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A59C5" w14:textId="77777777"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14:paraId="60A28F04" w14:textId="77777777" w:rsidR="00C31A14" w:rsidRDefault="00C31A14" w:rsidP="00C31A14">
      <w:pPr>
        <w:suppressAutoHyphens/>
        <w:jc w:val="center"/>
        <w:rPr>
          <w:rFonts w:eastAsia="Arial Unicode MS" w:cs="Arial"/>
          <w:b/>
          <w:color w:val="000000"/>
          <w:kern w:val="1"/>
          <w:lang w:val="sr-Cyrl-RS" w:eastAsia="ar-SA"/>
        </w:rPr>
      </w:pPr>
    </w:p>
    <w:p w14:paraId="57556BFC" w14:textId="77777777" w:rsidR="00C31A14" w:rsidRDefault="00C31A14" w:rsidP="00C31A14">
      <w:pPr>
        <w:suppressAutoHyphens/>
        <w:jc w:val="center"/>
        <w:rPr>
          <w:rFonts w:eastAsia="Arial Unicode MS" w:cs="Arial"/>
          <w:b/>
          <w:color w:val="000000"/>
          <w:kern w:val="1"/>
          <w:lang w:val="sr-Cyrl-RS" w:eastAsia="ar-SA"/>
        </w:rPr>
      </w:pPr>
    </w:p>
    <w:p w14:paraId="031C9318" w14:textId="77777777" w:rsidR="00307F94" w:rsidRPr="000E03E3" w:rsidRDefault="001B3BD0" w:rsidP="00210557">
      <w:pPr>
        <w:jc w:val="center"/>
        <w:rPr>
          <w:rFonts w:cs="Arial"/>
          <w:lang w:val="sr-Latn-CS"/>
        </w:rPr>
      </w:pPr>
      <w:r>
        <w:rPr>
          <w:rFonts w:cs="Arial"/>
          <w:noProof/>
        </w:rPr>
        <w:drawing>
          <wp:inline distT="0" distB="0" distL="0" distR="0" wp14:anchorId="15C2CEF2" wp14:editId="6D89E93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7A43AC73" w14:textId="77777777" w:rsidR="00307F94" w:rsidRPr="000E03E3" w:rsidRDefault="00307F94" w:rsidP="00210557">
      <w:pPr>
        <w:jc w:val="center"/>
        <w:rPr>
          <w:rFonts w:cs="Arial"/>
          <w:lang w:val="sr-Latn-CS"/>
        </w:rPr>
      </w:pPr>
    </w:p>
    <w:p w14:paraId="113BA27B" w14:textId="77777777" w:rsidR="000B1C98" w:rsidRPr="000E03E3" w:rsidRDefault="000B1C98" w:rsidP="000B1C98">
      <w:pPr>
        <w:spacing w:before="0"/>
        <w:jc w:val="center"/>
        <w:rPr>
          <w:rFonts w:cs="Arial"/>
          <w:b/>
          <w:lang w:val="sr-Cyrl-CS"/>
        </w:rPr>
      </w:pPr>
      <w:r w:rsidRPr="000E03E3">
        <w:rPr>
          <w:rFonts w:cs="Arial"/>
          <w:b/>
          <w:lang w:val="sr-Cyrl-CS"/>
        </w:rPr>
        <w:t>КОНКУРСНА ДОКУМЕНТАЦИЈА</w:t>
      </w:r>
    </w:p>
    <w:p w14:paraId="37D5060D" w14:textId="77777777" w:rsidR="000B1C98" w:rsidRPr="000E03E3" w:rsidRDefault="000B1C98" w:rsidP="000B1C98">
      <w:pPr>
        <w:spacing w:before="0"/>
        <w:jc w:val="center"/>
        <w:rPr>
          <w:rFonts w:cs="Arial"/>
          <w:b/>
          <w:lang w:val="sr-Cyrl-CS"/>
        </w:rPr>
      </w:pPr>
    </w:p>
    <w:p w14:paraId="0255F180" w14:textId="77777777" w:rsidR="000B1C98" w:rsidRPr="000E03E3" w:rsidRDefault="000B1C98" w:rsidP="000B1C98">
      <w:pPr>
        <w:spacing w:before="0"/>
        <w:jc w:val="center"/>
        <w:rPr>
          <w:rFonts w:cs="Arial"/>
          <w:b/>
          <w:lang w:val="sr-Cyrl-CS"/>
        </w:rPr>
      </w:pPr>
    </w:p>
    <w:p w14:paraId="361E67A2" w14:textId="77777777" w:rsidR="000B1C98" w:rsidRPr="000E03E3" w:rsidRDefault="000B1C98" w:rsidP="000B1C98">
      <w:pPr>
        <w:spacing w:before="0"/>
        <w:jc w:val="center"/>
        <w:rPr>
          <w:rFonts w:cs="Arial"/>
          <w:b/>
          <w:lang w:val="sr-Cyrl-CS"/>
        </w:rPr>
      </w:pPr>
    </w:p>
    <w:p w14:paraId="477A8B2B" w14:textId="77777777" w:rsidR="000B1C98" w:rsidRPr="000E03E3" w:rsidRDefault="000B1C98" w:rsidP="000B1C98">
      <w:pPr>
        <w:spacing w:before="0"/>
        <w:jc w:val="center"/>
        <w:rPr>
          <w:lang w:val="sr-Cyrl-RS"/>
        </w:rPr>
      </w:pPr>
      <w:r w:rsidRPr="000E03E3">
        <w:rPr>
          <w:lang w:val="sr-Cyrl-CS"/>
        </w:rPr>
        <w:t>у отвореном поступку</w:t>
      </w:r>
    </w:p>
    <w:p w14:paraId="4339CEE2" w14:textId="77777777" w:rsidR="000B1C98" w:rsidRPr="000E03E3" w:rsidRDefault="000B1C98" w:rsidP="000B1C98">
      <w:pPr>
        <w:spacing w:before="0"/>
        <w:jc w:val="center"/>
        <w:rPr>
          <w:lang w:val="sr-Cyrl-RS"/>
        </w:rPr>
      </w:pPr>
      <w:r w:rsidRPr="000E03E3">
        <w:rPr>
          <w:lang w:val="sr-Cyrl-RS"/>
        </w:rPr>
        <w:t>ради</w:t>
      </w:r>
      <w:r w:rsidRPr="000E03E3">
        <w:rPr>
          <w:lang w:val="sr-Latn-CS"/>
        </w:rPr>
        <w:t xml:space="preserve"> </w:t>
      </w:r>
      <w:r w:rsidRPr="000E03E3">
        <w:rPr>
          <w:lang w:val="sr-Cyrl-RS"/>
        </w:rPr>
        <w:t xml:space="preserve">закључења </w:t>
      </w:r>
      <w:r w:rsidR="00C27FA1">
        <w:rPr>
          <w:lang w:val="sr-Cyrl-RS"/>
        </w:rPr>
        <w:t>Оквирног</w:t>
      </w:r>
      <w:r w:rsidRPr="000E03E3">
        <w:rPr>
          <w:lang w:val="sr-Cyrl-RS"/>
        </w:rPr>
        <w:t xml:space="preserve"> споразума</w:t>
      </w:r>
      <w:r w:rsidRPr="000E03E3">
        <w:rPr>
          <w:lang w:val="sr-Latn-CS"/>
        </w:rPr>
        <w:t xml:space="preserve"> </w:t>
      </w:r>
      <w:r w:rsidRPr="000E03E3">
        <w:rPr>
          <w:lang w:val="sr-Cyrl-RS"/>
        </w:rPr>
        <w:t xml:space="preserve">са једним понуђачем на  две године </w:t>
      </w:r>
    </w:p>
    <w:p w14:paraId="1BC27AE9" w14:textId="77777777" w:rsidR="000B1C98" w:rsidRPr="000E03E3" w:rsidRDefault="000B1C98" w:rsidP="000B1C98">
      <w:pPr>
        <w:spacing w:before="0"/>
        <w:jc w:val="center"/>
        <w:rPr>
          <w:rFonts w:cs="Arial"/>
          <w:lang w:val="sr-Cyrl-RS"/>
        </w:rPr>
      </w:pPr>
      <w:r w:rsidRPr="000E03E3">
        <w:rPr>
          <w:rFonts w:cs="Arial"/>
          <w:lang w:val="sr-Cyrl-CS"/>
        </w:rPr>
        <w:t xml:space="preserve">за јавну набавку </w:t>
      </w:r>
      <w:r w:rsidRPr="000E03E3">
        <w:rPr>
          <w:rFonts w:cs="Arial"/>
        </w:rPr>
        <w:t xml:space="preserve">добара </w:t>
      </w:r>
      <w:r w:rsidRPr="000E03E3">
        <w:rPr>
          <w:rFonts w:cs="Arial"/>
          <w:lang w:val="sr-Cyrl-CS"/>
        </w:rPr>
        <w:t>бр</w:t>
      </w:r>
      <w:r w:rsidRPr="000E03E3">
        <w:rPr>
          <w:rFonts w:cs="Arial"/>
          <w:color w:val="FF0000"/>
          <w:lang w:val="sr-Cyrl-CS"/>
        </w:rPr>
        <w:t>.</w:t>
      </w:r>
      <w:r w:rsidRPr="000E03E3">
        <w:rPr>
          <w:rFonts w:cs="Arial"/>
          <w:b/>
          <w:color w:val="FF0000"/>
          <w:lang w:val="sr-Cyrl-CS"/>
        </w:rPr>
        <w:t xml:space="preserve"> </w:t>
      </w:r>
      <w:r w:rsidR="007E6BCF">
        <w:rPr>
          <w:rFonts w:cs="Arial"/>
          <w:lang w:val="sr-Cyrl-RS"/>
        </w:rPr>
        <w:t>ЈН/8500/0110/2017</w:t>
      </w:r>
    </w:p>
    <w:p w14:paraId="0EF20913" w14:textId="77777777" w:rsidR="000B1C98" w:rsidRPr="000E03E3" w:rsidRDefault="000B1C98" w:rsidP="000B1C98">
      <w:pPr>
        <w:spacing w:before="0"/>
        <w:jc w:val="left"/>
        <w:rPr>
          <w:rFonts w:ascii="Times New Roman" w:hAnsi="Times New Roman"/>
          <w:lang w:val="sr-Cyrl-CS"/>
        </w:rPr>
      </w:pPr>
    </w:p>
    <w:p w14:paraId="7652DBDD" w14:textId="77777777" w:rsidR="000B1C98" w:rsidRPr="000E03E3" w:rsidRDefault="000B1C98" w:rsidP="000B1C98">
      <w:pPr>
        <w:spacing w:before="0"/>
        <w:jc w:val="center"/>
        <w:rPr>
          <w:rFonts w:ascii="Times New Roman" w:hAnsi="Times New Roman"/>
          <w:lang w:val="sr-Cyrl-CS"/>
        </w:rPr>
      </w:pPr>
    </w:p>
    <w:p w14:paraId="63C9B5CD" w14:textId="77777777" w:rsidR="000B1C98" w:rsidRPr="000E03E3" w:rsidRDefault="000B1C98" w:rsidP="000B1C98">
      <w:pPr>
        <w:spacing w:before="0"/>
        <w:jc w:val="center"/>
        <w:rPr>
          <w:rFonts w:ascii="Times New Roman" w:hAnsi="Times New Roman"/>
          <w:lang w:val="sr-Latn-RS"/>
        </w:rPr>
      </w:pPr>
    </w:p>
    <w:p w14:paraId="4C5077E0" w14:textId="77777777" w:rsidR="000B1C98" w:rsidRPr="008C319C" w:rsidRDefault="007E6BCF" w:rsidP="000B1C98">
      <w:pPr>
        <w:spacing w:before="0"/>
        <w:jc w:val="center"/>
        <w:rPr>
          <w:rFonts w:ascii="Times New Roman" w:hAnsi="Times New Roman"/>
          <w:b/>
          <w:lang w:val="sr-Cyrl-RS"/>
        </w:rPr>
      </w:pPr>
      <w:r w:rsidRPr="008C319C">
        <w:rPr>
          <w:rFonts w:cs="Arial"/>
          <w:b/>
          <w:lang w:val="sr-Latn-CS"/>
        </w:rPr>
        <w:t>Тонери за потребе ТЦ Крагујевац</w:t>
      </w:r>
    </w:p>
    <w:p w14:paraId="4613B6A0" w14:textId="77777777"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14:paraId="7D51E154" w14:textId="77777777" w:rsidR="000B1C98" w:rsidRPr="000E03E3" w:rsidRDefault="000B1C98" w:rsidP="000B1C98">
      <w:pPr>
        <w:spacing w:before="0"/>
        <w:jc w:val="center"/>
        <w:rPr>
          <w:rFonts w:eastAsia="Arial Unicode MS" w:cs="Arial"/>
          <w:b/>
          <w:kern w:val="2"/>
          <w:lang w:val="sr-Latn-RS"/>
        </w:rPr>
      </w:pPr>
    </w:p>
    <w:p w14:paraId="493E3F1D" w14:textId="77777777"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14:paraId="74080F14" w14:textId="77777777"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w:t>
      </w:r>
      <w:r w:rsidR="007E6BCF">
        <w:rPr>
          <w:rFonts w:eastAsia="Arial Unicode MS" w:cs="Arial"/>
          <w:kern w:val="2"/>
          <w:lang w:val="ru-RU"/>
        </w:rPr>
        <w:t xml:space="preserve">              </w:t>
      </w:r>
      <w:r w:rsidRPr="000E03E3">
        <w:rPr>
          <w:rFonts w:eastAsia="Arial Unicode MS" w:cs="Arial"/>
          <w:kern w:val="2"/>
          <w:lang w:val="ru-RU"/>
        </w:rPr>
        <w:t xml:space="preserve"> за спровођење </w:t>
      </w:r>
      <w:r w:rsidR="007E6BCF">
        <w:rPr>
          <w:rFonts w:cs="Arial"/>
          <w:lang w:val="sr-Latn-RS"/>
        </w:rPr>
        <w:t>ЈН/8500/0110/2017</w:t>
      </w:r>
    </w:p>
    <w:p w14:paraId="74376068" w14:textId="77777777" w:rsidR="000B1C98" w:rsidRPr="000E03E3"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w:t>
      </w:r>
      <w:r w:rsidR="007E6BCF">
        <w:rPr>
          <w:rFonts w:eastAsia="Arial Unicode MS" w:cs="Arial"/>
          <w:kern w:val="2"/>
          <w:lang w:val="ru-RU"/>
        </w:rPr>
        <w:t xml:space="preserve">    формирана Решењем бр.12.01.456763/4-17 од 23.10.2017. године</w:t>
      </w:r>
    </w:p>
    <w:p w14:paraId="0B7A7696" w14:textId="77777777" w:rsidR="000B1C98" w:rsidRPr="000E03E3" w:rsidRDefault="000B1C98" w:rsidP="000B1C98">
      <w:pPr>
        <w:spacing w:before="0"/>
        <w:jc w:val="left"/>
        <w:rPr>
          <w:rFonts w:ascii="Times New Roman" w:hAnsi="Times New Roman"/>
          <w:lang w:val="sr-Cyrl-CS"/>
        </w:rPr>
      </w:pPr>
    </w:p>
    <w:p w14:paraId="74241542" w14:textId="77777777" w:rsidR="000B1C98" w:rsidRPr="000E03E3" w:rsidRDefault="000B1C98" w:rsidP="000B1C98">
      <w:pPr>
        <w:spacing w:before="0"/>
        <w:jc w:val="left"/>
        <w:rPr>
          <w:rFonts w:ascii="Times New Roman" w:hAnsi="Times New Roman"/>
          <w:lang w:val="sr-Cyrl-CS"/>
        </w:rPr>
      </w:pPr>
    </w:p>
    <w:p w14:paraId="27506ABB" w14:textId="77777777" w:rsidR="000B1C98" w:rsidRPr="000E03E3" w:rsidRDefault="000B1C98" w:rsidP="000B1C98">
      <w:pPr>
        <w:spacing w:before="0"/>
        <w:jc w:val="left"/>
        <w:rPr>
          <w:rFonts w:ascii="Times New Roman" w:hAnsi="Times New Roman"/>
          <w:lang w:val="sr-Cyrl-CS"/>
        </w:rPr>
      </w:pPr>
    </w:p>
    <w:p w14:paraId="531B552F" w14:textId="77777777" w:rsidR="000B1C98" w:rsidRPr="000E03E3" w:rsidRDefault="000B1C98" w:rsidP="000B1C98">
      <w:pPr>
        <w:spacing w:before="0"/>
        <w:jc w:val="left"/>
        <w:rPr>
          <w:rFonts w:ascii="Times New Roman" w:hAnsi="Times New Roman"/>
          <w:lang w:val="sr-Cyrl-CS"/>
        </w:rPr>
      </w:pPr>
    </w:p>
    <w:p w14:paraId="5A9FD054" w14:textId="77777777" w:rsidR="000B1C98" w:rsidRPr="000E03E3" w:rsidRDefault="000B1C98" w:rsidP="000B1C98">
      <w:pPr>
        <w:spacing w:before="0"/>
        <w:jc w:val="left"/>
        <w:rPr>
          <w:rFonts w:ascii="Times New Roman" w:hAnsi="Times New Roman"/>
          <w:lang w:val="sr-Cyrl-CS"/>
        </w:rPr>
      </w:pPr>
    </w:p>
    <w:p w14:paraId="400801B4" w14:textId="77777777" w:rsidR="000B1C98" w:rsidRPr="000E03E3" w:rsidRDefault="000B1C98" w:rsidP="000B1C98">
      <w:pPr>
        <w:spacing w:before="0"/>
        <w:jc w:val="left"/>
        <w:rPr>
          <w:rFonts w:ascii="Times New Roman" w:hAnsi="Times New Roman"/>
          <w:lang w:val="sr-Cyrl-CS"/>
        </w:rPr>
      </w:pPr>
    </w:p>
    <w:p w14:paraId="0E363268" w14:textId="77777777" w:rsidR="000B1C98" w:rsidRPr="000E03E3" w:rsidRDefault="000B1C98" w:rsidP="000B1C98">
      <w:pPr>
        <w:spacing w:before="0"/>
        <w:jc w:val="left"/>
        <w:rPr>
          <w:rFonts w:ascii="Times New Roman" w:hAnsi="Times New Roman"/>
          <w:lang w:val="sr-Cyrl-CS"/>
        </w:rPr>
      </w:pPr>
    </w:p>
    <w:p w14:paraId="5038755B" w14:textId="77777777" w:rsidR="000B1C98" w:rsidRPr="000E03E3" w:rsidRDefault="000B1C98" w:rsidP="000B1C98">
      <w:pPr>
        <w:spacing w:before="0"/>
        <w:jc w:val="left"/>
        <w:rPr>
          <w:rFonts w:ascii="Times New Roman" w:hAnsi="Times New Roman"/>
          <w:lang w:val="sr-Cyrl-CS"/>
        </w:rPr>
      </w:pPr>
    </w:p>
    <w:p w14:paraId="20FAF908" w14:textId="77777777" w:rsidR="000B1C98" w:rsidRPr="000E03E3" w:rsidRDefault="000B1C98" w:rsidP="000B1C98">
      <w:pPr>
        <w:spacing w:before="0"/>
        <w:jc w:val="left"/>
        <w:rPr>
          <w:rFonts w:ascii="Times New Roman" w:hAnsi="Times New Roman"/>
          <w:lang w:val="sr-Cyrl-CS"/>
        </w:rPr>
      </w:pPr>
    </w:p>
    <w:p w14:paraId="57305AA2" w14:textId="427434FE" w:rsidR="000B1C98" w:rsidRPr="00FD6315" w:rsidRDefault="000B1C98" w:rsidP="000B1C98">
      <w:pPr>
        <w:spacing w:before="0"/>
        <w:jc w:val="center"/>
        <w:rPr>
          <w:rFonts w:cs="Arial"/>
          <w:lang w:val="sr-Cyrl-RS"/>
        </w:rPr>
      </w:pPr>
      <w:r w:rsidRPr="00FD6315">
        <w:rPr>
          <w:rFonts w:cs="Arial"/>
          <w:lang w:val="sr-Cyrl-RS"/>
        </w:rPr>
        <w:t xml:space="preserve">(заведено у ЈП ЕПС број </w:t>
      </w:r>
      <w:r w:rsidR="007E6BCF">
        <w:rPr>
          <w:rFonts w:eastAsia="Arial Unicode MS" w:cs="Arial"/>
          <w:lang w:val="ru-RU"/>
        </w:rPr>
        <w:t>Е.10.2</w:t>
      </w:r>
      <w:r w:rsidR="00B20EE6">
        <w:rPr>
          <w:rFonts w:eastAsia="Arial Unicode MS" w:cs="Arial"/>
          <w:lang w:val="ru-RU"/>
        </w:rPr>
        <w:t>0.456763/12</w:t>
      </w:r>
      <w:bookmarkStart w:id="0" w:name="_GoBack"/>
      <w:bookmarkEnd w:id="0"/>
      <w:r w:rsidR="00FD6315" w:rsidRPr="00FD6315">
        <w:rPr>
          <w:rFonts w:eastAsia="Arial Unicode MS" w:cs="Arial"/>
          <w:lang w:val="ru-RU"/>
        </w:rPr>
        <w:t>-17</w:t>
      </w:r>
      <w:r w:rsidR="00FD6315" w:rsidRPr="00FD6315">
        <w:rPr>
          <w:rFonts w:eastAsia="Arial Unicode MS" w:cs="Arial"/>
        </w:rPr>
        <w:t xml:space="preserve"> </w:t>
      </w:r>
      <w:r w:rsidRPr="00FD6315">
        <w:rPr>
          <w:rFonts w:cs="Arial"/>
          <w:lang w:val="sr-Cyrl-RS"/>
        </w:rPr>
        <w:t xml:space="preserve">од </w:t>
      </w:r>
      <w:r w:rsidR="00B15828">
        <w:rPr>
          <w:rFonts w:eastAsia="Arial Unicode MS" w:cs="Arial"/>
          <w:lang w:val="ru-RU"/>
        </w:rPr>
        <w:t>22</w:t>
      </w:r>
      <w:r w:rsidR="00FD6315" w:rsidRPr="00FD6315">
        <w:rPr>
          <w:rFonts w:eastAsia="Arial Unicode MS" w:cs="Arial"/>
          <w:lang w:val="ru-RU"/>
        </w:rPr>
        <w:t>.</w:t>
      </w:r>
      <w:r w:rsidR="00B15828">
        <w:rPr>
          <w:rFonts w:eastAsia="Arial Unicode MS" w:cs="Arial"/>
          <w:lang w:val="ru-RU"/>
        </w:rPr>
        <w:t>12.</w:t>
      </w:r>
      <w:r w:rsidR="00FD6315" w:rsidRPr="00FD6315">
        <w:rPr>
          <w:rFonts w:eastAsia="Arial Unicode MS" w:cs="Arial"/>
          <w:lang w:val="ru-RU"/>
        </w:rPr>
        <w:t>2017</w:t>
      </w:r>
      <w:r w:rsidRPr="00FD6315">
        <w:rPr>
          <w:rFonts w:cs="Arial"/>
          <w:lang w:val="sr-Cyrl-RS"/>
        </w:rPr>
        <w:t xml:space="preserve"> године)</w:t>
      </w:r>
    </w:p>
    <w:p w14:paraId="7511D190" w14:textId="77777777" w:rsidR="000B1C98" w:rsidRPr="000E03E3" w:rsidRDefault="000B1C98" w:rsidP="000B1C98">
      <w:pPr>
        <w:spacing w:before="0"/>
        <w:jc w:val="left"/>
        <w:rPr>
          <w:rFonts w:ascii="Times New Roman" w:hAnsi="Times New Roman"/>
          <w:lang w:val="sr-Cyrl-CS"/>
        </w:rPr>
      </w:pPr>
    </w:p>
    <w:p w14:paraId="47A183EA" w14:textId="77777777" w:rsidR="00307F94" w:rsidRPr="000E03E3" w:rsidRDefault="00307F94" w:rsidP="000C50A0">
      <w:pPr>
        <w:pStyle w:val="BodyText"/>
        <w:spacing w:before="0"/>
        <w:jc w:val="center"/>
        <w:rPr>
          <w:rFonts w:cs="Arial"/>
          <w:sz w:val="22"/>
          <w:szCs w:val="22"/>
          <w:lang w:val="ru-RU"/>
        </w:rPr>
      </w:pPr>
    </w:p>
    <w:p w14:paraId="1A4E7290" w14:textId="77777777" w:rsidR="00307F94" w:rsidRPr="000E03E3" w:rsidRDefault="00307F94" w:rsidP="000C50A0">
      <w:pPr>
        <w:pStyle w:val="BodyText"/>
        <w:spacing w:before="0"/>
        <w:jc w:val="center"/>
        <w:rPr>
          <w:rFonts w:cs="Arial"/>
          <w:sz w:val="22"/>
          <w:szCs w:val="22"/>
          <w:lang w:val="ru-RU"/>
        </w:rPr>
      </w:pPr>
    </w:p>
    <w:p w14:paraId="4E8DCDE3" w14:textId="77777777" w:rsidR="00307F94" w:rsidRPr="000E03E3" w:rsidRDefault="00307F94" w:rsidP="000C50A0">
      <w:pPr>
        <w:pStyle w:val="BodyText"/>
        <w:spacing w:before="0"/>
        <w:jc w:val="center"/>
        <w:rPr>
          <w:rFonts w:cs="Arial"/>
          <w:sz w:val="22"/>
          <w:szCs w:val="22"/>
          <w:lang w:val="ru-RU"/>
        </w:rPr>
      </w:pPr>
    </w:p>
    <w:p w14:paraId="3120538F" w14:textId="77777777" w:rsidR="000B1C98" w:rsidRPr="000E03E3" w:rsidRDefault="007E6BCF" w:rsidP="000B1C98">
      <w:pPr>
        <w:spacing w:before="0"/>
        <w:jc w:val="center"/>
        <w:rPr>
          <w:rFonts w:cs="Arial"/>
          <w:lang w:val="sr-Cyrl-RS"/>
        </w:rPr>
      </w:pPr>
      <w:r>
        <w:rPr>
          <w:rFonts w:cs="Arial"/>
          <w:lang w:val="sr-Cyrl-RS"/>
        </w:rPr>
        <w:t>Београд,  Децембар</w:t>
      </w:r>
      <w:r w:rsidR="008E3CE9">
        <w:rPr>
          <w:rFonts w:cs="Arial"/>
          <w:lang w:val="sr-Cyrl-RS"/>
        </w:rPr>
        <w:t>,</w:t>
      </w:r>
      <w:r w:rsidR="008E3CE9" w:rsidRPr="000E03E3">
        <w:rPr>
          <w:rFonts w:cs="Arial"/>
          <w:lang w:val="sr-Cyrl-RS"/>
        </w:rPr>
        <w:t xml:space="preserve"> </w:t>
      </w:r>
      <w:r w:rsidR="000B1C98" w:rsidRPr="000E03E3">
        <w:rPr>
          <w:rFonts w:cs="Arial"/>
          <w:lang w:val="sr-Cyrl-CS"/>
        </w:rPr>
        <w:t>201</w:t>
      </w:r>
      <w:r w:rsidR="000B1C98" w:rsidRPr="000E03E3">
        <w:rPr>
          <w:rFonts w:cs="Arial"/>
          <w:lang w:val="sr-Cyrl-RS"/>
        </w:rPr>
        <w:t>7</w:t>
      </w:r>
      <w:r w:rsidR="000B1C98" w:rsidRPr="000E03E3">
        <w:rPr>
          <w:rFonts w:cs="Arial"/>
          <w:lang w:val="sr-Cyrl-CS"/>
        </w:rPr>
        <w:t>.</w:t>
      </w:r>
      <w:r w:rsidR="000B1C98" w:rsidRPr="000E03E3">
        <w:rPr>
          <w:rFonts w:cs="Arial"/>
          <w:lang w:val="sr-Cyrl-RS"/>
        </w:rPr>
        <w:t>године</w:t>
      </w:r>
    </w:p>
    <w:p w14:paraId="40326379" w14:textId="77777777" w:rsidR="00307F94" w:rsidRPr="000E03E3" w:rsidRDefault="00307F94" w:rsidP="000C50A0">
      <w:pPr>
        <w:pStyle w:val="BodyText"/>
        <w:spacing w:before="0"/>
        <w:jc w:val="center"/>
        <w:rPr>
          <w:rFonts w:cs="Arial"/>
          <w:sz w:val="22"/>
          <w:szCs w:val="22"/>
          <w:lang w:val="sr-Latn-CS"/>
        </w:rPr>
      </w:pPr>
    </w:p>
    <w:p w14:paraId="681F0095" w14:textId="77777777" w:rsidR="00307F94" w:rsidRPr="000E03E3" w:rsidRDefault="00307F94" w:rsidP="000C50A0">
      <w:pPr>
        <w:pStyle w:val="BodyText"/>
        <w:spacing w:before="0"/>
        <w:jc w:val="center"/>
        <w:rPr>
          <w:rFonts w:cs="Arial"/>
          <w:sz w:val="22"/>
          <w:szCs w:val="22"/>
        </w:rPr>
      </w:pPr>
    </w:p>
    <w:p w14:paraId="086635FD" w14:textId="77777777" w:rsidR="00307F94" w:rsidRPr="000E03E3" w:rsidRDefault="00307F94" w:rsidP="000C50A0">
      <w:pPr>
        <w:pStyle w:val="BodyText"/>
        <w:spacing w:before="0"/>
        <w:jc w:val="center"/>
        <w:rPr>
          <w:rFonts w:cs="Arial"/>
          <w:sz w:val="22"/>
          <w:szCs w:val="22"/>
        </w:rPr>
      </w:pPr>
    </w:p>
    <w:p w14:paraId="5431E6ED" w14:textId="77777777" w:rsidR="00307F94" w:rsidRPr="000E03E3" w:rsidRDefault="00307F94" w:rsidP="004B6B27">
      <w:pPr>
        <w:pStyle w:val="Title"/>
        <w:widowControl/>
        <w:spacing w:before="0" w:line="240" w:lineRule="auto"/>
        <w:rPr>
          <w:rFonts w:cs="Arial"/>
          <w:b w:val="0"/>
          <w:sz w:val="22"/>
          <w:szCs w:val="22"/>
          <w:lang w:val="ru-RU"/>
        </w:rPr>
      </w:pPr>
      <w:r w:rsidRPr="000E03E3">
        <w:rPr>
          <w:rFonts w:cs="Arial"/>
          <w:bCs/>
          <w:i/>
          <w:color w:val="00B0F0"/>
          <w:sz w:val="22"/>
          <w:szCs w:val="22"/>
        </w:rPr>
        <w:t xml:space="preserve">                  </w:t>
      </w:r>
    </w:p>
    <w:p w14:paraId="1974FEE5" w14:textId="77777777" w:rsidR="000E03E3" w:rsidRDefault="000E03E3" w:rsidP="004B6B27">
      <w:pPr>
        <w:spacing w:before="0"/>
        <w:rPr>
          <w:rFonts w:eastAsia="TimesNewRomanPSMT" w:cs="Arial"/>
          <w:lang w:val="ru-RU"/>
        </w:rPr>
      </w:pPr>
    </w:p>
    <w:p w14:paraId="38636724" w14:textId="77777777" w:rsidR="000E03E3" w:rsidRDefault="000E03E3" w:rsidP="004B6B27">
      <w:pPr>
        <w:spacing w:before="0"/>
        <w:rPr>
          <w:rFonts w:eastAsia="TimesNewRomanPSMT" w:cs="Arial"/>
        </w:rPr>
      </w:pPr>
    </w:p>
    <w:p w14:paraId="5878A2A6" w14:textId="77777777" w:rsidR="00FD6315" w:rsidRPr="00FD6315" w:rsidRDefault="00FD6315" w:rsidP="004B6B27">
      <w:pPr>
        <w:spacing w:before="0"/>
        <w:rPr>
          <w:rFonts w:eastAsia="TimesNewRomanPSMT" w:cs="Arial"/>
        </w:rPr>
      </w:pPr>
    </w:p>
    <w:p w14:paraId="27049A97" w14:textId="77777777" w:rsidR="000E03E3" w:rsidRDefault="000E03E3" w:rsidP="004B6B27">
      <w:pPr>
        <w:spacing w:before="0"/>
        <w:rPr>
          <w:rFonts w:eastAsia="TimesNewRomanPSMT" w:cs="Arial"/>
          <w:lang w:val="ru-RU"/>
        </w:rPr>
      </w:pPr>
    </w:p>
    <w:p w14:paraId="76AB55FD" w14:textId="77777777" w:rsidR="004B6B27" w:rsidRPr="000E03E3" w:rsidRDefault="004B6B27" w:rsidP="004B6B27">
      <w:pPr>
        <w:spacing w:before="0"/>
        <w:rPr>
          <w:rFonts w:eastAsia="Arial Unicode MS" w:cs="Arial"/>
          <w:lang w:val="ru-RU"/>
        </w:rPr>
      </w:pPr>
      <w:r w:rsidRPr="000E03E3">
        <w:rPr>
          <w:rFonts w:eastAsia="TimesNewRomanPSMT" w:cs="Arial"/>
          <w:lang w:val="ru-RU"/>
        </w:rPr>
        <w:lastRenderedPageBreak/>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0E03E3">
        <w:rPr>
          <w:rFonts w:eastAsia="Arial Unicode MS" w:cs="Arial"/>
          <w:lang w:val="ru-RU"/>
        </w:rPr>
        <w:t xml:space="preserve">Одлуке о покретању поступка јавне набавке број </w:t>
      </w:r>
      <w:r w:rsidR="007E6BCF">
        <w:rPr>
          <w:rFonts w:eastAsia="Arial Unicode MS" w:cs="Arial"/>
          <w:kern w:val="2"/>
          <w:lang w:val="ru-RU"/>
        </w:rPr>
        <w:t>12.01.456763/3-17</w:t>
      </w:r>
      <w:r w:rsidRPr="000E03E3">
        <w:rPr>
          <w:rFonts w:eastAsia="Arial Unicode MS" w:cs="Arial"/>
          <w:kern w:val="2"/>
          <w:lang w:val="ru-RU"/>
        </w:rPr>
        <w:t xml:space="preserve"> </w:t>
      </w:r>
      <w:r w:rsidR="007E6BCF">
        <w:rPr>
          <w:rFonts w:cs="Arial"/>
          <w:lang w:val="sr-Cyrl-RS"/>
        </w:rPr>
        <w:t>од 23.10.2017</w:t>
      </w:r>
      <w:r w:rsidRPr="000E03E3">
        <w:rPr>
          <w:rFonts w:cs="Arial"/>
          <w:lang w:val="sr-Cyrl-RS"/>
        </w:rPr>
        <w:t>. године</w:t>
      </w:r>
      <w:r w:rsidRPr="000E03E3">
        <w:rPr>
          <w:rFonts w:eastAsia="Arial Unicode MS" w:cs="Arial"/>
          <w:lang w:val="sr-Latn-RS"/>
        </w:rPr>
        <w:t>,</w:t>
      </w:r>
      <w:r w:rsidRPr="000E03E3">
        <w:rPr>
          <w:rFonts w:eastAsia="Arial Unicode MS" w:cs="Arial"/>
          <w:lang w:val="ru-RU"/>
        </w:rPr>
        <w:t xml:space="preserve"> Решења о образовању комисије за јавну набавку број </w:t>
      </w:r>
      <w:r w:rsidR="00217DA6">
        <w:rPr>
          <w:rFonts w:eastAsia="Arial Unicode MS" w:cs="Arial"/>
          <w:kern w:val="2"/>
          <w:lang w:val="ru-RU"/>
        </w:rPr>
        <w:t>12.01.456763/4-17</w:t>
      </w:r>
      <w:r w:rsidRPr="000E03E3">
        <w:rPr>
          <w:rFonts w:eastAsia="Arial Unicode MS" w:cs="Arial"/>
          <w:kern w:val="2"/>
          <w:lang w:val="ru-RU"/>
        </w:rPr>
        <w:t xml:space="preserve"> </w:t>
      </w:r>
      <w:r w:rsidR="00217DA6">
        <w:rPr>
          <w:rFonts w:cs="Arial"/>
          <w:lang w:val="sr-Cyrl-RS"/>
        </w:rPr>
        <w:t>од 23.10.2017</w:t>
      </w:r>
      <w:r w:rsidRPr="000E03E3">
        <w:rPr>
          <w:rFonts w:cs="Arial"/>
          <w:lang w:val="sr-Cyrl-RS"/>
        </w:rPr>
        <w:t>. године</w:t>
      </w:r>
      <w:r w:rsidRPr="000E03E3">
        <w:rPr>
          <w:rFonts w:eastAsia="Arial Unicode MS" w:cs="Arial"/>
          <w:lang w:val="ru-RU"/>
        </w:rPr>
        <w:t>,</w:t>
      </w:r>
      <w:r w:rsidRPr="000E03E3">
        <w:rPr>
          <w:rFonts w:eastAsia="Arial Unicode MS" w:cs="Arial"/>
          <w:lang w:val="sr-Cyrl-RS"/>
        </w:rPr>
        <w:t xml:space="preserve"> </w:t>
      </w:r>
      <w:r w:rsidRPr="000E03E3">
        <w:rPr>
          <w:rFonts w:eastAsia="Arial Unicode MS" w:cs="Arial"/>
          <w:lang w:val="ru-RU"/>
        </w:rPr>
        <w:t>припремљена је:</w:t>
      </w:r>
    </w:p>
    <w:p w14:paraId="260EC186" w14:textId="77777777" w:rsidR="00307F94" w:rsidRPr="000E03E3" w:rsidRDefault="00307F94" w:rsidP="000C50A0">
      <w:pPr>
        <w:pStyle w:val="BodyText"/>
        <w:spacing w:before="0"/>
        <w:rPr>
          <w:rFonts w:cs="Arial"/>
          <w:b/>
          <w:spacing w:val="80"/>
          <w:sz w:val="22"/>
          <w:szCs w:val="22"/>
          <w:lang w:val="ru-RU"/>
        </w:rPr>
      </w:pPr>
    </w:p>
    <w:p w14:paraId="1F22F9D7" w14:textId="77777777" w:rsidR="00307F94" w:rsidRPr="000E03E3" w:rsidRDefault="00307F94" w:rsidP="000C50A0">
      <w:pPr>
        <w:pStyle w:val="BodyText"/>
        <w:spacing w:before="0"/>
        <w:rPr>
          <w:rFonts w:cs="Arial"/>
          <w:b/>
          <w:spacing w:val="80"/>
          <w:sz w:val="22"/>
          <w:szCs w:val="22"/>
          <w:lang w:val="ru-RU"/>
        </w:rPr>
      </w:pPr>
    </w:p>
    <w:p w14:paraId="1BD75D83" w14:textId="77777777" w:rsidR="00307F94" w:rsidRPr="000E03E3" w:rsidRDefault="00307F94" w:rsidP="00781B02">
      <w:pPr>
        <w:jc w:val="center"/>
        <w:rPr>
          <w:b/>
          <w:lang w:val="ru-RU"/>
        </w:rPr>
      </w:pPr>
      <w:bookmarkStart w:id="1" w:name="_Toc441215598"/>
      <w:bookmarkStart w:id="2" w:name="_Toc441651537"/>
      <w:bookmarkStart w:id="3" w:name="_Toc442559874"/>
      <w:r w:rsidRPr="000E03E3">
        <w:rPr>
          <w:b/>
          <w:lang w:val="ru-RU"/>
        </w:rPr>
        <w:t>КОНКУРСНА ДОКУМЕНТАЦИЈА</w:t>
      </w:r>
      <w:bookmarkEnd w:id="1"/>
      <w:bookmarkEnd w:id="2"/>
      <w:bookmarkEnd w:id="3"/>
    </w:p>
    <w:p w14:paraId="302B2B1B" w14:textId="77777777" w:rsidR="00307F94" w:rsidRPr="000E03E3" w:rsidRDefault="00307F94" w:rsidP="00210557">
      <w:pPr>
        <w:jc w:val="center"/>
        <w:rPr>
          <w:rFonts w:cs="Arial"/>
          <w:lang w:val="ru-RU"/>
        </w:rPr>
      </w:pPr>
      <w:r w:rsidRPr="000E03E3">
        <w:rPr>
          <w:rFonts w:cs="Arial"/>
          <w:lang w:val="ru-RU"/>
        </w:rPr>
        <w:t xml:space="preserve">у отвореном поступку </w:t>
      </w:r>
    </w:p>
    <w:p w14:paraId="03216D59" w14:textId="77777777" w:rsidR="00307F94" w:rsidRPr="000E03E3" w:rsidRDefault="00307F94" w:rsidP="00781B02">
      <w:pPr>
        <w:jc w:val="center"/>
        <w:rPr>
          <w:b/>
          <w:lang w:val="ru-RU"/>
        </w:rPr>
      </w:pPr>
      <w:bookmarkStart w:id="4" w:name="_Toc441215599"/>
      <w:bookmarkStart w:id="5" w:name="_Toc441651538"/>
      <w:bookmarkStart w:id="6"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4"/>
      <w:bookmarkEnd w:id="5"/>
      <w:bookmarkEnd w:id="6"/>
      <w:r w:rsidRPr="000E03E3">
        <w:rPr>
          <w:b/>
          <w:lang w:val="ru-RU"/>
        </w:rPr>
        <w:t xml:space="preserve"> </w:t>
      </w:r>
      <w:r w:rsidR="00217DA6">
        <w:rPr>
          <w:b/>
          <w:lang w:val="ru-RU"/>
        </w:rPr>
        <w:t>ЈН/8500/0110/2017</w:t>
      </w:r>
      <w:r w:rsidR="00D85A88" w:rsidRPr="000E03E3">
        <w:rPr>
          <w:b/>
          <w:lang w:val="ru-RU"/>
        </w:rPr>
        <w:t xml:space="preserve"> </w:t>
      </w:r>
    </w:p>
    <w:p w14:paraId="346CAE33" w14:textId="77777777" w:rsidR="004B6B27" w:rsidRPr="000E03E3" w:rsidRDefault="004B6B27" w:rsidP="00781B02">
      <w:pPr>
        <w:jc w:val="center"/>
        <w:rPr>
          <w:b/>
          <w:lang w:val="ru-RU"/>
        </w:rPr>
      </w:pPr>
    </w:p>
    <w:p w14:paraId="48639D37" w14:textId="77777777"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27FA1">
        <w:rPr>
          <w:rFonts w:cs="Arial"/>
          <w:b/>
          <w:lang w:val="sr-Cyrl-RS"/>
        </w:rPr>
        <w:t>Оквирног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14:paraId="30932AC9" w14:textId="77777777" w:rsidR="004B6B27" w:rsidRPr="000E03E3" w:rsidRDefault="004B6B27" w:rsidP="00781B02">
      <w:pPr>
        <w:jc w:val="center"/>
        <w:rPr>
          <w:b/>
          <w:lang w:val="ru-RU"/>
        </w:rPr>
      </w:pPr>
    </w:p>
    <w:p w14:paraId="18DD38C3" w14:textId="77777777" w:rsidR="00622A85" w:rsidRPr="000E03E3" w:rsidRDefault="00622A85" w:rsidP="00622A85">
      <w:pPr>
        <w:pStyle w:val="Title"/>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14:paraId="79D75F36" w14:textId="77777777" w:rsidR="004B6B27" w:rsidRPr="000E03E3" w:rsidRDefault="004B6B27" w:rsidP="00781B02">
      <w:pPr>
        <w:jc w:val="center"/>
        <w:rPr>
          <w:b/>
          <w:lang w:val="ru-RU"/>
        </w:rPr>
      </w:pPr>
    </w:p>
    <w:p w14:paraId="566C9AAB" w14:textId="77777777"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14:paraId="3A041B30" w14:textId="77777777" w:rsidTr="00BE61FA">
        <w:tc>
          <w:tcPr>
            <w:tcW w:w="564" w:type="dxa"/>
          </w:tcPr>
          <w:p w14:paraId="1F767C4C"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14:paraId="1F8B31D9" w14:textId="77777777"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14:paraId="738F8959" w14:textId="77777777" w:rsidTr="00BE61FA">
        <w:tc>
          <w:tcPr>
            <w:tcW w:w="564" w:type="dxa"/>
          </w:tcPr>
          <w:p w14:paraId="4A93D39C"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14:paraId="2429D2FA" w14:textId="77777777"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14:paraId="3440C9EF" w14:textId="77777777" w:rsidTr="00BE61FA">
        <w:tc>
          <w:tcPr>
            <w:tcW w:w="564" w:type="dxa"/>
          </w:tcPr>
          <w:p w14:paraId="649514F0"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14:paraId="465133E6" w14:textId="77777777"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14:paraId="1F36E671" w14:textId="77777777" w:rsidTr="00BE61FA">
        <w:tc>
          <w:tcPr>
            <w:tcW w:w="564" w:type="dxa"/>
          </w:tcPr>
          <w:p w14:paraId="348FA553"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14:paraId="05C63048" w14:textId="77777777"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14:paraId="13CE5C4D" w14:textId="77777777" w:rsidTr="00BE61FA">
        <w:tc>
          <w:tcPr>
            <w:tcW w:w="564" w:type="dxa"/>
          </w:tcPr>
          <w:p w14:paraId="18333DF1"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14:paraId="00DC0592" w14:textId="77777777" w:rsidR="004B6B27" w:rsidRPr="000E03E3" w:rsidRDefault="004B6B27" w:rsidP="004B6B27">
            <w:pPr>
              <w:tabs>
                <w:tab w:val="left" w:pos="360"/>
                <w:tab w:val="left" w:pos="567"/>
                <w:tab w:val="right" w:leader="dot" w:pos="9639"/>
              </w:tabs>
              <w:spacing w:before="0"/>
              <w:rPr>
                <w:rFonts w:cs="Arial"/>
                <w:lang w:val="sr-Cyrl-RS"/>
              </w:rPr>
            </w:pPr>
            <w:r w:rsidRPr="000E03E3">
              <w:rPr>
                <w:rFonts w:cs="Arial"/>
                <w:lang w:val="sr-Cyrl-RS"/>
              </w:rPr>
              <w:t xml:space="preserve">Критеријуми за доделу </w:t>
            </w:r>
            <w:r w:rsidR="00C27FA1">
              <w:rPr>
                <w:rFonts w:cs="Arial"/>
                <w:lang w:val="sr-Cyrl-RS"/>
              </w:rPr>
              <w:t>Оквирног</w:t>
            </w:r>
            <w:r w:rsidRPr="000E03E3">
              <w:rPr>
                <w:rFonts w:cs="Arial"/>
                <w:lang w:val="sr-Cyrl-RS"/>
              </w:rPr>
              <w:t xml:space="preserve"> споразума</w:t>
            </w:r>
          </w:p>
        </w:tc>
      </w:tr>
      <w:tr w:rsidR="004B6B27" w:rsidRPr="000E03E3" w14:paraId="405F0A6D" w14:textId="77777777" w:rsidTr="00BE61FA">
        <w:tc>
          <w:tcPr>
            <w:tcW w:w="564" w:type="dxa"/>
          </w:tcPr>
          <w:p w14:paraId="6EB7BA88" w14:textId="77777777"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14:paraId="197BE078" w14:textId="77777777"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14:paraId="53292A61" w14:textId="77777777" w:rsidTr="00BE61FA">
        <w:tc>
          <w:tcPr>
            <w:tcW w:w="564" w:type="dxa"/>
          </w:tcPr>
          <w:p w14:paraId="191FBF3B" w14:textId="77777777"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14:paraId="71F806C8" w14:textId="77777777" w:rsidR="004B6B27" w:rsidRPr="008B7E2E" w:rsidRDefault="004B6B27" w:rsidP="008B7E2E">
            <w:pPr>
              <w:tabs>
                <w:tab w:val="left" w:pos="360"/>
                <w:tab w:val="left" w:pos="567"/>
                <w:tab w:val="right" w:leader="dot" w:pos="9639"/>
              </w:tabs>
              <w:spacing w:before="0"/>
              <w:rPr>
                <w:rFonts w:cs="Arial"/>
                <w:color w:val="FF0000"/>
              </w:rPr>
            </w:pPr>
          </w:p>
        </w:tc>
      </w:tr>
      <w:tr w:rsidR="004B6B27" w:rsidRPr="000E03E3" w14:paraId="6B3A6B5B" w14:textId="77777777" w:rsidTr="00BE61FA">
        <w:tc>
          <w:tcPr>
            <w:tcW w:w="564" w:type="dxa"/>
            <w:tcBorders>
              <w:top w:val="dotted" w:sz="4" w:space="0" w:color="auto"/>
              <w:left w:val="dotted" w:sz="4" w:space="0" w:color="auto"/>
              <w:bottom w:val="dotted" w:sz="4" w:space="0" w:color="auto"/>
              <w:right w:val="dotted" w:sz="4" w:space="0" w:color="auto"/>
            </w:tcBorders>
          </w:tcPr>
          <w:p w14:paraId="6D4BB1AA" w14:textId="77777777"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10.</w:t>
            </w:r>
          </w:p>
        </w:tc>
        <w:tc>
          <w:tcPr>
            <w:tcW w:w="8538" w:type="dxa"/>
            <w:tcBorders>
              <w:top w:val="dotted" w:sz="4" w:space="0" w:color="auto"/>
              <w:left w:val="dotted" w:sz="4" w:space="0" w:color="auto"/>
              <w:bottom w:val="dotted" w:sz="4" w:space="0" w:color="auto"/>
              <w:right w:val="dotted" w:sz="4" w:space="0" w:color="auto"/>
            </w:tcBorders>
          </w:tcPr>
          <w:p w14:paraId="0BEBAC37" w14:textId="77777777"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C27FA1">
              <w:rPr>
                <w:rFonts w:cs="Arial"/>
                <w:lang w:val="sr-Cyrl-CS"/>
              </w:rPr>
              <w:t>Оквирног</w:t>
            </w:r>
            <w:r w:rsidRPr="000E03E3">
              <w:rPr>
                <w:rFonts w:cs="Arial"/>
                <w:lang w:val="sr-Cyrl-CS"/>
              </w:rPr>
              <w:t xml:space="preserve"> споразума </w:t>
            </w:r>
          </w:p>
        </w:tc>
      </w:tr>
    </w:tbl>
    <w:p w14:paraId="3B3576CC" w14:textId="77777777" w:rsidR="004B6B27" w:rsidRPr="000E03E3" w:rsidRDefault="004B6B27" w:rsidP="004B6B27">
      <w:pPr>
        <w:spacing w:before="0"/>
        <w:jc w:val="left"/>
        <w:rPr>
          <w:rFonts w:cs="Arial"/>
        </w:rPr>
      </w:pPr>
    </w:p>
    <w:p w14:paraId="0D1B49F4" w14:textId="77777777" w:rsidR="00307F94" w:rsidRPr="000E03E3" w:rsidRDefault="00307F94" w:rsidP="000C50A0">
      <w:pPr>
        <w:pStyle w:val="BodyText"/>
        <w:spacing w:before="0"/>
        <w:rPr>
          <w:rFonts w:cs="Arial"/>
          <w:i/>
          <w:color w:val="00B0F0"/>
          <w:sz w:val="22"/>
          <w:szCs w:val="22"/>
          <w:lang w:val="sr-Latn-CS"/>
        </w:rPr>
      </w:pPr>
    </w:p>
    <w:p w14:paraId="6AF0C0F2" w14:textId="77777777" w:rsidR="00307F94" w:rsidRPr="000E03E3" w:rsidRDefault="00307F94" w:rsidP="000C50A0">
      <w:pPr>
        <w:pStyle w:val="BodyText"/>
        <w:spacing w:before="0"/>
        <w:rPr>
          <w:rFonts w:cs="Arial"/>
          <w:i/>
          <w:sz w:val="22"/>
          <w:szCs w:val="22"/>
          <w:lang w:val="sr-Latn-CS"/>
        </w:rPr>
      </w:pPr>
    </w:p>
    <w:p w14:paraId="312703AB" w14:textId="1D1EBCB9" w:rsidR="00307F94" w:rsidRPr="008B7E2E"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5D5DAA">
        <w:rPr>
          <w:rFonts w:cs="Arial"/>
          <w:bCs/>
          <w:noProof/>
          <w:lang w:val="sr-Cyrl-CS"/>
        </w:rPr>
        <w:t xml:space="preserve"> </w:t>
      </w:r>
      <w:r w:rsidR="000219EB">
        <w:rPr>
          <w:rFonts w:cs="Arial"/>
          <w:bCs/>
          <w:noProof/>
          <w:lang w:val="sr-Cyrl-CS"/>
        </w:rPr>
        <w:t>51</w:t>
      </w:r>
    </w:p>
    <w:p w14:paraId="40C4856C" w14:textId="77777777" w:rsidR="00307F94" w:rsidRPr="000E03E3" w:rsidRDefault="00307F94" w:rsidP="000C50A0">
      <w:pPr>
        <w:pStyle w:val="BodyText"/>
        <w:spacing w:before="0"/>
        <w:rPr>
          <w:rFonts w:cs="Arial"/>
          <w:sz w:val="22"/>
          <w:szCs w:val="22"/>
        </w:rPr>
      </w:pPr>
    </w:p>
    <w:p w14:paraId="4E3F52F4" w14:textId="77777777" w:rsidR="00307F94" w:rsidRPr="000E03E3" w:rsidRDefault="00307F94" w:rsidP="003A1D05">
      <w:pPr>
        <w:pStyle w:val="Heading10"/>
        <w:numPr>
          <w:ilvl w:val="0"/>
          <w:numId w:val="13"/>
        </w:numPr>
        <w:spacing w:before="120" w:after="0"/>
        <w:jc w:val="left"/>
        <w:rPr>
          <w:szCs w:val="22"/>
          <w:lang w:val="en-US"/>
        </w:rPr>
      </w:pPr>
      <w:r w:rsidRPr="000E03E3">
        <w:rPr>
          <w:szCs w:val="22"/>
          <w:lang w:val="ru-RU"/>
        </w:rPr>
        <w:br w:type="page"/>
      </w:r>
      <w:bookmarkStart w:id="7" w:name="_Toc430335136"/>
      <w:bookmarkStart w:id="8" w:name="_Toc442559876"/>
      <w:bookmarkStart w:id="9" w:name="_Toc427817447"/>
      <w:r w:rsidRPr="000E03E3">
        <w:rPr>
          <w:szCs w:val="22"/>
        </w:rPr>
        <w:lastRenderedPageBreak/>
        <w:t>ОПШТИ ПОДАЦИ О ЈАВНОЈ НАБАВЦИ</w:t>
      </w:r>
      <w:bookmarkEnd w:id="7"/>
      <w:bookmarkEnd w:id="8"/>
    </w:p>
    <w:p w14:paraId="6E5E48DC" w14:textId="77777777"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Улица царице Милице бр. 2 Београд, као Тело за централизоване јавне набавке,</w:t>
      </w:r>
      <w:r w:rsidRPr="000E03E3">
        <w:rPr>
          <w:rFonts w:cs="Arial"/>
          <w:b/>
        </w:rPr>
        <w:t xml:space="preserve"> </w:t>
      </w:r>
      <w:r w:rsidRPr="000E03E3">
        <w:rPr>
          <w:rFonts w:eastAsia="Arial Unicode MS" w:cs="Arial"/>
          <w:b/>
          <w:iCs/>
          <w:kern w:val="1"/>
          <w:lang w:eastAsia="ar-SA"/>
        </w:rPr>
        <w:t xml:space="preserve">(у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C27FA1">
        <w:rPr>
          <w:rFonts w:cs="Arial"/>
          <w:lang w:val="sr-Cyrl-RS"/>
        </w:rPr>
        <w:t>Оквирног</w:t>
      </w:r>
      <w:r w:rsidR="00213301" w:rsidRPr="000E03E3">
        <w:rPr>
          <w:rFonts w:cs="Arial"/>
          <w:lang w:val="sr-Cyrl-RS"/>
        </w:rPr>
        <w:t xml:space="preserve"> споразума са једним понуђачем на период од  две године</w:t>
      </w:r>
    </w:p>
    <w:p w14:paraId="321E012E" w14:textId="77777777" w:rsidR="00307F94" w:rsidRPr="000E03E3" w:rsidRDefault="00307F94" w:rsidP="009125B5">
      <w:pPr>
        <w:tabs>
          <w:tab w:val="left" w:pos="1134"/>
        </w:tabs>
        <w:jc w:val="left"/>
        <w:rPr>
          <w:rFonts w:cs="Arial"/>
          <w:lang w:eastAsia="ar-SA"/>
        </w:rPr>
      </w:pPr>
      <w:r w:rsidRPr="000E03E3">
        <w:rPr>
          <w:rFonts w:eastAsia="Arial Unicode MS" w:cs="Arial"/>
          <w:iCs/>
          <w:kern w:val="1"/>
          <w:lang w:eastAsia="ar-SA"/>
        </w:rPr>
        <w:t xml:space="preserve">на основу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4"/>
        <w:gridCol w:w="6065"/>
      </w:tblGrid>
      <w:tr w:rsidR="00307F94" w:rsidRPr="000E03E3" w14:paraId="50323719" w14:textId="77777777" w:rsidTr="002E12CC">
        <w:tc>
          <w:tcPr>
            <w:tcW w:w="3032" w:type="dxa"/>
          </w:tcPr>
          <w:p w14:paraId="442012DC" w14:textId="77777777" w:rsidR="00307F94" w:rsidRPr="000E03E3" w:rsidRDefault="00307F94" w:rsidP="004276AD">
            <w:pPr>
              <w:autoSpaceDE w:val="0"/>
              <w:autoSpaceDN w:val="0"/>
              <w:adjustRightInd w:val="0"/>
              <w:jc w:val="center"/>
              <w:rPr>
                <w:rFonts w:cs="Arial"/>
                <w:bCs/>
              </w:rPr>
            </w:pPr>
          </w:p>
          <w:p w14:paraId="1D8050E6" w14:textId="77777777" w:rsidR="00307F94" w:rsidRPr="000E03E3" w:rsidRDefault="00307F94" w:rsidP="004276AD">
            <w:pPr>
              <w:autoSpaceDE w:val="0"/>
              <w:autoSpaceDN w:val="0"/>
              <w:adjustRightInd w:val="0"/>
              <w:jc w:val="center"/>
              <w:rPr>
                <w:rFonts w:cs="Arial"/>
                <w:bCs/>
              </w:rPr>
            </w:pPr>
          </w:p>
          <w:p w14:paraId="5EAC4C43" w14:textId="77777777"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14:paraId="12F695D6" w14:textId="77777777"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14:paraId="18DEF103" w14:textId="77777777"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14:paraId="3BD0B165" w14:textId="77777777" w:rsidR="00307F94" w:rsidRPr="000E03E3" w:rsidRDefault="00307F94" w:rsidP="00213301">
            <w:pPr>
              <w:suppressAutoHyphens/>
              <w:spacing w:line="100" w:lineRule="atLeast"/>
              <w:jc w:val="center"/>
              <w:rPr>
                <w:rFonts w:cs="Arial"/>
                <w:color w:val="00B0F0"/>
                <w:lang w:val="sr-Cyrl-CS"/>
              </w:rPr>
            </w:pPr>
          </w:p>
        </w:tc>
      </w:tr>
      <w:tr w:rsidR="00307F94" w:rsidRPr="000E03E3" w14:paraId="2B691A1C" w14:textId="77777777" w:rsidTr="002E12CC">
        <w:tc>
          <w:tcPr>
            <w:tcW w:w="3032" w:type="dxa"/>
          </w:tcPr>
          <w:p w14:paraId="317897E5" w14:textId="77777777"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14:paraId="7A67EF8C" w14:textId="77777777" w:rsidR="00307F94" w:rsidRPr="000E03E3" w:rsidRDefault="00E8701F" w:rsidP="004276AD">
            <w:pPr>
              <w:autoSpaceDE w:val="0"/>
              <w:autoSpaceDN w:val="0"/>
              <w:adjustRightInd w:val="0"/>
              <w:jc w:val="center"/>
              <w:rPr>
                <w:rStyle w:val="Hyperlink"/>
                <w:rFonts w:eastAsia="Arial Unicode MS" w:cs="Arial"/>
                <w:color w:val="auto"/>
                <w:kern w:val="1"/>
                <w:lang w:eastAsia="ar-SA"/>
              </w:rPr>
            </w:pPr>
            <w:hyperlink r:id="rId9" w:history="1">
              <w:r w:rsidR="00307F94" w:rsidRPr="000E03E3">
                <w:rPr>
                  <w:rStyle w:val="Hyperlink"/>
                  <w:rFonts w:eastAsia="Arial Unicode MS" w:cs="Arial"/>
                  <w:color w:val="auto"/>
                  <w:kern w:val="1"/>
                  <w:lang w:eastAsia="ar-SA"/>
                </w:rPr>
                <w:t>www.eps.rs</w:t>
              </w:r>
            </w:hyperlink>
          </w:p>
          <w:p w14:paraId="005DD961" w14:textId="77777777" w:rsidR="00307F94" w:rsidRPr="000E03E3" w:rsidRDefault="00307F94" w:rsidP="004276AD">
            <w:pPr>
              <w:autoSpaceDE w:val="0"/>
              <w:autoSpaceDN w:val="0"/>
              <w:adjustRightInd w:val="0"/>
              <w:jc w:val="center"/>
              <w:rPr>
                <w:rFonts w:cs="Arial"/>
                <w:bCs/>
                <w:color w:val="FF0000"/>
              </w:rPr>
            </w:pPr>
          </w:p>
        </w:tc>
      </w:tr>
      <w:tr w:rsidR="00307F94" w:rsidRPr="000E03E3" w14:paraId="66718A20" w14:textId="77777777" w:rsidTr="002E12CC">
        <w:tc>
          <w:tcPr>
            <w:tcW w:w="3032" w:type="dxa"/>
          </w:tcPr>
          <w:p w14:paraId="7A1B5CAB" w14:textId="77777777"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14:paraId="06BEF2B4" w14:textId="77777777"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C27FA1">
              <w:rPr>
                <w:rFonts w:eastAsia="TimesNewRomanPSMT" w:cs="Arial"/>
                <w:bCs/>
              </w:rPr>
              <w:t>Оквирног</w:t>
            </w:r>
            <w:r w:rsidRPr="000E03E3">
              <w:rPr>
                <w:rFonts w:eastAsia="TimesNewRomanPSMT" w:cs="Arial"/>
                <w:bCs/>
              </w:rPr>
              <w:t xml:space="preserve"> споразума са једним понуђачем на период од две  године</w:t>
            </w:r>
          </w:p>
        </w:tc>
      </w:tr>
      <w:tr w:rsidR="00307F94" w:rsidRPr="000E03E3" w14:paraId="2AB4C736" w14:textId="77777777" w:rsidTr="002E12CC">
        <w:trPr>
          <w:trHeight w:val="575"/>
        </w:trPr>
        <w:tc>
          <w:tcPr>
            <w:tcW w:w="3032" w:type="dxa"/>
          </w:tcPr>
          <w:p w14:paraId="2CCCEA4F" w14:textId="77777777"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14:paraId="4C4595C4" w14:textId="77777777"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14:paraId="248F5B78" w14:textId="77777777" w:rsidR="003D0F59" w:rsidRPr="00217DA6" w:rsidRDefault="00217DA6" w:rsidP="00217DA6">
            <w:pPr>
              <w:jc w:val="center"/>
              <w:rPr>
                <w:rFonts w:cs="Arial"/>
                <w:lang w:val="sr-Cyrl-RS" w:eastAsia="sr-Latn-CS"/>
              </w:rPr>
            </w:pPr>
            <w:r w:rsidRPr="00217DA6">
              <w:rPr>
                <w:rFonts w:cs="Arial"/>
                <w:lang w:val="sr-Latn-CS" w:eastAsia="sr-Latn-CS"/>
              </w:rPr>
              <w:t>Тонери за потребе ТЦ Крагујевац</w:t>
            </w:r>
          </w:p>
        </w:tc>
      </w:tr>
      <w:tr w:rsidR="00307F94" w:rsidRPr="000E03E3" w14:paraId="5383704B" w14:textId="77777777" w:rsidTr="002E12CC">
        <w:trPr>
          <w:trHeight w:val="995"/>
        </w:trPr>
        <w:tc>
          <w:tcPr>
            <w:tcW w:w="3032" w:type="dxa"/>
          </w:tcPr>
          <w:p w14:paraId="744B3A6E" w14:textId="77777777" w:rsidR="00FF0255" w:rsidRPr="000E03E3" w:rsidRDefault="00FF0255" w:rsidP="00FF0255">
            <w:pPr>
              <w:autoSpaceDE w:val="0"/>
              <w:autoSpaceDN w:val="0"/>
              <w:adjustRightInd w:val="0"/>
              <w:rPr>
                <w:rFonts w:cs="Arial"/>
                <w:bCs/>
              </w:rPr>
            </w:pPr>
          </w:p>
          <w:p w14:paraId="050D89AC" w14:textId="77777777"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14:paraId="73673AC3" w14:textId="77777777"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 xml:space="preserve">Јавна набавка </w:t>
            </w:r>
            <w:r w:rsidR="00217DA6">
              <w:rPr>
                <w:rFonts w:eastAsia="TimesNewRomanPSMT" w:cs="Arial"/>
                <w:bCs/>
                <w:lang w:val="sr-Cyrl-RS"/>
              </w:rPr>
              <w:t>није обликована по партијама</w:t>
            </w:r>
          </w:p>
          <w:p w14:paraId="5A463C48" w14:textId="77777777" w:rsidR="00FF0255" w:rsidRPr="000E03E3" w:rsidRDefault="00FF0255" w:rsidP="000E03E3">
            <w:pPr>
              <w:tabs>
                <w:tab w:val="left" w:pos="720"/>
              </w:tabs>
              <w:spacing w:before="0"/>
              <w:jc w:val="left"/>
              <w:rPr>
                <w:rFonts w:cs="Arial"/>
                <w:lang w:val="sr-Latn-CS"/>
              </w:rPr>
            </w:pPr>
          </w:p>
        </w:tc>
      </w:tr>
      <w:tr w:rsidR="00307F94" w:rsidRPr="000E03E3" w14:paraId="3298943B" w14:textId="77777777" w:rsidTr="002E12CC">
        <w:trPr>
          <w:trHeight w:val="594"/>
        </w:trPr>
        <w:tc>
          <w:tcPr>
            <w:tcW w:w="3032" w:type="dxa"/>
          </w:tcPr>
          <w:p w14:paraId="7477DACA" w14:textId="77777777"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14:paraId="351166A7" w14:textId="77777777"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C27FA1">
              <w:rPr>
                <w:rFonts w:eastAsia="TimesNewRomanPSMT" w:cs="Arial"/>
                <w:bCs/>
                <w:lang w:val="sr-Cyrl-RS"/>
              </w:rPr>
              <w:t>Оквирног</w:t>
            </w:r>
            <w:r w:rsidRPr="000E03E3">
              <w:rPr>
                <w:rFonts w:eastAsia="TimesNewRomanPSMT" w:cs="Arial"/>
                <w:bCs/>
                <w:lang w:val="sr-Cyrl-RS"/>
              </w:rPr>
              <w:t xml:space="preserve"> споразума </w:t>
            </w:r>
          </w:p>
          <w:p w14:paraId="779BE477" w14:textId="77777777" w:rsidR="00307F94" w:rsidRPr="000E03E3" w:rsidRDefault="009125B5" w:rsidP="009125B5">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14:paraId="20873E1E" w14:textId="77777777" w:rsidTr="002E12CC">
        <w:trPr>
          <w:trHeight w:val="1057"/>
        </w:trPr>
        <w:tc>
          <w:tcPr>
            <w:tcW w:w="3032" w:type="dxa"/>
          </w:tcPr>
          <w:p w14:paraId="227B5D99" w14:textId="77777777" w:rsidR="00307F94" w:rsidRPr="000E03E3" w:rsidRDefault="00307F94" w:rsidP="004276AD">
            <w:pPr>
              <w:autoSpaceDE w:val="0"/>
              <w:autoSpaceDN w:val="0"/>
              <w:adjustRightInd w:val="0"/>
              <w:jc w:val="center"/>
              <w:rPr>
                <w:rFonts w:cs="Arial"/>
                <w:bCs/>
              </w:rPr>
            </w:pPr>
          </w:p>
          <w:p w14:paraId="71C278F7" w14:textId="77777777"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14:paraId="4CA79963" w14:textId="77777777" w:rsidR="009125B5" w:rsidRPr="00217DA6" w:rsidRDefault="00217DA6" w:rsidP="009125B5">
            <w:pPr>
              <w:spacing w:before="0"/>
              <w:jc w:val="center"/>
              <w:rPr>
                <w:rFonts w:cs="Arial"/>
                <w:color w:val="000000"/>
                <w:lang w:val="sr-Cyrl-RS"/>
              </w:rPr>
            </w:pPr>
            <w:r>
              <w:rPr>
                <w:lang w:val="sr-Cyrl-RS"/>
              </w:rPr>
              <w:t>Милош Жарковић</w:t>
            </w:r>
          </w:p>
          <w:p w14:paraId="54B435F8" w14:textId="77777777" w:rsidR="00307F94" w:rsidRPr="00217DA6" w:rsidRDefault="00217DA6" w:rsidP="00217DA6">
            <w:pPr>
              <w:spacing w:before="0"/>
              <w:jc w:val="center"/>
              <w:rPr>
                <w:rFonts w:cs="Arial"/>
                <w:u w:val="single"/>
              </w:rPr>
            </w:pPr>
            <w:r>
              <w:rPr>
                <w:rFonts w:cs="Arial"/>
                <w:lang w:val="sr-Cyrl-CS"/>
              </w:rPr>
              <w:t>е-маил:</w:t>
            </w:r>
            <w:r>
              <w:rPr>
                <w:rFonts w:cs="Arial"/>
                <w:lang w:val="sr-Latn-RS"/>
              </w:rPr>
              <w:t>milos.zarkovic</w:t>
            </w:r>
            <w:r>
              <w:rPr>
                <w:rFonts w:cs="Arial"/>
              </w:rPr>
              <w:t>@eps.rs</w:t>
            </w:r>
          </w:p>
        </w:tc>
      </w:tr>
    </w:tbl>
    <w:p w14:paraId="7F66C243" w14:textId="77777777" w:rsidR="00307F94" w:rsidRPr="000E03E3" w:rsidRDefault="00307F94" w:rsidP="000C50A0">
      <w:pPr>
        <w:spacing w:before="0"/>
        <w:rPr>
          <w:rFonts w:cs="Arial"/>
        </w:rPr>
      </w:pPr>
    </w:p>
    <w:p w14:paraId="24377B7A" w14:textId="77777777" w:rsidR="00307F94" w:rsidRPr="000E03E3" w:rsidRDefault="00307F94" w:rsidP="000C50A0">
      <w:pPr>
        <w:spacing w:before="0"/>
        <w:rPr>
          <w:rFonts w:cs="Arial"/>
        </w:rPr>
      </w:pPr>
    </w:p>
    <w:p w14:paraId="7F88C9F6" w14:textId="77777777" w:rsidR="00307F94" w:rsidRPr="000E03E3" w:rsidRDefault="00307F94" w:rsidP="000C50A0">
      <w:pPr>
        <w:spacing w:before="0"/>
        <w:rPr>
          <w:rFonts w:cs="Arial"/>
        </w:rPr>
      </w:pPr>
    </w:p>
    <w:p w14:paraId="3DB8EFFB" w14:textId="77777777" w:rsidR="00307F94" w:rsidRPr="000E03E3" w:rsidRDefault="00307F94" w:rsidP="000C50A0">
      <w:pPr>
        <w:spacing w:before="0"/>
        <w:rPr>
          <w:rFonts w:cs="Arial"/>
        </w:rPr>
      </w:pPr>
    </w:p>
    <w:p w14:paraId="7ADB55B5" w14:textId="77777777" w:rsidR="003D0F59" w:rsidRPr="000E03E3" w:rsidRDefault="003D0F59" w:rsidP="000C50A0">
      <w:pPr>
        <w:spacing w:before="0"/>
        <w:rPr>
          <w:rFonts w:cs="Arial"/>
        </w:rPr>
      </w:pPr>
    </w:p>
    <w:p w14:paraId="4B7405AD" w14:textId="77777777" w:rsidR="00307F94" w:rsidRDefault="00307F94" w:rsidP="000C50A0">
      <w:pPr>
        <w:spacing w:before="0"/>
        <w:rPr>
          <w:rFonts w:cs="Arial"/>
          <w:lang w:val="sr-Cyrl-RS"/>
        </w:rPr>
      </w:pPr>
    </w:p>
    <w:p w14:paraId="3D0AA0AE" w14:textId="77777777" w:rsidR="000E03E3" w:rsidRDefault="000E03E3" w:rsidP="000C50A0">
      <w:pPr>
        <w:spacing w:before="0"/>
        <w:rPr>
          <w:rFonts w:cs="Arial"/>
          <w:lang w:val="sr-Cyrl-RS"/>
        </w:rPr>
      </w:pPr>
    </w:p>
    <w:p w14:paraId="5BC2FD17" w14:textId="77777777" w:rsidR="000E03E3" w:rsidRDefault="000E03E3" w:rsidP="000C50A0">
      <w:pPr>
        <w:spacing w:before="0"/>
        <w:rPr>
          <w:rFonts w:cs="Arial"/>
          <w:lang w:val="sr-Cyrl-RS"/>
        </w:rPr>
      </w:pPr>
    </w:p>
    <w:p w14:paraId="627438F0" w14:textId="77777777" w:rsidR="000E03E3" w:rsidRDefault="000E03E3" w:rsidP="000C50A0">
      <w:pPr>
        <w:spacing w:before="0"/>
        <w:rPr>
          <w:rFonts w:cs="Arial"/>
          <w:lang w:val="sr-Cyrl-RS"/>
        </w:rPr>
      </w:pPr>
    </w:p>
    <w:p w14:paraId="1FB94A5F" w14:textId="77777777" w:rsidR="000E03E3" w:rsidRDefault="000E03E3" w:rsidP="000C50A0">
      <w:pPr>
        <w:spacing w:before="0"/>
        <w:rPr>
          <w:rFonts w:cs="Arial"/>
          <w:lang w:val="sr-Cyrl-RS"/>
        </w:rPr>
      </w:pPr>
    </w:p>
    <w:p w14:paraId="2266E9AB" w14:textId="77777777" w:rsidR="000E03E3" w:rsidRDefault="000E03E3" w:rsidP="000C50A0">
      <w:pPr>
        <w:spacing w:before="0"/>
        <w:rPr>
          <w:rFonts w:cs="Arial"/>
          <w:lang w:val="sr-Cyrl-RS"/>
        </w:rPr>
      </w:pPr>
    </w:p>
    <w:p w14:paraId="611EFFB7" w14:textId="77777777" w:rsidR="000E03E3" w:rsidRDefault="000E03E3" w:rsidP="000C50A0">
      <w:pPr>
        <w:spacing w:before="0"/>
        <w:rPr>
          <w:rFonts w:cs="Arial"/>
          <w:lang w:val="sr-Cyrl-RS"/>
        </w:rPr>
      </w:pPr>
    </w:p>
    <w:p w14:paraId="7D44EAF7" w14:textId="77777777" w:rsidR="00217DA6" w:rsidRDefault="00217DA6" w:rsidP="000C50A0">
      <w:pPr>
        <w:spacing w:before="0"/>
        <w:rPr>
          <w:rFonts w:cs="Arial"/>
          <w:lang w:val="sr-Cyrl-RS"/>
        </w:rPr>
      </w:pPr>
    </w:p>
    <w:p w14:paraId="57F6FD9D" w14:textId="77777777" w:rsidR="00217DA6" w:rsidRDefault="00217DA6" w:rsidP="000C50A0">
      <w:pPr>
        <w:spacing w:before="0"/>
        <w:rPr>
          <w:rFonts w:cs="Arial"/>
          <w:lang w:val="sr-Cyrl-RS"/>
        </w:rPr>
      </w:pPr>
    </w:p>
    <w:p w14:paraId="396C61DA" w14:textId="77777777" w:rsidR="00217DA6" w:rsidRDefault="00217DA6" w:rsidP="000C50A0">
      <w:pPr>
        <w:spacing w:before="0"/>
        <w:rPr>
          <w:rFonts w:cs="Arial"/>
          <w:lang w:val="sr-Cyrl-RS"/>
        </w:rPr>
      </w:pPr>
    </w:p>
    <w:p w14:paraId="0DF2BEAA" w14:textId="77777777" w:rsidR="00217DA6" w:rsidRDefault="00217DA6" w:rsidP="000C50A0">
      <w:pPr>
        <w:spacing w:before="0"/>
        <w:rPr>
          <w:rFonts w:cs="Arial"/>
          <w:lang w:val="sr-Cyrl-RS"/>
        </w:rPr>
      </w:pPr>
    </w:p>
    <w:p w14:paraId="34894AC3" w14:textId="77777777" w:rsidR="00217DA6" w:rsidRDefault="00217DA6" w:rsidP="000C50A0">
      <w:pPr>
        <w:spacing w:before="0"/>
        <w:rPr>
          <w:rFonts w:cs="Arial"/>
          <w:lang w:val="sr-Cyrl-RS"/>
        </w:rPr>
      </w:pPr>
    </w:p>
    <w:p w14:paraId="1205EDDD" w14:textId="77777777" w:rsidR="00217DA6" w:rsidRDefault="00217DA6" w:rsidP="000C50A0">
      <w:pPr>
        <w:spacing w:before="0"/>
        <w:rPr>
          <w:rFonts w:cs="Arial"/>
          <w:lang w:val="sr-Cyrl-RS"/>
        </w:rPr>
      </w:pPr>
    </w:p>
    <w:p w14:paraId="0882F4A8" w14:textId="77777777" w:rsidR="000E03E3" w:rsidRPr="000E03E3" w:rsidRDefault="000E03E3" w:rsidP="000C50A0">
      <w:pPr>
        <w:spacing w:before="0"/>
        <w:rPr>
          <w:rFonts w:cs="Arial"/>
          <w:lang w:val="sr-Cyrl-RS"/>
        </w:rPr>
      </w:pPr>
    </w:p>
    <w:p w14:paraId="22F07B71" w14:textId="77777777" w:rsidR="00307F94" w:rsidRPr="000E03E3" w:rsidRDefault="00307F94" w:rsidP="003A1D05">
      <w:pPr>
        <w:pStyle w:val="Heading10"/>
        <w:numPr>
          <w:ilvl w:val="0"/>
          <w:numId w:val="13"/>
        </w:numPr>
        <w:spacing w:before="120" w:after="0"/>
        <w:rPr>
          <w:szCs w:val="22"/>
        </w:rPr>
      </w:pPr>
      <w:bookmarkStart w:id="10" w:name="_Toc442559878"/>
      <w:bookmarkStart w:id="11" w:name="_Toc427817448"/>
      <w:r w:rsidRPr="000E03E3">
        <w:rPr>
          <w:szCs w:val="22"/>
        </w:rPr>
        <w:t>ПОДАЦИ О ПРЕДМЕТУ ЈАВНЕ НАБАВКЕ</w:t>
      </w:r>
    </w:p>
    <w:p w14:paraId="7EBC708B" w14:textId="77777777"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14:paraId="1E36842D" w14:textId="77777777" w:rsidR="009125B5" w:rsidRPr="000E03E3"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w:t>
      </w:r>
      <w:r w:rsidR="00217DA6">
        <w:rPr>
          <w:rFonts w:cs="Arial"/>
          <w:lang w:val="sr-Cyrl-RS"/>
        </w:rPr>
        <w:t>Тонери за потребе ТЦ Крагујевац</w:t>
      </w:r>
    </w:p>
    <w:p w14:paraId="2C79799B" w14:textId="77777777" w:rsidR="00217DA6" w:rsidRDefault="009125B5" w:rsidP="009125B5">
      <w:pPr>
        <w:tabs>
          <w:tab w:val="left" w:pos="1134"/>
        </w:tabs>
        <w:spacing w:before="0"/>
        <w:ind w:left="284"/>
        <w:rPr>
          <w:rFonts w:cs="Arial"/>
          <w:lang w:val="sr-Cyrl-RS"/>
        </w:rPr>
      </w:pPr>
      <w:r w:rsidRPr="000E03E3">
        <w:rPr>
          <w:rFonts w:cs="Arial"/>
          <w:lang w:val="sr-Cyrl-RS"/>
        </w:rPr>
        <w:t xml:space="preserve">Назив из општег речника набавке: </w:t>
      </w:r>
      <w:r w:rsidR="008C319C" w:rsidRPr="008C319C">
        <w:rPr>
          <w:rFonts w:cs="Arial"/>
          <w:lang w:val="sr-Cyrl-CS"/>
        </w:rPr>
        <w:t>Тонер за ласерске штампаче и телефакс машине</w:t>
      </w:r>
      <w:r w:rsidR="008C319C" w:rsidRPr="008C319C">
        <w:rPr>
          <w:rFonts w:cs="Arial"/>
          <w:lang w:val="ru-RU"/>
        </w:rPr>
        <w:t>.</w:t>
      </w:r>
    </w:p>
    <w:p w14:paraId="4B3AFF2F" w14:textId="77777777" w:rsidR="009125B5" w:rsidRPr="000E03E3" w:rsidRDefault="009125B5" w:rsidP="009125B5">
      <w:pPr>
        <w:tabs>
          <w:tab w:val="left" w:pos="1134"/>
        </w:tabs>
        <w:spacing w:before="0"/>
        <w:ind w:left="284"/>
        <w:rPr>
          <w:rFonts w:cs="Arial"/>
          <w:lang w:val="sr-Latn-RS"/>
        </w:rPr>
      </w:pPr>
      <w:r w:rsidRPr="000E03E3">
        <w:rPr>
          <w:rFonts w:cs="Arial"/>
          <w:lang w:val="sr-Cyrl-RS"/>
        </w:rPr>
        <w:t>Ознака из општег речника набавке:</w:t>
      </w:r>
      <w:r w:rsidRPr="000E03E3">
        <w:rPr>
          <w:rFonts w:cs="Arial"/>
          <w:lang w:val="sr-Latn-RS"/>
        </w:rPr>
        <w:t xml:space="preserve"> </w:t>
      </w:r>
      <w:r w:rsidRPr="000E03E3">
        <w:rPr>
          <w:rFonts w:cs="Arial"/>
          <w:lang w:val="sr-Cyrl-RS"/>
        </w:rPr>
        <w:t xml:space="preserve">30125110-5  </w:t>
      </w:r>
    </w:p>
    <w:p w14:paraId="315C79AE" w14:textId="77777777" w:rsidR="009125B5" w:rsidRPr="000E03E3" w:rsidRDefault="009125B5" w:rsidP="009125B5">
      <w:pPr>
        <w:tabs>
          <w:tab w:val="left" w:pos="1134"/>
        </w:tabs>
        <w:spacing w:before="0"/>
        <w:ind w:left="284"/>
        <w:rPr>
          <w:rFonts w:cs="Arial"/>
          <w:lang w:val="sr-Cyrl-RS"/>
        </w:rPr>
      </w:pPr>
      <w:r w:rsidRPr="000E03E3">
        <w:rPr>
          <w:rFonts w:cs="Arial"/>
          <w:lang w:val="sr-Cyrl-RS"/>
        </w:rPr>
        <w:t xml:space="preserve">Детаљани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14:paraId="43B4C640" w14:textId="77777777" w:rsidR="009125B5" w:rsidRPr="000E03E3" w:rsidRDefault="009125B5" w:rsidP="009125B5">
      <w:pPr>
        <w:spacing w:before="0"/>
        <w:jc w:val="left"/>
        <w:rPr>
          <w:rFonts w:cs="Arial"/>
          <w:lang w:val="sr-Cyrl-RS"/>
        </w:rPr>
      </w:pPr>
    </w:p>
    <w:p w14:paraId="09266E61" w14:textId="77777777"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14:paraId="22652CA6" w14:textId="77777777"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са једним понуђачем.</w:t>
      </w:r>
    </w:p>
    <w:p w14:paraId="1E6E92A1" w14:textId="77777777"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на период од две  године.</w:t>
      </w:r>
    </w:p>
    <w:p w14:paraId="12FBF86B" w14:textId="77777777" w:rsidR="009125B5" w:rsidRPr="000E03E3" w:rsidRDefault="009125B5" w:rsidP="009125B5">
      <w:pPr>
        <w:spacing w:before="0"/>
        <w:ind w:left="270"/>
        <w:jc w:val="left"/>
        <w:rPr>
          <w:rFonts w:cs="Arial"/>
          <w:lang w:val="sr-Cyrl-RS"/>
        </w:rPr>
      </w:pPr>
      <w:r w:rsidRPr="000E03E3">
        <w:rPr>
          <w:rFonts w:cs="Arial"/>
          <w:lang w:val="sr-Cyrl-RS"/>
        </w:rPr>
        <w:t xml:space="preserve">Корисник </w:t>
      </w:r>
      <w:r w:rsidR="00C27FA1">
        <w:rPr>
          <w:rFonts w:cs="Arial"/>
          <w:lang w:val="sr-Cyrl-RS"/>
        </w:rPr>
        <w:t>Оквирног</w:t>
      </w:r>
      <w:r w:rsidRPr="000E03E3">
        <w:rPr>
          <w:rFonts w:cs="Arial"/>
          <w:lang w:val="sr-Cyrl-RS"/>
        </w:rPr>
        <w:t xml:space="preserve"> споразума је:  ЈП „Електропривреда Србије“ Београд.</w:t>
      </w:r>
    </w:p>
    <w:p w14:paraId="6775D0C0" w14:textId="77777777" w:rsidR="009125B5" w:rsidRPr="000E03E3" w:rsidRDefault="009125B5" w:rsidP="009125B5">
      <w:pPr>
        <w:spacing w:before="0"/>
        <w:ind w:left="270"/>
        <w:jc w:val="left"/>
        <w:rPr>
          <w:rFonts w:cs="Arial"/>
          <w:lang w:val="sr-Cyrl-RS"/>
        </w:rPr>
      </w:pPr>
      <w:r w:rsidRPr="000E03E3">
        <w:rPr>
          <w:rFonts w:cs="Arial"/>
          <w:lang w:val="sr-Cyrl-RS"/>
        </w:rPr>
        <w:t xml:space="preserve">На основу </w:t>
      </w:r>
      <w:r w:rsidR="00C27FA1">
        <w:rPr>
          <w:rFonts w:cs="Arial"/>
          <w:lang w:val="sr-Cyrl-RS"/>
        </w:rPr>
        <w:t>Оквирног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14:paraId="2DD63237" w14:textId="77777777" w:rsidR="00217DA6" w:rsidRDefault="00217DA6">
      <w:pPr>
        <w:spacing w:before="0"/>
        <w:jc w:val="left"/>
        <w:rPr>
          <w:rFonts w:cs="Arial"/>
          <w:lang w:val="sr-Cyrl-RS"/>
        </w:rPr>
      </w:pPr>
      <w:r>
        <w:rPr>
          <w:rFonts w:cs="Arial"/>
          <w:lang w:val="sr-Cyrl-RS"/>
        </w:rPr>
        <w:br w:type="page"/>
      </w:r>
    </w:p>
    <w:p w14:paraId="0D512101" w14:textId="77777777" w:rsidR="00307F94" w:rsidRPr="000E03E3" w:rsidRDefault="00307F94" w:rsidP="002E12CC">
      <w:pPr>
        <w:tabs>
          <w:tab w:val="left" w:pos="1134"/>
        </w:tabs>
        <w:rPr>
          <w:rFonts w:cs="Arial"/>
        </w:rPr>
      </w:pPr>
    </w:p>
    <w:p w14:paraId="7C6BDF9A" w14:textId="77777777" w:rsidR="00307F94" w:rsidRPr="000E03E3" w:rsidRDefault="00307F94" w:rsidP="003A1D05">
      <w:pPr>
        <w:pStyle w:val="Heading10"/>
        <w:numPr>
          <w:ilvl w:val="0"/>
          <w:numId w:val="13"/>
        </w:numPr>
        <w:spacing w:before="120" w:after="0"/>
        <w:rPr>
          <w:szCs w:val="22"/>
        </w:rPr>
      </w:pPr>
      <w:r w:rsidRPr="000E03E3">
        <w:rPr>
          <w:szCs w:val="22"/>
        </w:rPr>
        <w:t xml:space="preserve">ТЕХНИЧКА СПЕЦИФИКАЦИЈА </w:t>
      </w:r>
    </w:p>
    <w:p w14:paraId="516E18A5" w14:textId="77777777" w:rsidR="00945B75" w:rsidRDefault="00945B75" w:rsidP="00945B75">
      <w:pPr>
        <w:pStyle w:val="BodyTextFirstIndent"/>
        <w:ind w:firstLine="0"/>
        <w:jc w:val="both"/>
        <w:rPr>
          <w:rFonts w:cs="Arial"/>
          <w:color w:val="000000"/>
          <w:sz w:val="22"/>
          <w:szCs w:val="22"/>
          <w:lang w:val="sr-Cyrl-RS"/>
        </w:rPr>
      </w:pPr>
      <w:bookmarkStart w:id="12" w:name="_Toc441651543"/>
      <w:bookmarkStart w:id="13" w:name="_Toc442559881"/>
      <w:bookmarkEnd w:id="10"/>
    </w:p>
    <w:p w14:paraId="07B45BF8" w14:textId="77777777" w:rsidR="00217DA6" w:rsidRPr="00217DA6" w:rsidRDefault="00217DA6" w:rsidP="00217DA6">
      <w:pPr>
        <w:widowControl w:val="0"/>
        <w:overflowPunct w:val="0"/>
        <w:autoSpaceDE w:val="0"/>
        <w:autoSpaceDN w:val="0"/>
        <w:adjustRightInd w:val="0"/>
        <w:spacing w:before="0" w:after="160" w:line="220" w:lineRule="auto"/>
        <w:rPr>
          <w:rFonts w:eastAsia="Calibri" w:cs="Arial"/>
          <w:lang w:val="sr-Cyrl-RS"/>
        </w:rPr>
      </w:pPr>
      <w:r w:rsidRPr="00217DA6">
        <w:rPr>
          <w:rFonts w:eastAsia="Calibri" w:cs="Arial"/>
          <w:lang w:val="sr-Cyrl-RS"/>
        </w:rPr>
        <w:t>Овом табелом се дају оквирне количине на основу којих се оцењује понуда. Стварно утрошене количине могу да варирају током периода важења Оквирног споразума.</w:t>
      </w:r>
    </w:p>
    <w:p w14:paraId="2D38ED65" w14:textId="77777777" w:rsidR="00217DA6" w:rsidRPr="00217DA6" w:rsidRDefault="00217DA6" w:rsidP="00217DA6">
      <w:pPr>
        <w:spacing w:before="0" w:after="160" w:line="259" w:lineRule="auto"/>
        <w:jc w:val="left"/>
        <w:rPr>
          <w:rFonts w:eastAsia="Calibri" w:cs="Arial"/>
          <w:lang w:val="sr-Cyrl-RS"/>
        </w:rPr>
      </w:pPr>
      <w:r w:rsidRPr="00217DA6">
        <w:rPr>
          <w:rFonts w:eastAsia="Calibri" w:cs="Arial"/>
          <w:b/>
          <w:lang w:val="sr-Cyrl-RS"/>
        </w:rPr>
        <w:t>Напомена</w:t>
      </w:r>
      <w:r w:rsidRPr="00217DA6">
        <w:rPr>
          <w:rFonts w:eastAsia="Calibri" w:cs="Arial"/>
          <w:lang w:val="sr-Cyrl-RS"/>
        </w:rPr>
        <w:t>:</w:t>
      </w:r>
    </w:p>
    <w:p w14:paraId="7BF80D49" w14:textId="77777777" w:rsidR="00217DA6" w:rsidRPr="00217DA6" w:rsidRDefault="00217DA6" w:rsidP="00217DA6">
      <w:pPr>
        <w:spacing w:before="0" w:after="160" w:line="259" w:lineRule="auto"/>
        <w:rPr>
          <w:rFonts w:eastAsia="Calibri" w:cs="Arial"/>
          <w:lang w:val="sr-Cyrl-RS"/>
        </w:rPr>
      </w:pPr>
      <w:r w:rsidRPr="00217DA6">
        <w:rPr>
          <w:rFonts w:eastAsia="Calibri" w:cs="Arial"/>
          <w:lang w:val="sr-Cyrl-CS"/>
        </w:rPr>
        <w:t xml:space="preserve">Понуђач је дужан да понуди искључиво оригиналне производе </w:t>
      </w:r>
      <w:r w:rsidRPr="00217DA6">
        <w:rPr>
          <w:rFonts w:eastAsia="Calibri" w:cs="Arial"/>
          <w:b/>
          <w:bCs/>
          <w:lang w:val="sr-Cyrl-CS"/>
        </w:rPr>
        <w:t>произвођача опреме</w:t>
      </w:r>
      <w:r w:rsidRPr="00217DA6">
        <w:rPr>
          <w:rFonts w:eastAsia="Calibri" w:cs="Arial"/>
        </w:rPr>
        <w:t xml:space="preserve"> </w:t>
      </w:r>
      <w:r w:rsidRPr="00217DA6">
        <w:rPr>
          <w:rFonts w:eastAsia="Calibri" w:cs="Arial"/>
          <w:lang w:val="sr-Cyrl-CS"/>
        </w:rPr>
        <w:t>– тонера, односно нерециклиране, у оригиналном паковању произвођача опреме, односно у затвореној касети и оригиналној, неотвореној амбалажи, на којој је обележен произвођач добара и декларација производа, тако да Наручилац може констатовати да се ради о оригиналним тонерима који су намењени за опрему у гарантном року</w:t>
      </w:r>
      <w:r>
        <w:rPr>
          <w:rFonts w:eastAsia="Calibri" w:cs="Arial"/>
          <w:lang w:val="sr-Cyrl-RS"/>
        </w:rPr>
        <w:t>.</w:t>
      </w:r>
    </w:p>
    <w:tbl>
      <w:tblPr>
        <w:tblW w:w="10170" w:type="dxa"/>
        <w:tblInd w:w="-10" w:type="dxa"/>
        <w:tblLook w:val="04A0" w:firstRow="1" w:lastRow="0" w:firstColumn="1" w:lastColumn="0" w:noHBand="0" w:noVBand="1"/>
      </w:tblPr>
      <w:tblGrid>
        <w:gridCol w:w="960"/>
        <w:gridCol w:w="3990"/>
        <w:gridCol w:w="3600"/>
        <w:gridCol w:w="1620"/>
      </w:tblGrid>
      <w:tr w:rsidR="00217DA6" w:rsidRPr="00217DA6" w14:paraId="4E9D6E18" w14:textId="77777777" w:rsidTr="00E648A9">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22A24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w:t>
            </w:r>
          </w:p>
        </w:tc>
        <w:tc>
          <w:tcPr>
            <w:tcW w:w="3990" w:type="dxa"/>
            <w:tcBorders>
              <w:top w:val="single" w:sz="8" w:space="0" w:color="auto"/>
              <w:left w:val="nil"/>
              <w:bottom w:val="single" w:sz="8" w:space="0" w:color="auto"/>
              <w:right w:val="single" w:sz="8" w:space="0" w:color="auto"/>
            </w:tcBorders>
            <w:shd w:val="clear" w:color="auto" w:fill="auto"/>
            <w:noWrap/>
            <w:vAlign w:val="center"/>
            <w:hideMark/>
          </w:tcPr>
          <w:p w14:paraId="29B95CA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CF283A </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14:paraId="4725710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CF283A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026DF00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30</w:t>
            </w:r>
          </w:p>
        </w:tc>
      </w:tr>
      <w:tr w:rsidR="00217DA6" w:rsidRPr="00217DA6" w14:paraId="1A17D41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9561B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w:t>
            </w:r>
          </w:p>
        </w:tc>
        <w:tc>
          <w:tcPr>
            <w:tcW w:w="3990" w:type="dxa"/>
            <w:tcBorders>
              <w:top w:val="nil"/>
              <w:left w:val="nil"/>
              <w:bottom w:val="single" w:sz="8" w:space="0" w:color="auto"/>
              <w:right w:val="single" w:sz="8" w:space="0" w:color="auto"/>
            </w:tcBorders>
            <w:shd w:val="clear" w:color="auto" w:fill="auto"/>
            <w:noWrap/>
            <w:vAlign w:val="center"/>
            <w:hideMark/>
          </w:tcPr>
          <w:p w14:paraId="65D38A6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CE285A </w:t>
            </w:r>
          </w:p>
        </w:tc>
        <w:tc>
          <w:tcPr>
            <w:tcW w:w="3600" w:type="dxa"/>
            <w:tcBorders>
              <w:top w:val="nil"/>
              <w:left w:val="nil"/>
              <w:bottom w:val="single" w:sz="8" w:space="0" w:color="auto"/>
              <w:right w:val="single" w:sz="8" w:space="0" w:color="auto"/>
            </w:tcBorders>
            <w:shd w:val="clear" w:color="auto" w:fill="auto"/>
            <w:noWrap/>
            <w:vAlign w:val="center"/>
            <w:hideMark/>
          </w:tcPr>
          <w:p w14:paraId="7F710C6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CE285A</w:t>
            </w:r>
          </w:p>
        </w:tc>
        <w:tc>
          <w:tcPr>
            <w:tcW w:w="1620" w:type="dxa"/>
            <w:tcBorders>
              <w:top w:val="nil"/>
              <w:left w:val="nil"/>
              <w:bottom w:val="single" w:sz="8" w:space="0" w:color="auto"/>
              <w:right w:val="single" w:sz="8" w:space="0" w:color="auto"/>
            </w:tcBorders>
            <w:shd w:val="clear" w:color="auto" w:fill="auto"/>
            <w:noWrap/>
            <w:vAlign w:val="center"/>
            <w:hideMark/>
          </w:tcPr>
          <w:p w14:paraId="2EF5786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4DD22F2C"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1433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w:t>
            </w:r>
          </w:p>
        </w:tc>
        <w:tc>
          <w:tcPr>
            <w:tcW w:w="3990" w:type="dxa"/>
            <w:tcBorders>
              <w:top w:val="nil"/>
              <w:left w:val="nil"/>
              <w:bottom w:val="single" w:sz="8" w:space="0" w:color="auto"/>
              <w:right w:val="single" w:sz="8" w:space="0" w:color="auto"/>
            </w:tcBorders>
            <w:shd w:val="clear" w:color="auto" w:fill="auto"/>
            <w:noWrap/>
            <w:vAlign w:val="center"/>
            <w:hideMark/>
          </w:tcPr>
          <w:p w14:paraId="3FEB5C6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Q2612A </w:t>
            </w:r>
          </w:p>
        </w:tc>
        <w:tc>
          <w:tcPr>
            <w:tcW w:w="3600" w:type="dxa"/>
            <w:tcBorders>
              <w:top w:val="nil"/>
              <w:left w:val="nil"/>
              <w:bottom w:val="single" w:sz="8" w:space="0" w:color="auto"/>
              <w:right w:val="single" w:sz="8" w:space="0" w:color="auto"/>
            </w:tcBorders>
            <w:shd w:val="clear" w:color="auto" w:fill="auto"/>
            <w:noWrap/>
            <w:vAlign w:val="center"/>
            <w:hideMark/>
          </w:tcPr>
          <w:p w14:paraId="4345D98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Q2612A</w:t>
            </w:r>
          </w:p>
        </w:tc>
        <w:tc>
          <w:tcPr>
            <w:tcW w:w="1620" w:type="dxa"/>
            <w:tcBorders>
              <w:top w:val="nil"/>
              <w:left w:val="nil"/>
              <w:bottom w:val="single" w:sz="8" w:space="0" w:color="auto"/>
              <w:right w:val="single" w:sz="8" w:space="0" w:color="auto"/>
            </w:tcBorders>
            <w:shd w:val="clear" w:color="auto" w:fill="auto"/>
            <w:noWrap/>
            <w:vAlign w:val="center"/>
            <w:hideMark/>
          </w:tcPr>
          <w:p w14:paraId="69B7DE2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136076D9"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687CE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w:t>
            </w:r>
          </w:p>
        </w:tc>
        <w:tc>
          <w:tcPr>
            <w:tcW w:w="3990" w:type="dxa"/>
            <w:tcBorders>
              <w:top w:val="nil"/>
              <w:left w:val="nil"/>
              <w:bottom w:val="single" w:sz="8" w:space="0" w:color="auto"/>
              <w:right w:val="single" w:sz="8" w:space="0" w:color="auto"/>
            </w:tcBorders>
            <w:shd w:val="clear" w:color="auto" w:fill="auto"/>
            <w:noWrap/>
            <w:vAlign w:val="center"/>
            <w:hideMark/>
          </w:tcPr>
          <w:p w14:paraId="2A8BB20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CB435A </w:t>
            </w:r>
          </w:p>
        </w:tc>
        <w:tc>
          <w:tcPr>
            <w:tcW w:w="3600" w:type="dxa"/>
            <w:tcBorders>
              <w:top w:val="nil"/>
              <w:left w:val="nil"/>
              <w:bottom w:val="single" w:sz="8" w:space="0" w:color="auto"/>
              <w:right w:val="single" w:sz="8" w:space="0" w:color="auto"/>
            </w:tcBorders>
            <w:shd w:val="clear" w:color="auto" w:fill="auto"/>
            <w:noWrap/>
            <w:vAlign w:val="center"/>
            <w:hideMark/>
          </w:tcPr>
          <w:p w14:paraId="4C39C52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CB435A</w:t>
            </w:r>
          </w:p>
        </w:tc>
        <w:tc>
          <w:tcPr>
            <w:tcW w:w="1620" w:type="dxa"/>
            <w:tcBorders>
              <w:top w:val="nil"/>
              <w:left w:val="nil"/>
              <w:bottom w:val="single" w:sz="8" w:space="0" w:color="auto"/>
              <w:right w:val="single" w:sz="8" w:space="0" w:color="auto"/>
            </w:tcBorders>
            <w:shd w:val="clear" w:color="auto" w:fill="auto"/>
            <w:noWrap/>
            <w:vAlign w:val="center"/>
            <w:hideMark/>
          </w:tcPr>
          <w:p w14:paraId="5F4C763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1A993734"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BC2C4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5</w:t>
            </w:r>
          </w:p>
        </w:tc>
        <w:tc>
          <w:tcPr>
            <w:tcW w:w="3990" w:type="dxa"/>
            <w:tcBorders>
              <w:top w:val="nil"/>
              <w:left w:val="nil"/>
              <w:bottom w:val="single" w:sz="8" w:space="0" w:color="auto"/>
              <w:right w:val="single" w:sz="8" w:space="0" w:color="auto"/>
            </w:tcBorders>
            <w:shd w:val="clear" w:color="auto" w:fill="auto"/>
            <w:noWrap/>
            <w:vAlign w:val="center"/>
            <w:hideMark/>
          </w:tcPr>
          <w:p w14:paraId="2BFAE07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CB436A </w:t>
            </w:r>
          </w:p>
        </w:tc>
        <w:tc>
          <w:tcPr>
            <w:tcW w:w="3600" w:type="dxa"/>
            <w:tcBorders>
              <w:top w:val="nil"/>
              <w:left w:val="nil"/>
              <w:bottom w:val="single" w:sz="8" w:space="0" w:color="auto"/>
              <w:right w:val="single" w:sz="8" w:space="0" w:color="auto"/>
            </w:tcBorders>
            <w:shd w:val="clear" w:color="auto" w:fill="auto"/>
            <w:noWrap/>
            <w:vAlign w:val="center"/>
            <w:hideMark/>
          </w:tcPr>
          <w:p w14:paraId="528295F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CB436A</w:t>
            </w:r>
          </w:p>
        </w:tc>
        <w:tc>
          <w:tcPr>
            <w:tcW w:w="1620" w:type="dxa"/>
            <w:tcBorders>
              <w:top w:val="nil"/>
              <w:left w:val="nil"/>
              <w:bottom w:val="single" w:sz="8" w:space="0" w:color="auto"/>
              <w:right w:val="single" w:sz="8" w:space="0" w:color="auto"/>
            </w:tcBorders>
            <w:shd w:val="clear" w:color="auto" w:fill="auto"/>
            <w:noWrap/>
            <w:vAlign w:val="center"/>
            <w:hideMark/>
          </w:tcPr>
          <w:p w14:paraId="76BF0E6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7C8CC928"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E7840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6</w:t>
            </w:r>
          </w:p>
        </w:tc>
        <w:tc>
          <w:tcPr>
            <w:tcW w:w="3990" w:type="dxa"/>
            <w:tcBorders>
              <w:top w:val="nil"/>
              <w:left w:val="nil"/>
              <w:bottom w:val="single" w:sz="8" w:space="0" w:color="auto"/>
              <w:right w:val="single" w:sz="8" w:space="0" w:color="auto"/>
            </w:tcBorders>
            <w:shd w:val="clear" w:color="auto" w:fill="auto"/>
            <w:noWrap/>
            <w:vAlign w:val="center"/>
            <w:hideMark/>
          </w:tcPr>
          <w:p w14:paraId="06C00A7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C7115A </w:t>
            </w:r>
          </w:p>
        </w:tc>
        <w:tc>
          <w:tcPr>
            <w:tcW w:w="3600" w:type="dxa"/>
            <w:tcBorders>
              <w:top w:val="nil"/>
              <w:left w:val="nil"/>
              <w:bottom w:val="single" w:sz="8" w:space="0" w:color="auto"/>
              <w:right w:val="single" w:sz="8" w:space="0" w:color="auto"/>
            </w:tcBorders>
            <w:shd w:val="clear" w:color="auto" w:fill="auto"/>
            <w:noWrap/>
            <w:vAlign w:val="center"/>
            <w:hideMark/>
          </w:tcPr>
          <w:p w14:paraId="105DFA2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C7115A</w:t>
            </w:r>
          </w:p>
        </w:tc>
        <w:tc>
          <w:tcPr>
            <w:tcW w:w="1620" w:type="dxa"/>
            <w:tcBorders>
              <w:top w:val="nil"/>
              <w:left w:val="nil"/>
              <w:bottom w:val="single" w:sz="8" w:space="0" w:color="auto"/>
              <w:right w:val="single" w:sz="8" w:space="0" w:color="auto"/>
            </w:tcBorders>
            <w:shd w:val="clear" w:color="auto" w:fill="auto"/>
            <w:noWrap/>
            <w:vAlign w:val="center"/>
            <w:hideMark/>
          </w:tcPr>
          <w:p w14:paraId="00529E3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471E819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0E00E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7</w:t>
            </w:r>
          </w:p>
        </w:tc>
        <w:tc>
          <w:tcPr>
            <w:tcW w:w="3990" w:type="dxa"/>
            <w:tcBorders>
              <w:top w:val="nil"/>
              <w:left w:val="nil"/>
              <w:bottom w:val="single" w:sz="8" w:space="0" w:color="auto"/>
              <w:right w:val="single" w:sz="8" w:space="0" w:color="auto"/>
            </w:tcBorders>
            <w:shd w:val="clear" w:color="auto" w:fill="auto"/>
            <w:noWrap/>
            <w:vAlign w:val="center"/>
            <w:hideMark/>
          </w:tcPr>
          <w:p w14:paraId="7446583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TONER HP CF280A </w:t>
            </w:r>
          </w:p>
        </w:tc>
        <w:tc>
          <w:tcPr>
            <w:tcW w:w="3600" w:type="dxa"/>
            <w:tcBorders>
              <w:top w:val="nil"/>
              <w:left w:val="nil"/>
              <w:bottom w:val="single" w:sz="8" w:space="0" w:color="auto"/>
              <w:right w:val="single" w:sz="8" w:space="0" w:color="auto"/>
            </w:tcBorders>
            <w:shd w:val="clear" w:color="auto" w:fill="auto"/>
            <w:noWrap/>
            <w:vAlign w:val="center"/>
            <w:hideMark/>
          </w:tcPr>
          <w:p w14:paraId="49B41BB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CF280A</w:t>
            </w:r>
          </w:p>
        </w:tc>
        <w:tc>
          <w:tcPr>
            <w:tcW w:w="1620" w:type="dxa"/>
            <w:tcBorders>
              <w:top w:val="nil"/>
              <w:left w:val="nil"/>
              <w:bottom w:val="single" w:sz="8" w:space="0" w:color="auto"/>
              <w:right w:val="single" w:sz="8" w:space="0" w:color="auto"/>
            </w:tcBorders>
            <w:shd w:val="clear" w:color="auto" w:fill="auto"/>
            <w:noWrap/>
            <w:vAlign w:val="center"/>
            <w:hideMark/>
          </w:tcPr>
          <w:p w14:paraId="1D970EC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6093AB8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5F735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8</w:t>
            </w:r>
          </w:p>
        </w:tc>
        <w:tc>
          <w:tcPr>
            <w:tcW w:w="3990" w:type="dxa"/>
            <w:tcBorders>
              <w:top w:val="nil"/>
              <w:left w:val="nil"/>
              <w:bottom w:val="single" w:sz="8" w:space="0" w:color="auto"/>
              <w:right w:val="single" w:sz="8" w:space="0" w:color="auto"/>
            </w:tcBorders>
            <w:shd w:val="clear" w:color="000000" w:fill="FFFFFF"/>
            <w:noWrap/>
            <w:vAlign w:val="center"/>
            <w:hideMark/>
          </w:tcPr>
          <w:p w14:paraId="00D9EFB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TONER HP 84A - CB384A</w:t>
            </w:r>
          </w:p>
        </w:tc>
        <w:tc>
          <w:tcPr>
            <w:tcW w:w="3600" w:type="dxa"/>
            <w:tcBorders>
              <w:top w:val="nil"/>
              <w:left w:val="nil"/>
              <w:bottom w:val="single" w:sz="8" w:space="0" w:color="auto"/>
              <w:right w:val="single" w:sz="8" w:space="0" w:color="auto"/>
            </w:tcBorders>
            <w:shd w:val="clear" w:color="000000" w:fill="FFFFFF"/>
            <w:noWrap/>
            <w:vAlign w:val="center"/>
            <w:hideMark/>
          </w:tcPr>
          <w:p w14:paraId="43CDD7A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CB384A</w:t>
            </w:r>
          </w:p>
        </w:tc>
        <w:tc>
          <w:tcPr>
            <w:tcW w:w="1620" w:type="dxa"/>
            <w:tcBorders>
              <w:top w:val="nil"/>
              <w:left w:val="nil"/>
              <w:bottom w:val="single" w:sz="8" w:space="0" w:color="auto"/>
              <w:right w:val="single" w:sz="8" w:space="0" w:color="auto"/>
            </w:tcBorders>
            <w:shd w:val="clear" w:color="auto" w:fill="auto"/>
            <w:noWrap/>
            <w:vAlign w:val="center"/>
            <w:hideMark/>
          </w:tcPr>
          <w:p w14:paraId="4AD821C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3A22D32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2724CB"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9</w:t>
            </w:r>
          </w:p>
        </w:tc>
        <w:tc>
          <w:tcPr>
            <w:tcW w:w="3990" w:type="dxa"/>
            <w:tcBorders>
              <w:top w:val="nil"/>
              <w:left w:val="nil"/>
              <w:bottom w:val="single" w:sz="8" w:space="0" w:color="auto"/>
              <w:right w:val="single" w:sz="8" w:space="0" w:color="auto"/>
            </w:tcBorders>
            <w:shd w:val="clear" w:color="auto" w:fill="auto"/>
            <w:noWrap/>
            <w:vAlign w:val="center"/>
            <w:hideMark/>
          </w:tcPr>
          <w:p w14:paraId="24BB4AA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TONER HP 53A</w:t>
            </w:r>
          </w:p>
        </w:tc>
        <w:tc>
          <w:tcPr>
            <w:tcW w:w="3600" w:type="dxa"/>
            <w:tcBorders>
              <w:top w:val="nil"/>
              <w:left w:val="nil"/>
              <w:bottom w:val="single" w:sz="8" w:space="0" w:color="auto"/>
              <w:right w:val="single" w:sz="8" w:space="0" w:color="auto"/>
            </w:tcBorders>
            <w:shd w:val="clear" w:color="auto" w:fill="auto"/>
            <w:noWrap/>
            <w:vAlign w:val="center"/>
            <w:hideMark/>
          </w:tcPr>
          <w:p w14:paraId="402C9AE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Q7553A</w:t>
            </w:r>
          </w:p>
        </w:tc>
        <w:tc>
          <w:tcPr>
            <w:tcW w:w="1620" w:type="dxa"/>
            <w:tcBorders>
              <w:top w:val="nil"/>
              <w:left w:val="nil"/>
              <w:bottom w:val="single" w:sz="8" w:space="0" w:color="auto"/>
              <w:right w:val="single" w:sz="8" w:space="0" w:color="auto"/>
            </w:tcBorders>
            <w:shd w:val="clear" w:color="auto" w:fill="auto"/>
            <w:noWrap/>
            <w:vAlign w:val="center"/>
            <w:hideMark/>
          </w:tcPr>
          <w:p w14:paraId="0A3F516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7A6409F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0C61B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10</w:t>
            </w:r>
          </w:p>
        </w:tc>
        <w:tc>
          <w:tcPr>
            <w:tcW w:w="3990" w:type="dxa"/>
            <w:tcBorders>
              <w:top w:val="nil"/>
              <w:left w:val="nil"/>
              <w:bottom w:val="single" w:sz="8" w:space="0" w:color="auto"/>
              <w:right w:val="single" w:sz="8" w:space="0" w:color="auto"/>
            </w:tcBorders>
            <w:shd w:val="clear" w:color="auto" w:fill="auto"/>
            <w:vAlign w:val="center"/>
            <w:hideMark/>
          </w:tcPr>
          <w:p w14:paraId="270E0A7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TONER HP 43x</w:t>
            </w:r>
          </w:p>
        </w:tc>
        <w:tc>
          <w:tcPr>
            <w:tcW w:w="3600" w:type="dxa"/>
            <w:tcBorders>
              <w:top w:val="nil"/>
              <w:left w:val="nil"/>
              <w:bottom w:val="single" w:sz="8" w:space="0" w:color="auto"/>
              <w:right w:val="single" w:sz="8" w:space="0" w:color="auto"/>
            </w:tcBorders>
            <w:shd w:val="clear" w:color="auto" w:fill="auto"/>
            <w:noWrap/>
            <w:vAlign w:val="center"/>
            <w:hideMark/>
          </w:tcPr>
          <w:p w14:paraId="60B5492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C8543X</w:t>
            </w:r>
          </w:p>
        </w:tc>
        <w:tc>
          <w:tcPr>
            <w:tcW w:w="1620" w:type="dxa"/>
            <w:tcBorders>
              <w:top w:val="nil"/>
              <w:left w:val="nil"/>
              <w:bottom w:val="single" w:sz="8" w:space="0" w:color="auto"/>
              <w:right w:val="single" w:sz="8" w:space="0" w:color="auto"/>
            </w:tcBorders>
            <w:shd w:val="clear" w:color="auto" w:fill="auto"/>
            <w:vAlign w:val="center"/>
            <w:hideMark/>
          </w:tcPr>
          <w:p w14:paraId="25C4650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1A0FA06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E0304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35AA3B3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Maintens za HP 9050</w:t>
            </w:r>
          </w:p>
        </w:tc>
        <w:tc>
          <w:tcPr>
            <w:tcW w:w="3600" w:type="dxa"/>
            <w:tcBorders>
              <w:top w:val="nil"/>
              <w:left w:val="nil"/>
              <w:bottom w:val="single" w:sz="8" w:space="0" w:color="auto"/>
              <w:right w:val="single" w:sz="8" w:space="0" w:color="auto"/>
            </w:tcBorders>
            <w:shd w:val="clear" w:color="auto" w:fill="auto"/>
            <w:noWrap/>
            <w:vAlign w:val="center"/>
            <w:hideMark/>
          </w:tcPr>
          <w:p w14:paraId="5EAE71D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C9153A</w:t>
            </w:r>
          </w:p>
        </w:tc>
        <w:tc>
          <w:tcPr>
            <w:tcW w:w="1620" w:type="dxa"/>
            <w:tcBorders>
              <w:top w:val="nil"/>
              <w:left w:val="nil"/>
              <w:bottom w:val="single" w:sz="8" w:space="0" w:color="auto"/>
              <w:right w:val="single" w:sz="8" w:space="0" w:color="auto"/>
            </w:tcBorders>
            <w:shd w:val="clear" w:color="auto" w:fill="auto"/>
            <w:vAlign w:val="center"/>
            <w:hideMark/>
          </w:tcPr>
          <w:p w14:paraId="65521C2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6BB6E83C"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8834E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58634ED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2035 - CE 505A</w:t>
            </w:r>
          </w:p>
        </w:tc>
        <w:tc>
          <w:tcPr>
            <w:tcW w:w="3600" w:type="dxa"/>
            <w:tcBorders>
              <w:top w:val="nil"/>
              <w:left w:val="nil"/>
              <w:bottom w:val="single" w:sz="8" w:space="0" w:color="auto"/>
              <w:right w:val="single" w:sz="8" w:space="0" w:color="auto"/>
            </w:tcBorders>
            <w:shd w:val="clear" w:color="auto" w:fill="auto"/>
            <w:noWrap/>
            <w:vAlign w:val="center"/>
            <w:hideMark/>
          </w:tcPr>
          <w:p w14:paraId="74D3CF9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CE505A</w:t>
            </w:r>
          </w:p>
        </w:tc>
        <w:tc>
          <w:tcPr>
            <w:tcW w:w="1620" w:type="dxa"/>
            <w:tcBorders>
              <w:top w:val="nil"/>
              <w:left w:val="nil"/>
              <w:bottom w:val="single" w:sz="8" w:space="0" w:color="auto"/>
              <w:right w:val="single" w:sz="8" w:space="0" w:color="auto"/>
            </w:tcBorders>
            <w:shd w:val="clear" w:color="auto" w:fill="auto"/>
            <w:vAlign w:val="center"/>
            <w:hideMark/>
          </w:tcPr>
          <w:p w14:paraId="7CD0A78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w:t>
            </w:r>
          </w:p>
        </w:tc>
      </w:tr>
      <w:tr w:rsidR="00217DA6" w:rsidRPr="00217DA6" w14:paraId="71478C1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F8470C"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12</w:t>
            </w:r>
          </w:p>
        </w:tc>
        <w:tc>
          <w:tcPr>
            <w:tcW w:w="3990" w:type="dxa"/>
            <w:tcBorders>
              <w:top w:val="nil"/>
              <w:left w:val="nil"/>
              <w:bottom w:val="single" w:sz="8" w:space="0" w:color="auto"/>
              <w:right w:val="single" w:sz="8" w:space="0" w:color="auto"/>
            </w:tcBorders>
            <w:shd w:val="clear" w:color="auto" w:fill="auto"/>
            <w:vAlign w:val="center"/>
            <w:hideMark/>
          </w:tcPr>
          <w:p w14:paraId="69CA7DE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crna ) 2025</w:t>
            </w:r>
          </w:p>
        </w:tc>
        <w:tc>
          <w:tcPr>
            <w:tcW w:w="3600" w:type="dxa"/>
            <w:tcBorders>
              <w:top w:val="nil"/>
              <w:left w:val="nil"/>
              <w:bottom w:val="single" w:sz="8" w:space="0" w:color="auto"/>
              <w:right w:val="single" w:sz="8" w:space="0" w:color="auto"/>
            </w:tcBorders>
            <w:shd w:val="clear" w:color="auto" w:fill="auto"/>
            <w:noWrap/>
            <w:vAlign w:val="center"/>
            <w:hideMark/>
          </w:tcPr>
          <w:p w14:paraId="184E2D3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CC530A</w:t>
            </w:r>
          </w:p>
        </w:tc>
        <w:tc>
          <w:tcPr>
            <w:tcW w:w="1620" w:type="dxa"/>
            <w:tcBorders>
              <w:top w:val="nil"/>
              <w:left w:val="nil"/>
              <w:bottom w:val="single" w:sz="8" w:space="0" w:color="auto"/>
              <w:right w:val="single" w:sz="8" w:space="0" w:color="auto"/>
            </w:tcBorders>
            <w:shd w:val="clear" w:color="auto" w:fill="auto"/>
            <w:vAlign w:val="center"/>
            <w:hideMark/>
          </w:tcPr>
          <w:p w14:paraId="0A29665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25</w:t>
            </w:r>
          </w:p>
        </w:tc>
      </w:tr>
      <w:tr w:rsidR="00217DA6" w:rsidRPr="00217DA6" w14:paraId="7E96E754"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D5431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13</w:t>
            </w:r>
          </w:p>
        </w:tc>
        <w:tc>
          <w:tcPr>
            <w:tcW w:w="3990" w:type="dxa"/>
            <w:tcBorders>
              <w:top w:val="nil"/>
              <w:left w:val="nil"/>
              <w:bottom w:val="single" w:sz="8" w:space="0" w:color="auto"/>
              <w:right w:val="single" w:sz="8" w:space="0" w:color="auto"/>
            </w:tcBorders>
            <w:shd w:val="clear" w:color="auto" w:fill="auto"/>
            <w:vAlign w:val="center"/>
            <w:hideMark/>
          </w:tcPr>
          <w:p w14:paraId="707AA36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žuta ) 2025</w:t>
            </w:r>
          </w:p>
        </w:tc>
        <w:tc>
          <w:tcPr>
            <w:tcW w:w="3600" w:type="dxa"/>
            <w:tcBorders>
              <w:top w:val="nil"/>
              <w:left w:val="nil"/>
              <w:bottom w:val="single" w:sz="8" w:space="0" w:color="auto"/>
              <w:right w:val="single" w:sz="8" w:space="0" w:color="auto"/>
            </w:tcBorders>
            <w:shd w:val="clear" w:color="auto" w:fill="auto"/>
            <w:noWrap/>
            <w:vAlign w:val="center"/>
            <w:hideMark/>
          </w:tcPr>
          <w:p w14:paraId="2BDB005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CC532A</w:t>
            </w:r>
          </w:p>
        </w:tc>
        <w:tc>
          <w:tcPr>
            <w:tcW w:w="1620" w:type="dxa"/>
            <w:tcBorders>
              <w:top w:val="nil"/>
              <w:left w:val="nil"/>
              <w:bottom w:val="single" w:sz="8" w:space="0" w:color="auto"/>
              <w:right w:val="single" w:sz="8" w:space="0" w:color="auto"/>
            </w:tcBorders>
            <w:shd w:val="clear" w:color="auto" w:fill="auto"/>
            <w:vAlign w:val="center"/>
            <w:hideMark/>
          </w:tcPr>
          <w:p w14:paraId="0BA9726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5292BF2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3582C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14</w:t>
            </w:r>
          </w:p>
        </w:tc>
        <w:tc>
          <w:tcPr>
            <w:tcW w:w="3990" w:type="dxa"/>
            <w:tcBorders>
              <w:top w:val="nil"/>
              <w:left w:val="nil"/>
              <w:bottom w:val="single" w:sz="8" w:space="0" w:color="auto"/>
              <w:right w:val="single" w:sz="8" w:space="0" w:color="auto"/>
            </w:tcBorders>
            <w:shd w:val="clear" w:color="auto" w:fill="auto"/>
            <w:vAlign w:val="center"/>
            <w:hideMark/>
          </w:tcPr>
          <w:p w14:paraId="65E67FC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crvena ) 2025</w:t>
            </w:r>
          </w:p>
        </w:tc>
        <w:tc>
          <w:tcPr>
            <w:tcW w:w="3600" w:type="dxa"/>
            <w:tcBorders>
              <w:top w:val="nil"/>
              <w:left w:val="nil"/>
              <w:bottom w:val="single" w:sz="8" w:space="0" w:color="auto"/>
              <w:right w:val="single" w:sz="8" w:space="0" w:color="auto"/>
            </w:tcBorders>
            <w:shd w:val="clear" w:color="auto" w:fill="auto"/>
            <w:noWrap/>
            <w:vAlign w:val="center"/>
            <w:hideMark/>
          </w:tcPr>
          <w:p w14:paraId="56C0E8C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CC533A</w:t>
            </w:r>
          </w:p>
        </w:tc>
        <w:tc>
          <w:tcPr>
            <w:tcW w:w="1620" w:type="dxa"/>
            <w:tcBorders>
              <w:top w:val="nil"/>
              <w:left w:val="nil"/>
              <w:bottom w:val="single" w:sz="8" w:space="0" w:color="auto"/>
              <w:right w:val="single" w:sz="8" w:space="0" w:color="auto"/>
            </w:tcBorders>
            <w:shd w:val="clear" w:color="auto" w:fill="auto"/>
            <w:vAlign w:val="center"/>
            <w:hideMark/>
          </w:tcPr>
          <w:p w14:paraId="41AE30C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419DACE5"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BCFC9C"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15</w:t>
            </w:r>
          </w:p>
        </w:tc>
        <w:tc>
          <w:tcPr>
            <w:tcW w:w="3990" w:type="dxa"/>
            <w:tcBorders>
              <w:top w:val="nil"/>
              <w:left w:val="nil"/>
              <w:bottom w:val="single" w:sz="8" w:space="0" w:color="auto"/>
              <w:right w:val="single" w:sz="8" w:space="0" w:color="auto"/>
            </w:tcBorders>
            <w:shd w:val="clear" w:color="auto" w:fill="auto"/>
            <w:vAlign w:val="center"/>
            <w:hideMark/>
          </w:tcPr>
          <w:p w14:paraId="0733CFA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 plava ) 2025</w:t>
            </w:r>
          </w:p>
        </w:tc>
        <w:tc>
          <w:tcPr>
            <w:tcW w:w="3600" w:type="dxa"/>
            <w:tcBorders>
              <w:top w:val="nil"/>
              <w:left w:val="nil"/>
              <w:bottom w:val="single" w:sz="8" w:space="0" w:color="auto"/>
              <w:right w:val="single" w:sz="8" w:space="0" w:color="auto"/>
            </w:tcBorders>
            <w:shd w:val="clear" w:color="auto" w:fill="auto"/>
            <w:noWrap/>
            <w:vAlign w:val="center"/>
            <w:hideMark/>
          </w:tcPr>
          <w:p w14:paraId="69B2117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CC531A</w:t>
            </w:r>
          </w:p>
        </w:tc>
        <w:tc>
          <w:tcPr>
            <w:tcW w:w="1620" w:type="dxa"/>
            <w:tcBorders>
              <w:top w:val="nil"/>
              <w:left w:val="nil"/>
              <w:bottom w:val="single" w:sz="8" w:space="0" w:color="auto"/>
              <w:right w:val="single" w:sz="8" w:space="0" w:color="auto"/>
            </w:tcBorders>
            <w:shd w:val="clear" w:color="auto" w:fill="auto"/>
            <w:vAlign w:val="center"/>
            <w:hideMark/>
          </w:tcPr>
          <w:p w14:paraId="6F55976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10</w:t>
            </w:r>
          </w:p>
        </w:tc>
      </w:tr>
      <w:tr w:rsidR="00217DA6" w:rsidRPr="00217DA6" w14:paraId="2F2B56E3" w14:textId="77777777" w:rsidTr="00E648A9">
        <w:trPr>
          <w:trHeight w:val="30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FEB7D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16</w:t>
            </w:r>
          </w:p>
        </w:tc>
        <w:tc>
          <w:tcPr>
            <w:tcW w:w="3990" w:type="dxa"/>
            <w:tcBorders>
              <w:top w:val="nil"/>
              <w:left w:val="nil"/>
              <w:bottom w:val="single" w:sz="8" w:space="0" w:color="auto"/>
              <w:right w:val="single" w:sz="8" w:space="0" w:color="auto"/>
            </w:tcBorders>
            <w:shd w:val="clear" w:color="auto" w:fill="auto"/>
            <w:vAlign w:val="center"/>
            <w:hideMark/>
          </w:tcPr>
          <w:p w14:paraId="3EDE929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(crna)</w:t>
            </w:r>
          </w:p>
        </w:tc>
        <w:tc>
          <w:tcPr>
            <w:tcW w:w="3600" w:type="dxa"/>
            <w:tcBorders>
              <w:top w:val="nil"/>
              <w:left w:val="nil"/>
              <w:bottom w:val="single" w:sz="8" w:space="0" w:color="auto"/>
              <w:right w:val="single" w:sz="8" w:space="0" w:color="auto"/>
            </w:tcBorders>
            <w:shd w:val="clear" w:color="auto" w:fill="auto"/>
            <w:noWrap/>
            <w:vAlign w:val="center"/>
            <w:hideMark/>
          </w:tcPr>
          <w:p w14:paraId="7BAB41A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CC530A</w:t>
            </w:r>
          </w:p>
        </w:tc>
        <w:tc>
          <w:tcPr>
            <w:tcW w:w="1620" w:type="dxa"/>
            <w:tcBorders>
              <w:top w:val="nil"/>
              <w:left w:val="nil"/>
              <w:bottom w:val="single" w:sz="8" w:space="0" w:color="auto"/>
              <w:right w:val="single" w:sz="8" w:space="0" w:color="auto"/>
            </w:tcBorders>
            <w:shd w:val="clear" w:color="auto" w:fill="auto"/>
            <w:vAlign w:val="center"/>
            <w:hideMark/>
          </w:tcPr>
          <w:p w14:paraId="7402EC2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77EE6571"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B10288"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17</w:t>
            </w:r>
          </w:p>
        </w:tc>
        <w:tc>
          <w:tcPr>
            <w:tcW w:w="3990" w:type="dxa"/>
            <w:tcBorders>
              <w:top w:val="nil"/>
              <w:left w:val="nil"/>
              <w:bottom w:val="single" w:sz="8" w:space="0" w:color="auto"/>
              <w:right w:val="single" w:sz="8" w:space="0" w:color="auto"/>
            </w:tcBorders>
            <w:shd w:val="clear" w:color="auto" w:fill="auto"/>
            <w:vAlign w:val="center"/>
            <w:hideMark/>
          </w:tcPr>
          <w:p w14:paraId="1DBADA8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(žuta )</w:t>
            </w:r>
          </w:p>
        </w:tc>
        <w:tc>
          <w:tcPr>
            <w:tcW w:w="3600" w:type="dxa"/>
            <w:tcBorders>
              <w:top w:val="nil"/>
              <w:left w:val="nil"/>
              <w:bottom w:val="single" w:sz="8" w:space="0" w:color="auto"/>
              <w:right w:val="single" w:sz="8" w:space="0" w:color="auto"/>
            </w:tcBorders>
            <w:shd w:val="clear" w:color="auto" w:fill="auto"/>
            <w:noWrap/>
            <w:vAlign w:val="center"/>
            <w:hideMark/>
          </w:tcPr>
          <w:p w14:paraId="245D11B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CC532A</w:t>
            </w:r>
          </w:p>
        </w:tc>
        <w:tc>
          <w:tcPr>
            <w:tcW w:w="1620" w:type="dxa"/>
            <w:tcBorders>
              <w:top w:val="nil"/>
              <w:left w:val="nil"/>
              <w:bottom w:val="single" w:sz="8" w:space="0" w:color="auto"/>
              <w:right w:val="single" w:sz="8" w:space="0" w:color="auto"/>
            </w:tcBorders>
            <w:shd w:val="clear" w:color="auto" w:fill="auto"/>
            <w:vAlign w:val="center"/>
            <w:hideMark/>
          </w:tcPr>
          <w:p w14:paraId="217DF36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07F53B3"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B68967"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18</w:t>
            </w:r>
          </w:p>
        </w:tc>
        <w:tc>
          <w:tcPr>
            <w:tcW w:w="3990" w:type="dxa"/>
            <w:tcBorders>
              <w:top w:val="nil"/>
              <w:left w:val="nil"/>
              <w:bottom w:val="single" w:sz="8" w:space="0" w:color="auto"/>
              <w:right w:val="single" w:sz="8" w:space="0" w:color="auto"/>
            </w:tcBorders>
            <w:shd w:val="clear" w:color="auto" w:fill="auto"/>
            <w:vAlign w:val="center"/>
            <w:hideMark/>
          </w:tcPr>
          <w:p w14:paraId="68C1F6E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(crvena)</w:t>
            </w:r>
          </w:p>
        </w:tc>
        <w:tc>
          <w:tcPr>
            <w:tcW w:w="3600" w:type="dxa"/>
            <w:tcBorders>
              <w:top w:val="nil"/>
              <w:left w:val="nil"/>
              <w:bottom w:val="single" w:sz="8" w:space="0" w:color="auto"/>
              <w:right w:val="single" w:sz="8" w:space="0" w:color="auto"/>
            </w:tcBorders>
            <w:shd w:val="clear" w:color="auto" w:fill="auto"/>
            <w:noWrap/>
            <w:vAlign w:val="center"/>
            <w:hideMark/>
          </w:tcPr>
          <w:p w14:paraId="7428F3F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CC533A</w:t>
            </w:r>
          </w:p>
        </w:tc>
        <w:tc>
          <w:tcPr>
            <w:tcW w:w="1620" w:type="dxa"/>
            <w:tcBorders>
              <w:top w:val="nil"/>
              <w:left w:val="nil"/>
              <w:bottom w:val="single" w:sz="8" w:space="0" w:color="auto"/>
              <w:right w:val="single" w:sz="8" w:space="0" w:color="auto"/>
            </w:tcBorders>
            <w:shd w:val="clear" w:color="auto" w:fill="auto"/>
            <w:vAlign w:val="center"/>
            <w:hideMark/>
          </w:tcPr>
          <w:p w14:paraId="62256AC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16435DA9"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BAE55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19</w:t>
            </w:r>
          </w:p>
        </w:tc>
        <w:tc>
          <w:tcPr>
            <w:tcW w:w="3990" w:type="dxa"/>
            <w:tcBorders>
              <w:top w:val="nil"/>
              <w:left w:val="nil"/>
              <w:bottom w:val="single" w:sz="8" w:space="0" w:color="auto"/>
              <w:right w:val="single" w:sz="8" w:space="0" w:color="auto"/>
            </w:tcBorders>
            <w:shd w:val="clear" w:color="auto" w:fill="auto"/>
            <w:vAlign w:val="center"/>
            <w:hideMark/>
          </w:tcPr>
          <w:p w14:paraId="7FFC7F2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2320 (plava)</w:t>
            </w:r>
          </w:p>
        </w:tc>
        <w:tc>
          <w:tcPr>
            <w:tcW w:w="3600" w:type="dxa"/>
            <w:tcBorders>
              <w:top w:val="nil"/>
              <w:left w:val="nil"/>
              <w:bottom w:val="single" w:sz="8" w:space="0" w:color="auto"/>
              <w:right w:val="single" w:sz="8" w:space="0" w:color="auto"/>
            </w:tcBorders>
            <w:shd w:val="clear" w:color="auto" w:fill="auto"/>
            <w:noWrap/>
            <w:vAlign w:val="center"/>
            <w:hideMark/>
          </w:tcPr>
          <w:p w14:paraId="14A82CB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CC531A</w:t>
            </w:r>
          </w:p>
        </w:tc>
        <w:tc>
          <w:tcPr>
            <w:tcW w:w="1620" w:type="dxa"/>
            <w:tcBorders>
              <w:top w:val="nil"/>
              <w:left w:val="nil"/>
              <w:bottom w:val="single" w:sz="8" w:space="0" w:color="auto"/>
              <w:right w:val="single" w:sz="8" w:space="0" w:color="auto"/>
            </w:tcBorders>
            <w:shd w:val="clear" w:color="auto" w:fill="auto"/>
            <w:vAlign w:val="center"/>
            <w:hideMark/>
          </w:tcPr>
          <w:p w14:paraId="12C7CE5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42643327"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6CDA8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20</w:t>
            </w:r>
          </w:p>
        </w:tc>
        <w:tc>
          <w:tcPr>
            <w:tcW w:w="3990" w:type="dxa"/>
            <w:tcBorders>
              <w:top w:val="nil"/>
              <w:left w:val="nil"/>
              <w:bottom w:val="single" w:sz="8" w:space="0" w:color="auto"/>
              <w:right w:val="single" w:sz="8" w:space="0" w:color="auto"/>
            </w:tcBorders>
            <w:shd w:val="clear" w:color="auto" w:fill="auto"/>
            <w:vAlign w:val="center"/>
            <w:hideMark/>
          </w:tcPr>
          <w:p w14:paraId="38079D5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(crna)</w:t>
            </w:r>
          </w:p>
        </w:tc>
        <w:tc>
          <w:tcPr>
            <w:tcW w:w="3600" w:type="dxa"/>
            <w:tcBorders>
              <w:top w:val="nil"/>
              <w:left w:val="nil"/>
              <w:bottom w:val="single" w:sz="8" w:space="0" w:color="auto"/>
              <w:right w:val="single" w:sz="8" w:space="0" w:color="auto"/>
            </w:tcBorders>
            <w:shd w:val="clear" w:color="auto" w:fill="auto"/>
            <w:noWrap/>
            <w:vAlign w:val="center"/>
            <w:hideMark/>
          </w:tcPr>
          <w:p w14:paraId="172B227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CE320A</w:t>
            </w:r>
          </w:p>
        </w:tc>
        <w:tc>
          <w:tcPr>
            <w:tcW w:w="1620" w:type="dxa"/>
            <w:tcBorders>
              <w:top w:val="nil"/>
              <w:left w:val="nil"/>
              <w:bottom w:val="single" w:sz="8" w:space="0" w:color="auto"/>
              <w:right w:val="single" w:sz="8" w:space="0" w:color="auto"/>
            </w:tcBorders>
            <w:shd w:val="clear" w:color="auto" w:fill="auto"/>
            <w:vAlign w:val="center"/>
            <w:hideMark/>
          </w:tcPr>
          <w:p w14:paraId="6CD4FFB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30D7F70"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0B473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21</w:t>
            </w:r>
          </w:p>
        </w:tc>
        <w:tc>
          <w:tcPr>
            <w:tcW w:w="3990" w:type="dxa"/>
            <w:tcBorders>
              <w:top w:val="nil"/>
              <w:left w:val="nil"/>
              <w:bottom w:val="single" w:sz="8" w:space="0" w:color="auto"/>
              <w:right w:val="single" w:sz="8" w:space="0" w:color="auto"/>
            </w:tcBorders>
            <w:shd w:val="clear" w:color="auto" w:fill="auto"/>
            <w:vAlign w:val="center"/>
            <w:hideMark/>
          </w:tcPr>
          <w:p w14:paraId="60B8FAD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(žuta )</w:t>
            </w:r>
          </w:p>
        </w:tc>
        <w:tc>
          <w:tcPr>
            <w:tcW w:w="3600" w:type="dxa"/>
            <w:tcBorders>
              <w:top w:val="nil"/>
              <w:left w:val="nil"/>
              <w:bottom w:val="single" w:sz="8" w:space="0" w:color="auto"/>
              <w:right w:val="single" w:sz="8" w:space="0" w:color="auto"/>
            </w:tcBorders>
            <w:shd w:val="clear" w:color="auto" w:fill="auto"/>
            <w:noWrap/>
            <w:vAlign w:val="center"/>
            <w:hideMark/>
          </w:tcPr>
          <w:p w14:paraId="337B60A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CE322A</w:t>
            </w:r>
          </w:p>
        </w:tc>
        <w:tc>
          <w:tcPr>
            <w:tcW w:w="1620" w:type="dxa"/>
            <w:tcBorders>
              <w:top w:val="nil"/>
              <w:left w:val="nil"/>
              <w:bottom w:val="single" w:sz="8" w:space="0" w:color="auto"/>
              <w:right w:val="single" w:sz="8" w:space="0" w:color="auto"/>
            </w:tcBorders>
            <w:shd w:val="clear" w:color="auto" w:fill="auto"/>
            <w:vAlign w:val="center"/>
            <w:hideMark/>
          </w:tcPr>
          <w:p w14:paraId="1F386F2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62A1CFB"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DEDC1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22</w:t>
            </w:r>
          </w:p>
        </w:tc>
        <w:tc>
          <w:tcPr>
            <w:tcW w:w="3990" w:type="dxa"/>
            <w:tcBorders>
              <w:top w:val="nil"/>
              <w:left w:val="nil"/>
              <w:bottom w:val="single" w:sz="8" w:space="0" w:color="auto"/>
              <w:right w:val="single" w:sz="8" w:space="0" w:color="auto"/>
            </w:tcBorders>
            <w:shd w:val="clear" w:color="auto" w:fill="auto"/>
            <w:vAlign w:val="center"/>
            <w:hideMark/>
          </w:tcPr>
          <w:p w14:paraId="4BADD6C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(crvena)</w:t>
            </w:r>
          </w:p>
        </w:tc>
        <w:tc>
          <w:tcPr>
            <w:tcW w:w="3600" w:type="dxa"/>
            <w:tcBorders>
              <w:top w:val="nil"/>
              <w:left w:val="nil"/>
              <w:bottom w:val="single" w:sz="8" w:space="0" w:color="auto"/>
              <w:right w:val="single" w:sz="8" w:space="0" w:color="auto"/>
            </w:tcBorders>
            <w:shd w:val="clear" w:color="auto" w:fill="auto"/>
            <w:noWrap/>
            <w:vAlign w:val="center"/>
            <w:hideMark/>
          </w:tcPr>
          <w:p w14:paraId="6715CFF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CE323A</w:t>
            </w:r>
          </w:p>
        </w:tc>
        <w:tc>
          <w:tcPr>
            <w:tcW w:w="1620" w:type="dxa"/>
            <w:tcBorders>
              <w:top w:val="nil"/>
              <w:left w:val="nil"/>
              <w:bottom w:val="single" w:sz="8" w:space="0" w:color="auto"/>
              <w:right w:val="single" w:sz="8" w:space="0" w:color="auto"/>
            </w:tcBorders>
            <w:shd w:val="clear" w:color="auto" w:fill="auto"/>
            <w:vAlign w:val="center"/>
            <w:hideMark/>
          </w:tcPr>
          <w:p w14:paraId="4AD7DC4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65A95AB1" w14:textId="77777777" w:rsidTr="00E648A9">
        <w:trPr>
          <w:trHeight w:val="33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8A6A1D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23</w:t>
            </w:r>
          </w:p>
        </w:tc>
        <w:tc>
          <w:tcPr>
            <w:tcW w:w="3990" w:type="dxa"/>
            <w:tcBorders>
              <w:top w:val="nil"/>
              <w:left w:val="nil"/>
              <w:bottom w:val="single" w:sz="4" w:space="0" w:color="auto"/>
              <w:right w:val="single" w:sz="8" w:space="0" w:color="auto"/>
            </w:tcBorders>
            <w:shd w:val="clear" w:color="auto" w:fill="auto"/>
            <w:vAlign w:val="center"/>
            <w:hideMark/>
          </w:tcPr>
          <w:p w14:paraId="1B9AF0E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LaserJet 1415 (plava)</w:t>
            </w:r>
          </w:p>
        </w:tc>
        <w:tc>
          <w:tcPr>
            <w:tcW w:w="3600" w:type="dxa"/>
            <w:tcBorders>
              <w:top w:val="nil"/>
              <w:left w:val="nil"/>
              <w:bottom w:val="single" w:sz="4" w:space="0" w:color="auto"/>
              <w:right w:val="single" w:sz="8" w:space="0" w:color="auto"/>
            </w:tcBorders>
            <w:shd w:val="clear" w:color="auto" w:fill="auto"/>
            <w:noWrap/>
            <w:vAlign w:val="center"/>
            <w:hideMark/>
          </w:tcPr>
          <w:p w14:paraId="22195C5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CE321A</w:t>
            </w:r>
          </w:p>
        </w:tc>
        <w:tc>
          <w:tcPr>
            <w:tcW w:w="1620" w:type="dxa"/>
            <w:tcBorders>
              <w:top w:val="nil"/>
              <w:left w:val="nil"/>
              <w:bottom w:val="single" w:sz="4" w:space="0" w:color="auto"/>
              <w:right w:val="single" w:sz="8" w:space="0" w:color="auto"/>
            </w:tcBorders>
            <w:shd w:val="clear" w:color="auto" w:fill="auto"/>
            <w:vAlign w:val="center"/>
            <w:hideMark/>
          </w:tcPr>
          <w:p w14:paraId="41F8177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564CB6FF" w14:textId="77777777" w:rsidTr="00E648A9">
        <w:trPr>
          <w:trHeight w:val="372"/>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091B0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24</w:t>
            </w:r>
          </w:p>
        </w:tc>
        <w:tc>
          <w:tcPr>
            <w:tcW w:w="3990" w:type="dxa"/>
            <w:tcBorders>
              <w:top w:val="single" w:sz="4" w:space="0" w:color="auto"/>
              <w:left w:val="nil"/>
              <w:bottom w:val="single" w:sz="8" w:space="0" w:color="auto"/>
              <w:right w:val="single" w:sz="8" w:space="0" w:color="auto"/>
            </w:tcBorders>
            <w:shd w:val="clear" w:color="auto" w:fill="auto"/>
            <w:vAlign w:val="center"/>
            <w:hideMark/>
          </w:tcPr>
          <w:p w14:paraId="515FD15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(crna)</w:t>
            </w:r>
          </w:p>
        </w:tc>
        <w:tc>
          <w:tcPr>
            <w:tcW w:w="3600" w:type="dxa"/>
            <w:tcBorders>
              <w:top w:val="single" w:sz="4" w:space="0" w:color="auto"/>
              <w:left w:val="nil"/>
              <w:bottom w:val="single" w:sz="8" w:space="0" w:color="auto"/>
              <w:right w:val="single" w:sz="8" w:space="0" w:color="auto"/>
            </w:tcBorders>
            <w:shd w:val="clear" w:color="auto" w:fill="auto"/>
            <w:noWrap/>
            <w:vAlign w:val="center"/>
            <w:hideMark/>
          </w:tcPr>
          <w:p w14:paraId="63EF982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CE310A</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14:paraId="79ABFE6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2D4B4B91"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154A59"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25</w:t>
            </w:r>
          </w:p>
        </w:tc>
        <w:tc>
          <w:tcPr>
            <w:tcW w:w="3990" w:type="dxa"/>
            <w:tcBorders>
              <w:top w:val="nil"/>
              <w:left w:val="nil"/>
              <w:bottom w:val="single" w:sz="8" w:space="0" w:color="auto"/>
              <w:right w:val="single" w:sz="8" w:space="0" w:color="auto"/>
            </w:tcBorders>
            <w:shd w:val="clear" w:color="auto" w:fill="auto"/>
            <w:vAlign w:val="center"/>
            <w:hideMark/>
          </w:tcPr>
          <w:p w14:paraId="43D21FE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(žuta)</w:t>
            </w:r>
          </w:p>
        </w:tc>
        <w:tc>
          <w:tcPr>
            <w:tcW w:w="3600" w:type="dxa"/>
            <w:tcBorders>
              <w:top w:val="nil"/>
              <w:left w:val="nil"/>
              <w:bottom w:val="single" w:sz="8" w:space="0" w:color="auto"/>
              <w:right w:val="single" w:sz="8" w:space="0" w:color="auto"/>
            </w:tcBorders>
            <w:shd w:val="clear" w:color="auto" w:fill="auto"/>
            <w:noWrap/>
            <w:vAlign w:val="center"/>
            <w:hideMark/>
          </w:tcPr>
          <w:p w14:paraId="6F1DFBF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CE312A</w:t>
            </w:r>
          </w:p>
        </w:tc>
        <w:tc>
          <w:tcPr>
            <w:tcW w:w="1620" w:type="dxa"/>
            <w:tcBorders>
              <w:top w:val="nil"/>
              <w:left w:val="nil"/>
              <w:bottom w:val="single" w:sz="8" w:space="0" w:color="auto"/>
              <w:right w:val="single" w:sz="8" w:space="0" w:color="auto"/>
            </w:tcBorders>
            <w:shd w:val="clear" w:color="auto" w:fill="auto"/>
            <w:vAlign w:val="center"/>
            <w:hideMark/>
          </w:tcPr>
          <w:p w14:paraId="6C58FF6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6AD26E77" w14:textId="77777777" w:rsidTr="00E648A9">
        <w:trPr>
          <w:trHeight w:val="3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9ECD39"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26</w:t>
            </w:r>
          </w:p>
        </w:tc>
        <w:tc>
          <w:tcPr>
            <w:tcW w:w="3990" w:type="dxa"/>
            <w:tcBorders>
              <w:top w:val="nil"/>
              <w:left w:val="nil"/>
              <w:bottom w:val="single" w:sz="8" w:space="0" w:color="auto"/>
              <w:right w:val="single" w:sz="8" w:space="0" w:color="auto"/>
            </w:tcBorders>
            <w:shd w:val="clear" w:color="auto" w:fill="auto"/>
            <w:vAlign w:val="center"/>
            <w:hideMark/>
          </w:tcPr>
          <w:p w14:paraId="3333CB7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(crvena)</w:t>
            </w:r>
          </w:p>
        </w:tc>
        <w:tc>
          <w:tcPr>
            <w:tcW w:w="3600" w:type="dxa"/>
            <w:tcBorders>
              <w:top w:val="nil"/>
              <w:left w:val="nil"/>
              <w:bottom w:val="single" w:sz="8" w:space="0" w:color="auto"/>
              <w:right w:val="single" w:sz="8" w:space="0" w:color="auto"/>
            </w:tcBorders>
            <w:shd w:val="clear" w:color="auto" w:fill="auto"/>
            <w:noWrap/>
            <w:vAlign w:val="center"/>
            <w:hideMark/>
          </w:tcPr>
          <w:p w14:paraId="651254B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CE313A</w:t>
            </w:r>
          </w:p>
        </w:tc>
        <w:tc>
          <w:tcPr>
            <w:tcW w:w="1620" w:type="dxa"/>
            <w:tcBorders>
              <w:top w:val="nil"/>
              <w:left w:val="nil"/>
              <w:bottom w:val="single" w:sz="8" w:space="0" w:color="auto"/>
              <w:right w:val="single" w:sz="8" w:space="0" w:color="auto"/>
            </w:tcBorders>
            <w:shd w:val="clear" w:color="auto" w:fill="auto"/>
            <w:vAlign w:val="center"/>
            <w:hideMark/>
          </w:tcPr>
          <w:p w14:paraId="0B482C2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75678499"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E4C21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27</w:t>
            </w:r>
          </w:p>
        </w:tc>
        <w:tc>
          <w:tcPr>
            <w:tcW w:w="3990" w:type="dxa"/>
            <w:tcBorders>
              <w:top w:val="nil"/>
              <w:left w:val="nil"/>
              <w:bottom w:val="single" w:sz="8" w:space="0" w:color="auto"/>
              <w:right w:val="single" w:sz="8" w:space="0" w:color="auto"/>
            </w:tcBorders>
            <w:shd w:val="clear" w:color="auto" w:fill="auto"/>
            <w:vAlign w:val="center"/>
            <w:hideMark/>
          </w:tcPr>
          <w:p w14:paraId="53F5E35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Laser jet CP 10 25 NW - (plava)</w:t>
            </w:r>
          </w:p>
        </w:tc>
        <w:tc>
          <w:tcPr>
            <w:tcW w:w="3600" w:type="dxa"/>
            <w:tcBorders>
              <w:top w:val="nil"/>
              <w:left w:val="nil"/>
              <w:bottom w:val="single" w:sz="8" w:space="0" w:color="auto"/>
              <w:right w:val="single" w:sz="8" w:space="0" w:color="auto"/>
            </w:tcBorders>
            <w:shd w:val="clear" w:color="auto" w:fill="auto"/>
            <w:noWrap/>
            <w:vAlign w:val="center"/>
            <w:hideMark/>
          </w:tcPr>
          <w:p w14:paraId="1B1E457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CE311A</w:t>
            </w:r>
          </w:p>
        </w:tc>
        <w:tc>
          <w:tcPr>
            <w:tcW w:w="1620" w:type="dxa"/>
            <w:tcBorders>
              <w:top w:val="nil"/>
              <w:left w:val="nil"/>
              <w:bottom w:val="single" w:sz="8" w:space="0" w:color="auto"/>
              <w:right w:val="single" w:sz="8" w:space="0" w:color="auto"/>
            </w:tcBorders>
            <w:shd w:val="clear" w:color="auto" w:fill="auto"/>
            <w:vAlign w:val="center"/>
            <w:hideMark/>
          </w:tcPr>
          <w:p w14:paraId="735A973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4157D63F"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56D23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28</w:t>
            </w:r>
          </w:p>
        </w:tc>
        <w:tc>
          <w:tcPr>
            <w:tcW w:w="3990" w:type="dxa"/>
            <w:tcBorders>
              <w:top w:val="nil"/>
              <w:left w:val="nil"/>
              <w:bottom w:val="single" w:sz="8" w:space="0" w:color="auto"/>
              <w:right w:val="single" w:sz="8" w:space="0" w:color="auto"/>
            </w:tcBorders>
            <w:shd w:val="clear" w:color="auto" w:fill="auto"/>
            <w:vAlign w:val="center"/>
            <w:hideMark/>
          </w:tcPr>
          <w:p w14:paraId="60CAC8A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(crna)</w:t>
            </w:r>
          </w:p>
        </w:tc>
        <w:tc>
          <w:tcPr>
            <w:tcW w:w="3600" w:type="dxa"/>
            <w:tcBorders>
              <w:top w:val="nil"/>
              <w:left w:val="nil"/>
              <w:bottom w:val="single" w:sz="8" w:space="0" w:color="auto"/>
              <w:right w:val="single" w:sz="8" w:space="0" w:color="auto"/>
            </w:tcBorders>
            <w:shd w:val="clear" w:color="auto" w:fill="auto"/>
            <w:noWrap/>
            <w:vAlign w:val="center"/>
            <w:hideMark/>
          </w:tcPr>
          <w:p w14:paraId="5E810F4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CC530A</w:t>
            </w:r>
          </w:p>
        </w:tc>
        <w:tc>
          <w:tcPr>
            <w:tcW w:w="1620" w:type="dxa"/>
            <w:tcBorders>
              <w:top w:val="nil"/>
              <w:left w:val="nil"/>
              <w:bottom w:val="single" w:sz="8" w:space="0" w:color="auto"/>
              <w:right w:val="single" w:sz="8" w:space="0" w:color="auto"/>
            </w:tcBorders>
            <w:shd w:val="clear" w:color="auto" w:fill="auto"/>
            <w:vAlign w:val="center"/>
            <w:hideMark/>
          </w:tcPr>
          <w:p w14:paraId="1834EC3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52C3AEBB"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C312E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lastRenderedPageBreak/>
              <w:t>29</w:t>
            </w:r>
          </w:p>
        </w:tc>
        <w:tc>
          <w:tcPr>
            <w:tcW w:w="3990" w:type="dxa"/>
            <w:tcBorders>
              <w:top w:val="nil"/>
              <w:left w:val="nil"/>
              <w:bottom w:val="single" w:sz="8" w:space="0" w:color="auto"/>
              <w:right w:val="single" w:sz="8" w:space="0" w:color="auto"/>
            </w:tcBorders>
            <w:shd w:val="clear" w:color="auto" w:fill="auto"/>
            <w:vAlign w:val="center"/>
            <w:hideMark/>
          </w:tcPr>
          <w:p w14:paraId="13B987A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(žuta)</w:t>
            </w:r>
          </w:p>
        </w:tc>
        <w:tc>
          <w:tcPr>
            <w:tcW w:w="3600" w:type="dxa"/>
            <w:tcBorders>
              <w:top w:val="nil"/>
              <w:left w:val="nil"/>
              <w:bottom w:val="single" w:sz="8" w:space="0" w:color="auto"/>
              <w:right w:val="single" w:sz="8" w:space="0" w:color="auto"/>
            </w:tcBorders>
            <w:shd w:val="clear" w:color="auto" w:fill="auto"/>
            <w:noWrap/>
            <w:vAlign w:val="center"/>
            <w:hideMark/>
          </w:tcPr>
          <w:p w14:paraId="4F95FA0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CC532A</w:t>
            </w:r>
          </w:p>
        </w:tc>
        <w:tc>
          <w:tcPr>
            <w:tcW w:w="1620" w:type="dxa"/>
            <w:tcBorders>
              <w:top w:val="nil"/>
              <w:left w:val="nil"/>
              <w:bottom w:val="single" w:sz="8" w:space="0" w:color="auto"/>
              <w:right w:val="single" w:sz="8" w:space="0" w:color="auto"/>
            </w:tcBorders>
            <w:shd w:val="clear" w:color="auto" w:fill="auto"/>
            <w:vAlign w:val="center"/>
            <w:hideMark/>
          </w:tcPr>
          <w:p w14:paraId="47A652C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19CAA828" w14:textId="77777777" w:rsidTr="00E648A9">
        <w:trPr>
          <w:trHeight w:val="36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132C7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30</w:t>
            </w:r>
          </w:p>
        </w:tc>
        <w:tc>
          <w:tcPr>
            <w:tcW w:w="3990" w:type="dxa"/>
            <w:tcBorders>
              <w:top w:val="nil"/>
              <w:left w:val="nil"/>
              <w:bottom w:val="single" w:sz="8" w:space="0" w:color="auto"/>
              <w:right w:val="single" w:sz="8" w:space="0" w:color="auto"/>
            </w:tcBorders>
            <w:shd w:val="clear" w:color="auto" w:fill="auto"/>
            <w:vAlign w:val="center"/>
            <w:hideMark/>
          </w:tcPr>
          <w:p w14:paraId="529E176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(crvena)</w:t>
            </w:r>
          </w:p>
        </w:tc>
        <w:tc>
          <w:tcPr>
            <w:tcW w:w="3600" w:type="dxa"/>
            <w:tcBorders>
              <w:top w:val="nil"/>
              <w:left w:val="nil"/>
              <w:bottom w:val="single" w:sz="8" w:space="0" w:color="auto"/>
              <w:right w:val="single" w:sz="8" w:space="0" w:color="auto"/>
            </w:tcBorders>
            <w:shd w:val="clear" w:color="auto" w:fill="auto"/>
            <w:noWrap/>
            <w:vAlign w:val="center"/>
            <w:hideMark/>
          </w:tcPr>
          <w:p w14:paraId="15F5283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CC533A</w:t>
            </w:r>
          </w:p>
        </w:tc>
        <w:tc>
          <w:tcPr>
            <w:tcW w:w="1620" w:type="dxa"/>
            <w:tcBorders>
              <w:top w:val="nil"/>
              <w:left w:val="nil"/>
              <w:bottom w:val="single" w:sz="8" w:space="0" w:color="auto"/>
              <w:right w:val="single" w:sz="8" w:space="0" w:color="auto"/>
            </w:tcBorders>
            <w:shd w:val="clear" w:color="auto" w:fill="auto"/>
            <w:vAlign w:val="center"/>
            <w:hideMark/>
          </w:tcPr>
          <w:p w14:paraId="791445E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3CCB1904" w14:textId="77777777" w:rsidTr="00E648A9">
        <w:trPr>
          <w:trHeight w:val="35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A1B61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31</w:t>
            </w:r>
          </w:p>
        </w:tc>
        <w:tc>
          <w:tcPr>
            <w:tcW w:w="3990" w:type="dxa"/>
            <w:tcBorders>
              <w:top w:val="nil"/>
              <w:left w:val="nil"/>
              <w:bottom w:val="single" w:sz="8" w:space="0" w:color="auto"/>
              <w:right w:val="single" w:sz="8" w:space="0" w:color="auto"/>
            </w:tcBorders>
            <w:shd w:val="clear" w:color="auto" w:fill="auto"/>
            <w:vAlign w:val="center"/>
            <w:hideMark/>
          </w:tcPr>
          <w:p w14:paraId="6CD4371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(plava)</w:t>
            </w:r>
          </w:p>
        </w:tc>
        <w:tc>
          <w:tcPr>
            <w:tcW w:w="3600" w:type="dxa"/>
            <w:tcBorders>
              <w:top w:val="nil"/>
              <w:left w:val="nil"/>
              <w:bottom w:val="single" w:sz="8" w:space="0" w:color="auto"/>
              <w:right w:val="single" w:sz="8" w:space="0" w:color="auto"/>
            </w:tcBorders>
            <w:shd w:val="clear" w:color="auto" w:fill="auto"/>
            <w:noWrap/>
            <w:vAlign w:val="center"/>
            <w:hideMark/>
          </w:tcPr>
          <w:p w14:paraId="2453902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CC531A</w:t>
            </w:r>
          </w:p>
        </w:tc>
        <w:tc>
          <w:tcPr>
            <w:tcW w:w="1620" w:type="dxa"/>
            <w:tcBorders>
              <w:top w:val="nil"/>
              <w:left w:val="nil"/>
              <w:bottom w:val="single" w:sz="8" w:space="0" w:color="auto"/>
              <w:right w:val="single" w:sz="8" w:space="0" w:color="auto"/>
            </w:tcBorders>
            <w:shd w:val="clear" w:color="auto" w:fill="auto"/>
            <w:vAlign w:val="center"/>
            <w:hideMark/>
          </w:tcPr>
          <w:p w14:paraId="34CD232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w:t>
            </w:r>
          </w:p>
        </w:tc>
      </w:tr>
      <w:tr w:rsidR="00217DA6" w:rsidRPr="00217DA6" w14:paraId="7D8C8F15" w14:textId="77777777" w:rsidTr="00E648A9">
        <w:trPr>
          <w:trHeight w:val="30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B739C"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32</w:t>
            </w:r>
          </w:p>
        </w:tc>
        <w:tc>
          <w:tcPr>
            <w:tcW w:w="3990" w:type="dxa"/>
            <w:tcBorders>
              <w:top w:val="nil"/>
              <w:left w:val="nil"/>
              <w:bottom w:val="single" w:sz="8" w:space="0" w:color="auto"/>
              <w:right w:val="single" w:sz="8" w:space="0" w:color="auto"/>
            </w:tcBorders>
            <w:shd w:val="clear" w:color="auto" w:fill="auto"/>
            <w:vAlign w:val="center"/>
            <w:hideMark/>
          </w:tcPr>
          <w:p w14:paraId="3EDF1A9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COLOR CM2320 - (drum)</w:t>
            </w:r>
          </w:p>
        </w:tc>
        <w:tc>
          <w:tcPr>
            <w:tcW w:w="3600" w:type="dxa"/>
            <w:tcBorders>
              <w:top w:val="nil"/>
              <w:left w:val="nil"/>
              <w:bottom w:val="single" w:sz="8" w:space="0" w:color="auto"/>
              <w:right w:val="single" w:sz="8" w:space="0" w:color="auto"/>
            </w:tcBorders>
            <w:shd w:val="clear" w:color="auto" w:fill="auto"/>
            <w:noWrap/>
            <w:vAlign w:val="center"/>
            <w:hideMark/>
          </w:tcPr>
          <w:p w14:paraId="100CC4F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CR324A HP 950/951 PH/Ink Crtg EMEA Replmt Kit</w:t>
            </w:r>
          </w:p>
        </w:tc>
        <w:tc>
          <w:tcPr>
            <w:tcW w:w="1620" w:type="dxa"/>
            <w:tcBorders>
              <w:top w:val="nil"/>
              <w:left w:val="nil"/>
              <w:bottom w:val="single" w:sz="8" w:space="0" w:color="auto"/>
              <w:right w:val="single" w:sz="8" w:space="0" w:color="auto"/>
            </w:tcBorders>
            <w:shd w:val="clear" w:color="auto" w:fill="auto"/>
            <w:vAlign w:val="center"/>
            <w:hideMark/>
          </w:tcPr>
          <w:p w14:paraId="54EC051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6D45967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5A1443"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33</w:t>
            </w:r>
          </w:p>
        </w:tc>
        <w:tc>
          <w:tcPr>
            <w:tcW w:w="3990" w:type="dxa"/>
            <w:tcBorders>
              <w:top w:val="nil"/>
              <w:left w:val="nil"/>
              <w:bottom w:val="single" w:sz="8" w:space="0" w:color="auto"/>
              <w:right w:val="single" w:sz="8" w:space="0" w:color="auto"/>
            </w:tcBorders>
            <w:shd w:val="clear" w:color="auto" w:fill="auto"/>
            <w:vAlign w:val="center"/>
            <w:hideMark/>
          </w:tcPr>
          <w:p w14:paraId="5EC81D1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HP toner CF226X</w:t>
            </w:r>
          </w:p>
        </w:tc>
        <w:tc>
          <w:tcPr>
            <w:tcW w:w="3600" w:type="dxa"/>
            <w:tcBorders>
              <w:top w:val="nil"/>
              <w:left w:val="nil"/>
              <w:bottom w:val="single" w:sz="8" w:space="0" w:color="auto"/>
              <w:right w:val="single" w:sz="8" w:space="0" w:color="auto"/>
            </w:tcBorders>
            <w:shd w:val="clear" w:color="auto" w:fill="auto"/>
            <w:noWrap/>
            <w:vAlign w:val="center"/>
            <w:hideMark/>
          </w:tcPr>
          <w:p w14:paraId="3E10D18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CF226X</w:t>
            </w:r>
          </w:p>
        </w:tc>
        <w:tc>
          <w:tcPr>
            <w:tcW w:w="1620" w:type="dxa"/>
            <w:tcBorders>
              <w:top w:val="nil"/>
              <w:left w:val="nil"/>
              <w:bottom w:val="single" w:sz="8" w:space="0" w:color="auto"/>
              <w:right w:val="single" w:sz="8" w:space="0" w:color="auto"/>
            </w:tcBorders>
            <w:shd w:val="clear" w:color="auto" w:fill="auto"/>
            <w:vAlign w:val="center"/>
            <w:hideMark/>
          </w:tcPr>
          <w:p w14:paraId="2642D72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40</w:t>
            </w:r>
          </w:p>
        </w:tc>
      </w:tr>
      <w:tr w:rsidR="00217DA6" w:rsidRPr="00217DA6" w14:paraId="63684F8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AB1BA5"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34</w:t>
            </w:r>
          </w:p>
        </w:tc>
        <w:tc>
          <w:tcPr>
            <w:tcW w:w="3990" w:type="dxa"/>
            <w:tcBorders>
              <w:top w:val="nil"/>
              <w:left w:val="nil"/>
              <w:bottom w:val="single" w:sz="8" w:space="0" w:color="auto"/>
              <w:right w:val="single" w:sz="8" w:space="0" w:color="auto"/>
            </w:tcBorders>
            <w:shd w:val="clear" w:color="auto" w:fill="auto"/>
            <w:vAlign w:val="center"/>
            <w:hideMark/>
          </w:tcPr>
          <w:p w14:paraId="3C50418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Lexmark MS310 50F5H00 </w:t>
            </w:r>
          </w:p>
        </w:tc>
        <w:tc>
          <w:tcPr>
            <w:tcW w:w="3600" w:type="dxa"/>
            <w:tcBorders>
              <w:top w:val="nil"/>
              <w:left w:val="nil"/>
              <w:bottom w:val="single" w:sz="8" w:space="0" w:color="auto"/>
              <w:right w:val="single" w:sz="8" w:space="0" w:color="auto"/>
            </w:tcBorders>
            <w:shd w:val="clear" w:color="auto" w:fill="auto"/>
            <w:noWrap/>
            <w:vAlign w:val="center"/>
            <w:hideMark/>
          </w:tcPr>
          <w:p w14:paraId="6DEE1DB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50F5H00</w:t>
            </w:r>
          </w:p>
        </w:tc>
        <w:tc>
          <w:tcPr>
            <w:tcW w:w="1620" w:type="dxa"/>
            <w:tcBorders>
              <w:top w:val="nil"/>
              <w:left w:val="nil"/>
              <w:bottom w:val="single" w:sz="8" w:space="0" w:color="auto"/>
              <w:right w:val="single" w:sz="8" w:space="0" w:color="auto"/>
            </w:tcBorders>
            <w:shd w:val="clear" w:color="auto" w:fill="auto"/>
            <w:noWrap/>
            <w:vAlign w:val="center"/>
            <w:hideMark/>
          </w:tcPr>
          <w:p w14:paraId="62F81C7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46C158E0" w14:textId="77777777" w:rsidTr="00E648A9">
        <w:trPr>
          <w:trHeight w:val="2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C0C40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35</w:t>
            </w:r>
          </w:p>
        </w:tc>
        <w:tc>
          <w:tcPr>
            <w:tcW w:w="3990" w:type="dxa"/>
            <w:tcBorders>
              <w:top w:val="nil"/>
              <w:left w:val="nil"/>
              <w:bottom w:val="single" w:sz="8" w:space="0" w:color="auto"/>
              <w:right w:val="single" w:sz="8" w:space="0" w:color="auto"/>
            </w:tcBorders>
            <w:shd w:val="clear" w:color="auto" w:fill="auto"/>
            <w:vAlign w:val="center"/>
            <w:hideMark/>
          </w:tcPr>
          <w:p w14:paraId="052CA79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Lexmark MS310dn Black Imaging Unit</w:t>
            </w:r>
          </w:p>
        </w:tc>
        <w:tc>
          <w:tcPr>
            <w:tcW w:w="3600" w:type="dxa"/>
            <w:tcBorders>
              <w:top w:val="nil"/>
              <w:left w:val="nil"/>
              <w:bottom w:val="single" w:sz="8" w:space="0" w:color="auto"/>
              <w:right w:val="single" w:sz="8" w:space="0" w:color="auto"/>
            </w:tcBorders>
            <w:shd w:val="clear" w:color="auto" w:fill="auto"/>
            <w:noWrap/>
            <w:vAlign w:val="center"/>
            <w:hideMark/>
          </w:tcPr>
          <w:p w14:paraId="1D26396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50F0Z00</w:t>
            </w:r>
          </w:p>
        </w:tc>
        <w:tc>
          <w:tcPr>
            <w:tcW w:w="1620" w:type="dxa"/>
            <w:tcBorders>
              <w:top w:val="nil"/>
              <w:left w:val="nil"/>
              <w:bottom w:val="single" w:sz="8" w:space="0" w:color="auto"/>
              <w:right w:val="single" w:sz="8" w:space="0" w:color="auto"/>
            </w:tcBorders>
            <w:shd w:val="clear" w:color="auto" w:fill="auto"/>
            <w:noWrap/>
            <w:vAlign w:val="center"/>
            <w:hideMark/>
          </w:tcPr>
          <w:p w14:paraId="5E74ED5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7F405214"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7B6D69"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36</w:t>
            </w:r>
          </w:p>
        </w:tc>
        <w:tc>
          <w:tcPr>
            <w:tcW w:w="3990" w:type="dxa"/>
            <w:tcBorders>
              <w:top w:val="nil"/>
              <w:left w:val="nil"/>
              <w:bottom w:val="single" w:sz="8" w:space="0" w:color="auto"/>
              <w:right w:val="single" w:sz="8" w:space="0" w:color="auto"/>
            </w:tcBorders>
            <w:shd w:val="clear" w:color="auto" w:fill="auto"/>
            <w:noWrap/>
            <w:vAlign w:val="center"/>
            <w:hideMark/>
          </w:tcPr>
          <w:p w14:paraId="5420F51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719</w:t>
            </w:r>
          </w:p>
        </w:tc>
        <w:tc>
          <w:tcPr>
            <w:tcW w:w="3600" w:type="dxa"/>
            <w:tcBorders>
              <w:top w:val="nil"/>
              <w:left w:val="nil"/>
              <w:bottom w:val="single" w:sz="8" w:space="0" w:color="auto"/>
              <w:right w:val="single" w:sz="8" w:space="0" w:color="auto"/>
            </w:tcBorders>
            <w:shd w:val="clear" w:color="auto" w:fill="auto"/>
            <w:noWrap/>
            <w:vAlign w:val="center"/>
            <w:hideMark/>
          </w:tcPr>
          <w:p w14:paraId="0F664F3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CRG-719</w:t>
            </w:r>
          </w:p>
        </w:tc>
        <w:tc>
          <w:tcPr>
            <w:tcW w:w="1620" w:type="dxa"/>
            <w:tcBorders>
              <w:top w:val="nil"/>
              <w:left w:val="nil"/>
              <w:bottom w:val="single" w:sz="8" w:space="0" w:color="auto"/>
              <w:right w:val="single" w:sz="8" w:space="0" w:color="auto"/>
            </w:tcBorders>
            <w:shd w:val="clear" w:color="auto" w:fill="auto"/>
            <w:noWrap/>
            <w:vAlign w:val="center"/>
            <w:hideMark/>
          </w:tcPr>
          <w:p w14:paraId="62F8D64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50</w:t>
            </w:r>
          </w:p>
        </w:tc>
      </w:tr>
      <w:tr w:rsidR="00217DA6" w:rsidRPr="00217DA6" w14:paraId="3CD6CECF"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9BAA1" w14:textId="77777777" w:rsidR="00217DA6" w:rsidRPr="00217DA6" w:rsidRDefault="00217DA6" w:rsidP="00217DA6">
            <w:pPr>
              <w:spacing w:before="0"/>
              <w:jc w:val="center"/>
              <w:rPr>
                <w:rFonts w:cs="Arial"/>
                <w:color w:val="000000"/>
                <w:lang w:val="sr-Cyrl-RS" w:eastAsia="sr-Latn-RS"/>
              </w:rPr>
            </w:pPr>
            <w:r w:rsidRPr="00217DA6">
              <w:rPr>
                <w:rFonts w:cs="Arial"/>
                <w:color w:val="000000"/>
                <w:lang w:val="sr-Cyrl-RS" w:eastAsia="sr-Latn-RS"/>
              </w:rPr>
              <w:t>37</w:t>
            </w:r>
          </w:p>
        </w:tc>
        <w:tc>
          <w:tcPr>
            <w:tcW w:w="3990" w:type="dxa"/>
            <w:tcBorders>
              <w:top w:val="nil"/>
              <w:left w:val="nil"/>
              <w:bottom w:val="single" w:sz="8" w:space="0" w:color="auto"/>
              <w:right w:val="single" w:sz="8" w:space="0" w:color="auto"/>
            </w:tcBorders>
            <w:shd w:val="clear" w:color="auto" w:fill="auto"/>
            <w:noWrap/>
            <w:vAlign w:val="center"/>
            <w:hideMark/>
          </w:tcPr>
          <w:p w14:paraId="6199ABF2"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(crna)</w:t>
            </w:r>
          </w:p>
        </w:tc>
        <w:tc>
          <w:tcPr>
            <w:tcW w:w="3600" w:type="dxa"/>
            <w:tcBorders>
              <w:top w:val="nil"/>
              <w:left w:val="nil"/>
              <w:bottom w:val="single" w:sz="8" w:space="0" w:color="auto"/>
              <w:right w:val="single" w:sz="8" w:space="0" w:color="auto"/>
            </w:tcBorders>
            <w:shd w:val="clear" w:color="auto" w:fill="auto"/>
            <w:noWrap/>
            <w:vAlign w:val="center"/>
            <w:hideMark/>
          </w:tcPr>
          <w:p w14:paraId="5F664D9C"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CRG-716B</w:t>
            </w:r>
          </w:p>
        </w:tc>
        <w:tc>
          <w:tcPr>
            <w:tcW w:w="1620" w:type="dxa"/>
            <w:tcBorders>
              <w:top w:val="nil"/>
              <w:left w:val="nil"/>
              <w:bottom w:val="single" w:sz="8" w:space="0" w:color="auto"/>
              <w:right w:val="single" w:sz="8" w:space="0" w:color="auto"/>
            </w:tcBorders>
            <w:shd w:val="clear" w:color="auto" w:fill="auto"/>
            <w:noWrap/>
            <w:vAlign w:val="center"/>
            <w:hideMark/>
          </w:tcPr>
          <w:p w14:paraId="72BC4CA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099B62A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C8B125"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38</w:t>
            </w:r>
          </w:p>
        </w:tc>
        <w:tc>
          <w:tcPr>
            <w:tcW w:w="3990" w:type="dxa"/>
            <w:tcBorders>
              <w:top w:val="nil"/>
              <w:left w:val="nil"/>
              <w:bottom w:val="single" w:sz="8" w:space="0" w:color="auto"/>
              <w:right w:val="single" w:sz="8" w:space="0" w:color="auto"/>
            </w:tcBorders>
            <w:shd w:val="clear" w:color="auto" w:fill="auto"/>
            <w:noWrap/>
            <w:vAlign w:val="center"/>
            <w:hideMark/>
          </w:tcPr>
          <w:p w14:paraId="09409909"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(žuta )</w:t>
            </w:r>
          </w:p>
        </w:tc>
        <w:tc>
          <w:tcPr>
            <w:tcW w:w="3600" w:type="dxa"/>
            <w:tcBorders>
              <w:top w:val="nil"/>
              <w:left w:val="nil"/>
              <w:bottom w:val="single" w:sz="8" w:space="0" w:color="auto"/>
              <w:right w:val="single" w:sz="8" w:space="0" w:color="auto"/>
            </w:tcBorders>
            <w:shd w:val="clear" w:color="auto" w:fill="auto"/>
            <w:noWrap/>
            <w:vAlign w:val="center"/>
            <w:hideMark/>
          </w:tcPr>
          <w:p w14:paraId="0E3B916A"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CRG-716Y</w:t>
            </w:r>
          </w:p>
        </w:tc>
        <w:tc>
          <w:tcPr>
            <w:tcW w:w="1620" w:type="dxa"/>
            <w:tcBorders>
              <w:top w:val="nil"/>
              <w:left w:val="nil"/>
              <w:bottom w:val="single" w:sz="8" w:space="0" w:color="auto"/>
              <w:right w:val="single" w:sz="8" w:space="0" w:color="auto"/>
            </w:tcBorders>
            <w:shd w:val="clear" w:color="auto" w:fill="auto"/>
            <w:noWrap/>
            <w:vAlign w:val="center"/>
            <w:hideMark/>
          </w:tcPr>
          <w:p w14:paraId="1E464A41"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76E521D6"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255021"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39</w:t>
            </w:r>
          </w:p>
        </w:tc>
        <w:tc>
          <w:tcPr>
            <w:tcW w:w="3990" w:type="dxa"/>
            <w:tcBorders>
              <w:top w:val="nil"/>
              <w:left w:val="nil"/>
              <w:bottom w:val="single" w:sz="8" w:space="0" w:color="auto"/>
              <w:right w:val="single" w:sz="8" w:space="0" w:color="auto"/>
            </w:tcBorders>
            <w:shd w:val="clear" w:color="auto" w:fill="auto"/>
            <w:noWrap/>
            <w:vAlign w:val="center"/>
            <w:hideMark/>
          </w:tcPr>
          <w:p w14:paraId="177FCE31"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(crvena)</w:t>
            </w:r>
          </w:p>
        </w:tc>
        <w:tc>
          <w:tcPr>
            <w:tcW w:w="3600" w:type="dxa"/>
            <w:tcBorders>
              <w:top w:val="nil"/>
              <w:left w:val="nil"/>
              <w:bottom w:val="single" w:sz="8" w:space="0" w:color="auto"/>
              <w:right w:val="single" w:sz="8" w:space="0" w:color="auto"/>
            </w:tcBorders>
            <w:shd w:val="clear" w:color="auto" w:fill="auto"/>
            <w:noWrap/>
            <w:vAlign w:val="center"/>
            <w:hideMark/>
          </w:tcPr>
          <w:p w14:paraId="1D15FD3A"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CRG-716M</w:t>
            </w:r>
          </w:p>
        </w:tc>
        <w:tc>
          <w:tcPr>
            <w:tcW w:w="1620" w:type="dxa"/>
            <w:tcBorders>
              <w:top w:val="nil"/>
              <w:left w:val="nil"/>
              <w:bottom w:val="single" w:sz="8" w:space="0" w:color="auto"/>
              <w:right w:val="single" w:sz="8" w:space="0" w:color="auto"/>
            </w:tcBorders>
            <w:shd w:val="clear" w:color="auto" w:fill="auto"/>
            <w:noWrap/>
            <w:vAlign w:val="center"/>
            <w:hideMark/>
          </w:tcPr>
          <w:p w14:paraId="6FA0623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6E25847C"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FF5C5"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40</w:t>
            </w:r>
          </w:p>
        </w:tc>
        <w:tc>
          <w:tcPr>
            <w:tcW w:w="3990" w:type="dxa"/>
            <w:tcBorders>
              <w:top w:val="nil"/>
              <w:left w:val="nil"/>
              <w:bottom w:val="single" w:sz="8" w:space="0" w:color="auto"/>
              <w:right w:val="single" w:sz="8" w:space="0" w:color="auto"/>
            </w:tcBorders>
            <w:shd w:val="clear" w:color="auto" w:fill="auto"/>
            <w:noWrap/>
            <w:vAlign w:val="center"/>
            <w:hideMark/>
          </w:tcPr>
          <w:p w14:paraId="4994571D"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(plava)</w:t>
            </w:r>
          </w:p>
        </w:tc>
        <w:tc>
          <w:tcPr>
            <w:tcW w:w="3600" w:type="dxa"/>
            <w:tcBorders>
              <w:top w:val="nil"/>
              <w:left w:val="nil"/>
              <w:bottom w:val="single" w:sz="8" w:space="0" w:color="auto"/>
              <w:right w:val="single" w:sz="8" w:space="0" w:color="auto"/>
            </w:tcBorders>
            <w:shd w:val="clear" w:color="auto" w:fill="auto"/>
            <w:noWrap/>
            <w:vAlign w:val="center"/>
            <w:hideMark/>
          </w:tcPr>
          <w:p w14:paraId="5ADED77D" w14:textId="77777777" w:rsidR="00217DA6" w:rsidRPr="00217DA6" w:rsidRDefault="00217DA6" w:rsidP="00217DA6">
            <w:pPr>
              <w:spacing w:before="0"/>
              <w:jc w:val="left"/>
              <w:rPr>
                <w:rFonts w:cs="Arial"/>
                <w:i/>
                <w:iCs/>
                <w:color w:val="000000"/>
                <w:lang w:val="sr-Latn-RS" w:eastAsia="sr-Latn-RS"/>
              </w:rPr>
            </w:pPr>
            <w:r w:rsidRPr="00217DA6">
              <w:rPr>
                <w:rFonts w:cs="Arial"/>
                <w:i/>
                <w:iCs/>
                <w:color w:val="000000"/>
                <w:lang w:val="sr-Latn-RS" w:eastAsia="sr-Latn-RS"/>
              </w:rPr>
              <w:t>CRG-716C</w:t>
            </w:r>
          </w:p>
        </w:tc>
        <w:tc>
          <w:tcPr>
            <w:tcW w:w="1620" w:type="dxa"/>
            <w:tcBorders>
              <w:top w:val="nil"/>
              <w:left w:val="nil"/>
              <w:bottom w:val="single" w:sz="8" w:space="0" w:color="auto"/>
              <w:right w:val="single" w:sz="8" w:space="0" w:color="auto"/>
            </w:tcBorders>
            <w:shd w:val="clear" w:color="auto" w:fill="auto"/>
            <w:noWrap/>
            <w:vAlign w:val="center"/>
            <w:hideMark/>
          </w:tcPr>
          <w:p w14:paraId="31FDBC1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2</w:t>
            </w:r>
          </w:p>
        </w:tc>
      </w:tr>
      <w:tr w:rsidR="00217DA6" w:rsidRPr="00217DA6" w14:paraId="3828271A"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5889DA"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41</w:t>
            </w:r>
          </w:p>
        </w:tc>
        <w:tc>
          <w:tcPr>
            <w:tcW w:w="3990" w:type="dxa"/>
            <w:tcBorders>
              <w:top w:val="nil"/>
              <w:left w:val="nil"/>
              <w:bottom w:val="single" w:sz="8" w:space="0" w:color="auto"/>
              <w:right w:val="single" w:sz="8" w:space="0" w:color="auto"/>
            </w:tcBorders>
            <w:shd w:val="clear" w:color="auto" w:fill="auto"/>
            <w:noWrap/>
            <w:vAlign w:val="center"/>
            <w:hideMark/>
          </w:tcPr>
          <w:p w14:paraId="4FAD2CF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iR2200</w:t>
            </w:r>
          </w:p>
        </w:tc>
        <w:tc>
          <w:tcPr>
            <w:tcW w:w="3600" w:type="dxa"/>
            <w:tcBorders>
              <w:top w:val="nil"/>
              <w:left w:val="nil"/>
              <w:bottom w:val="single" w:sz="8" w:space="0" w:color="auto"/>
              <w:right w:val="single" w:sz="8" w:space="0" w:color="auto"/>
            </w:tcBorders>
            <w:shd w:val="clear" w:color="auto" w:fill="auto"/>
            <w:noWrap/>
            <w:vAlign w:val="center"/>
            <w:hideMark/>
          </w:tcPr>
          <w:p w14:paraId="41A2BF1F"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CEXV-3</w:t>
            </w:r>
          </w:p>
        </w:tc>
        <w:tc>
          <w:tcPr>
            <w:tcW w:w="1620" w:type="dxa"/>
            <w:tcBorders>
              <w:top w:val="nil"/>
              <w:left w:val="nil"/>
              <w:bottom w:val="single" w:sz="8" w:space="0" w:color="auto"/>
              <w:right w:val="single" w:sz="8" w:space="0" w:color="auto"/>
            </w:tcBorders>
            <w:shd w:val="clear" w:color="auto" w:fill="auto"/>
            <w:noWrap/>
            <w:vAlign w:val="center"/>
            <w:hideMark/>
          </w:tcPr>
          <w:p w14:paraId="1B8AD55E"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w:t>
            </w:r>
          </w:p>
        </w:tc>
      </w:tr>
      <w:tr w:rsidR="00217DA6" w:rsidRPr="00217DA6" w14:paraId="045F7650"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70F3DF"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42</w:t>
            </w:r>
          </w:p>
        </w:tc>
        <w:tc>
          <w:tcPr>
            <w:tcW w:w="3990" w:type="dxa"/>
            <w:tcBorders>
              <w:top w:val="nil"/>
              <w:left w:val="nil"/>
              <w:bottom w:val="single" w:sz="8" w:space="0" w:color="auto"/>
              <w:right w:val="single" w:sz="8" w:space="0" w:color="auto"/>
            </w:tcBorders>
            <w:shd w:val="clear" w:color="auto" w:fill="auto"/>
            <w:noWrap/>
            <w:vAlign w:val="center"/>
            <w:hideMark/>
          </w:tcPr>
          <w:p w14:paraId="4348B3A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iR2016J</w:t>
            </w:r>
          </w:p>
        </w:tc>
        <w:tc>
          <w:tcPr>
            <w:tcW w:w="3600" w:type="dxa"/>
            <w:tcBorders>
              <w:top w:val="nil"/>
              <w:left w:val="nil"/>
              <w:bottom w:val="single" w:sz="8" w:space="0" w:color="auto"/>
              <w:right w:val="single" w:sz="8" w:space="0" w:color="auto"/>
            </w:tcBorders>
            <w:shd w:val="clear" w:color="auto" w:fill="auto"/>
            <w:noWrap/>
            <w:vAlign w:val="center"/>
            <w:hideMark/>
          </w:tcPr>
          <w:p w14:paraId="57205758"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CEXV-14</w:t>
            </w:r>
          </w:p>
        </w:tc>
        <w:tc>
          <w:tcPr>
            <w:tcW w:w="1620" w:type="dxa"/>
            <w:tcBorders>
              <w:top w:val="nil"/>
              <w:left w:val="nil"/>
              <w:bottom w:val="single" w:sz="8" w:space="0" w:color="auto"/>
              <w:right w:val="single" w:sz="8" w:space="0" w:color="auto"/>
            </w:tcBorders>
            <w:shd w:val="clear" w:color="auto" w:fill="auto"/>
            <w:noWrap/>
            <w:vAlign w:val="center"/>
            <w:hideMark/>
          </w:tcPr>
          <w:p w14:paraId="0EC3B0BA"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w:t>
            </w:r>
          </w:p>
        </w:tc>
      </w:tr>
      <w:tr w:rsidR="00217DA6" w:rsidRPr="00217DA6" w14:paraId="1844A919"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4A8B0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43</w:t>
            </w:r>
          </w:p>
        </w:tc>
        <w:tc>
          <w:tcPr>
            <w:tcW w:w="3990" w:type="dxa"/>
            <w:tcBorders>
              <w:top w:val="nil"/>
              <w:left w:val="nil"/>
              <w:bottom w:val="single" w:sz="8" w:space="0" w:color="auto"/>
              <w:right w:val="single" w:sz="8" w:space="0" w:color="auto"/>
            </w:tcBorders>
            <w:shd w:val="clear" w:color="auto" w:fill="auto"/>
            <w:noWrap/>
            <w:vAlign w:val="center"/>
            <w:hideMark/>
          </w:tcPr>
          <w:p w14:paraId="0FC3FBE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Canon iR2420</w:t>
            </w:r>
          </w:p>
        </w:tc>
        <w:tc>
          <w:tcPr>
            <w:tcW w:w="3600" w:type="dxa"/>
            <w:tcBorders>
              <w:top w:val="nil"/>
              <w:left w:val="nil"/>
              <w:bottom w:val="single" w:sz="8" w:space="0" w:color="auto"/>
              <w:right w:val="single" w:sz="8" w:space="0" w:color="auto"/>
            </w:tcBorders>
            <w:shd w:val="clear" w:color="auto" w:fill="auto"/>
            <w:noWrap/>
            <w:vAlign w:val="center"/>
            <w:hideMark/>
          </w:tcPr>
          <w:p w14:paraId="6CA2E85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CEXV-14</w:t>
            </w:r>
          </w:p>
        </w:tc>
        <w:tc>
          <w:tcPr>
            <w:tcW w:w="1620" w:type="dxa"/>
            <w:tcBorders>
              <w:top w:val="nil"/>
              <w:left w:val="nil"/>
              <w:bottom w:val="single" w:sz="8" w:space="0" w:color="auto"/>
              <w:right w:val="single" w:sz="8" w:space="0" w:color="auto"/>
            </w:tcBorders>
            <w:shd w:val="clear" w:color="auto" w:fill="auto"/>
            <w:noWrap/>
            <w:vAlign w:val="center"/>
            <w:hideMark/>
          </w:tcPr>
          <w:p w14:paraId="40B91AC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3</w:t>
            </w:r>
          </w:p>
        </w:tc>
      </w:tr>
      <w:tr w:rsidR="00217DA6" w:rsidRPr="00217DA6" w14:paraId="74A1969E" w14:textId="77777777" w:rsidTr="00E648A9">
        <w:trPr>
          <w:trHeight w:val="362"/>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7DA08"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44</w:t>
            </w:r>
          </w:p>
        </w:tc>
        <w:tc>
          <w:tcPr>
            <w:tcW w:w="3990" w:type="dxa"/>
            <w:tcBorders>
              <w:top w:val="single" w:sz="8" w:space="0" w:color="auto"/>
              <w:left w:val="nil"/>
              <w:bottom w:val="single" w:sz="8" w:space="0" w:color="auto"/>
              <w:right w:val="single" w:sz="8" w:space="0" w:color="auto"/>
            </w:tcBorders>
            <w:shd w:val="clear" w:color="auto" w:fill="auto"/>
            <w:vAlign w:val="center"/>
            <w:hideMark/>
          </w:tcPr>
          <w:p w14:paraId="3714365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Sharp MX23GTBA New Black</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14:paraId="1D76058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MX23GTBA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3BF801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610C936E"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1C284D"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45</w:t>
            </w:r>
          </w:p>
        </w:tc>
        <w:tc>
          <w:tcPr>
            <w:tcW w:w="3990" w:type="dxa"/>
            <w:tcBorders>
              <w:top w:val="nil"/>
              <w:left w:val="nil"/>
              <w:bottom w:val="single" w:sz="8" w:space="0" w:color="auto"/>
              <w:right w:val="single" w:sz="8" w:space="0" w:color="auto"/>
            </w:tcBorders>
            <w:shd w:val="clear" w:color="auto" w:fill="auto"/>
            <w:vAlign w:val="center"/>
            <w:hideMark/>
          </w:tcPr>
          <w:p w14:paraId="31430A62"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Sharp MX23GTCA Cyan </w:t>
            </w:r>
          </w:p>
        </w:tc>
        <w:tc>
          <w:tcPr>
            <w:tcW w:w="3600" w:type="dxa"/>
            <w:tcBorders>
              <w:top w:val="nil"/>
              <w:left w:val="nil"/>
              <w:bottom w:val="single" w:sz="8" w:space="0" w:color="auto"/>
              <w:right w:val="single" w:sz="8" w:space="0" w:color="auto"/>
            </w:tcBorders>
            <w:shd w:val="clear" w:color="auto" w:fill="auto"/>
            <w:noWrap/>
            <w:vAlign w:val="center"/>
            <w:hideMark/>
          </w:tcPr>
          <w:p w14:paraId="73F2278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MX23GTCA</w:t>
            </w:r>
          </w:p>
        </w:tc>
        <w:tc>
          <w:tcPr>
            <w:tcW w:w="1620" w:type="dxa"/>
            <w:tcBorders>
              <w:top w:val="nil"/>
              <w:left w:val="nil"/>
              <w:bottom w:val="single" w:sz="8" w:space="0" w:color="auto"/>
              <w:right w:val="single" w:sz="8" w:space="0" w:color="auto"/>
            </w:tcBorders>
            <w:shd w:val="clear" w:color="auto" w:fill="auto"/>
            <w:noWrap/>
            <w:vAlign w:val="center"/>
            <w:hideMark/>
          </w:tcPr>
          <w:p w14:paraId="2BE3E673"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3B53027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80D201" w14:textId="77777777" w:rsidR="00217DA6" w:rsidRPr="00217DA6" w:rsidRDefault="00217DA6" w:rsidP="00217DA6">
            <w:pPr>
              <w:spacing w:before="0"/>
              <w:jc w:val="center"/>
              <w:rPr>
                <w:rFonts w:cs="Arial"/>
                <w:color w:val="000000"/>
                <w:lang w:val="sr-Cyrl-RS" w:eastAsia="sr-Latn-RS"/>
              </w:rPr>
            </w:pPr>
            <w:r w:rsidRPr="00217DA6">
              <w:rPr>
                <w:rFonts w:cs="Arial"/>
                <w:color w:val="000000"/>
                <w:lang w:val="sr-Latn-RS" w:eastAsia="sr-Latn-RS"/>
              </w:rPr>
              <w:t>4</w:t>
            </w:r>
            <w:r w:rsidRPr="00217DA6">
              <w:rPr>
                <w:rFonts w:cs="Arial"/>
                <w:color w:val="000000"/>
                <w:lang w:val="sr-Cyrl-RS" w:eastAsia="sr-Latn-RS"/>
              </w:rPr>
              <w:t>6</w:t>
            </w:r>
          </w:p>
        </w:tc>
        <w:tc>
          <w:tcPr>
            <w:tcW w:w="3990" w:type="dxa"/>
            <w:tcBorders>
              <w:top w:val="nil"/>
              <w:left w:val="nil"/>
              <w:bottom w:val="single" w:sz="8" w:space="0" w:color="auto"/>
              <w:right w:val="single" w:sz="8" w:space="0" w:color="auto"/>
            </w:tcBorders>
            <w:shd w:val="clear" w:color="auto" w:fill="auto"/>
            <w:vAlign w:val="center"/>
            <w:hideMark/>
          </w:tcPr>
          <w:p w14:paraId="7B05518B"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Sharp MX23GTMA Magenta </w:t>
            </w:r>
          </w:p>
        </w:tc>
        <w:tc>
          <w:tcPr>
            <w:tcW w:w="3600" w:type="dxa"/>
            <w:tcBorders>
              <w:top w:val="nil"/>
              <w:left w:val="nil"/>
              <w:bottom w:val="single" w:sz="8" w:space="0" w:color="auto"/>
              <w:right w:val="single" w:sz="8" w:space="0" w:color="auto"/>
            </w:tcBorders>
            <w:shd w:val="clear" w:color="auto" w:fill="auto"/>
            <w:noWrap/>
            <w:vAlign w:val="center"/>
            <w:hideMark/>
          </w:tcPr>
          <w:p w14:paraId="161631E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MX23GTMA</w:t>
            </w:r>
          </w:p>
        </w:tc>
        <w:tc>
          <w:tcPr>
            <w:tcW w:w="1620" w:type="dxa"/>
            <w:tcBorders>
              <w:top w:val="nil"/>
              <w:left w:val="nil"/>
              <w:bottom w:val="single" w:sz="8" w:space="0" w:color="auto"/>
              <w:right w:val="single" w:sz="8" w:space="0" w:color="auto"/>
            </w:tcBorders>
            <w:shd w:val="clear" w:color="auto" w:fill="auto"/>
            <w:noWrap/>
            <w:vAlign w:val="center"/>
            <w:hideMark/>
          </w:tcPr>
          <w:p w14:paraId="6C84BCF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186FA9C8"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934176"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47</w:t>
            </w:r>
          </w:p>
        </w:tc>
        <w:tc>
          <w:tcPr>
            <w:tcW w:w="3990" w:type="dxa"/>
            <w:tcBorders>
              <w:top w:val="nil"/>
              <w:left w:val="nil"/>
              <w:bottom w:val="single" w:sz="8" w:space="0" w:color="auto"/>
              <w:right w:val="single" w:sz="8" w:space="0" w:color="auto"/>
            </w:tcBorders>
            <w:shd w:val="clear" w:color="auto" w:fill="auto"/>
            <w:vAlign w:val="center"/>
            <w:hideMark/>
          </w:tcPr>
          <w:p w14:paraId="7E4333B7"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 xml:space="preserve">Sharp  MX23GTYA Yellow </w:t>
            </w:r>
          </w:p>
        </w:tc>
        <w:tc>
          <w:tcPr>
            <w:tcW w:w="3600" w:type="dxa"/>
            <w:tcBorders>
              <w:top w:val="nil"/>
              <w:left w:val="nil"/>
              <w:bottom w:val="single" w:sz="8" w:space="0" w:color="auto"/>
              <w:right w:val="single" w:sz="8" w:space="0" w:color="auto"/>
            </w:tcBorders>
            <w:shd w:val="clear" w:color="auto" w:fill="auto"/>
            <w:noWrap/>
            <w:vAlign w:val="center"/>
            <w:hideMark/>
          </w:tcPr>
          <w:p w14:paraId="7323EA6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MX23GTYA</w:t>
            </w:r>
          </w:p>
        </w:tc>
        <w:tc>
          <w:tcPr>
            <w:tcW w:w="1620" w:type="dxa"/>
            <w:tcBorders>
              <w:top w:val="nil"/>
              <w:left w:val="nil"/>
              <w:bottom w:val="single" w:sz="8" w:space="0" w:color="auto"/>
              <w:right w:val="single" w:sz="8" w:space="0" w:color="auto"/>
            </w:tcBorders>
            <w:shd w:val="clear" w:color="auto" w:fill="auto"/>
            <w:noWrap/>
            <w:vAlign w:val="center"/>
            <w:hideMark/>
          </w:tcPr>
          <w:p w14:paraId="43E3E25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15</w:t>
            </w:r>
          </w:p>
        </w:tc>
      </w:tr>
      <w:tr w:rsidR="00217DA6" w:rsidRPr="00217DA6" w14:paraId="2A796C5C" w14:textId="77777777" w:rsidTr="00E648A9">
        <w:trPr>
          <w:trHeight w:val="3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D126A4"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48</w:t>
            </w:r>
          </w:p>
        </w:tc>
        <w:tc>
          <w:tcPr>
            <w:tcW w:w="3990" w:type="dxa"/>
            <w:tcBorders>
              <w:top w:val="nil"/>
              <w:left w:val="nil"/>
              <w:bottom w:val="single" w:sz="8" w:space="0" w:color="auto"/>
              <w:right w:val="single" w:sz="8" w:space="0" w:color="auto"/>
            </w:tcBorders>
            <w:shd w:val="clear" w:color="auto" w:fill="auto"/>
            <w:vAlign w:val="center"/>
            <w:hideMark/>
          </w:tcPr>
          <w:p w14:paraId="08C411E9"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Sharp MX-230HB waste toner bottle</w:t>
            </w:r>
          </w:p>
        </w:tc>
        <w:tc>
          <w:tcPr>
            <w:tcW w:w="3600" w:type="dxa"/>
            <w:tcBorders>
              <w:top w:val="nil"/>
              <w:left w:val="nil"/>
              <w:bottom w:val="single" w:sz="8" w:space="0" w:color="auto"/>
              <w:right w:val="single" w:sz="8" w:space="0" w:color="auto"/>
            </w:tcBorders>
            <w:shd w:val="clear" w:color="auto" w:fill="auto"/>
            <w:noWrap/>
            <w:vAlign w:val="center"/>
            <w:hideMark/>
          </w:tcPr>
          <w:p w14:paraId="64EFD13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MX230HB</w:t>
            </w:r>
          </w:p>
        </w:tc>
        <w:tc>
          <w:tcPr>
            <w:tcW w:w="1620" w:type="dxa"/>
            <w:tcBorders>
              <w:top w:val="nil"/>
              <w:left w:val="nil"/>
              <w:bottom w:val="single" w:sz="8" w:space="0" w:color="auto"/>
              <w:right w:val="single" w:sz="8" w:space="0" w:color="auto"/>
            </w:tcBorders>
            <w:shd w:val="clear" w:color="auto" w:fill="auto"/>
            <w:noWrap/>
            <w:vAlign w:val="center"/>
            <w:hideMark/>
          </w:tcPr>
          <w:p w14:paraId="5F390B75"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67C2FE97" w14:textId="77777777" w:rsidTr="00E648A9">
        <w:trPr>
          <w:trHeight w:val="3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3ECBA2"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49</w:t>
            </w:r>
          </w:p>
        </w:tc>
        <w:tc>
          <w:tcPr>
            <w:tcW w:w="3990" w:type="dxa"/>
            <w:tcBorders>
              <w:top w:val="nil"/>
              <w:left w:val="nil"/>
              <w:bottom w:val="single" w:sz="8" w:space="0" w:color="auto"/>
              <w:right w:val="single" w:sz="8" w:space="0" w:color="auto"/>
            </w:tcBorders>
            <w:shd w:val="clear" w:color="auto" w:fill="auto"/>
            <w:vAlign w:val="center"/>
            <w:hideMark/>
          </w:tcPr>
          <w:p w14:paraId="7716C0E4"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Samsung SCX-4521f (21D3, ML-2010)</w:t>
            </w:r>
          </w:p>
        </w:tc>
        <w:tc>
          <w:tcPr>
            <w:tcW w:w="3600" w:type="dxa"/>
            <w:tcBorders>
              <w:top w:val="nil"/>
              <w:left w:val="nil"/>
              <w:bottom w:val="single" w:sz="8" w:space="0" w:color="auto"/>
              <w:right w:val="single" w:sz="8" w:space="0" w:color="auto"/>
            </w:tcBorders>
            <w:shd w:val="clear" w:color="auto" w:fill="auto"/>
            <w:noWrap/>
            <w:vAlign w:val="center"/>
            <w:hideMark/>
          </w:tcPr>
          <w:p w14:paraId="3EF2F02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SU863A</w:t>
            </w:r>
          </w:p>
        </w:tc>
        <w:tc>
          <w:tcPr>
            <w:tcW w:w="1620" w:type="dxa"/>
            <w:tcBorders>
              <w:top w:val="nil"/>
              <w:left w:val="nil"/>
              <w:bottom w:val="single" w:sz="8" w:space="0" w:color="auto"/>
              <w:right w:val="single" w:sz="8" w:space="0" w:color="auto"/>
            </w:tcBorders>
            <w:shd w:val="clear" w:color="auto" w:fill="auto"/>
            <w:noWrap/>
            <w:vAlign w:val="center"/>
            <w:hideMark/>
          </w:tcPr>
          <w:p w14:paraId="08F2DADD"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r w:rsidR="00217DA6" w:rsidRPr="00217DA6" w14:paraId="31A39BFD" w14:textId="77777777" w:rsidTr="00E648A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ADCA70" w14:textId="77777777" w:rsidR="00217DA6" w:rsidRPr="00217DA6" w:rsidRDefault="00217DA6" w:rsidP="00217DA6">
            <w:pPr>
              <w:spacing w:before="0"/>
              <w:jc w:val="center"/>
              <w:rPr>
                <w:rFonts w:cs="Arial"/>
                <w:color w:val="000000"/>
                <w:lang w:val="sr-Latn-RS" w:eastAsia="sr-Latn-RS"/>
              </w:rPr>
            </w:pPr>
            <w:r w:rsidRPr="00217DA6">
              <w:rPr>
                <w:rFonts w:cs="Arial"/>
                <w:color w:val="000000"/>
                <w:lang w:val="sr-Latn-RS" w:eastAsia="sr-Latn-RS"/>
              </w:rPr>
              <w:t>50</w:t>
            </w:r>
          </w:p>
        </w:tc>
        <w:tc>
          <w:tcPr>
            <w:tcW w:w="3990" w:type="dxa"/>
            <w:tcBorders>
              <w:top w:val="nil"/>
              <w:left w:val="nil"/>
              <w:bottom w:val="single" w:sz="8" w:space="0" w:color="auto"/>
              <w:right w:val="single" w:sz="8" w:space="0" w:color="auto"/>
            </w:tcBorders>
            <w:shd w:val="clear" w:color="auto" w:fill="auto"/>
            <w:vAlign w:val="center"/>
            <w:hideMark/>
          </w:tcPr>
          <w:p w14:paraId="2C3BED86"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Samsung ML 1660</w:t>
            </w:r>
          </w:p>
        </w:tc>
        <w:tc>
          <w:tcPr>
            <w:tcW w:w="3600" w:type="dxa"/>
            <w:tcBorders>
              <w:top w:val="nil"/>
              <w:left w:val="nil"/>
              <w:bottom w:val="single" w:sz="8" w:space="0" w:color="auto"/>
              <w:right w:val="single" w:sz="8" w:space="0" w:color="auto"/>
            </w:tcBorders>
            <w:shd w:val="clear" w:color="auto" w:fill="auto"/>
            <w:noWrap/>
            <w:vAlign w:val="center"/>
            <w:hideMark/>
          </w:tcPr>
          <w:p w14:paraId="1214086C"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SU737A</w:t>
            </w:r>
          </w:p>
        </w:tc>
        <w:tc>
          <w:tcPr>
            <w:tcW w:w="1620" w:type="dxa"/>
            <w:tcBorders>
              <w:top w:val="nil"/>
              <w:left w:val="nil"/>
              <w:bottom w:val="single" w:sz="8" w:space="0" w:color="auto"/>
              <w:right w:val="single" w:sz="8" w:space="0" w:color="auto"/>
            </w:tcBorders>
            <w:shd w:val="clear" w:color="auto" w:fill="auto"/>
            <w:noWrap/>
            <w:vAlign w:val="center"/>
            <w:hideMark/>
          </w:tcPr>
          <w:p w14:paraId="2593C970" w14:textId="77777777" w:rsidR="00217DA6" w:rsidRPr="00217DA6" w:rsidRDefault="00217DA6" w:rsidP="00217DA6">
            <w:pPr>
              <w:spacing w:before="0"/>
              <w:jc w:val="left"/>
              <w:rPr>
                <w:rFonts w:cs="Arial"/>
                <w:color w:val="000000"/>
                <w:lang w:val="sr-Latn-RS" w:eastAsia="sr-Latn-RS"/>
              </w:rPr>
            </w:pPr>
            <w:r w:rsidRPr="00217DA6">
              <w:rPr>
                <w:rFonts w:cs="Arial"/>
                <w:color w:val="000000"/>
                <w:lang w:val="sr-Latn-RS" w:eastAsia="sr-Latn-RS"/>
              </w:rPr>
              <w:t>5</w:t>
            </w:r>
          </w:p>
        </w:tc>
      </w:tr>
    </w:tbl>
    <w:p w14:paraId="6CA40BA1" w14:textId="77777777" w:rsidR="007531DE" w:rsidRDefault="007531DE" w:rsidP="00945B75">
      <w:pPr>
        <w:pStyle w:val="BodyTextFirstIndent"/>
        <w:ind w:firstLine="0"/>
        <w:jc w:val="both"/>
        <w:rPr>
          <w:rFonts w:cs="Arial"/>
          <w:color w:val="000000"/>
          <w:sz w:val="22"/>
          <w:szCs w:val="22"/>
          <w:lang w:val="sr-Cyrl-RS"/>
        </w:rPr>
      </w:pPr>
    </w:p>
    <w:p w14:paraId="6C5F0DB5" w14:textId="77777777" w:rsidR="00217DA6" w:rsidRPr="00217DA6" w:rsidRDefault="00217DA6" w:rsidP="008C319C">
      <w:pPr>
        <w:spacing w:before="0" w:after="160" w:line="259" w:lineRule="auto"/>
        <w:rPr>
          <w:rFonts w:eastAsia="Calibri" w:cs="Arial"/>
          <w:lang w:val="ru-RU"/>
        </w:rPr>
      </w:pPr>
      <w:r w:rsidRPr="00217DA6">
        <w:rPr>
          <w:rFonts w:eastAsia="Calibri" w:cs="Arial"/>
          <w:b/>
          <w:lang w:val="sr-Cyrl-CS"/>
        </w:rPr>
        <w:t>Гарантни рок</w:t>
      </w:r>
      <w:r w:rsidRPr="00217DA6">
        <w:rPr>
          <w:rFonts w:eastAsia="Calibri" w:cs="Arial"/>
          <w:lang w:val="sr-Cyrl-CS"/>
        </w:rPr>
        <w:t xml:space="preserve"> </w:t>
      </w:r>
      <w:r w:rsidRPr="00217DA6">
        <w:rPr>
          <w:rFonts w:eastAsia="Calibri" w:cs="Arial"/>
          <w:b/>
          <w:lang w:val="sr-Cyrl-CS"/>
        </w:rPr>
        <w:t>добара</w:t>
      </w:r>
      <w:r w:rsidRPr="00217DA6">
        <w:rPr>
          <w:rFonts w:eastAsia="Calibri" w:cs="Arial"/>
          <w:lang w:val="sr-Cyrl-CS"/>
        </w:rPr>
        <w:t xml:space="preserve"> </w:t>
      </w:r>
      <w:r w:rsidRPr="00217DA6">
        <w:rPr>
          <w:rFonts w:eastAsia="Calibri" w:cs="Arial"/>
          <w:lang w:val="ru-RU"/>
        </w:rPr>
        <w:t xml:space="preserve">Не може бити краћи од </w:t>
      </w:r>
      <w:r w:rsidRPr="00217DA6">
        <w:rPr>
          <w:rFonts w:eastAsia="Calibri" w:cs="Arial"/>
          <w:lang w:val="sr-Cyrl-RS"/>
        </w:rPr>
        <w:t>12</w:t>
      </w:r>
      <w:r w:rsidRPr="00217DA6">
        <w:rPr>
          <w:rFonts w:eastAsia="Calibri" w:cs="Arial"/>
          <w:color w:val="FF0000"/>
          <w:lang w:val="ru-RU"/>
        </w:rPr>
        <w:t xml:space="preserve"> </w:t>
      </w:r>
      <w:r w:rsidRPr="00217DA6">
        <w:rPr>
          <w:rFonts w:eastAsia="Calibri" w:cs="Arial"/>
          <w:lang w:val="ru-RU"/>
        </w:rPr>
        <w:t xml:space="preserve">месеци од дана </w:t>
      </w:r>
      <w:r w:rsidR="008C319C" w:rsidRPr="008C319C">
        <w:rPr>
          <w:rFonts w:eastAsia="Calibri" w:cs="Arial"/>
          <w:lang w:val="ru-RU"/>
        </w:rPr>
        <w:t xml:space="preserve">потписивања </w:t>
      </w:r>
      <w:r w:rsidR="008C319C" w:rsidRPr="008C319C">
        <w:rPr>
          <w:rFonts w:eastAsia="Calibri" w:cs="Arial"/>
          <w:bCs/>
          <w:iCs/>
          <w:lang w:val="sr-Cyrl-CS"/>
        </w:rPr>
        <w:t xml:space="preserve">Записника </w:t>
      </w:r>
      <w:r w:rsidR="008C319C" w:rsidRPr="008C319C">
        <w:rPr>
          <w:rFonts w:eastAsia="Calibri" w:cs="Arial"/>
          <w:iCs/>
          <w:lang w:val="ru-RU"/>
        </w:rPr>
        <w:t>о квантитативном и квалитативном пријему добара,</w:t>
      </w:r>
      <w:r w:rsidR="008C319C" w:rsidRPr="008C319C">
        <w:rPr>
          <w:rFonts w:eastAsia="Calibri" w:cs="Arial"/>
          <w:lang w:val="sr-Cyrl-CS"/>
        </w:rPr>
        <w:t xml:space="preserve"> без примедби.</w:t>
      </w:r>
    </w:p>
    <w:p w14:paraId="159DBA17" w14:textId="77777777" w:rsidR="00217DA6" w:rsidRPr="00217DA6" w:rsidRDefault="00217DA6" w:rsidP="00217DA6">
      <w:pPr>
        <w:spacing w:before="0" w:after="160" w:line="259" w:lineRule="auto"/>
        <w:jc w:val="left"/>
        <w:rPr>
          <w:rFonts w:eastAsia="Calibri" w:cs="Arial"/>
          <w:lang w:val="sr-Cyrl-RS"/>
        </w:rPr>
      </w:pPr>
      <w:r w:rsidRPr="00217DA6">
        <w:rPr>
          <w:rFonts w:eastAsia="Calibri" w:cs="Arial"/>
          <w:b/>
          <w:lang w:val="sr-Cyrl-CS"/>
        </w:rPr>
        <w:t xml:space="preserve">Рок </w:t>
      </w:r>
      <w:r w:rsidRPr="00217DA6">
        <w:rPr>
          <w:rFonts w:eastAsia="Calibri" w:cs="Arial"/>
          <w:b/>
          <w:lang w:val="sr-Cyrl-RS"/>
        </w:rPr>
        <w:t xml:space="preserve">и начин </w:t>
      </w:r>
      <w:r w:rsidRPr="00217DA6">
        <w:rPr>
          <w:rFonts w:eastAsia="Calibri" w:cs="Arial"/>
          <w:b/>
          <w:lang w:val="sr-Cyrl-CS"/>
        </w:rPr>
        <w:t>испоруке добара</w:t>
      </w:r>
      <w:r w:rsidRPr="00217DA6">
        <w:rPr>
          <w:rFonts w:eastAsia="Calibri" w:cs="Arial"/>
          <w:lang w:val="sr-Cyrl-CS"/>
        </w:rPr>
        <w:t xml:space="preserve"> : С</w:t>
      </w:r>
      <w:r w:rsidRPr="00217DA6">
        <w:rPr>
          <w:rFonts w:eastAsia="Calibri" w:cs="Arial"/>
        </w:rPr>
        <w:t xml:space="preserve">укцесивно </w:t>
      </w:r>
      <w:r w:rsidRPr="00217DA6">
        <w:rPr>
          <w:rFonts w:eastAsia="Calibri" w:cs="Arial"/>
          <w:lang w:val="sr-Cyrl-RS"/>
        </w:rPr>
        <w:t>по потреби Наручиоца а</w:t>
      </w:r>
      <w:r w:rsidRPr="00217DA6">
        <w:rPr>
          <w:rFonts w:eastAsia="Calibri" w:cs="Arial"/>
          <w:lang w:val="sr-Cyrl-CS"/>
        </w:rPr>
        <w:t xml:space="preserve"> најдуже</w:t>
      </w:r>
      <w:r w:rsidRPr="00217DA6">
        <w:rPr>
          <w:rFonts w:eastAsia="Calibri" w:cs="Arial"/>
        </w:rPr>
        <w:t xml:space="preserve"> </w:t>
      </w:r>
      <w:r w:rsidRPr="00217DA6">
        <w:rPr>
          <w:rFonts w:eastAsia="Calibri" w:cs="Arial"/>
          <w:lang w:val="sr-Cyrl-RS"/>
        </w:rPr>
        <w:t>5</w:t>
      </w:r>
      <w:r w:rsidRPr="00217DA6">
        <w:rPr>
          <w:rFonts w:eastAsia="Calibri" w:cs="Arial"/>
        </w:rPr>
        <w:t xml:space="preserve"> </w:t>
      </w:r>
      <w:r w:rsidRPr="00217DA6">
        <w:rPr>
          <w:rFonts w:eastAsia="Calibri" w:cs="Arial"/>
          <w:lang w:val="sr-Cyrl-CS"/>
        </w:rPr>
        <w:t>(</w:t>
      </w:r>
      <w:r w:rsidRPr="00217DA6">
        <w:rPr>
          <w:rFonts w:eastAsia="Calibri" w:cs="Arial"/>
          <w:lang w:val="sr-Cyrl-RS"/>
        </w:rPr>
        <w:t>пет</w:t>
      </w:r>
      <w:r w:rsidRPr="00217DA6">
        <w:rPr>
          <w:rFonts w:eastAsia="Calibri" w:cs="Arial"/>
          <w:lang w:val="sr-Cyrl-CS"/>
        </w:rPr>
        <w:t xml:space="preserve">) радних </w:t>
      </w:r>
      <w:r w:rsidRPr="00217DA6">
        <w:rPr>
          <w:rFonts w:eastAsia="Calibri" w:cs="Arial"/>
        </w:rPr>
        <w:t xml:space="preserve">дана од </w:t>
      </w:r>
      <w:r w:rsidRPr="00217DA6">
        <w:rPr>
          <w:rFonts w:eastAsia="Calibri" w:cs="Arial"/>
          <w:lang w:val="sr-Cyrl-CS"/>
        </w:rPr>
        <w:t xml:space="preserve">дана пријема </w:t>
      </w:r>
      <w:r w:rsidRPr="00217DA6">
        <w:rPr>
          <w:rFonts w:eastAsia="Calibri" w:cs="Arial"/>
          <w:lang w:val="sr-Cyrl-RS"/>
        </w:rPr>
        <w:t>наруџбенице</w:t>
      </w:r>
      <w:r w:rsidRPr="00217DA6">
        <w:rPr>
          <w:rFonts w:eastAsia="Calibri" w:cs="Arial"/>
        </w:rPr>
        <w:t xml:space="preserve"> Наручиоца</w:t>
      </w:r>
      <w:r w:rsidRPr="00217DA6">
        <w:rPr>
          <w:rFonts w:eastAsia="Calibri" w:cs="Arial"/>
          <w:lang w:val="sr-Cyrl-RS"/>
        </w:rPr>
        <w:t>.</w:t>
      </w:r>
    </w:p>
    <w:p w14:paraId="5EF8B608" w14:textId="77777777" w:rsidR="00217DA6" w:rsidRDefault="00217DA6" w:rsidP="00945B75">
      <w:pPr>
        <w:pStyle w:val="BodyTextFirstIndent"/>
        <w:ind w:firstLine="0"/>
        <w:jc w:val="both"/>
        <w:rPr>
          <w:rFonts w:cs="Arial"/>
          <w:color w:val="000000"/>
          <w:sz w:val="22"/>
          <w:szCs w:val="22"/>
          <w:lang w:val="sr-Cyrl-RS"/>
        </w:rPr>
      </w:pPr>
    </w:p>
    <w:p w14:paraId="066C3B29" w14:textId="77777777" w:rsidR="00217DA6" w:rsidRDefault="00217DA6" w:rsidP="00945B75">
      <w:pPr>
        <w:pStyle w:val="BodyTextFirstIndent"/>
        <w:ind w:firstLine="0"/>
        <w:jc w:val="both"/>
        <w:rPr>
          <w:rFonts w:cs="Arial"/>
          <w:color w:val="000000"/>
          <w:sz w:val="22"/>
          <w:szCs w:val="22"/>
          <w:lang w:val="sr-Cyrl-RS"/>
        </w:rPr>
      </w:pPr>
    </w:p>
    <w:p w14:paraId="012636BE" w14:textId="77777777" w:rsidR="00217DA6" w:rsidRDefault="00217DA6" w:rsidP="00945B75">
      <w:pPr>
        <w:pStyle w:val="BodyTextFirstIndent"/>
        <w:ind w:firstLine="0"/>
        <w:jc w:val="both"/>
        <w:rPr>
          <w:rFonts w:cs="Arial"/>
          <w:color w:val="000000"/>
          <w:sz w:val="22"/>
          <w:szCs w:val="22"/>
          <w:lang w:val="sr-Cyrl-RS"/>
        </w:rPr>
      </w:pPr>
    </w:p>
    <w:p w14:paraId="320EB5E5" w14:textId="77777777" w:rsidR="00217DA6" w:rsidRDefault="00217DA6" w:rsidP="00945B75">
      <w:pPr>
        <w:pStyle w:val="BodyTextFirstIndent"/>
        <w:ind w:firstLine="0"/>
        <w:jc w:val="both"/>
        <w:rPr>
          <w:rFonts w:cs="Arial"/>
          <w:color w:val="000000"/>
          <w:sz w:val="22"/>
          <w:szCs w:val="22"/>
          <w:lang w:val="sr-Cyrl-RS"/>
        </w:rPr>
      </w:pPr>
    </w:p>
    <w:p w14:paraId="7964E5BC" w14:textId="77777777" w:rsidR="00217DA6" w:rsidRDefault="00217DA6" w:rsidP="00945B75">
      <w:pPr>
        <w:pStyle w:val="BodyTextFirstIndent"/>
        <w:ind w:firstLine="0"/>
        <w:jc w:val="both"/>
        <w:rPr>
          <w:rFonts w:cs="Arial"/>
          <w:color w:val="000000"/>
          <w:sz w:val="22"/>
          <w:szCs w:val="22"/>
          <w:lang w:val="sr-Cyrl-RS"/>
        </w:rPr>
      </w:pPr>
    </w:p>
    <w:p w14:paraId="2ECE56F2" w14:textId="77777777" w:rsidR="00217DA6" w:rsidRDefault="00217DA6" w:rsidP="00945B75">
      <w:pPr>
        <w:pStyle w:val="BodyTextFirstIndent"/>
        <w:ind w:firstLine="0"/>
        <w:jc w:val="both"/>
        <w:rPr>
          <w:rFonts w:cs="Arial"/>
          <w:color w:val="000000"/>
          <w:sz w:val="22"/>
          <w:szCs w:val="22"/>
          <w:lang w:val="sr-Cyrl-RS"/>
        </w:rPr>
      </w:pPr>
    </w:p>
    <w:p w14:paraId="3CEA4487" w14:textId="77777777" w:rsidR="00217DA6" w:rsidRDefault="00217DA6" w:rsidP="00945B75">
      <w:pPr>
        <w:pStyle w:val="BodyTextFirstIndent"/>
        <w:ind w:firstLine="0"/>
        <w:jc w:val="both"/>
        <w:rPr>
          <w:rFonts w:cs="Arial"/>
          <w:color w:val="000000"/>
          <w:sz w:val="22"/>
          <w:szCs w:val="22"/>
          <w:lang w:val="sr-Cyrl-RS"/>
        </w:rPr>
      </w:pPr>
    </w:p>
    <w:p w14:paraId="0253B4E1" w14:textId="77777777" w:rsidR="00217DA6" w:rsidRDefault="00217DA6" w:rsidP="00945B75">
      <w:pPr>
        <w:pStyle w:val="BodyTextFirstIndent"/>
        <w:ind w:firstLine="0"/>
        <w:jc w:val="both"/>
        <w:rPr>
          <w:rFonts w:cs="Arial"/>
          <w:color w:val="000000"/>
          <w:sz w:val="22"/>
          <w:szCs w:val="22"/>
          <w:lang w:val="sr-Cyrl-RS"/>
        </w:rPr>
      </w:pPr>
    </w:p>
    <w:p w14:paraId="604EDA4D" w14:textId="77777777" w:rsidR="00217DA6" w:rsidRDefault="00217DA6" w:rsidP="00945B75">
      <w:pPr>
        <w:pStyle w:val="BodyTextFirstIndent"/>
        <w:ind w:firstLine="0"/>
        <w:jc w:val="both"/>
        <w:rPr>
          <w:rFonts w:cs="Arial"/>
          <w:color w:val="000000"/>
          <w:sz w:val="22"/>
          <w:szCs w:val="22"/>
          <w:lang w:val="sr-Cyrl-RS"/>
        </w:rPr>
      </w:pPr>
    </w:p>
    <w:p w14:paraId="4C19AF84" w14:textId="77777777" w:rsidR="00217DA6" w:rsidRDefault="00217DA6" w:rsidP="00945B75">
      <w:pPr>
        <w:pStyle w:val="BodyTextFirstIndent"/>
        <w:ind w:firstLine="0"/>
        <w:jc w:val="both"/>
        <w:rPr>
          <w:rFonts w:cs="Arial"/>
          <w:color w:val="000000"/>
          <w:sz w:val="22"/>
          <w:szCs w:val="22"/>
          <w:lang w:val="sr-Cyrl-RS"/>
        </w:rPr>
      </w:pPr>
    </w:p>
    <w:p w14:paraId="33D81AA5" w14:textId="77777777" w:rsidR="00307F94" w:rsidRPr="000E03E3" w:rsidRDefault="00307F94" w:rsidP="003A1D05">
      <w:pPr>
        <w:pStyle w:val="Heading10"/>
        <w:numPr>
          <w:ilvl w:val="0"/>
          <w:numId w:val="13"/>
        </w:numPr>
        <w:spacing w:before="120" w:after="0"/>
        <w:rPr>
          <w:szCs w:val="22"/>
        </w:rPr>
      </w:pPr>
      <w:bookmarkStart w:id="14" w:name="_Toc442559884"/>
      <w:bookmarkEnd w:id="12"/>
      <w:bookmarkEnd w:id="13"/>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07F94" w:rsidRPr="000E03E3" w14:paraId="4E1DC049" w14:textId="77777777" w:rsidTr="008112A2">
        <w:trPr>
          <w:trHeight w:val="524"/>
          <w:jc w:val="center"/>
        </w:trPr>
        <w:tc>
          <w:tcPr>
            <w:tcW w:w="729" w:type="dxa"/>
            <w:vAlign w:val="center"/>
          </w:tcPr>
          <w:p w14:paraId="04830B54" w14:textId="77777777" w:rsidR="00307F94" w:rsidRPr="000E03E3" w:rsidRDefault="00307F94" w:rsidP="003A4822">
            <w:pPr>
              <w:jc w:val="center"/>
              <w:rPr>
                <w:rFonts w:cs="Arial"/>
                <w:b/>
              </w:rPr>
            </w:pPr>
            <w:r w:rsidRPr="000E03E3">
              <w:rPr>
                <w:rFonts w:cs="Arial"/>
                <w:b/>
              </w:rPr>
              <w:t>Ред. бр.</w:t>
            </w:r>
          </w:p>
        </w:tc>
        <w:tc>
          <w:tcPr>
            <w:tcW w:w="8430" w:type="dxa"/>
            <w:vAlign w:val="center"/>
          </w:tcPr>
          <w:p w14:paraId="325651C2" w14:textId="77777777" w:rsidR="00307F94" w:rsidRPr="000E03E3" w:rsidRDefault="00307F94" w:rsidP="003A4822">
            <w:pPr>
              <w:ind w:right="-180"/>
              <w:jc w:val="center"/>
              <w:rPr>
                <w:rFonts w:cs="Arial"/>
                <w:b/>
              </w:rPr>
            </w:pPr>
            <w:r w:rsidRPr="000E03E3">
              <w:rPr>
                <w:rFonts w:cs="Arial"/>
                <w:b/>
              </w:rPr>
              <w:t xml:space="preserve">4.1  ОБАВЕЗНИ УСЛОВИ </w:t>
            </w:r>
          </w:p>
          <w:p w14:paraId="348B5AD1" w14:textId="77777777" w:rsidR="00307F94" w:rsidRPr="000E03E3" w:rsidRDefault="00307F94" w:rsidP="003A4822">
            <w:pPr>
              <w:jc w:val="center"/>
              <w:rPr>
                <w:rFonts w:cs="Arial"/>
                <w:b/>
                <w:color w:val="FF0000"/>
              </w:rPr>
            </w:pPr>
            <w:r w:rsidRPr="000E03E3">
              <w:rPr>
                <w:rFonts w:cs="Arial"/>
                <w:b/>
              </w:rPr>
              <w:t>ЗА УЧЕШЋЕ У ПОСТУПКУ ЈАВНЕ НАБАВКЕ ИЗ ЧЛАНА 75. ЗАКОНА</w:t>
            </w:r>
          </w:p>
          <w:p w14:paraId="6127C782" w14:textId="77777777" w:rsidR="00307F94" w:rsidRPr="000E03E3" w:rsidRDefault="00307F94" w:rsidP="003A4822">
            <w:pPr>
              <w:jc w:val="center"/>
              <w:rPr>
                <w:rFonts w:cs="Arial"/>
                <w:b/>
                <w:color w:val="FF0000"/>
              </w:rPr>
            </w:pPr>
          </w:p>
        </w:tc>
      </w:tr>
      <w:tr w:rsidR="00307F94" w:rsidRPr="000E03E3" w14:paraId="5B4C0967" w14:textId="77777777" w:rsidTr="008112A2">
        <w:trPr>
          <w:jc w:val="center"/>
        </w:trPr>
        <w:tc>
          <w:tcPr>
            <w:tcW w:w="729" w:type="dxa"/>
            <w:vAlign w:val="center"/>
          </w:tcPr>
          <w:p w14:paraId="6666863C" w14:textId="77777777" w:rsidR="00307F94" w:rsidRPr="000E03E3" w:rsidRDefault="00307F94" w:rsidP="003A4822">
            <w:pPr>
              <w:jc w:val="center"/>
              <w:rPr>
                <w:rFonts w:cs="Arial"/>
              </w:rPr>
            </w:pPr>
            <w:r w:rsidRPr="000E03E3">
              <w:rPr>
                <w:rFonts w:cs="Arial"/>
              </w:rPr>
              <w:t>1.</w:t>
            </w:r>
          </w:p>
        </w:tc>
        <w:tc>
          <w:tcPr>
            <w:tcW w:w="8430" w:type="dxa"/>
            <w:vAlign w:val="center"/>
          </w:tcPr>
          <w:p w14:paraId="0638A436" w14:textId="77777777" w:rsidR="00307F94" w:rsidRPr="000E03E3" w:rsidRDefault="00307F94" w:rsidP="003A4822">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14:paraId="46005B1F" w14:textId="77777777" w:rsidR="00307F94" w:rsidRPr="000E03E3" w:rsidRDefault="00307F94" w:rsidP="003A4822">
            <w:pPr>
              <w:autoSpaceDE w:val="0"/>
              <w:autoSpaceDN w:val="0"/>
              <w:adjustRightInd w:val="0"/>
              <w:rPr>
                <w:rFonts w:cs="Arial"/>
                <w:b/>
                <w:u w:val="single"/>
              </w:rPr>
            </w:pPr>
            <w:r w:rsidRPr="000E03E3">
              <w:rPr>
                <w:rFonts w:cs="Arial"/>
                <w:b/>
                <w:u w:val="single"/>
              </w:rPr>
              <w:t xml:space="preserve">Доказ: </w:t>
            </w:r>
          </w:p>
          <w:p w14:paraId="16B4943F" w14:textId="77777777" w:rsidR="00307F94" w:rsidRPr="000E03E3" w:rsidRDefault="00307F94" w:rsidP="003A4822">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00133DDA"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14:paraId="28A80284" w14:textId="77777777" w:rsidR="00307F94" w:rsidRPr="000E03E3" w:rsidRDefault="00307F94" w:rsidP="003A4822">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14:paraId="50753C52" w14:textId="77777777" w:rsidR="00307F94" w:rsidRPr="000E03E3" w:rsidRDefault="00307F94" w:rsidP="003A4822">
            <w:pPr>
              <w:autoSpaceDE w:val="0"/>
              <w:autoSpaceDN w:val="0"/>
              <w:adjustRightInd w:val="0"/>
              <w:rPr>
                <w:rFonts w:cs="Arial"/>
                <w:i/>
              </w:rPr>
            </w:pPr>
            <w:r w:rsidRPr="000E03E3">
              <w:rPr>
                <w:rFonts w:cs="Arial"/>
                <w:i/>
              </w:rPr>
              <w:t xml:space="preserve">Напомена: </w:t>
            </w:r>
          </w:p>
          <w:p w14:paraId="3C9802BC" w14:textId="77777777" w:rsidR="00307F94" w:rsidRPr="000E03E3" w:rsidRDefault="00307F94" w:rsidP="003A1D05">
            <w:pPr>
              <w:numPr>
                <w:ilvl w:val="0"/>
                <w:numId w:val="14"/>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14:paraId="2EADC42F" w14:textId="77777777" w:rsidR="00307F94" w:rsidRPr="000E03E3" w:rsidRDefault="00307F94" w:rsidP="003A1D05">
            <w:pPr>
              <w:numPr>
                <w:ilvl w:val="0"/>
                <w:numId w:val="14"/>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307F94" w:rsidRPr="000E03E3" w14:paraId="4664355F" w14:textId="77777777" w:rsidTr="008112A2">
        <w:trPr>
          <w:trHeight w:val="3706"/>
          <w:jc w:val="center"/>
        </w:trPr>
        <w:tc>
          <w:tcPr>
            <w:tcW w:w="729" w:type="dxa"/>
            <w:vAlign w:val="center"/>
          </w:tcPr>
          <w:p w14:paraId="0F119574" w14:textId="77777777" w:rsidR="00307F94" w:rsidRPr="000E03E3" w:rsidRDefault="00307F94" w:rsidP="003A4822">
            <w:pPr>
              <w:jc w:val="center"/>
              <w:rPr>
                <w:rFonts w:cs="Arial"/>
              </w:rPr>
            </w:pPr>
            <w:r w:rsidRPr="000E03E3">
              <w:rPr>
                <w:rFonts w:cs="Arial"/>
              </w:rPr>
              <w:t>2.</w:t>
            </w:r>
          </w:p>
        </w:tc>
        <w:tc>
          <w:tcPr>
            <w:tcW w:w="8430" w:type="dxa"/>
            <w:vAlign w:val="center"/>
          </w:tcPr>
          <w:p w14:paraId="309F3F3C" w14:textId="77777777" w:rsidR="00307F94" w:rsidRPr="000E03E3" w:rsidRDefault="00307F94" w:rsidP="003A4822">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849AE32" w14:textId="77777777" w:rsidR="00307F94" w:rsidRPr="000E03E3" w:rsidRDefault="00307F94" w:rsidP="003A4822">
            <w:pPr>
              <w:autoSpaceDE w:val="0"/>
              <w:autoSpaceDN w:val="0"/>
              <w:adjustRightInd w:val="0"/>
              <w:rPr>
                <w:rFonts w:cs="Arial"/>
                <w:b/>
                <w:u w:val="single"/>
              </w:rPr>
            </w:pPr>
            <w:r w:rsidRPr="000E03E3">
              <w:rPr>
                <w:rFonts w:cs="Arial"/>
                <w:b/>
                <w:u w:val="single"/>
              </w:rPr>
              <w:t>Доказ:</w:t>
            </w:r>
          </w:p>
          <w:p w14:paraId="6DACA65A" w14:textId="77777777" w:rsidR="00307F94" w:rsidRPr="000E03E3" w:rsidRDefault="00307F94" w:rsidP="003A4822">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14:paraId="1376C402" w14:textId="77777777" w:rsidR="00307F94" w:rsidRPr="000E03E3" w:rsidRDefault="00307F94" w:rsidP="003A4822">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14:paraId="4E4A3733" w14:textId="77777777" w:rsidR="00307F94" w:rsidRPr="00D166AC" w:rsidRDefault="00307F94" w:rsidP="003A4822">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42B98" w:rsidRPr="000E03E3">
              <w:t xml:space="preserve"> </w:t>
            </w:r>
            <w:r w:rsidR="00142B98" w:rsidRPr="00406D66">
              <w:rPr>
                <w:color w:val="00B0F0"/>
              </w:rPr>
              <w:t>http://www.bg.vi.sud.rs/lt/articles/o-visem-sudu/obavestenje-ke-za-pravna-lica-i-uverenja-za-fizicka-lica.htm</w:t>
            </w:r>
            <w:r w:rsidR="00D166AC" w:rsidRPr="00406D66">
              <w:rPr>
                <w:color w:val="00B0F0"/>
                <w:lang w:val="sr-Latn-RS"/>
              </w:rPr>
              <w:t>l</w:t>
            </w:r>
          </w:p>
          <w:p w14:paraId="10347B65" w14:textId="77777777" w:rsidR="00307F94" w:rsidRPr="000E03E3" w:rsidRDefault="00307F94" w:rsidP="003A4822">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86E7954" w14:textId="77777777" w:rsidR="00307F94" w:rsidRPr="000E03E3" w:rsidRDefault="00307F94" w:rsidP="003A4822">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w:t>
            </w:r>
            <w:r w:rsidRPr="000E03E3">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14:paraId="513168BA" w14:textId="77777777" w:rsidR="00307F94" w:rsidRPr="000E03E3" w:rsidRDefault="00307F94" w:rsidP="003A4822">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14:paraId="6F8B7FE8" w14:textId="77777777" w:rsidR="00307F94" w:rsidRPr="000E03E3" w:rsidRDefault="00307F94" w:rsidP="003A4822">
            <w:pPr>
              <w:autoSpaceDE w:val="0"/>
              <w:autoSpaceDN w:val="0"/>
              <w:adjustRightInd w:val="0"/>
              <w:rPr>
                <w:rFonts w:cs="Arial"/>
                <w:i/>
              </w:rPr>
            </w:pPr>
            <w:r w:rsidRPr="000E03E3">
              <w:rPr>
                <w:rFonts w:cs="Arial"/>
                <w:i/>
              </w:rPr>
              <w:t xml:space="preserve">Напомена: </w:t>
            </w:r>
          </w:p>
          <w:p w14:paraId="55B6ED67"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14:paraId="65BE67A6"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14:paraId="549B4656"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14:paraId="63E634D2" w14:textId="77777777" w:rsidR="00307F94" w:rsidRPr="000E03E3" w:rsidRDefault="00307F94" w:rsidP="003A1D05">
            <w:pPr>
              <w:numPr>
                <w:ilvl w:val="0"/>
                <w:numId w:val="16"/>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14:paraId="1185457E" w14:textId="77777777" w:rsidR="00307F94" w:rsidRPr="000E03E3" w:rsidRDefault="00307F94" w:rsidP="00B46D29">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14:paraId="40C7A726" w14:textId="77777777" w:rsidR="00307F94" w:rsidRPr="000E03E3" w:rsidRDefault="00307F94" w:rsidP="00B46D29">
            <w:pPr>
              <w:tabs>
                <w:tab w:val="left" w:pos="680"/>
              </w:tabs>
              <w:snapToGrid w:val="0"/>
              <w:spacing w:before="0"/>
              <w:contextualSpacing/>
              <w:jc w:val="left"/>
              <w:rPr>
                <w:rFonts w:cs="Arial"/>
                <w:lang w:val="sr-Cyrl-CS"/>
              </w:rPr>
            </w:pPr>
          </w:p>
        </w:tc>
      </w:tr>
      <w:tr w:rsidR="00307F94" w:rsidRPr="000E03E3" w14:paraId="3277D781" w14:textId="77777777" w:rsidTr="008112A2">
        <w:trPr>
          <w:trHeight w:val="70"/>
          <w:jc w:val="center"/>
        </w:trPr>
        <w:tc>
          <w:tcPr>
            <w:tcW w:w="729" w:type="dxa"/>
            <w:vAlign w:val="center"/>
          </w:tcPr>
          <w:p w14:paraId="0D604BD1" w14:textId="77777777" w:rsidR="00307F94" w:rsidRPr="000E03E3" w:rsidRDefault="00307F94" w:rsidP="003A4822">
            <w:pPr>
              <w:jc w:val="center"/>
              <w:rPr>
                <w:rFonts w:cs="Arial"/>
              </w:rPr>
            </w:pPr>
            <w:r w:rsidRPr="000E03E3">
              <w:rPr>
                <w:rFonts w:cs="Arial"/>
              </w:rPr>
              <w:lastRenderedPageBreak/>
              <w:t>3.</w:t>
            </w:r>
          </w:p>
        </w:tc>
        <w:tc>
          <w:tcPr>
            <w:tcW w:w="8430" w:type="dxa"/>
            <w:vAlign w:val="center"/>
          </w:tcPr>
          <w:p w14:paraId="42493D49" w14:textId="77777777" w:rsidR="00307F94" w:rsidRPr="000E03E3" w:rsidRDefault="00307F94" w:rsidP="003A4822">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EC0E161" w14:textId="77777777" w:rsidR="00307F94" w:rsidRPr="000E03E3" w:rsidRDefault="00307F94" w:rsidP="003A4822">
            <w:pPr>
              <w:autoSpaceDE w:val="0"/>
              <w:autoSpaceDN w:val="0"/>
              <w:adjustRightInd w:val="0"/>
              <w:rPr>
                <w:rFonts w:cs="Arial"/>
                <w:b/>
                <w:u w:val="single"/>
              </w:rPr>
            </w:pPr>
            <w:r w:rsidRPr="000E03E3">
              <w:rPr>
                <w:rFonts w:cs="Arial"/>
                <w:b/>
                <w:u w:val="single"/>
              </w:rPr>
              <w:t>Доказ:</w:t>
            </w:r>
          </w:p>
          <w:p w14:paraId="18930122" w14:textId="77777777" w:rsidR="00307F94" w:rsidRPr="000E03E3" w:rsidRDefault="00307F94" w:rsidP="003A4822">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14:paraId="5A9F4659" w14:textId="77777777" w:rsidR="00307F94" w:rsidRPr="000E03E3" w:rsidRDefault="00307F94" w:rsidP="003A4822">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14:paraId="2B5AABBC" w14:textId="77777777" w:rsidR="00307F94" w:rsidRPr="000E03E3" w:rsidRDefault="00307F94" w:rsidP="003A4822">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507B183F" w14:textId="77777777" w:rsidR="00307F94" w:rsidRPr="000E03E3" w:rsidRDefault="00307F94" w:rsidP="003A4822">
            <w:pPr>
              <w:ind w:right="122"/>
              <w:rPr>
                <w:rFonts w:cs="Arial"/>
                <w:lang w:val="ru-RU"/>
              </w:rPr>
            </w:pPr>
            <w:r w:rsidRPr="000E03E3">
              <w:rPr>
                <w:rFonts w:cs="Arial"/>
                <w:lang w:val="ru-RU"/>
              </w:rPr>
              <w:t>Напомена:</w:t>
            </w:r>
          </w:p>
          <w:p w14:paraId="1D5E17A2" w14:textId="77777777" w:rsidR="00307F94" w:rsidRPr="000E03E3" w:rsidRDefault="00307F94" w:rsidP="0003309A">
            <w:pPr>
              <w:numPr>
                <w:ilvl w:val="0"/>
                <w:numId w:val="12"/>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14:paraId="3DBD6729" w14:textId="77777777" w:rsidR="00307F94" w:rsidRPr="000E03E3" w:rsidRDefault="00307F94" w:rsidP="0003309A">
            <w:pPr>
              <w:numPr>
                <w:ilvl w:val="0"/>
                <w:numId w:val="12"/>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14:paraId="262B6A69" w14:textId="77777777" w:rsidR="00307F94" w:rsidRPr="000E03E3" w:rsidRDefault="00307F94" w:rsidP="0003309A">
            <w:pPr>
              <w:numPr>
                <w:ilvl w:val="0"/>
                <w:numId w:val="12"/>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14:paraId="6A9E01CD" w14:textId="77777777" w:rsidR="00307F94" w:rsidRPr="000E03E3" w:rsidRDefault="00307F94" w:rsidP="003A1D05">
            <w:pPr>
              <w:numPr>
                <w:ilvl w:val="0"/>
                <w:numId w:val="15"/>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AB81680" w14:textId="77777777" w:rsidR="00307F94" w:rsidRPr="000E03E3" w:rsidRDefault="00307F94" w:rsidP="003A4822">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14:paraId="1343FE1A" w14:textId="77777777" w:rsidR="00307F94" w:rsidRPr="000E03E3" w:rsidRDefault="00307F94" w:rsidP="003A4822">
            <w:pPr>
              <w:tabs>
                <w:tab w:val="left" w:pos="680"/>
              </w:tabs>
              <w:snapToGrid w:val="0"/>
              <w:contextualSpacing/>
              <w:rPr>
                <w:rFonts w:cs="Arial"/>
                <w:i/>
                <w:lang w:val="ru-RU"/>
              </w:rPr>
            </w:pPr>
          </w:p>
        </w:tc>
      </w:tr>
      <w:tr w:rsidR="00307F94" w:rsidRPr="000E03E3" w14:paraId="75728B0B" w14:textId="77777777" w:rsidTr="008112A2">
        <w:trPr>
          <w:jc w:val="center"/>
        </w:trPr>
        <w:tc>
          <w:tcPr>
            <w:tcW w:w="729" w:type="dxa"/>
            <w:vAlign w:val="center"/>
          </w:tcPr>
          <w:p w14:paraId="3A934236" w14:textId="77777777" w:rsidR="00307F94" w:rsidRPr="000E03E3" w:rsidRDefault="00307F94" w:rsidP="003A4822">
            <w:pPr>
              <w:jc w:val="center"/>
              <w:rPr>
                <w:rFonts w:cs="Arial"/>
              </w:rPr>
            </w:pPr>
            <w:r w:rsidRPr="000E03E3">
              <w:rPr>
                <w:rFonts w:cs="Arial"/>
              </w:rPr>
              <w:t xml:space="preserve">4. </w:t>
            </w:r>
          </w:p>
        </w:tc>
        <w:tc>
          <w:tcPr>
            <w:tcW w:w="8430" w:type="dxa"/>
          </w:tcPr>
          <w:p w14:paraId="3E5FDCFF" w14:textId="77777777" w:rsidR="00307F94" w:rsidRPr="000E03E3" w:rsidRDefault="00307F94" w:rsidP="003A4822">
            <w:pPr>
              <w:snapToGrid w:val="0"/>
              <w:rPr>
                <w:rFonts w:cs="Arial"/>
              </w:rPr>
            </w:pPr>
            <w:r w:rsidRPr="000E03E3">
              <w:rPr>
                <w:rFonts w:cs="Arial"/>
                <w:b/>
                <w:u w:val="single"/>
              </w:rPr>
              <w:t>Услов:</w:t>
            </w:r>
            <w:r w:rsidR="00A07CE9">
              <w:rPr>
                <w:rFonts w:cs="Arial"/>
                <w:b/>
                <w:u w:val="single"/>
                <w:lang w:val="sr-Cyrl-RS"/>
              </w:rPr>
              <w:t xml:space="preserve"> </w:t>
            </w:r>
            <w:r w:rsidRPr="000E03E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0E03E3">
              <w:rPr>
                <w:rFonts w:cs="Arial"/>
                <w:lang w:val="ru-RU"/>
              </w:rPr>
              <w:lastRenderedPageBreak/>
              <w:t>и да нема забрану обављања делатности која је на снази у време подношења понуде</w:t>
            </w:r>
          </w:p>
          <w:p w14:paraId="7EADF222" w14:textId="77777777" w:rsidR="00307F94" w:rsidRPr="000E03E3" w:rsidRDefault="00307F94" w:rsidP="003A4822">
            <w:pPr>
              <w:autoSpaceDE w:val="0"/>
              <w:autoSpaceDN w:val="0"/>
              <w:adjustRightInd w:val="0"/>
              <w:rPr>
                <w:rFonts w:cs="Arial"/>
                <w:b/>
                <w:u w:val="single"/>
              </w:rPr>
            </w:pPr>
            <w:r w:rsidRPr="000E03E3">
              <w:rPr>
                <w:rFonts w:cs="Arial"/>
                <w:b/>
                <w:u w:val="single"/>
              </w:rPr>
              <w:t>Доказ:</w:t>
            </w:r>
          </w:p>
          <w:p w14:paraId="722EF7D6" w14:textId="77777777" w:rsidR="00307F94" w:rsidRPr="000E03E3" w:rsidRDefault="00307F94" w:rsidP="003A4822">
            <w:pPr>
              <w:rPr>
                <w:rFonts w:cs="Arial"/>
                <w:b/>
              </w:rPr>
            </w:pPr>
            <w:r w:rsidRPr="000E03E3">
              <w:rPr>
                <w:rFonts w:cs="Arial"/>
              </w:rPr>
              <w:t>Потписан и оверен Образац изјаве на основу члана 75. став 2. ЗЈН (Образац бр.4)</w:t>
            </w:r>
          </w:p>
          <w:p w14:paraId="0EE6C5C1" w14:textId="77777777" w:rsidR="00307F94" w:rsidRPr="000E03E3" w:rsidRDefault="00307F94" w:rsidP="003A4822">
            <w:pPr>
              <w:snapToGrid w:val="0"/>
              <w:rPr>
                <w:rFonts w:cs="Arial"/>
                <w:lang w:val="sr-Cyrl-CS"/>
              </w:rPr>
            </w:pPr>
            <w:r w:rsidRPr="000E03E3">
              <w:rPr>
                <w:rFonts w:cs="Arial"/>
                <w:i/>
              </w:rPr>
              <w:t>Напомена:</w:t>
            </w:r>
          </w:p>
          <w:p w14:paraId="463D3E13" w14:textId="77777777" w:rsidR="00307F94" w:rsidRPr="000E03E3" w:rsidRDefault="00307F94" w:rsidP="003A1D05">
            <w:pPr>
              <w:numPr>
                <w:ilvl w:val="0"/>
                <w:numId w:val="17"/>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14:paraId="36834B40" w14:textId="77777777" w:rsidR="00307F94" w:rsidRPr="000E03E3" w:rsidRDefault="00307F94" w:rsidP="003A1D05">
            <w:pPr>
              <w:numPr>
                <w:ilvl w:val="0"/>
                <w:numId w:val="17"/>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5EAA2C0" w14:textId="77777777" w:rsidR="00307F94" w:rsidRPr="000E03E3" w:rsidRDefault="00307F94" w:rsidP="00950B76">
            <w:pPr>
              <w:snapToGrid w:val="0"/>
              <w:ind w:left="720"/>
              <w:rPr>
                <w:rFonts w:cs="Arial"/>
                <w:lang w:val="sr-Cyrl-CS"/>
              </w:rPr>
            </w:pPr>
          </w:p>
        </w:tc>
      </w:tr>
      <w:tr w:rsidR="00307F94" w:rsidRPr="000E03E3" w14:paraId="2EBFC2D8" w14:textId="77777777" w:rsidTr="008112A2">
        <w:trPr>
          <w:jc w:val="center"/>
        </w:trPr>
        <w:tc>
          <w:tcPr>
            <w:tcW w:w="729" w:type="dxa"/>
            <w:vAlign w:val="center"/>
          </w:tcPr>
          <w:p w14:paraId="464D2965" w14:textId="77777777" w:rsidR="00307F94" w:rsidRPr="000E03E3" w:rsidRDefault="00307F94" w:rsidP="003A4822">
            <w:pPr>
              <w:jc w:val="center"/>
              <w:rPr>
                <w:rFonts w:cs="Arial"/>
                <w:color w:val="00B0F0"/>
                <w:lang w:val="sr-Cyrl-CS"/>
              </w:rPr>
            </w:pPr>
          </w:p>
        </w:tc>
        <w:tc>
          <w:tcPr>
            <w:tcW w:w="8430" w:type="dxa"/>
          </w:tcPr>
          <w:p w14:paraId="1939E009" w14:textId="77777777" w:rsidR="00307F94" w:rsidRPr="000E03E3" w:rsidRDefault="00307F94" w:rsidP="003A4822">
            <w:pPr>
              <w:ind w:right="-180"/>
              <w:jc w:val="center"/>
              <w:rPr>
                <w:rFonts w:cs="Arial"/>
                <w:b/>
                <w:i/>
                <w:lang w:val="sr-Cyrl-CS"/>
              </w:rPr>
            </w:pPr>
            <w:r w:rsidRPr="000E03E3">
              <w:rPr>
                <w:rFonts w:cs="Arial"/>
                <w:b/>
                <w:lang w:val="sr-Cyrl-CS"/>
              </w:rPr>
              <w:t xml:space="preserve">4.2  ДОДАТНИ УСЛОВИ </w:t>
            </w:r>
          </w:p>
          <w:p w14:paraId="5C5472AA" w14:textId="77777777" w:rsidR="00307F94" w:rsidRPr="00217DA6" w:rsidRDefault="00307F94" w:rsidP="00217DA6">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tc>
      </w:tr>
      <w:tr w:rsidR="004259EC" w:rsidRPr="000E03E3" w14:paraId="5E70D446" w14:textId="77777777" w:rsidTr="008112A2">
        <w:trPr>
          <w:jc w:val="center"/>
        </w:trPr>
        <w:tc>
          <w:tcPr>
            <w:tcW w:w="729" w:type="dxa"/>
            <w:vAlign w:val="center"/>
          </w:tcPr>
          <w:p w14:paraId="0DA29F34" w14:textId="77777777" w:rsidR="004259EC" w:rsidRPr="000E03E3" w:rsidRDefault="004259EC" w:rsidP="00A17292">
            <w:pPr>
              <w:jc w:val="center"/>
              <w:rPr>
                <w:rFonts w:cs="Arial"/>
              </w:rPr>
            </w:pPr>
            <w:r w:rsidRPr="000E03E3">
              <w:rPr>
                <w:rFonts w:cs="Arial"/>
                <w:lang w:val="sr-Cyrl-RS"/>
              </w:rPr>
              <w:t>5</w:t>
            </w:r>
            <w:r w:rsidRPr="000E03E3">
              <w:rPr>
                <w:rFonts w:cs="Arial"/>
              </w:rPr>
              <w:t>.</w:t>
            </w:r>
          </w:p>
        </w:tc>
        <w:tc>
          <w:tcPr>
            <w:tcW w:w="8430" w:type="dxa"/>
          </w:tcPr>
          <w:p w14:paraId="32C2535A" w14:textId="77777777" w:rsidR="004259EC" w:rsidRPr="00FC277E" w:rsidRDefault="004259EC" w:rsidP="00A17292">
            <w:pPr>
              <w:pStyle w:val="Style21"/>
              <w:widowControl/>
              <w:spacing w:line="250" w:lineRule="exact"/>
              <w:rPr>
                <w:rStyle w:val="FontStyle92"/>
                <w:b/>
                <w:sz w:val="22"/>
                <w:szCs w:val="22"/>
                <w:lang w:eastAsia="sr-Cyrl-CS"/>
              </w:rPr>
            </w:pPr>
          </w:p>
          <w:p w14:paraId="640465C8" w14:textId="77777777" w:rsidR="004259EC" w:rsidRPr="000E03E3" w:rsidRDefault="004259EC" w:rsidP="00A17292">
            <w:pPr>
              <w:pStyle w:val="Style21"/>
              <w:widowControl/>
              <w:spacing w:line="250" w:lineRule="exact"/>
              <w:ind w:firstLine="5"/>
              <w:rPr>
                <w:rStyle w:val="FontStyle92"/>
                <w:b/>
                <w:sz w:val="22"/>
                <w:szCs w:val="22"/>
                <w:lang w:val="sr-Cyrl-CS" w:eastAsia="sr-Cyrl-CS"/>
              </w:rPr>
            </w:pPr>
          </w:p>
          <w:p w14:paraId="17C18B71" w14:textId="77777777" w:rsidR="004259EC" w:rsidRPr="000E03E3" w:rsidRDefault="004259EC" w:rsidP="00A17292">
            <w:pPr>
              <w:pStyle w:val="ListParagraph"/>
              <w:autoSpaceDE w:val="0"/>
              <w:autoSpaceDN w:val="0"/>
              <w:adjustRightInd w:val="0"/>
              <w:ind w:left="94"/>
              <w:jc w:val="both"/>
              <w:rPr>
                <w:rFonts w:cs="Arial"/>
                <w:b/>
                <w:u w:val="single"/>
                <w:lang w:val="sr-Cyrl-RS"/>
              </w:rPr>
            </w:pPr>
            <w:r w:rsidRPr="000E03E3">
              <w:rPr>
                <w:rFonts w:cs="Arial"/>
                <w:b/>
                <w:u w:val="single"/>
                <w:lang w:val="sr-Cyrl-RS"/>
              </w:rPr>
              <w:t>Услов:</w:t>
            </w:r>
          </w:p>
          <w:p w14:paraId="770F2319" w14:textId="5D74C3CA" w:rsidR="004259EC" w:rsidRPr="00FC277E" w:rsidRDefault="004259EC" w:rsidP="00A17292">
            <w:pPr>
              <w:pStyle w:val="ListParagraph"/>
              <w:autoSpaceDE w:val="0"/>
              <w:autoSpaceDN w:val="0"/>
              <w:adjustRightInd w:val="0"/>
              <w:ind w:left="94"/>
              <w:jc w:val="both"/>
              <w:rPr>
                <w:rFonts w:cs="Arial"/>
                <w:lang w:val="en-US"/>
              </w:rPr>
            </w:pPr>
            <w:r w:rsidRPr="000E03E3">
              <w:rPr>
                <w:rFonts w:cs="Arial"/>
                <w:lang w:val="sr-Cyrl-RS"/>
              </w:rPr>
              <w:t>1.</w:t>
            </w:r>
            <w:r w:rsidRPr="00C73B40">
              <w:rPr>
                <w:rFonts w:cs="Arial"/>
                <w:lang w:val="sr-Cyrl-RS"/>
              </w:rPr>
              <w:tab/>
              <w:t xml:space="preserve">Понуђач располаже неопходним пословним капацитетом  </w:t>
            </w:r>
            <w:r w:rsidR="008A10AF" w:rsidRPr="00C73B40">
              <w:rPr>
                <w:rFonts w:cs="Arial"/>
                <w:lang w:val="sr-Cyrl-RS"/>
              </w:rPr>
              <w:t>ако</w:t>
            </w:r>
            <w:r w:rsidRPr="00C73B40">
              <w:rPr>
                <w:rFonts w:cs="Arial"/>
                <w:lang w:val="sr-Cyrl-RS"/>
              </w:rPr>
              <w:t xml:space="preserve">  има уведен систем управљања квалитетом у складу са</w:t>
            </w:r>
            <w:r w:rsidR="00AE779F" w:rsidRPr="00C73B40">
              <w:rPr>
                <w:rFonts w:cs="Arial"/>
                <w:lang w:val="sr-Cyrl-RS"/>
              </w:rPr>
              <w:t xml:space="preserve"> захтевима стандарда </w:t>
            </w:r>
            <w:r w:rsidR="00FC277E" w:rsidRPr="00C73B40">
              <w:rPr>
                <w:rFonts w:cs="Arial"/>
                <w:lang w:val="en-US"/>
              </w:rPr>
              <w:t>SRPS</w:t>
            </w:r>
            <w:r w:rsidR="00AE779F" w:rsidRPr="00C73B40">
              <w:rPr>
                <w:rFonts w:cs="Arial"/>
                <w:lang w:val="sr-Cyrl-RS"/>
              </w:rPr>
              <w:t xml:space="preserve"> ISO 9001</w:t>
            </w:r>
            <w:r w:rsidR="00FC277E" w:rsidRPr="00C73B40">
              <w:rPr>
                <w:rFonts w:cs="Arial"/>
                <w:lang w:val="en-US"/>
              </w:rPr>
              <w:t>:2008/2015</w:t>
            </w:r>
            <w:r w:rsidR="00AE779F" w:rsidRPr="00C73B40">
              <w:rPr>
                <w:rFonts w:cs="Arial"/>
                <w:lang w:val="sr-Cyrl-RS"/>
              </w:rPr>
              <w:t xml:space="preserve"> и</w:t>
            </w:r>
            <w:r w:rsidR="00FC277E" w:rsidRPr="00C73B40">
              <w:rPr>
                <w:rFonts w:cs="Arial"/>
                <w:lang w:val="sr-Cyrl-RS"/>
              </w:rPr>
              <w:t xml:space="preserve"> </w:t>
            </w:r>
            <w:r w:rsidR="00FC277E" w:rsidRPr="00C73B40">
              <w:rPr>
                <w:rFonts w:cs="Arial"/>
                <w:lang w:val="en-US"/>
              </w:rPr>
              <w:t xml:space="preserve">SRPS </w:t>
            </w:r>
            <w:r w:rsidR="00FC277E" w:rsidRPr="00C73B40">
              <w:rPr>
                <w:rFonts w:cs="Arial"/>
                <w:lang w:val="sr-Cyrl-RS"/>
              </w:rPr>
              <w:t>ISO 1400</w:t>
            </w:r>
            <w:r w:rsidR="00FC277E" w:rsidRPr="00C73B40">
              <w:rPr>
                <w:rFonts w:cs="Arial"/>
                <w:lang w:val="en-US"/>
              </w:rPr>
              <w:t>1:2015</w:t>
            </w:r>
          </w:p>
          <w:p w14:paraId="1AC26700" w14:textId="56570B6F" w:rsidR="00217DA6" w:rsidRPr="00217DA6" w:rsidRDefault="004259EC" w:rsidP="00217DA6">
            <w:pPr>
              <w:pStyle w:val="ListParagraph"/>
              <w:ind w:left="94"/>
              <w:jc w:val="both"/>
              <w:rPr>
                <w:rFonts w:cs="Arial"/>
                <w:lang w:val="sr-Latn-RS"/>
              </w:rPr>
            </w:pPr>
            <w:r w:rsidRPr="000E03E3">
              <w:rPr>
                <w:rFonts w:cs="Arial"/>
                <w:lang w:val="sr-Cyrl-RS"/>
              </w:rPr>
              <w:t>2.</w:t>
            </w:r>
            <w:r w:rsidRPr="000E03E3">
              <w:rPr>
                <w:rFonts w:cs="Arial"/>
                <w:lang w:val="sr-Cyrl-RS"/>
              </w:rPr>
              <w:tab/>
            </w:r>
            <w:r w:rsidR="00C73B40">
              <w:rPr>
                <w:rFonts w:cs="Arial"/>
                <w:lang w:val="sr-Latn-RS"/>
              </w:rPr>
              <w:t xml:space="preserve">Понуђач мора да буде овлашћен </w:t>
            </w:r>
            <w:r w:rsidR="00C73B40">
              <w:rPr>
                <w:rFonts w:cs="Arial"/>
                <w:lang w:val="sr-Cyrl-RS"/>
              </w:rPr>
              <w:t>од ст</w:t>
            </w:r>
            <w:r w:rsidR="000219EB">
              <w:rPr>
                <w:rFonts w:cs="Arial"/>
                <w:lang w:val="sr-Cyrl-RS"/>
              </w:rPr>
              <w:t>ране произвођача или дистрибуте</w:t>
            </w:r>
            <w:r w:rsidR="00C73B40">
              <w:rPr>
                <w:rFonts w:cs="Arial"/>
                <w:lang w:val="sr-Cyrl-RS"/>
              </w:rPr>
              <w:t>ра за</w:t>
            </w:r>
            <w:r w:rsidR="00C73B40">
              <w:rPr>
                <w:rFonts w:cs="Arial"/>
                <w:lang w:val="sr-Latn-RS"/>
              </w:rPr>
              <w:t xml:space="preserve"> продају</w:t>
            </w:r>
            <w:r w:rsidR="00217DA6" w:rsidRPr="00217DA6">
              <w:rPr>
                <w:rFonts w:cs="Arial"/>
                <w:lang w:val="sr-Latn-RS"/>
              </w:rPr>
              <w:t xml:space="preserve"> оригинални</w:t>
            </w:r>
            <w:r w:rsidR="00C73B40">
              <w:rPr>
                <w:rFonts w:cs="Arial"/>
                <w:lang w:val="sr-Cyrl-RS"/>
              </w:rPr>
              <w:t>х</w:t>
            </w:r>
            <w:r w:rsidR="00C73B40">
              <w:rPr>
                <w:rFonts w:cs="Arial"/>
                <w:lang w:val="sr-Latn-RS"/>
              </w:rPr>
              <w:t xml:space="preserve"> производа која су предмет јавне набавке</w:t>
            </w:r>
            <w:r w:rsidR="00217DA6" w:rsidRPr="00217DA6">
              <w:rPr>
                <w:rFonts w:cs="Arial"/>
                <w:lang w:val="sr-Latn-RS"/>
              </w:rPr>
              <w:t xml:space="preserve">. </w:t>
            </w:r>
          </w:p>
          <w:p w14:paraId="37EA1291" w14:textId="77777777" w:rsidR="00FC277E" w:rsidRPr="00FC277E" w:rsidRDefault="00FC277E" w:rsidP="00FC277E">
            <w:pPr>
              <w:pStyle w:val="ListParagraph"/>
              <w:ind w:left="94"/>
              <w:jc w:val="both"/>
              <w:rPr>
                <w:rFonts w:cs="Arial"/>
                <w:lang w:val="sr-Latn-RS"/>
              </w:rPr>
            </w:pPr>
          </w:p>
          <w:p w14:paraId="0004138E" w14:textId="77777777" w:rsidR="000E03E3" w:rsidRDefault="004259EC" w:rsidP="00A17292">
            <w:pPr>
              <w:pStyle w:val="ListParagraph"/>
              <w:autoSpaceDE w:val="0"/>
              <w:autoSpaceDN w:val="0"/>
              <w:adjustRightInd w:val="0"/>
              <w:ind w:left="94"/>
              <w:jc w:val="both"/>
              <w:rPr>
                <w:rFonts w:cs="Arial"/>
                <w:b/>
                <w:u w:val="single"/>
                <w:lang w:val="sr-Cyrl-RS"/>
              </w:rPr>
            </w:pPr>
            <w:r w:rsidRPr="000E03E3">
              <w:rPr>
                <w:rFonts w:cs="Arial"/>
                <w:b/>
                <w:u w:val="single"/>
                <w:lang w:val="sr-Cyrl-RS"/>
              </w:rPr>
              <w:t>Доказ:</w:t>
            </w:r>
          </w:p>
          <w:p w14:paraId="376EF039" w14:textId="77777777" w:rsidR="004259EC" w:rsidRPr="000E03E3" w:rsidRDefault="004259EC" w:rsidP="00A17292">
            <w:pPr>
              <w:pStyle w:val="ListParagraph"/>
              <w:autoSpaceDE w:val="0"/>
              <w:autoSpaceDN w:val="0"/>
              <w:adjustRightInd w:val="0"/>
              <w:ind w:left="94"/>
              <w:jc w:val="both"/>
              <w:rPr>
                <w:rFonts w:cs="Arial"/>
                <w:lang w:val="sr-Cyrl-RS"/>
              </w:rPr>
            </w:pPr>
            <w:r w:rsidRPr="000E03E3">
              <w:rPr>
                <w:rFonts w:cs="Arial"/>
                <w:lang w:val="sr-Cyrl-RS"/>
              </w:rPr>
              <w:t xml:space="preserve"> Пословни капацитет доказује достављањем следећих докумената:</w:t>
            </w:r>
          </w:p>
          <w:p w14:paraId="3602990B" w14:textId="77777777" w:rsidR="004259EC" w:rsidRPr="000E03E3" w:rsidRDefault="004259EC" w:rsidP="00A17292">
            <w:pPr>
              <w:pStyle w:val="ListParagraph"/>
              <w:autoSpaceDE w:val="0"/>
              <w:autoSpaceDN w:val="0"/>
              <w:adjustRightInd w:val="0"/>
              <w:ind w:left="94"/>
              <w:jc w:val="both"/>
              <w:rPr>
                <w:rFonts w:cs="Arial"/>
                <w:lang w:val="sr-Cyrl-RS"/>
              </w:rPr>
            </w:pPr>
            <w:r w:rsidRPr="000E03E3">
              <w:rPr>
                <w:rFonts w:cs="Arial"/>
                <w:lang w:val="sr-Cyrl-RS"/>
              </w:rPr>
              <w:t>1.</w:t>
            </w:r>
            <w:r w:rsidRPr="000E03E3">
              <w:rPr>
                <w:rFonts w:cs="Arial"/>
                <w:lang w:val="sr-Cyrl-RS"/>
              </w:rPr>
              <w:tab/>
              <w:t xml:space="preserve">Копија </w:t>
            </w:r>
            <w:r w:rsidRPr="005E7C9B">
              <w:rPr>
                <w:rFonts w:cs="Arial"/>
                <w:lang w:val="sr-Cyrl-RS"/>
              </w:rPr>
              <w:t>важећег</w:t>
            </w:r>
            <w:r w:rsidR="005574F3" w:rsidRPr="005E7C9B">
              <w:rPr>
                <w:rFonts w:cs="Arial"/>
                <w:lang w:val="en-US"/>
              </w:rPr>
              <w:t xml:space="preserve"> </w:t>
            </w:r>
            <w:r w:rsidRPr="005E7C9B">
              <w:rPr>
                <w:rFonts w:cs="Arial"/>
                <w:lang w:val="sr-Cyrl-RS"/>
              </w:rPr>
              <w:t xml:space="preserve"> </w:t>
            </w:r>
            <w:r w:rsidR="00BC30DF" w:rsidRPr="005E7C9B">
              <w:rPr>
                <w:rFonts w:cs="Arial"/>
                <w:lang w:val="sr-Cyrl-RS"/>
              </w:rPr>
              <w:t xml:space="preserve">(на дан отварања понуда) </w:t>
            </w:r>
            <w:r w:rsidRPr="000E03E3">
              <w:rPr>
                <w:rFonts w:cs="Arial"/>
                <w:lang w:val="sr-Cyrl-RS"/>
              </w:rPr>
              <w:t>се</w:t>
            </w:r>
            <w:r w:rsidR="00AE779F">
              <w:rPr>
                <w:rFonts w:cs="Arial"/>
                <w:lang w:val="sr-Cyrl-RS"/>
              </w:rPr>
              <w:t>ртификата  ISO 9001 и ISO 14001</w:t>
            </w:r>
            <w:r w:rsidR="00AE779F">
              <w:rPr>
                <w:rFonts w:cs="Arial"/>
                <w:lang w:val="en-US"/>
              </w:rPr>
              <w:t xml:space="preserve"> </w:t>
            </w:r>
            <w:r w:rsidRPr="000E03E3">
              <w:rPr>
                <w:rFonts w:cs="Arial"/>
                <w:lang w:val="sr-Cyrl-RS"/>
              </w:rPr>
              <w:t>издате од акредитоване сертификационе куће;</w:t>
            </w:r>
          </w:p>
          <w:p w14:paraId="108F2450" w14:textId="5B1E24FB" w:rsidR="004259EC" w:rsidRPr="000E03E3" w:rsidRDefault="004259EC" w:rsidP="000219EB">
            <w:pPr>
              <w:pStyle w:val="ListParagraph"/>
              <w:autoSpaceDE w:val="0"/>
              <w:autoSpaceDN w:val="0"/>
              <w:adjustRightInd w:val="0"/>
              <w:ind w:left="94"/>
              <w:jc w:val="both"/>
              <w:rPr>
                <w:rFonts w:cs="Arial"/>
                <w:lang w:val="sr-Cyrl-RS"/>
              </w:rPr>
            </w:pPr>
            <w:r w:rsidRPr="000E03E3">
              <w:rPr>
                <w:rFonts w:cs="Arial"/>
                <w:lang w:val="sr-Cyrl-RS"/>
              </w:rPr>
              <w:t>2.</w:t>
            </w:r>
            <w:r w:rsidRPr="000E03E3">
              <w:rPr>
                <w:rFonts w:cs="Arial"/>
                <w:lang w:val="sr-Cyrl-RS"/>
              </w:rPr>
              <w:tab/>
            </w:r>
            <w:r w:rsidR="00C73B40">
              <w:rPr>
                <w:rFonts w:eastAsia="Times New Roman" w:cs="Arial"/>
                <w:color w:val="000000"/>
                <w:lang w:val="sr-Cyrl-CS" w:eastAsia="sr-Latn-RS"/>
              </w:rPr>
              <w:t>Копија важеће потврде</w:t>
            </w:r>
            <w:r w:rsidR="00217DA6" w:rsidRPr="001E417B">
              <w:rPr>
                <w:rFonts w:eastAsia="Times New Roman" w:cs="Arial"/>
                <w:color w:val="000000"/>
                <w:lang w:val="sr-Cyrl-CS" w:eastAsia="sr-Latn-RS"/>
              </w:rPr>
              <w:t xml:space="preserve"> произвођача опреме или овлашћеног дистрибутера произвођача опреме за територију Републике Србије којом се потврђује да је овлашћен да</w:t>
            </w:r>
            <w:r w:rsidR="00C73B40">
              <w:rPr>
                <w:rFonts w:eastAsia="Times New Roman" w:cs="Arial"/>
                <w:color w:val="000000"/>
                <w:lang w:val="sr-Cyrl-CS" w:eastAsia="sr-Latn-RS"/>
              </w:rPr>
              <w:t xml:space="preserve"> продаје (испоручује) добра која су</w:t>
            </w:r>
            <w:r w:rsidR="00217DA6" w:rsidRPr="001E417B">
              <w:rPr>
                <w:rFonts w:eastAsia="Times New Roman" w:cs="Arial"/>
                <w:color w:val="000000"/>
                <w:lang w:val="sr-Cyrl-CS" w:eastAsia="sr-Latn-RS"/>
              </w:rPr>
              <w:t xml:space="preserve"> произведена од стране произвођача опреме. Потврда мора да буде насловљена на Наручиоца са назнаком да је за предметни поступак јавне набавке</w:t>
            </w:r>
            <w:r w:rsidR="00C73B40">
              <w:rPr>
                <w:rFonts w:eastAsia="Times New Roman" w:cs="Arial"/>
                <w:color w:val="000000"/>
                <w:lang w:val="sr-Latn-RS" w:eastAsia="sr-Latn-RS"/>
              </w:rPr>
              <w:t>.</w:t>
            </w:r>
            <w:r w:rsidRPr="000E03E3">
              <w:rPr>
                <w:rFonts w:cs="Arial"/>
                <w:lang w:val="sr-Cyrl-RS"/>
              </w:rPr>
              <w:t xml:space="preserve"> </w:t>
            </w:r>
          </w:p>
        </w:tc>
      </w:tr>
    </w:tbl>
    <w:p w14:paraId="298C58A6" w14:textId="77777777" w:rsidR="00DC7D12" w:rsidRDefault="00DC7D12" w:rsidP="00B13CD3">
      <w:pPr>
        <w:spacing w:before="0"/>
        <w:rPr>
          <w:rFonts w:cs="Arial"/>
          <w:lang w:val="sr-Cyrl-CS" w:eastAsia="zh-CN"/>
        </w:rPr>
      </w:pPr>
    </w:p>
    <w:p w14:paraId="08319C45" w14:textId="77777777" w:rsidR="00DC7D12" w:rsidRPr="00DC7D12" w:rsidRDefault="00DC7D12" w:rsidP="00DC7D12">
      <w:pPr>
        <w:tabs>
          <w:tab w:val="left" w:pos="284"/>
          <w:tab w:val="left" w:pos="330"/>
        </w:tabs>
        <w:ind w:left="284"/>
        <w:rPr>
          <w:rFonts w:eastAsia="TimesNewRomanPSMT" w:cs="Arial"/>
          <w:bCs/>
          <w:u w:val="single"/>
          <w:lang w:val="ru-RU"/>
        </w:rPr>
      </w:pPr>
      <w:r w:rsidRPr="00DC7D12">
        <w:rPr>
          <w:rFonts w:eastAsia="TimesNewRomanPSMT" w:cs="Arial"/>
          <w:bCs/>
          <w:u w:val="single"/>
          <w:lang w:val="sr-Cyrl-RS"/>
        </w:rPr>
        <w:t xml:space="preserve">Понуда понуђача који не докаже да испуњава </w:t>
      </w:r>
      <w:r w:rsidRPr="00DC7D12">
        <w:rPr>
          <w:rFonts w:eastAsia="TimesNewRomanPSMT" w:cs="Arial"/>
          <w:bCs/>
          <w:u w:val="single"/>
          <w:lang w:val="ru-RU"/>
        </w:rPr>
        <w:t xml:space="preserve">наведене обавезне </w:t>
      </w:r>
      <w:r w:rsidRPr="00DC7D12">
        <w:rPr>
          <w:rFonts w:eastAsia="TimesNewRomanPSMT" w:cs="Arial"/>
          <w:bCs/>
          <w:u w:val="single"/>
          <w:lang w:val="sr-Cyrl-RS"/>
        </w:rPr>
        <w:t xml:space="preserve">и додатне </w:t>
      </w:r>
      <w:r w:rsidRPr="00DC7D12">
        <w:rPr>
          <w:rFonts w:eastAsia="TimesNewRomanPSMT" w:cs="Arial"/>
          <w:bCs/>
          <w:u w:val="single"/>
          <w:lang w:val="ru-RU"/>
        </w:rPr>
        <w:t>услове, биће одбијена као не</w:t>
      </w:r>
      <w:r w:rsidRPr="00DC7D12">
        <w:rPr>
          <w:rFonts w:eastAsia="TimesNewRomanPSMT" w:cs="Arial"/>
          <w:bCs/>
          <w:u w:val="single"/>
          <w:lang w:val="sr-Cyrl-RS"/>
        </w:rPr>
        <w:t>прихватљива</w:t>
      </w:r>
      <w:r w:rsidRPr="00DC7D12">
        <w:rPr>
          <w:rFonts w:eastAsia="TimesNewRomanPSMT" w:cs="Arial"/>
          <w:bCs/>
          <w:u w:val="single"/>
          <w:lang w:val="ru-RU"/>
        </w:rPr>
        <w:t>.</w:t>
      </w:r>
    </w:p>
    <w:p w14:paraId="7244ACE0" w14:textId="77777777" w:rsidR="00DC7D12" w:rsidRPr="00DC7D12" w:rsidRDefault="00DC7D12" w:rsidP="00DC7D12">
      <w:pPr>
        <w:tabs>
          <w:tab w:val="left" w:pos="284"/>
          <w:tab w:val="left" w:pos="330"/>
        </w:tabs>
        <w:ind w:left="284"/>
        <w:rPr>
          <w:rFonts w:eastAsia="TimesNewRomanPSMT" w:cs="Arial"/>
          <w:bCs/>
          <w:u w:val="single"/>
          <w:lang w:val="ru-RU"/>
        </w:rPr>
      </w:pPr>
    </w:p>
    <w:p w14:paraId="4FA8F4DA"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додели </w:t>
      </w:r>
      <w:r w:rsidR="00C27FA1">
        <w:rPr>
          <w:rFonts w:cs="Arial"/>
          <w:lang w:val="sr-Cyrl-CS"/>
        </w:rPr>
        <w:t>Оквирног</w:t>
      </w:r>
      <w:r w:rsidRPr="00DC7D12">
        <w:rPr>
          <w:rFonts w:cs="Arial"/>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FC62331" w14:textId="77777777" w:rsidR="00DC7D12" w:rsidRPr="00DC7D12" w:rsidRDefault="00DC7D12" w:rsidP="00DC7D12">
      <w:pPr>
        <w:tabs>
          <w:tab w:val="left" w:pos="284"/>
        </w:tabs>
        <w:spacing w:before="0" w:after="120"/>
        <w:ind w:left="284"/>
        <w:rPr>
          <w:rFonts w:cs="Arial"/>
          <w:lang w:val="sr-Latn-CS"/>
        </w:rPr>
      </w:pPr>
      <w:r w:rsidRPr="00DC7D12">
        <w:rPr>
          <w:rFonts w:cs="Arial"/>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14:paraId="0F40DA08"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CS"/>
        </w:rPr>
        <w:lastRenderedPageBreak/>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14:paraId="45F92678"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0245A0F7"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1)извод из регистра надлежног органа:</w:t>
      </w:r>
    </w:p>
    <w:p w14:paraId="443CCF44"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 xml:space="preserve">-извод из регистра АПР: </w:t>
      </w:r>
      <w:hyperlink r:id="rId10" w:history="1">
        <w:r w:rsidRPr="00DC7D12">
          <w:rPr>
            <w:rFonts w:cs="Arial"/>
            <w:lang w:val="sr-Cyrl-CS"/>
          </w:rPr>
          <w:t>www.apr.gov.rs</w:t>
        </w:r>
      </w:hyperlink>
      <w:r w:rsidRPr="00DC7D12">
        <w:rPr>
          <w:rFonts w:cs="Arial"/>
          <w:lang w:val="sr-Cyrl-CS"/>
        </w:rPr>
        <w:t xml:space="preserve">  </w:t>
      </w:r>
    </w:p>
    <w:p w14:paraId="6BE82BA2" w14:textId="77777777" w:rsidR="00DC7D12" w:rsidRPr="00DC7D12" w:rsidRDefault="00DC7D12" w:rsidP="00DC7D12">
      <w:pPr>
        <w:tabs>
          <w:tab w:val="left" w:pos="284"/>
        </w:tabs>
        <w:spacing w:before="0" w:after="120"/>
        <w:ind w:left="284"/>
        <w:rPr>
          <w:rFonts w:cs="Arial"/>
          <w:lang w:val="sr-Cyrl-CS"/>
        </w:rPr>
      </w:pPr>
      <w:r w:rsidRPr="00DC7D12">
        <w:rPr>
          <w:rFonts w:cs="Arial"/>
          <w:lang w:val="sr-Cyrl-CS"/>
        </w:rPr>
        <w:t>2)докази из члана 75. став 1. тачка 1) ,2) и 4) ЗЈН</w:t>
      </w:r>
    </w:p>
    <w:p w14:paraId="44DEE514" w14:textId="77777777" w:rsidR="00DC7D12" w:rsidRPr="00DC7D12" w:rsidRDefault="00DC7D12" w:rsidP="00DC7D12">
      <w:pPr>
        <w:tabs>
          <w:tab w:val="left" w:pos="284"/>
        </w:tabs>
        <w:spacing w:before="0" w:after="120"/>
        <w:ind w:left="284"/>
        <w:rPr>
          <w:rFonts w:cs="Arial"/>
          <w:lang w:val="sr-Cyrl-RS"/>
        </w:rPr>
      </w:pPr>
      <w:r w:rsidRPr="00DC7D12">
        <w:rPr>
          <w:rFonts w:cs="Arial"/>
          <w:lang w:val="sr-Cyrl-CS"/>
        </w:rPr>
        <w:t xml:space="preserve">-регистар понуђача: </w:t>
      </w:r>
      <w:hyperlink r:id="rId11" w:history="1">
        <w:r w:rsidRPr="00DC7D12">
          <w:rPr>
            <w:rFonts w:cs="Arial"/>
            <w:lang w:val="sr-Cyrl-CS"/>
          </w:rPr>
          <w:t>www.apr.gov.rs</w:t>
        </w:r>
      </w:hyperlink>
    </w:p>
    <w:p w14:paraId="36071A97"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4993E307"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796B05"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0B72BC"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C3D80EC" w14:textId="77777777" w:rsidR="00DC7D12" w:rsidRPr="00DC7D12" w:rsidRDefault="00DC7D12" w:rsidP="00DC7D12">
      <w:pPr>
        <w:tabs>
          <w:tab w:val="left" w:pos="284"/>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14:paraId="7E87A36A" w14:textId="77777777"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 xml:space="preserve">Ако је понуђач доставио Изјаву из члана 77.став 4 ЗЈН наручилац је обавезан да пре доношења одлуке о додели </w:t>
      </w:r>
      <w:r w:rsidR="00C27FA1">
        <w:rPr>
          <w:rFonts w:eastAsia="TimesNewRomanPSMT" w:cs="Arial"/>
          <w:bCs/>
          <w:lang w:val="sr-Cyrl-RS"/>
        </w:rPr>
        <w:t>Оквирног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349516DD" w14:textId="77777777"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14:paraId="569AF1C7" w14:textId="77777777"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14:paraId="113A42CD" w14:textId="77777777"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14:paraId="03216E58" w14:textId="77777777" w:rsidR="00217DA6" w:rsidRDefault="00217DA6">
      <w:pPr>
        <w:spacing w:before="0"/>
        <w:jc w:val="left"/>
        <w:rPr>
          <w:rFonts w:cs="Arial"/>
          <w:lang w:val="sr-Cyrl-CS" w:eastAsia="zh-CN"/>
        </w:rPr>
      </w:pPr>
      <w:r>
        <w:rPr>
          <w:rFonts w:cs="Arial"/>
          <w:lang w:val="sr-Cyrl-CS" w:eastAsia="zh-CN"/>
        </w:rPr>
        <w:br w:type="page"/>
      </w:r>
    </w:p>
    <w:p w14:paraId="3492DE77" w14:textId="77777777" w:rsidR="00DC7D12" w:rsidRDefault="00DC7D12" w:rsidP="00B13CD3">
      <w:pPr>
        <w:spacing w:before="0"/>
        <w:rPr>
          <w:rFonts w:cs="Arial"/>
          <w:lang w:val="sr-Cyrl-CS" w:eastAsia="zh-CN"/>
        </w:rPr>
      </w:pPr>
    </w:p>
    <w:p w14:paraId="016D536D" w14:textId="77777777" w:rsidR="00307F94" w:rsidRPr="000E03E3" w:rsidRDefault="00307F94" w:rsidP="00BE7496">
      <w:pPr>
        <w:pStyle w:val="KDPodnaslov1"/>
        <w:spacing w:before="0"/>
        <w:rPr>
          <w:rFonts w:cs="Arial"/>
          <w:szCs w:val="22"/>
          <w:lang w:val="sr-Cyrl-CS"/>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9"/>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0E03E3">
        <w:rPr>
          <w:rFonts w:cs="Arial"/>
          <w:szCs w:val="22"/>
        </w:rPr>
        <w:t xml:space="preserve">5. КРИТЕРИЈУМ ЗА ДОДЕЛУ </w:t>
      </w:r>
      <w:bookmarkEnd w:id="183"/>
      <w:r w:rsidR="00C27FA1">
        <w:rPr>
          <w:rFonts w:cs="Arial"/>
          <w:szCs w:val="22"/>
          <w:lang w:val="sr-Cyrl-CS"/>
        </w:rPr>
        <w:t>ОКВИРНОГ</w:t>
      </w:r>
      <w:r w:rsidRPr="000E03E3">
        <w:rPr>
          <w:rFonts w:cs="Arial"/>
          <w:szCs w:val="22"/>
          <w:lang w:val="sr-Cyrl-CS"/>
        </w:rPr>
        <w:t xml:space="preserve"> СПОРАЗУМА</w:t>
      </w:r>
    </w:p>
    <w:p w14:paraId="5A263F0F" w14:textId="77777777" w:rsidR="00307F94" w:rsidRPr="000E03E3" w:rsidRDefault="00307F94" w:rsidP="00BE7496">
      <w:pPr>
        <w:pStyle w:val="KDPodnaslov1"/>
        <w:spacing w:before="0"/>
        <w:rPr>
          <w:rFonts w:cs="Arial"/>
          <w:szCs w:val="22"/>
          <w:lang w:val="sr-Cyrl-CS"/>
        </w:rPr>
      </w:pPr>
    </w:p>
    <w:p w14:paraId="084E00B7" w14:textId="77777777" w:rsidR="00307F94" w:rsidRPr="000E03E3" w:rsidRDefault="00307F94" w:rsidP="00621752">
      <w:pPr>
        <w:pStyle w:val="KDKomentar"/>
        <w:spacing w:before="0"/>
        <w:rPr>
          <w:rFonts w:cs="Arial"/>
          <w:b/>
          <w:i w:val="0"/>
          <w:color w:val="auto"/>
          <w:sz w:val="22"/>
          <w:szCs w:val="22"/>
        </w:rPr>
      </w:pPr>
      <w:r w:rsidRPr="000E03E3">
        <w:rPr>
          <w:rFonts w:cs="Arial"/>
          <w:i w:val="0"/>
          <w:color w:val="auto"/>
          <w:sz w:val="22"/>
          <w:szCs w:val="22"/>
        </w:rPr>
        <w:t xml:space="preserve">Избор најповољније понуде ће се извршити применом критеријума </w:t>
      </w:r>
      <w:r w:rsidRPr="000E03E3">
        <w:rPr>
          <w:rFonts w:cs="Arial"/>
          <w:b/>
          <w:i w:val="0"/>
          <w:color w:val="auto"/>
          <w:sz w:val="22"/>
          <w:szCs w:val="22"/>
        </w:rPr>
        <w:t>„Најнижа понуђена цена“.</w:t>
      </w:r>
    </w:p>
    <w:p w14:paraId="337E1864" w14:textId="77777777" w:rsidR="00307F94" w:rsidRPr="000E03E3" w:rsidRDefault="00307F94" w:rsidP="00621752">
      <w:pPr>
        <w:pStyle w:val="KDKomentar"/>
        <w:spacing w:before="0"/>
        <w:rPr>
          <w:rFonts w:cs="Arial"/>
          <w:i w:val="0"/>
          <w:color w:val="auto"/>
          <w:sz w:val="22"/>
          <w:szCs w:val="22"/>
          <w:lang w:val="sr-Cyrl-CS"/>
        </w:rPr>
      </w:pPr>
      <w:r w:rsidRPr="000E03E3">
        <w:rPr>
          <w:rFonts w:cs="Arial"/>
          <w:i w:val="0"/>
          <w:color w:val="auto"/>
          <w:sz w:val="22"/>
          <w:szCs w:val="22"/>
        </w:rPr>
        <w:t>Критеријум за оцењивање понуда</w:t>
      </w:r>
      <w:r w:rsidRPr="000E03E3">
        <w:rPr>
          <w:rFonts w:cs="Arial"/>
          <w:b/>
          <w:i w:val="0"/>
          <w:color w:val="auto"/>
          <w:sz w:val="22"/>
          <w:szCs w:val="22"/>
        </w:rPr>
        <w:t xml:space="preserve"> Најнижа понуђена цена, </w:t>
      </w:r>
      <w:r w:rsidRPr="000E03E3">
        <w:rPr>
          <w:rFonts w:cs="Arial"/>
          <w:i w:val="0"/>
          <w:color w:val="auto"/>
          <w:sz w:val="22"/>
          <w:szCs w:val="22"/>
        </w:rPr>
        <w:t>заснива се на понуђеној цени</w:t>
      </w:r>
      <w:r w:rsidRPr="000E03E3">
        <w:rPr>
          <w:rFonts w:cs="Arial"/>
          <w:i w:val="0"/>
          <w:color w:val="auto"/>
          <w:sz w:val="22"/>
          <w:szCs w:val="22"/>
          <w:lang w:val="sr-Cyrl-CS"/>
        </w:rPr>
        <w:t xml:space="preserve"> као једином критеријуму</w:t>
      </w:r>
      <w:r w:rsidRPr="000E03E3">
        <w:rPr>
          <w:rFonts w:cs="Arial"/>
          <w:i w:val="0"/>
          <w:color w:val="auto"/>
          <w:sz w:val="22"/>
          <w:szCs w:val="22"/>
        </w:rPr>
        <w:t>.</w:t>
      </w:r>
    </w:p>
    <w:p w14:paraId="077A78BE" w14:textId="77777777" w:rsidR="00307F94" w:rsidRPr="000E03E3" w:rsidRDefault="00307F94" w:rsidP="00621752">
      <w:pPr>
        <w:pStyle w:val="KDParagraf"/>
        <w:spacing w:before="0"/>
        <w:rPr>
          <w:rFonts w:cs="Arial"/>
          <w:lang w:val="sr-Cyrl-CS"/>
        </w:rPr>
      </w:pPr>
      <w:r w:rsidRPr="000E03E3">
        <w:rPr>
          <w:rFonts w:cs="Arial"/>
          <w:lang w:val="sr-Cyrl-CS"/>
        </w:rPr>
        <w:t xml:space="preserve">У случају примене критеријума најниже понуђене цене, а у ситуацији када постоје понуде домаћег и страног понуђача који </w:t>
      </w:r>
      <w:r w:rsidR="005F58A6" w:rsidRPr="000E03E3">
        <w:rPr>
          <w:rFonts w:cs="Arial"/>
          <w:lang w:val="sr-Cyrl-CS"/>
        </w:rPr>
        <w:t>ипоручују добра</w:t>
      </w:r>
      <w:r w:rsidRPr="000E03E3">
        <w:rPr>
          <w:rFonts w:cs="Arial"/>
          <w:lang w:val="sr-Cyrl-CS"/>
        </w:rPr>
        <w:t xml:space="preserve">,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14:paraId="0076BE49" w14:textId="77777777" w:rsidR="00307F94" w:rsidRPr="000E03E3" w:rsidRDefault="00307F94" w:rsidP="00621752">
      <w:pPr>
        <w:pStyle w:val="KDParagraf"/>
        <w:spacing w:before="0"/>
        <w:rPr>
          <w:rFonts w:cs="Arial"/>
          <w:color w:val="00B0F0"/>
        </w:rPr>
      </w:pPr>
    </w:p>
    <w:p w14:paraId="666E9EE7" w14:textId="77777777" w:rsidR="0081498F" w:rsidRPr="000E03E3" w:rsidRDefault="0081498F" w:rsidP="00621752">
      <w:pPr>
        <w:pStyle w:val="KDParagraf"/>
        <w:spacing w:before="0"/>
        <w:rPr>
          <w:rFonts w:cs="Arial"/>
          <w:color w:val="00B0F0"/>
        </w:rPr>
      </w:pPr>
    </w:p>
    <w:p w14:paraId="3CD30073" w14:textId="77777777" w:rsidR="00307F94" w:rsidRDefault="00307F94" w:rsidP="003A1D05">
      <w:pPr>
        <w:pStyle w:val="KDPodnaslov2"/>
        <w:numPr>
          <w:ilvl w:val="1"/>
          <w:numId w:val="19"/>
        </w:numPr>
        <w:spacing w:before="0"/>
        <w:jc w:val="both"/>
        <w:rPr>
          <w:rFonts w:cs="Arial"/>
          <w:szCs w:val="22"/>
          <w:lang w:val="sr-Cyrl-RS"/>
        </w:rPr>
      </w:pPr>
      <w:bookmarkStart w:id="189" w:name="_Toc441651548"/>
      <w:bookmarkStart w:id="190" w:name="_Toc442559886"/>
      <w:r w:rsidRPr="000E03E3">
        <w:rPr>
          <w:rFonts w:cs="Arial"/>
          <w:szCs w:val="22"/>
        </w:rPr>
        <w:t>Резервни критеријум</w:t>
      </w:r>
      <w:bookmarkEnd w:id="189"/>
      <w:bookmarkEnd w:id="190"/>
    </w:p>
    <w:p w14:paraId="05C51CBD" w14:textId="77777777" w:rsidR="001E7412" w:rsidRDefault="00307F94" w:rsidP="0069089B">
      <w:pPr>
        <w:autoSpaceDE w:val="0"/>
        <w:autoSpaceDN w:val="0"/>
        <w:adjustRightInd w:val="0"/>
        <w:spacing w:before="0"/>
        <w:rPr>
          <w:rFonts w:cs="Arial"/>
          <w:lang w:val="sr-Cyrl-CS"/>
        </w:rPr>
      </w:pPr>
      <w:r w:rsidRPr="000E03E3">
        <w:rPr>
          <w:rFonts w:cs="Arial"/>
          <w:lang w:val="sr-Cyrl-CS"/>
        </w:rPr>
        <w:t xml:space="preserve">Уколико две или више понуда имају исту понуђену цену, као </w:t>
      </w:r>
    </w:p>
    <w:p w14:paraId="75EC33C8" w14:textId="77777777"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повољнија биће изабрана понуда оног понуђача који је понудио краћи рок и</w:t>
      </w:r>
      <w:r w:rsidR="00622391" w:rsidRPr="000E03E3">
        <w:rPr>
          <w:rFonts w:cs="Arial"/>
          <w:lang w:val="sr-Cyrl-CS"/>
        </w:rPr>
        <w:t xml:space="preserve">споруке </w:t>
      </w:r>
      <w:r w:rsidR="00A84246" w:rsidRPr="000E03E3">
        <w:rPr>
          <w:rFonts w:cs="Arial"/>
          <w:lang w:val="sr-Cyrl-CS"/>
        </w:rPr>
        <w:t>.</w:t>
      </w:r>
    </w:p>
    <w:p w14:paraId="018B778C" w14:textId="77777777"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14:paraId="5E75DAF3" w14:textId="77777777" w:rsidR="000B5881" w:rsidRPr="003A1145" w:rsidRDefault="000B5881" w:rsidP="000B5881">
      <w:pPr>
        <w:autoSpaceDE w:val="0"/>
        <w:autoSpaceDN w:val="0"/>
        <w:adjustRightInd w:val="0"/>
        <w:spacing w:before="0"/>
        <w:rPr>
          <w:rFonts w:cs="Arial"/>
          <w:bCs/>
          <w:lang w:val="sr-Cyrl-C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изву</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14:paraId="6A5D72BE" w14:textId="77777777" w:rsidR="00E54758" w:rsidRPr="000E03E3" w:rsidRDefault="00E54758" w:rsidP="0069089B">
      <w:pPr>
        <w:autoSpaceDE w:val="0"/>
        <w:autoSpaceDN w:val="0"/>
        <w:adjustRightInd w:val="0"/>
        <w:spacing w:before="0"/>
        <w:rPr>
          <w:rFonts w:cs="Arial"/>
          <w:lang w:val="sr-Cyrl-CS"/>
        </w:rPr>
      </w:pPr>
    </w:p>
    <w:p w14:paraId="1E07DFDB" w14:textId="77777777" w:rsidR="005F6F55" w:rsidRDefault="005F6F55" w:rsidP="0069089B">
      <w:pPr>
        <w:autoSpaceDE w:val="0"/>
        <w:autoSpaceDN w:val="0"/>
        <w:adjustRightInd w:val="0"/>
        <w:spacing w:before="0"/>
        <w:rPr>
          <w:rFonts w:cs="Arial"/>
          <w:lang w:val="sr-Cyrl-CS"/>
        </w:rPr>
      </w:pPr>
    </w:p>
    <w:p w14:paraId="2F239F90" w14:textId="77777777" w:rsidR="00217DA6" w:rsidRDefault="00217DA6" w:rsidP="0069089B">
      <w:pPr>
        <w:autoSpaceDE w:val="0"/>
        <w:autoSpaceDN w:val="0"/>
        <w:adjustRightInd w:val="0"/>
        <w:spacing w:before="0"/>
        <w:rPr>
          <w:rFonts w:cs="Arial"/>
          <w:lang w:val="sr-Cyrl-CS"/>
        </w:rPr>
      </w:pPr>
    </w:p>
    <w:p w14:paraId="04AD2A56" w14:textId="77777777" w:rsidR="00217DA6" w:rsidRDefault="00217DA6" w:rsidP="0069089B">
      <w:pPr>
        <w:autoSpaceDE w:val="0"/>
        <w:autoSpaceDN w:val="0"/>
        <w:adjustRightInd w:val="0"/>
        <w:spacing w:before="0"/>
        <w:rPr>
          <w:rFonts w:cs="Arial"/>
          <w:lang w:val="sr-Cyrl-CS"/>
        </w:rPr>
      </w:pPr>
    </w:p>
    <w:p w14:paraId="023DE29D" w14:textId="77777777" w:rsidR="00217DA6" w:rsidRDefault="00217DA6">
      <w:pPr>
        <w:spacing w:before="0"/>
        <w:jc w:val="left"/>
        <w:rPr>
          <w:rFonts w:cs="Arial"/>
          <w:lang w:val="sr-Cyrl-CS"/>
        </w:rPr>
      </w:pPr>
      <w:r>
        <w:rPr>
          <w:rFonts w:cs="Arial"/>
          <w:lang w:val="sr-Cyrl-CS"/>
        </w:rPr>
        <w:br w:type="page"/>
      </w:r>
    </w:p>
    <w:p w14:paraId="1B2B4B72" w14:textId="77777777" w:rsidR="00217DA6" w:rsidRPr="000E03E3" w:rsidRDefault="00217DA6" w:rsidP="0069089B">
      <w:pPr>
        <w:autoSpaceDE w:val="0"/>
        <w:autoSpaceDN w:val="0"/>
        <w:adjustRightInd w:val="0"/>
        <w:spacing w:before="0"/>
        <w:rPr>
          <w:rFonts w:cs="Arial"/>
          <w:lang w:val="sr-Cyrl-CS"/>
        </w:rPr>
      </w:pPr>
    </w:p>
    <w:p w14:paraId="66FA26E9" w14:textId="77777777" w:rsidR="00307F94" w:rsidRPr="000E03E3" w:rsidRDefault="00307F94" w:rsidP="000E03E3">
      <w:pPr>
        <w:pStyle w:val="KDPodnaslov1"/>
        <w:tabs>
          <w:tab w:val="clear" w:pos="567"/>
          <w:tab w:val="left" w:pos="0"/>
        </w:tabs>
        <w:spacing w:before="0"/>
        <w:jc w:val="both"/>
        <w:rPr>
          <w:rFonts w:cs="Arial"/>
          <w:szCs w:val="22"/>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4"/>
      <w:bookmarkEnd w:id="185"/>
      <w:bookmarkEnd w:id="186"/>
      <w:bookmarkEnd w:id="187"/>
      <w:bookmarkEnd w:id="188"/>
      <w:bookmarkEnd w:id="191"/>
      <w:bookmarkEnd w:id="192"/>
      <w:bookmarkEnd w:id="193"/>
      <w:bookmarkEnd w:id="194"/>
      <w:bookmarkEnd w:id="195"/>
      <w:bookmarkEnd w:id="196"/>
      <w:r w:rsidRPr="000E03E3">
        <w:rPr>
          <w:rFonts w:cs="Arial"/>
          <w:szCs w:val="22"/>
        </w:rPr>
        <w:t>6.  УПУТСТВО ПОНУЂАЧИМА КАКО ДА САЧИНЕ ПОНУДУ</w:t>
      </w:r>
      <w:bookmarkEnd w:id="197"/>
    </w:p>
    <w:p w14:paraId="25B3A8F7" w14:textId="77777777" w:rsidR="00307F94" w:rsidRPr="000E03E3" w:rsidRDefault="00307F94" w:rsidP="00781B02">
      <w:pPr>
        <w:rPr>
          <w:lang w:val="sr-Cyrl-CS"/>
        </w:rPr>
      </w:pPr>
    </w:p>
    <w:p w14:paraId="7865C9EB" w14:textId="77777777"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400336E" w14:textId="77777777"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6C1F4ED" w14:textId="77777777" w:rsidR="00307F94" w:rsidRPr="000E03E3" w:rsidRDefault="00307F94" w:rsidP="008D2B23">
      <w:pPr>
        <w:pStyle w:val="KDParagraf"/>
        <w:spacing w:before="0"/>
        <w:rPr>
          <w:rFonts w:cs="Arial"/>
          <w:lang w:val="ru-RU"/>
        </w:rPr>
      </w:pPr>
    </w:p>
    <w:p w14:paraId="19DE0C94" w14:textId="77777777" w:rsidR="00307F94" w:rsidRPr="000E03E3" w:rsidRDefault="00307F94" w:rsidP="003A1145">
      <w:pPr>
        <w:pStyle w:val="KDPodnaslov2"/>
        <w:numPr>
          <w:ilvl w:val="1"/>
          <w:numId w:val="20"/>
        </w:numPr>
        <w:spacing w:before="0"/>
        <w:jc w:val="both"/>
        <w:rPr>
          <w:rFonts w:cs="Arial"/>
          <w:szCs w:val="22"/>
        </w:rPr>
      </w:pPr>
      <w:bookmarkStart w:id="198" w:name="_Toc441651577"/>
      <w:bookmarkStart w:id="199" w:name="_Toc442559888"/>
      <w:r w:rsidRPr="000E03E3">
        <w:rPr>
          <w:rFonts w:cs="Arial"/>
          <w:szCs w:val="22"/>
        </w:rPr>
        <w:t>Језик на којем понуда мора бити састављена</w:t>
      </w:r>
      <w:bookmarkEnd w:id="198"/>
      <w:bookmarkEnd w:id="199"/>
    </w:p>
    <w:p w14:paraId="7695537E" w14:textId="77777777"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14:paraId="59B0FEC9" w14:textId="77777777"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14:paraId="762B4227" w14:textId="77777777"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14:paraId="7495C9E7" w14:textId="77777777" w:rsidR="00307F94" w:rsidRPr="000E03E3" w:rsidRDefault="00307F94" w:rsidP="008D2B23">
      <w:pPr>
        <w:pStyle w:val="KDParagraf"/>
        <w:spacing w:before="0"/>
        <w:rPr>
          <w:rFonts w:cs="Arial"/>
          <w:lang w:val="sr-Cyrl-CS" w:eastAsia="sr-Latn-CS"/>
        </w:rPr>
      </w:pPr>
    </w:p>
    <w:p w14:paraId="316F86F3" w14:textId="77777777" w:rsidR="00307F94" w:rsidRPr="000E03E3" w:rsidRDefault="00307F94" w:rsidP="003A1145">
      <w:pPr>
        <w:pStyle w:val="KDPodnaslov2"/>
        <w:numPr>
          <w:ilvl w:val="1"/>
          <w:numId w:val="20"/>
        </w:numPr>
        <w:spacing w:before="0"/>
        <w:jc w:val="both"/>
        <w:rPr>
          <w:rFonts w:cs="Arial"/>
          <w:szCs w:val="22"/>
        </w:rPr>
      </w:pPr>
      <w:bookmarkStart w:id="200" w:name="_Toc441651578"/>
      <w:bookmarkStart w:id="201" w:name="_Toc442559889"/>
      <w:r w:rsidRPr="000E03E3">
        <w:rPr>
          <w:rFonts w:cs="Arial"/>
          <w:szCs w:val="22"/>
        </w:rPr>
        <w:t>Начин састављања и подношења понуде</w:t>
      </w:r>
      <w:bookmarkEnd w:id="200"/>
      <w:bookmarkEnd w:id="201"/>
    </w:p>
    <w:p w14:paraId="1E98DEA3" w14:textId="77777777"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9A1DC31" w14:textId="77777777"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18940DC" w14:textId="77777777"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14:paraId="0989F178" w14:textId="77777777" w:rsidR="00307F94" w:rsidRPr="000E03E3" w:rsidRDefault="00307F94" w:rsidP="000476F6">
      <w:pPr>
        <w:pStyle w:val="KDParagraf"/>
        <w:spacing w:before="0"/>
        <w:rPr>
          <w:rFonts w:cs="Arial"/>
          <w:lang w:val="sr-Cyrl-CS" w:eastAsia="sr-Latn-CS"/>
        </w:rPr>
      </w:pPr>
      <w:r w:rsidRPr="000E03E3">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Pr="000E03E3">
        <w:rPr>
          <w:color w:val="00B0F0"/>
          <w:lang w:val="ru-RU"/>
        </w:rPr>
        <w:t xml:space="preserve"> </w:t>
      </w:r>
      <w:r w:rsidR="00217DA6">
        <w:rPr>
          <w:lang w:val="sr-Cyrl-RS"/>
        </w:rPr>
        <w:t>ул. Балканска 13, 11000 Београд</w:t>
      </w:r>
      <w:r w:rsidRPr="000E03E3">
        <w:rPr>
          <w:lang w:val="ru-RU"/>
        </w:rPr>
        <w:t xml:space="preserve"> - са назнаком: „Понуда за јавну набавку </w:t>
      </w:r>
      <w:r w:rsidR="00060563" w:rsidRPr="000E03E3">
        <w:rPr>
          <w:lang w:val="ru-RU"/>
        </w:rPr>
        <w:t>добара</w:t>
      </w:r>
      <w:r w:rsidRPr="000E03E3">
        <w:rPr>
          <w:lang w:val="ru-RU"/>
        </w:rPr>
        <w:t xml:space="preserve"> </w:t>
      </w:r>
      <w:r w:rsidR="007E6BCF">
        <w:rPr>
          <w:rFonts w:cs="Arial"/>
          <w:lang w:val="sr-Cyrl-CS"/>
        </w:rPr>
        <w:t>Тонери за потребе ТЦ Крагујевац</w:t>
      </w:r>
      <w:r w:rsidR="00060563" w:rsidRPr="000E03E3">
        <w:rPr>
          <w:rFonts w:cs="Arial"/>
          <w:lang w:val="sr-Cyrl-CS" w:eastAsia="sr-Latn-CS"/>
        </w:rPr>
        <w:t xml:space="preserve"> </w:t>
      </w:r>
      <w:r w:rsidRPr="000E03E3">
        <w:rPr>
          <w:lang w:val="ru-RU"/>
        </w:rPr>
        <w:t xml:space="preserve">- Јавна набавка број </w:t>
      </w:r>
      <w:r w:rsidR="00217DA6">
        <w:rPr>
          <w:b/>
        </w:rPr>
        <w:t>ЈН/8500/0110/2017</w:t>
      </w:r>
      <w:r w:rsidRPr="000E03E3">
        <w:rPr>
          <w:lang w:val="ru-RU"/>
        </w:rPr>
        <w:t xml:space="preserve">- НЕ ОТВАРАТИ“. </w:t>
      </w:r>
    </w:p>
    <w:p w14:paraId="0C014F41" w14:textId="77777777"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94A3A9B" w14:textId="77777777"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14:paraId="1FB7212B" w14:textId="77777777"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F802A13" w14:textId="77777777"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02DB0CFC" w14:textId="77777777" w:rsidR="00307F94" w:rsidRPr="000E03E3" w:rsidRDefault="00307F94" w:rsidP="00613B13">
      <w:pPr>
        <w:pStyle w:val="KDParagraf"/>
        <w:spacing w:before="0"/>
        <w:rPr>
          <w:rFonts w:cs="Arial"/>
          <w:lang w:val="ru-RU"/>
        </w:rPr>
      </w:pPr>
      <w:r w:rsidRPr="000E03E3">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88DD4E6" w14:textId="77777777" w:rsidR="00307F94" w:rsidRPr="000E03E3" w:rsidRDefault="00307F94" w:rsidP="00613B13">
      <w:pPr>
        <w:tabs>
          <w:tab w:val="left" w:pos="284"/>
          <w:tab w:val="left" w:pos="330"/>
        </w:tabs>
        <w:ind w:left="284"/>
        <w:rPr>
          <w:rFonts w:cs="Arial"/>
          <w:bCs/>
          <w:lang w:val="ru-RU"/>
        </w:rPr>
      </w:pPr>
    </w:p>
    <w:p w14:paraId="642D3B9E" w14:textId="77777777" w:rsidR="00307F94" w:rsidRDefault="00307F94" w:rsidP="003A1145">
      <w:pPr>
        <w:pStyle w:val="KDPodnaslov2"/>
        <w:numPr>
          <w:ilvl w:val="1"/>
          <w:numId w:val="20"/>
        </w:numPr>
        <w:spacing w:before="0"/>
        <w:jc w:val="both"/>
        <w:rPr>
          <w:rFonts w:cs="Arial"/>
          <w:szCs w:val="22"/>
          <w:lang w:val="sr-Cyrl-RS"/>
        </w:rPr>
      </w:pPr>
      <w:bookmarkStart w:id="202" w:name="_Toc441651579"/>
      <w:bookmarkStart w:id="203" w:name="_Toc442559890"/>
      <w:r w:rsidRPr="000E03E3">
        <w:rPr>
          <w:rFonts w:cs="Arial"/>
          <w:szCs w:val="22"/>
        </w:rPr>
        <w:t>Обавезна садржина понуде</w:t>
      </w:r>
      <w:bookmarkEnd w:id="202"/>
      <w:bookmarkEnd w:id="203"/>
    </w:p>
    <w:p w14:paraId="365518DB" w14:textId="77777777" w:rsidR="004C33C7" w:rsidRDefault="004C33C7" w:rsidP="004C33C7">
      <w:pPr>
        <w:rPr>
          <w:lang w:val="sr-Cyrl-RS" w:eastAsia="x-none"/>
        </w:rPr>
      </w:pPr>
    </w:p>
    <w:p w14:paraId="79A75815" w14:textId="77777777" w:rsidR="00164054" w:rsidRPr="00164054" w:rsidRDefault="00164054" w:rsidP="00164054">
      <w:pPr>
        <w:pStyle w:val="KDNabrajanje"/>
        <w:numPr>
          <w:ilvl w:val="0"/>
          <w:numId w:val="0"/>
        </w:numPr>
        <w:tabs>
          <w:tab w:val="clear" w:pos="567"/>
        </w:tabs>
        <w:rPr>
          <w:rFonts w:cs="Arial"/>
          <w:sz w:val="22"/>
          <w:szCs w:val="22"/>
          <w:lang w:val="en-US"/>
        </w:rPr>
      </w:pPr>
      <w:r w:rsidRPr="00164054">
        <w:rPr>
          <w:rFonts w:cs="Arial"/>
          <w:sz w:val="22"/>
          <w:szCs w:val="22"/>
        </w:rPr>
        <w:t xml:space="preserve">Садржину понуде, поред Обрасца понуде, чине и сви остали докази о испуњености услова из чл. 75. и 76. </w:t>
      </w:r>
      <w:r w:rsidRPr="00164054">
        <w:rPr>
          <w:rFonts w:cs="Arial"/>
          <w:sz w:val="22"/>
          <w:szCs w:val="22"/>
          <w:lang w:val="en-US"/>
        </w:rPr>
        <w:t>Закона</w:t>
      </w:r>
      <w:r w:rsidRPr="00164054">
        <w:rPr>
          <w:rFonts w:cs="Arial"/>
          <w:sz w:val="22"/>
          <w:szCs w:val="22"/>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64054">
        <w:rPr>
          <w:rFonts w:cs="Arial"/>
          <w:sz w:val="22"/>
          <w:szCs w:val="22"/>
          <w:lang w:val="en-US"/>
        </w:rPr>
        <w:t>:</w:t>
      </w:r>
    </w:p>
    <w:p w14:paraId="23EB0542"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Образац понуде </w:t>
      </w:r>
    </w:p>
    <w:p w14:paraId="0A35708C"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Структура цене </w:t>
      </w:r>
    </w:p>
    <w:p w14:paraId="3F2B6DD8"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Образац трошкова припреме понуде, ако понуђач захтева надокнаду трошкова у складу са чл. 88 Закона</w:t>
      </w:r>
    </w:p>
    <w:p w14:paraId="0021E026"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Изјава о независној понуди </w:t>
      </w:r>
    </w:p>
    <w:p w14:paraId="2EA0BBC4"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Изјава у складу са чланом 75. став 2. Закона </w:t>
      </w:r>
    </w:p>
    <w:p w14:paraId="67501D40"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Средства финансијског обезбеђења </w:t>
      </w:r>
    </w:p>
    <w:p w14:paraId="077F20AE"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потписан и печатом оверен „Модел оквирног споразума“ (пожељно је да буде попуњен)</w:t>
      </w:r>
    </w:p>
    <w:p w14:paraId="3315736D" w14:textId="77777777" w:rsidR="00164054" w:rsidRP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 xml:space="preserve">докази о испуњености услова из члана 75 и 76. Закона у складу са чланом 77. Закона и Одељком 4. конкурсне документације </w:t>
      </w:r>
    </w:p>
    <w:p w14:paraId="58F9E99F" w14:textId="548EC0DE" w:rsidR="00164054" w:rsidRDefault="00164054" w:rsidP="00164054">
      <w:pPr>
        <w:pStyle w:val="KDNabrajanje"/>
        <w:tabs>
          <w:tab w:val="clear" w:pos="567"/>
          <w:tab w:val="num" w:pos="426"/>
        </w:tabs>
        <w:ind w:left="426" w:firstLine="0"/>
        <w:jc w:val="left"/>
        <w:rPr>
          <w:rFonts w:cs="Arial"/>
          <w:sz w:val="22"/>
          <w:szCs w:val="22"/>
        </w:rPr>
      </w:pPr>
      <w:r w:rsidRPr="00164054">
        <w:rPr>
          <w:rFonts w:cs="Arial"/>
          <w:sz w:val="22"/>
          <w:szCs w:val="22"/>
        </w:rPr>
        <w:t>Овлашћење за потписника (ако не потписује заступник)</w:t>
      </w:r>
    </w:p>
    <w:p w14:paraId="0389DCC5" w14:textId="24B012A6" w:rsidR="000219EB" w:rsidRPr="00164054" w:rsidRDefault="000219EB" w:rsidP="00164054">
      <w:pPr>
        <w:pStyle w:val="KDNabrajanje"/>
        <w:tabs>
          <w:tab w:val="clear" w:pos="567"/>
          <w:tab w:val="num" w:pos="426"/>
        </w:tabs>
        <w:ind w:left="426" w:firstLine="0"/>
        <w:jc w:val="left"/>
        <w:rPr>
          <w:rFonts w:cs="Arial"/>
          <w:sz w:val="22"/>
          <w:szCs w:val="22"/>
        </w:rPr>
      </w:pPr>
      <w:r>
        <w:rPr>
          <w:rFonts w:cs="Arial"/>
          <w:sz w:val="22"/>
          <w:szCs w:val="22"/>
          <w:lang w:val="sr-Cyrl-RS"/>
        </w:rPr>
        <w:t>Споразум о заједничком наступању ( у случају подношења заједничке понуде)</w:t>
      </w:r>
    </w:p>
    <w:p w14:paraId="06846E7A" w14:textId="77777777" w:rsidR="00164054" w:rsidRPr="003A1145" w:rsidRDefault="00164054" w:rsidP="00164054">
      <w:pPr>
        <w:pStyle w:val="KDNabrajanje"/>
        <w:numPr>
          <w:ilvl w:val="0"/>
          <w:numId w:val="0"/>
        </w:numPr>
        <w:tabs>
          <w:tab w:val="clear" w:pos="567"/>
          <w:tab w:val="num" w:pos="426"/>
        </w:tabs>
        <w:spacing w:before="0"/>
        <w:ind w:left="426"/>
        <w:jc w:val="left"/>
        <w:rPr>
          <w:rFonts w:cs="Arial"/>
          <w:sz w:val="22"/>
          <w:szCs w:val="22"/>
        </w:rPr>
      </w:pPr>
    </w:p>
    <w:p w14:paraId="218EFF83" w14:textId="77777777"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5ECF91E" w14:textId="77777777"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F1DB409" w14:textId="77777777" w:rsidR="00307F94" w:rsidRPr="000E03E3" w:rsidRDefault="00307F94" w:rsidP="008D2B23">
      <w:pPr>
        <w:pStyle w:val="KDParagraf"/>
        <w:spacing w:before="0"/>
        <w:rPr>
          <w:rFonts w:cs="Arial"/>
          <w:bCs/>
          <w:color w:val="000000"/>
          <w:lang w:val="ru-RU"/>
        </w:rPr>
      </w:pPr>
    </w:p>
    <w:p w14:paraId="6190A9B0" w14:textId="77777777" w:rsidR="00307F94" w:rsidRPr="000E03E3" w:rsidRDefault="00307F94" w:rsidP="00225380">
      <w:pPr>
        <w:pStyle w:val="KDPodnaslov2"/>
        <w:numPr>
          <w:ilvl w:val="1"/>
          <w:numId w:val="20"/>
        </w:numPr>
        <w:spacing w:before="0"/>
        <w:jc w:val="both"/>
        <w:rPr>
          <w:rFonts w:cs="Arial"/>
          <w:szCs w:val="22"/>
        </w:rPr>
      </w:pPr>
      <w:bookmarkStart w:id="204" w:name="_Toc441651580"/>
      <w:bookmarkStart w:id="205" w:name="_Toc442559891"/>
      <w:r w:rsidRPr="000E03E3">
        <w:rPr>
          <w:rFonts w:cs="Arial"/>
          <w:szCs w:val="22"/>
        </w:rPr>
        <w:t xml:space="preserve"> Подношење и отварање понуда</w:t>
      </w:r>
      <w:bookmarkEnd w:id="204"/>
      <w:bookmarkEnd w:id="205"/>
    </w:p>
    <w:p w14:paraId="05CABEDA" w14:textId="77777777"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14:paraId="4E08529D" w14:textId="77777777"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0562B53" w14:textId="77777777" w:rsidR="00B54C95" w:rsidRDefault="00307F94" w:rsidP="00164054">
      <w:pPr>
        <w:pStyle w:val="KDParagraf"/>
        <w:spacing w:before="0"/>
        <w:rPr>
          <w:rFonts w:eastAsia="Calibri"/>
          <w:b/>
          <w:lang w:val="sr-Cyrl-RS"/>
        </w:rPr>
      </w:pPr>
      <w:r w:rsidRPr="000E03E3">
        <w:rPr>
          <w:rFonts w:cs="Arial"/>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0E03E3">
        <w:rPr>
          <w:rFonts w:cs="Arial"/>
          <w:color w:val="FF0000"/>
          <w:lang w:val="sr-Cyrl-CS"/>
        </w:rPr>
        <w:t xml:space="preserve"> </w:t>
      </w:r>
      <w:r w:rsidR="00164054">
        <w:rPr>
          <w:rFonts w:cs="Arial"/>
          <w:lang w:val="sr-Cyrl-CS"/>
        </w:rPr>
        <w:t>ул. Балланска 13., Београд.</w:t>
      </w:r>
    </w:p>
    <w:p w14:paraId="74C8E445" w14:textId="77777777" w:rsidR="00307F94" w:rsidRPr="000E03E3" w:rsidRDefault="00B54C95" w:rsidP="008D2B23">
      <w:pPr>
        <w:pStyle w:val="KDParagraf"/>
        <w:spacing w:before="0"/>
        <w:rPr>
          <w:rFonts w:cs="Arial"/>
          <w:lang w:val="ru-RU"/>
        </w:rPr>
      </w:pPr>
      <w:r w:rsidRPr="00B54C95">
        <w:rPr>
          <w:rFonts w:eastAsia="Calibri"/>
          <w:b/>
          <w:lang w:val="sr-Cyrl-RS"/>
        </w:rPr>
        <w:t xml:space="preserve"> </w:t>
      </w:r>
      <w:r w:rsidR="00307F94"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9EA1217" w14:textId="77777777"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14:paraId="03C4F345" w14:textId="77777777" w:rsidR="00307F94" w:rsidRPr="000E03E3" w:rsidRDefault="00307F94" w:rsidP="008D2B23">
      <w:pPr>
        <w:pStyle w:val="KDParagraf"/>
        <w:spacing w:before="0"/>
        <w:rPr>
          <w:rFonts w:cs="Arial"/>
          <w:lang w:val="ru-RU"/>
        </w:rPr>
      </w:pPr>
      <w:r w:rsidRPr="000E03E3">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35B55BA9" w14:textId="77777777" w:rsidR="00CE48B6" w:rsidRPr="000E03E3" w:rsidRDefault="00307F94" w:rsidP="008D2B23">
      <w:pPr>
        <w:pStyle w:val="KDParagraf"/>
        <w:spacing w:before="0"/>
        <w:rPr>
          <w:rFonts w:cs="Arial"/>
          <w:lang w:val="ru-RU"/>
        </w:rPr>
      </w:pPr>
      <w:r w:rsidRPr="000E03E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98A21B6" w14:textId="77777777" w:rsidR="00307F94" w:rsidRPr="000E03E3" w:rsidRDefault="00307F94" w:rsidP="00F30080">
      <w:pPr>
        <w:pStyle w:val="KDParagraf"/>
        <w:spacing w:before="0"/>
        <w:rPr>
          <w:rFonts w:cs="Arial"/>
          <w:lang w:val="ru-RU"/>
        </w:rPr>
      </w:pPr>
    </w:p>
    <w:p w14:paraId="133C0941" w14:textId="77777777" w:rsidR="00307F94" w:rsidRPr="00F30080" w:rsidRDefault="00307F94" w:rsidP="00225380">
      <w:pPr>
        <w:pStyle w:val="KDPodnaslov2"/>
        <w:numPr>
          <w:ilvl w:val="1"/>
          <w:numId w:val="20"/>
        </w:numPr>
        <w:spacing w:before="0"/>
        <w:jc w:val="both"/>
        <w:rPr>
          <w:rFonts w:cs="Arial"/>
          <w:szCs w:val="22"/>
        </w:rPr>
      </w:pPr>
      <w:bookmarkStart w:id="206" w:name="_Toc441651581"/>
      <w:bookmarkStart w:id="207" w:name="_Toc442559892"/>
      <w:r w:rsidRPr="000E03E3">
        <w:rPr>
          <w:rFonts w:cs="Arial"/>
          <w:szCs w:val="22"/>
        </w:rPr>
        <w:t>Начин подношења понуде</w:t>
      </w:r>
      <w:bookmarkEnd w:id="206"/>
      <w:bookmarkEnd w:id="207"/>
    </w:p>
    <w:p w14:paraId="013BB6B1" w14:textId="77777777"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14:paraId="6ADC60FE" w14:textId="77777777"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14:paraId="2381CF10" w14:textId="77777777"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F14F49" w14:textId="77777777"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57B7F61" w14:textId="77777777"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DD2A099" w14:textId="77777777" w:rsidR="00307F94" w:rsidRPr="000E03E3" w:rsidRDefault="00307F94" w:rsidP="008D2B23">
      <w:pPr>
        <w:pStyle w:val="KDParagraf"/>
        <w:spacing w:before="0"/>
        <w:rPr>
          <w:rFonts w:cs="Arial"/>
          <w:lang w:val="ru-RU"/>
        </w:rPr>
      </w:pPr>
    </w:p>
    <w:p w14:paraId="14681129" w14:textId="77777777" w:rsidR="00307F94" w:rsidRPr="000E03E3" w:rsidRDefault="00307F94" w:rsidP="00225380">
      <w:pPr>
        <w:pStyle w:val="KDPodnaslov2"/>
        <w:numPr>
          <w:ilvl w:val="1"/>
          <w:numId w:val="20"/>
        </w:numPr>
        <w:spacing w:before="0"/>
        <w:jc w:val="both"/>
        <w:rPr>
          <w:rFonts w:cs="Arial"/>
          <w:szCs w:val="22"/>
        </w:rPr>
      </w:pPr>
      <w:bookmarkStart w:id="208" w:name="_Toc441651582"/>
      <w:bookmarkStart w:id="209" w:name="_Toc442559893"/>
      <w:r w:rsidRPr="000E03E3">
        <w:rPr>
          <w:rFonts w:cs="Arial"/>
          <w:szCs w:val="22"/>
        </w:rPr>
        <w:t>Измена, допуна и опозив понуде</w:t>
      </w:r>
      <w:bookmarkEnd w:id="208"/>
      <w:bookmarkEnd w:id="209"/>
    </w:p>
    <w:p w14:paraId="776703DE" w14:textId="77777777" w:rsidR="00307F94" w:rsidRPr="000E03E3" w:rsidRDefault="00307F94" w:rsidP="00F30080">
      <w:pPr>
        <w:spacing w:before="0"/>
        <w:jc w:val="left"/>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7E6BCF">
        <w:rPr>
          <w:rFonts w:cs="Arial"/>
          <w:lang w:val="sr-Cyrl-CS"/>
        </w:rPr>
        <w:t>Тонери за потребе ТЦ Крагујевац</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217DA6">
        <w:rPr>
          <w:lang w:val="sr-Latn-CS"/>
        </w:rPr>
        <w:t>ЈН/8500/0110/2017</w:t>
      </w:r>
      <w:r w:rsidR="00850782" w:rsidRPr="000E03E3">
        <w:rPr>
          <w:rFonts w:eastAsia="TimesNewRomanPSMT" w:cs="Arial"/>
          <w:b/>
          <w:bCs/>
        </w:rPr>
        <w:t xml:space="preserve"> </w:t>
      </w:r>
      <w:r w:rsidRPr="000E03E3">
        <w:rPr>
          <w:color w:val="008000"/>
          <w:lang w:val="ru-RU"/>
        </w:rPr>
        <w:t xml:space="preserve"> </w:t>
      </w:r>
      <w:r w:rsidRPr="000E03E3">
        <w:rPr>
          <w:lang w:val="ru-RU"/>
        </w:rPr>
        <w:t>– НЕ ОТВАРАТИ“.</w:t>
      </w:r>
    </w:p>
    <w:p w14:paraId="460C61C5" w14:textId="77777777" w:rsidR="00307F94" w:rsidRPr="000E03E3" w:rsidRDefault="00307F94" w:rsidP="008D2B23">
      <w:pPr>
        <w:pStyle w:val="KDParagraf"/>
        <w:spacing w:before="0"/>
        <w:rPr>
          <w:rFonts w:cs="Arial"/>
          <w:lang w:val="ru-RU"/>
        </w:rPr>
      </w:pPr>
      <w:r w:rsidRPr="000E0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40FA1CC" w14:textId="77777777" w:rsidR="00307F94" w:rsidRPr="000E03E3" w:rsidRDefault="00307F94" w:rsidP="00060563">
      <w:pPr>
        <w:rPr>
          <w:rFonts w:cs="Arial"/>
          <w:lang w:val="sr-Cyrl-CS" w:eastAsia="sr-Latn-CS"/>
        </w:rPr>
      </w:pPr>
      <w:r w:rsidRPr="000E03E3">
        <w:rPr>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0E03E3">
        <w:rPr>
          <w:lang w:val="sr-Cyrl-CS"/>
        </w:rPr>
        <w:t>добара</w:t>
      </w:r>
      <w:r w:rsidR="00CD15C1" w:rsidRPr="000E03E3">
        <w:t>:</w:t>
      </w:r>
      <w:r w:rsidR="00060563" w:rsidRPr="000E03E3">
        <w:rPr>
          <w:lang w:val="sr-Cyrl-CS"/>
        </w:rPr>
        <w:t xml:space="preserve"> </w:t>
      </w:r>
      <w:r w:rsidR="007E6BCF">
        <w:rPr>
          <w:rFonts w:cs="Arial"/>
          <w:lang w:val="sr-Cyrl-CS"/>
        </w:rPr>
        <w:t>Тонери за потребе ТЦ Крагујевац</w:t>
      </w:r>
      <w:r w:rsidR="00CD15C1" w:rsidRPr="000E03E3">
        <w:rPr>
          <w:lang w:val="ru-RU"/>
        </w:rPr>
        <w:t xml:space="preserve"> </w:t>
      </w:r>
      <w:r w:rsidRPr="000E03E3">
        <w:rPr>
          <w:lang w:val="ru-RU"/>
        </w:rPr>
        <w:t xml:space="preserve">- Јавна набавка број </w:t>
      </w:r>
      <w:r w:rsidR="00217DA6">
        <w:t>ЈН/8500/0110/2017</w:t>
      </w:r>
      <w:r w:rsidRPr="000E03E3">
        <w:rPr>
          <w:lang w:val="ru-RU"/>
        </w:rPr>
        <w:t>– НЕ ОТВАРАТИ“.</w:t>
      </w:r>
    </w:p>
    <w:p w14:paraId="46BF0A24" w14:textId="77777777" w:rsidR="00307F94" w:rsidRDefault="00307F94" w:rsidP="008D2B23">
      <w:pPr>
        <w:pStyle w:val="KDParagraf"/>
        <w:spacing w:before="0"/>
        <w:rPr>
          <w:rFonts w:cs="Arial"/>
          <w:lang w:val="ru-RU"/>
        </w:rPr>
      </w:pPr>
      <w:r w:rsidRPr="000E03E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9F4EAA9" w14:textId="77777777" w:rsidR="00F30080" w:rsidRPr="000E03E3" w:rsidRDefault="00F30080" w:rsidP="008D2B23">
      <w:pPr>
        <w:pStyle w:val="KDParagraf"/>
        <w:spacing w:before="0"/>
        <w:rPr>
          <w:rFonts w:cs="Arial"/>
          <w:lang w:val="ru-RU"/>
        </w:rPr>
      </w:pPr>
    </w:p>
    <w:p w14:paraId="33DB183B" w14:textId="77777777" w:rsidR="00307F94" w:rsidRPr="000E03E3" w:rsidRDefault="00307F94" w:rsidP="00225380">
      <w:pPr>
        <w:pStyle w:val="KDPodnaslov2"/>
        <w:numPr>
          <w:ilvl w:val="1"/>
          <w:numId w:val="20"/>
        </w:numPr>
        <w:spacing w:before="0"/>
        <w:jc w:val="both"/>
        <w:rPr>
          <w:rFonts w:cs="Arial"/>
          <w:szCs w:val="22"/>
        </w:rPr>
      </w:pPr>
      <w:bookmarkStart w:id="210" w:name="_Toc441651583"/>
      <w:bookmarkStart w:id="211" w:name="_Toc442559894"/>
      <w:r w:rsidRPr="000E03E3">
        <w:rPr>
          <w:rFonts w:cs="Arial"/>
          <w:szCs w:val="22"/>
          <w:lang w:val="ru-RU"/>
        </w:rPr>
        <w:t>П</w:t>
      </w:r>
      <w:r w:rsidRPr="000E03E3">
        <w:rPr>
          <w:rFonts w:cs="Arial"/>
          <w:szCs w:val="22"/>
        </w:rPr>
        <w:t>артије</w:t>
      </w:r>
      <w:bookmarkEnd w:id="210"/>
      <w:bookmarkEnd w:id="211"/>
    </w:p>
    <w:p w14:paraId="773D6A2B" w14:textId="77777777" w:rsidR="002E2C7E" w:rsidRPr="000E03E3" w:rsidRDefault="00164054" w:rsidP="002E2C7E">
      <w:pPr>
        <w:pStyle w:val="KDParagraf"/>
        <w:spacing w:before="0"/>
        <w:rPr>
          <w:rFonts w:cs="Arial"/>
        </w:rPr>
      </w:pPr>
      <w:r>
        <w:rPr>
          <w:rFonts w:cs="Arial"/>
        </w:rPr>
        <w:t>Јавна набака није</w:t>
      </w:r>
      <w:r w:rsidR="008C319C">
        <w:rPr>
          <w:rFonts w:cs="Arial"/>
        </w:rPr>
        <w:t xml:space="preserve"> обликована по партијама.</w:t>
      </w:r>
    </w:p>
    <w:p w14:paraId="0A1EF28E" w14:textId="77777777" w:rsidR="001B4965" w:rsidRPr="001B4965" w:rsidRDefault="001B4965" w:rsidP="008D2B23">
      <w:pPr>
        <w:spacing w:before="0"/>
        <w:rPr>
          <w:rFonts w:cs="Arial"/>
          <w:color w:val="00B0F0"/>
          <w:lang w:val="sr-Cyrl-RS"/>
        </w:rPr>
      </w:pPr>
    </w:p>
    <w:p w14:paraId="604BD9AC" w14:textId="77777777" w:rsidR="00307F94" w:rsidRPr="000E03E3" w:rsidRDefault="00307F94" w:rsidP="00225380">
      <w:pPr>
        <w:pStyle w:val="KDPodnaslov2"/>
        <w:numPr>
          <w:ilvl w:val="1"/>
          <w:numId w:val="20"/>
        </w:numPr>
        <w:spacing w:before="0"/>
        <w:jc w:val="both"/>
        <w:rPr>
          <w:rFonts w:cs="Arial"/>
          <w:szCs w:val="22"/>
        </w:rPr>
      </w:pPr>
      <w:bookmarkStart w:id="212" w:name="_Toc441651584"/>
      <w:bookmarkStart w:id="213" w:name="_Toc442559895"/>
      <w:r w:rsidRPr="000E03E3">
        <w:rPr>
          <w:rFonts w:cs="Arial"/>
          <w:szCs w:val="22"/>
        </w:rPr>
        <w:t xml:space="preserve"> Понуда са варијантама</w:t>
      </w:r>
      <w:bookmarkEnd w:id="212"/>
      <w:bookmarkEnd w:id="213"/>
    </w:p>
    <w:p w14:paraId="58EA7C24" w14:textId="77777777"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14:paraId="36A9570E" w14:textId="77777777" w:rsidR="006870B8" w:rsidRDefault="006870B8" w:rsidP="008D2B23">
      <w:pPr>
        <w:tabs>
          <w:tab w:val="num" w:pos="993"/>
        </w:tabs>
        <w:spacing w:before="0"/>
        <w:rPr>
          <w:rFonts w:cs="Arial"/>
          <w:lang w:val="ru-RU"/>
        </w:rPr>
      </w:pPr>
    </w:p>
    <w:p w14:paraId="197D9618" w14:textId="77777777" w:rsidR="006870B8" w:rsidRPr="006870B8" w:rsidRDefault="006870B8" w:rsidP="00225380">
      <w:pPr>
        <w:keepNext/>
        <w:numPr>
          <w:ilvl w:val="1"/>
          <w:numId w:val="20"/>
        </w:numPr>
        <w:tabs>
          <w:tab w:val="left" w:pos="567"/>
        </w:tabs>
        <w:spacing w:before="0"/>
        <w:ind w:left="0" w:firstLine="0"/>
        <w:outlineLvl w:val="1"/>
        <w:rPr>
          <w:rFonts w:cs="Arial"/>
          <w:b/>
          <w:lang w:val="sr-Latn-CS" w:eastAsia="sr-Latn-CS"/>
        </w:rPr>
      </w:pPr>
      <w:r w:rsidRPr="006870B8">
        <w:rPr>
          <w:rFonts w:cs="Arial"/>
          <w:b/>
          <w:lang w:val="sr-Latn-CS" w:eastAsia="sr-Latn-CS"/>
        </w:rPr>
        <w:t>Подношење понуде са подизвођачима</w:t>
      </w:r>
    </w:p>
    <w:p w14:paraId="01F3E0AD" w14:textId="77777777" w:rsidR="006870B8" w:rsidRDefault="006870B8" w:rsidP="008D2B23">
      <w:pPr>
        <w:tabs>
          <w:tab w:val="num" w:pos="993"/>
        </w:tabs>
        <w:spacing w:before="0"/>
        <w:rPr>
          <w:rFonts w:cs="Arial"/>
          <w:lang w:val="ru-RU"/>
        </w:rPr>
      </w:pPr>
    </w:p>
    <w:p w14:paraId="03FF0B0B" w14:textId="77777777"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14:paraId="6A574F55" w14:textId="77777777"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14:paraId="328B5267" w14:textId="77777777"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14:paraId="25E4FE81" w14:textId="77777777"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14:paraId="5D046078" w14:textId="77777777" w:rsidR="006870B8" w:rsidRPr="006870B8" w:rsidRDefault="006870B8" w:rsidP="006870B8">
      <w:pPr>
        <w:tabs>
          <w:tab w:val="left" w:pos="567"/>
        </w:tabs>
        <w:spacing w:before="0"/>
        <w:rPr>
          <w:rFonts w:cs="Arial"/>
          <w:color w:val="00B0F0"/>
          <w:lang w:val="sr-Latn-CS"/>
        </w:rPr>
      </w:pPr>
      <w:r w:rsidRPr="006870B8">
        <w:rPr>
          <w:rFonts w:cs="Arial"/>
        </w:rPr>
        <w:lastRenderedPageBreak/>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14:paraId="0BF5D1FC" w14:textId="77777777"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14:paraId="708563B8" w14:textId="77777777"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14:paraId="484F8C5E" w14:textId="77777777"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C27FA1">
        <w:rPr>
          <w:rFonts w:cs="Arial"/>
          <w:lang w:val="sr-Cyrl-CS"/>
        </w:rPr>
        <w:t>Оквирног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14:paraId="2EC8DC2C" w14:textId="77777777"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(пет)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14:paraId="6AB35EA5" w14:textId="77777777" w:rsidR="006870B8" w:rsidRPr="006870B8" w:rsidRDefault="006870B8" w:rsidP="006870B8">
      <w:pPr>
        <w:tabs>
          <w:tab w:val="left" w:pos="567"/>
        </w:tabs>
        <w:spacing w:before="0"/>
        <w:rPr>
          <w:rFonts w:cs="Arial"/>
          <w:color w:val="00B0F0"/>
          <w:lang w:val="sr-Latn-CS"/>
        </w:rPr>
      </w:pPr>
    </w:p>
    <w:p w14:paraId="7E42D7E6" w14:textId="77777777" w:rsidR="006870B8" w:rsidRPr="006870B8" w:rsidRDefault="006870B8" w:rsidP="006870B8">
      <w:pPr>
        <w:keepNext/>
        <w:numPr>
          <w:ilvl w:val="1"/>
          <w:numId w:val="20"/>
        </w:numPr>
        <w:tabs>
          <w:tab w:val="left" w:pos="-142"/>
        </w:tabs>
        <w:spacing w:before="0"/>
        <w:outlineLvl w:val="1"/>
        <w:rPr>
          <w:rFonts w:cs="Arial"/>
          <w:b/>
          <w:lang w:val="sr-Latn-CS" w:eastAsia="sr-Latn-CS"/>
        </w:rPr>
      </w:pPr>
      <w:r w:rsidRPr="006870B8">
        <w:rPr>
          <w:rFonts w:cs="Arial"/>
          <w:b/>
          <w:lang w:val="sr-Latn-CS" w:eastAsia="sr-Latn-CS"/>
        </w:rPr>
        <w:t>Подношење заједничке понуде</w:t>
      </w:r>
    </w:p>
    <w:p w14:paraId="65618B56" w14:textId="77777777"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14:paraId="6A2B5AF3" w14:textId="77777777"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14:paraId="1C4D0E05" w14:textId="77777777"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C27FA1">
        <w:rPr>
          <w:rFonts w:cs="Arial"/>
          <w:lang w:val="sr-Cyrl-CS"/>
        </w:rPr>
        <w:t>Оквирног</w:t>
      </w:r>
      <w:r w:rsidRPr="006870B8">
        <w:rPr>
          <w:rFonts w:cs="Arial"/>
          <w:lang w:val="sr-Cyrl-CS"/>
        </w:rPr>
        <w:t xml:space="preserve"> споразума</w:t>
      </w:r>
      <w:r w:rsidRPr="006870B8">
        <w:rPr>
          <w:rFonts w:cs="Arial"/>
          <w:lang w:val="ru-RU"/>
        </w:rPr>
        <w:t>.</w:t>
      </w:r>
    </w:p>
    <w:p w14:paraId="531FA551" w14:textId="77777777" w:rsidR="006870B8" w:rsidRPr="006870B8" w:rsidRDefault="006870B8" w:rsidP="006870B8">
      <w:pPr>
        <w:tabs>
          <w:tab w:val="left" w:pos="567"/>
        </w:tabs>
        <w:spacing w:before="0"/>
        <w:rPr>
          <w:rFonts w:cs="Arial"/>
          <w:lang w:val="ru-RU"/>
        </w:rPr>
      </w:pPr>
      <w:r w:rsidRPr="006870B8">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015E38E" w14:textId="77777777"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2C76ADE" w14:textId="77777777"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14:paraId="175BADE7" w14:textId="77777777" w:rsidR="00307F94" w:rsidRPr="000E03E3" w:rsidRDefault="00307F94" w:rsidP="006870B8">
      <w:pPr>
        <w:pStyle w:val="KDPodnaslov2"/>
        <w:spacing w:before="0"/>
        <w:jc w:val="both"/>
        <w:rPr>
          <w:rFonts w:cs="Arial"/>
          <w:lang w:val="ru-RU"/>
        </w:rPr>
      </w:pPr>
      <w:bookmarkStart w:id="214" w:name="_Toc441651585"/>
      <w:bookmarkStart w:id="215" w:name="_Toc442559896"/>
      <w:r w:rsidRPr="000E03E3">
        <w:rPr>
          <w:rFonts w:cs="Arial"/>
          <w:szCs w:val="22"/>
        </w:rPr>
        <w:t xml:space="preserve"> </w:t>
      </w:r>
      <w:bookmarkEnd w:id="214"/>
      <w:bookmarkEnd w:id="215"/>
    </w:p>
    <w:p w14:paraId="332B4392" w14:textId="77777777" w:rsidR="00307F94" w:rsidRPr="00F30080" w:rsidRDefault="00307F94" w:rsidP="00225380">
      <w:pPr>
        <w:pStyle w:val="KDPodnaslov2"/>
        <w:numPr>
          <w:ilvl w:val="1"/>
          <w:numId w:val="20"/>
        </w:numPr>
        <w:spacing w:before="0"/>
        <w:jc w:val="both"/>
        <w:rPr>
          <w:rFonts w:cs="Arial"/>
          <w:szCs w:val="22"/>
        </w:rPr>
      </w:pPr>
      <w:bookmarkStart w:id="216" w:name="_Toc441651587"/>
      <w:bookmarkStart w:id="217" w:name="_Toc442559898"/>
      <w:r w:rsidRPr="000E03E3">
        <w:rPr>
          <w:rFonts w:cs="Arial"/>
          <w:szCs w:val="22"/>
        </w:rPr>
        <w:t>Понуђена цена</w:t>
      </w:r>
      <w:bookmarkEnd w:id="216"/>
      <w:bookmarkEnd w:id="217"/>
    </w:p>
    <w:p w14:paraId="1DCC0AEA" w14:textId="77777777"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14:paraId="37CB6270" w14:textId="77777777"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14:paraId="108C3BB5" w14:textId="77777777"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14:paraId="6EDB3A23" w14:textId="77777777"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14:paraId="6B523112" w14:textId="77777777"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68050F">
        <w:rPr>
          <w:rFonts w:cs="Arial"/>
          <w:lang w:val="sr-Cyrl-CS"/>
        </w:rPr>
        <w:t>Оквирног споразума</w:t>
      </w:r>
      <w:r w:rsidR="002D01EB">
        <w:rPr>
          <w:rFonts w:cs="Arial"/>
          <w:lang w:val="sr-Cyrl-CS"/>
        </w:rPr>
        <w:t xml:space="preserve"> </w:t>
      </w:r>
      <w:r w:rsidRPr="000E03E3">
        <w:rPr>
          <w:rFonts w:cs="Arial"/>
          <w:lang w:val="sr-Cyrl-CS"/>
        </w:rPr>
        <w:t xml:space="preserve">из </w:t>
      </w:r>
      <w:r w:rsidRPr="000F73EF">
        <w:rPr>
          <w:rFonts w:cs="Arial"/>
          <w:lang w:val="sr-Cyrl-CS"/>
        </w:rPr>
        <w:t>Члана 1.</w:t>
      </w:r>
      <w:r w:rsidRPr="000E03E3">
        <w:rPr>
          <w:rFonts w:cs="Arial"/>
          <w:lang w:val="sr-Cyrl-CS"/>
        </w:rPr>
        <w:t xml:space="preserve"> до места испоруке и све зависне трошкове </w:t>
      </w:r>
      <w:r w:rsidR="00982BAF" w:rsidRPr="000E03E3">
        <w:rPr>
          <w:rFonts w:cs="Arial"/>
          <w:lang w:val="sr-Cyrl-CS"/>
        </w:rPr>
        <w:t xml:space="preserve"> </w:t>
      </w:r>
      <w:r w:rsidR="00982BAF" w:rsidRPr="000E03E3">
        <w:rPr>
          <w:rFonts w:cs="Arial"/>
          <w:lang w:val="sr-Cyrl-CS"/>
        </w:rPr>
        <w:lastRenderedPageBreak/>
        <w:t xml:space="preserve">транспорта, осигурања, трошкови прибављања средстава финансијског обезбеђења и др. </w:t>
      </w:r>
    </w:p>
    <w:p w14:paraId="4B317028" w14:textId="77777777" w:rsidR="00307F94" w:rsidRPr="00C55300" w:rsidRDefault="00682489" w:rsidP="00682489">
      <w:pPr>
        <w:rPr>
          <w:rFonts w:cs="Arial"/>
          <w:b/>
          <w:lang w:val="sr-Cyrl-CS"/>
        </w:rPr>
      </w:pPr>
      <w:r w:rsidRPr="00C55300">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14:paraId="42A888AC" w14:textId="77777777"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14:paraId="568FF5AA" w14:textId="77777777" w:rsidR="00307F94" w:rsidRPr="000E03E3" w:rsidRDefault="00307F94" w:rsidP="002E2F11">
      <w:pPr>
        <w:pStyle w:val="KDParagraf"/>
        <w:spacing w:before="0"/>
        <w:rPr>
          <w:rFonts w:cs="Arial"/>
          <w:color w:val="00B0F0"/>
        </w:rPr>
      </w:pPr>
    </w:p>
    <w:p w14:paraId="6BD06A06" w14:textId="77777777" w:rsidR="00307F94" w:rsidRPr="00F30080" w:rsidRDefault="00307F94" w:rsidP="003A1145">
      <w:pPr>
        <w:pStyle w:val="KDPodnaslov2"/>
        <w:numPr>
          <w:ilvl w:val="1"/>
          <w:numId w:val="20"/>
        </w:numPr>
        <w:spacing w:before="0"/>
        <w:jc w:val="both"/>
        <w:rPr>
          <w:rFonts w:cs="Arial"/>
          <w:szCs w:val="22"/>
        </w:rPr>
      </w:pPr>
      <w:r w:rsidRPr="000E03E3">
        <w:rPr>
          <w:rFonts w:cs="Arial"/>
          <w:szCs w:val="22"/>
        </w:rPr>
        <w:t>Корекција цене</w:t>
      </w:r>
    </w:p>
    <w:p w14:paraId="35805E45" w14:textId="77777777"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14:paraId="18AD3ABC" w14:textId="77777777" w:rsidR="00142B98" w:rsidRPr="00F30080" w:rsidRDefault="00142B98" w:rsidP="0054056C">
      <w:pPr>
        <w:pStyle w:val="KDParagraf"/>
        <w:spacing w:before="0"/>
        <w:rPr>
          <w:rFonts w:cs="Arial"/>
          <w:color w:val="00B0F0"/>
          <w:lang w:val="sr-Cyrl-RS"/>
        </w:rPr>
      </w:pPr>
    </w:p>
    <w:p w14:paraId="48B30494" w14:textId="77777777"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0E03E3">
        <w:rPr>
          <w:szCs w:val="22"/>
          <w:lang w:val="sr-Cyrl-CS"/>
        </w:rPr>
        <w:tab/>
      </w:r>
      <w:r w:rsidR="00307F94" w:rsidRPr="000E03E3">
        <w:rPr>
          <w:szCs w:val="22"/>
        </w:rPr>
        <w:t xml:space="preserve">Рок </w:t>
      </w:r>
      <w:r w:rsidR="001F796A" w:rsidRPr="000E03E3">
        <w:rPr>
          <w:szCs w:val="22"/>
          <w:lang w:val="sr-Cyrl-CS"/>
        </w:rPr>
        <w:t>испоруке добара</w:t>
      </w:r>
    </w:p>
    <w:p w14:paraId="16C38A25" w14:textId="77777777" w:rsidR="00164054" w:rsidRPr="000E03E3" w:rsidRDefault="00685700" w:rsidP="00F30080">
      <w:pPr>
        <w:spacing w:before="0" w:after="120"/>
        <w:rPr>
          <w:rFonts w:cs="Arial"/>
          <w:lang w:val="sr-Cyrl-CS"/>
        </w:rPr>
      </w:pPr>
      <w:bookmarkStart w:id="218" w:name="_Toc441651588"/>
      <w:bookmarkStart w:id="219" w:name="_Toc442559899"/>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w:t>
      </w:r>
      <w:r w:rsidR="00700C45" w:rsidRPr="000E03E3">
        <w:rPr>
          <w:rFonts w:cs="Arial"/>
          <w:lang w:val="sr-Cyrl-RS"/>
        </w:rPr>
        <w:t>е</w:t>
      </w:r>
      <w:r w:rsidRPr="000E03E3">
        <w:rPr>
          <w:rFonts w:cs="Arial"/>
          <w:color w:val="FF0000"/>
          <w:lang w:val="sr-Cyrl-CS"/>
        </w:rPr>
        <w:t xml:space="preserve"> </w:t>
      </w:r>
      <w:r w:rsidR="002E295A" w:rsidRPr="000A52B4">
        <w:rPr>
          <w:rFonts w:cs="Arial"/>
          <w:color w:val="000000"/>
        </w:rPr>
        <w:t xml:space="preserve"> </w:t>
      </w:r>
      <w:r w:rsidR="006D4E10" w:rsidRPr="00C95EB3">
        <w:rPr>
          <w:rFonts w:cs="Arial"/>
          <w:lang w:val="sr-Cyrl-RS"/>
        </w:rPr>
        <w:t>максимално</w:t>
      </w:r>
      <w:r w:rsidR="002E295A" w:rsidRPr="00C95EB3">
        <w:rPr>
          <w:rFonts w:cs="Arial"/>
        </w:rPr>
        <w:t xml:space="preserve"> </w:t>
      </w:r>
      <w:r w:rsidR="00164054">
        <w:rPr>
          <w:rFonts w:cs="Arial"/>
          <w:lang w:val="sr-Cyrl-RS"/>
        </w:rPr>
        <w:t xml:space="preserve">5 </w:t>
      </w:r>
      <w:r w:rsidR="00164054">
        <w:rPr>
          <w:rFonts w:cs="Arial"/>
          <w:lang w:val="sr-Cyrl-CS"/>
        </w:rPr>
        <w:t>(словима: пет</w:t>
      </w:r>
      <w:r w:rsidR="00632531" w:rsidRPr="00C95EB3">
        <w:rPr>
          <w:rFonts w:cs="Arial"/>
          <w:lang w:val="sr-Cyrl-CS"/>
        </w:rPr>
        <w:t>)</w:t>
      </w:r>
      <w:r w:rsidRPr="00C95EB3">
        <w:rPr>
          <w:rFonts w:cs="Arial"/>
          <w:lang w:val="sr-Cyrl-RS"/>
        </w:rPr>
        <w:t xml:space="preserve"> </w:t>
      </w:r>
      <w:r w:rsidRPr="000E03E3">
        <w:rPr>
          <w:rFonts w:cs="Arial"/>
          <w:lang w:val="sr-Cyrl-RS"/>
        </w:rPr>
        <w:t>дан</w:t>
      </w:r>
      <w:r w:rsidRPr="000E03E3">
        <w:rPr>
          <w:rFonts w:cs="Arial"/>
          <w:lang w:val="sr-Cyrl-CS"/>
        </w:rPr>
        <w:t>а</w:t>
      </w:r>
      <w:r w:rsidRPr="000E03E3">
        <w:rPr>
          <w:rFonts w:cs="Arial"/>
        </w:rPr>
        <w:t xml:space="preserve"> </w:t>
      </w:r>
      <w:r w:rsidRPr="000E03E3">
        <w:rPr>
          <w:rFonts w:cs="Arial"/>
          <w:lang w:val="sr-Cyrl-RS"/>
        </w:rPr>
        <w:t xml:space="preserve">од дана </w:t>
      </w:r>
      <w:r w:rsidRPr="000E03E3">
        <w:rPr>
          <w:rFonts w:cs="Arial"/>
          <w:lang w:val="sr-Cyrl-CS"/>
        </w:rPr>
        <w:t>пријема Наруџбенице.</w:t>
      </w:r>
    </w:p>
    <w:p w14:paraId="669761E4" w14:textId="77777777" w:rsidR="00E351A6" w:rsidRDefault="002D01EB" w:rsidP="00164054">
      <w:pPr>
        <w:pStyle w:val="Heading10"/>
        <w:spacing w:before="120" w:after="0"/>
        <w:ind w:left="709" w:hanging="709"/>
        <w:jc w:val="left"/>
        <w:rPr>
          <w:szCs w:val="22"/>
        </w:rPr>
      </w:pPr>
      <w:r>
        <w:rPr>
          <w:szCs w:val="22"/>
          <w:lang w:val="sr-Cyrl-RS"/>
        </w:rPr>
        <w:t>6.14</w:t>
      </w:r>
      <w:r w:rsidRPr="000E03E3">
        <w:rPr>
          <w:szCs w:val="22"/>
        </w:rPr>
        <w:t>. Гарантни рок</w:t>
      </w:r>
    </w:p>
    <w:p w14:paraId="5893475C" w14:textId="77777777" w:rsidR="00164054" w:rsidRDefault="00164054" w:rsidP="00164054">
      <w:pPr>
        <w:rPr>
          <w:lang w:val="sr-Cyrl-CS" w:eastAsia="ar-SA"/>
        </w:rPr>
      </w:pPr>
      <w:r>
        <w:rPr>
          <w:lang w:val="ru-RU" w:eastAsia="ar-SA"/>
        </w:rPr>
        <w:t xml:space="preserve">Гарантни рок </w:t>
      </w:r>
      <w:r w:rsidRPr="00164054">
        <w:rPr>
          <w:lang w:val="ru-RU" w:eastAsia="ar-SA"/>
        </w:rPr>
        <w:t xml:space="preserve">Не може бити краћи од </w:t>
      </w:r>
      <w:r w:rsidRPr="00164054">
        <w:rPr>
          <w:lang w:val="sr-Cyrl-RS" w:eastAsia="ar-SA"/>
        </w:rPr>
        <w:t>12</w:t>
      </w:r>
      <w:r>
        <w:rPr>
          <w:lang w:val="sr-Cyrl-RS" w:eastAsia="ar-SA"/>
        </w:rPr>
        <w:t xml:space="preserve"> (словима:дванаест)</w:t>
      </w:r>
      <w:r w:rsidRPr="00164054">
        <w:rPr>
          <w:lang w:val="ru-RU" w:eastAsia="ar-SA"/>
        </w:rPr>
        <w:t xml:space="preserve"> месеци од дана</w:t>
      </w:r>
      <w:r w:rsidR="008C319C">
        <w:rPr>
          <w:lang w:val="ru-RU" w:eastAsia="ar-SA"/>
        </w:rPr>
        <w:t xml:space="preserve"> </w:t>
      </w:r>
      <w:r w:rsidRPr="00164054">
        <w:rPr>
          <w:lang w:val="ru-RU" w:eastAsia="ar-SA"/>
        </w:rPr>
        <w:t xml:space="preserve"> </w:t>
      </w:r>
      <w:r w:rsidR="008C319C" w:rsidRPr="008C319C">
        <w:rPr>
          <w:lang w:val="ru-RU" w:eastAsia="ar-SA"/>
        </w:rPr>
        <w:t xml:space="preserve">потписивања </w:t>
      </w:r>
      <w:r w:rsidR="008C319C" w:rsidRPr="008C319C">
        <w:rPr>
          <w:bCs/>
          <w:iCs/>
          <w:lang w:val="sr-Cyrl-CS" w:eastAsia="ar-SA"/>
        </w:rPr>
        <w:t xml:space="preserve">Записника </w:t>
      </w:r>
      <w:r w:rsidR="008C319C" w:rsidRPr="008C319C">
        <w:rPr>
          <w:iCs/>
          <w:lang w:val="ru-RU" w:eastAsia="ar-SA"/>
        </w:rPr>
        <w:t>о квантитативном и квалитативном пријему добара,</w:t>
      </w:r>
      <w:r w:rsidR="008C319C" w:rsidRPr="008C319C">
        <w:rPr>
          <w:lang w:val="sr-Cyrl-CS" w:eastAsia="ar-SA"/>
        </w:rPr>
        <w:t xml:space="preserve"> без примедби.</w:t>
      </w:r>
    </w:p>
    <w:p w14:paraId="252584F7" w14:textId="77777777" w:rsidR="008C319C" w:rsidRPr="00164054" w:rsidRDefault="008C319C" w:rsidP="00164054">
      <w:pPr>
        <w:rPr>
          <w:lang w:val="sr-Cyrl-CS" w:eastAsia="ar-SA"/>
        </w:rPr>
      </w:pPr>
    </w:p>
    <w:p w14:paraId="2B6ACAD4" w14:textId="77777777" w:rsidR="00307F94" w:rsidRPr="00F30080"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2D01EB">
        <w:rPr>
          <w:rFonts w:cs="Arial"/>
          <w:szCs w:val="22"/>
          <w:lang w:val="sr-Cyrl-CS"/>
        </w:rPr>
        <w:t>5.</w:t>
      </w:r>
      <w:r w:rsidR="006A3CEE" w:rsidRPr="000E03E3">
        <w:rPr>
          <w:rFonts w:cs="Arial"/>
          <w:szCs w:val="22"/>
          <w:lang w:val="sr-Cyrl-CS"/>
        </w:rPr>
        <w:t xml:space="preserve">  Н</w:t>
      </w:r>
      <w:r w:rsidR="00307F94" w:rsidRPr="000E03E3">
        <w:rPr>
          <w:rFonts w:cs="Arial"/>
          <w:szCs w:val="22"/>
        </w:rPr>
        <w:t>ачин и услови плаћања</w:t>
      </w:r>
      <w:bookmarkEnd w:id="218"/>
      <w:bookmarkEnd w:id="219"/>
    </w:p>
    <w:p w14:paraId="3AF3EB5A" w14:textId="77777777"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r w:rsidR="00052279" w:rsidRPr="000E03E3">
        <w:rPr>
          <w:rFonts w:cs="Arial"/>
          <w:bCs/>
          <w:color w:val="000000"/>
          <w:lang w:val="sr-Cyrl-RS"/>
        </w:rPr>
        <w:t>.</w:t>
      </w:r>
    </w:p>
    <w:p w14:paraId="3A98A859" w14:textId="77777777" w:rsidR="008E1914" w:rsidRPr="000E03E3" w:rsidRDefault="008E1914" w:rsidP="008E1914">
      <w:pPr>
        <w:tabs>
          <w:tab w:val="left" w:pos="993"/>
        </w:tabs>
        <w:autoSpaceDE w:val="0"/>
        <w:autoSpaceDN w:val="0"/>
        <w:adjustRightInd w:val="0"/>
        <w:spacing w:before="0"/>
        <w:rPr>
          <w:rFonts w:cs="Arial"/>
          <w:b/>
          <w:lang w:val="sr-Cyrl-CS"/>
        </w:rPr>
      </w:pPr>
    </w:p>
    <w:p w14:paraId="0D7F3135" w14:textId="77777777" w:rsidR="008E1914" w:rsidRPr="000855DF" w:rsidRDefault="008E1914" w:rsidP="008E1914">
      <w:pPr>
        <w:spacing w:before="0"/>
      </w:pPr>
      <w:r w:rsidRPr="000E03E3">
        <w:rPr>
          <w:rFonts w:cs="Arial"/>
          <w:color w:val="000000"/>
          <w:lang w:val="ru-RU"/>
        </w:rPr>
        <w:t>Уз рачун, који</w:t>
      </w:r>
      <w:r w:rsidR="007869BC">
        <w:rPr>
          <w:rFonts w:cs="Arial"/>
          <w:color w:val="000000"/>
          <w:lang w:val="ru-RU"/>
        </w:rPr>
        <w:t xml:space="preserve"> гласи на</w:t>
      </w:r>
      <w:r w:rsidRPr="000E03E3">
        <w:rPr>
          <w:rFonts w:cs="Arial"/>
          <w:color w:val="000000"/>
          <w:lang w:val="ru-RU"/>
        </w:rPr>
        <w:t xml:space="preserve"> купца „</w:t>
      </w:r>
      <w:r w:rsidR="00E31B05" w:rsidRPr="002D01EB">
        <w:rPr>
          <w:rFonts w:cs="Arial"/>
          <w:lang w:val="ru-RU"/>
        </w:rPr>
        <w:t>Јавно предузеће „</w:t>
      </w:r>
      <w:r w:rsidR="000855DF">
        <w:rPr>
          <w:rFonts w:cs="Arial"/>
          <w:lang w:val="ru-RU"/>
        </w:rPr>
        <w:t xml:space="preserve">Електропривреда Србије“ Београд, </w:t>
      </w:r>
      <w:r w:rsidR="00861BCE" w:rsidRPr="002D01EB">
        <w:rPr>
          <w:rFonts w:cs="Arial"/>
          <w:lang w:val="ru-RU"/>
        </w:rPr>
        <w:t xml:space="preserve"> </w:t>
      </w:r>
      <w:r w:rsidR="000855DF">
        <w:rPr>
          <w:rFonts w:cs="Arial"/>
          <w:lang w:val="ru-RU"/>
        </w:rPr>
        <w:t xml:space="preserve">a доставља се на адресу: </w:t>
      </w:r>
      <w:r w:rsidR="000855DF">
        <w:t>ул. Слободе бр. 7</w:t>
      </w:r>
      <w:r w:rsidR="000855DF">
        <w:rPr>
          <w:rFonts w:cs="Arial"/>
          <w:lang w:val="ru-RU"/>
        </w:rPr>
        <w:t>, Крагујевац</w:t>
      </w:r>
      <w:r w:rsidR="00E31B05" w:rsidRPr="002D01EB">
        <w:rPr>
          <w:rFonts w:cs="Arial"/>
          <w:lang w:val="ru-RU"/>
        </w:rPr>
        <w:t>, ПИБ 103920327</w:t>
      </w:r>
      <w:r w:rsidRPr="002D01EB">
        <w:rPr>
          <w:rFonts w:cs="Arial"/>
          <w:lang w:val="ru-RU"/>
        </w:rPr>
        <w:t xml:space="preserve">  </w:t>
      </w:r>
      <w:r w:rsidRPr="002D01EB">
        <w:rPr>
          <w:rFonts w:cs="Arial"/>
          <w:lang w:val="sr-Cyrl-CS"/>
        </w:rPr>
        <w:t xml:space="preserve">у коме обавезно наводи број </w:t>
      </w:r>
      <w:r w:rsidR="00C27FA1" w:rsidRPr="002D01EB">
        <w:rPr>
          <w:rFonts w:cs="Arial"/>
          <w:lang w:val="sr-Cyrl-CS"/>
        </w:rPr>
        <w:t>Оквирног</w:t>
      </w:r>
      <w:r w:rsidRPr="002D01EB">
        <w:rPr>
          <w:rFonts w:cs="Arial"/>
          <w:lang w:val="sr-Cyrl-CS"/>
        </w:rPr>
        <w:t xml:space="preserve"> споразума </w:t>
      </w:r>
      <w:r w:rsidRPr="002D01EB">
        <w:rPr>
          <w:rFonts w:cs="Arial"/>
        </w:rPr>
        <w:t xml:space="preserve">по коме </w:t>
      </w:r>
      <w:r w:rsidRPr="002D01EB">
        <w:rPr>
          <w:rFonts w:cs="Arial"/>
          <w:lang w:val="sr-Cyrl-CS"/>
        </w:rPr>
        <w:t>су</w:t>
      </w:r>
      <w:r w:rsidRPr="000E03E3">
        <w:rPr>
          <w:rFonts w:cs="Arial"/>
        </w:rPr>
        <w:t xml:space="preserve"> </w:t>
      </w:r>
      <w:r w:rsidR="00D30F95" w:rsidRPr="000E03E3">
        <w:rPr>
          <w:rFonts w:cs="Arial"/>
          <w:lang w:val="sr-Cyrl-CS"/>
        </w:rPr>
        <w:t>су</w:t>
      </w:r>
      <w:r w:rsidR="00D30F95" w:rsidRPr="000E03E3">
        <w:rPr>
          <w:rFonts w:cs="Arial"/>
        </w:rPr>
        <w:t xml:space="preserve"> </w:t>
      </w:r>
      <w:r w:rsidR="00D30F95" w:rsidRPr="000E03E3">
        <w:rPr>
          <w:rFonts w:cs="Arial"/>
          <w:lang w:val="sr-Cyrl-CS"/>
        </w:rPr>
        <w:t>испоручена добра</w:t>
      </w:r>
      <w:r w:rsidR="00D30F95" w:rsidRPr="000E03E3">
        <w:rPr>
          <w:rFonts w:cs="Arial"/>
          <w:color w:val="000000"/>
          <w:lang w:val="sr-Cyrl-CS"/>
        </w:rPr>
        <w:t xml:space="preserve">, </w:t>
      </w:r>
      <w:r w:rsidR="00D30F95" w:rsidRPr="000E03E3">
        <w:rPr>
          <w:rFonts w:cs="Arial"/>
          <w:lang w:val="sr-Cyrl-CS"/>
        </w:rPr>
        <w:t xml:space="preserve">понуђач  је обавезан да достави копију наруџбенице и  </w:t>
      </w:r>
      <w:r w:rsidR="00623D5E">
        <w:rPr>
          <w:rFonts w:cs="Arial"/>
          <w:lang w:val="sr-Cyrl-CS"/>
        </w:rPr>
        <w:t xml:space="preserve">Записника о квантитативном и квалитативном пријему добара </w:t>
      </w:r>
      <w:r w:rsidR="00D30F95" w:rsidRPr="000E03E3">
        <w:rPr>
          <w:rFonts w:cs="Arial"/>
          <w:lang w:val="sr-Cyrl-CS"/>
        </w:rPr>
        <w:t xml:space="preserve">- без примедби, </w:t>
      </w:r>
      <w:r w:rsidR="00577C76">
        <w:rPr>
          <w:rFonts w:cs="Arial"/>
          <w:lang w:val="sr-Cyrl-CS"/>
        </w:rPr>
        <w:t>са датумом испоруке добара</w:t>
      </w:r>
      <w:r w:rsidR="009D3673">
        <w:rPr>
          <w:rFonts w:cs="Arial"/>
          <w:lang w:val="sr-Cyrl-CS"/>
        </w:rPr>
        <w:t>,</w:t>
      </w:r>
      <w:r w:rsidR="00F90EC1">
        <w:rPr>
          <w:rFonts w:cs="Arial"/>
          <w:lang w:val="sr-Cyrl-CS"/>
        </w:rPr>
        <w:t xml:space="preserve"> </w:t>
      </w:r>
      <w:r w:rsidR="00D30F95" w:rsidRPr="000E03E3">
        <w:rPr>
          <w:rFonts w:cs="Arial"/>
          <w:lang w:val="sr-Cyrl-CS"/>
        </w:rPr>
        <w:t>читко написаним именом и презименом и потписом овлашћеног лица Наручиоца, које је примило предметна добра.</w:t>
      </w:r>
    </w:p>
    <w:p w14:paraId="638F6DAF" w14:textId="77777777"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14:paraId="106FAB98" w14:textId="77777777"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 цене Продавца.</w:t>
      </w:r>
    </w:p>
    <w:p w14:paraId="2716919B" w14:textId="77777777" w:rsidR="008E1914"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14:paraId="27DCA14E" w14:textId="77777777" w:rsidR="00F30080" w:rsidRPr="000E03E3" w:rsidRDefault="00F30080" w:rsidP="008E1914">
      <w:pPr>
        <w:tabs>
          <w:tab w:val="left" w:pos="0"/>
        </w:tabs>
        <w:rPr>
          <w:rFonts w:cs="Arial"/>
          <w:lang w:val="sr-Cyrl-CS"/>
        </w:rPr>
      </w:pPr>
    </w:p>
    <w:p w14:paraId="5624F770" w14:textId="77777777" w:rsidR="008E1914" w:rsidRPr="000E03E3"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општим и посебним актима Наручиоца.</w:t>
      </w:r>
    </w:p>
    <w:p w14:paraId="6335762D" w14:textId="77777777" w:rsidR="008E1914" w:rsidRPr="000E03E3" w:rsidRDefault="008E1914" w:rsidP="008E1914">
      <w:pPr>
        <w:tabs>
          <w:tab w:val="left" w:pos="567"/>
        </w:tabs>
        <w:spacing w:before="0"/>
        <w:rPr>
          <w:rFonts w:cs="Arial"/>
          <w:b/>
          <w:lang w:val="sr-Cyrl-CS"/>
        </w:rPr>
      </w:pPr>
    </w:p>
    <w:p w14:paraId="15038B2B" w14:textId="77777777" w:rsidR="00307F94" w:rsidRPr="000E03E3" w:rsidRDefault="00307F94" w:rsidP="00E71891">
      <w:pPr>
        <w:pBdr>
          <w:top w:val="single" w:sz="4" w:space="1" w:color="auto"/>
          <w:left w:val="single" w:sz="4" w:space="4" w:color="auto"/>
          <w:bottom w:val="single" w:sz="4" w:space="1" w:color="auto"/>
          <w:right w:val="single" w:sz="4" w:space="4" w:color="auto"/>
        </w:pBdr>
        <w:rPr>
          <w:rFonts w:cs="Arial"/>
          <w:lang w:val="sr-Latn-CS" w:eastAsia="sr-Latn-CS"/>
        </w:rPr>
      </w:pPr>
      <w:r w:rsidRPr="000E03E3">
        <w:rPr>
          <w:rFonts w:cs="Arial"/>
          <w:lang w:val="sr-Cyrl-CS" w:eastAsia="sr-Latn-CS"/>
        </w:rPr>
        <w:t>Напомена</w:t>
      </w:r>
      <w:r w:rsidRPr="000E03E3">
        <w:rPr>
          <w:rFonts w:cs="Arial"/>
          <w:lang w:val="sr-Latn-CS" w:eastAsia="sr-Latn-CS"/>
        </w:rPr>
        <w:t xml:space="preserve">: </w:t>
      </w:r>
      <w:r w:rsidRPr="000E03E3">
        <w:rPr>
          <w:rFonts w:cs="Arial"/>
          <w:lang w:val="sr-Cyrl-CS" w:eastAsia="sr-Latn-CS"/>
        </w:rPr>
        <w:t>Наручилац</w:t>
      </w:r>
      <w:r w:rsidRPr="000E03E3">
        <w:rPr>
          <w:rFonts w:cs="Arial"/>
          <w:lang w:val="sr-Latn-CS" w:eastAsia="sr-Latn-CS"/>
        </w:rPr>
        <w:t xml:space="preserve"> </w:t>
      </w:r>
      <w:r w:rsidRPr="000E03E3">
        <w:rPr>
          <w:rFonts w:cs="Arial"/>
          <w:lang w:val="sr-Cyrl-CS" w:eastAsia="sr-Latn-CS"/>
        </w:rPr>
        <w:t>ће</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складу</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Законом</w:t>
      </w:r>
      <w:r w:rsidRPr="000E03E3">
        <w:rPr>
          <w:rFonts w:cs="Arial"/>
          <w:lang w:val="sr-Latn-CS" w:eastAsia="sr-Latn-CS"/>
        </w:rPr>
        <w:t xml:space="preserve"> </w:t>
      </w:r>
      <w:r w:rsidRPr="000E03E3">
        <w:rPr>
          <w:rFonts w:cs="Arial"/>
          <w:lang w:val="sr-Cyrl-CS" w:eastAsia="sr-Latn-CS"/>
        </w:rPr>
        <w:t>о</w:t>
      </w:r>
      <w:r w:rsidRPr="000E03E3">
        <w:rPr>
          <w:rFonts w:cs="Arial"/>
          <w:lang w:val="sr-Latn-CS" w:eastAsia="sr-Latn-CS"/>
        </w:rPr>
        <w:t> </w:t>
      </w:r>
      <w:r w:rsidRPr="000E03E3">
        <w:rPr>
          <w:rFonts w:cs="Arial"/>
          <w:lang w:val="sr-Cyrl-CS" w:eastAsia="sr-Latn-CS"/>
        </w:rPr>
        <w:t>роковима</w:t>
      </w:r>
      <w:r w:rsidRPr="000E03E3">
        <w:rPr>
          <w:rFonts w:cs="Arial"/>
          <w:lang w:val="sr-Latn-CS" w:eastAsia="sr-Latn-CS"/>
        </w:rPr>
        <w:t> </w:t>
      </w:r>
      <w:r w:rsidRPr="000E03E3">
        <w:rPr>
          <w:rFonts w:cs="Arial"/>
          <w:lang w:val="sr-Cyrl-CS" w:eastAsia="sr-Latn-CS"/>
        </w:rPr>
        <w:t>измирења</w:t>
      </w:r>
      <w:r w:rsidRPr="000E03E3">
        <w:rPr>
          <w:rFonts w:cs="Arial"/>
          <w:lang w:val="sr-Latn-CS" w:eastAsia="sr-Latn-CS"/>
        </w:rPr>
        <w:t xml:space="preserve"> </w:t>
      </w:r>
      <w:r w:rsidRPr="000E03E3">
        <w:rPr>
          <w:rFonts w:cs="Arial"/>
          <w:lang w:val="sr-Cyrl-CS" w:eastAsia="sr-Latn-CS"/>
        </w:rPr>
        <w:t>новчаних</w:t>
      </w:r>
      <w:r w:rsidRPr="000E03E3">
        <w:rPr>
          <w:rFonts w:cs="Arial"/>
          <w:lang w:val="sr-Latn-CS" w:eastAsia="sr-Latn-CS"/>
        </w:rPr>
        <w:t xml:space="preserve"> </w:t>
      </w:r>
      <w:r w:rsidRPr="000E03E3">
        <w:rPr>
          <w:rFonts w:cs="Arial"/>
          <w:lang w:val="sr-Cyrl-CS" w:eastAsia="sr-Latn-CS"/>
        </w:rPr>
        <w:t>обавеза</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комерцијалним</w:t>
      </w:r>
      <w:r w:rsidRPr="000E03E3">
        <w:rPr>
          <w:rFonts w:cs="Arial"/>
          <w:lang w:val="sr-Latn-CS" w:eastAsia="sr-Latn-CS"/>
        </w:rPr>
        <w:t xml:space="preserve"> </w:t>
      </w:r>
      <w:r w:rsidRPr="000E03E3">
        <w:rPr>
          <w:rFonts w:cs="Arial"/>
          <w:lang w:val="sr-Cyrl-CS" w:eastAsia="sr-Latn-CS"/>
        </w:rPr>
        <w:t>трансакцијама</w:t>
      </w:r>
      <w:r w:rsidRPr="000E03E3">
        <w:rPr>
          <w:rFonts w:cs="Arial"/>
          <w:lang w:val="sr-Latn-CS" w:eastAsia="sr-Latn-CS"/>
        </w:rPr>
        <w:t xml:space="preserve"> ("</w:t>
      </w:r>
      <w:r w:rsidRPr="000E03E3">
        <w:rPr>
          <w:rFonts w:cs="Arial"/>
          <w:lang w:val="sr-Cyrl-CS" w:eastAsia="sr-Latn-CS"/>
        </w:rPr>
        <w:t>Сл</w:t>
      </w:r>
      <w:r w:rsidRPr="000E03E3">
        <w:rPr>
          <w:rFonts w:cs="Arial"/>
          <w:lang w:val="sr-Latn-CS" w:eastAsia="sr-Latn-CS"/>
        </w:rPr>
        <w:t xml:space="preserve">. </w:t>
      </w:r>
      <w:r w:rsidRPr="000E03E3">
        <w:rPr>
          <w:rFonts w:cs="Arial"/>
          <w:lang w:val="sr-Cyrl-CS" w:eastAsia="sr-Latn-CS"/>
        </w:rPr>
        <w:t>гласник</w:t>
      </w:r>
      <w:r w:rsidRPr="000E03E3">
        <w:rPr>
          <w:rFonts w:cs="Arial"/>
          <w:lang w:val="sr-Latn-CS" w:eastAsia="sr-Latn-CS"/>
        </w:rPr>
        <w:t xml:space="preserve"> </w:t>
      </w:r>
      <w:r w:rsidRPr="000E03E3">
        <w:rPr>
          <w:rFonts w:cs="Arial"/>
          <w:lang w:val="sr-Cyrl-CS" w:eastAsia="sr-Latn-CS"/>
        </w:rPr>
        <w:t>РС</w:t>
      </w:r>
      <w:r w:rsidRPr="000E03E3">
        <w:rPr>
          <w:rFonts w:cs="Arial"/>
          <w:lang w:val="sr-Latn-CS" w:eastAsia="sr-Latn-CS"/>
        </w:rPr>
        <w:t xml:space="preserve">", </w:t>
      </w:r>
      <w:r w:rsidRPr="000E03E3">
        <w:rPr>
          <w:rFonts w:cs="Arial"/>
          <w:lang w:val="sr-Cyrl-CS" w:eastAsia="sr-Latn-CS"/>
        </w:rPr>
        <w:t>бр</w:t>
      </w:r>
      <w:r w:rsidRPr="000E03E3">
        <w:rPr>
          <w:rFonts w:cs="Arial"/>
          <w:lang w:val="sr-Latn-CS" w:eastAsia="sr-Latn-CS"/>
        </w:rPr>
        <w:t xml:space="preserve">. 119/2012 </w:t>
      </w:r>
      <w:r w:rsidRPr="000E03E3">
        <w:rPr>
          <w:rFonts w:cs="Arial"/>
          <w:lang w:val="sr-Cyrl-CS" w:eastAsia="sr-Latn-CS"/>
        </w:rPr>
        <w:t>и</w:t>
      </w:r>
      <w:r w:rsidRPr="000E03E3">
        <w:rPr>
          <w:rFonts w:cs="Arial"/>
          <w:lang w:val="sr-Latn-CS" w:eastAsia="sr-Latn-CS"/>
        </w:rPr>
        <w:t xml:space="preserve"> 68/2015) </w:t>
      </w:r>
      <w:r w:rsidRPr="000E03E3">
        <w:rPr>
          <w:rFonts w:cs="Arial"/>
          <w:lang w:val="sr-Cyrl-CS" w:eastAsia="sr-Latn-CS"/>
        </w:rPr>
        <w:t>оквирним споразумом</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изабраним</w:t>
      </w:r>
      <w:r w:rsidRPr="000E03E3">
        <w:rPr>
          <w:rFonts w:cs="Arial"/>
          <w:lang w:val="sr-Latn-CS" w:eastAsia="sr-Latn-CS"/>
        </w:rPr>
        <w:t xml:space="preserve"> </w:t>
      </w:r>
      <w:r w:rsidRPr="000E03E3">
        <w:rPr>
          <w:rFonts w:cs="Arial"/>
          <w:lang w:val="sr-Cyrl-CS" w:eastAsia="sr-Latn-CS"/>
        </w:rPr>
        <w:t>понуђачем</w:t>
      </w:r>
      <w:r w:rsidRPr="000E03E3">
        <w:rPr>
          <w:rFonts w:cs="Arial"/>
          <w:lang w:val="sr-Latn-CS" w:eastAsia="sr-Latn-CS"/>
        </w:rPr>
        <w:t xml:space="preserve"> </w:t>
      </w:r>
      <w:r w:rsidRPr="000E03E3">
        <w:rPr>
          <w:rFonts w:cs="Arial"/>
          <w:lang w:val="sr-Cyrl-CS" w:eastAsia="sr-Latn-CS"/>
        </w:rPr>
        <w:t>дефинисати</w:t>
      </w:r>
      <w:r w:rsidRPr="000E03E3">
        <w:rPr>
          <w:rFonts w:cs="Arial"/>
          <w:lang w:val="sr-Latn-CS" w:eastAsia="sr-Latn-CS"/>
        </w:rPr>
        <w:t xml:space="preserve"> </w:t>
      </w:r>
      <w:r w:rsidRPr="000E03E3">
        <w:rPr>
          <w:rFonts w:cs="Arial"/>
          <w:lang w:val="sr-Cyrl-CS" w:eastAsia="sr-Latn-CS"/>
        </w:rPr>
        <w:t>рок</w:t>
      </w:r>
      <w:r w:rsidRPr="000E03E3">
        <w:rPr>
          <w:rFonts w:cs="Arial"/>
          <w:lang w:val="sr-Latn-CS" w:eastAsia="sr-Latn-CS"/>
        </w:rPr>
        <w:t xml:space="preserve"> </w:t>
      </w:r>
      <w:r w:rsidRPr="000E03E3">
        <w:rPr>
          <w:rFonts w:cs="Arial"/>
          <w:lang w:val="sr-Cyrl-CS" w:eastAsia="sr-Latn-CS"/>
        </w:rPr>
        <w:t>плаћања</w:t>
      </w:r>
      <w:r w:rsidRPr="000E03E3">
        <w:rPr>
          <w:rFonts w:cs="Arial"/>
          <w:lang w:val="sr-Latn-CS" w:eastAsia="sr-Latn-CS"/>
        </w:rPr>
        <w:t> (</w:t>
      </w:r>
      <w:r w:rsidRPr="000E03E3">
        <w:rPr>
          <w:rFonts w:cs="Arial"/>
          <w:lang w:val="sr-Cyrl-CS" w:eastAsia="sr-Latn-CS"/>
        </w:rPr>
        <w:t>до</w:t>
      </w:r>
      <w:r w:rsidRPr="000E03E3">
        <w:rPr>
          <w:rFonts w:cs="Arial"/>
          <w:lang w:val="sr-Latn-CS" w:eastAsia="sr-Latn-CS"/>
        </w:rPr>
        <w:t xml:space="preserve"> 45 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до</w:t>
      </w:r>
      <w:r w:rsidRPr="000E03E3">
        <w:rPr>
          <w:rFonts w:cs="Arial"/>
          <w:lang w:val="sr-Latn-CS" w:eastAsia="sr-Latn-CS"/>
        </w:rPr>
        <w:t xml:space="preserve"> 60 </w:t>
      </w:r>
      <w:r w:rsidRPr="000E03E3">
        <w:rPr>
          <w:rFonts w:cs="Arial"/>
          <w:lang w:val="sr-Cyrl-CS" w:eastAsia="sr-Latn-CS"/>
        </w:rPr>
        <w:t>дана</w:t>
      </w:r>
      <w:r w:rsidRPr="000E03E3">
        <w:rPr>
          <w:rFonts w:cs="Arial"/>
          <w:lang w:val="sr-Latn-CS" w:eastAsia="sr-Latn-CS"/>
        </w:rPr>
        <w:t>)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зависности</w:t>
      </w:r>
      <w:r w:rsidRPr="000E03E3">
        <w:rPr>
          <w:rFonts w:cs="Arial"/>
          <w:lang w:val="sr-Latn-CS" w:eastAsia="sr-Latn-CS"/>
        </w:rPr>
        <w:t xml:space="preserve"> </w:t>
      </w:r>
      <w:r w:rsidRPr="000E03E3">
        <w:rPr>
          <w:rFonts w:cs="Arial"/>
          <w:lang w:val="sr-Cyrl-CS" w:eastAsia="sr-Latn-CS"/>
        </w:rPr>
        <w:t>од</w:t>
      </w:r>
      <w:r w:rsidRPr="000E03E3">
        <w:rPr>
          <w:rFonts w:cs="Arial"/>
          <w:lang w:val="sr-Latn-CS" w:eastAsia="sr-Latn-CS"/>
        </w:rPr>
        <w:t xml:space="preserve"> </w:t>
      </w:r>
      <w:r w:rsidRPr="000E03E3">
        <w:rPr>
          <w:rFonts w:cs="Arial"/>
          <w:lang w:val="sr-Cyrl-CS" w:eastAsia="sr-Latn-CS"/>
        </w:rPr>
        <w:t>статуса</w:t>
      </w:r>
      <w:r w:rsidRPr="000E03E3">
        <w:rPr>
          <w:rFonts w:cs="Arial"/>
          <w:lang w:val="sr-Latn-CS" w:eastAsia="sr-Latn-CS"/>
        </w:rPr>
        <w:t xml:space="preserve"> </w:t>
      </w:r>
      <w:r w:rsidRPr="000E03E3">
        <w:rPr>
          <w:rFonts w:cs="Arial"/>
          <w:lang w:val="sr-Cyrl-CS" w:eastAsia="sr-Latn-CS"/>
        </w:rPr>
        <w:t>изабраног</w:t>
      </w:r>
      <w:r w:rsidRPr="000E03E3">
        <w:rPr>
          <w:rFonts w:cs="Arial"/>
          <w:lang w:val="sr-Latn-CS" w:eastAsia="sr-Latn-CS"/>
        </w:rPr>
        <w:t xml:space="preserve"> </w:t>
      </w:r>
      <w:r w:rsidRPr="000E03E3">
        <w:rPr>
          <w:rFonts w:cs="Arial"/>
          <w:lang w:val="sr-Cyrl-CS" w:eastAsia="sr-Latn-CS"/>
        </w:rPr>
        <w:t>понуђача</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 xml:space="preserve"> </w:t>
      </w:r>
      <w:r w:rsidRPr="000E03E3">
        <w:rPr>
          <w:rFonts w:cs="Arial"/>
          <w:lang w:val="sr-Cyrl-CS" w:eastAsia="sr-Latn-CS"/>
        </w:rPr>
        <w:t>јавног</w:t>
      </w:r>
      <w:r w:rsidRPr="000E03E3">
        <w:rPr>
          <w:rFonts w:cs="Arial"/>
          <w:lang w:val="sr-Latn-CS" w:eastAsia="sr-Latn-CS"/>
        </w:rPr>
        <w:t xml:space="preserve"> </w:t>
      </w:r>
      <w:r w:rsidRPr="000E03E3">
        <w:rPr>
          <w:rFonts w:cs="Arial"/>
          <w:lang w:val="sr-Cyrl-CS" w:eastAsia="sr-Latn-CS"/>
        </w:rPr>
        <w:t>сектора</w:t>
      </w:r>
      <w:r w:rsidRPr="000E03E3">
        <w:rPr>
          <w:rFonts w:cs="Arial"/>
          <w:lang w:val="sr-Latn-CS" w:eastAsia="sr-Latn-CS"/>
        </w:rPr>
        <w:t xml:space="preserve">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привредни</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w:t>
      </w:r>
      <w:r w:rsidRPr="000E03E3">
        <w:rPr>
          <w:rFonts w:eastAsia="Arial Unicode MS" w:hAnsi="Arial Unicode MS" w:cs="Arial" w:hint="eastAsia"/>
          <w:lang w:val="sr-Latn-CS" w:eastAsia="sr-Latn-CS"/>
        </w:rPr>
        <w:t>​</w:t>
      </w:r>
    </w:p>
    <w:p w14:paraId="43FEBCE6" w14:textId="77777777" w:rsidR="00307F94" w:rsidRPr="000E03E3" w:rsidRDefault="00307F94" w:rsidP="005A3029">
      <w:pPr>
        <w:pStyle w:val="KDParagraf"/>
        <w:spacing w:before="0"/>
        <w:rPr>
          <w:rFonts w:cs="Arial"/>
          <w:color w:val="00B0F0"/>
          <w:lang w:val="sr-Cyrl-CS"/>
        </w:rPr>
      </w:pPr>
    </w:p>
    <w:p w14:paraId="1EA199F3" w14:textId="77777777" w:rsidR="00307F94" w:rsidRPr="000E03E3" w:rsidRDefault="00307F94" w:rsidP="00B00642">
      <w:pPr>
        <w:pStyle w:val="KDParagraf"/>
        <w:spacing w:before="0"/>
        <w:rPr>
          <w:rFonts w:cs="Arial"/>
          <w:i/>
          <w:lang w:val="sr-Cyrl-CS"/>
        </w:rPr>
      </w:pPr>
      <w:r w:rsidRPr="000E03E3">
        <w:rPr>
          <w:rFonts w:cs="Arial"/>
          <w:lang w:val="sr-Cyrl-C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w:t>
      </w:r>
      <w:r w:rsidRPr="000E03E3">
        <w:rPr>
          <w:rFonts w:cs="Arial"/>
          <w:lang w:val="sr-Cyrl-CS"/>
        </w:rPr>
        <w:lastRenderedPageBreak/>
        <w:t>структуре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89BC350" w14:textId="77777777" w:rsidR="00307F94" w:rsidRPr="00F30080" w:rsidRDefault="00307F94" w:rsidP="00B00642">
      <w:pPr>
        <w:pStyle w:val="KDParagraf"/>
        <w:spacing w:before="0"/>
        <w:rPr>
          <w:rFonts w:cs="Arial"/>
          <w:lang w:val="sr-Cyrl-RS"/>
        </w:rPr>
      </w:pPr>
    </w:p>
    <w:p w14:paraId="4AA0AB34" w14:textId="77777777" w:rsidR="00307F94" w:rsidRPr="000E03E3" w:rsidRDefault="00531B30" w:rsidP="00531B30">
      <w:pPr>
        <w:pStyle w:val="KDPodnaslov2"/>
        <w:tabs>
          <w:tab w:val="clear" w:pos="567"/>
          <w:tab w:val="num" w:pos="749"/>
        </w:tabs>
        <w:spacing w:before="0"/>
        <w:ind w:left="284" w:hanging="284"/>
        <w:jc w:val="both"/>
        <w:rPr>
          <w:rFonts w:cs="Arial"/>
          <w:szCs w:val="22"/>
          <w:lang w:val="ru-RU"/>
        </w:rPr>
      </w:pPr>
      <w:bookmarkStart w:id="220" w:name="_Toc441651589"/>
      <w:bookmarkStart w:id="221" w:name="_Toc442559900"/>
      <w:r w:rsidRPr="00531B30">
        <w:rPr>
          <w:rFonts w:cs="Arial"/>
          <w:sz w:val="24"/>
          <w:szCs w:val="24"/>
          <w:lang w:val="sr-Cyrl-RS"/>
        </w:rPr>
        <w:t>6.16</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0"/>
      <w:bookmarkEnd w:id="221"/>
    </w:p>
    <w:p w14:paraId="10D4CD40" w14:textId="77777777" w:rsidR="00307F94" w:rsidRPr="000E03E3" w:rsidRDefault="00307F94" w:rsidP="008D2B23">
      <w:pPr>
        <w:spacing w:before="0"/>
        <w:rPr>
          <w:rFonts w:cs="Arial"/>
          <w:lang w:val="ru-RU"/>
        </w:rPr>
      </w:pPr>
      <w:r w:rsidRPr="000E03E3">
        <w:rPr>
          <w:rFonts w:cs="Arial"/>
          <w:lang w:val="ru-RU"/>
        </w:rPr>
        <w:t xml:space="preserve">Понуда мора да важи најмање </w:t>
      </w:r>
      <w:r w:rsidR="00142B98" w:rsidRPr="000E03E3">
        <w:rPr>
          <w:rFonts w:cs="Arial"/>
        </w:rPr>
        <w:t>120</w:t>
      </w:r>
      <w:r w:rsidRPr="000E03E3">
        <w:rPr>
          <w:rFonts w:cs="Arial"/>
          <w:color w:val="00B0F0"/>
          <w:lang w:val="ru-RU"/>
        </w:rPr>
        <w:t xml:space="preserve"> </w:t>
      </w:r>
      <w:r w:rsidRPr="000E03E3">
        <w:rPr>
          <w:rFonts w:cs="Arial"/>
          <w:lang w:val="ru-RU"/>
        </w:rPr>
        <w:t>(</w:t>
      </w:r>
      <w:r w:rsidR="00142B98" w:rsidRPr="000E03E3">
        <w:rPr>
          <w:rFonts w:cs="Arial"/>
          <w:lang w:val="sr-Cyrl-RS"/>
        </w:rPr>
        <w:t>стодвадесет</w:t>
      </w:r>
      <w:r w:rsidRPr="000E03E3">
        <w:rPr>
          <w:rFonts w:cs="Arial"/>
          <w:lang w:val="ru-RU"/>
        </w:rPr>
        <w:t xml:space="preserve">) дана од дана отварања понуда. </w:t>
      </w:r>
    </w:p>
    <w:p w14:paraId="4ED2BE2E" w14:textId="77777777" w:rsidR="00307F94" w:rsidRPr="000E03E3"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14:paraId="05D6D1D1" w14:textId="77777777" w:rsidR="00307F94" w:rsidRDefault="00137532" w:rsidP="008D2B23">
      <w:pPr>
        <w:spacing w:before="0"/>
        <w:rPr>
          <w:rFonts w:cs="Arial"/>
          <w:lang w:val="sr-Cyrl-RS"/>
        </w:rPr>
      </w:pPr>
      <w:r w:rsidRPr="000E03E3">
        <w:rPr>
          <w:rFonts w:cs="Arial"/>
        </w:rPr>
        <w:t xml:space="preserve">   </w:t>
      </w:r>
    </w:p>
    <w:p w14:paraId="1D3BF002" w14:textId="77777777" w:rsidR="0046426A" w:rsidRDefault="0046426A" w:rsidP="008D2B23">
      <w:pPr>
        <w:spacing w:before="0"/>
        <w:rPr>
          <w:rFonts w:cs="Arial"/>
          <w:lang w:val="sr-Cyrl-RS"/>
        </w:rPr>
      </w:pPr>
    </w:p>
    <w:p w14:paraId="1F732F3B" w14:textId="77777777" w:rsidR="0046426A" w:rsidRPr="000855DF" w:rsidRDefault="0046426A" w:rsidP="0046426A">
      <w:pPr>
        <w:tabs>
          <w:tab w:val="left" w:pos="567"/>
          <w:tab w:val="left" w:pos="709"/>
        </w:tabs>
        <w:spacing w:before="0" w:after="120"/>
        <w:rPr>
          <w:rFonts w:cs="Arial"/>
          <w:b/>
          <w:lang w:val="sr-Cyrl-CS"/>
        </w:rPr>
      </w:pPr>
      <w:r w:rsidRPr="000855DF">
        <w:rPr>
          <w:rFonts w:cs="Arial"/>
          <w:b/>
          <w:lang w:val="sr-Cyrl-RS"/>
        </w:rPr>
        <w:t>6.1</w:t>
      </w:r>
      <w:r w:rsidR="00531B30" w:rsidRPr="000855DF">
        <w:rPr>
          <w:rFonts w:cs="Arial"/>
          <w:b/>
          <w:lang w:val="sr-Cyrl-RS"/>
        </w:rPr>
        <w:t>7</w:t>
      </w:r>
      <w:r w:rsidRPr="000855DF">
        <w:rPr>
          <w:rFonts w:cs="Arial"/>
          <w:b/>
          <w:lang w:val="sr-Cyrl-CS"/>
        </w:rPr>
        <w:t>.</w:t>
      </w:r>
      <w:r w:rsidRPr="000855DF">
        <w:rPr>
          <w:rFonts w:cs="Arial"/>
          <w:b/>
          <w:lang w:val="sr-Latn-RS"/>
        </w:rPr>
        <w:t xml:space="preserve">  </w:t>
      </w:r>
      <w:r w:rsidRPr="000855DF">
        <w:rPr>
          <w:rFonts w:cs="Arial"/>
          <w:b/>
          <w:lang w:val="sr-Cyrl-CS"/>
        </w:rPr>
        <w:t>Средства финансијског обезбеђења</w:t>
      </w:r>
    </w:p>
    <w:p w14:paraId="20E7AE3F" w14:textId="77777777" w:rsidR="0046426A" w:rsidRPr="0046426A" w:rsidRDefault="0046426A" w:rsidP="0046426A">
      <w:pPr>
        <w:spacing w:before="0"/>
        <w:rPr>
          <w:rFonts w:eastAsia="TimesNewRomanPSMT" w:cs="Arial"/>
          <w:lang w:val="sr-Cyrl-CS"/>
        </w:rPr>
      </w:pPr>
      <w:r w:rsidRPr="0046426A">
        <w:rPr>
          <w:rFonts w:eastAsia="TimesNewRomanPSMT" w:cs="Arial"/>
          <w:bCs/>
          <w:lang w:val="sr-Cyrl-CS"/>
        </w:rPr>
        <w:t>Наручилац користи право да захтева за сваку партију посебно средстава финансијског обезбеђења (у даљем</w:t>
      </w:r>
      <w:r w:rsidR="00C05D97">
        <w:rPr>
          <w:rFonts w:eastAsia="TimesNewRomanPSMT" w:cs="Arial"/>
          <w:bCs/>
          <w:lang w:val="sr-Cyrl-CS"/>
        </w:rPr>
        <w:t xml:space="preserve"> тексту</w:t>
      </w:r>
      <w:r w:rsidRPr="0046426A">
        <w:rPr>
          <w:rFonts w:eastAsia="TimesNewRomanPSMT" w:cs="Arial"/>
          <w:bCs/>
          <w:lang w:val="sr-Cyrl-CS"/>
        </w:rPr>
        <w:t xml:space="preserve"> СФО) </w:t>
      </w:r>
      <w:r w:rsidRPr="0046426A">
        <w:rPr>
          <w:rFonts w:eastAsia="TimesNewRomanPSMT" w:cs="Arial"/>
          <w:lang w:val="sr-Cyrl-CS"/>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w:t>
      </w:r>
      <w:r w:rsidR="00C27FA1">
        <w:rPr>
          <w:rFonts w:eastAsia="TimesNewRomanPSMT" w:cs="Arial"/>
          <w:lang w:val="sr-Cyrl-CS"/>
        </w:rPr>
        <w:t>Оквирног</w:t>
      </w:r>
      <w:r w:rsidRPr="0046426A">
        <w:rPr>
          <w:rFonts w:eastAsia="TimesNewRomanPSMT" w:cs="Arial"/>
          <w:lang w:val="sr-Cyrl-CS"/>
        </w:rPr>
        <w:t xml:space="preserve"> споразума или у тренутку испоруке добара)</w:t>
      </w:r>
    </w:p>
    <w:p w14:paraId="7314691F"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111B9FA"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Члан групе понуђача може бити налогодавац средства финансијског обезбеђења.</w:t>
      </w:r>
    </w:p>
    <w:p w14:paraId="5018A56E"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Средства финансијског обезбеђења морају да буду у валути у којој је и понуда.</w:t>
      </w:r>
    </w:p>
    <w:p w14:paraId="5C8F3F4E" w14:textId="77777777"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Ако се за време трајања</w:t>
      </w:r>
      <w:r w:rsidR="00461A8F">
        <w:rPr>
          <w:rFonts w:eastAsia="TimesNewRomanPSMT" w:cs="Arial"/>
          <w:bCs/>
          <w:iCs/>
        </w:rPr>
        <w:t xml:space="preserve"> </w:t>
      </w:r>
      <w:r w:rsidR="00461A8F">
        <w:rPr>
          <w:rFonts w:eastAsia="TimesNewRomanPSMT" w:cs="Arial"/>
          <w:bCs/>
          <w:iCs/>
          <w:lang w:val="sr-Cyrl-RS"/>
        </w:rPr>
        <w:t>оквирног споразума</w:t>
      </w:r>
      <w:r w:rsidRPr="0046426A">
        <w:rPr>
          <w:rFonts w:eastAsia="TimesNewRomanPSMT" w:cs="Arial"/>
          <w:bCs/>
          <w:iCs/>
          <w:lang w:val="sr-Cyrl-CS"/>
        </w:rPr>
        <w:t xml:space="preserve"> промене рокови за извршење уговорне обавезе, важност  СФО мора се продужити. </w:t>
      </w:r>
    </w:p>
    <w:p w14:paraId="7E7C8513" w14:textId="77777777" w:rsidR="0046426A" w:rsidRPr="0046426A" w:rsidRDefault="0046426A" w:rsidP="0046426A">
      <w:pPr>
        <w:spacing w:before="0"/>
        <w:rPr>
          <w:rFonts w:eastAsia="TimesNewRomanPSMT" w:cs="Arial"/>
          <w:bCs/>
          <w:iCs/>
          <w:color w:val="00B0F0"/>
          <w:lang w:val="sr-Cyrl-CS"/>
        </w:rPr>
      </w:pPr>
    </w:p>
    <w:p w14:paraId="0A0A1FC5" w14:textId="77777777" w:rsidR="0046426A" w:rsidRDefault="0046426A" w:rsidP="0046426A">
      <w:pPr>
        <w:spacing w:before="0"/>
        <w:rPr>
          <w:rFonts w:eastAsia="TimesNewRomanPSMT" w:cs="Arial"/>
          <w:b/>
        </w:rPr>
      </w:pPr>
      <w:r w:rsidRPr="0046426A">
        <w:rPr>
          <w:rFonts w:eastAsia="TimesNewRomanPSMT" w:cs="Arial"/>
          <w:b/>
          <w:lang w:val="ru-RU"/>
        </w:rPr>
        <w:t>Понуђач је дужан да достави следећа средства финансијског обезбеђења за сваку партију посебно:</w:t>
      </w:r>
    </w:p>
    <w:p w14:paraId="41717167" w14:textId="77777777" w:rsidR="00090E78" w:rsidRPr="001A50E0" w:rsidRDefault="000855DF" w:rsidP="00090E78">
      <w:pPr>
        <w:tabs>
          <w:tab w:val="left" w:pos="-142"/>
          <w:tab w:val="left" w:pos="330"/>
        </w:tabs>
        <w:ind w:left="-284"/>
        <w:rPr>
          <w:rFonts w:eastAsia="TimesNewRomanPSMT" w:cs="Arial"/>
          <w:b/>
          <w:bCs/>
          <w:u w:val="single"/>
        </w:rPr>
      </w:pPr>
      <w:r w:rsidRPr="000855DF">
        <w:rPr>
          <w:rFonts w:eastAsia="TimesNewRomanPSMT" w:cs="Arial"/>
          <w:b/>
          <w:bCs/>
          <w:lang w:val="sr-Cyrl-RS"/>
        </w:rPr>
        <w:t xml:space="preserve">    </w:t>
      </w:r>
      <w:r w:rsidR="00090E78" w:rsidRPr="001A50E0">
        <w:rPr>
          <w:rFonts w:eastAsia="TimesNewRomanPSMT" w:cs="Arial"/>
          <w:b/>
          <w:bCs/>
          <w:u w:val="single"/>
          <w:lang w:val="sr-Cyrl-RS"/>
        </w:rPr>
        <w:t>Као саставни део  понуде понуђач доставља:</w:t>
      </w:r>
    </w:p>
    <w:p w14:paraId="38185608" w14:textId="77777777" w:rsidR="00090E78" w:rsidRPr="001A50E0" w:rsidRDefault="00090E78" w:rsidP="00090E78">
      <w:pPr>
        <w:tabs>
          <w:tab w:val="left" w:pos="-142"/>
          <w:tab w:val="left" w:pos="330"/>
        </w:tabs>
        <w:rPr>
          <w:rFonts w:eastAsia="TimesNewRomanPSMT" w:cs="Arial"/>
          <w:b/>
          <w:bCs/>
          <w:u w:val="single"/>
          <w:lang w:val="sr-Cyrl-RS"/>
        </w:rPr>
      </w:pPr>
      <w:r w:rsidRPr="001A50E0">
        <w:rPr>
          <w:rFonts w:eastAsia="TimesNewRomanPSMT" w:cs="Arial"/>
          <w:b/>
          <w:bCs/>
          <w:lang w:val="sr-Cyrl-RS"/>
        </w:rPr>
        <w:t xml:space="preserve"> Банкарску гаранцију за  озбиљност понуде </w:t>
      </w:r>
    </w:p>
    <w:p w14:paraId="18A9540A" w14:textId="77777777" w:rsidR="00090E78" w:rsidRPr="001A50E0" w:rsidRDefault="00090E78" w:rsidP="00090E78">
      <w:pPr>
        <w:tabs>
          <w:tab w:val="left" w:pos="-142"/>
        </w:tabs>
        <w:rPr>
          <w:lang w:val="sr-Cyrl-RS"/>
        </w:rPr>
      </w:pPr>
      <w:r w:rsidRPr="001A50E0">
        <w:rPr>
          <w:lang w:val="sr-Cyrl-RS"/>
        </w:rPr>
        <w:t>Понуђач доставља оригинал банкарску гаранцију з</w:t>
      </w:r>
      <w:r w:rsidR="00D059B9" w:rsidRPr="001A50E0">
        <w:rPr>
          <w:lang w:val="sr-Cyrl-RS"/>
        </w:rPr>
        <w:t>а озбиљност понуде у висини од 10%</w:t>
      </w:r>
      <w:r w:rsidRPr="001A50E0">
        <w:rPr>
          <w:lang w:val="sr-Cyrl-RS"/>
        </w:rPr>
        <w:t xml:space="preserve"> од вредности </w:t>
      </w:r>
      <w:r w:rsidR="008A225B" w:rsidRPr="001A50E0">
        <w:rPr>
          <w:lang w:val="sr-Cyrl-RS"/>
        </w:rPr>
        <w:t>оквирног споразума</w:t>
      </w:r>
      <w:r w:rsidR="001A50E0">
        <w:rPr>
          <w:lang w:val="sr-Cyrl-RS"/>
        </w:rPr>
        <w:t xml:space="preserve"> за сваку партију у којој учествује</w:t>
      </w:r>
      <w:r w:rsidRPr="001A50E0">
        <w:rPr>
          <w:lang w:val="sr-Cyrl-RS"/>
        </w:rPr>
        <w:t>, без ПДВ-а.</w:t>
      </w:r>
    </w:p>
    <w:p w14:paraId="3309C306" w14:textId="77777777" w:rsidR="00090E78" w:rsidRPr="001A50E0" w:rsidRDefault="00090E78" w:rsidP="00090E78">
      <w:pPr>
        <w:tabs>
          <w:tab w:val="left" w:pos="-142"/>
        </w:tabs>
        <w:rPr>
          <w:lang w:val="sr-Cyrl-RS"/>
        </w:rPr>
      </w:pPr>
      <w:r w:rsidRPr="001A50E0">
        <w:rPr>
          <w:lang w:val="sr-Cyrl-RS"/>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008A225B" w:rsidRPr="001A50E0">
        <w:rPr>
          <w:lang w:val="sr-Cyrl-RS"/>
        </w:rPr>
        <w:t>120 дана</w:t>
      </w:r>
      <w:r w:rsidRPr="001A50E0">
        <w:rPr>
          <w:lang w:val="sr-Cyrl-RS"/>
        </w:rPr>
        <w:t xml:space="preserve"> од дана отварања понуда</w:t>
      </w:r>
      <w:r w:rsidRPr="001A50E0">
        <w:rPr>
          <w:i/>
          <w:lang w:val="sr-Cyrl-RS"/>
        </w:rPr>
        <w:t>.</w:t>
      </w:r>
      <w:r w:rsidRPr="001A50E0">
        <w:rPr>
          <w:lang w:val="sr-Cyrl-RS"/>
        </w:rPr>
        <w:t xml:space="preserve"> Наручилац има право да  наплати  гаранцију за озбиљност понуде у случају да: </w:t>
      </w:r>
    </w:p>
    <w:p w14:paraId="188B8A49" w14:textId="77777777" w:rsidR="00090E78" w:rsidRPr="001A50E0" w:rsidRDefault="00090E78" w:rsidP="00090E78">
      <w:pPr>
        <w:tabs>
          <w:tab w:val="left" w:pos="-142"/>
        </w:tabs>
        <w:rPr>
          <w:lang w:val="sr-Cyrl-RS"/>
        </w:rPr>
      </w:pPr>
      <w:r w:rsidRPr="001A50E0">
        <w:rPr>
          <w:lang w:val="sr-Cyrl-RS"/>
        </w:rPr>
        <w:t>-понуђач након истека рока за подношење понуда повуче, опозове или измени своју понуду или</w:t>
      </w:r>
    </w:p>
    <w:p w14:paraId="3C44C279" w14:textId="77777777" w:rsidR="00090E78" w:rsidRPr="001A50E0" w:rsidRDefault="00090E78" w:rsidP="00090E78">
      <w:pPr>
        <w:tabs>
          <w:tab w:val="left" w:pos="-142"/>
        </w:tabs>
        <w:rPr>
          <w:lang w:val="sr-Cyrl-RS"/>
        </w:rPr>
      </w:pPr>
      <w:r w:rsidRPr="001A50E0">
        <w:rPr>
          <w:lang w:val="sr-Cyrl-RS"/>
        </w:rPr>
        <w:t xml:space="preserve">-понуђач </w:t>
      </w:r>
      <w:r w:rsidR="008A225B" w:rsidRPr="001A50E0">
        <w:rPr>
          <w:lang w:val="sr-Cyrl-RS"/>
        </w:rPr>
        <w:t xml:space="preserve">са којим </w:t>
      </w:r>
      <w:r w:rsidRPr="001A50E0">
        <w:rPr>
          <w:lang w:val="sr-Cyrl-RS"/>
        </w:rPr>
        <w:t xml:space="preserve">је </w:t>
      </w:r>
      <w:r w:rsidR="008A225B" w:rsidRPr="001A50E0">
        <w:rPr>
          <w:lang w:val="sr-Cyrl-RS"/>
        </w:rPr>
        <w:t>закључен оквирни споразум</w:t>
      </w:r>
      <w:r w:rsidRPr="001A50E0">
        <w:rPr>
          <w:lang w:val="sr-Cyrl-RS"/>
        </w:rPr>
        <w:t xml:space="preserve"> благовремено не потпише или одбије да потпише </w:t>
      </w:r>
      <w:r w:rsidR="008A225B" w:rsidRPr="001A50E0">
        <w:rPr>
          <w:lang w:val="sr-Cyrl-RS"/>
        </w:rPr>
        <w:t>исти</w:t>
      </w:r>
      <w:r w:rsidRPr="001A50E0">
        <w:rPr>
          <w:lang w:val="sr-Cyrl-RS"/>
        </w:rPr>
        <w:t xml:space="preserve"> или </w:t>
      </w:r>
    </w:p>
    <w:p w14:paraId="34E57F63" w14:textId="77777777" w:rsidR="00090E78" w:rsidRPr="001A50E0" w:rsidRDefault="00090E78" w:rsidP="00090E78">
      <w:pPr>
        <w:tabs>
          <w:tab w:val="left" w:pos="-142"/>
        </w:tabs>
        <w:rPr>
          <w:lang w:val="sr-Cyrl-RS"/>
        </w:rPr>
      </w:pPr>
      <w:r w:rsidRPr="001A50E0">
        <w:rPr>
          <w:lang w:val="sr-Cyrl-RS"/>
        </w:rPr>
        <w:t xml:space="preserve">-у случају да понуђач не достави захтевано средство финансијског обезбеђења предвиђено </w:t>
      </w:r>
      <w:r w:rsidR="00A06C76" w:rsidRPr="001A50E0">
        <w:rPr>
          <w:lang w:val="sr-Cyrl-RS"/>
        </w:rPr>
        <w:t>оквирним споразумом</w:t>
      </w:r>
      <w:r w:rsidRPr="001A50E0">
        <w:rPr>
          <w:lang w:val="sr-Cyrl-RS"/>
        </w:rPr>
        <w:t>.</w:t>
      </w:r>
    </w:p>
    <w:p w14:paraId="6354D43A" w14:textId="77777777" w:rsidR="00090E78" w:rsidRPr="001A50E0" w:rsidRDefault="00090E78" w:rsidP="00090E78">
      <w:pPr>
        <w:tabs>
          <w:tab w:val="left" w:pos="-142"/>
        </w:tabs>
        <w:rPr>
          <w:lang w:val="sr-Cyrl-RS"/>
        </w:rPr>
      </w:pPr>
      <w:r w:rsidRPr="001A50E0">
        <w:rPr>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14:paraId="485E980D" w14:textId="77777777" w:rsidR="00090E78" w:rsidRPr="001A50E0" w:rsidRDefault="00090E78" w:rsidP="00090E78">
      <w:pPr>
        <w:tabs>
          <w:tab w:val="left" w:pos="-142"/>
        </w:tabs>
        <w:rPr>
          <w:lang w:val="sr-Cyrl-RS"/>
        </w:rPr>
      </w:pPr>
      <w:r w:rsidRPr="001A50E0">
        <w:rPr>
          <w:lang w:val="sr-Cyrl-RS"/>
        </w:rPr>
        <w:t>Уколико је пословно седиште банке гаранта изван Републике Србије утврђује</w:t>
      </w:r>
      <w:r w:rsidR="000855DF">
        <w:rPr>
          <w:lang w:val="sr-Cyrl-RS"/>
        </w:rPr>
        <w:t xml:space="preserve"> се надлежност Сталне </w:t>
      </w:r>
      <w:r w:rsidRPr="001A50E0">
        <w:rPr>
          <w:lang w:val="sr-Cyrl-RS"/>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FC0289" w14:textId="77777777" w:rsidR="00090E78" w:rsidRPr="001A50E0" w:rsidRDefault="00090E78" w:rsidP="00090E78">
      <w:pPr>
        <w:tabs>
          <w:tab w:val="left" w:pos="-142"/>
        </w:tabs>
        <w:rPr>
          <w:lang w:val="sr-Cyrl-RS"/>
        </w:rPr>
      </w:pPr>
      <w:r w:rsidRPr="001A50E0">
        <w:rPr>
          <w:lang w:val="sr-Cyrl-RS"/>
        </w:rPr>
        <w:lastRenderedPageBreak/>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14:paraId="31FA3D7A" w14:textId="77777777"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није закључен </w:t>
      </w:r>
      <w:r w:rsidR="00D059B9" w:rsidRPr="001A50E0">
        <w:rPr>
          <w:lang w:val="sr-Cyrl-RS"/>
        </w:rPr>
        <w:t>оквирни споразум</w:t>
      </w:r>
      <w:r w:rsidRPr="001A50E0">
        <w:rPr>
          <w:lang w:val="sr-Cyrl-RS"/>
        </w:rPr>
        <w:t xml:space="preserve"> одмах по закључењу </w:t>
      </w:r>
      <w:r w:rsidR="00D059B9" w:rsidRPr="001A50E0">
        <w:rPr>
          <w:lang w:val="sr-Cyrl-RS"/>
        </w:rPr>
        <w:t>оквирног споразума</w:t>
      </w:r>
      <w:r w:rsidRPr="001A50E0">
        <w:rPr>
          <w:lang w:val="sr-Cyrl-RS"/>
        </w:rPr>
        <w:t xml:space="preserve"> са понуђачем чија је понуда изабрана као најповољнија. </w:t>
      </w:r>
    </w:p>
    <w:p w14:paraId="681546F6" w14:textId="77777777"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је закључен </w:t>
      </w:r>
      <w:r w:rsidR="00D059B9" w:rsidRPr="001A50E0">
        <w:rPr>
          <w:lang w:val="sr-Cyrl-RS"/>
        </w:rPr>
        <w:t>оквирни споразум</w:t>
      </w:r>
      <w:r w:rsidRPr="001A50E0">
        <w:rPr>
          <w:lang w:val="sr-Cyrl-RS"/>
        </w:rPr>
        <w:t xml:space="preserve"> у року од осам дана о</w:t>
      </w:r>
      <w:r w:rsidR="00D059B9" w:rsidRPr="001A50E0">
        <w:rPr>
          <w:lang w:val="sr-Cyrl-RS"/>
        </w:rPr>
        <w:t>д дана предаје Наручиоцу средст</w:t>
      </w:r>
      <w:r w:rsidRPr="001A50E0">
        <w:rPr>
          <w:lang w:val="sr-Cyrl-RS"/>
        </w:rPr>
        <w:t xml:space="preserve">ва финансијског обезбеђења </w:t>
      </w:r>
      <w:r w:rsidR="00D059B9" w:rsidRPr="001A50E0">
        <w:rPr>
          <w:lang w:val="sr-Cyrl-RS"/>
        </w:rPr>
        <w:t>за добро извршење посла које је захтевано оквирним споразумом</w:t>
      </w:r>
      <w:r w:rsidRPr="001A50E0">
        <w:rPr>
          <w:lang w:val="sr-Cyrl-RS"/>
        </w:rPr>
        <w:t>.</w:t>
      </w:r>
    </w:p>
    <w:p w14:paraId="13503CD0" w14:textId="77777777" w:rsidR="0046426A" w:rsidRDefault="00090E78" w:rsidP="000855DF">
      <w:pPr>
        <w:tabs>
          <w:tab w:val="left" w:pos="-142"/>
        </w:tabs>
        <w:rPr>
          <w:rFonts w:eastAsia="Arial Unicode MS" w:cs="Arial"/>
          <w:iCs/>
          <w:kern w:val="1"/>
          <w:lang w:val="sr-Cyrl-RS" w:eastAsia="ar-SA"/>
        </w:rPr>
      </w:pPr>
      <w:r w:rsidRPr="001A50E0">
        <w:rPr>
          <w:rFonts w:eastAsia="TimesNewRomanPSMT" w:cs="Arial"/>
          <w:bCs/>
          <w:lang w:val="sr-Cyrl-RS"/>
        </w:rPr>
        <w:t xml:space="preserve">Банкарска гаранција за  озбиљност понуде доставља се као саставни део понуде и гласи на </w:t>
      </w:r>
      <w:r w:rsidRPr="001A50E0">
        <w:rPr>
          <w:rFonts w:cs="Arial"/>
          <w:lang w:val="sr-Cyrl-RS"/>
        </w:rPr>
        <w:t>Јавно предузеће „Електропривреда Србије“ Београд, Тело за централизоване јавне набавке,</w:t>
      </w:r>
      <w:r w:rsidRPr="001A50E0">
        <w:rPr>
          <w:rFonts w:eastAsia="Arial Unicode MS" w:cs="Arial"/>
          <w:iCs/>
          <w:kern w:val="1"/>
          <w:lang w:eastAsia="ar-SA"/>
        </w:rPr>
        <w:t xml:space="preserve"> Улица царице Милице бр. 2 Београд</w:t>
      </w:r>
      <w:r w:rsidRPr="001A50E0">
        <w:rPr>
          <w:rFonts w:eastAsia="Arial Unicode MS" w:cs="Arial"/>
          <w:iCs/>
          <w:kern w:val="1"/>
          <w:lang w:val="sr-Cyrl-RS" w:eastAsia="ar-SA"/>
        </w:rPr>
        <w:t>.</w:t>
      </w:r>
    </w:p>
    <w:p w14:paraId="0839AB31" w14:textId="77777777" w:rsidR="000855DF" w:rsidRPr="000855DF" w:rsidRDefault="000855DF" w:rsidP="000855DF">
      <w:pPr>
        <w:tabs>
          <w:tab w:val="left" w:pos="-142"/>
        </w:tabs>
        <w:rPr>
          <w:rFonts w:eastAsia="Arial Unicode MS" w:cs="Arial"/>
          <w:iCs/>
          <w:kern w:val="1"/>
          <w:lang w:val="sr-Cyrl-RS" w:eastAsia="ar-SA"/>
        </w:rPr>
      </w:pPr>
    </w:p>
    <w:p w14:paraId="2769300C" w14:textId="77777777" w:rsidR="0046426A" w:rsidRPr="0046426A" w:rsidRDefault="0046426A" w:rsidP="0046426A">
      <w:pPr>
        <w:spacing w:before="0"/>
        <w:rPr>
          <w:rFonts w:eastAsia="TimesNewRomanPSMT" w:cs="Arial"/>
          <w:b/>
          <w:u w:val="single"/>
          <w:lang w:val="sr-Cyrl-CS"/>
        </w:rPr>
      </w:pPr>
      <w:r w:rsidRPr="0046426A">
        <w:rPr>
          <w:rFonts w:eastAsia="TimesNewRomanPSMT" w:cs="Arial"/>
          <w:b/>
          <w:u w:val="single"/>
          <w:lang w:val="sr-Cyrl-CS"/>
        </w:rPr>
        <w:t>У року од 10</w:t>
      </w:r>
      <w:r w:rsidR="00A07CE9">
        <w:rPr>
          <w:rFonts w:eastAsia="TimesNewRomanPSMT" w:cs="Arial"/>
          <w:b/>
          <w:u w:val="single"/>
          <w:lang w:val="sr-Cyrl-CS"/>
        </w:rPr>
        <w:t xml:space="preserve"> (десет)</w:t>
      </w:r>
      <w:r w:rsidRPr="0046426A">
        <w:rPr>
          <w:rFonts w:eastAsia="TimesNewRomanPSMT" w:cs="Arial"/>
          <w:b/>
          <w:u w:val="single"/>
          <w:lang w:val="sr-Cyrl-CS"/>
        </w:rPr>
        <w:t xml:space="preserve"> дана од дана закључења </w:t>
      </w:r>
      <w:r w:rsidR="00C27FA1">
        <w:rPr>
          <w:rFonts w:eastAsia="TimesNewRomanPSMT" w:cs="Arial"/>
          <w:b/>
          <w:u w:val="single"/>
          <w:lang w:val="sr-Cyrl-CS"/>
        </w:rPr>
        <w:t>Оквирног</w:t>
      </w:r>
      <w:r w:rsidRPr="0046426A">
        <w:rPr>
          <w:rFonts w:eastAsia="TimesNewRomanPSMT" w:cs="Arial"/>
          <w:b/>
          <w:u w:val="single"/>
          <w:lang w:val="sr-Cyrl-CS"/>
        </w:rPr>
        <w:t xml:space="preserve"> споразума</w:t>
      </w:r>
    </w:p>
    <w:p w14:paraId="09650D83" w14:textId="77777777" w:rsidR="0046426A" w:rsidRPr="0046426A" w:rsidRDefault="0046426A" w:rsidP="0046426A">
      <w:pPr>
        <w:spacing w:before="0"/>
        <w:rPr>
          <w:rFonts w:eastAsia="TimesNewRomanPSMT" w:cs="Arial"/>
          <w:b/>
          <w:color w:val="7030A0"/>
          <w:u w:val="single"/>
          <w:lang w:val="sr-Cyrl-CS"/>
        </w:rPr>
      </w:pPr>
    </w:p>
    <w:p w14:paraId="04C40334" w14:textId="77777777" w:rsidR="0046426A" w:rsidRPr="000855DF" w:rsidRDefault="0046426A" w:rsidP="000855DF">
      <w:pPr>
        <w:spacing w:before="0" w:after="120"/>
        <w:rPr>
          <w:rFonts w:cs="Arial"/>
          <w:lang w:val="sr-Cyrl-CS"/>
        </w:rPr>
      </w:pPr>
      <w:r w:rsidRPr="0046426A">
        <w:rPr>
          <w:rFonts w:eastAsia="TimesNewRomanPSMT" w:cs="Arial"/>
          <w:b/>
          <w:lang w:val="sr-Cyrl-CS"/>
        </w:rPr>
        <w:t>Банкарска гаранција за добро извршење посла</w:t>
      </w:r>
    </w:p>
    <w:p w14:paraId="6EBBA699" w14:textId="77777777" w:rsidR="0046426A" w:rsidRPr="0046426A" w:rsidRDefault="0046426A" w:rsidP="0046426A">
      <w:pPr>
        <w:spacing w:before="0"/>
        <w:rPr>
          <w:rFonts w:cs="Arial"/>
          <w:lang w:val="sr-Cyrl-CS"/>
        </w:rPr>
      </w:pPr>
      <w:r w:rsidRPr="0046426A">
        <w:rPr>
          <w:rFonts w:cs="Arial"/>
          <w:lang w:val="sr-Cyrl-CS"/>
        </w:rPr>
        <w:t xml:space="preserve">Понуђач се обавезује да достави банкарску гаранцију за добро извршење посла, која гласи на Наручиоца и то неопозиву, безусловну, плативу на први позив и без права на приговор, издату у висини од 10% од укупне вредности </w:t>
      </w:r>
      <w:r w:rsidR="00C27FA1">
        <w:rPr>
          <w:rFonts w:cs="Arial"/>
          <w:lang w:val="sr-Cyrl-CS"/>
        </w:rPr>
        <w:t>Оквирног</w:t>
      </w:r>
      <w:r w:rsidR="00D059B9">
        <w:rPr>
          <w:rFonts w:cs="Arial"/>
          <w:lang w:val="sr-Cyrl-CS"/>
        </w:rPr>
        <w:t xml:space="preserve"> споразума </w:t>
      </w:r>
      <w:r w:rsidRPr="0046426A">
        <w:rPr>
          <w:rFonts w:cs="Arial"/>
          <w:lang w:val="sr-Cyrl-CS"/>
        </w:rPr>
        <w:t xml:space="preserve">без обрачунатог ПДВ-а, са роком важења 30 (тридесет) календарских дана дужим од рока важења </w:t>
      </w:r>
      <w:r w:rsidR="00C27FA1">
        <w:rPr>
          <w:rFonts w:cs="Arial"/>
          <w:lang w:val="sr-Cyrl-CS"/>
        </w:rPr>
        <w:t>Оквирног</w:t>
      </w:r>
      <w:r w:rsidRPr="0046426A">
        <w:rPr>
          <w:rFonts w:cs="Arial"/>
          <w:lang w:val="sr-Cyrl-CS"/>
        </w:rPr>
        <w:t xml:space="preserve"> споразума.</w:t>
      </w:r>
    </w:p>
    <w:p w14:paraId="2FF32B14" w14:textId="77777777" w:rsidR="0046426A" w:rsidRPr="00740289" w:rsidRDefault="0046426A" w:rsidP="0046426A">
      <w:pPr>
        <w:suppressAutoHyphens/>
        <w:spacing w:before="0" w:line="100" w:lineRule="atLeast"/>
        <w:rPr>
          <w:i/>
          <w:lang w:val="sr-Cyrl-RS"/>
        </w:rPr>
      </w:pPr>
      <w:r w:rsidRPr="0046426A">
        <w:rPr>
          <w:rFonts w:cs="Arial"/>
          <w:lang w:val="sr-Cyrl-CS"/>
        </w:rPr>
        <w:t>Понуђач се обавезује да у року од 10</w:t>
      </w:r>
      <w:r w:rsidR="00060A6E">
        <w:rPr>
          <w:rFonts w:cs="Arial"/>
          <w:lang w:val="sr-Cyrl-CS"/>
        </w:rPr>
        <w:t>(десет)</w:t>
      </w:r>
      <w:r w:rsidRPr="0046426A">
        <w:rPr>
          <w:rFonts w:cs="Arial"/>
          <w:lang w:val="sr-Cyrl-CS"/>
        </w:rPr>
        <w:t xml:space="preserve"> дана од дана закључивања </w:t>
      </w:r>
      <w:r w:rsidR="00C27FA1">
        <w:rPr>
          <w:rFonts w:cs="Arial"/>
          <w:lang w:val="sr-Cyrl-CS"/>
        </w:rPr>
        <w:t>Оквирног</w:t>
      </w:r>
      <w:r w:rsidRPr="0046426A">
        <w:rPr>
          <w:rFonts w:cs="Arial"/>
          <w:lang w:val="sr-Cyrl-CS"/>
        </w:rPr>
        <w:t xml:space="preserve"> споразума</w:t>
      </w:r>
      <w:r w:rsidRPr="0046426A">
        <w:rPr>
          <w:rFonts w:cs="Arial"/>
          <w:color w:val="7030A0"/>
          <w:lang w:val="sr-Cyrl-CS"/>
        </w:rPr>
        <w:t xml:space="preserve">, </w:t>
      </w:r>
      <w:r w:rsidRPr="0046426A">
        <w:rPr>
          <w:rFonts w:cs="Arial"/>
          <w:lang w:val="sr-Cyrl-CS"/>
        </w:rPr>
        <w:t xml:space="preserve">достави </w:t>
      </w:r>
      <w:r w:rsidR="000D4058" w:rsidRPr="000D4058">
        <w:rPr>
          <w:rFonts w:cs="Arial"/>
          <w:lang w:val="sr-Cyrl-CS"/>
        </w:rPr>
        <w:t>Наручиоцу</w:t>
      </w:r>
      <w:r w:rsidRPr="0046426A">
        <w:rPr>
          <w:rFonts w:cs="Arial"/>
          <w:color w:val="7030A0"/>
          <w:lang w:val="sr-Cyrl-CS"/>
        </w:rPr>
        <w:t xml:space="preserve"> </w:t>
      </w:r>
      <w:r w:rsidRPr="00C95EB3">
        <w:rPr>
          <w:rFonts w:cs="Arial"/>
          <w:lang w:val="ru-RU"/>
        </w:rPr>
        <w:t>„</w:t>
      </w:r>
      <w:r w:rsidRPr="00740289">
        <w:rPr>
          <w:rFonts w:cs="Arial"/>
          <w:lang w:val="ru-RU"/>
        </w:rPr>
        <w:t>Јавно предузеће „Електропривреда Србије“ Београд</w:t>
      </w:r>
      <w:r w:rsidRPr="00740289">
        <w:rPr>
          <w:rFonts w:cs="Arial"/>
          <w:lang w:val="sr-Cyrl-CS"/>
        </w:rPr>
        <w:t>,  банкарску гаранцију за добро извршење посла, на адресу</w:t>
      </w:r>
      <w:r w:rsidR="000855DF">
        <w:rPr>
          <w:rFonts w:cs="Arial"/>
          <w:lang w:val="ru-RU"/>
        </w:rPr>
        <w:t xml:space="preserve"> Балканска 13</w:t>
      </w:r>
      <w:r w:rsidRPr="00740289">
        <w:rPr>
          <w:rFonts w:cs="Arial"/>
          <w:lang w:val="ru-RU"/>
        </w:rPr>
        <w:t>,11000 Београд</w:t>
      </w:r>
      <w:r w:rsidRPr="00740289">
        <w:rPr>
          <w:i/>
        </w:rPr>
        <w:t xml:space="preserve"> </w:t>
      </w:r>
    </w:p>
    <w:p w14:paraId="1EC85C89" w14:textId="77777777" w:rsidR="0046426A" w:rsidRPr="0046426A" w:rsidRDefault="0046426A" w:rsidP="0046426A">
      <w:pPr>
        <w:suppressAutoHyphens/>
        <w:spacing w:before="0" w:line="100" w:lineRule="atLeast"/>
        <w:rPr>
          <w:rFonts w:cs="Arial"/>
          <w:lang w:val="sr-Cyrl-CS"/>
        </w:rPr>
      </w:pPr>
      <w:r w:rsidRPr="0046426A">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lang w:val="sr-Cyrl-CS"/>
        </w:rPr>
        <w:t>Оквирног</w:t>
      </w:r>
      <w:r w:rsidRPr="0046426A">
        <w:rPr>
          <w:rFonts w:cs="Arial"/>
          <w:lang w:val="sr-Cyrl-CS"/>
        </w:rPr>
        <w:t xml:space="preserve"> споразума.</w:t>
      </w:r>
    </w:p>
    <w:p w14:paraId="0792A513" w14:textId="77777777" w:rsidR="0046426A" w:rsidRPr="0046426A" w:rsidRDefault="0046426A" w:rsidP="0046426A">
      <w:pPr>
        <w:spacing w:before="0"/>
        <w:rPr>
          <w:rFonts w:cs="Arial"/>
          <w:lang w:val="sr-Cyrl-CS"/>
        </w:rPr>
      </w:pPr>
      <w:r w:rsidRPr="0046426A">
        <w:rPr>
          <w:rFonts w:cs="Arial"/>
          <w:lang w:val="sr-Cyrl-CS"/>
        </w:rPr>
        <w:t>Достављена банкарска гаранција не може да садржи додатне услове за исплату, краће рокове, мањи износ.</w:t>
      </w:r>
    </w:p>
    <w:p w14:paraId="1FD39150" w14:textId="77777777" w:rsidR="0046426A" w:rsidRPr="0046426A" w:rsidRDefault="0046426A" w:rsidP="0046426A">
      <w:pPr>
        <w:spacing w:before="0"/>
        <w:rPr>
          <w:rFonts w:cs="Arial"/>
          <w:lang w:val="sr-Cyrl-CS"/>
        </w:rPr>
      </w:pPr>
      <w:r w:rsidRPr="0046426A">
        <w:rPr>
          <w:rFonts w:cs="Arial"/>
          <w:lang w:val="sr-Cyrl-CS"/>
        </w:rPr>
        <w:t xml:space="preserve">Наручилац је овлашћен да наплати банкарску гаранцију за добро извршење посла у целости у случају да </w:t>
      </w:r>
      <w:r w:rsidR="000D4058">
        <w:rPr>
          <w:rFonts w:cs="Arial"/>
          <w:lang w:val="sr-Cyrl-CS"/>
        </w:rPr>
        <w:t>Продавац</w:t>
      </w:r>
      <w:r w:rsidRPr="0046426A">
        <w:rPr>
          <w:rFonts w:cs="Arial"/>
          <w:lang w:val="sr-Cyrl-CS"/>
        </w:rPr>
        <w:t xml:space="preserve"> не испуни било коју  уговорну обавезу предвиђену овим Оквирним споразумом, као и у случају </w:t>
      </w:r>
      <w:r w:rsidR="001A50E0">
        <w:rPr>
          <w:rFonts w:cs="Arial"/>
          <w:lang w:val="sr-Cyrl-CS"/>
        </w:rPr>
        <w:t xml:space="preserve">једностраног </w:t>
      </w:r>
      <w:r w:rsidRPr="0046426A">
        <w:rPr>
          <w:rFonts w:cs="Arial"/>
          <w:lang w:val="sr-Cyrl-CS"/>
        </w:rPr>
        <w:t xml:space="preserve">раскида </w:t>
      </w:r>
      <w:r w:rsidR="00C27FA1">
        <w:rPr>
          <w:rFonts w:cs="Arial"/>
          <w:lang w:val="sr-Cyrl-CS"/>
        </w:rPr>
        <w:t>Оквирног</w:t>
      </w:r>
      <w:r w:rsidRPr="0046426A">
        <w:rPr>
          <w:rFonts w:cs="Arial"/>
          <w:lang w:val="sr-Cyrl-CS"/>
        </w:rPr>
        <w:t xml:space="preserve"> споразума.</w:t>
      </w:r>
    </w:p>
    <w:p w14:paraId="127A6183" w14:textId="77777777" w:rsidR="0046426A" w:rsidRPr="0046426A" w:rsidRDefault="0046426A" w:rsidP="0046426A">
      <w:pPr>
        <w:spacing w:before="0"/>
        <w:rPr>
          <w:rFonts w:cs="Arial"/>
          <w:lang w:val="sr-Cyrl-CS"/>
        </w:rPr>
      </w:pPr>
      <w:r w:rsidRPr="0046426A">
        <w:rPr>
          <w:rFonts w:cs="Arial"/>
          <w:lang w:val="sr-Cyrl-CS"/>
        </w:rPr>
        <w:t xml:space="preserve">Ако се за време трајања </w:t>
      </w:r>
      <w:r w:rsidR="00C27FA1">
        <w:rPr>
          <w:rFonts w:cs="Arial"/>
          <w:lang w:val="sr-Cyrl-CS"/>
        </w:rPr>
        <w:t>Оквирног</w:t>
      </w:r>
      <w:r w:rsidRPr="0046426A">
        <w:rPr>
          <w:rFonts w:cs="Arial"/>
          <w:lang w:val="sr-Cyrl-CS"/>
        </w:rPr>
        <w:t xml:space="preserve"> споразума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7BFBA1F2" w14:textId="77777777" w:rsidR="0046426A" w:rsidRPr="0046426A" w:rsidRDefault="0046426A" w:rsidP="0046426A">
      <w:pPr>
        <w:spacing w:before="0" w:after="60"/>
        <w:rPr>
          <w:rFonts w:eastAsia="TimesNewRomanPSMT" w:cs="Arial"/>
          <w:bCs/>
          <w:iCs/>
        </w:rPr>
      </w:pPr>
      <w:r w:rsidRPr="0046426A">
        <w:rPr>
          <w:rFonts w:eastAsia="TimesNewRomanPSMT" w:cs="Arial"/>
          <w:bCs/>
          <w:iCs/>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46426A">
        <w:rPr>
          <w:rFonts w:cs="Arial"/>
          <w:lang w:val="sr-Cyrl-RS"/>
        </w:rPr>
        <w:t xml:space="preserve"> уз контрагаранцију домаће банке.</w:t>
      </w:r>
    </w:p>
    <w:p w14:paraId="7F80CC6D" w14:textId="77777777" w:rsidR="0046426A" w:rsidRPr="0046426A" w:rsidRDefault="0046426A" w:rsidP="0046426A">
      <w:pPr>
        <w:spacing w:before="0"/>
        <w:rPr>
          <w:rFonts w:cs="Arial"/>
          <w:b/>
          <w:u w:val="single"/>
          <w:lang w:val="sr-Cyrl-CS"/>
        </w:rPr>
      </w:pPr>
      <w:r w:rsidRPr="0046426A">
        <w:rPr>
          <w:rFonts w:cs="Arial"/>
          <w:b/>
          <w:u w:val="single"/>
          <w:lang w:val="sr-Cyrl-CS"/>
        </w:rPr>
        <w:t xml:space="preserve">У тренутку </w:t>
      </w:r>
      <w:r w:rsidR="00320C47">
        <w:rPr>
          <w:rFonts w:cs="Arial"/>
          <w:b/>
          <w:u w:val="single"/>
          <w:lang w:val="sr-Cyrl-CS"/>
        </w:rPr>
        <w:t>испоруке</w:t>
      </w:r>
      <w:r w:rsidRPr="0046426A">
        <w:rPr>
          <w:rFonts w:cs="Arial"/>
          <w:b/>
          <w:u w:val="single"/>
          <w:lang w:val="sr-Cyrl-CS"/>
        </w:rPr>
        <w:t xml:space="preserve"> </w:t>
      </w:r>
      <w:r w:rsidR="00320C47">
        <w:rPr>
          <w:rFonts w:cs="Arial"/>
          <w:b/>
          <w:u w:val="single"/>
          <w:lang w:val="sr-Cyrl-CS"/>
        </w:rPr>
        <w:t>добара</w:t>
      </w:r>
      <w:r w:rsidRPr="0046426A">
        <w:rPr>
          <w:rFonts w:cs="Arial"/>
          <w:b/>
          <w:u w:val="single"/>
          <w:lang w:val="sr-Cyrl-CS"/>
        </w:rPr>
        <w:t>:</w:t>
      </w:r>
    </w:p>
    <w:p w14:paraId="0B2F7A32" w14:textId="77777777" w:rsidR="0046426A" w:rsidRPr="0046426A" w:rsidRDefault="0046426A" w:rsidP="0046426A">
      <w:pPr>
        <w:spacing w:before="0"/>
        <w:rPr>
          <w:rFonts w:cs="Arial"/>
          <w:b/>
          <w:u w:val="single"/>
          <w:lang w:val="sr-Cyrl-CS"/>
        </w:rPr>
      </w:pPr>
    </w:p>
    <w:p w14:paraId="376F88BC" w14:textId="77777777" w:rsidR="0046426A" w:rsidRPr="0046426A" w:rsidRDefault="0046426A" w:rsidP="0046426A">
      <w:pPr>
        <w:spacing w:before="0" w:after="120"/>
        <w:rPr>
          <w:rFonts w:cs="Arial"/>
          <w:color w:val="7030A0"/>
          <w:lang w:val="sr-Cyrl-CS"/>
        </w:rPr>
      </w:pPr>
      <w:r w:rsidRPr="0046426A">
        <w:rPr>
          <w:rFonts w:cs="Arial"/>
          <w:b/>
          <w:lang w:val="sr-Cyrl-CS"/>
        </w:rPr>
        <w:t>Меница као гаранција за отклањање недостатака у гарантном року</w:t>
      </w:r>
      <w:r w:rsidRPr="0046426A">
        <w:rPr>
          <w:rFonts w:cs="Arial"/>
          <w:lang w:val="sr-Cyrl-CS"/>
        </w:rPr>
        <w:t xml:space="preserve"> </w:t>
      </w:r>
    </w:p>
    <w:p w14:paraId="4CDD7375" w14:textId="77777777" w:rsidR="0046426A" w:rsidRPr="0046426A" w:rsidRDefault="000D4058" w:rsidP="0046426A">
      <w:pPr>
        <w:spacing w:before="0"/>
        <w:rPr>
          <w:rFonts w:cs="Arial"/>
          <w:lang w:val="sr-Latn-CS"/>
        </w:rPr>
      </w:pPr>
      <w:r>
        <w:rPr>
          <w:rFonts w:cs="Arial"/>
          <w:lang w:val="sr-Cyrl-CS"/>
        </w:rPr>
        <w:t xml:space="preserve"> Понуђач</w:t>
      </w:r>
      <w:r w:rsidR="0046426A" w:rsidRPr="0046426A">
        <w:rPr>
          <w:rFonts w:cs="Arial"/>
          <w:lang w:val="sr-Latn-CS"/>
        </w:rPr>
        <w:t xml:space="preserve"> се обавезује да као средство финансијског обезбеђења преда </w:t>
      </w:r>
      <w:r w:rsidR="00D059B9">
        <w:rPr>
          <w:rFonts w:cs="Arial"/>
          <w:lang w:val="sr-Cyrl-CS"/>
        </w:rPr>
        <w:t>Наручиоцу</w:t>
      </w:r>
      <w:r w:rsidR="0046426A" w:rsidRPr="0046426A">
        <w:rPr>
          <w:rFonts w:cs="Arial"/>
          <w:lang w:val="sr-Latn-CS"/>
        </w:rPr>
        <w:t>:</w:t>
      </w:r>
    </w:p>
    <w:p w14:paraId="66A31D34" w14:textId="77777777" w:rsidR="0046426A" w:rsidRPr="0046426A" w:rsidRDefault="0046426A" w:rsidP="0046426A">
      <w:pPr>
        <w:spacing w:before="0"/>
        <w:rPr>
          <w:rFonts w:cs="Arial"/>
          <w:lang w:val="sr-Latn-CS"/>
        </w:rPr>
      </w:pPr>
      <w:r w:rsidRPr="0046426A">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1AA43B98" w14:textId="77777777" w:rsidR="0046426A" w:rsidRPr="0046426A" w:rsidRDefault="0046426A" w:rsidP="0046426A">
      <w:pPr>
        <w:spacing w:before="0"/>
        <w:rPr>
          <w:rFonts w:cs="Arial"/>
          <w:lang w:val="sr-Latn-CS"/>
        </w:rPr>
      </w:pPr>
      <w:r w:rsidRPr="0046426A">
        <w:rPr>
          <w:rFonts w:cs="Arial"/>
          <w:lang w:val="sr-Latn-CS"/>
        </w:rPr>
        <w:t xml:space="preserve">- менично писмо – овлашћење којим </w:t>
      </w:r>
      <w:r w:rsidR="00D059B9">
        <w:rPr>
          <w:rFonts w:cs="Arial"/>
          <w:lang w:val="sr-Cyrl-CS"/>
        </w:rPr>
        <w:t>Понуђач</w:t>
      </w:r>
      <w:r>
        <w:rPr>
          <w:rFonts w:cs="Arial"/>
          <w:lang w:val="sr-Cyrl-CS"/>
        </w:rPr>
        <w:t xml:space="preserve"> добара</w:t>
      </w:r>
      <w:r w:rsidRPr="0046426A">
        <w:rPr>
          <w:rFonts w:cs="Arial"/>
          <w:lang w:val="sr-Latn-CS"/>
        </w:rPr>
        <w:t xml:space="preserve"> овлашћује </w:t>
      </w:r>
      <w:r w:rsidR="00D059B9">
        <w:rPr>
          <w:rFonts w:cs="Arial"/>
          <w:lang w:val="sr-Cyrl-CS"/>
        </w:rPr>
        <w:t>Наручиоца</w:t>
      </w:r>
      <w:r>
        <w:rPr>
          <w:rFonts w:cs="Arial"/>
          <w:lang w:val="sr-Cyrl-CS"/>
        </w:rPr>
        <w:t xml:space="preserve"> </w:t>
      </w:r>
      <w:r w:rsidRPr="0046426A">
        <w:rPr>
          <w:rFonts w:cs="Arial"/>
          <w:lang w:val="sr-Latn-CS"/>
        </w:rPr>
        <w:t xml:space="preserve">да може наплатити меницу на износ од 5% од </w:t>
      </w:r>
      <w:r w:rsidRPr="0046426A">
        <w:rPr>
          <w:rFonts w:cs="Arial"/>
          <w:lang w:val="sr-Cyrl-CS"/>
        </w:rPr>
        <w:t xml:space="preserve">вредности </w:t>
      </w:r>
      <w:r w:rsidR="00C27FA1">
        <w:rPr>
          <w:rFonts w:cs="Arial"/>
          <w:lang w:val="sr-Cyrl-CS"/>
        </w:rPr>
        <w:t>Оквирног</w:t>
      </w:r>
      <w:r w:rsidRPr="0046426A">
        <w:rPr>
          <w:rFonts w:cs="Arial"/>
          <w:lang w:val="sr-Cyrl-CS"/>
        </w:rPr>
        <w:t xml:space="preserve"> споразума</w:t>
      </w:r>
      <w:r w:rsidRPr="0046426A">
        <w:rPr>
          <w:rFonts w:cs="Arial"/>
          <w:lang w:val="sr-Latn-CS"/>
        </w:rPr>
        <w:t xml:space="preserve"> (без ПДВ-а) у року који је 10</w:t>
      </w:r>
      <w:r w:rsidR="00060A6E">
        <w:rPr>
          <w:rFonts w:cs="Arial"/>
          <w:lang w:val="sr-Cyrl-RS"/>
        </w:rPr>
        <w:t>(десет)</w:t>
      </w:r>
      <w:r w:rsidRPr="0046426A">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298EF8AF" w14:textId="77777777" w:rsidR="0046426A" w:rsidRPr="0046426A" w:rsidRDefault="0046426A" w:rsidP="0046426A">
      <w:pPr>
        <w:spacing w:before="0"/>
        <w:rPr>
          <w:rFonts w:ascii="Times New Roman" w:hAnsi="Times New Roman"/>
          <w:lang w:val="sr-Cyrl-CS"/>
        </w:rPr>
      </w:pPr>
      <w:r w:rsidRPr="0046426A">
        <w:rPr>
          <w:rFonts w:cs="Arial"/>
          <w:lang w:val="sr-Latn-CS"/>
        </w:rPr>
        <w:t xml:space="preserve">- </w:t>
      </w:r>
      <w:r w:rsidRPr="0046426A">
        <w:rPr>
          <w:rFonts w:cs="Arial"/>
          <w:lang w:val="sr-Cyrl-CS"/>
        </w:rPr>
        <w:t xml:space="preserve">копију важећег картона депонованих потписа овлашћених лица за располагање новчаним средствима </w:t>
      </w:r>
      <w:r w:rsidR="00AB3671">
        <w:rPr>
          <w:rFonts w:cs="Arial"/>
          <w:lang w:val="sr-Cyrl-CS"/>
        </w:rPr>
        <w:t>понуђача</w:t>
      </w:r>
      <w:r w:rsidRPr="0046426A">
        <w:rPr>
          <w:rFonts w:cs="Arial"/>
          <w:lang w:val="sr-Cyrl-CS"/>
        </w:rPr>
        <w:t xml:space="preserve">, оверену од стране пословне банке која је извршила </w:t>
      </w:r>
      <w:r w:rsidRPr="0046426A">
        <w:rPr>
          <w:rFonts w:cs="Arial"/>
          <w:lang w:val="sr-Cyrl-CS"/>
        </w:rPr>
        <w:lastRenderedPageBreak/>
        <w:t xml:space="preserve">регистрацију менице, са датумом који је идентичан  датуму на меничном овлашћењу, односно  датуму регистрације менице, </w:t>
      </w:r>
    </w:p>
    <w:p w14:paraId="6CE70978" w14:textId="77777777" w:rsidR="0046426A" w:rsidRPr="0046426A" w:rsidRDefault="0046426A" w:rsidP="0046426A">
      <w:pPr>
        <w:spacing w:before="0"/>
        <w:rPr>
          <w:rFonts w:cs="Arial"/>
          <w:lang w:val="sr-Cyrl-CS"/>
        </w:rPr>
      </w:pPr>
      <w:r w:rsidRPr="0046426A">
        <w:rPr>
          <w:rFonts w:cs="Arial"/>
          <w:lang w:val="sr-Cyrl-CS"/>
        </w:rPr>
        <w:t>- фотокопију ОП обрасца</w:t>
      </w:r>
    </w:p>
    <w:p w14:paraId="76632DC3" w14:textId="77777777" w:rsidR="0046426A" w:rsidRPr="0046426A" w:rsidRDefault="0046426A" w:rsidP="0046426A">
      <w:pPr>
        <w:spacing w:before="0"/>
        <w:rPr>
          <w:rFonts w:cs="Arial"/>
          <w:lang w:val="sr-Cyrl-CS"/>
        </w:rPr>
      </w:pPr>
      <w:r w:rsidRPr="0046426A">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55DF84B4" w14:textId="77777777" w:rsidR="0046426A" w:rsidRPr="0046426A" w:rsidRDefault="00AB3671" w:rsidP="0046426A">
      <w:pPr>
        <w:spacing w:before="0"/>
        <w:rPr>
          <w:rFonts w:cs="Arial"/>
          <w:lang w:val="sr-Latn-CS"/>
        </w:rPr>
      </w:pPr>
      <w:r>
        <w:rPr>
          <w:rFonts w:cs="Arial"/>
          <w:lang w:val="sr-Cyrl-CS"/>
        </w:rPr>
        <w:t>Наручилац</w:t>
      </w:r>
      <w:r w:rsidR="0046426A" w:rsidRPr="0046426A">
        <w:rPr>
          <w:rFonts w:cs="Arial"/>
          <w:lang w:val="sr-Cyrl-CS"/>
        </w:rPr>
        <w:t xml:space="preserve"> је</w:t>
      </w:r>
      <w:r w:rsidR="0046426A" w:rsidRPr="0046426A">
        <w:rPr>
          <w:rFonts w:cs="Arial"/>
          <w:lang w:val="sr-Latn-CS"/>
        </w:rPr>
        <w:t xml:space="preserve"> </w:t>
      </w:r>
      <w:r w:rsidR="0046426A" w:rsidRPr="0046426A">
        <w:rPr>
          <w:rFonts w:cs="Arial"/>
          <w:lang w:val="sr-Cyrl-CS"/>
        </w:rPr>
        <w:t>овлашћен</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sidR="0046426A" w:rsidRPr="0046426A">
        <w:rPr>
          <w:rFonts w:cs="Arial"/>
          <w:lang w:val="sr-Cyrl-CS"/>
        </w:rPr>
        <w:t>наплати</w:t>
      </w:r>
      <w:r w:rsidR="0046426A" w:rsidRPr="0046426A">
        <w:rPr>
          <w:rFonts w:cs="Arial"/>
          <w:lang w:val="sr-Latn-CS"/>
        </w:rPr>
        <w:t xml:space="preserve"> у целости бланко сопствену меницу за отклањање недостатака у гарантном року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случају</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Pr>
          <w:rFonts w:cs="Arial"/>
          <w:lang w:val="sr-Cyrl-CS"/>
        </w:rPr>
        <w:t>Понуђач</w:t>
      </w:r>
      <w:r w:rsidR="0046426A" w:rsidRPr="0046426A">
        <w:rPr>
          <w:rFonts w:cs="Arial"/>
          <w:lang w:val="sr-Cyrl-CS"/>
        </w:rPr>
        <w:t xml:space="preserve"> не</w:t>
      </w:r>
      <w:r w:rsidR="0046426A" w:rsidRPr="0046426A">
        <w:rPr>
          <w:rFonts w:cs="Arial"/>
          <w:lang w:val="sr-Latn-CS"/>
        </w:rPr>
        <w:t xml:space="preserve"> </w:t>
      </w:r>
      <w:r w:rsidR="0046426A" w:rsidRPr="0046426A">
        <w:rPr>
          <w:rFonts w:cs="Arial"/>
          <w:lang w:val="sr-Cyrl-CS"/>
        </w:rPr>
        <w:t>испуни</w:t>
      </w:r>
      <w:r w:rsidR="0046426A" w:rsidRPr="0046426A">
        <w:rPr>
          <w:rFonts w:cs="Arial"/>
          <w:lang w:val="sr-Latn-CS"/>
        </w:rPr>
        <w:t xml:space="preserve"> </w:t>
      </w:r>
      <w:r w:rsidR="0046426A" w:rsidRPr="0046426A">
        <w:rPr>
          <w:rFonts w:cs="Arial"/>
          <w:lang w:val="sr-Cyrl-CS"/>
        </w:rPr>
        <w:t>своје</w:t>
      </w:r>
      <w:r w:rsidR="0046426A" w:rsidRPr="0046426A">
        <w:rPr>
          <w:rFonts w:cs="Arial"/>
          <w:lang w:val="sr-Latn-CS"/>
        </w:rPr>
        <w:t xml:space="preserve"> </w:t>
      </w:r>
      <w:r w:rsidR="0046426A" w:rsidRPr="0046426A">
        <w:rPr>
          <w:rFonts w:cs="Arial"/>
          <w:lang w:val="sr-Cyrl-CS"/>
        </w:rPr>
        <w:t>уговорне</w:t>
      </w:r>
      <w:r w:rsidR="0046426A" w:rsidRPr="0046426A">
        <w:rPr>
          <w:rFonts w:cs="Arial"/>
          <w:lang w:val="sr-Latn-CS"/>
        </w:rPr>
        <w:t xml:space="preserve"> </w:t>
      </w:r>
      <w:r w:rsidR="0046426A" w:rsidRPr="0046426A">
        <w:rPr>
          <w:rFonts w:cs="Arial"/>
          <w:lang w:val="sr-Cyrl-CS"/>
        </w:rPr>
        <w:t>обавезе</w:t>
      </w:r>
      <w:r w:rsidR="0046426A" w:rsidRPr="0046426A">
        <w:rPr>
          <w:rFonts w:cs="Arial"/>
          <w:lang w:val="sr-Latn-CS"/>
        </w:rPr>
        <w:t xml:space="preserve">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погледу</w:t>
      </w:r>
      <w:r w:rsidR="0046426A" w:rsidRPr="0046426A">
        <w:rPr>
          <w:rFonts w:cs="Arial"/>
          <w:lang w:val="sr-Latn-CS"/>
        </w:rPr>
        <w:t xml:space="preserve"> гарантног рока.</w:t>
      </w:r>
    </w:p>
    <w:p w14:paraId="7AF2D8C2" w14:textId="77777777" w:rsidR="0046426A" w:rsidRPr="0046426A" w:rsidRDefault="0046426A" w:rsidP="0046426A">
      <w:pPr>
        <w:pStyle w:val="BodyTextFirstIndent"/>
        <w:ind w:firstLine="0"/>
        <w:jc w:val="both"/>
        <w:rPr>
          <w:rFonts w:cs="Arial"/>
          <w:sz w:val="22"/>
          <w:szCs w:val="22"/>
          <w:lang w:val="sr-Cyrl-CS"/>
        </w:rPr>
      </w:pPr>
      <w:r w:rsidRPr="0046426A">
        <w:rPr>
          <w:rFonts w:cs="Arial"/>
          <w:sz w:val="22"/>
          <w:szCs w:val="22"/>
        </w:rPr>
        <w:t xml:space="preserve">Бланко сопствена меница за отклањање недостатака у гарантном року, доставља се </w:t>
      </w:r>
      <w:r w:rsidRPr="0046426A">
        <w:rPr>
          <w:rFonts w:cs="Arial"/>
          <w:sz w:val="22"/>
          <w:szCs w:val="22"/>
          <w:lang w:val="sr-Cyrl-RS"/>
        </w:rPr>
        <w:t>у тренутку испоруке добара по првој наруџбеници</w:t>
      </w:r>
      <w:r w:rsidRPr="0046426A">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46426A">
        <w:rPr>
          <w:rFonts w:cs="Arial"/>
          <w:sz w:val="22"/>
          <w:szCs w:val="22"/>
          <w:lang w:val="sr-Cyrl-CS"/>
        </w:rPr>
        <w:t>- без примедби.</w:t>
      </w:r>
    </w:p>
    <w:p w14:paraId="517295D8" w14:textId="77777777" w:rsidR="0046426A" w:rsidRPr="0046426A" w:rsidRDefault="0046426A" w:rsidP="000855DF">
      <w:pPr>
        <w:spacing w:before="0"/>
        <w:rPr>
          <w:rFonts w:cs="Arial"/>
          <w:lang w:val="sr-Latn-CS"/>
        </w:rPr>
      </w:pPr>
      <w:r w:rsidRPr="0046426A">
        <w:rPr>
          <w:rFonts w:cs="Arial"/>
          <w:lang w:val="sr-Latn-CS"/>
        </w:rPr>
        <w:t xml:space="preserve">Уколико се средство финансијског обезбеђења не достави у уговореном року, </w:t>
      </w:r>
      <w:r w:rsidR="00AB3671">
        <w:rPr>
          <w:rFonts w:cs="Arial"/>
          <w:lang w:val="sr-Cyrl-CS"/>
        </w:rPr>
        <w:t>наручилац</w:t>
      </w:r>
      <w:r w:rsidRPr="0046426A">
        <w:rPr>
          <w:rFonts w:cs="Arial"/>
          <w:lang w:val="sr-Cyrl-CS"/>
        </w:rPr>
        <w:t xml:space="preserve"> добара</w:t>
      </w:r>
      <w:r w:rsidRPr="0046426A">
        <w:rPr>
          <w:rFonts w:cs="Arial"/>
          <w:lang w:val="sr-Latn-CS"/>
        </w:rPr>
        <w:t xml:space="preserve"> има право  да наплати средство финанасијског обезбеђења за добро извршење посла.</w:t>
      </w:r>
    </w:p>
    <w:p w14:paraId="33EB539D" w14:textId="77777777" w:rsidR="0046426A" w:rsidRPr="0046426A" w:rsidRDefault="0046426A" w:rsidP="00AE4477">
      <w:pPr>
        <w:tabs>
          <w:tab w:val="left" w:pos="567"/>
          <w:tab w:val="left" w:pos="851"/>
        </w:tabs>
        <w:spacing w:before="0"/>
        <w:ind w:left="851"/>
        <w:jc w:val="center"/>
        <w:outlineLvl w:val="2"/>
        <w:rPr>
          <w:rFonts w:eastAsia="Calibri" w:cs="Arial"/>
          <w:b/>
          <w:bCs/>
          <w:iCs/>
          <w:lang w:val="sr-Latn-CS" w:eastAsia="sr-Latn-CS"/>
        </w:rPr>
      </w:pPr>
      <w:r w:rsidRPr="0046426A">
        <w:rPr>
          <w:rFonts w:eastAsia="Calibri" w:cs="Arial"/>
          <w:b/>
          <w:bCs/>
          <w:iCs/>
          <w:lang w:val="sr-Latn-CS" w:eastAsia="sr-Latn-CS"/>
        </w:rPr>
        <w:t>Достављање средстава финансијског обезбеђења</w:t>
      </w:r>
    </w:p>
    <w:p w14:paraId="65F38733" w14:textId="77777777" w:rsidR="0046426A" w:rsidRPr="00740289" w:rsidRDefault="0046426A" w:rsidP="00AE4477">
      <w:pPr>
        <w:suppressAutoHyphens/>
        <w:spacing w:before="0" w:line="100" w:lineRule="atLeast"/>
        <w:jc w:val="center"/>
        <w:rPr>
          <w:i/>
          <w:lang w:val="sr-Cyrl-RS"/>
        </w:rPr>
      </w:pPr>
      <w:r w:rsidRPr="00740289">
        <w:rPr>
          <w:rFonts w:cs="Arial"/>
          <w:bCs/>
          <w:lang w:val="sr-Cyrl-CS"/>
        </w:rPr>
        <w:t>Средство</w:t>
      </w:r>
      <w:r w:rsidRPr="00740289">
        <w:rPr>
          <w:rFonts w:cs="Arial"/>
          <w:bCs/>
          <w:lang w:val="sr-Latn-CS"/>
        </w:rPr>
        <w:t xml:space="preserve"> </w:t>
      </w:r>
      <w:r w:rsidRPr="00740289">
        <w:rPr>
          <w:rFonts w:cs="Arial"/>
          <w:bCs/>
          <w:lang w:val="sr-Cyrl-CS"/>
        </w:rPr>
        <w:t>финансијског</w:t>
      </w:r>
      <w:r w:rsidRPr="00740289">
        <w:rPr>
          <w:rFonts w:cs="Arial"/>
          <w:bCs/>
          <w:lang w:val="sr-Latn-CS"/>
        </w:rPr>
        <w:t xml:space="preserve"> </w:t>
      </w:r>
      <w:r w:rsidRPr="00740289">
        <w:rPr>
          <w:rFonts w:cs="Arial"/>
          <w:bCs/>
          <w:lang w:val="sr-Cyrl-CS"/>
        </w:rPr>
        <w:t>обезбеђења</w:t>
      </w:r>
      <w:r w:rsidRPr="00335349">
        <w:rPr>
          <w:rFonts w:cs="Arial"/>
          <w:bCs/>
          <w:lang w:val="sr-Latn-CS"/>
        </w:rPr>
        <w:t xml:space="preserve"> </w:t>
      </w:r>
      <w:r w:rsidRPr="00335349">
        <w:rPr>
          <w:rFonts w:cs="Arial"/>
          <w:bCs/>
          <w:lang w:val="sr-Cyrl-CS"/>
        </w:rPr>
        <w:t>за</w:t>
      </w:r>
      <w:r w:rsidRPr="00C95EB3">
        <w:rPr>
          <w:rFonts w:cs="Arial"/>
          <w:bCs/>
          <w:lang w:val="sr-Latn-CS"/>
        </w:rPr>
        <w:t xml:space="preserve"> </w:t>
      </w:r>
      <w:r w:rsidRPr="00C95EB3">
        <w:rPr>
          <w:rFonts w:cs="Arial"/>
          <w:bCs/>
          <w:lang w:val="sr-Cyrl-CS"/>
        </w:rPr>
        <w:t>добро</w:t>
      </w:r>
      <w:r w:rsidRPr="00C95EB3">
        <w:rPr>
          <w:rFonts w:cs="Arial"/>
          <w:bCs/>
          <w:lang w:val="sr-Latn-CS"/>
        </w:rPr>
        <w:t xml:space="preserve"> </w:t>
      </w:r>
      <w:r w:rsidRPr="00C95EB3">
        <w:rPr>
          <w:rFonts w:cs="Arial"/>
          <w:bCs/>
          <w:lang w:val="sr-Cyrl-CS"/>
        </w:rPr>
        <w:t>извршење</w:t>
      </w:r>
      <w:r w:rsidRPr="000B1D84">
        <w:rPr>
          <w:rFonts w:cs="Arial"/>
          <w:bCs/>
          <w:lang w:val="sr-Latn-CS"/>
        </w:rPr>
        <w:t xml:space="preserve"> </w:t>
      </w:r>
      <w:r w:rsidRPr="00F33C2E">
        <w:rPr>
          <w:rFonts w:cs="Arial"/>
          <w:bCs/>
          <w:lang w:val="sr-Cyrl-CS"/>
        </w:rPr>
        <w:t>посла</w:t>
      </w:r>
      <w:r w:rsidRPr="00C42DD9">
        <w:rPr>
          <w:rFonts w:cs="Arial"/>
          <w:bCs/>
          <w:lang w:val="sr-Latn-CS"/>
        </w:rPr>
        <w:t xml:space="preserve">  </w:t>
      </w:r>
      <w:r w:rsidRPr="00C42DD9">
        <w:rPr>
          <w:rFonts w:cs="Arial"/>
          <w:bCs/>
          <w:lang w:val="sr-Cyrl-CS"/>
        </w:rPr>
        <w:t>гласи</w:t>
      </w:r>
      <w:r w:rsidRPr="00740289">
        <w:rPr>
          <w:rFonts w:cs="Arial"/>
          <w:bCs/>
          <w:lang w:val="sr-Latn-CS"/>
        </w:rPr>
        <w:t xml:space="preserve"> </w:t>
      </w: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 xml:space="preserve"> </w:t>
      </w:r>
      <w:r w:rsidRPr="00740289">
        <w:rPr>
          <w:rFonts w:cs="Arial"/>
          <w:lang w:val="ru-RU"/>
        </w:rPr>
        <w:t>Царице Милице 2 ,11000 Београд</w:t>
      </w:r>
      <w:r w:rsidR="00531B30" w:rsidRPr="00740289">
        <w:rPr>
          <w:rFonts w:cs="Arial"/>
          <w:lang w:val="ru-RU"/>
        </w:rPr>
        <w:t>,</w:t>
      </w:r>
    </w:p>
    <w:p w14:paraId="4A968F36" w14:textId="77777777" w:rsidR="00531B30" w:rsidRPr="000B1D84" w:rsidRDefault="0046426A" w:rsidP="00AE4477">
      <w:pPr>
        <w:tabs>
          <w:tab w:val="left" w:pos="567"/>
          <w:tab w:val="left" w:pos="709"/>
        </w:tabs>
        <w:spacing w:before="0" w:after="120"/>
        <w:jc w:val="center"/>
        <w:rPr>
          <w:rFonts w:cs="Arial"/>
          <w:lang w:val="sr-Cyrl-CS"/>
        </w:rPr>
      </w:pPr>
      <w:r w:rsidRPr="00740289">
        <w:rPr>
          <w:rFonts w:cs="Arial"/>
          <w:lang w:val="sr-Cyrl-CS"/>
        </w:rPr>
        <w:t>и</w:t>
      </w:r>
      <w:r w:rsidRPr="00740289">
        <w:rPr>
          <w:rFonts w:cs="Arial"/>
          <w:lang w:val="sr-Latn-CS"/>
        </w:rPr>
        <w:t xml:space="preserve"> </w:t>
      </w:r>
      <w:r w:rsidRPr="00740289">
        <w:rPr>
          <w:rFonts w:cs="Arial"/>
          <w:lang w:val="sr-Cyrl-CS"/>
        </w:rPr>
        <w:t>доставља</w:t>
      </w:r>
      <w:r w:rsidRPr="00740289">
        <w:rPr>
          <w:rFonts w:cs="Arial"/>
          <w:lang w:val="sr-Latn-CS"/>
        </w:rPr>
        <w:t xml:space="preserve"> </w:t>
      </w:r>
      <w:r w:rsidRPr="00740289">
        <w:rPr>
          <w:rFonts w:cs="Arial"/>
          <w:lang w:val="sr-Cyrl-CS"/>
        </w:rPr>
        <w:t>се</w:t>
      </w:r>
      <w:r w:rsidRPr="00335349">
        <w:rPr>
          <w:rFonts w:cs="Arial"/>
          <w:lang w:val="sr-Latn-CS"/>
        </w:rPr>
        <w:t xml:space="preserve"> </w:t>
      </w:r>
      <w:r w:rsidRPr="00335349">
        <w:rPr>
          <w:rFonts w:cs="Arial"/>
          <w:lang w:val="sr-Cyrl-CS"/>
        </w:rPr>
        <w:t>лично</w:t>
      </w:r>
      <w:r w:rsidRPr="00C95EB3">
        <w:rPr>
          <w:rFonts w:cs="Arial"/>
          <w:lang w:val="sr-Latn-CS"/>
        </w:rPr>
        <w:t xml:space="preserve"> </w:t>
      </w:r>
      <w:r w:rsidRPr="00C95EB3">
        <w:rPr>
          <w:rFonts w:cs="Arial"/>
          <w:lang w:val="sr-Cyrl-CS"/>
        </w:rPr>
        <w:t>или</w:t>
      </w:r>
      <w:r w:rsidRPr="00C95EB3">
        <w:rPr>
          <w:rFonts w:cs="Arial"/>
          <w:lang w:val="sr-Latn-CS"/>
        </w:rPr>
        <w:t xml:space="preserve"> </w:t>
      </w:r>
      <w:r w:rsidRPr="00C95EB3">
        <w:rPr>
          <w:rFonts w:cs="Arial"/>
          <w:lang w:val="sr-Cyrl-CS"/>
        </w:rPr>
        <w:t>поштом</w:t>
      </w:r>
    </w:p>
    <w:p w14:paraId="0D00E2BC" w14:textId="77777777" w:rsidR="0046426A" w:rsidRPr="00740289" w:rsidRDefault="0046426A" w:rsidP="00531B30">
      <w:pPr>
        <w:tabs>
          <w:tab w:val="left" w:pos="567"/>
          <w:tab w:val="left" w:pos="709"/>
        </w:tabs>
        <w:spacing w:before="0" w:after="120"/>
        <w:jc w:val="left"/>
        <w:rPr>
          <w:rFonts w:cs="Arial"/>
          <w:b/>
          <w:lang w:val="sr-Cyrl-RS"/>
        </w:rPr>
      </w:pPr>
      <w:r w:rsidRPr="00C42DD9">
        <w:rPr>
          <w:rFonts w:cs="Arial"/>
          <w:lang w:val="sr-Latn-CS"/>
        </w:rPr>
        <w:t xml:space="preserve"> </w:t>
      </w:r>
      <w:r w:rsidRPr="00C42DD9">
        <w:rPr>
          <w:rFonts w:cs="Arial"/>
          <w:i/>
          <w:lang w:val="sr-Cyrl-CS"/>
        </w:rPr>
        <w:t>са</w:t>
      </w:r>
      <w:r w:rsidRPr="0039273D">
        <w:rPr>
          <w:rFonts w:cs="Arial"/>
          <w:i/>
          <w:lang w:val="sr-Latn-CS"/>
        </w:rPr>
        <w:t xml:space="preserve"> </w:t>
      </w:r>
      <w:r w:rsidRPr="0039273D">
        <w:rPr>
          <w:rFonts w:cs="Arial"/>
          <w:i/>
          <w:lang w:val="sr-Cyrl-CS"/>
        </w:rPr>
        <w:t>назнаком</w:t>
      </w:r>
      <w:r w:rsidRPr="00740289">
        <w:rPr>
          <w:rFonts w:cs="Arial"/>
          <w:i/>
          <w:lang w:val="sr-Latn-CS"/>
        </w:rPr>
        <w:t>:</w:t>
      </w:r>
      <w:r w:rsidRPr="00740289">
        <w:rPr>
          <w:rFonts w:cs="Arial"/>
          <w:b/>
          <w:lang w:val="sr-Latn-CS"/>
        </w:rPr>
        <w:t xml:space="preserve"> </w:t>
      </w:r>
      <w:r w:rsidRPr="00740289">
        <w:rPr>
          <w:rFonts w:cs="Arial"/>
          <w:b/>
          <w:lang w:val="sr-Cyrl-CS"/>
        </w:rPr>
        <w:t>Средство</w:t>
      </w:r>
      <w:r w:rsidRPr="00740289">
        <w:rPr>
          <w:rFonts w:cs="Arial"/>
          <w:b/>
          <w:lang w:val="sr-Latn-CS"/>
        </w:rPr>
        <w:t xml:space="preserve"> </w:t>
      </w:r>
      <w:r w:rsidRPr="00740289">
        <w:rPr>
          <w:rFonts w:cs="Arial"/>
          <w:b/>
          <w:lang w:val="sr-Cyrl-CS"/>
        </w:rPr>
        <w:t>финансијског</w:t>
      </w:r>
      <w:r w:rsidRPr="00740289">
        <w:rPr>
          <w:rFonts w:cs="Arial"/>
          <w:b/>
          <w:lang w:val="sr-Latn-CS"/>
        </w:rPr>
        <w:t xml:space="preserve"> </w:t>
      </w:r>
      <w:r w:rsidRPr="00740289">
        <w:rPr>
          <w:rFonts w:cs="Arial"/>
          <w:b/>
          <w:lang w:val="sr-Cyrl-CS"/>
        </w:rPr>
        <w:t>обезбеђења</w:t>
      </w:r>
      <w:r w:rsidRPr="00740289">
        <w:rPr>
          <w:rFonts w:cs="Arial"/>
          <w:b/>
          <w:lang w:val="sr-Latn-CS"/>
        </w:rPr>
        <w:t xml:space="preserve"> </w:t>
      </w:r>
      <w:r w:rsidRPr="00740289">
        <w:rPr>
          <w:rFonts w:cs="Arial"/>
          <w:b/>
          <w:lang w:val="sr-Cyrl-CS"/>
        </w:rPr>
        <w:t>за</w:t>
      </w:r>
      <w:r w:rsidRPr="00740289">
        <w:rPr>
          <w:rFonts w:cs="Arial"/>
          <w:b/>
          <w:lang w:val="sr-Latn-CS"/>
        </w:rPr>
        <w:t xml:space="preserve"> </w:t>
      </w:r>
      <w:r w:rsidRPr="00740289">
        <w:rPr>
          <w:rFonts w:cs="Arial"/>
          <w:b/>
          <w:lang w:val="sr-Cyrl-CS"/>
        </w:rPr>
        <w:t>ЈН</w:t>
      </w:r>
      <w:r w:rsidRPr="00740289">
        <w:rPr>
          <w:rFonts w:cs="Arial"/>
          <w:b/>
          <w:lang w:val="sr-Latn-CS"/>
        </w:rPr>
        <w:t xml:space="preserve"> </w:t>
      </w:r>
      <w:r w:rsidRPr="00740289">
        <w:rPr>
          <w:rFonts w:cs="Arial"/>
          <w:b/>
          <w:lang w:val="sr-Cyrl-CS"/>
        </w:rPr>
        <w:t>бр</w:t>
      </w:r>
      <w:r w:rsidRPr="00740289">
        <w:rPr>
          <w:rFonts w:cs="Arial"/>
          <w:b/>
          <w:lang w:val="sr-Latn-CS"/>
        </w:rPr>
        <w:t>.</w:t>
      </w:r>
      <w:r w:rsidR="00217DA6">
        <w:rPr>
          <w:rFonts w:cs="Arial"/>
          <w:b/>
          <w:lang w:val="sr-Cyrl-RS"/>
        </w:rPr>
        <w:t>ЈН/8500/0110/2017</w:t>
      </w:r>
    </w:p>
    <w:p w14:paraId="76071126" w14:textId="77777777" w:rsidR="000D4058" w:rsidRPr="00740289" w:rsidRDefault="000D4058" w:rsidP="0046426A">
      <w:pPr>
        <w:tabs>
          <w:tab w:val="left" w:pos="1134"/>
        </w:tabs>
        <w:spacing w:before="0"/>
        <w:jc w:val="center"/>
        <w:rPr>
          <w:rFonts w:cs="Arial"/>
          <w:b/>
          <w:lang w:val="sr-Cyrl-RS"/>
        </w:rPr>
      </w:pPr>
    </w:p>
    <w:p w14:paraId="0829CA41" w14:textId="77777777" w:rsidR="0046426A" w:rsidRPr="00740289" w:rsidRDefault="0046426A" w:rsidP="000855DF">
      <w:pPr>
        <w:suppressAutoHyphens/>
        <w:spacing w:before="0" w:line="100" w:lineRule="atLeast"/>
        <w:rPr>
          <w:rFonts w:cs="Arial"/>
          <w:b/>
          <w:bCs/>
          <w:lang w:val="sr-Latn-CS"/>
        </w:rPr>
      </w:pPr>
      <w:r w:rsidRPr="00740289">
        <w:rPr>
          <w:rFonts w:cs="Arial"/>
          <w:lang w:val="sr-Latn-CS"/>
        </w:rPr>
        <w:t>Средство финансијског обезбеђења за отклањање недостатака у гарантном року  гласи на</w:t>
      </w:r>
      <w:r w:rsidRPr="00740289">
        <w:rPr>
          <w:rFonts w:cs="Arial"/>
          <w:b/>
          <w:bCs/>
          <w:lang w:val="sr-Latn-CS"/>
        </w:rPr>
        <w:t xml:space="preserve"> </w:t>
      </w:r>
      <w:r w:rsidRPr="00740289">
        <w:rPr>
          <w:rFonts w:cs="Arial"/>
          <w:lang w:val="ru-RU"/>
        </w:rPr>
        <w:t>„Јавно предузеће „Електропривреда Србије“ Београд</w:t>
      </w:r>
      <w:r w:rsidRPr="00740289">
        <w:rPr>
          <w:rFonts w:cs="Arial"/>
          <w:lang w:val="sr-Cyrl-CS"/>
        </w:rPr>
        <w:t>,</w:t>
      </w:r>
      <w:r w:rsidR="00C70895">
        <w:rPr>
          <w:rFonts w:cs="Arial"/>
          <w:lang w:val="sr-Cyrl-CS"/>
        </w:rPr>
        <w:t xml:space="preserve"> </w:t>
      </w:r>
      <w:r w:rsidRPr="00740289">
        <w:rPr>
          <w:rFonts w:cs="Arial"/>
          <w:lang w:val="ru-RU"/>
        </w:rPr>
        <w:t>Царице Милице 2 ,11000 Београд</w:t>
      </w:r>
      <w:r w:rsidRPr="00740289">
        <w:rPr>
          <w:rFonts w:cs="Arial"/>
          <w:b/>
          <w:bCs/>
          <w:lang w:val="sr-Latn-CS"/>
        </w:rPr>
        <w:t xml:space="preserve"> </w:t>
      </w:r>
      <w:r w:rsidRPr="00740289">
        <w:rPr>
          <w:rFonts w:cs="Arial"/>
          <w:lang w:val="sr-Latn-CS"/>
        </w:rPr>
        <w:t>и доставља се адресу корисника</w:t>
      </w:r>
      <w:r w:rsidR="00531B30" w:rsidRPr="00335349">
        <w:rPr>
          <w:rFonts w:cs="Arial"/>
          <w:lang w:val="sr-Cyrl-RS"/>
        </w:rPr>
        <w:t xml:space="preserve">- </w:t>
      </w:r>
      <w:r w:rsidR="0068050F" w:rsidRPr="00335349">
        <w:rPr>
          <w:rFonts w:cs="Arial"/>
          <w:lang w:val="sr-Cyrl-RS"/>
        </w:rPr>
        <w:t>Оквирног спор</w:t>
      </w:r>
      <w:r w:rsidR="00531B30" w:rsidRPr="00C95EB3">
        <w:rPr>
          <w:rFonts w:cs="Arial"/>
          <w:lang w:val="sr-Cyrl-RS"/>
        </w:rPr>
        <w:t>а</w:t>
      </w:r>
      <w:r w:rsidR="0068050F" w:rsidRPr="00C95EB3">
        <w:rPr>
          <w:rFonts w:cs="Arial"/>
          <w:lang w:val="sr-Cyrl-RS"/>
        </w:rPr>
        <w:t>зума</w:t>
      </w:r>
      <w:r w:rsidRPr="00740289">
        <w:rPr>
          <w:rFonts w:cs="Arial"/>
          <w:lang w:val="sr-Latn-CS"/>
        </w:rPr>
        <w:t>:</w:t>
      </w:r>
      <w:r w:rsidRPr="00740289">
        <w:rPr>
          <w:rFonts w:cs="Arial"/>
          <w:b/>
          <w:bCs/>
          <w:lang w:val="sr-Latn-CS"/>
        </w:rPr>
        <w:t xml:space="preserve"> </w:t>
      </w:r>
    </w:p>
    <w:p w14:paraId="4640E55F" w14:textId="77777777" w:rsidR="0046426A" w:rsidRPr="00740289" w:rsidRDefault="0046426A" w:rsidP="0046426A">
      <w:pPr>
        <w:suppressAutoHyphens/>
        <w:spacing w:before="0" w:line="100" w:lineRule="atLeast"/>
        <w:jc w:val="center"/>
        <w:rPr>
          <w:rFonts w:cs="Arial"/>
          <w:lang w:val="sr-Cyrl-CS"/>
        </w:rPr>
      </w:pP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w:t>
      </w:r>
    </w:p>
    <w:p w14:paraId="42AC4B79" w14:textId="77777777" w:rsidR="0046426A" w:rsidRPr="00740289" w:rsidRDefault="00C70895" w:rsidP="0046426A">
      <w:pPr>
        <w:suppressAutoHyphens/>
        <w:spacing w:before="0" w:line="100" w:lineRule="atLeast"/>
        <w:jc w:val="center"/>
        <w:rPr>
          <w:i/>
          <w:lang w:val="sr-Cyrl-RS"/>
        </w:rPr>
      </w:pPr>
      <w:r>
        <w:rPr>
          <w:rFonts w:cs="Arial"/>
          <w:lang w:val="sr-Cyrl-RS"/>
        </w:rPr>
        <w:t>Балканска 13</w:t>
      </w:r>
      <w:r w:rsidR="0046426A" w:rsidRPr="00740289">
        <w:rPr>
          <w:rFonts w:cs="Arial"/>
          <w:lang w:val="ru-RU"/>
        </w:rPr>
        <w:t>,11000 Београд</w:t>
      </w:r>
    </w:p>
    <w:p w14:paraId="66D83241" w14:textId="77777777" w:rsidR="0046426A" w:rsidRPr="0046426A" w:rsidRDefault="0046426A" w:rsidP="0046426A">
      <w:pPr>
        <w:spacing w:line="100" w:lineRule="atLeast"/>
        <w:jc w:val="center"/>
        <w:rPr>
          <w:rFonts w:cs="Arial"/>
          <w:b/>
          <w:bCs/>
          <w:lang w:val="sr-Cyrl-CS"/>
        </w:rPr>
      </w:pPr>
      <w:r w:rsidRPr="0046426A">
        <w:rPr>
          <w:rFonts w:cs="Arial"/>
          <w:i/>
          <w:iCs/>
          <w:lang w:val="sr-Latn-CS"/>
        </w:rPr>
        <w:t>са назнаком:</w:t>
      </w:r>
      <w:r w:rsidRPr="0046426A">
        <w:rPr>
          <w:rFonts w:cs="Arial"/>
          <w:b/>
          <w:bCs/>
          <w:lang w:val="sr-Latn-CS"/>
        </w:rPr>
        <w:t xml:space="preserve"> Средство финансијског обезбеђења за ЈН бр. </w:t>
      </w:r>
      <w:r w:rsidR="00217DA6">
        <w:rPr>
          <w:rFonts w:cs="Arial"/>
          <w:b/>
          <w:lang w:val="sr-Cyrl-RS"/>
        </w:rPr>
        <w:t>ЈН/8500/0110/2017</w:t>
      </w:r>
    </w:p>
    <w:p w14:paraId="0F0CC487" w14:textId="77777777" w:rsidR="0046426A" w:rsidRPr="0046426A" w:rsidRDefault="0046426A" w:rsidP="0046426A">
      <w:pPr>
        <w:spacing w:before="0"/>
        <w:rPr>
          <w:rFonts w:cs="Arial"/>
          <w:lang w:val="sr-Cyrl-CS"/>
        </w:rPr>
      </w:pPr>
    </w:p>
    <w:p w14:paraId="77DC2B82" w14:textId="77777777" w:rsidR="0046426A" w:rsidRDefault="0046426A" w:rsidP="008D2B23">
      <w:pPr>
        <w:spacing w:before="0"/>
        <w:rPr>
          <w:rFonts w:cs="Arial"/>
          <w:lang w:val="sr-Cyrl-RS"/>
        </w:rPr>
      </w:pPr>
    </w:p>
    <w:p w14:paraId="547E0A78" w14:textId="77777777" w:rsidR="00307F94" w:rsidRPr="000E03E3" w:rsidRDefault="00060A6E" w:rsidP="00060A6E">
      <w:pPr>
        <w:pStyle w:val="KDPodnaslov2"/>
        <w:tabs>
          <w:tab w:val="clear" w:pos="567"/>
          <w:tab w:val="left" w:pos="0"/>
        </w:tabs>
        <w:spacing w:before="0"/>
        <w:jc w:val="both"/>
        <w:rPr>
          <w:rFonts w:cs="Arial"/>
          <w:szCs w:val="22"/>
        </w:rPr>
      </w:pPr>
      <w:r>
        <w:rPr>
          <w:rFonts w:cs="Arial"/>
          <w:szCs w:val="22"/>
          <w:lang w:val="sr-Cyrl-RS"/>
        </w:rPr>
        <w:t>6.18.</w:t>
      </w:r>
      <w:r w:rsidR="00307F94" w:rsidRPr="000E03E3">
        <w:rPr>
          <w:rFonts w:cs="Arial"/>
          <w:szCs w:val="22"/>
        </w:rPr>
        <w:t>Начин означавања поверљивих података у понуди</w:t>
      </w:r>
    </w:p>
    <w:p w14:paraId="02647B55" w14:textId="77777777"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14:paraId="63DC2845" w14:textId="77777777"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14:paraId="1001C859" w14:textId="77777777"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14:paraId="2F6FAA51" w14:textId="77777777"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14:paraId="69E5B0CD" w14:textId="77777777"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14:paraId="2BBC9E56" w14:textId="77777777"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14:paraId="7E13185D" w14:textId="77777777"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D9AA0CB" w14:textId="77777777"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0177312" w14:textId="77777777" w:rsidR="00307F94" w:rsidRPr="000E03E3" w:rsidRDefault="00307F94" w:rsidP="0085348E">
      <w:pPr>
        <w:pStyle w:val="KDParagraf"/>
        <w:spacing w:before="0"/>
        <w:rPr>
          <w:rFonts w:cs="Arial"/>
          <w:lang w:val="ru-RU"/>
        </w:rPr>
      </w:pPr>
      <w:r w:rsidRPr="000E03E3">
        <w:rPr>
          <w:rFonts w:cs="Arial"/>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14:paraId="4EA665E3" w14:textId="77777777" w:rsidR="00307F94" w:rsidRPr="000E03E3" w:rsidRDefault="00307F94" w:rsidP="0085348E">
      <w:pPr>
        <w:autoSpaceDE w:val="0"/>
        <w:autoSpaceDN w:val="0"/>
        <w:adjustRightInd w:val="0"/>
        <w:spacing w:before="0"/>
        <w:rPr>
          <w:rFonts w:cs="Arial"/>
          <w:bCs/>
          <w:color w:val="00B0F0"/>
          <w:lang w:val="ru-RU"/>
        </w:rPr>
      </w:pPr>
    </w:p>
    <w:p w14:paraId="609F821D" w14:textId="77777777" w:rsidR="00307F94" w:rsidRPr="00F30080" w:rsidRDefault="00060A6E" w:rsidP="00060A6E">
      <w:pPr>
        <w:pStyle w:val="KDPodnaslov2"/>
        <w:spacing w:before="0"/>
        <w:jc w:val="both"/>
        <w:rPr>
          <w:rFonts w:cs="Arial"/>
          <w:szCs w:val="22"/>
        </w:rPr>
      </w:pPr>
      <w:r>
        <w:rPr>
          <w:rFonts w:cs="Arial"/>
          <w:szCs w:val="22"/>
          <w:lang w:val="sr-Cyrl-RS"/>
        </w:rPr>
        <w:t>6.19.</w:t>
      </w:r>
      <w:r w:rsidR="00307F94" w:rsidRPr="000E03E3">
        <w:rPr>
          <w:rFonts w:cs="Arial"/>
          <w:szCs w:val="22"/>
        </w:rPr>
        <w:t>Поштовање обавеза које произлазе из прописа о заштити на раду и других прописа</w:t>
      </w:r>
    </w:p>
    <w:p w14:paraId="624F8BC4" w14:textId="77777777"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14:paraId="20B1DA5D" w14:textId="77777777" w:rsidR="00307F94" w:rsidRPr="000E03E3" w:rsidRDefault="00307F94" w:rsidP="0085348E">
      <w:pPr>
        <w:pStyle w:val="KDParagraf"/>
        <w:spacing w:before="0"/>
        <w:rPr>
          <w:rFonts w:cs="Arial"/>
          <w:lang w:val="ru-RU"/>
        </w:rPr>
      </w:pPr>
    </w:p>
    <w:p w14:paraId="6212D46F" w14:textId="77777777" w:rsidR="00307F94" w:rsidRPr="00F30080" w:rsidRDefault="00060A6E" w:rsidP="00060A6E">
      <w:pPr>
        <w:pStyle w:val="KDPodnaslov2"/>
        <w:spacing w:before="0"/>
        <w:jc w:val="both"/>
        <w:rPr>
          <w:rFonts w:cs="Arial"/>
          <w:szCs w:val="22"/>
        </w:rPr>
      </w:pPr>
      <w:r>
        <w:rPr>
          <w:rFonts w:cs="Arial"/>
          <w:szCs w:val="22"/>
          <w:lang w:val="sr-Cyrl-RS"/>
        </w:rPr>
        <w:t>6.20.</w:t>
      </w:r>
      <w:r w:rsidR="00307F94" w:rsidRPr="000E03E3">
        <w:rPr>
          <w:rFonts w:cs="Arial"/>
          <w:szCs w:val="22"/>
        </w:rPr>
        <w:t>Накнада за коришћење патената</w:t>
      </w:r>
    </w:p>
    <w:p w14:paraId="076C9E70" w14:textId="77777777"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D06E8AE" w14:textId="77777777" w:rsidR="00307F94" w:rsidRPr="000E03E3" w:rsidRDefault="00307F94" w:rsidP="0085348E">
      <w:pPr>
        <w:pStyle w:val="KDParagraf"/>
        <w:spacing w:before="0"/>
        <w:rPr>
          <w:rFonts w:cs="Arial"/>
          <w:lang w:val="sr-Latn-CS" w:eastAsia="sr-Latn-CS"/>
        </w:rPr>
      </w:pPr>
    </w:p>
    <w:p w14:paraId="3D194BAE" w14:textId="77777777" w:rsidR="00307F94" w:rsidRPr="000E03E3" w:rsidRDefault="00060A6E" w:rsidP="00060A6E">
      <w:pPr>
        <w:pStyle w:val="KDPodnaslov2"/>
        <w:spacing w:before="0"/>
        <w:jc w:val="both"/>
        <w:rPr>
          <w:rFonts w:cs="Arial"/>
          <w:szCs w:val="22"/>
        </w:rPr>
      </w:pPr>
      <w:r>
        <w:rPr>
          <w:rFonts w:cs="Arial"/>
          <w:szCs w:val="22"/>
          <w:lang w:val="sr-Cyrl-RS"/>
        </w:rPr>
        <w:t>6.21.</w:t>
      </w:r>
      <w:r w:rsidR="00307F94" w:rsidRPr="000E03E3">
        <w:rPr>
          <w:rFonts w:cs="Arial"/>
          <w:szCs w:val="22"/>
        </w:rPr>
        <w:t>Начело заштите животне средине и обезбеђивања енергетске ефикасности</w:t>
      </w:r>
    </w:p>
    <w:p w14:paraId="0E791E6B" w14:textId="77777777"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79097EE" w14:textId="77777777" w:rsidR="00307F94" w:rsidRPr="000E03E3" w:rsidRDefault="00307F94" w:rsidP="008D2B23">
      <w:pPr>
        <w:spacing w:before="0"/>
        <w:ind w:left="851"/>
        <w:rPr>
          <w:rFonts w:cs="Arial"/>
          <w:bCs/>
          <w:iCs/>
          <w:color w:val="00B0F0"/>
          <w:lang w:val="sr-Latn-CS"/>
        </w:rPr>
      </w:pPr>
    </w:p>
    <w:p w14:paraId="612173FA" w14:textId="77777777" w:rsidR="00307F94" w:rsidRPr="000E03E3" w:rsidRDefault="00060A6E" w:rsidP="00060A6E">
      <w:pPr>
        <w:pStyle w:val="KDPodnaslov2"/>
        <w:spacing w:before="0"/>
        <w:ind w:left="284" w:hanging="284"/>
        <w:jc w:val="both"/>
        <w:rPr>
          <w:rFonts w:cs="Arial"/>
          <w:szCs w:val="22"/>
        </w:rPr>
      </w:pPr>
      <w:bookmarkStart w:id="222" w:name="_Toc441651602"/>
      <w:bookmarkStart w:id="223" w:name="_Toc442559913"/>
      <w:r>
        <w:rPr>
          <w:rFonts w:cs="Arial"/>
          <w:szCs w:val="22"/>
          <w:lang w:val="sr-Cyrl-RS"/>
        </w:rPr>
        <w:t>6.22.</w:t>
      </w:r>
      <w:r w:rsidR="00307F94" w:rsidRPr="000E03E3">
        <w:rPr>
          <w:rFonts w:cs="Arial"/>
          <w:szCs w:val="22"/>
        </w:rPr>
        <w:t>Додатне информације и објашњења</w:t>
      </w:r>
      <w:bookmarkEnd w:id="222"/>
      <w:bookmarkEnd w:id="223"/>
    </w:p>
    <w:p w14:paraId="5B6B3AF3" w14:textId="77777777"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F3519A" w:rsidRPr="000E03E3">
        <w:rPr>
          <w:rFonts w:cs="Arial"/>
          <w:color w:val="000000"/>
          <w:lang w:val="ru-RU"/>
        </w:rPr>
        <w:t>“</w:t>
      </w:r>
      <w:r w:rsidRPr="000E03E3">
        <w:rPr>
          <w:rFonts w:cs="Arial"/>
          <w:lang w:val="ru-RU"/>
        </w:rPr>
        <w:t xml:space="preserve"> </w:t>
      </w:r>
      <w:r w:rsidR="007E6BCF">
        <w:rPr>
          <w:rFonts w:cs="Arial"/>
          <w:b/>
          <w:lang w:val="sr-Cyrl-CS"/>
        </w:rPr>
        <w:t>Тонери за потребе ТЦ Крагујевац</w:t>
      </w:r>
      <w:r w:rsidR="00F3519A" w:rsidRPr="000E03E3">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F3519A" w:rsidRPr="000E03E3">
        <w:rPr>
          <w:b/>
          <w:lang w:val="sr-Latn-CS"/>
        </w:rPr>
        <w:t xml:space="preserve">. </w:t>
      </w:r>
      <w:r w:rsidR="00217DA6">
        <w:rPr>
          <w:b/>
          <w:lang w:val="sr-Latn-CS"/>
        </w:rPr>
        <w:t>ЈН/8500/0110/2017</w:t>
      </w:r>
      <w:r w:rsidR="00F3519A" w:rsidRPr="000E03E3">
        <w:rPr>
          <w:b/>
          <w:lang w:val="sr-Latn-CS"/>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78016E">
        <w:rPr>
          <w:rFonts w:cs="Arial"/>
        </w:rPr>
        <w:t xml:space="preserve"> </w:t>
      </w:r>
      <w:hyperlink r:id="rId12" w:history="1">
        <w:r w:rsidR="00C70895" w:rsidRPr="004749DA">
          <w:rPr>
            <w:rStyle w:val="Hyperlink"/>
            <w:lang w:val="sr-Latn-RS"/>
          </w:rPr>
          <w:t>milos.zarkovic</w:t>
        </w:r>
        <w:r w:rsidR="00C70895" w:rsidRPr="004749DA">
          <w:rPr>
            <w:rStyle w:val="Hyperlink"/>
          </w:rPr>
          <w:t>@eps.rs</w:t>
        </w:r>
      </w:hyperlink>
      <w:r w:rsidR="00C70895">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BC16328" w14:textId="77777777" w:rsidR="00307F94" w:rsidRPr="000E03E3" w:rsidRDefault="00307F94" w:rsidP="008D2B23">
      <w:pPr>
        <w:spacing w:before="0"/>
        <w:rPr>
          <w:rFonts w:cs="Arial"/>
          <w:lang w:val="ru-RU"/>
        </w:rPr>
      </w:pPr>
      <w:r w:rsidRPr="000E03E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505B812" w14:textId="77777777"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14:paraId="47734967" w14:textId="77777777"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CD3DD78" w14:textId="77777777"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E41165" w14:textId="77777777"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7C3081" w14:textId="77777777"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14:paraId="655D6C0D" w14:textId="77777777"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14:paraId="4C07087D" w14:textId="77777777"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0E03E3">
          <w:rPr>
            <w:rStyle w:val="Hyperlink"/>
            <w:rFonts w:cs="Arial"/>
          </w:rPr>
          <w:t>www</w:t>
        </w:r>
        <w:r w:rsidRPr="000E03E3">
          <w:rPr>
            <w:rStyle w:val="Hyperlink"/>
            <w:rFonts w:cs="Arial"/>
            <w:lang w:val="ru-RU"/>
          </w:rPr>
          <w:t>.</w:t>
        </w:r>
        <w:r w:rsidRPr="000E03E3">
          <w:rPr>
            <w:rStyle w:val="Hyperlink"/>
            <w:rFonts w:cs="Arial"/>
            <w:lang w:val="sr-Cyrl-CS"/>
          </w:rPr>
          <w:t>к</w:t>
        </w:r>
        <w:r w:rsidRPr="000E03E3">
          <w:rPr>
            <w:rStyle w:val="Hyperlink"/>
            <w:rFonts w:cs="Arial"/>
          </w:rPr>
          <w:t>jn</w:t>
        </w:r>
        <w:r w:rsidRPr="000E03E3">
          <w:rPr>
            <w:rStyle w:val="Hyperlink"/>
            <w:rFonts w:cs="Arial"/>
            <w:lang w:val="ru-RU"/>
          </w:rPr>
          <w:t>.</w:t>
        </w:r>
        <w:r w:rsidRPr="000E03E3">
          <w:rPr>
            <w:rStyle w:val="Hyperlink"/>
            <w:rFonts w:cs="Arial"/>
          </w:rPr>
          <w:t>gov</w:t>
        </w:r>
        <w:r w:rsidRPr="000E03E3">
          <w:rPr>
            <w:rStyle w:val="Hyperlink"/>
            <w:rFonts w:cs="Arial"/>
            <w:lang w:val="ru-RU"/>
          </w:rPr>
          <w:t>.</w:t>
        </w:r>
        <w:r w:rsidRPr="000E03E3">
          <w:rPr>
            <w:rStyle w:val="Hyperlink"/>
            <w:rFonts w:cs="Arial"/>
          </w:rPr>
          <w:t>rs</w:t>
        </w:r>
      </w:hyperlink>
      <w:r w:rsidRPr="000E03E3">
        <w:rPr>
          <w:rFonts w:cs="Arial"/>
          <w:lang w:val="ru-RU"/>
        </w:rPr>
        <w:t>).</w:t>
      </w:r>
    </w:p>
    <w:p w14:paraId="44DD6E1D" w14:textId="77777777" w:rsidR="00307F94" w:rsidRPr="000E03E3" w:rsidRDefault="00307F94" w:rsidP="008D2B23">
      <w:pPr>
        <w:pStyle w:val="KDMojTekst"/>
        <w:spacing w:before="0"/>
        <w:rPr>
          <w:rFonts w:cs="Arial"/>
          <w:i w:val="0"/>
          <w:color w:val="auto"/>
          <w:sz w:val="22"/>
          <w:szCs w:val="22"/>
        </w:rPr>
      </w:pPr>
    </w:p>
    <w:p w14:paraId="7DD62C0B" w14:textId="77777777" w:rsidR="00307F94" w:rsidRPr="000E03E3" w:rsidRDefault="00060A6E" w:rsidP="00060A6E">
      <w:pPr>
        <w:pStyle w:val="KDPodnaslov2"/>
        <w:spacing w:before="0"/>
        <w:ind w:left="284" w:hanging="284"/>
        <w:jc w:val="both"/>
        <w:rPr>
          <w:rFonts w:cs="Arial"/>
          <w:szCs w:val="22"/>
        </w:rPr>
      </w:pPr>
      <w:bookmarkStart w:id="224" w:name="_Toc441651603"/>
      <w:bookmarkStart w:id="225" w:name="_Toc442559914"/>
      <w:r>
        <w:rPr>
          <w:rFonts w:cs="Arial"/>
          <w:szCs w:val="22"/>
          <w:lang w:val="sr-Cyrl-RS"/>
        </w:rPr>
        <w:t>6.23.</w:t>
      </w:r>
      <w:r w:rsidR="00307F94" w:rsidRPr="000E03E3">
        <w:rPr>
          <w:rFonts w:cs="Arial"/>
          <w:szCs w:val="22"/>
        </w:rPr>
        <w:t>Трошкови понуде</w:t>
      </w:r>
      <w:bookmarkEnd w:id="224"/>
      <w:bookmarkEnd w:id="225"/>
    </w:p>
    <w:p w14:paraId="1C649636" w14:textId="77777777"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14:paraId="59E364F7" w14:textId="77777777" w:rsidR="00307F94" w:rsidRPr="000E03E3" w:rsidRDefault="00307F94" w:rsidP="008D2B23">
      <w:pPr>
        <w:pStyle w:val="KDParagraf"/>
        <w:spacing w:before="0"/>
        <w:rPr>
          <w:rFonts w:cs="Arial"/>
          <w:lang w:val="ru-RU"/>
        </w:rPr>
      </w:pPr>
      <w:r w:rsidRPr="000E03E3">
        <w:rPr>
          <w:rFonts w:cs="Arial"/>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3A53F49" w14:textId="77777777"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79880B" w14:textId="77777777" w:rsidR="00307F94" w:rsidRPr="000E03E3" w:rsidRDefault="00307F94" w:rsidP="008D2B23">
      <w:pPr>
        <w:pStyle w:val="KDParagraf"/>
        <w:spacing w:before="0"/>
        <w:rPr>
          <w:rFonts w:cs="Arial"/>
          <w:lang w:val="ru-RU"/>
        </w:rPr>
      </w:pPr>
    </w:p>
    <w:p w14:paraId="5264F47F" w14:textId="77777777" w:rsidR="00307F94" w:rsidRPr="000E03E3" w:rsidRDefault="00060A6E" w:rsidP="00060A6E">
      <w:pPr>
        <w:pStyle w:val="KDPodnaslov2"/>
        <w:spacing w:before="0"/>
        <w:jc w:val="both"/>
        <w:rPr>
          <w:rFonts w:cs="Arial"/>
          <w:szCs w:val="22"/>
        </w:rPr>
      </w:pPr>
      <w:r>
        <w:rPr>
          <w:rFonts w:cs="Arial"/>
          <w:szCs w:val="22"/>
          <w:lang w:val="sr-Cyrl-RS"/>
        </w:rPr>
        <w:t>6.24.</w:t>
      </w:r>
      <w:r w:rsidR="00307F94" w:rsidRPr="000E03E3">
        <w:rPr>
          <w:rFonts w:cs="Arial"/>
          <w:szCs w:val="22"/>
        </w:rPr>
        <w:t>Додатна објашњења, контрола и допуштене исправке</w:t>
      </w:r>
    </w:p>
    <w:p w14:paraId="06049890" w14:textId="77777777"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14:paraId="795D796B" w14:textId="77777777" w:rsidR="00307F94" w:rsidRPr="000E03E3" w:rsidRDefault="00311F4E" w:rsidP="00C14152">
      <w:pPr>
        <w:pStyle w:val="KDParagraf"/>
        <w:spacing w:before="0"/>
        <w:rPr>
          <w:rFonts w:cs="Arial"/>
          <w:lang w:val="ru-RU"/>
        </w:rPr>
      </w:pPr>
      <w:r w:rsidRPr="00DA0785">
        <w:rPr>
          <w:rFonts w:cs="Arial"/>
          <w:b/>
          <w:lang w:val="sr-Cyrl-RS"/>
        </w:rPr>
        <w:t>Наручилац задржава право</w:t>
      </w:r>
      <w:r w:rsidR="00663AC7" w:rsidRPr="00DA0785">
        <w:rPr>
          <w:rFonts w:cs="Arial"/>
          <w:b/>
          <w:lang w:val="sr-Cyrl-RS"/>
        </w:rPr>
        <w:t xml:space="preserve"> да, пре доношења О</w:t>
      </w:r>
      <w:r w:rsidR="00251D24" w:rsidRPr="00DA0785">
        <w:rPr>
          <w:rFonts w:cs="Arial"/>
          <w:b/>
          <w:lang w:val="sr-Cyrl-RS"/>
        </w:rPr>
        <w:t>длуке о закључењу оквирног споразума</w:t>
      </w:r>
      <w:r w:rsidR="00663AC7" w:rsidRPr="00DA0785">
        <w:rPr>
          <w:rFonts w:cs="Arial"/>
          <w:b/>
          <w:lang w:val="sr-Cyrl-RS"/>
        </w:rPr>
        <w:t xml:space="preserve">, </w:t>
      </w:r>
      <w:r w:rsidRPr="00DA0785">
        <w:rPr>
          <w:rFonts w:cs="Arial"/>
          <w:b/>
          <w:lang w:val="sr-Cyrl-RS"/>
        </w:rPr>
        <w:t xml:space="preserve"> за</w:t>
      </w:r>
      <w:r w:rsidR="00663AC7" w:rsidRPr="00DA0785">
        <w:rPr>
          <w:rFonts w:cs="Arial"/>
          <w:b/>
          <w:lang w:val="sr-Cyrl-RS"/>
        </w:rPr>
        <w:t xml:space="preserve"> </w:t>
      </w:r>
      <w:r w:rsidR="009967D0" w:rsidRPr="00DA0785">
        <w:rPr>
          <w:rFonts w:cs="Arial"/>
          <w:b/>
          <w:lang w:val="sr-Cyrl-RS"/>
        </w:rPr>
        <w:t>добра из</w:t>
      </w:r>
      <w:r w:rsidRPr="00DA0785">
        <w:rPr>
          <w:rFonts w:cs="Arial"/>
          <w:b/>
          <w:lang w:val="sr-Cyrl-RS"/>
        </w:rPr>
        <w:t xml:space="preserve"> партије од </w:t>
      </w:r>
      <w:r w:rsidR="00251D24" w:rsidRPr="00DA0785">
        <w:rPr>
          <w:rFonts w:cs="Arial"/>
          <w:b/>
          <w:lang w:val="sr-Cyrl-RS"/>
        </w:rPr>
        <w:t>5 до 8</w:t>
      </w:r>
      <w:r w:rsidR="00663AC7" w:rsidRPr="00DA0785">
        <w:rPr>
          <w:rFonts w:cs="Arial"/>
          <w:b/>
          <w:lang w:val="sr-Cyrl-RS"/>
        </w:rPr>
        <w:t xml:space="preserve"> захтева узорке на увид</w:t>
      </w:r>
      <w:r w:rsidR="00663AC7">
        <w:rPr>
          <w:rFonts w:cs="Arial"/>
          <w:lang w:val="sr-Cyrl-RS"/>
        </w:rPr>
        <w:t>.</w:t>
      </w:r>
      <w:r w:rsidR="00307F94" w:rsidRPr="000E03E3">
        <w:rPr>
          <w:rFonts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207E50D" w14:textId="77777777"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EADBD8" w14:textId="77777777"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400C92E" w14:textId="77777777" w:rsidR="00307F94" w:rsidRPr="000E03E3" w:rsidRDefault="00307F94" w:rsidP="008D2B23">
      <w:pPr>
        <w:spacing w:before="0"/>
        <w:rPr>
          <w:rFonts w:cs="Arial"/>
          <w:lang w:val="ru-RU"/>
        </w:rPr>
      </w:pPr>
    </w:p>
    <w:p w14:paraId="5D32D023" w14:textId="77777777" w:rsidR="00307F94" w:rsidRPr="000E03E3" w:rsidRDefault="00060A6E" w:rsidP="00060A6E">
      <w:pPr>
        <w:pStyle w:val="KDPodnaslov2"/>
        <w:spacing w:before="0"/>
        <w:jc w:val="both"/>
        <w:rPr>
          <w:rFonts w:cs="Arial"/>
          <w:szCs w:val="22"/>
        </w:rPr>
      </w:pPr>
      <w:bookmarkStart w:id="226" w:name="_Toc442559917"/>
      <w:bookmarkStart w:id="227" w:name="_Toc441651606"/>
      <w:r>
        <w:rPr>
          <w:rFonts w:cs="Arial"/>
          <w:szCs w:val="22"/>
          <w:lang w:val="sr-Cyrl-RS"/>
        </w:rPr>
        <w:t>6.25.</w:t>
      </w:r>
      <w:r w:rsidR="00307F94" w:rsidRPr="000E03E3">
        <w:rPr>
          <w:rFonts w:cs="Arial"/>
          <w:szCs w:val="22"/>
        </w:rPr>
        <w:t>Разлози за одбијање понуде</w:t>
      </w:r>
      <w:bookmarkEnd w:id="226"/>
      <w:r w:rsidR="00307F94" w:rsidRPr="000E03E3">
        <w:rPr>
          <w:rFonts w:cs="Arial"/>
          <w:szCs w:val="22"/>
        </w:rPr>
        <w:t xml:space="preserve"> </w:t>
      </w:r>
      <w:bookmarkEnd w:id="227"/>
    </w:p>
    <w:p w14:paraId="0167B43F" w14:textId="77777777"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14:paraId="027A8D16" w14:textId="77777777"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14:paraId="32834150" w14:textId="77777777"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14:paraId="706D6180" w14:textId="77777777"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14:paraId="2F426F56" w14:textId="77777777"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14:paraId="22B613D4"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14:paraId="3E2380D6"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понуђач не докаже да испуњава додатне услове;</w:t>
      </w:r>
    </w:p>
    <w:p w14:paraId="73125CE4"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понуђач није доставио тражено средство обезбеђења;</w:t>
      </w:r>
    </w:p>
    <w:p w14:paraId="22829E27"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sz w:val="22"/>
          <w:szCs w:val="22"/>
        </w:rPr>
        <w:t>је понуђени рок важења понуде краћи од прописаног;</w:t>
      </w:r>
    </w:p>
    <w:p w14:paraId="07F9F372" w14:textId="77777777"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1AFD1583" w14:textId="77777777" w:rsidR="00307F94" w:rsidRPr="000E03E3" w:rsidRDefault="00307F94" w:rsidP="00B20A6C">
      <w:pPr>
        <w:spacing w:before="0"/>
        <w:rPr>
          <w:rFonts w:cs="Arial"/>
          <w:lang w:val="sr-Cyrl-CS"/>
        </w:rPr>
      </w:pPr>
    </w:p>
    <w:p w14:paraId="7A2F05CC" w14:textId="77777777"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14:paraId="78FE60B0" w14:textId="77777777"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14:paraId="51D02A43" w14:textId="77777777" w:rsidR="00307F94" w:rsidRPr="000E03E3" w:rsidRDefault="00060A6E" w:rsidP="00060A6E">
      <w:pPr>
        <w:pStyle w:val="KDPodnaslov2"/>
        <w:spacing w:before="0"/>
        <w:ind w:left="284" w:hanging="284"/>
        <w:jc w:val="both"/>
        <w:rPr>
          <w:rFonts w:cs="Arial"/>
          <w:szCs w:val="22"/>
        </w:rPr>
      </w:pPr>
      <w:r>
        <w:rPr>
          <w:rFonts w:cs="Arial"/>
          <w:szCs w:val="22"/>
          <w:lang w:val="sr-Cyrl-RS"/>
        </w:rPr>
        <w:t>6.26.</w:t>
      </w:r>
      <w:r w:rsidR="00307F94" w:rsidRPr="000E03E3">
        <w:rPr>
          <w:rFonts w:cs="Arial"/>
          <w:szCs w:val="22"/>
        </w:rPr>
        <w:t xml:space="preserve">Рок за доношење Одлуке о </w:t>
      </w:r>
      <w:r w:rsidR="00251D24">
        <w:rPr>
          <w:rFonts w:cs="Arial"/>
          <w:szCs w:val="22"/>
          <w:lang w:val="sr-Cyrl-RS"/>
        </w:rPr>
        <w:t>закључењу</w:t>
      </w:r>
      <w:r w:rsidR="00251D24" w:rsidRPr="000E03E3">
        <w:rPr>
          <w:rFonts w:cs="Arial"/>
          <w:szCs w:val="22"/>
        </w:rPr>
        <w:t xml:space="preserve"> </w:t>
      </w:r>
      <w:r w:rsidR="00C27FA1">
        <w:rPr>
          <w:rFonts w:cs="Arial"/>
          <w:szCs w:val="22"/>
          <w:lang w:val="sr-Cyrl-CS"/>
        </w:rPr>
        <w:t>Оквирног</w:t>
      </w:r>
      <w:r w:rsidR="00307F94" w:rsidRPr="000E03E3">
        <w:rPr>
          <w:rFonts w:cs="Arial"/>
          <w:szCs w:val="22"/>
          <w:lang w:val="sr-Cyrl-CS"/>
        </w:rPr>
        <w:t xml:space="preserve"> споразума</w:t>
      </w:r>
      <w:r w:rsidR="00307F94" w:rsidRPr="000E03E3">
        <w:rPr>
          <w:rFonts w:cs="Arial"/>
          <w:szCs w:val="22"/>
        </w:rPr>
        <w:t>/обустави</w:t>
      </w:r>
    </w:p>
    <w:p w14:paraId="39F21C97" w14:textId="77777777"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lang w:val="sr-Cyrl-CS"/>
        </w:rPr>
        <w:t>Оквирног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14:paraId="183F94F0" w14:textId="77777777"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lang w:val="sr-Cyrl-CS"/>
        </w:rPr>
        <w:t xml:space="preserve"> </w:t>
      </w:r>
      <w:r w:rsidR="00C27FA1">
        <w:rPr>
          <w:lang w:val="sr-Cyrl-CS"/>
        </w:rPr>
        <w:t>Оквирног</w:t>
      </w:r>
      <w:r w:rsidRPr="000E03E3">
        <w:rPr>
          <w:lang w:val="sr-Cyrl-CS"/>
        </w:rPr>
        <w:t xml:space="preserve"> споразума</w:t>
      </w:r>
      <w:r w:rsidRPr="000E03E3">
        <w:rPr>
          <w:i/>
          <w:lang w:val="sr-Latn-CS"/>
        </w:rPr>
        <w:t>/</w:t>
      </w:r>
      <w:r w:rsidRPr="000E03E3">
        <w:rPr>
          <w:i/>
        </w:rPr>
        <w:t>обустави</w:t>
      </w:r>
      <w:r w:rsidRPr="000E03E3">
        <w:rPr>
          <w:i/>
          <w:lang w:val="sr-Latn-CS"/>
        </w:rPr>
        <w:t xml:space="preserve"> </w:t>
      </w:r>
      <w:r w:rsidRPr="000E03E3">
        <w:rPr>
          <w:i/>
        </w:rPr>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14:paraId="5A418AFC" w14:textId="77777777" w:rsidR="00F30080" w:rsidRPr="00F30080" w:rsidRDefault="00F30080" w:rsidP="008D2B23">
      <w:pPr>
        <w:pStyle w:val="KDParagraf"/>
        <w:spacing w:before="0"/>
        <w:rPr>
          <w:rFonts w:cs="Arial"/>
          <w:lang w:val="sr-Cyrl-RS"/>
        </w:rPr>
      </w:pPr>
    </w:p>
    <w:p w14:paraId="1F7DD08C" w14:textId="77777777" w:rsidR="00307F94" w:rsidRPr="000E03E3" w:rsidRDefault="00060A6E" w:rsidP="00060A6E">
      <w:pPr>
        <w:pStyle w:val="KDPodnaslov2"/>
        <w:spacing w:before="0"/>
        <w:jc w:val="both"/>
        <w:rPr>
          <w:rFonts w:cs="Arial"/>
          <w:szCs w:val="22"/>
          <w:lang w:val="ru-RU"/>
        </w:rPr>
      </w:pPr>
      <w:bookmarkStart w:id="228" w:name="_Toc441651607"/>
      <w:bookmarkStart w:id="229" w:name="_Toc442559918"/>
      <w:r>
        <w:rPr>
          <w:rFonts w:cs="Arial"/>
          <w:szCs w:val="22"/>
          <w:lang w:val="ru-RU"/>
        </w:rPr>
        <w:t>6.27.</w:t>
      </w:r>
      <w:r w:rsidR="00307F94" w:rsidRPr="000E03E3">
        <w:rPr>
          <w:rFonts w:cs="Arial"/>
          <w:szCs w:val="22"/>
          <w:lang w:val="ru-RU"/>
        </w:rPr>
        <w:t>Н</w:t>
      </w:r>
      <w:r w:rsidR="00307F94" w:rsidRPr="000E03E3">
        <w:rPr>
          <w:rFonts w:cs="Arial"/>
          <w:szCs w:val="22"/>
        </w:rPr>
        <w:t>егативне референце</w:t>
      </w:r>
      <w:bookmarkEnd w:id="228"/>
      <w:bookmarkEnd w:id="229"/>
    </w:p>
    <w:p w14:paraId="38B64D06" w14:textId="77777777"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4B5A191" w14:textId="77777777"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14:paraId="07040EF9" w14:textId="77777777"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14:paraId="41BF0B06" w14:textId="77777777"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5916B13B" w14:textId="77777777" w:rsidR="00307F94" w:rsidRPr="000E03E3" w:rsidRDefault="00307F94" w:rsidP="008D2B23">
      <w:pPr>
        <w:pStyle w:val="KDNabrajanje"/>
        <w:spacing w:before="0"/>
        <w:rPr>
          <w:rFonts w:cs="Arial"/>
          <w:sz w:val="22"/>
          <w:szCs w:val="22"/>
        </w:rPr>
      </w:pPr>
      <w:r w:rsidRPr="000E03E3">
        <w:rPr>
          <w:rFonts w:cs="Arial"/>
          <w:sz w:val="22"/>
          <w:szCs w:val="22"/>
        </w:rPr>
        <w:lastRenderedPageBreak/>
        <w:t>одбио да достави доказе и средства обезбеђења на шта се у понуди обавезао.</w:t>
      </w:r>
    </w:p>
    <w:p w14:paraId="569A0C48" w14:textId="77777777"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14:paraId="6ED61CEA" w14:textId="77777777" w:rsidR="00307F94" w:rsidRPr="000E03E3" w:rsidRDefault="00307F94" w:rsidP="008D2B23">
      <w:pPr>
        <w:pStyle w:val="KDParagraf"/>
        <w:spacing w:before="0"/>
        <w:rPr>
          <w:rFonts w:cs="Arial"/>
        </w:rPr>
      </w:pPr>
      <w:r w:rsidRPr="000E03E3">
        <w:rPr>
          <w:rFonts w:cs="Arial"/>
        </w:rPr>
        <w:t>Доказ наведеног може бити:</w:t>
      </w:r>
    </w:p>
    <w:p w14:paraId="27203964" w14:textId="77777777"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14:paraId="1A4678E3" w14:textId="77777777"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14:paraId="1C9861DA" w14:textId="77777777"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14:paraId="1CEEA351" w14:textId="77777777"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14:paraId="09FC19F8" w14:textId="77777777"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77CF3C5" w14:textId="77777777"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FA09AA3" w14:textId="77777777"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F5969C2" w14:textId="77777777"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43B0BC6" w14:textId="77777777"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83F6BAB" w14:textId="77777777" w:rsidR="00307F94" w:rsidRPr="000E03E3" w:rsidRDefault="00307F94" w:rsidP="008D2B23">
      <w:pPr>
        <w:pStyle w:val="KDParagraf"/>
        <w:spacing w:before="0"/>
        <w:rPr>
          <w:rFonts w:cs="Arial"/>
          <w:lang w:val="ru-RU"/>
        </w:rPr>
      </w:pPr>
    </w:p>
    <w:p w14:paraId="14125691" w14:textId="77777777" w:rsidR="00307F94" w:rsidRPr="000E03E3" w:rsidRDefault="00060A6E" w:rsidP="00060A6E">
      <w:pPr>
        <w:pStyle w:val="KDPodnaslov2"/>
        <w:spacing w:before="0"/>
        <w:jc w:val="both"/>
        <w:rPr>
          <w:rFonts w:cs="Arial"/>
          <w:szCs w:val="22"/>
        </w:rPr>
      </w:pPr>
      <w:bookmarkStart w:id="230" w:name="_Toc441651608"/>
      <w:bookmarkStart w:id="231" w:name="_Toc442559919"/>
      <w:r>
        <w:rPr>
          <w:rFonts w:cs="Arial"/>
          <w:szCs w:val="22"/>
          <w:lang w:val="sr-Cyrl-RS"/>
        </w:rPr>
        <w:t>6.28.</w:t>
      </w:r>
      <w:r w:rsidR="00307F94" w:rsidRPr="000E03E3">
        <w:rPr>
          <w:rFonts w:cs="Arial"/>
          <w:szCs w:val="22"/>
        </w:rPr>
        <w:t>Увид у документацију</w:t>
      </w:r>
      <w:bookmarkEnd w:id="230"/>
      <w:bookmarkEnd w:id="231"/>
    </w:p>
    <w:p w14:paraId="1E8FAB2E" w14:textId="77777777"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14:paraId="08A6C786" w14:textId="77777777"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14:paraId="014121EC" w14:textId="77777777" w:rsidR="00307F94" w:rsidRPr="000E03E3" w:rsidRDefault="00307F94" w:rsidP="008D2B23">
      <w:pPr>
        <w:pStyle w:val="KDParagraf"/>
        <w:spacing w:before="0"/>
        <w:rPr>
          <w:rFonts w:cs="Arial"/>
        </w:rPr>
      </w:pPr>
    </w:p>
    <w:p w14:paraId="3ABEFDBA" w14:textId="77777777" w:rsidR="00307F94" w:rsidRPr="000E03E3" w:rsidRDefault="00060A6E" w:rsidP="00060A6E">
      <w:pPr>
        <w:pStyle w:val="KDPodnaslov2"/>
        <w:spacing w:before="0"/>
        <w:jc w:val="both"/>
        <w:rPr>
          <w:rFonts w:cs="Arial"/>
          <w:szCs w:val="22"/>
        </w:rPr>
      </w:pPr>
      <w:bookmarkStart w:id="232" w:name="_Toc441651609"/>
      <w:bookmarkStart w:id="233" w:name="_Toc442559920"/>
      <w:r>
        <w:rPr>
          <w:rFonts w:cs="Arial"/>
          <w:szCs w:val="22"/>
          <w:lang w:val="ru-RU"/>
        </w:rPr>
        <w:t>6.29.</w:t>
      </w:r>
      <w:r w:rsidR="00307F94" w:rsidRPr="000E03E3">
        <w:rPr>
          <w:rFonts w:cs="Arial"/>
          <w:szCs w:val="22"/>
          <w:lang w:val="ru-RU"/>
        </w:rPr>
        <w:t>З</w:t>
      </w:r>
      <w:r w:rsidR="00307F94" w:rsidRPr="000E03E3">
        <w:rPr>
          <w:rFonts w:cs="Arial"/>
          <w:szCs w:val="22"/>
        </w:rPr>
        <w:t>аштита права понуђача</w:t>
      </w:r>
      <w:bookmarkEnd w:id="232"/>
      <w:bookmarkEnd w:id="233"/>
    </w:p>
    <w:p w14:paraId="4C189BBE" w14:textId="77777777"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14:paraId="671B9ECA" w14:textId="77777777"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29A79243" w14:textId="77777777"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w:t>
      </w:r>
      <w:r w:rsidR="00C70895">
        <w:rPr>
          <w:lang w:val="sr-Cyrl-RS"/>
        </w:rPr>
        <w:t xml:space="preserve"> ул. Балканска 13., 11000 Бероград</w:t>
      </w:r>
      <w:r w:rsidRPr="000E03E3">
        <w:rPr>
          <w:lang w:val="sr-Latn-CS"/>
        </w:rPr>
        <w:t xml:space="preserve"> </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7E6BCF">
        <w:rPr>
          <w:rFonts w:cs="Arial"/>
          <w:lang w:val="sr-Cyrl-CS"/>
        </w:rPr>
        <w:t>Тонери за потребе ТЦ Крагујевац</w:t>
      </w:r>
      <w:r w:rsidR="002A6CEC" w:rsidRPr="000E03E3">
        <w:rPr>
          <w:rFonts w:cs="Arial"/>
          <w:lang w:val="sr-Cyrl-CS"/>
        </w:rPr>
        <w:t xml:space="preserve"> ЈН бр </w:t>
      </w:r>
      <w:r w:rsidR="00217DA6">
        <w:rPr>
          <w:rFonts w:cs="Arial"/>
          <w:lang w:val="sr-Cyrl-CS"/>
        </w:rPr>
        <w:t>ЈН/8500/0110/2017</w:t>
      </w:r>
      <w:r w:rsidR="00D85A88" w:rsidRPr="000E03E3">
        <w:rPr>
          <w:rFonts w:cs="Arial"/>
          <w:lang w:val="sr-Cyrl-CS"/>
        </w:rPr>
        <w:t xml:space="preserve"> </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14:paraId="1CA2D6E1" w14:textId="77777777" w:rsidR="007D0239" w:rsidRPr="000E03E3" w:rsidRDefault="00307F94" w:rsidP="00F30080">
      <w:pPr>
        <w:rPr>
          <w:lang w:val="sr-Cyrl-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p>
    <w:p w14:paraId="2E1A349B" w14:textId="77777777" w:rsidR="009E581D" w:rsidRPr="000E03E3" w:rsidRDefault="00307F94" w:rsidP="00C70895">
      <w:pPr>
        <w:jc w:val="center"/>
        <w:rPr>
          <w:rFonts w:cs="Arial"/>
          <w:color w:val="0070C0"/>
        </w:rPr>
      </w:pPr>
      <w:r w:rsidRPr="000E03E3">
        <w:rPr>
          <w:lang w:val="sr-Latn-CS"/>
        </w:rPr>
        <w:t xml:space="preserve">e-mail: </w:t>
      </w:r>
      <w:r w:rsidR="00C70895" w:rsidRPr="00C70895">
        <w:rPr>
          <w:rFonts w:cs="Arial"/>
        </w:rPr>
        <w:t>milos.zarkovic@eps.rs</w:t>
      </w:r>
    </w:p>
    <w:p w14:paraId="3E60E0FF" w14:textId="77777777" w:rsidR="00307F94" w:rsidRPr="000E03E3" w:rsidRDefault="00307F94" w:rsidP="00632531">
      <w:pPr>
        <w:jc w:val="center"/>
        <w:rPr>
          <w:lang w:val="sr-Latn-CS"/>
        </w:rPr>
      </w:pP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531B30">
        <w:rPr>
          <w:lang w:val="sr-Cyrl-RS"/>
        </w:rPr>
        <w:t>.</w:t>
      </w:r>
    </w:p>
    <w:p w14:paraId="25A46371"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14:paraId="2E87A07F" w14:textId="77777777" w:rsidR="00307F94" w:rsidRPr="000E03E3" w:rsidRDefault="00307F94" w:rsidP="0031435B">
      <w:pPr>
        <w:rPr>
          <w:lang w:val="sr-Latn-CS"/>
        </w:rPr>
      </w:pPr>
      <w:r w:rsidRPr="000E03E3">
        <w:lastRenderedPageBreak/>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0E03E3">
        <w:rPr>
          <w:b/>
          <w:lang w:val="sr-Latn-CS"/>
        </w:rPr>
        <w:t>7 (</w:t>
      </w:r>
      <w:r w:rsidRPr="000E03E3">
        <w:rPr>
          <w:b/>
        </w:rPr>
        <w:t>седам</w:t>
      </w:r>
      <w:r w:rsidRPr="000E03E3">
        <w:rPr>
          <w:b/>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14:paraId="2424F5B1"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14:paraId="38F23AB4" w14:textId="77777777"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додели</w:t>
      </w:r>
      <w:r w:rsidRPr="000E03E3">
        <w:rPr>
          <w:lang w:val="sr-Latn-CS"/>
        </w:rPr>
        <w:t xml:space="preserve"> </w:t>
      </w:r>
      <w:r w:rsidR="00C27FA1">
        <w:rPr>
          <w:lang w:val="sr-Cyrl-CS"/>
        </w:rPr>
        <w:t>Оквирног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rPr>
          <w:b/>
          <w:lang w:val="sr-Latn-CS"/>
        </w:rPr>
        <w:t>10 (</w:t>
      </w:r>
      <w:r w:rsidRPr="000E03E3">
        <w:rPr>
          <w:b/>
        </w:rPr>
        <w:t>десет</w:t>
      </w:r>
      <w:r w:rsidRPr="000E03E3">
        <w:rPr>
          <w:b/>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14:paraId="3FC2D618"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14:paraId="309C343B" w14:textId="77777777"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два</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14:paraId="738C8948" w14:textId="77777777"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14:paraId="717B84CA" w14:textId="77777777"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14:paraId="2AA2407B" w14:textId="77777777"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14:paraId="2D907558" w14:textId="77777777"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14:paraId="19F26F76" w14:textId="77777777"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14:paraId="04AAC814" w14:textId="77777777"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14:paraId="26CA6250" w14:textId="77777777"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14:paraId="3D2A4FA2" w14:textId="77777777"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14:paraId="1B3DD903" w14:textId="77777777"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14:paraId="2EBB15CB" w14:textId="77777777"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14:paraId="5A3FCE15" w14:textId="77777777"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14:paraId="5CD1E474" w14:textId="77777777"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14:paraId="7B361466" w14:textId="77777777"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14:paraId="64B97A39" w14:textId="77777777"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14:paraId="3A92CF93" w14:textId="77777777"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14:paraId="2D31FF56" w14:textId="77777777" w:rsidR="00307F94" w:rsidRPr="00CF16EA" w:rsidRDefault="00307F94" w:rsidP="0031435B">
      <w:pPr>
        <w:rPr>
          <w:lang w:val="sr-Cyrl-R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дужан</w:t>
      </w:r>
      <w:r w:rsidRPr="000E03E3">
        <w:rPr>
          <w:lang w:val="sr-Latn-CS"/>
        </w:rPr>
        <w:t xml:space="preserve"> </w:t>
      </w:r>
      <w:r w:rsidRPr="000E03E3">
        <w:t>је</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број</w:t>
      </w:r>
      <w:r w:rsidRPr="000E03E3">
        <w:rPr>
          <w:lang w:val="sr-Latn-CS"/>
        </w:rPr>
        <w:t xml:space="preserve"> </w:t>
      </w:r>
      <w:r w:rsidRPr="000E03E3">
        <w:t>рачуна</w:t>
      </w:r>
      <w:r w:rsidRPr="000E03E3">
        <w:rPr>
          <w:lang w:val="sr-Latn-CS"/>
        </w:rPr>
        <w:t xml:space="preserve">: 840-30678845-06, </w:t>
      </w:r>
      <w:r w:rsidRPr="000E03E3">
        <w:t>шифра</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00C70895" w:rsidRPr="00C70895">
        <w:rPr>
          <w:lang w:val="sr-Cyrl-CS"/>
        </w:rPr>
        <w:t>850001102017</w:t>
      </w:r>
      <w:r w:rsidR="00C70895">
        <w:rPr>
          <w:lang w:val="sr-Latn-CS"/>
        </w:rPr>
        <w:t xml:space="preserve">, </w:t>
      </w:r>
      <w:r w:rsidRPr="000E03E3">
        <w:t>сврха</w:t>
      </w:r>
      <w:r w:rsidRPr="000E03E3">
        <w:rPr>
          <w:lang w:val="sr-Latn-CS"/>
        </w:rPr>
        <w:t xml:space="preserve">: </w:t>
      </w:r>
      <w:r w:rsidRPr="000E03E3">
        <w:t>ЗЗП</w:t>
      </w:r>
      <w:r w:rsidRPr="000E03E3">
        <w:rPr>
          <w:lang w:val="sr-Latn-CS"/>
        </w:rPr>
        <w:t xml:space="preserve">, </w:t>
      </w:r>
      <w:r w:rsidRPr="000E03E3">
        <w:t>ЈП</w:t>
      </w:r>
      <w:r w:rsidRPr="000E03E3">
        <w:rPr>
          <w:lang w:val="sr-Latn-CS"/>
        </w:rPr>
        <w:t xml:space="preserve"> </w:t>
      </w:r>
      <w:r w:rsidRPr="000E03E3">
        <w:t>ЕПС</w:t>
      </w:r>
      <w:r w:rsidRPr="000E03E3">
        <w:rPr>
          <w:lang w:val="sr-Latn-CS"/>
        </w:rPr>
        <w:t xml:space="preserve"> </w:t>
      </w:r>
      <w:r w:rsidRPr="000E03E3">
        <w:rPr>
          <w:lang w:val="sr-Cyrl-CS"/>
        </w:rPr>
        <w:t>Београд</w:t>
      </w:r>
      <w:r w:rsidRPr="000E03E3">
        <w:rPr>
          <w:lang w:val="sr-Latn-CS"/>
        </w:rPr>
        <w:t>, J</w:t>
      </w:r>
      <w:r w:rsidRPr="000E03E3">
        <w:t>н</w:t>
      </w:r>
      <w:r w:rsidRPr="000E03E3">
        <w:rPr>
          <w:lang w:val="sr-Latn-CS"/>
        </w:rPr>
        <w:t xml:space="preserve">. </w:t>
      </w:r>
      <w:r w:rsidRPr="000E03E3">
        <w:t>бр</w:t>
      </w:r>
      <w:r w:rsidRPr="000E03E3">
        <w:rPr>
          <w:lang w:val="sr-Latn-CS"/>
        </w:rPr>
        <w:t xml:space="preserve">. </w:t>
      </w:r>
      <w:r w:rsidR="00217DA6">
        <w:rPr>
          <w:lang w:val="sr-Cyrl-CS"/>
        </w:rPr>
        <w:t>ЈН/8500/0110/2017</w:t>
      </w:r>
      <w:r w:rsidR="00D85A88" w:rsidRPr="000E03E3">
        <w:rPr>
          <w:lang w:val="sr-Cyrl-CS"/>
        </w:rPr>
        <w:t xml:space="preserve"> </w:t>
      </w:r>
      <w:r w:rsidRPr="000E03E3">
        <w:rPr>
          <w:lang w:val="sr-Latn-CS"/>
        </w:rPr>
        <w:t xml:space="preserve">, </w:t>
      </w:r>
      <w:r w:rsidRPr="000E03E3">
        <w:t>прималац</w:t>
      </w:r>
      <w:r w:rsidRPr="000E03E3">
        <w:rPr>
          <w:lang w:val="sr-Latn-CS"/>
        </w:rPr>
        <w:t xml:space="preserve"> </w:t>
      </w:r>
      <w:r w:rsidRPr="000E03E3">
        <w:t>уплате</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од</w:t>
      </w:r>
      <w:r w:rsidRPr="000E03E3">
        <w:rPr>
          <w:lang w:val="sr-Latn-CS"/>
        </w:rPr>
        <w:t xml:space="preserve">: </w:t>
      </w:r>
    </w:p>
    <w:p w14:paraId="721D6446" w14:textId="77777777" w:rsidR="00307F94" w:rsidRPr="005128B8" w:rsidRDefault="00307F94" w:rsidP="0031435B">
      <w:pPr>
        <w:rPr>
          <w:lang w:val="sr-Latn-CS"/>
        </w:rPr>
      </w:pPr>
      <w:r w:rsidRPr="000E03E3">
        <w:rPr>
          <w:lang w:val="sr-Latn-CS"/>
        </w:rPr>
        <w:lastRenderedPageBreak/>
        <w:t xml:space="preserve">1) </w:t>
      </w:r>
      <w:r w:rsidR="00C70895">
        <w:rPr>
          <w:lang w:val="sr-Cyrl-RS"/>
        </w:rPr>
        <w:t>120</w:t>
      </w:r>
      <w:r w:rsidRPr="005128B8">
        <w:rPr>
          <w:lang w:val="sr-Latn-CS"/>
        </w:rPr>
        <w:t xml:space="preserve">.000,00 </w:t>
      </w:r>
      <w:r w:rsidRPr="005128B8">
        <w:t>динара</w:t>
      </w:r>
      <w:r w:rsidRPr="005128B8">
        <w:rPr>
          <w:lang w:val="sr-Latn-CS"/>
        </w:rPr>
        <w:t xml:space="preserve"> </w:t>
      </w:r>
      <w:r w:rsidRPr="005128B8">
        <w:t>ако</w:t>
      </w:r>
      <w:r w:rsidRPr="005128B8">
        <w:rPr>
          <w:lang w:val="sr-Latn-CS"/>
        </w:rPr>
        <w:t xml:space="preserve"> </w:t>
      </w:r>
      <w:r w:rsidRPr="005128B8">
        <w:t>се</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Pr="005128B8">
        <w:rPr>
          <w:lang w:val="sr-Latn-CS"/>
        </w:rPr>
        <w:t xml:space="preserve"> </w:t>
      </w:r>
      <w:r w:rsidRPr="005128B8">
        <w:t>подноси</w:t>
      </w:r>
      <w:r w:rsidRPr="005128B8">
        <w:rPr>
          <w:lang w:val="sr-Latn-CS"/>
        </w:rPr>
        <w:t xml:space="preserve"> </w:t>
      </w:r>
      <w:r w:rsidRPr="005128B8">
        <w:t>пре</w:t>
      </w:r>
      <w:r w:rsidRPr="005128B8">
        <w:rPr>
          <w:lang w:val="sr-Latn-CS"/>
        </w:rPr>
        <w:t xml:space="preserve"> </w:t>
      </w:r>
      <w:r w:rsidRPr="005128B8">
        <w:t>отварања</w:t>
      </w:r>
      <w:r w:rsidRPr="005128B8">
        <w:rPr>
          <w:lang w:val="sr-Latn-CS"/>
        </w:rPr>
        <w:t xml:space="preserve"> </w:t>
      </w:r>
      <w:r w:rsidRPr="005128B8">
        <w:t>понуда</w:t>
      </w:r>
      <w:r w:rsidRPr="005128B8">
        <w:rPr>
          <w:lang w:val="sr-Latn-CS"/>
        </w:rPr>
        <w:t xml:space="preserve"> </w:t>
      </w:r>
    </w:p>
    <w:p w14:paraId="6C9CD00E" w14:textId="77777777" w:rsidR="001D5CF1" w:rsidRDefault="00307F94" w:rsidP="00C70895">
      <w:pPr>
        <w:rPr>
          <w:lang w:val="sr-Latn-RS"/>
        </w:rPr>
      </w:pPr>
      <w:r w:rsidRPr="000E03E3">
        <w:rPr>
          <w:lang w:val="sr-Latn-CS"/>
        </w:rPr>
        <w:t xml:space="preserve">2) </w:t>
      </w:r>
      <w:r w:rsidR="001D5CF1">
        <w:rPr>
          <w:lang w:val="sr-Latn-RS"/>
        </w:rPr>
        <w:t xml:space="preserve">120.000 динара ако се захтев за заштиту права подноси након отварања понуда </w:t>
      </w:r>
    </w:p>
    <w:p w14:paraId="56E6A863" w14:textId="77777777" w:rsidR="00307F94" w:rsidRPr="000E03E3" w:rsidRDefault="00307F94" w:rsidP="001D5CF1">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14:paraId="69D6CF2E" w14:textId="77777777"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14:paraId="70D70328" w14:textId="77777777" w:rsidR="00307F94" w:rsidRPr="000E03E3" w:rsidRDefault="00307F94" w:rsidP="0031435B">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14:paraId="03A10182" w14:textId="77777777"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52C381F6" w14:textId="77777777"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14:paraId="315D9AE0" w14:textId="77777777"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6F0B5B6A" w14:textId="77777777"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14:paraId="21BEDBC2" w14:textId="77777777"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14:paraId="32016AD5" w14:textId="77777777"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14:paraId="7B6C408C" w14:textId="77777777"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14:paraId="02F52C88" w14:textId="77777777"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14:paraId="12B9FFA7" w14:textId="77777777"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14:paraId="04915D86" w14:textId="77777777"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14:paraId="57BD9C78" w14:textId="77777777"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14:paraId="202889AD" w14:textId="77777777"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14:paraId="4E3682C5" w14:textId="77777777"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14:paraId="1C43A000" w14:textId="77777777"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14:paraId="695DF112" w14:textId="77777777"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14:paraId="53F62DE8" w14:textId="77777777"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264C0C7A" w14:textId="77777777"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14:paraId="4E876D13" w14:textId="77777777"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14:paraId="3C705A0E" w14:textId="77777777"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14:paraId="3D3B90FF" w14:textId="77777777" w:rsidR="00307F94" w:rsidRPr="000E03E3" w:rsidRDefault="00307F94" w:rsidP="0031435B">
      <w:pPr>
        <w:rPr>
          <w:lang w:val="sr-Latn-CS"/>
        </w:rPr>
      </w:pPr>
      <w:r w:rsidRPr="000E03E3">
        <w:rPr>
          <w:lang w:val="sr-Latn-CS"/>
        </w:rPr>
        <w:lastRenderedPageBreak/>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14:paraId="31364C2C" w14:textId="77777777"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14:paraId="0B14FD0B" w14:textId="77777777"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14:paraId="3F3C464B" w14:textId="77777777"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14:paraId="06618709" w14:textId="77777777"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14:paraId="66862B4D" w14:textId="77777777" w:rsidR="00307F94" w:rsidRPr="000E03E3" w:rsidRDefault="00307F94" w:rsidP="0031435B">
      <w:pPr>
        <w:rPr>
          <w:lang w:val="sr-Latn-CS"/>
        </w:rPr>
      </w:pPr>
    </w:p>
    <w:p w14:paraId="44380A4E" w14:textId="77777777"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14:paraId="34F02A4E" w14:textId="77777777"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14:paraId="7C93AF40" w14:textId="77777777" w:rsidR="00307F94" w:rsidRPr="00CF16EA" w:rsidRDefault="00307F94" w:rsidP="0031435B">
      <w:pPr>
        <w:rPr>
          <w:lang w:val="sr-Cyrl-RS"/>
        </w:rPr>
      </w:pPr>
    </w:p>
    <w:p w14:paraId="48B71DF0" w14:textId="77777777"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14:paraId="34046B69" w14:textId="77777777"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14:paraId="28997237" w14:textId="77777777"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14:paraId="21BF5E02" w14:textId="77777777" w:rsidR="00307F94" w:rsidRPr="000E03E3" w:rsidRDefault="00307F94" w:rsidP="0031435B">
      <w:pPr>
        <w:rPr>
          <w:lang w:val="sr-Latn-CS"/>
        </w:rPr>
      </w:pPr>
      <w:r w:rsidRPr="000E03E3">
        <w:t>Србија</w:t>
      </w:r>
    </w:p>
    <w:p w14:paraId="458624C7" w14:textId="77777777" w:rsidR="00307F94" w:rsidRPr="00CF16EA" w:rsidRDefault="00307F94" w:rsidP="0031435B">
      <w:pPr>
        <w:rPr>
          <w:lang w:val="sr-Cyrl-RS"/>
        </w:rPr>
      </w:pPr>
      <w:r w:rsidRPr="000E03E3">
        <w:rPr>
          <w:lang w:val="sr-Latn-CS"/>
        </w:rPr>
        <w:t>SWIFT CODE: NBSRRSBGXXX</w:t>
      </w:r>
    </w:p>
    <w:p w14:paraId="463DCD05" w14:textId="77777777"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14:paraId="4BEF13C7" w14:textId="77777777"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14:paraId="2DD6A6C4" w14:textId="77777777"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14:paraId="1EC86F24" w14:textId="77777777"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14:paraId="0A5C8BED" w14:textId="77777777" w:rsidR="00307F94" w:rsidRPr="000E03E3" w:rsidRDefault="00307F94" w:rsidP="0031435B">
      <w:pPr>
        <w:rPr>
          <w:lang w:val="sr-Latn-CS"/>
        </w:rPr>
      </w:pPr>
      <w:r w:rsidRPr="000E03E3">
        <w:rPr>
          <w:lang w:val="sr-Latn-CS"/>
        </w:rPr>
        <w:t xml:space="preserve">11000 </w:t>
      </w:r>
      <w:r w:rsidRPr="000E03E3">
        <w:t>Београд</w:t>
      </w:r>
    </w:p>
    <w:p w14:paraId="1B70C064" w14:textId="77777777" w:rsidR="00307F94" w:rsidRPr="000E03E3" w:rsidRDefault="00307F94" w:rsidP="0031435B">
      <w:pPr>
        <w:rPr>
          <w:lang w:val="sr-Latn-CS"/>
        </w:rPr>
      </w:pPr>
      <w:r w:rsidRPr="000E03E3">
        <w:rPr>
          <w:lang w:val="sr-Latn-CS"/>
        </w:rPr>
        <w:t>IBAN: RS 35908500103019323073</w:t>
      </w:r>
    </w:p>
    <w:p w14:paraId="4F918622" w14:textId="77777777" w:rsidR="00307F94" w:rsidRPr="000E03E3" w:rsidRDefault="00307F94" w:rsidP="0031435B">
      <w:pPr>
        <w:rPr>
          <w:lang w:val="sr-Latn-CS"/>
        </w:rPr>
      </w:pPr>
    </w:p>
    <w:p w14:paraId="1CD39CF9" w14:textId="77777777"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14:paraId="7D39AF08" w14:textId="77777777"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14:paraId="28FCB70D" w14:textId="77777777"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14:paraId="02072BFE" w14:textId="77777777"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14:paraId="682F6093" w14:textId="77777777" w:rsidR="00307F94" w:rsidRPr="000E03E3" w:rsidRDefault="00307F94" w:rsidP="0031435B">
      <w:pPr>
        <w:rPr>
          <w:lang w:val="sr-Latn-CS"/>
        </w:rPr>
      </w:pPr>
    </w:p>
    <w:p w14:paraId="7C98D52C" w14:textId="77777777" w:rsidR="00307F94" w:rsidRPr="000E03E3" w:rsidRDefault="00307F94" w:rsidP="00886827">
      <w:pPr>
        <w:pStyle w:val="KDParagraf"/>
        <w:spacing w:before="0"/>
        <w:rPr>
          <w:rFonts w:cs="Arial"/>
        </w:rPr>
      </w:pPr>
      <w:r w:rsidRPr="000E03E3">
        <w:rPr>
          <w:rFonts w:cs="Arial"/>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571"/>
      </w:tblGrid>
      <w:tr w:rsidR="00307F94" w:rsidRPr="000E03E3" w14:paraId="6C4D8BD7" w14:textId="77777777" w:rsidTr="005C0AF9">
        <w:trPr>
          <w:trHeight w:val="30"/>
        </w:trPr>
        <w:tc>
          <w:tcPr>
            <w:tcW w:w="9576" w:type="dxa"/>
            <w:gridSpan w:val="2"/>
          </w:tcPr>
          <w:p w14:paraId="0E36EDCD" w14:textId="77777777" w:rsidR="00307F94" w:rsidRPr="000E03E3" w:rsidRDefault="00307F94" w:rsidP="00886827">
            <w:pPr>
              <w:pStyle w:val="KDParagraf"/>
              <w:spacing w:before="0"/>
              <w:rPr>
                <w:rFonts w:cs="Arial"/>
              </w:rPr>
            </w:pPr>
            <w:r w:rsidRPr="000E03E3">
              <w:rPr>
                <w:rFonts w:cs="Arial"/>
              </w:rPr>
              <w:t>SWIFT MESSAGE MT103 – EUR</w:t>
            </w:r>
          </w:p>
        </w:tc>
      </w:tr>
      <w:tr w:rsidR="00307F94" w:rsidRPr="000E03E3" w14:paraId="2B4A3ED2" w14:textId="77777777" w:rsidTr="005C0AF9">
        <w:trPr>
          <w:trHeight w:val="20"/>
        </w:trPr>
        <w:tc>
          <w:tcPr>
            <w:tcW w:w="4788" w:type="dxa"/>
          </w:tcPr>
          <w:p w14:paraId="75FAA40C" w14:textId="77777777" w:rsidR="00307F94" w:rsidRPr="000E03E3" w:rsidRDefault="00307F94" w:rsidP="00886827">
            <w:pPr>
              <w:pStyle w:val="KDParagraf"/>
              <w:spacing w:before="0"/>
              <w:rPr>
                <w:rFonts w:cs="Arial"/>
              </w:rPr>
            </w:pPr>
            <w:r w:rsidRPr="000E03E3">
              <w:rPr>
                <w:rFonts w:cs="Arial"/>
              </w:rPr>
              <w:t xml:space="preserve">FIELD 32A: </w:t>
            </w:r>
          </w:p>
        </w:tc>
        <w:tc>
          <w:tcPr>
            <w:tcW w:w="4788" w:type="dxa"/>
          </w:tcPr>
          <w:p w14:paraId="2B7464C2" w14:textId="77777777" w:rsidR="00307F94" w:rsidRPr="000E03E3" w:rsidRDefault="00307F94" w:rsidP="00886827">
            <w:pPr>
              <w:pStyle w:val="KDParagraf"/>
              <w:spacing w:before="0"/>
              <w:rPr>
                <w:rFonts w:cs="Arial"/>
              </w:rPr>
            </w:pPr>
            <w:r w:rsidRPr="000E03E3">
              <w:rPr>
                <w:rFonts w:cs="Arial"/>
              </w:rPr>
              <w:t>VALUE DATE – EUR- AMOUNT</w:t>
            </w:r>
          </w:p>
        </w:tc>
      </w:tr>
      <w:tr w:rsidR="00307F94" w:rsidRPr="000E03E3" w14:paraId="3DAC8121" w14:textId="77777777" w:rsidTr="005C0AF9">
        <w:trPr>
          <w:trHeight w:val="20"/>
        </w:trPr>
        <w:tc>
          <w:tcPr>
            <w:tcW w:w="4788" w:type="dxa"/>
          </w:tcPr>
          <w:p w14:paraId="5A58B7AF" w14:textId="77777777" w:rsidR="00307F94" w:rsidRPr="000E03E3" w:rsidRDefault="00307F94" w:rsidP="00886827">
            <w:pPr>
              <w:pStyle w:val="KDParagraf"/>
              <w:spacing w:before="0"/>
              <w:rPr>
                <w:rFonts w:cs="Arial"/>
              </w:rPr>
            </w:pPr>
            <w:r w:rsidRPr="000E03E3">
              <w:rPr>
                <w:rFonts w:cs="Arial"/>
              </w:rPr>
              <w:t xml:space="preserve">FIELD 50K:  </w:t>
            </w:r>
          </w:p>
        </w:tc>
        <w:tc>
          <w:tcPr>
            <w:tcW w:w="4788" w:type="dxa"/>
          </w:tcPr>
          <w:p w14:paraId="188B93A9" w14:textId="77777777" w:rsidR="00307F94" w:rsidRPr="000E03E3" w:rsidRDefault="00307F94" w:rsidP="00886827">
            <w:pPr>
              <w:pStyle w:val="KDParagraf"/>
              <w:spacing w:before="0"/>
              <w:rPr>
                <w:rFonts w:cs="Arial"/>
              </w:rPr>
            </w:pPr>
            <w:r w:rsidRPr="000E03E3">
              <w:rPr>
                <w:rFonts w:cs="Arial"/>
              </w:rPr>
              <w:t>ORDERING CUSTOMER</w:t>
            </w:r>
          </w:p>
        </w:tc>
      </w:tr>
      <w:tr w:rsidR="00307F94" w:rsidRPr="000E03E3" w14:paraId="12CB1D12" w14:textId="77777777" w:rsidTr="005C0AF9">
        <w:trPr>
          <w:trHeight w:val="20"/>
        </w:trPr>
        <w:tc>
          <w:tcPr>
            <w:tcW w:w="4788" w:type="dxa"/>
          </w:tcPr>
          <w:p w14:paraId="1DE29473" w14:textId="77777777" w:rsidR="00307F94" w:rsidRPr="000E03E3" w:rsidRDefault="00307F94" w:rsidP="00886827">
            <w:pPr>
              <w:pStyle w:val="KDParagraf"/>
              <w:spacing w:before="0"/>
              <w:rPr>
                <w:rFonts w:cs="Arial"/>
              </w:rPr>
            </w:pPr>
            <w:r w:rsidRPr="000E03E3">
              <w:rPr>
                <w:rFonts w:cs="Arial"/>
              </w:rPr>
              <w:t xml:space="preserve">FIELD 50K:  </w:t>
            </w:r>
          </w:p>
        </w:tc>
        <w:tc>
          <w:tcPr>
            <w:tcW w:w="4788" w:type="dxa"/>
          </w:tcPr>
          <w:p w14:paraId="1865C1DE" w14:textId="77777777" w:rsidR="00307F94" w:rsidRPr="000E03E3" w:rsidRDefault="00307F94" w:rsidP="00886827">
            <w:pPr>
              <w:pStyle w:val="KDParagraf"/>
              <w:spacing w:before="0"/>
              <w:rPr>
                <w:rFonts w:cs="Arial"/>
              </w:rPr>
            </w:pPr>
            <w:r w:rsidRPr="000E03E3">
              <w:rPr>
                <w:rFonts w:cs="Arial"/>
              </w:rPr>
              <w:t>ORDERING CUSTOMER</w:t>
            </w:r>
          </w:p>
        </w:tc>
      </w:tr>
      <w:tr w:rsidR="00307F94" w:rsidRPr="000E03E3" w14:paraId="549B62E1" w14:textId="77777777" w:rsidTr="005C0AF9">
        <w:trPr>
          <w:trHeight w:val="1113"/>
        </w:trPr>
        <w:tc>
          <w:tcPr>
            <w:tcW w:w="4788" w:type="dxa"/>
          </w:tcPr>
          <w:p w14:paraId="1526F097" w14:textId="77777777" w:rsidR="00307F94" w:rsidRPr="000E03E3" w:rsidRDefault="00307F94" w:rsidP="00886827">
            <w:pPr>
              <w:pStyle w:val="KDParagraf"/>
              <w:spacing w:before="0"/>
              <w:rPr>
                <w:rFonts w:cs="Arial"/>
              </w:rPr>
            </w:pPr>
            <w:r w:rsidRPr="000E03E3">
              <w:rPr>
                <w:rFonts w:cs="Arial"/>
              </w:rPr>
              <w:t>FIELD 56A:</w:t>
            </w:r>
          </w:p>
          <w:p w14:paraId="11E89B6A" w14:textId="77777777" w:rsidR="00307F94" w:rsidRPr="000E03E3" w:rsidRDefault="00307F94" w:rsidP="00886827">
            <w:pPr>
              <w:pStyle w:val="KDParagraf"/>
              <w:spacing w:before="0"/>
              <w:rPr>
                <w:rFonts w:cs="Arial"/>
              </w:rPr>
            </w:pPr>
            <w:r w:rsidRPr="000E03E3">
              <w:rPr>
                <w:rFonts w:cs="Arial"/>
              </w:rPr>
              <w:t>(INTERMEDIARY)</w:t>
            </w:r>
          </w:p>
        </w:tc>
        <w:tc>
          <w:tcPr>
            <w:tcW w:w="4788" w:type="dxa"/>
          </w:tcPr>
          <w:p w14:paraId="239EDAB8" w14:textId="77777777" w:rsidR="00307F94" w:rsidRPr="000E03E3" w:rsidRDefault="00307F94" w:rsidP="00886827">
            <w:pPr>
              <w:pStyle w:val="KDParagraf"/>
              <w:spacing w:before="0"/>
              <w:rPr>
                <w:rFonts w:cs="Arial"/>
              </w:rPr>
            </w:pPr>
            <w:r w:rsidRPr="000E03E3">
              <w:rPr>
                <w:rFonts w:cs="Arial"/>
              </w:rPr>
              <w:t>DEUTDEFFXXX</w:t>
            </w:r>
          </w:p>
          <w:p w14:paraId="20399AF0" w14:textId="77777777" w:rsidR="00307F94" w:rsidRPr="000E03E3" w:rsidRDefault="00307F94" w:rsidP="00886827">
            <w:pPr>
              <w:pStyle w:val="KDParagraf"/>
              <w:spacing w:before="0"/>
              <w:rPr>
                <w:rFonts w:cs="Arial"/>
              </w:rPr>
            </w:pPr>
            <w:r w:rsidRPr="000E03E3">
              <w:rPr>
                <w:rFonts w:cs="Arial"/>
              </w:rPr>
              <w:t>DEUTSCHE BANK AG, F/M</w:t>
            </w:r>
          </w:p>
          <w:p w14:paraId="5CF9B7B6" w14:textId="77777777" w:rsidR="00307F94" w:rsidRPr="000E03E3" w:rsidRDefault="00307F94" w:rsidP="00886827">
            <w:pPr>
              <w:pStyle w:val="KDParagraf"/>
              <w:spacing w:before="0"/>
              <w:rPr>
                <w:rFonts w:cs="Arial"/>
              </w:rPr>
            </w:pPr>
            <w:r w:rsidRPr="000E03E3">
              <w:rPr>
                <w:rFonts w:cs="Arial"/>
              </w:rPr>
              <w:t>TAUNUSANLAGE 12</w:t>
            </w:r>
          </w:p>
          <w:p w14:paraId="7309A8BD" w14:textId="77777777" w:rsidR="00307F94" w:rsidRPr="000E03E3" w:rsidRDefault="00307F94" w:rsidP="00886827">
            <w:pPr>
              <w:pStyle w:val="KDParagraf"/>
              <w:spacing w:before="0"/>
              <w:rPr>
                <w:rFonts w:cs="Arial"/>
              </w:rPr>
            </w:pPr>
            <w:r w:rsidRPr="000E03E3">
              <w:rPr>
                <w:rFonts w:cs="Arial"/>
              </w:rPr>
              <w:t>GERMANY</w:t>
            </w:r>
          </w:p>
        </w:tc>
      </w:tr>
      <w:tr w:rsidR="00307F94" w:rsidRPr="000E03E3" w14:paraId="587E733F" w14:textId="77777777" w:rsidTr="005C0AF9">
        <w:trPr>
          <w:trHeight w:val="1689"/>
        </w:trPr>
        <w:tc>
          <w:tcPr>
            <w:tcW w:w="4788" w:type="dxa"/>
          </w:tcPr>
          <w:p w14:paraId="682D3444" w14:textId="77777777" w:rsidR="00307F94" w:rsidRPr="000E03E3" w:rsidRDefault="00307F94" w:rsidP="00886827">
            <w:pPr>
              <w:pStyle w:val="KDParagraf"/>
              <w:spacing w:before="0"/>
              <w:rPr>
                <w:rFonts w:cs="Arial"/>
              </w:rPr>
            </w:pPr>
            <w:r w:rsidRPr="000E03E3">
              <w:rPr>
                <w:rFonts w:cs="Arial"/>
              </w:rPr>
              <w:t>FIELD 57A:</w:t>
            </w:r>
          </w:p>
          <w:p w14:paraId="293B0F70" w14:textId="77777777" w:rsidR="00307F94" w:rsidRPr="000E03E3" w:rsidRDefault="00307F94" w:rsidP="00886827">
            <w:pPr>
              <w:pStyle w:val="KDParagraf"/>
              <w:spacing w:before="0"/>
              <w:rPr>
                <w:rFonts w:cs="Arial"/>
              </w:rPr>
            </w:pPr>
            <w:r w:rsidRPr="000E03E3">
              <w:rPr>
                <w:rFonts w:cs="Arial"/>
              </w:rPr>
              <w:t>(ACC. WITH BANK)</w:t>
            </w:r>
          </w:p>
        </w:tc>
        <w:tc>
          <w:tcPr>
            <w:tcW w:w="4788" w:type="dxa"/>
          </w:tcPr>
          <w:p w14:paraId="59CC0365" w14:textId="77777777" w:rsidR="00307F94" w:rsidRPr="000E03E3" w:rsidRDefault="00307F94" w:rsidP="00886827">
            <w:pPr>
              <w:pStyle w:val="KDParagraf"/>
              <w:spacing w:before="0"/>
              <w:rPr>
                <w:rFonts w:cs="Arial"/>
                <w:lang w:val="es-ES"/>
              </w:rPr>
            </w:pPr>
            <w:r w:rsidRPr="000E03E3">
              <w:rPr>
                <w:rFonts w:cs="Arial"/>
                <w:lang w:val="es-ES"/>
              </w:rPr>
              <w:t>/DE20500700100935930800</w:t>
            </w:r>
          </w:p>
          <w:p w14:paraId="02AB0D04" w14:textId="77777777" w:rsidR="00307F94" w:rsidRPr="000E03E3" w:rsidRDefault="00307F94" w:rsidP="00886827">
            <w:pPr>
              <w:pStyle w:val="KDParagraf"/>
              <w:spacing w:before="0"/>
              <w:rPr>
                <w:rFonts w:cs="Arial"/>
                <w:lang w:val="es-ES"/>
              </w:rPr>
            </w:pPr>
            <w:r w:rsidRPr="000E03E3">
              <w:rPr>
                <w:rFonts w:cs="Arial"/>
                <w:lang w:val="es-ES"/>
              </w:rPr>
              <w:t>NBSRRSBGXXX</w:t>
            </w:r>
          </w:p>
          <w:p w14:paraId="771F0554" w14:textId="77777777" w:rsidR="00307F94" w:rsidRPr="000E03E3" w:rsidRDefault="00307F94" w:rsidP="00886827">
            <w:pPr>
              <w:pStyle w:val="KDParagraf"/>
              <w:spacing w:before="0"/>
              <w:rPr>
                <w:rFonts w:cs="Arial"/>
                <w:lang w:val="es-ES"/>
              </w:rPr>
            </w:pPr>
            <w:r w:rsidRPr="000E03E3">
              <w:rPr>
                <w:rFonts w:cs="Arial"/>
                <w:lang w:val="es-ES"/>
              </w:rPr>
              <w:t>NARODNA BANKA SRBIJE (NATIONAL</w:t>
            </w:r>
          </w:p>
          <w:p w14:paraId="7C1C4E2B" w14:textId="77777777" w:rsidR="00307F94" w:rsidRPr="000E03E3" w:rsidRDefault="00307F94" w:rsidP="00886827">
            <w:pPr>
              <w:pStyle w:val="KDParagraf"/>
              <w:spacing w:before="0"/>
              <w:rPr>
                <w:rFonts w:cs="Arial"/>
              </w:rPr>
            </w:pPr>
            <w:r w:rsidRPr="000E03E3">
              <w:rPr>
                <w:rFonts w:cs="Arial"/>
              </w:rPr>
              <w:t>BANK OF SERBIA – NBS BEOGRAD,</w:t>
            </w:r>
          </w:p>
          <w:p w14:paraId="64EFB2B1" w14:textId="77777777" w:rsidR="00307F94" w:rsidRPr="000E03E3" w:rsidRDefault="00307F94" w:rsidP="00886827">
            <w:pPr>
              <w:pStyle w:val="KDParagraf"/>
              <w:spacing w:before="0"/>
              <w:rPr>
                <w:rFonts w:cs="Arial"/>
              </w:rPr>
            </w:pPr>
            <w:r w:rsidRPr="000E03E3">
              <w:rPr>
                <w:rFonts w:cs="Arial"/>
              </w:rPr>
              <w:t>NEMANJINA 17</w:t>
            </w:r>
          </w:p>
          <w:p w14:paraId="5AA71FDE" w14:textId="77777777" w:rsidR="00307F94" w:rsidRPr="000E03E3" w:rsidRDefault="00307F94" w:rsidP="00886827">
            <w:pPr>
              <w:pStyle w:val="KDParagraf"/>
              <w:spacing w:before="0"/>
              <w:rPr>
                <w:rFonts w:cs="Arial"/>
              </w:rPr>
            </w:pPr>
            <w:r w:rsidRPr="000E03E3">
              <w:rPr>
                <w:rFonts w:cs="Arial"/>
              </w:rPr>
              <w:t>SERBIA</w:t>
            </w:r>
          </w:p>
        </w:tc>
      </w:tr>
      <w:tr w:rsidR="00307F94" w:rsidRPr="000E03E3" w14:paraId="50AFC26B" w14:textId="77777777" w:rsidTr="005C0AF9">
        <w:trPr>
          <w:trHeight w:val="20"/>
        </w:trPr>
        <w:tc>
          <w:tcPr>
            <w:tcW w:w="4788" w:type="dxa"/>
          </w:tcPr>
          <w:p w14:paraId="06180B70" w14:textId="77777777" w:rsidR="00307F94" w:rsidRPr="000E03E3" w:rsidRDefault="00307F94" w:rsidP="00886827">
            <w:pPr>
              <w:pStyle w:val="KDParagraf"/>
              <w:spacing w:before="0"/>
              <w:rPr>
                <w:rFonts w:cs="Arial"/>
              </w:rPr>
            </w:pPr>
            <w:r w:rsidRPr="000E03E3">
              <w:rPr>
                <w:rFonts w:cs="Arial"/>
              </w:rPr>
              <w:t>FIELD 59:</w:t>
            </w:r>
          </w:p>
          <w:p w14:paraId="637B691B" w14:textId="77777777" w:rsidR="00307F94" w:rsidRPr="000E03E3" w:rsidRDefault="00307F94" w:rsidP="00886827">
            <w:pPr>
              <w:pStyle w:val="KDParagraf"/>
              <w:spacing w:before="0"/>
              <w:rPr>
                <w:rFonts w:cs="Arial"/>
              </w:rPr>
            </w:pPr>
            <w:r w:rsidRPr="000E03E3">
              <w:rPr>
                <w:rFonts w:cs="Arial"/>
              </w:rPr>
              <w:t>(BENEFICIARY)</w:t>
            </w:r>
          </w:p>
        </w:tc>
        <w:tc>
          <w:tcPr>
            <w:tcW w:w="4788" w:type="dxa"/>
          </w:tcPr>
          <w:p w14:paraId="107C0B1A" w14:textId="77777777" w:rsidR="00307F94" w:rsidRPr="000E03E3" w:rsidRDefault="00307F94" w:rsidP="00886827">
            <w:pPr>
              <w:pStyle w:val="KDParagraf"/>
              <w:spacing w:before="0"/>
              <w:rPr>
                <w:rFonts w:cs="Arial"/>
                <w:lang w:val="es-ES"/>
              </w:rPr>
            </w:pPr>
            <w:r w:rsidRPr="000E03E3">
              <w:rPr>
                <w:rFonts w:cs="Arial"/>
                <w:lang w:val="es-ES"/>
              </w:rPr>
              <w:t>/RS35908500103019323073</w:t>
            </w:r>
          </w:p>
          <w:p w14:paraId="01C29334" w14:textId="77777777" w:rsidR="00307F94" w:rsidRPr="000E03E3" w:rsidRDefault="00307F94" w:rsidP="00886827">
            <w:pPr>
              <w:pStyle w:val="KDParagraf"/>
              <w:spacing w:before="0"/>
              <w:rPr>
                <w:rFonts w:cs="Arial"/>
                <w:lang w:val="es-ES"/>
              </w:rPr>
            </w:pPr>
            <w:r w:rsidRPr="000E03E3">
              <w:rPr>
                <w:rFonts w:cs="Arial"/>
                <w:lang w:val="es-ES"/>
              </w:rPr>
              <w:t>MINISTARSTVO FINANSIJA</w:t>
            </w:r>
          </w:p>
          <w:p w14:paraId="2095F28E" w14:textId="77777777" w:rsidR="00307F94" w:rsidRPr="000E03E3" w:rsidRDefault="00307F94" w:rsidP="00886827">
            <w:pPr>
              <w:pStyle w:val="KDParagraf"/>
              <w:spacing w:before="0"/>
              <w:rPr>
                <w:rFonts w:cs="Arial"/>
                <w:lang w:val="es-ES"/>
              </w:rPr>
            </w:pPr>
            <w:r w:rsidRPr="000E03E3">
              <w:rPr>
                <w:rFonts w:cs="Arial"/>
                <w:lang w:val="es-ES"/>
              </w:rPr>
              <w:t>UPRAVA ZA TREZOR</w:t>
            </w:r>
          </w:p>
          <w:p w14:paraId="33870210" w14:textId="77777777" w:rsidR="00307F94" w:rsidRPr="000E03E3" w:rsidRDefault="00307F94" w:rsidP="00886827">
            <w:pPr>
              <w:pStyle w:val="KDParagraf"/>
              <w:spacing w:before="0"/>
              <w:rPr>
                <w:rFonts w:cs="Arial"/>
              </w:rPr>
            </w:pPr>
            <w:r w:rsidRPr="000E03E3">
              <w:rPr>
                <w:rFonts w:cs="Arial"/>
              </w:rPr>
              <w:t>POP LUKINA7-9</w:t>
            </w:r>
          </w:p>
          <w:p w14:paraId="5D66ED70" w14:textId="77777777" w:rsidR="00307F94" w:rsidRPr="000E03E3" w:rsidRDefault="00307F94" w:rsidP="00886827">
            <w:pPr>
              <w:pStyle w:val="KDParagraf"/>
              <w:spacing w:before="0"/>
              <w:rPr>
                <w:rFonts w:cs="Arial"/>
              </w:rPr>
            </w:pPr>
            <w:r w:rsidRPr="000E03E3">
              <w:rPr>
                <w:rFonts w:cs="Arial"/>
              </w:rPr>
              <w:t>BEOGRAD</w:t>
            </w:r>
          </w:p>
        </w:tc>
      </w:tr>
      <w:tr w:rsidR="00307F94" w:rsidRPr="000E03E3" w14:paraId="47CF2FE5" w14:textId="77777777" w:rsidTr="005C0AF9">
        <w:trPr>
          <w:trHeight w:val="20"/>
        </w:trPr>
        <w:tc>
          <w:tcPr>
            <w:tcW w:w="4788" w:type="dxa"/>
          </w:tcPr>
          <w:p w14:paraId="01C26FD2" w14:textId="77777777" w:rsidR="00307F94" w:rsidRPr="000E03E3" w:rsidRDefault="00307F94" w:rsidP="00886827">
            <w:pPr>
              <w:pStyle w:val="KDParagraf"/>
              <w:spacing w:before="0"/>
              <w:rPr>
                <w:rFonts w:cs="Arial"/>
              </w:rPr>
            </w:pPr>
            <w:r w:rsidRPr="000E03E3">
              <w:rPr>
                <w:rFonts w:cs="Arial"/>
              </w:rPr>
              <w:t xml:space="preserve">FIELD 70:  </w:t>
            </w:r>
          </w:p>
        </w:tc>
        <w:tc>
          <w:tcPr>
            <w:tcW w:w="4788" w:type="dxa"/>
          </w:tcPr>
          <w:p w14:paraId="1B4882D0" w14:textId="77777777" w:rsidR="00307F94" w:rsidRPr="000E03E3" w:rsidRDefault="00307F94" w:rsidP="00886827">
            <w:pPr>
              <w:pStyle w:val="KDParagraf"/>
              <w:spacing w:before="0"/>
              <w:rPr>
                <w:rFonts w:cs="Arial"/>
              </w:rPr>
            </w:pPr>
            <w:r w:rsidRPr="000E03E3">
              <w:rPr>
                <w:rFonts w:cs="Arial"/>
              </w:rPr>
              <w:t>DETAILS OF PAYMENT</w:t>
            </w:r>
          </w:p>
        </w:tc>
      </w:tr>
      <w:tr w:rsidR="00307F94" w:rsidRPr="000E03E3" w14:paraId="50631326" w14:textId="77777777" w:rsidTr="005C0AF9">
        <w:trPr>
          <w:trHeight w:val="20"/>
        </w:trPr>
        <w:tc>
          <w:tcPr>
            <w:tcW w:w="4788" w:type="dxa"/>
          </w:tcPr>
          <w:p w14:paraId="726D35DC" w14:textId="77777777" w:rsidR="00307F94" w:rsidRPr="000E03E3" w:rsidRDefault="00307F94" w:rsidP="00886827">
            <w:pPr>
              <w:pStyle w:val="KDParagraf"/>
              <w:spacing w:before="0"/>
              <w:rPr>
                <w:rFonts w:cs="Arial"/>
              </w:rPr>
            </w:pPr>
          </w:p>
        </w:tc>
        <w:tc>
          <w:tcPr>
            <w:tcW w:w="4788" w:type="dxa"/>
          </w:tcPr>
          <w:p w14:paraId="62B838AC" w14:textId="77777777" w:rsidR="00307F94" w:rsidRPr="000E03E3" w:rsidRDefault="00307F94" w:rsidP="00886827">
            <w:pPr>
              <w:pStyle w:val="KDParagraf"/>
              <w:spacing w:before="0"/>
              <w:rPr>
                <w:rFonts w:cs="Arial"/>
              </w:rPr>
            </w:pPr>
          </w:p>
        </w:tc>
      </w:tr>
    </w:tbl>
    <w:p w14:paraId="03E26B88" w14:textId="77777777" w:rsidR="00307F94" w:rsidRPr="000E03E3" w:rsidRDefault="00307F94" w:rsidP="00886827">
      <w:pPr>
        <w:pStyle w:val="KDParagraf"/>
        <w:spacing w:before="0"/>
        <w:rPr>
          <w:rFonts w:cs="Arial"/>
        </w:rPr>
      </w:pPr>
    </w:p>
    <w:p w14:paraId="2043E1E7" w14:textId="77777777"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14:paraId="11C45E5A" w14:textId="77777777" w:rsidTr="005C0AF9">
        <w:tc>
          <w:tcPr>
            <w:tcW w:w="4786" w:type="dxa"/>
          </w:tcPr>
          <w:p w14:paraId="673E15CF" w14:textId="77777777" w:rsidR="00307F94" w:rsidRPr="000E03E3" w:rsidRDefault="00307F94" w:rsidP="00886827">
            <w:pPr>
              <w:pStyle w:val="KDParagraf"/>
              <w:spacing w:before="0"/>
              <w:rPr>
                <w:rFonts w:cs="Arial"/>
              </w:rPr>
            </w:pPr>
            <w:r w:rsidRPr="000E03E3">
              <w:rPr>
                <w:rFonts w:cs="Arial"/>
              </w:rPr>
              <w:t>SWIFT MESSAGE MT103 – USD</w:t>
            </w:r>
          </w:p>
        </w:tc>
        <w:tc>
          <w:tcPr>
            <w:tcW w:w="4820" w:type="dxa"/>
          </w:tcPr>
          <w:p w14:paraId="53D79D8F" w14:textId="77777777" w:rsidR="00307F94" w:rsidRPr="000E03E3" w:rsidRDefault="00307F94" w:rsidP="00886827">
            <w:pPr>
              <w:pStyle w:val="KDParagraf"/>
              <w:spacing w:before="0"/>
              <w:rPr>
                <w:rFonts w:cs="Arial"/>
              </w:rPr>
            </w:pPr>
          </w:p>
        </w:tc>
      </w:tr>
      <w:tr w:rsidR="00307F94" w:rsidRPr="000E03E3" w14:paraId="7193543E" w14:textId="77777777" w:rsidTr="005C0AF9">
        <w:tc>
          <w:tcPr>
            <w:tcW w:w="4786" w:type="dxa"/>
          </w:tcPr>
          <w:p w14:paraId="35646FA6" w14:textId="77777777" w:rsidR="00307F94" w:rsidRPr="000E03E3" w:rsidRDefault="00307F94" w:rsidP="00886827">
            <w:pPr>
              <w:pStyle w:val="KDParagraf"/>
              <w:spacing w:before="0"/>
              <w:rPr>
                <w:rFonts w:cs="Arial"/>
              </w:rPr>
            </w:pPr>
            <w:r w:rsidRPr="000E03E3">
              <w:rPr>
                <w:rFonts w:cs="Arial"/>
              </w:rPr>
              <w:t xml:space="preserve">FIELD 32A: </w:t>
            </w:r>
          </w:p>
        </w:tc>
        <w:tc>
          <w:tcPr>
            <w:tcW w:w="4820" w:type="dxa"/>
          </w:tcPr>
          <w:p w14:paraId="691BFBAF" w14:textId="77777777" w:rsidR="00307F94" w:rsidRPr="000E03E3" w:rsidRDefault="00307F94" w:rsidP="00886827">
            <w:pPr>
              <w:pStyle w:val="KDParagraf"/>
              <w:spacing w:before="0"/>
              <w:rPr>
                <w:rFonts w:cs="Arial"/>
              </w:rPr>
            </w:pPr>
            <w:r w:rsidRPr="000E03E3">
              <w:rPr>
                <w:rFonts w:cs="Arial"/>
              </w:rPr>
              <w:t>VALUE DATE – USD- AMOUNT</w:t>
            </w:r>
          </w:p>
        </w:tc>
      </w:tr>
      <w:tr w:rsidR="00307F94" w:rsidRPr="000E03E3" w14:paraId="6040E7ED" w14:textId="77777777" w:rsidTr="005C0AF9">
        <w:tc>
          <w:tcPr>
            <w:tcW w:w="4786" w:type="dxa"/>
          </w:tcPr>
          <w:p w14:paraId="3C13CF67" w14:textId="77777777" w:rsidR="00307F94" w:rsidRPr="000E03E3" w:rsidRDefault="00307F94" w:rsidP="00886827">
            <w:pPr>
              <w:pStyle w:val="KDParagraf"/>
              <w:spacing w:before="0"/>
              <w:rPr>
                <w:rFonts w:cs="Arial"/>
              </w:rPr>
            </w:pPr>
            <w:r w:rsidRPr="000E03E3">
              <w:rPr>
                <w:rFonts w:cs="Arial"/>
              </w:rPr>
              <w:t xml:space="preserve">FIELD 50K:  </w:t>
            </w:r>
          </w:p>
        </w:tc>
        <w:tc>
          <w:tcPr>
            <w:tcW w:w="4820" w:type="dxa"/>
          </w:tcPr>
          <w:p w14:paraId="5F086614" w14:textId="77777777" w:rsidR="00307F94" w:rsidRPr="000E03E3" w:rsidRDefault="00307F94" w:rsidP="00886827">
            <w:pPr>
              <w:pStyle w:val="KDParagraf"/>
              <w:spacing w:before="0"/>
              <w:rPr>
                <w:rFonts w:cs="Arial"/>
              </w:rPr>
            </w:pPr>
            <w:r w:rsidRPr="000E03E3">
              <w:rPr>
                <w:rFonts w:cs="Arial"/>
              </w:rPr>
              <w:t>ORDERING CUSTOMER</w:t>
            </w:r>
          </w:p>
        </w:tc>
      </w:tr>
      <w:tr w:rsidR="00307F94" w:rsidRPr="000E03E3" w14:paraId="06E1FE18" w14:textId="77777777" w:rsidTr="005C0AF9">
        <w:tc>
          <w:tcPr>
            <w:tcW w:w="4786" w:type="dxa"/>
          </w:tcPr>
          <w:p w14:paraId="350E670F" w14:textId="77777777" w:rsidR="00307F94" w:rsidRPr="000E03E3" w:rsidRDefault="00307F94" w:rsidP="00886827">
            <w:pPr>
              <w:pStyle w:val="KDParagraf"/>
              <w:spacing w:before="0"/>
              <w:rPr>
                <w:rFonts w:cs="Arial"/>
              </w:rPr>
            </w:pPr>
            <w:r w:rsidRPr="000E03E3">
              <w:rPr>
                <w:rFonts w:cs="Arial"/>
              </w:rPr>
              <w:t>FIELD 56A:</w:t>
            </w:r>
          </w:p>
          <w:p w14:paraId="04947CE0" w14:textId="77777777" w:rsidR="00307F94" w:rsidRPr="000E03E3" w:rsidRDefault="00307F94" w:rsidP="00886827">
            <w:pPr>
              <w:pStyle w:val="KDParagraf"/>
              <w:spacing w:before="0"/>
              <w:rPr>
                <w:rFonts w:cs="Arial"/>
              </w:rPr>
            </w:pPr>
            <w:r w:rsidRPr="000E03E3">
              <w:rPr>
                <w:rFonts w:cs="Arial"/>
              </w:rPr>
              <w:t>(INTERMEDIARY)</w:t>
            </w:r>
          </w:p>
          <w:p w14:paraId="4F87495B" w14:textId="77777777" w:rsidR="00307F94" w:rsidRPr="000E03E3" w:rsidRDefault="00307F94" w:rsidP="00886827">
            <w:pPr>
              <w:pStyle w:val="KDParagraf"/>
              <w:spacing w:before="0"/>
              <w:rPr>
                <w:rFonts w:cs="Arial"/>
              </w:rPr>
            </w:pPr>
          </w:p>
        </w:tc>
        <w:tc>
          <w:tcPr>
            <w:tcW w:w="4820" w:type="dxa"/>
          </w:tcPr>
          <w:p w14:paraId="141619CE" w14:textId="77777777" w:rsidR="00307F94" w:rsidRPr="000E03E3" w:rsidRDefault="00307F94" w:rsidP="00886827">
            <w:pPr>
              <w:pStyle w:val="KDParagraf"/>
              <w:spacing w:before="0"/>
              <w:rPr>
                <w:rFonts w:cs="Arial"/>
              </w:rPr>
            </w:pPr>
            <w:r w:rsidRPr="000E03E3">
              <w:rPr>
                <w:rFonts w:cs="Arial"/>
              </w:rPr>
              <w:t>BKTRUS33XXX</w:t>
            </w:r>
          </w:p>
          <w:p w14:paraId="2EE89CF9" w14:textId="77777777" w:rsidR="00307F94" w:rsidRPr="000E03E3" w:rsidRDefault="00307F94" w:rsidP="00886827">
            <w:pPr>
              <w:pStyle w:val="KDParagraf"/>
              <w:spacing w:before="0"/>
              <w:rPr>
                <w:rFonts w:cs="Arial"/>
              </w:rPr>
            </w:pPr>
            <w:r w:rsidRPr="000E03E3">
              <w:rPr>
                <w:rFonts w:cs="Arial"/>
              </w:rPr>
              <w:t>DEUTSCHE BANK TRUST COMPANIY</w:t>
            </w:r>
          </w:p>
          <w:p w14:paraId="2CDACB95" w14:textId="77777777" w:rsidR="00307F94" w:rsidRPr="000E03E3" w:rsidRDefault="00307F94" w:rsidP="00886827">
            <w:pPr>
              <w:pStyle w:val="KDParagraf"/>
              <w:spacing w:before="0"/>
              <w:rPr>
                <w:rFonts w:cs="Arial"/>
              </w:rPr>
            </w:pPr>
            <w:r w:rsidRPr="000E03E3">
              <w:rPr>
                <w:rFonts w:cs="Arial"/>
              </w:rPr>
              <w:t>AMERICAS, NEW YORK</w:t>
            </w:r>
          </w:p>
          <w:p w14:paraId="60C0E5C6" w14:textId="77777777" w:rsidR="00307F94" w:rsidRPr="000E03E3" w:rsidRDefault="00307F94" w:rsidP="00886827">
            <w:pPr>
              <w:pStyle w:val="KDParagraf"/>
              <w:spacing w:before="0"/>
              <w:rPr>
                <w:rFonts w:cs="Arial"/>
              </w:rPr>
            </w:pPr>
            <w:r w:rsidRPr="000E03E3">
              <w:rPr>
                <w:rFonts w:cs="Arial"/>
              </w:rPr>
              <w:t>60 WALL STREET</w:t>
            </w:r>
          </w:p>
          <w:p w14:paraId="633BC42E" w14:textId="77777777" w:rsidR="00307F94" w:rsidRPr="000E03E3" w:rsidRDefault="00307F94" w:rsidP="00886827">
            <w:pPr>
              <w:pStyle w:val="KDParagraf"/>
              <w:spacing w:before="0"/>
              <w:rPr>
                <w:rFonts w:cs="Arial"/>
              </w:rPr>
            </w:pPr>
            <w:r w:rsidRPr="000E03E3">
              <w:rPr>
                <w:rFonts w:cs="Arial"/>
              </w:rPr>
              <w:t>UNITED STATES</w:t>
            </w:r>
          </w:p>
        </w:tc>
      </w:tr>
      <w:tr w:rsidR="00307F94" w:rsidRPr="000E03E3" w14:paraId="78B9A3AA" w14:textId="77777777" w:rsidTr="005C0AF9">
        <w:tc>
          <w:tcPr>
            <w:tcW w:w="4786" w:type="dxa"/>
          </w:tcPr>
          <w:p w14:paraId="26DD88FB" w14:textId="77777777" w:rsidR="00307F94" w:rsidRPr="000E03E3" w:rsidRDefault="00307F94" w:rsidP="00886827">
            <w:pPr>
              <w:pStyle w:val="KDParagraf"/>
              <w:spacing w:before="0"/>
              <w:rPr>
                <w:rFonts w:cs="Arial"/>
              </w:rPr>
            </w:pPr>
            <w:r w:rsidRPr="000E03E3">
              <w:rPr>
                <w:rFonts w:cs="Arial"/>
              </w:rPr>
              <w:t>FIELD 57A:</w:t>
            </w:r>
          </w:p>
          <w:p w14:paraId="1BDCC9BF" w14:textId="77777777" w:rsidR="00307F94" w:rsidRPr="000E03E3" w:rsidRDefault="00307F94" w:rsidP="00886827">
            <w:pPr>
              <w:pStyle w:val="KDParagraf"/>
              <w:spacing w:before="0"/>
              <w:rPr>
                <w:rFonts w:cs="Arial"/>
              </w:rPr>
            </w:pPr>
            <w:r w:rsidRPr="000E03E3">
              <w:rPr>
                <w:rFonts w:cs="Arial"/>
              </w:rPr>
              <w:t>(ACC. WITH BANK)</w:t>
            </w:r>
          </w:p>
          <w:p w14:paraId="00345F96" w14:textId="77777777" w:rsidR="00307F94" w:rsidRPr="000E03E3" w:rsidRDefault="00307F94" w:rsidP="00886827">
            <w:pPr>
              <w:pStyle w:val="KDParagraf"/>
              <w:spacing w:before="0"/>
              <w:rPr>
                <w:rFonts w:cs="Arial"/>
              </w:rPr>
            </w:pPr>
          </w:p>
        </w:tc>
        <w:tc>
          <w:tcPr>
            <w:tcW w:w="4820" w:type="dxa"/>
          </w:tcPr>
          <w:p w14:paraId="74439DA2" w14:textId="77777777" w:rsidR="00307F94" w:rsidRPr="000E03E3" w:rsidRDefault="00307F94" w:rsidP="00886827">
            <w:pPr>
              <w:pStyle w:val="KDParagraf"/>
              <w:spacing w:before="0"/>
              <w:rPr>
                <w:rFonts w:cs="Arial"/>
              </w:rPr>
            </w:pPr>
            <w:r w:rsidRPr="000E03E3">
              <w:rPr>
                <w:rFonts w:cs="Arial"/>
              </w:rPr>
              <w:t>NBSRRSBGXXX</w:t>
            </w:r>
          </w:p>
          <w:p w14:paraId="61034D22" w14:textId="77777777" w:rsidR="00307F94" w:rsidRPr="000E03E3" w:rsidRDefault="00307F94" w:rsidP="00886827">
            <w:pPr>
              <w:pStyle w:val="KDParagraf"/>
              <w:spacing w:before="0"/>
              <w:rPr>
                <w:rFonts w:cs="Arial"/>
              </w:rPr>
            </w:pPr>
            <w:r w:rsidRPr="000E03E3">
              <w:rPr>
                <w:rFonts w:cs="Arial"/>
              </w:rPr>
              <w:t>NARODNA BANKA SRBIJE (NATIONAL</w:t>
            </w:r>
          </w:p>
          <w:p w14:paraId="56B2EE30" w14:textId="77777777" w:rsidR="00307F94" w:rsidRPr="000E03E3" w:rsidRDefault="00307F94" w:rsidP="00886827">
            <w:pPr>
              <w:pStyle w:val="KDParagraf"/>
              <w:spacing w:before="0"/>
              <w:rPr>
                <w:rFonts w:cs="Arial"/>
              </w:rPr>
            </w:pPr>
            <w:r w:rsidRPr="000E03E3">
              <w:rPr>
                <w:rFonts w:cs="Arial"/>
              </w:rPr>
              <w:t>BANK OF SERBIA – NB BEOGRAD,</w:t>
            </w:r>
          </w:p>
          <w:p w14:paraId="2968834D" w14:textId="77777777" w:rsidR="00307F94" w:rsidRPr="000E03E3" w:rsidRDefault="00307F94" w:rsidP="00886827">
            <w:pPr>
              <w:pStyle w:val="KDParagraf"/>
              <w:spacing w:before="0"/>
              <w:rPr>
                <w:rFonts w:cs="Arial"/>
              </w:rPr>
            </w:pPr>
            <w:r w:rsidRPr="000E03E3">
              <w:rPr>
                <w:rFonts w:cs="Arial"/>
              </w:rPr>
              <w:t>NEMANJINA 17</w:t>
            </w:r>
          </w:p>
          <w:p w14:paraId="2981EEFA" w14:textId="77777777" w:rsidR="00307F94" w:rsidRPr="000E03E3" w:rsidRDefault="00307F94" w:rsidP="00886827">
            <w:pPr>
              <w:pStyle w:val="KDParagraf"/>
              <w:spacing w:before="0"/>
              <w:rPr>
                <w:rFonts w:cs="Arial"/>
              </w:rPr>
            </w:pPr>
            <w:r w:rsidRPr="000E03E3">
              <w:rPr>
                <w:rFonts w:cs="Arial"/>
              </w:rPr>
              <w:t>SERBIA</w:t>
            </w:r>
          </w:p>
        </w:tc>
      </w:tr>
      <w:tr w:rsidR="00307F94" w:rsidRPr="000E03E3" w14:paraId="7F862F78" w14:textId="77777777" w:rsidTr="005C0AF9">
        <w:tc>
          <w:tcPr>
            <w:tcW w:w="4786" w:type="dxa"/>
          </w:tcPr>
          <w:p w14:paraId="04C8AF77" w14:textId="77777777" w:rsidR="00307F94" w:rsidRPr="000E03E3" w:rsidRDefault="00307F94" w:rsidP="00886827">
            <w:pPr>
              <w:pStyle w:val="KDParagraf"/>
              <w:spacing w:before="0"/>
              <w:rPr>
                <w:rFonts w:cs="Arial"/>
              </w:rPr>
            </w:pPr>
            <w:r w:rsidRPr="000E03E3">
              <w:rPr>
                <w:rFonts w:cs="Arial"/>
              </w:rPr>
              <w:t>FIELD 59:</w:t>
            </w:r>
          </w:p>
          <w:p w14:paraId="220021B4" w14:textId="77777777" w:rsidR="00307F94" w:rsidRPr="000E03E3" w:rsidRDefault="00307F94" w:rsidP="00886827">
            <w:pPr>
              <w:pStyle w:val="KDParagraf"/>
              <w:spacing w:before="0"/>
              <w:rPr>
                <w:rFonts w:cs="Arial"/>
              </w:rPr>
            </w:pPr>
            <w:r w:rsidRPr="000E03E3">
              <w:rPr>
                <w:rFonts w:cs="Arial"/>
              </w:rPr>
              <w:t>(BENEFICIARY)</w:t>
            </w:r>
          </w:p>
          <w:p w14:paraId="7A19B614" w14:textId="77777777" w:rsidR="00307F94" w:rsidRPr="000E03E3" w:rsidRDefault="00307F94" w:rsidP="00886827">
            <w:pPr>
              <w:pStyle w:val="KDParagraf"/>
              <w:spacing w:before="0"/>
              <w:rPr>
                <w:rFonts w:cs="Arial"/>
              </w:rPr>
            </w:pPr>
          </w:p>
        </w:tc>
        <w:tc>
          <w:tcPr>
            <w:tcW w:w="4820" w:type="dxa"/>
          </w:tcPr>
          <w:p w14:paraId="476B063D" w14:textId="77777777" w:rsidR="00307F94" w:rsidRPr="000E03E3" w:rsidRDefault="00307F94" w:rsidP="00886827">
            <w:pPr>
              <w:pStyle w:val="KDParagraf"/>
              <w:spacing w:before="0"/>
              <w:rPr>
                <w:rFonts w:cs="Arial"/>
                <w:lang w:val="es-ES"/>
              </w:rPr>
            </w:pPr>
            <w:r w:rsidRPr="000E03E3">
              <w:rPr>
                <w:rFonts w:cs="Arial"/>
                <w:lang w:val="es-ES"/>
              </w:rPr>
              <w:t>/RS35908500103019323073</w:t>
            </w:r>
          </w:p>
          <w:p w14:paraId="6FDB3E6E" w14:textId="77777777" w:rsidR="00307F94" w:rsidRPr="000E03E3" w:rsidRDefault="00307F94" w:rsidP="00886827">
            <w:pPr>
              <w:pStyle w:val="KDParagraf"/>
              <w:spacing w:before="0"/>
              <w:rPr>
                <w:rFonts w:cs="Arial"/>
                <w:lang w:val="es-ES"/>
              </w:rPr>
            </w:pPr>
            <w:r w:rsidRPr="000E03E3">
              <w:rPr>
                <w:rFonts w:cs="Arial"/>
                <w:lang w:val="es-ES"/>
              </w:rPr>
              <w:t>MINISTARSTVO FINANSIJA</w:t>
            </w:r>
          </w:p>
          <w:p w14:paraId="48F6EDDC" w14:textId="77777777" w:rsidR="00307F94" w:rsidRPr="000E03E3" w:rsidRDefault="00307F94" w:rsidP="00886827">
            <w:pPr>
              <w:pStyle w:val="KDParagraf"/>
              <w:spacing w:before="0"/>
              <w:rPr>
                <w:rFonts w:cs="Arial"/>
                <w:lang w:val="es-ES"/>
              </w:rPr>
            </w:pPr>
            <w:r w:rsidRPr="000E03E3">
              <w:rPr>
                <w:rFonts w:cs="Arial"/>
                <w:lang w:val="es-ES"/>
              </w:rPr>
              <w:t>UPRAVA ZA TREZOR</w:t>
            </w:r>
          </w:p>
          <w:p w14:paraId="440FD9FA" w14:textId="77777777" w:rsidR="00307F94" w:rsidRPr="000E03E3" w:rsidRDefault="00307F94" w:rsidP="00886827">
            <w:pPr>
              <w:pStyle w:val="KDParagraf"/>
              <w:spacing w:before="0"/>
              <w:rPr>
                <w:rFonts w:cs="Arial"/>
              </w:rPr>
            </w:pPr>
            <w:r w:rsidRPr="000E03E3">
              <w:rPr>
                <w:rFonts w:cs="Arial"/>
              </w:rPr>
              <w:t>POP LUKINA7-9</w:t>
            </w:r>
          </w:p>
          <w:p w14:paraId="2F2A297B" w14:textId="77777777" w:rsidR="00307F94" w:rsidRPr="000E03E3" w:rsidRDefault="00307F94" w:rsidP="00886827">
            <w:pPr>
              <w:pStyle w:val="KDParagraf"/>
              <w:spacing w:before="0"/>
              <w:rPr>
                <w:rFonts w:cs="Arial"/>
              </w:rPr>
            </w:pPr>
            <w:r w:rsidRPr="000E03E3">
              <w:rPr>
                <w:rFonts w:cs="Arial"/>
              </w:rPr>
              <w:t>BEOGRAD</w:t>
            </w:r>
          </w:p>
        </w:tc>
      </w:tr>
      <w:tr w:rsidR="00307F94" w:rsidRPr="000E03E3" w14:paraId="4A8EF47D" w14:textId="77777777" w:rsidTr="005C0AF9">
        <w:tc>
          <w:tcPr>
            <w:tcW w:w="4786" w:type="dxa"/>
          </w:tcPr>
          <w:p w14:paraId="59D7FBFD" w14:textId="77777777" w:rsidR="00307F94" w:rsidRPr="000E03E3" w:rsidRDefault="00307F94" w:rsidP="00886827">
            <w:pPr>
              <w:pStyle w:val="KDParagraf"/>
              <w:spacing w:before="0"/>
              <w:rPr>
                <w:rFonts w:cs="Arial"/>
              </w:rPr>
            </w:pPr>
            <w:r w:rsidRPr="000E03E3">
              <w:rPr>
                <w:rFonts w:cs="Arial"/>
              </w:rPr>
              <w:t xml:space="preserve">FIELD 70:  </w:t>
            </w:r>
          </w:p>
        </w:tc>
        <w:tc>
          <w:tcPr>
            <w:tcW w:w="4820" w:type="dxa"/>
          </w:tcPr>
          <w:p w14:paraId="4DEAFA3E" w14:textId="77777777" w:rsidR="00307F94" w:rsidRPr="000E03E3" w:rsidRDefault="00307F94" w:rsidP="00886827">
            <w:pPr>
              <w:pStyle w:val="KDParagraf"/>
              <w:spacing w:before="0"/>
              <w:rPr>
                <w:rFonts w:cs="Arial"/>
              </w:rPr>
            </w:pPr>
            <w:r w:rsidRPr="000E03E3">
              <w:rPr>
                <w:rFonts w:cs="Arial"/>
              </w:rPr>
              <w:t>DETAILS OF PAYMENT</w:t>
            </w:r>
          </w:p>
        </w:tc>
      </w:tr>
    </w:tbl>
    <w:p w14:paraId="694642B0" w14:textId="77777777" w:rsidR="00307F94" w:rsidRPr="000E03E3" w:rsidRDefault="00307F94" w:rsidP="00523AC3">
      <w:pPr>
        <w:rPr>
          <w:lang w:val="sr-Cyrl-CS" w:eastAsia="sr-Latn-CS"/>
        </w:rPr>
      </w:pPr>
      <w:bookmarkStart w:id="234" w:name="_Toc441651610"/>
      <w:bookmarkStart w:id="235" w:name="_Toc442559921"/>
    </w:p>
    <w:bookmarkEnd w:id="234"/>
    <w:bookmarkEnd w:id="235"/>
    <w:p w14:paraId="47794DA0" w14:textId="77777777"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30.</w:t>
      </w:r>
      <w:r w:rsidRPr="000E03E3">
        <w:rPr>
          <w:rFonts w:cs="Arial"/>
          <w:b/>
        </w:rPr>
        <w:t xml:space="preserve"> Закључивање </w:t>
      </w:r>
      <w:r w:rsidR="00C27FA1">
        <w:rPr>
          <w:rFonts w:cs="Arial"/>
          <w:b/>
        </w:rPr>
        <w:t>Оквирног</w:t>
      </w:r>
      <w:r w:rsidRPr="000E03E3">
        <w:rPr>
          <w:rFonts w:cs="Arial"/>
          <w:b/>
        </w:rPr>
        <w:t xml:space="preserve"> споразума </w:t>
      </w:r>
    </w:p>
    <w:p w14:paraId="13A3DE5A" w14:textId="77777777" w:rsidR="00307F94" w:rsidRPr="000E03E3" w:rsidRDefault="00307F94" w:rsidP="00CF16EA">
      <w:pPr>
        <w:autoSpaceDE w:val="0"/>
        <w:autoSpaceDN w:val="0"/>
        <w:adjustRightInd w:val="0"/>
        <w:spacing w:before="0"/>
        <w:rPr>
          <w:rFonts w:cs="Arial"/>
          <w:bCs/>
          <w:lang w:val="sr-Latn-CS"/>
        </w:rPr>
      </w:pPr>
      <w:r w:rsidRPr="000E03E3">
        <w:rPr>
          <w:rFonts w:cs="Arial"/>
          <w:bCs/>
        </w:rPr>
        <w:t>Наручилац</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Pr="000E03E3">
        <w:rPr>
          <w:rFonts w:cs="Arial"/>
          <w:bCs/>
        </w:rPr>
        <w:t>понуђачу</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осам</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протека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w:t>
      </w:r>
    </w:p>
    <w:p w14:paraId="1095D367" w14:textId="77777777" w:rsidR="00307F94" w:rsidRPr="000D4058" w:rsidRDefault="00307F94" w:rsidP="007E3AF6">
      <w:pPr>
        <w:spacing w:before="0"/>
        <w:rPr>
          <w:rFonts w:cs="Arial"/>
          <w:lang w:val="sr-Latn-CS"/>
        </w:rPr>
      </w:pP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00C9070B">
        <w:rPr>
          <w:rFonts w:cs="Arial"/>
          <w:bCs/>
          <w:lang w:val="sr-Cyrl-RS"/>
        </w:rPr>
        <w:t>О</w:t>
      </w:r>
      <w:r w:rsidRPr="000E03E3">
        <w:rPr>
          <w:rFonts w:cs="Arial"/>
          <w:bCs/>
        </w:rPr>
        <w:t>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највише</w:t>
      </w:r>
      <w:r w:rsidRPr="000E03E3">
        <w:rPr>
          <w:rFonts w:cs="Arial"/>
          <w:bCs/>
          <w:lang w:val="sr-Latn-CS"/>
        </w:rPr>
        <w:t xml:space="preserve"> </w:t>
      </w:r>
      <w:r w:rsidR="000D4058">
        <w:rPr>
          <w:rFonts w:cs="Arial"/>
          <w:bCs/>
          <w:lang w:val="sr-Cyrl-RS"/>
        </w:rPr>
        <w:t>10</w:t>
      </w:r>
      <w:r w:rsidR="00632531">
        <w:rPr>
          <w:rFonts w:cs="Arial"/>
          <w:bCs/>
          <w:lang w:val="sr-Cyrl-RS"/>
        </w:rPr>
        <w:t>(десет)</w:t>
      </w:r>
      <w:r w:rsidR="000D4058">
        <w:rPr>
          <w:rFonts w:cs="Arial"/>
          <w:bCs/>
          <w:lang w:val="sr-Cyrl-R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закључења</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000D4058" w:rsidRPr="000D4058">
        <w:rPr>
          <w:rFonts w:cs="Arial"/>
          <w:bCs/>
          <w:lang w:val="sr-Cyrl-RS"/>
        </w:rPr>
        <w:t>Банкарску гаранцију</w:t>
      </w:r>
      <w:r w:rsidRPr="000D4058">
        <w:rPr>
          <w:rFonts w:cs="Arial"/>
          <w:bCs/>
          <w:lang w:val="sr-Latn-CS"/>
        </w:rPr>
        <w:t xml:space="preserve"> </w:t>
      </w:r>
      <w:r w:rsidRPr="000D4058">
        <w:rPr>
          <w:rFonts w:cs="Arial"/>
          <w:bCs/>
        </w:rPr>
        <w:t>за</w:t>
      </w:r>
      <w:r w:rsidRPr="000D4058">
        <w:rPr>
          <w:rFonts w:cs="Arial"/>
          <w:bCs/>
          <w:lang w:val="sr-Latn-CS"/>
        </w:rPr>
        <w:t xml:space="preserve"> </w:t>
      </w:r>
      <w:r w:rsidRPr="000D4058">
        <w:rPr>
          <w:rFonts w:cs="Arial"/>
          <w:bCs/>
        </w:rPr>
        <w:t>добро</w:t>
      </w:r>
      <w:r w:rsidRPr="000D4058">
        <w:rPr>
          <w:rFonts w:cs="Arial"/>
          <w:bCs/>
          <w:lang w:val="sr-Latn-CS"/>
        </w:rPr>
        <w:t xml:space="preserve"> </w:t>
      </w:r>
      <w:r w:rsidRPr="000D4058">
        <w:rPr>
          <w:rFonts w:cs="Arial"/>
          <w:bCs/>
        </w:rPr>
        <w:t>извршење</w:t>
      </w:r>
      <w:r w:rsidRPr="000D4058">
        <w:rPr>
          <w:rFonts w:cs="Arial"/>
          <w:bCs/>
          <w:lang w:val="sr-Latn-CS"/>
        </w:rPr>
        <w:t xml:space="preserve"> </w:t>
      </w:r>
      <w:r w:rsidRPr="000D4058">
        <w:rPr>
          <w:rFonts w:cs="Arial"/>
          <w:bCs/>
        </w:rPr>
        <w:t>посла</w:t>
      </w:r>
      <w:r w:rsidR="00C6436E" w:rsidRPr="000D4058">
        <w:rPr>
          <w:rFonts w:cs="Arial"/>
          <w:bCs/>
          <w:lang w:val="sr-Cyrl-RS"/>
        </w:rPr>
        <w:t xml:space="preserve"> </w:t>
      </w:r>
      <w:r w:rsidRPr="000D4058">
        <w:rPr>
          <w:rFonts w:cs="Arial"/>
        </w:rPr>
        <w:t>са</w:t>
      </w:r>
      <w:r w:rsidRPr="000D4058">
        <w:rPr>
          <w:rFonts w:cs="Arial"/>
          <w:lang w:val="sr-Latn-CS"/>
        </w:rPr>
        <w:t xml:space="preserve"> </w:t>
      </w:r>
      <w:r w:rsidRPr="000D4058">
        <w:rPr>
          <w:rFonts w:cs="Arial"/>
        </w:rPr>
        <w:t>пратећом</w:t>
      </w:r>
      <w:r w:rsidRPr="000D4058">
        <w:rPr>
          <w:rFonts w:cs="Arial"/>
          <w:lang w:val="sr-Latn-CS"/>
        </w:rPr>
        <w:t xml:space="preserve"> </w:t>
      </w:r>
      <w:r w:rsidRPr="000D4058">
        <w:rPr>
          <w:rFonts w:cs="Arial"/>
        </w:rPr>
        <w:t>документацијом</w:t>
      </w:r>
      <w:r w:rsidRPr="000D4058">
        <w:rPr>
          <w:rFonts w:cs="Arial"/>
          <w:lang w:val="sr-Latn-CS"/>
        </w:rPr>
        <w:t xml:space="preserve">. </w:t>
      </w:r>
    </w:p>
    <w:p w14:paraId="5EDBCC71" w14:textId="77777777" w:rsidR="00307F94" w:rsidRPr="000E03E3" w:rsidRDefault="00307F94" w:rsidP="0028540C">
      <w:pPr>
        <w:rPr>
          <w:rFonts w:cs="Arial"/>
          <w:bCs/>
          <w:lang w:val="sr-Latn-CS"/>
        </w:rPr>
      </w:pPr>
      <w:r w:rsidRPr="000E03E3">
        <w:rPr>
          <w:rFonts w:cs="Arial"/>
          <w:bCs/>
        </w:rPr>
        <w:lastRenderedPageBreak/>
        <w:t>Достављање</w:t>
      </w:r>
      <w:r w:rsidRPr="000E03E3">
        <w:rPr>
          <w:rFonts w:cs="Arial"/>
          <w:bCs/>
          <w:lang w:val="sr-Latn-CS"/>
        </w:rPr>
        <w:t xml:space="preserve"> </w:t>
      </w:r>
      <w:r w:rsidRPr="000E03E3">
        <w:rPr>
          <w:rFonts w:cs="Arial"/>
          <w:bCs/>
        </w:rPr>
        <w:t>средства</w:t>
      </w:r>
      <w:r w:rsidRPr="000E03E3">
        <w:rPr>
          <w:rFonts w:cs="Arial"/>
          <w:bCs/>
          <w:lang w:val="sr-Latn-CS"/>
        </w:rPr>
        <w:t xml:space="preserve"> </w:t>
      </w:r>
      <w:r w:rsidRPr="000E03E3">
        <w:rPr>
          <w:rFonts w:cs="Arial"/>
          <w:bCs/>
        </w:rPr>
        <w:t>финансијског</w:t>
      </w:r>
      <w:r w:rsidRPr="000E03E3">
        <w:rPr>
          <w:rFonts w:cs="Arial"/>
          <w:bCs/>
          <w:lang w:val="sr-Latn-CS"/>
        </w:rPr>
        <w:t xml:space="preserve"> </w:t>
      </w:r>
      <w:r w:rsidRPr="000E03E3">
        <w:rPr>
          <w:rFonts w:cs="Arial"/>
          <w:bCs/>
        </w:rPr>
        <w:t>обезбеђења</w:t>
      </w:r>
      <w:r w:rsidRPr="000E03E3">
        <w:rPr>
          <w:rFonts w:cs="Arial"/>
          <w:bCs/>
          <w:lang w:val="sr-Latn-CS"/>
        </w:rPr>
        <w:t xml:space="preserve"> </w:t>
      </w:r>
      <w:r w:rsidRPr="000E03E3">
        <w:rPr>
          <w:rFonts w:cs="Arial"/>
          <w:bCs/>
        </w:rPr>
        <w:t>представља</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тако</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правно</w:t>
      </w:r>
      <w:r w:rsidRPr="000E03E3">
        <w:rPr>
          <w:rFonts w:cs="Arial"/>
          <w:bCs/>
          <w:lang w:val="sr-Latn-CS"/>
        </w:rPr>
        <w:t xml:space="preserve"> </w:t>
      </w:r>
      <w:r w:rsidRPr="000E03E3">
        <w:rPr>
          <w:rFonts w:cs="Arial"/>
          <w:bCs/>
        </w:rPr>
        <w:t>дејство</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настаје</w:t>
      </w:r>
      <w:r w:rsidRPr="000E03E3">
        <w:rPr>
          <w:rFonts w:cs="Arial"/>
          <w:bCs/>
          <w:lang w:val="sr-Latn-CS"/>
        </w:rPr>
        <w:t xml:space="preserve"> </w:t>
      </w:r>
      <w:r w:rsidRPr="000E03E3">
        <w:rPr>
          <w:rFonts w:cs="Arial"/>
          <w:bCs/>
        </w:rPr>
        <w:t>док</w:t>
      </w:r>
      <w:r w:rsidRPr="000E03E3">
        <w:rPr>
          <w:rFonts w:cs="Arial"/>
          <w:bCs/>
          <w:lang w:val="sr-Latn-CS"/>
        </w:rPr>
        <w:t xml:space="preserve"> </w:t>
      </w:r>
      <w:r w:rsidRPr="000E03E3">
        <w:rPr>
          <w:rFonts w:cs="Arial"/>
          <w:bCs/>
        </w:rPr>
        <w:t>се</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испуни</w:t>
      </w:r>
      <w:r w:rsidRPr="000E03E3">
        <w:rPr>
          <w:rFonts w:cs="Arial"/>
          <w:bCs/>
          <w:lang w:val="sr-Latn-CS"/>
        </w:rPr>
        <w:t xml:space="preserve">. </w:t>
      </w:r>
    </w:p>
    <w:p w14:paraId="313EE378" w14:textId="77777777" w:rsidR="00307F94" w:rsidRPr="000E03E3" w:rsidRDefault="00307F94" w:rsidP="00C92D0A">
      <w:pPr>
        <w:tabs>
          <w:tab w:val="left" w:pos="0"/>
        </w:tabs>
        <w:rPr>
          <w:rFonts w:cs="Arial"/>
          <w:bCs/>
          <w:lang w:val="sr-Latn-CS"/>
        </w:rPr>
      </w:pPr>
      <w:r w:rsidRPr="000E03E3">
        <w:rPr>
          <w:rFonts w:cs="Arial"/>
          <w:bCs/>
        </w:rPr>
        <w:t>Ако</w:t>
      </w:r>
      <w:r w:rsidRPr="000E03E3">
        <w:rPr>
          <w:rFonts w:cs="Arial"/>
          <w:bCs/>
          <w:lang w:val="sr-Latn-CS"/>
        </w:rPr>
        <w:t xml:space="preserve"> </w:t>
      </w: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одбије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може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првим</w:t>
      </w:r>
      <w:r w:rsidRPr="000E03E3">
        <w:rPr>
          <w:rFonts w:cs="Arial"/>
          <w:bCs/>
          <w:lang w:val="sr-Latn-CS"/>
        </w:rPr>
        <w:t xml:space="preserve"> </w:t>
      </w:r>
      <w:r w:rsidRPr="000E03E3">
        <w:rPr>
          <w:rFonts w:cs="Arial"/>
          <w:bCs/>
        </w:rPr>
        <w:t>следећим</w:t>
      </w:r>
      <w:r w:rsidRPr="000E03E3">
        <w:rPr>
          <w:rFonts w:cs="Arial"/>
          <w:bCs/>
          <w:lang w:val="sr-Latn-CS"/>
        </w:rPr>
        <w:t xml:space="preserve"> </w:t>
      </w:r>
      <w:r w:rsidRPr="000E03E3">
        <w:rPr>
          <w:rFonts w:cs="Arial"/>
          <w:bCs/>
        </w:rPr>
        <w:t>најповољнијим</w:t>
      </w:r>
      <w:r w:rsidRPr="000E03E3">
        <w:rPr>
          <w:rFonts w:cs="Arial"/>
          <w:bCs/>
          <w:lang w:val="sr-Latn-CS"/>
        </w:rPr>
        <w:t xml:space="preserve"> </w:t>
      </w:r>
      <w:r w:rsidRPr="000E03E3">
        <w:rPr>
          <w:rFonts w:cs="Arial"/>
          <w:bCs/>
        </w:rPr>
        <w:t>понуђачем</w:t>
      </w:r>
      <w:r w:rsidRPr="000E03E3">
        <w:rPr>
          <w:rFonts w:cs="Arial"/>
          <w:bCs/>
          <w:lang w:val="sr-Latn-CS"/>
        </w:rPr>
        <w:t>.</w:t>
      </w:r>
    </w:p>
    <w:p w14:paraId="54A932F5" w14:textId="77777777" w:rsidR="00307F94" w:rsidRPr="000E03E3" w:rsidRDefault="00307F94" w:rsidP="00C92D0A">
      <w:pPr>
        <w:tabs>
          <w:tab w:val="left" w:pos="0"/>
        </w:tabs>
        <w:rPr>
          <w:rFonts w:cs="Arial"/>
          <w:bCs/>
          <w:lang w:val="sr-Latn-CS"/>
        </w:rPr>
      </w:pPr>
      <w:r w:rsidRPr="000E03E3">
        <w:rPr>
          <w:rFonts w:cs="Arial"/>
          <w:bCs/>
        </w:rPr>
        <w:t>Уколико</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пристигне</w:t>
      </w:r>
      <w:r w:rsidRPr="000E03E3">
        <w:rPr>
          <w:rFonts w:cs="Arial"/>
          <w:bCs/>
          <w:lang w:val="sr-Latn-CS"/>
        </w:rPr>
        <w:t xml:space="preserve"> </w:t>
      </w:r>
      <w:r w:rsidRPr="000E03E3">
        <w:rPr>
          <w:rFonts w:cs="Arial"/>
          <w:bCs/>
        </w:rPr>
        <w:t>само</w:t>
      </w:r>
      <w:r w:rsidRPr="000E03E3">
        <w:rPr>
          <w:rFonts w:cs="Arial"/>
          <w:bCs/>
          <w:lang w:val="sr-Latn-CS"/>
        </w:rPr>
        <w:t xml:space="preserve"> </w:t>
      </w:r>
      <w:r w:rsidRPr="000E03E3">
        <w:rPr>
          <w:rFonts w:cs="Arial"/>
          <w:bCs/>
        </w:rPr>
        <w:t>једна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та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прихватљива</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ће</w:t>
      </w:r>
      <w:r w:rsidRPr="000E03E3">
        <w:rPr>
          <w:rFonts w:cs="Arial"/>
          <w:bCs/>
          <w:lang w:val="sr-Latn-CS"/>
        </w:rPr>
        <w:t xml:space="preserve"> </w:t>
      </w:r>
      <w:r w:rsidRPr="000E03E3">
        <w:rPr>
          <w:rFonts w:cs="Arial"/>
          <w:bCs/>
        </w:rPr>
        <w:t>сходно</w:t>
      </w:r>
      <w:r w:rsidRPr="000E03E3">
        <w:rPr>
          <w:rFonts w:cs="Arial"/>
          <w:bCs/>
          <w:lang w:val="sr-Latn-CS"/>
        </w:rPr>
        <w:t xml:space="preserve"> </w:t>
      </w:r>
      <w:r w:rsidRPr="000E03E3">
        <w:rPr>
          <w:rFonts w:cs="Arial"/>
          <w:bCs/>
        </w:rPr>
        <w:t>члану</w:t>
      </w:r>
      <w:r w:rsidRPr="000E03E3">
        <w:rPr>
          <w:rFonts w:cs="Arial"/>
          <w:bCs/>
          <w:lang w:val="sr-Latn-CS"/>
        </w:rPr>
        <w:t xml:space="preserve"> 112. </w:t>
      </w:r>
      <w:r w:rsidRPr="000E03E3">
        <w:rPr>
          <w:rFonts w:cs="Arial"/>
          <w:bCs/>
        </w:rPr>
        <w:t>став</w:t>
      </w:r>
      <w:r w:rsidRPr="000E03E3">
        <w:rPr>
          <w:rFonts w:cs="Arial"/>
          <w:bCs/>
          <w:lang w:val="sr-Latn-CS"/>
        </w:rPr>
        <w:t xml:space="preserve"> 2. </w:t>
      </w:r>
      <w:r w:rsidRPr="000E03E3">
        <w:rPr>
          <w:rFonts w:cs="Arial"/>
          <w:bCs/>
        </w:rPr>
        <w:t>тачка</w:t>
      </w:r>
      <w:r w:rsidRPr="000E03E3">
        <w:rPr>
          <w:rFonts w:cs="Arial"/>
          <w:bCs/>
          <w:lang w:val="sr-Latn-CS"/>
        </w:rPr>
        <w:t xml:space="preserve"> 5) </w:t>
      </w:r>
      <w:r w:rsidRPr="000E03E3">
        <w:rPr>
          <w:rFonts w:cs="Arial"/>
          <w:bCs/>
        </w:rPr>
        <w:t>ЗЈН</w:t>
      </w:r>
      <w:r w:rsidRPr="000E03E3">
        <w:rPr>
          <w:rFonts w:cs="Arial"/>
          <w:bCs/>
          <w:lang w:val="sr-Latn-CS"/>
        </w:rPr>
        <w:t>-</w:t>
      </w:r>
      <w:r w:rsidRPr="000E03E3">
        <w:rPr>
          <w:rFonts w:cs="Arial"/>
          <w:bCs/>
        </w:rPr>
        <w:t>а</w:t>
      </w:r>
      <w:r w:rsidRPr="000E03E3">
        <w:rPr>
          <w:rFonts w:cs="Arial"/>
          <w:bCs/>
          <w:lang w:val="sr-Latn-CS"/>
        </w:rPr>
        <w:t xml:space="preserve"> </w:t>
      </w:r>
      <w:r w:rsidRPr="000E03E3">
        <w:rPr>
          <w:rFonts w:cs="Arial"/>
          <w:bCs/>
        </w:rPr>
        <w:t>закључити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понуђачем</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пре</w:t>
      </w:r>
      <w:r w:rsidRPr="000E03E3">
        <w:rPr>
          <w:rFonts w:cs="Arial"/>
          <w:bCs/>
          <w:lang w:val="sr-Latn-CS"/>
        </w:rPr>
        <w:t xml:space="preserve"> </w:t>
      </w:r>
      <w:r w:rsidRPr="000E03E3">
        <w:rPr>
          <w:rFonts w:cs="Arial"/>
          <w:bCs/>
        </w:rPr>
        <w:t>истека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 xml:space="preserve">. </w:t>
      </w:r>
    </w:p>
    <w:p w14:paraId="7A14BBF7" w14:textId="77777777" w:rsidR="00987851" w:rsidRPr="000E03E3" w:rsidRDefault="00987851" w:rsidP="00987851">
      <w:pPr>
        <w:pStyle w:val="KDPodnaslov2"/>
        <w:spacing w:before="0"/>
        <w:ind w:left="450"/>
        <w:jc w:val="both"/>
        <w:rPr>
          <w:rFonts w:cs="Arial"/>
          <w:b w:val="0"/>
          <w:szCs w:val="22"/>
          <w:lang w:eastAsia="en-US"/>
        </w:rPr>
      </w:pPr>
      <w:bookmarkStart w:id="236" w:name="_Toc441651611"/>
      <w:bookmarkStart w:id="237" w:name="_Toc442559922"/>
    </w:p>
    <w:p w14:paraId="087BE034" w14:textId="77777777" w:rsidR="00307F94" w:rsidRPr="00CF16EA" w:rsidRDefault="00987851" w:rsidP="00CF16EA">
      <w:pPr>
        <w:pStyle w:val="KDPodnaslov2"/>
        <w:tabs>
          <w:tab w:val="clear" w:pos="567"/>
          <w:tab w:val="left" w:pos="120"/>
        </w:tabs>
        <w:spacing w:before="0"/>
        <w:jc w:val="both"/>
        <w:rPr>
          <w:rFonts w:cs="Arial"/>
          <w:szCs w:val="22"/>
        </w:rPr>
      </w:pPr>
      <w:r w:rsidRPr="000E03E3">
        <w:rPr>
          <w:rFonts w:cs="Arial"/>
          <w:szCs w:val="22"/>
          <w:lang w:eastAsia="en-US"/>
        </w:rPr>
        <w:t>6.3</w:t>
      </w:r>
      <w:r w:rsidR="00243279">
        <w:rPr>
          <w:rFonts w:cs="Arial"/>
          <w:szCs w:val="22"/>
          <w:lang w:val="sr-Cyrl-CS" w:eastAsia="en-US"/>
        </w:rPr>
        <w:t>1.</w:t>
      </w:r>
      <w:r w:rsidRPr="000E03E3">
        <w:rPr>
          <w:rFonts w:cs="Arial"/>
          <w:b w:val="0"/>
          <w:szCs w:val="22"/>
          <w:lang w:eastAsia="en-US"/>
        </w:rPr>
        <w:t xml:space="preserve"> </w:t>
      </w:r>
      <w:r w:rsidR="00307F94" w:rsidRPr="000E03E3">
        <w:rPr>
          <w:rFonts w:cs="Arial"/>
          <w:szCs w:val="22"/>
        </w:rPr>
        <w:t xml:space="preserve">Измене током трајања </w:t>
      </w:r>
      <w:bookmarkEnd w:id="236"/>
      <w:bookmarkEnd w:id="237"/>
      <w:r w:rsidR="00C27FA1">
        <w:rPr>
          <w:rFonts w:cs="Arial"/>
          <w:szCs w:val="22"/>
          <w:lang w:val="sr-Cyrl-CS"/>
        </w:rPr>
        <w:t>Оквирног</w:t>
      </w:r>
      <w:r w:rsidR="00307F94" w:rsidRPr="000E03E3">
        <w:rPr>
          <w:rFonts w:cs="Arial"/>
          <w:szCs w:val="22"/>
          <w:lang w:val="sr-Cyrl-CS"/>
        </w:rPr>
        <w:t xml:space="preserve"> споразума</w:t>
      </w:r>
    </w:p>
    <w:p w14:paraId="1354ECE8" w14:textId="77777777" w:rsidR="00307F94" w:rsidRPr="000E03E3" w:rsidRDefault="00307F94" w:rsidP="00CF16EA">
      <w:pPr>
        <w:spacing w:before="0"/>
        <w:rPr>
          <w:rFonts w:cs="Arial"/>
          <w:lang w:val="sr-Latn-CS"/>
        </w:rPr>
      </w:pPr>
      <w:r w:rsidRPr="000E03E3">
        <w:rPr>
          <w:rFonts w:cs="Arial"/>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14:paraId="3C1134BB" w14:textId="77777777" w:rsidR="00307F94" w:rsidRPr="000E03E3" w:rsidRDefault="00307F94" w:rsidP="006C25AC">
      <w:pPr>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сагласне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евентуалне</w:t>
      </w:r>
      <w:r w:rsidRPr="000E03E3">
        <w:rPr>
          <w:rFonts w:cs="Arial"/>
          <w:lang w:val="sr-Latn-CS"/>
        </w:rPr>
        <w:t xml:space="preserve"> </w:t>
      </w:r>
      <w:r w:rsidRPr="000E03E3">
        <w:rPr>
          <w:rFonts w:cs="Arial"/>
        </w:rPr>
        <w:t>измене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допуне</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изврше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lang w:val="sr-Cyrl-CS"/>
        </w:rPr>
        <w:t>оквирни споразум</w:t>
      </w:r>
      <w:r w:rsidRPr="000E03E3">
        <w:rPr>
          <w:rFonts w:cs="Arial"/>
          <w:lang w:val="sr-Latn-CS"/>
        </w:rPr>
        <w:t>.</w:t>
      </w:r>
    </w:p>
    <w:p w14:paraId="7B20C977" w14:textId="77777777" w:rsidR="00307F94" w:rsidRPr="000E03E3" w:rsidRDefault="00307F94" w:rsidP="008D2B23">
      <w:pPr>
        <w:spacing w:before="0"/>
        <w:rPr>
          <w:rFonts w:cs="Arial"/>
          <w:lang w:val="sr-Latn-CS" w:eastAsia="sr-Latn-CS"/>
        </w:rPr>
      </w:pPr>
    </w:p>
    <w:p w14:paraId="33DDCAC6" w14:textId="77777777" w:rsidR="00307F94" w:rsidRPr="000E03E3" w:rsidRDefault="00307F94" w:rsidP="00922EDB">
      <w:pPr>
        <w:spacing w:before="0"/>
        <w:rPr>
          <w:rFonts w:cs="Arial"/>
          <w:i/>
          <w:color w:val="00B0F0"/>
          <w:lang w:val="sr-Latn-CS" w:eastAsia="sr-Latn-CS"/>
        </w:rPr>
      </w:pPr>
    </w:p>
    <w:p w14:paraId="5EB8E12C" w14:textId="77777777" w:rsidR="00307F94" w:rsidRDefault="00307F94" w:rsidP="00781B02">
      <w:pPr>
        <w:rPr>
          <w:lang w:val="sr-Cyrl-RS"/>
        </w:rPr>
      </w:pPr>
    </w:p>
    <w:p w14:paraId="75A34D9E" w14:textId="77777777" w:rsidR="00CF16EA" w:rsidRDefault="00CF16EA" w:rsidP="00781B02">
      <w:pPr>
        <w:rPr>
          <w:lang w:val="sr-Cyrl-RS"/>
        </w:rPr>
      </w:pPr>
    </w:p>
    <w:p w14:paraId="14E5912D" w14:textId="77777777" w:rsidR="00CF16EA" w:rsidRDefault="00CF16EA" w:rsidP="00781B02">
      <w:pPr>
        <w:rPr>
          <w:lang w:val="sr-Cyrl-RS"/>
        </w:rPr>
      </w:pPr>
    </w:p>
    <w:p w14:paraId="45FF18AE" w14:textId="77777777" w:rsidR="00CF16EA" w:rsidRDefault="00CF16EA" w:rsidP="00781B02">
      <w:pPr>
        <w:rPr>
          <w:lang w:val="sr-Cyrl-RS"/>
        </w:rPr>
      </w:pPr>
    </w:p>
    <w:p w14:paraId="6662A0ED" w14:textId="77777777" w:rsidR="00546181" w:rsidRDefault="00546181" w:rsidP="00CF16EA">
      <w:pPr>
        <w:rPr>
          <w:lang w:val="sr-Cyrl-RS"/>
        </w:rPr>
      </w:pPr>
    </w:p>
    <w:p w14:paraId="70C49C81" w14:textId="77777777" w:rsidR="00CF16EA" w:rsidRDefault="00CF16EA" w:rsidP="00CF16EA">
      <w:pPr>
        <w:rPr>
          <w:lang w:val="sr-Cyrl-RS"/>
        </w:rPr>
      </w:pPr>
    </w:p>
    <w:p w14:paraId="41B4FD18" w14:textId="77777777" w:rsidR="000D4058" w:rsidRDefault="000D4058" w:rsidP="00CF16EA">
      <w:pPr>
        <w:rPr>
          <w:lang w:val="sr-Cyrl-RS"/>
        </w:rPr>
      </w:pPr>
    </w:p>
    <w:p w14:paraId="575E61DA" w14:textId="77777777" w:rsidR="000D4058" w:rsidRDefault="000D4058" w:rsidP="00CF16EA">
      <w:pPr>
        <w:rPr>
          <w:lang w:val="sr-Cyrl-RS"/>
        </w:rPr>
      </w:pPr>
    </w:p>
    <w:p w14:paraId="5ADCC3C2" w14:textId="77777777" w:rsidR="000D4058" w:rsidRDefault="000D4058" w:rsidP="00CF16EA">
      <w:pPr>
        <w:rPr>
          <w:lang w:val="sr-Cyrl-RS"/>
        </w:rPr>
      </w:pPr>
    </w:p>
    <w:p w14:paraId="4C76F87B" w14:textId="6057864C" w:rsidR="000D4058" w:rsidRDefault="000D4058" w:rsidP="00CF16EA">
      <w:pPr>
        <w:rPr>
          <w:lang w:val="sr-Cyrl-RS"/>
        </w:rPr>
      </w:pPr>
    </w:p>
    <w:p w14:paraId="18C7F591" w14:textId="43200FC9" w:rsidR="00395396" w:rsidRDefault="00395396" w:rsidP="00CF16EA">
      <w:pPr>
        <w:rPr>
          <w:lang w:val="sr-Cyrl-RS"/>
        </w:rPr>
      </w:pPr>
    </w:p>
    <w:p w14:paraId="400A5F32" w14:textId="114512EB" w:rsidR="000219EB" w:rsidRDefault="000219EB" w:rsidP="00CF16EA">
      <w:pPr>
        <w:rPr>
          <w:lang w:val="sr-Cyrl-RS"/>
        </w:rPr>
      </w:pPr>
    </w:p>
    <w:p w14:paraId="21F37B71" w14:textId="0B8201FD" w:rsidR="000219EB" w:rsidRDefault="000219EB" w:rsidP="00CF16EA">
      <w:pPr>
        <w:rPr>
          <w:lang w:val="sr-Cyrl-RS"/>
        </w:rPr>
      </w:pPr>
    </w:p>
    <w:p w14:paraId="15930D45" w14:textId="08C115D4" w:rsidR="000219EB" w:rsidRDefault="000219EB" w:rsidP="00CF16EA">
      <w:pPr>
        <w:rPr>
          <w:lang w:val="sr-Cyrl-RS"/>
        </w:rPr>
      </w:pPr>
    </w:p>
    <w:p w14:paraId="726F0D0D" w14:textId="198289BF" w:rsidR="000219EB" w:rsidRDefault="000219EB" w:rsidP="00CF16EA">
      <w:pPr>
        <w:rPr>
          <w:lang w:val="sr-Cyrl-RS"/>
        </w:rPr>
      </w:pPr>
    </w:p>
    <w:p w14:paraId="3FEB268C" w14:textId="759A4F31" w:rsidR="000219EB" w:rsidRDefault="000219EB" w:rsidP="00CF16EA">
      <w:pPr>
        <w:rPr>
          <w:lang w:val="sr-Cyrl-RS"/>
        </w:rPr>
      </w:pPr>
    </w:p>
    <w:p w14:paraId="3BDCFA85" w14:textId="2E688E7F" w:rsidR="000219EB" w:rsidRDefault="000219EB" w:rsidP="00CF16EA">
      <w:pPr>
        <w:rPr>
          <w:lang w:val="sr-Cyrl-RS"/>
        </w:rPr>
      </w:pPr>
    </w:p>
    <w:p w14:paraId="7C2F5FC5" w14:textId="04775FCC" w:rsidR="000219EB" w:rsidRDefault="000219EB" w:rsidP="00CF16EA">
      <w:pPr>
        <w:rPr>
          <w:lang w:val="sr-Cyrl-RS"/>
        </w:rPr>
      </w:pPr>
    </w:p>
    <w:p w14:paraId="72A2D4CC" w14:textId="688FDA10" w:rsidR="000219EB" w:rsidRDefault="000219EB" w:rsidP="00CF16EA">
      <w:pPr>
        <w:rPr>
          <w:lang w:val="sr-Cyrl-RS"/>
        </w:rPr>
      </w:pPr>
    </w:p>
    <w:p w14:paraId="71AD8727" w14:textId="0FFB33D7" w:rsidR="000219EB" w:rsidRDefault="000219EB" w:rsidP="00CF16EA">
      <w:pPr>
        <w:rPr>
          <w:lang w:val="sr-Cyrl-RS"/>
        </w:rPr>
      </w:pPr>
    </w:p>
    <w:p w14:paraId="330076EE" w14:textId="430B8D5E" w:rsidR="000219EB" w:rsidRDefault="000219EB" w:rsidP="00CF16EA">
      <w:pPr>
        <w:rPr>
          <w:lang w:val="sr-Cyrl-RS"/>
        </w:rPr>
      </w:pPr>
    </w:p>
    <w:p w14:paraId="2D3B3966" w14:textId="2CAD87E6" w:rsidR="000219EB" w:rsidRDefault="000219EB" w:rsidP="00CF16EA">
      <w:pPr>
        <w:rPr>
          <w:lang w:val="sr-Cyrl-RS"/>
        </w:rPr>
      </w:pPr>
    </w:p>
    <w:p w14:paraId="18433AC1" w14:textId="4FFC24E7" w:rsidR="000219EB" w:rsidRDefault="000219EB" w:rsidP="00CF16EA">
      <w:pPr>
        <w:rPr>
          <w:lang w:val="sr-Cyrl-RS"/>
        </w:rPr>
      </w:pPr>
    </w:p>
    <w:p w14:paraId="172097E6" w14:textId="5FB1CD02" w:rsidR="000219EB" w:rsidRDefault="000219EB" w:rsidP="00CF16EA">
      <w:pPr>
        <w:rPr>
          <w:lang w:val="sr-Cyrl-RS"/>
        </w:rPr>
      </w:pPr>
    </w:p>
    <w:p w14:paraId="73EE8933" w14:textId="492DB3E9" w:rsidR="000219EB" w:rsidRDefault="000219EB" w:rsidP="00CF16EA">
      <w:pPr>
        <w:rPr>
          <w:lang w:val="sr-Cyrl-RS"/>
        </w:rPr>
      </w:pPr>
    </w:p>
    <w:p w14:paraId="23636CE0" w14:textId="77777777" w:rsidR="00395396" w:rsidRDefault="00395396" w:rsidP="00CF16EA">
      <w:pPr>
        <w:rPr>
          <w:lang w:val="sr-Cyrl-RS"/>
        </w:rPr>
      </w:pPr>
    </w:p>
    <w:p w14:paraId="0B2765D9" w14:textId="77777777" w:rsidR="005104B9" w:rsidRPr="00AB3671" w:rsidRDefault="006D6C94" w:rsidP="00AB3671">
      <w:pPr>
        <w:spacing w:before="0"/>
        <w:ind w:left="2880" w:firstLine="720"/>
        <w:rPr>
          <w:rFonts w:cs="Arial"/>
          <w:b/>
          <w:lang w:val="sr-Cyrl-CS" w:eastAsia="sr-Latn-CS"/>
        </w:rPr>
      </w:pPr>
      <w:r w:rsidRPr="000E03E3">
        <w:rPr>
          <w:rFonts w:cs="Arial"/>
          <w:b/>
          <w:lang w:val="sr-Latn-CS" w:eastAsia="sr-Latn-CS"/>
        </w:rPr>
        <w:t>7.</w:t>
      </w:r>
      <w:r w:rsidRPr="000E03E3">
        <w:rPr>
          <w:rFonts w:cs="Arial"/>
          <w:b/>
          <w:lang w:val="sr-Cyrl-CS" w:eastAsia="sr-Latn-CS"/>
        </w:rPr>
        <w:t xml:space="preserve"> ОБРАСЦИ</w:t>
      </w:r>
      <w:bookmarkStart w:id="238" w:name="_Toc442559924"/>
    </w:p>
    <w:p w14:paraId="017ADD2C" w14:textId="77777777" w:rsidR="00307F94" w:rsidRDefault="00307F94" w:rsidP="006D6C94">
      <w:pPr>
        <w:pStyle w:val="KDObrazac"/>
        <w:spacing w:before="0"/>
        <w:ind w:left="7200"/>
        <w:jc w:val="both"/>
        <w:rPr>
          <w:noProof/>
          <w:lang w:val="sr-Cyrl-RS"/>
        </w:rPr>
      </w:pPr>
      <w:r w:rsidRPr="000E03E3">
        <w:t>ОБРАЗАЦ 1</w:t>
      </w:r>
      <w:r w:rsidRPr="000E03E3">
        <w:rPr>
          <w:noProof/>
        </w:rPr>
        <w:t>.</w:t>
      </w:r>
      <w:bookmarkEnd w:id="238"/>
    </w:p>
    <w:p w14:paraId="6183A252" w14:textId="77777777"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14:paraId="11F70C9E" w14:textId="77777777" w:rsidR="00083A5F"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7E6BCF">
        <w:rPr>
          <w:rFonts w:cs="Arial"/>
          <w:b/>
          <w:lang w:val="sr-Cyrl-RS"/>
        </w:rPr>
        <w:t>Тонери за потребе ТЦ Крагујевац</w:t>
      </w:r>
      <w:r w:rsidR="00083A5F" w:rsidRPr="000E03E3">
        <w:rPr>
          <w:rFonts w:cs="Arial"/>
          <w:b/>
          <w:lang w:val="sr-Cyrl-RS"/>
        </w:rPr>
        <w:t xml:space="preserve"> </w:t>
      </w:r>
      <w:r w:rsidR="00083A5F" w:rsidRPr="000E03E3">
        <w:rPr>
          <w:rFonts w:cs="Arial"/>
          <w:b/>
        </w:rPr>
        <w:t>”</w:t>
      </w:r>
      <w:r w:rsidR="00D50E73">
        <w:rPr>
          <w:rFonts w:cs="Arial"/>
          <w:color w:val="000000"/>
          <w:lang w:val="ru-RU"/>
        </w:rPr>
        <w:t xml:space="preserve"> </w:t>
      </w:r>
      <w:r w:rsidR="00083A5F" w:rsidRPr="000E03E3">
        <w:rPr>
          <w:rFonts w:eastAsia="TimesNewRomanPS-BoldMT" w:cs="Arial"/>
          <w:lang w:val="sr-Cyrl-RS"/>
        </w:rPr>
        <w:t xml:space="preserve"> </w:t>
      </w:r>
      <w:r w:rsidR="00083A5F" w:rsidRPr="000E03E3">
        <w:rPr>
          <w:rFonts w:cs="Arial"/>
          <w:b/>
          <w:lang w:val="sr-Cyrl-RS"/>
        </w:rPr>
        <w:t>бр.</w:t>
      </w:r>
      <w:r w:rsidR="00083A5F" w:rsidRPr="000E03E3">
        <w:rPr>
          <w:rFonts w:cs="Arial"/>
          <w:lang w:val="sr-Cyrl-RS"/>
        </w:rPr>
        <w:t xml:space="preserve"> </w:t>
      </w:r>
      <w:r w:rsidR="007E6BCF">
        <w:rPr>
          <w:rFonts w:cs="Arial"/>
          <w:lang w:val="sr-Cyrl-RS"/>
        </w:rPr>
        <w:t>ЈН/8500/0110/2017</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27FA1">
        <w:rPr>
          <w:rFonts w:eastAsia="TimesNewRomanPS-BoldMT" w:cs="Arial"/>
          <w:lang w:val="sr-Cyrl-RS"/>
        </w:rPr>
        <w:t>Оквирног</w:t>
      </w:r>
      <w:r w:rsidR="00083A5F" w:rsidRPr="000E03E3">
        <w:rPr>
          <w:rFonts w:eastAsia="TimesNewRomanPS-BoldMT" w:cs="Arial"/>
          <w:lang w:val="sr-Cyrl-RS"/>
        </w:rPr>
        <w:t xml:space="preserve"> споразума на период од две  године са једним понуђачем</w:t>
      </w:r>
    </w:p>
    <w:p w14:paraId="4DABCCC2" w14:textId="77777777" w:rsidR="002B6496" w:rsidRPr="000E03E3" w:rsidRDefault="002B6496" w:rsidP="00343A18">
      <w:pPr>
        <w:spacing w:before="0"/>
        <w:rPr>
          <w:rFonts w:cs="Arial"/>
          <w:bCs/>
          <w:color w:val="00B0F0"/>
        </w:rPr>
      </w:pPr>
    </w:p>
    <w:p w14:paraId="52DB13A1" w14:textId="77777777" w:rsidR="00307F94" w:rsidRPr="000E03E3" w:rsidRDefault="00307F94" w:rsidP="00343A18">
      <w:pPr>
        <w:spacing w:before="0"/>
        <w:rPr>
          <w:rFonts w:cs="Arial"/>
          <w:b/>
          <w:bCs/>
          <w:i/>
          <w:iCs/>
        </w:rPr>
      </w:pPr>
      <w:r w:rsidRPr="000E03E3">
        <w:rPr>
          <w:rFonts w:cs="Arial"/>
          <w:b/>
          <w:bCs/>
          <w:i/>
          <w:iCs/>
        </w:rPr>
        <w:t>1)ОПШТИ ПОДАЦИ О ПОНУЂАЧУ</w:t>
      </w:r>
    </w:p>
    <w:p w14:paraId="398CE992" w14:textId="77777777"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14:paraId="18FDB89F" w14:textId="77777777" w:rsidTr="00BC01DC">
        <w:trPr>
          <w:trHeight w:val="620"/>
        </w:trPr>
        <w:tc>
          <w:tcPr>
            <w:tcW w:w="4621" w:type="dxa"/>
            <w:tcBorders>
              <w:top w:val="single" w:sz="4" w:space="0" w:color="000000"/>
              <w:left w:val="single" w:sz="4" w:space="0" w:color="000000"/>
              <w:bottom w:val="single" w:sz="4" w:space="0" w:color="000000"/>
            </w:tcBorders>
          </w:tcPr>
          <w:p w14:paraId="6DE956F6" w14:textId="77777777"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2BB9FBCD" w14:textId="77777777" w:rsidR="00307F94" w:rsidRPr="000E03E3" w:rsidRDefault="00307F94" w:rsidP="00BC01DC">
            <w:pPr>
              <w:snapToGrid w:val="0"/>
              <w:spacing w:before="0"/>
              <w:rPr>
                <w:rFonts w:cs="Arial"/>
                <w:b/>
                <w:bCs/>
                <w:i/>
                <w:iCs/>
              </w:rPr>
            </w:pPr>
          </w:p>
        </w:tc>
      </w:tr>
      <w:tr w:rsidR="00307F94" w:rsidRPr="000E03E3" w14:paraId="40485AEC" w14:textId="77777777" w:rsidTr="00BC01DC">
        <w:trPr>
          <w:trHeight w:val="620"/>
        </w:trPr>
        <w:tc>
          <w:tcPr>
            <w:tcW w:w="4621" w:type="dxa"/>
            <w:tcBorders>
              <w:top w:val="single" w:sz="4" w:space="0" w:color="000000"/>
              <w:left w:val="single" w:sz="4" w:space="0" w:color="000000"/>
              <w:bottom w:val="single" w:sz="4" w:space="0" w:color="000000"/>
            </w:tcBorders>
          </w:tcPr>
          <w:p w14:paraId="58A07ABC" w14:textId="77777777"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1F91695F" w14:textId="77777777" w:rsidR="00307F94" w:rsidRPr="000E03E3" w:rsidRDefault="00307F94" w:rsidP="00BC01DC">
            <w:pPr>
              <w:snapToGrid w:val="0"/>
              <w:spacing w:before="0"/>
              <w:rPr>
                <w:rFonts w:cs="Arial"/>
                <w:b/>
                <w:bCs/>
                <w:i/>
                <w:iCs/>
              </w:rPr>
            </w:pPr>
          </w:p>
          <w:p w14:paraId="28842AA5" w14:textId="77777777" w:rsidR="00307F94" w:rsidRPr="000E03E3" w:rsidRDefault="00307F94" w:rsidP="00BC01DC">
            <w:pPr>
              <w:spacing w:before="0"/>
              <w:rPr>
                <w:rFonts w:cs="Arial"/>
                <w:b/>
                <w:bCs/>
                <w:i/>
                <w:iCs/>
              </w:rPr>
            </w:pPr>
          </w:p>
          <w:p w14:paraId="7164BA34" w14:textId="77777777" w:rsidR="00307F94" w:rsidRPr="000E03E3" w:rsidRDefault="00307F94" w:rsidP="00BC01DC">
            <w:pPr>
              <w:spacing w:before="0"/>
              <w:rPr>
                <w:rFonts w:cs="Arial"/>
                <w:b/>
                <w:bCs/>
                <w:i/>
                <w:iCs/>
              </w:rPr>
            </w:pPr>
          </w:p>
        </w:tc>
      </w:tr>
      <w:tr w:rsidR="00307F94" w:rsidRPr="000E03E3" w14:paraId="3CB3DEAD" w14:textId="77777777" w:rsidTr="00BC01DC">
        <w:trPr>
          <w:trHeight w:val="683"/>
        </w:trPr>
        <w:tc>
          <w:tcPr>
            <w:tcW w:w="4621" w:type="dxa"/>
            <w:tcBorders>
              <w:top w:val="single" w:sz="4" w:space="0" w:color="000000"/>
              <w:left w:val="single" w:sz="4" w:space="0" w:color="000000"/>
              <w:bottom w:val="single" w:sz="4" w:space="0" w:color="000000"/>
            </w:tcBorders>
          </w:tcPr>
          <w:p w14:paraId="32D4D74B" w14:textId="77777777"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2A541DA2" w14:textId="77777777" w:rsidR="00307F94" w:rsidRPr="000E03E3" w:rsidRDefault="00307F94" w:rsidP="00BC01DC">
            <w:pPr>
              <w:snapToGrid w:val="0"/>
              <w:spacing w:before="0"/>
              <w:rPr>
                <w:rFonts w:cs="Arial"/>
                <w:b/>
                <w:bCs/>
                <w:i/>
                <w:iCs/>
              </w:rPr>
            </w:pPr>
          </w:p>
          <w:p w14:paraId="78018AF8" w14:textId="77777777" w:rsidR="00307F94" w:rsidRPr="000E03E3" w:rsidRDefault="00307F94" w:rsidP="00BC01DC">
            <w:pPr>
              <w:spacing w:before="0"/>
              <w:rPr>
                <w:rFonts w:cs="Arial"/>
                <w:b/>
                <w:bCs/>
                <w:i/>
                <w:iCs/>
              </w:rPr>
            </w:pPr>
          </w:p>
          <w:p w14:paraId="6E3D31FE" w14:textId="77777777" w:rsidR="00307F94" w:rsidRPr="000E03E3" w:rsidRDefault="00307F94" w:rsidP="00BC01DC">
            <w:pPr>
              <w:spacing w:before="0"/>
              <w:rPr>
                <w:rFonts w:cs="Arial"/>
                <w:b/>
                <w:bCs/>
                <w:i/>
                <w:iCs/>
              </w:rPr>
            </w:pPr>
          </w:p>
        </w:tc>
      </w:tr>
      <w:tr w:rsidR="00307F94" w:rsidRPr="000E03E3" w14:paraId="36769CD3" w14:textId="77777777" w:rsidTr="00BC01DC">
        <w:trPr>
          <w:trHeight w:val="647"/>
        </w:trPr>
        <w:tc>
          <w:tcPr>
            <w:tcW w:w="4621" w:type="dxa"/>
            <w:tcBorders>
              <w:top w:val="single" w:sz="4" w:space="0" w:color="000000"/>
              <w:left w:val="single" w:sz="4" w:space="0" w:color="000000"/>
              <w:bottom w:val="single" w:sz="4" w:space="0" w:color="000000"/>
            </w:tcBorders>
          </w:tcPr>
          <w:p w14:paraId="5B7260FF" w14:textId="77777777"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4E0001C9" w14:textId="77777777" w:rsidR="00307F94" w:rsidRPr="000E03E3" w:rsidRDefault="00307F94" w:rsidP="00BC01DC">
            <w:pPr>
              <w:snapToGrid w:val="0"/>
              <w:spacing w:before="0"/>
              <w:rPr>
                <w:rFonts w:cs="Arial"/>
                <w:b/>
                <w:bCs/>
                <w:i/>
                <w:iCs/>
              </w:rPr>
            </w:pPr>
          </w:p>
          <w:p w14:paraId="71514C1D" w14:textId="77777777" w:rsidR="00307F94" w:rsidRPr="000E03E3" w:rsidRDefault="00307F94" w:rsidP="00BC01DC">
            <w:pPr>
              <w:spacing w:before="0"/>
              <w:rPr>
                <w:rFonts w:cs="Arial"/>
                <w:b/>
                <w:bCs/>
                <w:i/>
                <w:iCs/>
              </w:rPr>
            </w:pPr>
          </w:p>
          <w:p w14:paraId="56E1FB68" w14:textId="77777777" w:rsidR="00307F94" w:rsidRPr="000E03E3" w:rsidRDefault="00307F94" w:rsidP="00BC01DC">
            <w:pPr>
              <w:spacing w:before="0"/>
              <w:rPr>
                <w:rFonts w:cs="Arial"/>
                <w:b/>
                <w:bCs/>
                <w:i/>
                <w:iCs/>
              </w:rPr>
            </w:pPr>
          </w:p>
        </w:tc>
      </w:tr>
      <w:tr w:rsidR="00307F94" w:rsidRPr="000E03E3" w14:paraId="745007E9" w14:textId="77777777" w:rsidTr="00BC01DC">
        <w:tc>
          <w:tcPr>
            <w:tcW w:w="4621" w:type="dxa"/>
            <w:tcBorders>
              <w:top w:val="single" w:sz="4" w:space="0" w:color="000000"/>
              <w:left w:val="single" w:sz="4" w:space="0" w:color="000000"/>
              <w:bottom w:val="single" w:sz="4" w:space="0" w:color="000000"/>
            </w:tcBorders>
          </w:tcPr>
          <w:p w14:paraId="7F6B0E89" w14:textId="77777777"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49198D56" w14:textId="77777777" w:rsidR="00307F94" w:rsidRPr="000E03E3" w:rsidRDefault="00307F94" w:rsidP="00BC01DC">
            <w:pPr>
              <w:snapToGrid w:val="0"/>
              <w:spacing w:before="0"/>
              <w:rPr>
                <w:rFonts w:cs="Arial"/>
                <w:b/>
                <w:bCs/>
                <w:i/>
                <w:iCs/>
                <w:lang w:val="ru-RU"/>
              </w:rPr>
            </w:pPr>
          </w:p>
        </w:tc>
      </w:tr>
      <w:tr w:rsidR="00307F94" w:rsidRPr="000E03E3" w14:paraId="01C9A4EF" w14:textId="77777777" w:rsidTr="00BC01DC">
        <w:trPr>
          <w:trHeight w:val="512"/>
        </w:trPr>
        <w:tc>
          <w:tcPr>
            <w:tcW w:w="4621" w:type="dxa"/>
            <w:tcBorders>
              <w:top w:val="single" w:sz="4" w:space="0" w:color="000000"/>
              <w:left w:val="single" w:sz="4" w:space="0" w:color="000000"/>
              <w:bottom w:val="single" w:sz="4" w:space="0" w:color="000000"/>
            </w:tcBorders>
          </w:tcPr>
          <w:p w14:paraId="3D4C7686" w14:textId="77777777" w:rsidR="00307F94" w:rsidRPr="000E03E3" w:rsidRDefault="00307F94" w:rsidP="00BC01DC">
            <w:pPr>
              <w:spacing w:before="0"/>
              <w:rPr>
                <w:rFonts w:cs="Arial"/>
                <w:i/>
                <w:iCs/>
              </w:rPr>
            </w:pPr>
          </w:p>
          <w:p w14:paraId="396BB657" w14:textId="77777777"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743F0244" w14:textId="77777777" w:rsidR="00307F94" w:rsidRPr="000E03E3" w:rsidRDefault="00307F94" w:rsidP="00BC01DC">
            <w:pPr>
              <w:snapToGrid w:val="0"/>
              <w:spacing w:before="0"/>
              <w:rPr>
                <w:rFonts w:cs="Arial"/>
                <w:b/>
                <w:bCs/>
                <w:i/>
                <w:iCs/>
              </w:rPr>
            </w:pPr>
          </w:p>
          <w:p w14:paraId="3046E2AA" w14:textId="77777777" w:rsidR="00307F94" w:rsidRPr="000E03E3" w:rsidRDefault="00307F94" w:rsidP="00BC01DC">
            <w:pPr>
              <w:spacing w:before="0"/>
              <w:rPr>
                <w:rFonts w:cs="Arial"/>
                <w:b/>
                <w:bCs/>
                <w:i/>
                <w:iCs/>
              </w:rPr>
            </w:pPr>
          </w:p>
          <w:p w14:paraId="2A726641" w14:textId="77777777" w:rsidR="00307F94" w:rsidRPr="000E03E3" w:rsidRDefault="00307F94" w:rsidP="00BC01DC">
            <w:pPr>
              <w:spacing w:before="0"/>
              <w:rPr>
                <w:rFonts w:cs="Arial"/>
                <w:b/>
                <w:bCs/>
                <w:i/>
                <w:iCs/>
              </w:rPr>
            </w:pPr>
          </w:p>
        </w:tc>
      </w:tr>
      <w:tr w:rsidR="00307F94" w:rsidRPr="000E03E3" w14:paraId="5512A31D" w14:textId="77777777" w:rsidTr="00BC01DC">
        <w:tc>
          <w:tcPr>
            <w:tcW w:w="4621" w:type="dxa"/>
            <w:tcBorders>
              <w:top w:val="single" w:sz="4" w:space="0" w:color="000000"/>
              <w:left w:val="single" w:sz="4" w:space="0" w:color="000000"/>
              <w:bottom w:val="single" w:sz="4" w:space="0" w:color="000000"/>
            </w:tcBorders>
          </w:tcPr>
          <w:p w14:paraId="2FC905B8" w14:textId="77777777"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14:paraId="4DED33B8" w14:textId="77777777"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1FE5FC74" w14:textId="77777777" w:rsidR="00307F94" w:rsidRPr="000E03E3" w:rsidRDefault="00307F94" w:rsidP="00BC01DC">
            <w:pPr>
              <w:snapToGrid w:val="0"/>
              <w:spacing w:before="0"/>
              <w:rPr>
                <w:rFonts w:cs="Arial"/>
                <w:b/>
                <w:bCs/>
                <w:i/>
                <w:iCs/>
                <w:lang w:val="ru-RU"/>
              </w:rPr>
            </w:pPr>
          </w:p>
        </w:tc>
      </w:tr>
      <w:tr w:rsidR="00307F94" w:rsidRPr="000E03E3" w14:paraId="6DACD67B" w14:textId="77777777" w:rsidTr="00BC01DC">
        <w:trPr>
          <w:trHeight w:val="557"/>
        </w:trPr>
        <w:tc>
          <w:tcPr>
            <w:tcW w:w="4621" w:type="dxa"/>
            <w:tcBorders>
              <w:top w:val="single" w:sz="4" w:space="0" w:color="000000"/>
              <w:left w:val="single" w:sz="4" w:space="0" w:color="000000"/>
              <w:bottom w:val="single" w:sz="4" w:space="0" w:color="000000"/>
            </w:tcBorders>
          </w:tcPr>
          <w:p w14:paraId="4708797C" w14:textId="77777777"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2B295DBE" w14:textId="77777777" w:rsidR="00307F94" w:rsidRPr="000E03E3" w:rsidRDefault="00307F94" w:rsidP="00BC01DC">
            <w:pPr>
              <w:snapToGrid w:val="0"/>
              <w:spacing w:before="0"/>
              <w:rPr>
                <w:rFonts w:cs="Arial"/>
                <w:b/>
                <w:bCs/>
                <w:i/>
                <w:iCs/>
              </w:rPr>
            </w:pPr>
          </w:p>
          <w:p w14:paraId="6CFE17BD" w14:textId="77777777" w:rsidR="00307F94" w:rsidRPr="000E03E3" w:rsidRDefault="00307F94" w:rsidP="00BC01DC">
            <w:pPr>
              <w:spacing w:before="0"/>
              <w:rPr>
                <w:rFonts w:cs="Arial"/>
                <w:b/>
                <w:bCs/>
                <w:i/>
                <w:iCs/>
              </w:rPr>
            </w:pPr>
          </w:p>
          <w:p w14:paraId="6AE1A611" w14:textId="77777777" w:rsidR="00307F94" w:rsidRPr="000E03E3" w:rsidRDefault="00307F94" w:rsidP="00BC01DC">
            <w:pPr>
              <w:spacing w:before="0"/>
              <w:rPr>
                <w:rFonts w:cs="Arial"/>
                <w:b/>
                <w:bCs/>
                <w:i/>
                <w:iCs/>
              </w:rPr>
            </w:pPr>
          </w:p>
        </w:tc>
      </w:tr>
      <w:tr w:rsidR="00307F94" w:rsidRPr="000E03E3" w14:paraId="3ADCACFC" w14:textId="77777777" w:rsidTr="00BC01DC">
        <w:trPr>
          <w:trHeight w:val="530"/>
        </w:trPr>
        <w:tc>
          <w:tcPr>
            <w:tcW w:w="4621" w:type="dxa"/>
            <w:tcBorders>
              <w:top w:val="single" w:sz="4" w:space="0" w:color="000000"/>
              <w:left w:val="single" w:sz="4" w:space="0" w:color="000000"/>
              <w:bottom w:val="single" w:sz="4" w:space="0" w:color="000000"/>
            </w:tcBorders>
          </w:tcPr>
          <w:p w14:paraId="1AAD13B6" w14:textId="77777777"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7CD9FDA9" w14:textId="77777777" w:rsidR="00307F94" w:rsidRPr="000E03E3" w:rsidRDefault="00307F94" w:rsidP="00BC01DC">
            <w:pPr>
              <w:snapToGrid w:val="0"/>
              <w:spacing w:before="0"/>
              <w:rPr>
                <w:rFonts w:cs="Arial"/>
                <w:b/>
                <w:bCs/>
                <w:i/>
                <w:iCs/>
              </w:rPr>
            </w:pPr>
          </w:p>
          <w:p w14:paraId="51E546B6" w14:textId="77777777" w:rsidR="00307F94" w:rsidRPr="000E03E3" w:rsidRDefault="00307F94" w:rsidP="00BC01DC">
            <w:pPr>
              <w:spacing w:before="0"/>
              <w:rPr>
                <w:rFonts w:cs="Arial"/>
                <w:b/>
                <w:bCs/>
                <w:i/>
                <w:iCs/>
              </w:rPr>
            </w:pPr>
          </w:p>
          <w:p w14:paraId="63D699F1" w14:textId="77777777" w:rsidR="00307F94" w:rsidRPr="000E03E3" w:rsidRDefault="00307F94" w:rsidP="00BC01DC">
            <w:pPr>
              <w:spacing w:before="0"/>
              <w:rPr>
                <w:rFonts w:cs="Arial"/>
                <w:b/>
                <w:bCs/>
                <w:i/>
                <w:iCs/>
              </w:rPr>
            </w:pPr>
          </w:p>
        </w:tc>
      </w:tr>
      <w:tr w:rsidR="00307F94" w:rsidRPr="000E03E3" w14:paraId="2861EDC2" w14:textId="77777777" w:rsidTr="00BC01DC">
        <w:trPr>
          <w:trHeight w:val="593"/>
        </w:trPr>
        <w:tc>
          <w:tcPr>
            <w:tcW w:w="4621" w:type="dxa"/>
            <w:tcBorders>
              <w:top w:val="single" w:sz="4" w:space="0" w:color="000000"/>
              <w:left w:val="single" w:sz="4" w:space="0" w:color="000000"/>
              <w:bottom w:val="single" w:sz="4" w:space="0" w:color="000000"/>
            </w:tcBorders>
          </w:tcPr>
          <w:p w14:paraId="3EE511BE" w14:textId="77777777"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74E689D3" w14:textId="77777777" w:rsidR="00307F94" w:rsidRPr="000E03E3" w:rsidRDefault="00307F94" w:rsidP="00BC01DC">
            <w:pPr>
              <w:snapToGrid w:val="0"/>
              <w:spacing w:before="0"/>
              <w:rPr>
                <w:rFonts w:cs="Arial"/>
                <w:b/>
                <w:bCs/>
                <w:i/>
                <w:iCs/>
                <w:lang w:val="ru-RU"/>
              </w:rPr>
            </w:pPr>
          </w:p>
          <w:p w14:paraId="4B4261C2" w14:textId="77777777" w:rsidR="00307F94" w:rsidRPr="000E03E3" w:rsidRDefault="00307F94" w:rsidP="00BC01DC">
            <w:pPr>
              <w:spacing w:before="0"/>
              <w:rPr>
                <w:rFonts w:cs="Arial"/>
                <w:b/>
                <w:bCs/>
                <w:i/>
                <w:iCs/>
                <w:lang w:val="ru-RU"/>
              </w:rPr>
            </w:pPr>
          </w:p>
          <w:p w14:paraId="4CAD1DED" w14:textId="77777777" w:rsidR="00307F94" w:rsidRPr="000E03E3" w:rsidRDefault="00307F94" w:rsidP="00BC01DC">
            <w:pPr>
              <w:spacing w:before="0"/>
              <w:rPr>
                <w:rFonts w:cs="Arial"/>
                <w:b/>
                <w:bCs/>
                <w:i/>
                <w:iCs/>
                <w:lang w:val="ru-RU"/>
              </w:rPr>
            </w:pPr>
          </w:p>
        </w:tc>
      </w:tr>
      <w:tr w:rsidR="00307F94" w:rsidRPr="000E03E3" w14:paraId="4910E0AE" w14:textId="77777777" w:rsidTr="00BC01DC">
        <w:trPr>
          <w:trHeight w:val="593"/>
        </w:trPr>
        <w:tc>
          <w:tcPr>
            <w:tcW w:w="4621" w:type="dxa"/>
            <w:tcBorders>
              <w:top w:val="single" w:sz="4" w:space="0" w:color="000000"/>
              <w:left w:val="single" w:sz="4" w:space="0" w:color="000000"/>
              <w:bottom w:val="single" w:sz="4" w:space="0" w:color="000000"/>
            </w:tcBorders>
          </w:tcPr>
          <w:p w14:paraId="4FEAEB17" w14:textId="77777777"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14:paraId="0249B35E" w14:textId="77777777" w:rsidR="00307F94" w:rsidRPr="000E03E3" w:rsidRDefault="00307F94" w:rsidP="00BC01DC">
            <w:pPr>
              <w:snapToGrid w:val="0"/>
              <w:spacing w:before="0"/>
              <w:ind w:firstLine="708"/>
              <w:rPr>
                <w:rFonts w:cs="Arial"/>
                <w:b/>
                <w:bCs/>
                <w:i/>
                <w:iCs/>
                <w:lang w:val="ru-RU"/>
              </w:rPr>
            </w:pPr>
          </w:p>
          <w:p w14:paraId="6072C0BD" w14:textId="77777777" w:rsidR="00307F94" w:rsidRPr="000E03E3" w:rsidRDefault="00307F94" w:rsidP="00BC01DC">
            <w:pPr>
              <w:spacing w:before="0"/>
              <w:ind w:firstLine="708"/>
              <w:rPr>
                <w:rFonts w:cs="Arial"/>
                <w:b/>
                <w:bCs/>
                <w:i/>
                <w:iCs/>
                <w:lang w:val="ru-RU"/>
              </w:rPr>
            </w:pPr>
          </w:p>
          <w:p w14:paraId="2D58F738" w14:textId="77777777" w:rsidR="00307F94" w:rsidRPr="000E03E3" w:rsidRDefault="00307F94" w:rsidP="00BC01DC">
            <w:pPr>
              <w:spacing w:before="0"/>
              <w:ind w:firstLine="708"/>
              <w:rPr>
                <w:rFonts w:cs="Arial"/>
                <w:b/>
                <w:bCs/>
                <w:i/>
                <w:iCs/>
                <w:lang w:val="ru-RU"/>
              </w:rPr>
            </w:pPr>
          </w:p>
        </w:tc>
      </w:tr>
    </w:tbl>
    <w:p w14:paraId="27885C0A" w14:textId="77777777" w:rsidR="00307F94" w:rsidRPr="000E03E3" w:rsidRDefault="00307F94" w:rsidP="00343A18">
      <w:pPr>
        <w:spacing w:before="0"/>
        <w:rPr>
          <w:rFonts w:cs="Arial"/>
        </w:rPr>
      </w:pPr>
    </w:p>
    <w:p w14:paraId="353FA388" w14:textId="77777777" w:rsidR="00307F94" w:rsidRPr="000E03E3" w:rsidRDefault="00307F94" w:rsidP="00343A18">
      <w:pPr>
        <w:spacing w:before="0"/>
        <w:rPr>
          <w:rFonts w:cs="Arial"/>
          <w:b/>
          <w:bCs/>
          <w:i/>
          <w:iCs/>
        </w:rPr>
      </w:pPr>
      <w:r w:rsidRPr="000E03E3">
        <w:rPr>
          <w:rFonts w:cs="Arial"/>
          <w:b/>
          <w:bCs/>
          <w:i/>
          <w:iCs/>
        </w:rPr>
        <w:t xml:space="preserve">2) ПОНУДУ ПОДНОСИ: </w:t>
      </w:r>
    </w:p>
    <w:p w14:paraId="65715F36" w14:textId="77777777"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14:paraId="4ADB1B54"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495E8D68" w14:textId="77777777" w:rsidR="00307F94" w:rsidRPr="000E03E3" w:rsidRDefault="00307F94" w:rsidP="00BC01DC">
            <w:pPr>
              <w:snapToGrid w:val="0"/>
              <w:spacing w:before="0"/>
              <w:jc w:val="center"/>
              <w:rPr>
                <w:rFonts w:cs="Arial"/>
              </w:rPr>
            </w:pPr>
          </w:p>
          <w:p w14:paraId="4B63B31C" w14:textId="77777777"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14:paraId="30DEB92B"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52B43D68" w14:textId="77777777" w:rsidR="00307F94" w:rsidRPr="000E03E3" w:rsidRDefault="00307F94" w:rsidP="00BC01DC">
            <w:pPr>
              <w:snapToGrid w:val="0"/>
              <w:spacing w:before="0"/>
              <w:jc w:val="center"/>
              <w:rPr>
                <w:rFonts w:cs="Arial"/>
                <w:b/>
                <w:bCs/>
              </w:rPr>
            </w:pPr>
          </w:p>
          <w:p w14:paraId="67A49B17" w14:textId="77777777"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14:paraId="1D38A4C3"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6B726B1A" w14:textId="77777777" w:rsidR="00307F94" w:rsidRPr="000E03E3" w:rsidRDefault="00307F94" w:rsidP="00BC01DC">
            <w:pPr>
              <w:snapToGrid w:val="0"/>
              <w:spacing w:before="0"/>
              <w:jc w:val="center"/>
              <w:rPr>
                <w:rFonts w:cs="Arial"/>
                <w:b/>
                <w:bCs/>
              </w:rPr>
            </w:pPr>
          </w:p>
          <w:p w14:paraId="1F83C566" w14:textId="77777777"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14:paraId="211583FD" w14:textId="77777777" w:rsidR="00307F94" w:rsidRPr="000E03E3" w:rsidRDefault="00307F94" w:rsidP="00343A18">
      <w:pPr>
        <w:spacing w:before="0"/>
        <w:rPr>
          <w:rFonts w:cs="Arial"/>
          <w:b/>
          <w:i/>
          <w:iCs/>
          <w:lang w:val="ru-RU"/>
        </w:rPr>
      </w:pPr>
    </w:p>
    <w:p w14:paraId="51754EC3" w14:textId="77777777" w:rsidR="00307F94" w:rsidRPr="000E03E3" w:rsidRDefault="00307F94" w:rsidP="00343A18">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C5B5E1E" w14:textId="77777777" w:rsidR="00307F94" w:rsidRPr="000E03E3" w:rsidRDefault="00307F94" w:rsidP="00343A18">
      <w:pPr>
        <w:spacing w:before="0"/>
        <w:rPr>
          <w:rFonts w:cs="Arial"/>
          <w:bCs/>
          <w:lang w:val="sr-Cyrl-CS"/>
        </w:rPr>
      </w:pPr>
    </w:p>
    <w:p w14:paraId="78365F1D" w14:textId="77777777"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14:paraId="58EBE0E8" w14:textId="77777777" w:rsidR="00307F94" w:rsidRPr="000E03E3" w:rsidRDefault="00307F94" w:rsidP="00343A18">
      <w:pPr>
        <w:spacing w:before="0"/>
        <w:rPr>
          <w:rFonts w:cs="Arial"/>
          <w:b/>
          <w:bCs/>
          <w:i/>
        </w:rPr>
      </w:pPr>
    </w:p>
    <w:p w14:paraId="6C200A68" w14:textId="77777777"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14:paraId="5A16B136" w14:textId="77777777" w:rsidTr="00BC01DC">
        <w:tc>
          <w:tcPr>
            <w:tcW w:w="465" w:type="dxa"/>
            <w:tcBorders>
              <w:top w:val="single" w:sz="4" w:space="0" w:color="000000"/>
              <w:left w:val="single" w:sz="4" w:space="0" w:color="000000"/>
              <w:bottom w:val="single" w:sz="4" w:space="0" w:color="000000"/>
            </w:tcBorders>
          </w:tcPr>
          <w:p w14:paraId="243C27BA" w14:textId="77777777" w:rsidR="00307F94" w:rsidRPr="000E03E3" w:rsidRDefault="00307F94" w:rsidP="00BC01DC">
            <w:pPr>
              <w:snapToGrid w:val="0"/>
              <w:spacing w:before="0"/>
              <w:rPr>
                <w:rFonts w:cs="Arial"/>
              </w:rPr>
            </w:pPr>
          </w:p>
          <w:p w14:paraId="32CCCC6F" w14:textId="77777777"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14:paraId="75CB8B33" w14:textId="77777777" w:rsidR="00307F94" w:rsidRPr="000E03E3" w:rsidRDefault="00307F94" w:rsidP="00BC01DC">
            <w:pPr>
              <w:snapToGrid w:val="0"/>
              <w:spacing w:before="0"/>
              <w:rPr>
                <w:rFonts w:cs="Arial"/>
                <w:bCs/>
                <w:i/>
              </w:rPr>
            </w:pPr>
          </w:p>
          <w:p w14:paraId="1CA80B4E" w14:textId="77777777"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5C678D6" w14:textId="77777777" w:rsidR="00307F94" w:rsidRPr="000E03E3" w:rsidRDefault="00307F94" w:rsidP="00BC01DC">
            <w:pPr>
              <w:snapToGrid w:val="0"/>
              <w:spacing w:before="0"/>
              <w:rPr>
                <w:rFonts w:cs="Arial"/>
                <w:b/>
                <w:bCs/>
              </w:rPr>
            </w:pPr>
          </w:p>
        </w:tc>
      </w:tr>
      <w:tr w:rsidR="00307F94" w:rsidRPr="000E03E3" w14:paraId="35670610" w14:textId="77777777" w:rsidTr="0055619B">
        <w:trPr>
          <w:trHeight w:val="557"/>
        </w:trPr>
        <w:tc>
          <w:tcPr>
            <w:tcW w:w="465" w:type="dxa"/>
            <w:tcBorders>
              <w:top w:val="single" w:sz="4" w:space="0" w:color="000000"/>
              <w:left w:val="single" w:sz="4" w:space="0" w:color="000000"/>
              <w:bottom w:val="single" w:sz="4" w:space="0" w:color="000000"/>
            </w:tcBorders>
          </w:tcPr>
          <w:p w14:paraId="33994E0B"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1B53C547" w14:textId="77777777"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14:paraId="77C400FE" w14:textId="77777777" w:rsidR="00307F94" w:rsidRPr="000E03E3" w:rsidRDefault="00307F94" w:rsidP="00BC01DC">
            <w:pPr>
              <w:snapToGrid w:val="0"/>
              <w:spacing w:before="0"/>
              <w:rPr>
                <w:rFonts w:cs="Arial"/>
                <w:b/>
                <w:bCs/>
              </w:rPr>
            </w:pPr>
          </w:p>
        </w:tc>
      </w:tr>
      <w:tr w:rsidR="00307F94" w:rsidRPr="000E03E3" w14:paraId="13646EB1" w14:textId="77777777" w:rsidTr="00BC01DC">
        <w:tc>
          <w:tcPr>
            <w:tcW w:w="465" w:type="dxa"/>
            <w:tcBorders>
              <w:top w:val="single" w:sz="4" w:space="0" w:color="000000"/>
              <w:left w:val="single" w:sz="4" w:space="0" w:color="000000"/>
              <w:bottom w:val="single" w:sz="4" w:space="0" w:color="000000"/>
            </w:tcBorders>
          </w:tcPr>
          <w:p w14:paraId="4C605BF8" w14:textId="77777777" w:rsidR="00307F94" w:rsidRPr="000E03E3" w:rsidRDefault="00307F94" w:rsidP="00BC01DC">
            <w:pPr>
              <w:snapToGrid w:val="0"/>
              <w:spacing w:before="0"/>
              <w:rPr>
                <w:rFonts w:cs="Arial"/>
                <w:bCs/>
                <w:i/>
              </w:rPr>
            </w:pPr>
          </w:p>
          <w:p w14:paraId="27B50FDD"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682E51CC" w14:textId="77777777" w:rsidR="00307F94" w:rsidRPr="000E03E3" w:rsidRDefault="00307F94" w:rsidP="00BC01DC">
            <w:pPr>
              <w:snapToGrid w:val="0"/>
              <w:spacing w:before="0"/>
              <w:rPr>
                <w:rFonts w:cs="Arial"/>
                <w:bCs/>
                <w:i/>
              </w:rPr>
            </w:pPr>
          </w:p>
          <w:p w14:paraId="5404E802"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B4579F4" w14:textId="77777777" w:rsidR="00307F94" w:rsidRPr="000E03E3" w:rsidRDefault="00307F94" w:rsidP="00BC01DC">
            <w:pPr>
              <w:snapToGrid w:val="0"/>
              <w:spacing w:before="0"/>
              <w:rPr>
                <w:rFonts w:cs="Arial"/>
                <w:b/>
                <w:bCs/>
              </w:rPr>
            </w:pPr>
          </w:p>
        </w:tc>
      </w:tr>
      <w:tr w:rsidR="00307F94" w:rsidRPr="000E03E3" w14:paraId="568FAA9C" w14:textId="77777777" w:rsidTr="00BC01DC">
        <w:tc>
          <w:tcPr>
            <w:tcW w:w="465" w:type="dxa"/>
            <w:tcBorders>
              <w:top w:val="single" w:sz="4" w:space="0" w:color="000000"/>
              <w:left w:val="single" w:sz="4" w:space="0" w:color="000000"/>
              <w:bottom w:val="single" w:sz="4" w:space="0" w:color="000000"/>
            </w:tcBorders>
          </w:tcPr>
          <w:p w14:paraId="0EF7491B" w14:textId="77777777" w:rsidR="00307F94" w:rsidRPr="000E03E3" w:rsidRDefault="00307F94" w:rsidP="00BC01DC">
            <w:pPr>
              <w:snapToGrid w:val="0"/>
              <w:spacing w:before="0"/>
              <w:rPr>
                <w:rFonts w:cs="Arial"/>
                <w:bCs/>
                <w:i/>
              </w:rPr>
            </w:pPr>
          </w:p>
          <w:p w14:paraId="3FBC4B41"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359FCA2A" w14:textId="77777777" w:rsidR="00307F94" w:rsidRPr="000E03E3" w:rsidRDefault="00307F94" w:rsidP="00BC01DC">
            <w:pPr>
              <w:snapToGrid w:val="0"/>
              <w:spacing w:before="0"/>
              <w:rPr>
                <w:rFonts w:cs="Arial"/>
                <w:bCs/>
                <w:i/>
              </w:rPr>
            </w:pPr>
          </w:p>
          <w:p w14:paraId="4E1B8705"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117BBE3" w14:textId="77777777" w:rsidR="00307F94" w:rsidRPr="000E03E3" w:rsidRDefault="00307F94" w:rsidP="00BC01DC">
            <w:pPr>
              <w:snapToGrid w:val="0"/>
              <w:spacing w:before="0"/>
              <w:rPr>
                <w:rFonts w:cs="Arial"/>
                <w:b/>
                <w:bCs/>
              </w:rPr>
            </w:pPr>
          </w:p>
        </w:tc>
      </w:tr>
      <w:tr w:rsidR="00307F94" w:rsidRPr="000E03E3" w14:paraId="2DABED5A" w14:textId="77777777" w:rsidTr="00BC01DC">
        <w:tc>
          <w:tcPr>
            <w:tcW w:w="465" w:type="dxa"/>
            <w:tcBorders>
              <w:top w:val="single" w:sz="4" w:space="0" w:color="000000"/>
              <w:left w:val="single" w:sz="4" w:space="0" w:color="000000"/>
              <w:bottom w:val="single" w:sz="4" w:space="0" w:color="000000"/>
            </w:tcBorders>
          </w:tcPr>
          <w:p w14:paraId="609116E2" w14:textId="77777777" w:rsidR="00307F94" w:rsidRPr="000E03E3" w:rsidRDefault="00307F94" w:rsidP="00BC01DC">
            <w:pPr>
              <w:snapToGrid w:val="0"/>
              <w:spacing w:before="0"/>
              <w:rPr>
                <w:rFonts w:cs="Arial"/>
                <w:bCs/>
                <w:i/>
              </w:rPr>
            </w:pPr>
          </w:p>
          <w:p w14:paraId="3927D1BD"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47A6203E" w14:textId="77777777" w:rsidR="00307F94" w:rsidRPr="000E03E3" w:rsidRDefault="00307F94" w:rsidP="00BC01DC">
            <w:pPr>
              <w:snapToGrid w:val="0"/>
              <w:spacing w:before="0"/>
              <w:rPr>
                <w:rFonts w:cs="Arial"/>
                <w:bCs/>
                <w:i/>
              </w:rPr>
            </w:pPr>
          </w:p>
          <w:p w14:paraId="4B2FC988"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3534C8A" w14:textId="77777777" w:rsidR="00307F94" w:rsidRPr="000E03E3" w:rsidRDefault="00307F94" w:rsidP="00BC01DC">
            <w:pPr>
              <w:snapToGrid w:val="0"/>
              <w:spacing w:before="0"/>
              <w:rPr>
                <w:rFonts w:cs="Arial"/>
                <w:b/>
                <w:bCs/>
              </w:rPr>
            </w:pPr>
          </w:p>
        </w:tc>
      </w:tr>
      <w:tr w:rsidR="00307F94" w:rsidRPr="000E03E3" w14:paraId="05B785B9" w14:textId="77777777" w:rsidTr="00BC01DC">
        <w:tc>
          <w:tcPr>
            <w:tcW w:w="465" w:type="dxa"/>
            <w:tcBorders>
              <w:top w:val="single" w:sz="4" w:space="0" w:color="000000"/>
              <w:left w:val="single" w:sz="4" w:space="0" w:color="000000"/>
              <w:bottom w:val="single" w:sz="4" w:space="0" w:color="000000"/>
            </w:tcBorders>
          </w:tcPr>
          <w:p w14:paraId="37BD5769"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75CF2D16" w14:textId="77777777" w:rsidR="00307F94" w:rsidRPr="000E03E3" w:rsidRDefault="00307F94" w:rsidP="00BC01DC">
            <w:pPr>
              <w:snapToGrid w:val="0"/>
              <w:spacing w:before="0"/>
              <w:rPr>
                <w:rFonts w:cs="Arial"/>
                <w:bCs/>
                <w:i/>
              </w:rPr>
            </w:pPr>
          </w:p>
          <w:p w14:paraId="28018BF2"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E628C91" w14:textId="77777777" w:rsidR="00307F94" w:rsidRPr="000E03E3" w:rsidRDefault="00307F94" w:rsidP="00BC01DC">
            <w:pPr>
              <w:snapToGrid w:val="0"/>
              <w:spacing w:before="0"/>
              <w:rPr>
                <w:rFonts w:cs="Arial"/>
                <w:b/>
                <w:bCs/>
              </w:rPr>
            </w:pPr>
          </w:p>
        </w:tc>
      </w:tr>
      <w:tr w:rsidR="00307F94" w:rsidRPr="000E03E3" w14:paraId="659405BB" w14:textId="77777777" w:rsidTr="00BC01DC">
        <w:tc>
          <w:tcPr>
            <w:tcW w:w="465" w:type="dxa"/>
            <w:tcBorders>
              <w:top w:val="single" w:sz="4" w:space="0" w:color="000000"/>
              <w:left w:val="single" w:sz="4" w:space="0" w:color="000000"/>
              <w:bottom w:val="single" w:sz="4" w:space="0" w:color="000000"/>
            </w:tcBorders>
          </w:tcPr>
          <w:p w14:paraId="6C91C506"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2F406793" w14:textId="77777777" w:rsidR="00307F94" w:rsidRPr="000E03E3" w:rsidRDefault="00307F94" w:rsidP="00BC01DC">
            <w:pPr>
              <w:snapToGrid w:val="0"/>
              <w:spacing w:before="0"/>
              <w:rPr>
                <w:rFonts w:cs="Arial"/>
                <w:bCs/>
                <w:i/>
                <w:lang w:val="ru-RU"/>
              </w:rPr>
            </w:pPr>
          </w:p>
          <w:p w14:paraId="54D2378F" w14:textId="77777777"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FAA5BE4" w14:textId="77777777" w:rsidR="00307F94" w:rsidRPr="000E03E3" w:rsidRDefault="00307F94" w:rsidP="00BC01DC">
            <w:pPr>
              <w:snapToGrid w:val="0"/>
              <w:spacing w:before="0"/>
              <w:rPr>
                <w:rFonts w:cs="Arial"/>
                <w:b/>
                <w:bCs/>
                <w:lang w:val="ru-RU"/>
              </w:rPr>
            </w:pPr>
          </w:p>
        </w:tc>
      </w:tr>
      <w:tr w:rsidR="00307F94" w:rsidRPr="000E03E3" w14:paraId="43178B9B" w14:textId="77777777" w:rsidTr="00BC01DC">
        <w:tc>
          <w:tcPr>
            <w:tcW w:w="465" w:type="dxa"/>
            <w:tcBorders>
              <w:top w:val="single" w:sz="4" w:space="0" w:color="000000"/>
              <w:left w:val="single" w:sz="4" w:space="0" w:color="000000"/>
              <w:bottom w:val="single" w:sz="4" w:space="0" w:color="000000"/>
            </w:tcBorders>
          </w:tcPr>
          <w:p w14:paraId="7AACB0D8"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4E094D79" w14:textId="77777777" w:rsidR="00307F94" w:rsidRPr="000E03E3" w:rsidRDefault="00307F94" w:rsidP="00BC01DC">
            <w:pPr>
              <w:snapToGrid w:val="0"/>
              <w:spacing w:before="0"/>
              <w:rPr>
                <w:rFonts w:cs="Arial"/>
                <w:bCs/>
                <w:i/>
                <w:lang w:val="ru-RU"/>
              </w:rPr>
            </w:pPr>
          </w:p>
          <w:p w14:paraId="55EDF04D" w14:textId="77777777"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4288F8B" w14:textId="77777777" w:rsidR="00307F94" w:rsidRPr="000E03E3" w:rsidRDefault="00307F94" w:rsidP="00BC01DC">
            <w:pPr>
              <w:snapToGrid w:val="0"/>
              <w:spacing w:before="0"/>
              <w:rPr>
                <w:rFonts w:cs="Arial"/>
                <w:b/>
                <w:bCs/>
                <w:lang w:val="ru-RU"/>
              </w:rPr>
            </w:pPr>
          </w:p>
        </w:tc>
      </w:tr>
      <w:tr w:rsidR="00307F94" w:rsidRPr="000E03E3" w14:paraId="5BB04D0E" w14:textId="77777777" w:rsidTr="00BC01DC">
        <w:tc>
          <w:tcPr>
            <w:tcW w:w="465" w:type="dxa"/>
            <w:tcBorders>
              <w:top w:val="single" w:sz="4" w:space="0" w:color="000000"/>
              <w:left w:val="single" w:sz="4" w:space="0" w:color="000000"/>
              <w:bottom w:val="single" w:sz="4" w:space="0" w:color="000000"/>
            </w:tcBorders>
          </w:tcPr>
          <w:p w14:paraId="7953976A" w14:textId="77777777" w:rsidR="00307F94" w:rsidRPr="000E03E3" w:rsidRDefault="00307F94" w:rsidP="00BC01DC">
            <w:pPr>
              <w:snapToGrid w:val="0"/>
              <w:spacing w:before="0"/>
              <w:rPr>
                <w:rFonts w:cs="Arial"/>
                <w:bCs/>
                <w:i/>
                <w:lang w:val="ru-RU"/>
              </w:rPr>
            </w:pPr>
          </w:p>
          <w:p w14:paraId="16E4C31C" w14:textId="77777777"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14:paraId="611DB78D" w14:textId="77777777" w:rsidR="00307F94" w:rsidRPr="000E03E3" w:rsidRDefault="00307F94" w:rsidP="00BC01DC">
            <w:pPr>
              <w:snapToGrid w:val="0"/>
              <w:spacing w:before="0"/>
              <w:rPr>
                <w:rFonts w:cs="Arial"/>
                <w:bCs/>
                <w:i/>
              </w:rPr>
            </w:pPr>
          </w:p>
          <w:p w14:paraId="4C1786C5" w14:textId="77777777"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D9A18A5" w14:textId="77777777" w:rsidR="00307F94" w:rsidRPr="000E03E3" w:rsidRDefault="00307F94" w:rsidP="00BC01DC">
            <w:pPr>
              <w:snapToGrid w:val="0"/>
              <w:spacing w:before="0"/>
              <w:rPr>
                <w:rFonts w:cs="Arial"/>
                <w:b/>
                <w:bCs/>
              </w:rPr>
            </w:pPr>
          </w:p>
        </w:tc>
      </w:tr>
      <w:tr w:rsidR="00307F94" w:rsidRPr="000E03E3" w14:paraId="776DF240" w14:textId="77777777" w:rsidTr="0055619B">
        <w:trPr>
          <w:trHeight w:val="512"/>
        </w:trPr>
        <w:tc>
          <w:tcPr>
            <w:tcW w:w="465" w:type="dxa"/>
            <w:tcBorders>
              <w:top w:val="single" w:sz="4" w:space="0" w:color="000000"/>
              <w:left w:val="single" w:sz="4" w:space="0" w:color="000000"/>
              <w:bottom w:val="single" w:sz="4" w:space="0" w:color="000000"/>
            </w:tcBorders>
          </w:tcPr>
          <w:p w14:paraId="1588E722"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4017BD0C" w14:textId="77777777"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69BC49F4" w14:textId="77777777" w:rsidR="00307F94" w:rsidRPr="000E03E3" w:rsidRDefault="00307F94" w:rsidP="00BC01DC">
            <w:pPr>
              <w:snapToGrid w:val="0"/>
              <w:spacing w:before="0"/>
              <w:rPr>
                <w:rFonts w:cs="Arial"/>
                <w:b/>
                <w:bCs/>
              </w:rPr>
            </w:pPr>
          </w:p>
        </w:tc>
      </w:tr>
      <w:tr w:rsidR="00307F94" w:rsidRPr="000E03E3" w14:paraId="67AAF857" w14:textId="77777777" w:rsidTr="00BC01DC">
        <w:tc>
          <w:tcPr>
            <w:tcW w:w="465" w:type="dxa"/>
            <w:tcBorders>
              <w:top w:val="single" w:sz="4" w:space="0" w:color="000000"/>
              <w:left w:val="single" w:sz="4" w:space="0" w:color="000000"/>
              <w:bottom w:val="single" w:sz="4" w:space="0" w:color="000000"/>
            </w:tcBorders>
          </w:tcPr>
          <w:p w14:paraId="4FF36E92" w14:textId="77777777" w:rsidR="00307F94" w:rsidRPr="000E03E3" w:rsidRDefault="00307F94" w:rsidP="00BC01DC">
            <w:pPr>
              <w:snapToGrid w:val="0"/>
              <w:spacing w:before="0"/>
              <w:rPr>
                <w:rFonts w:cs="Arial"/>
                <w:bCs/>
                <w:i/>
              </w:rPr>
            </w:pPr>
          </w:p>
          <w:p w14:paraId="48E5B17A"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2ED67860" w14:textId="77777777" w:rsidR="00307F94" w:rsidRPr="000E03E3" w:rsidRDefault="00307F94" w:rsidP="00BC01DC">
            <w:pPr>
              <w:snapToGrid w:val="0"/>
              <w:spacing w:before="0"/>
              <w:rPr>
                <w:rFonts w:cs="Arial"/>
                <w:bCs/>
                <w:i/>
              </w:rPr>
            </w:pPr>
          </w:p>
          <w:p w14:paraId="74D4D9A8"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AEF99E" w14:textId="77777777" w:rsidR="00307F94" w:rsidRPr="000E03E3" w:rsidRDefault="00307F94" w:rsidP="00BC01DC">
            <w:pPr>
              <w:snapToGrid w:val="0"/>
              <w:spacing w:before="0"/>
              <w:rPr>
                <w:rFonts w:cs="Arial"/>
                <w:b/>
                <w:bCs/>
              </w:rPr>
            </w:pPr>
          </w:p>
        </w:tc>
      </w:tr>
      <w:tr w:rsidR="00307F94" w:rsidRPr="000E03E3" w14:paraId="5FF1322B" w14:textId="77777777" w:rsidTr="00BC01DC">
        <w:tc>
          <w:tcPr>
            <w:tcW w:w="465" w:type="dxa"/>
            <w:tcBorders>
              <w:top w:val="single" w:sz="4" w:space="0" w:color="000000"/>
              <w:left w:val="single" w:sz="4" w:space="0" w:color="000000"/>
              <w:bottom w:val="single" w:sz="4" w:space="0" w:color="000000"/>
            </w:tcBorders>
          </w:tcPr>
          <w:p w14:paraId="2506088F" w14:textId="77777777" w:rsidR="00307F94" w:rsidRPr="000E03E3" w:rsidRDefault="00307F94" w:rsidP="00BC01DC">
            <w:pPr>
              <w:snapToGrid w:val="0"/>
              <w:spacing w:before="0"/>
              <w:rPr>
                <w:rFonts w:cs="Arial"/>
                <w:bCs/>
                <w:i/>
              </w:rPr>
            </w:pPr>
          </w:p>
          <w:p w14:paraId="73831F73"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085A8640" w14:textId="77777777" w:rsidR="00307F94" w:rsidRPr="000E03E3" w:rsidRDefault="00307F94" w:rsidP="00BC01DC">
            <w:pPr>
              <w:snapToGrid w:val="0"/>
              <w:spacing w:before="0"/>
              <w:rPr>
                <w:rFonts w:cs="Arial"/>
                <w:bCs/>
                <w:i/>
              </w:rPr>
            </w:pPr>
          </w:p>
          <w:p w14:paraId="13DD0850"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194AE58" w14:textId="77777777" w:rsidR="00307F94" w:rsidRPr="000E03E3" w:rsidRDefault="00307F94" w:rsidP="00BC01DC">
            <w:pPr>
              <w:snapToGrid w:val="0"/>
              <w:spacing w:before="0"/>
              <w:rPr>
                <w:rFonts w:cs="Arial"/>
                <w:b/>
                <w:bCs/>
              </w:rPr>
            </w:pPr>
          </w:p>
        </w:tc>
      </w:tr>
      <w:tr w:rsidR="00307F94" w:rsidRPr="000E03E3" w14:paraId="2804D75A" w14:textId="77777777" w:rsidTr="00BC01DC">
        <w:tc>
          <w:tcPr>
            <w:tcW w:w="465" w:type="dxa"/>
            <w:tcBorders>
              <w:top w:val="single" w:sz="4" w:space="0" w:color="000000"/>
              <w:left w:val="single" w:sz="4" w:space="0" w:color="000000"/>
              <w:bottom w:val="single" w:sz="4" w:space="0" w:color="000000"/>
            </w:tcBorders>
          </w:tcPr>
          <w:p w14:paraId="431E9169" w14:textId="77777777" w:rsidR="00307F94" w:rsidRPr="000E03E3" w:rsidRDefault="00307F94" w:rsidP="00BC01DC">
            <w:pPr>
              <w:snapToGrid w:val="0"/>
              <w:spacing w:before="0"/>
              <w:rPr>
                <w:rFonts w:cs="Arial"/>
                <w:bCs/>
                <w:i/>
              </w:rPr>
            </w:pPr>
          </w:p>
          <w:p w14:paraId="06BD314E"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23192DBE" w14:textId="77777777" w:rsidR="00307F94" w:rsidRPr="000E03E3" w:rsidRDefault="00307F94" w:rsidP="00BC01DC">
            <w:pPr>
              <w:snapToGrid w:val="0"/>
              <w:spacing w:before="0"/>
              <w:rPr>
                <w:rFonts w:cs="Arial"/>
                <w:bCs/>
                <w:i/>
              </w:rPr>
            </w:pPr>
          </w:p>
          <w:p w14:paraId="17FC928A"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F8E7AAB" w14:textId="77777777" w:rsidR="00307F94" w:rsidRPr="000E03E3" w:rsidRDefault="00307F94" w:rsidP="00BC01DC">
            <w:pPr>
              <w:snapToGrid w:val="0"/>
              <w:spacing w:before="0"/>
              <w:rPr>
                <w:rFonts w:cs="Arial"/>
                <w:b/>
                <w:bCs/>
              </w:rPr>
            </w:pPr>
          </w:p>
        </w:tc>
      </w:tr>
      <w:tr w:rsidR="00307F94" w:rsidRPr="000E03E3" w14:paraId="0381299B" w14:textId="77777777" w:rsidTr="00BC01DC">
        <w:tc>
          <w:tcPr>
            <w:tcW w:w="465" w:type="dxa"/>
            <w:tcBorders>
              <w:top w:val="single" w:sz="4" w:space="0" w:color="000000"/>
              <w:left w:val="single" w:sz="4" w:space="0" w:color="000000"/>
              <w:bottom w:val="single" w:sz="4" w:space="0" w:color="000000"/>
            </w:tcBorders>
          </w:tcPr>
          <w:p w14:paraId="5CC65A61"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40862E67" w14:textId="77777777" w:rsidR="00307F94" w:rsidRPr="000E03E3" w:rsidRDefault="00307F94" w:rsidP="00BC01DC">
            <w:pPr>
              <w:snapToGrid w:val="0"/>
              <w:spacing w:before="0"/>
              <w:rPr>
                <w:rFonts w:cs="Arial"/>
                <w:bCs/>
                <w:i/>
              </w:rPr>
            </w:pPr>
          </w:p>
          <w:p w14:paraId="76AF0639"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38EAC9F" w14:textId="77777777" w:rsidR="00307F94" w:rsidRPr="000E03E3" w:rsidRDefault="00307F94" w:rsidP="00BC01DC">
            <w:pPr>
              <w:snapToGrid w:val="0"/>
              <w:spacing w:before="0"/>
              <w:rPr>
                <w:rFonts w:cs="Arial"/>
                <w:b/>
                <w:bCs/>
              </w:rPr>
            </w:pPr>
          </w:p>
        </w:tc>
      </w:tr>
      <w:tr w:rsidR="00307F94" w:rsidRPr="000E03E3" w14:paraId="57289093" w14:textId="77777777" w:rsidTr="00BC01DC">
        <w:tc>
          <w:tcPr>
            <w:tcW w:w="465" w:type="dxa"/>
            <w:tcBorders>
              <w:top w:val="single" w:sz="4" w:space="0" w:color="000000"/>
              <w:left w:val="single" w:sz="4" w:space="0" w:color="000000"/>
              <w:bottom w:val="single" w:sz="4" w:space="0" w:color="000000"/>
            </w:tcBorders>
          </w:tcPr>
          <w:p w14:paraId="0D25CA9F"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7DDAE8C9" w14:textId="77777777" w:rsidR="00307F94" w:rsidRPr="000E03E3" w:rsidRDefault="00307F94" w:rsidP="00BC01DC">
            <w:pPr>
              <w:snapToGrid w:val="0"/>
              <w:spacing w:before="0"/>
              <w:rPr>
                <w:rFonts w:cs="Arial"/>
                <w:bCs/>
                <w:i/>
                <w:lang w:val="ru-RU"/>
              </w:rPr>
            </w:pPr>
          </w:p>
          <w:p w14:paraId="52215B9B" w14:textId="77777777"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4C43B6C" w14:textId="77777777" w:rsidR="00307F94" w:rsidRPr="000E03E3" w:rsidRDefault="00307F94" w:rsidP="00BC01DC">
            <w:pPr>
              <w:snapToGrid w:val="0"/>
              <w:spacing w:before="0"/>
              <w:rPr>
                <w:rFonts w:cs="Arial"/>
                <w:b/>
                <w:bCs/>
                <w:lang w:val="ru-RU"/>
              </w:rPr>
            </w:pPr>
          </w:p>
        </w:tc>
      </w:tr>
      <w:tr w:rsidR="00307F94" w:rsidRPr="000E03E3" w14:paraId="308D68DF" w14:textId="77777777" w:rsidTr="00BC01DC">
        <w:tc>
          <w:tcPr>
            <w:tcW w:w="465" w:type="dxa"/>
            <w:tcBorders>
              <w:top w:val="single" w:sz="4" w:space="0" w:color="000000"/>
              <w:left w:val="single" w:sz="4" w:space="0" w:color="000000"/>
              <w:bottom w:val="single" w:sz="4" w:space="0" w:color="000000"/>
            </w:tcBorders>
          </w:tcPr>
          <w:p w14:paraId="4A3F3849"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765F1D09" w14:textId="77777777" w:rsidR="00307F94" w:rsidRPr="000E03E3" w:rsidRDefault="00307F94" w:rsidP="00BC01DC">
            <w:pPr>
              <w:snapToGrid w:val="0"/>
              <w:spacing w:before="0"/>
              <w:rPr>
                <w:rFonts w:cs="Arial"/>
                <w:bCs/>
                <w:i/>
                <w:lang w:val="ru-RU"/>
              </w:rPr>
            </w:pPr>
          </w:p>
          <w:p w14:paraId="39E9DE47" w14:textId="77777777"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5C0114F2" w14:textId="77777777" w:rsidR="00307F94" w:rsidRPr="000E03E3" w:rsidRDefault="00307F94" w:rsidP="00BC01DC">
            <w:pPr>
              <w:snapToGrid w:val="0"/>
              <w:spacing w:before="0"/>
              <w:rPr>
                <w:rFonts w:cs="Arial"/>
                <w:b/>
                <w:bCs/>
                <w:lang w:val="ru-RU"/>
              </w:rPr>
            </w:pPr>
          </w:p>
        </w:tc>
      </w:tr>
    </w:tbl>
    <w:p w14:paraId="3BFD0E80" w14:textId="77777777" w:rsidR="00307F94" w:rsidRPr="000E03E3" w:rsidRDefault="00307F94" w:rsidP="00343A18">
      <w:pPr>
        <w:spacing w:before="0"/>
        <w:rPr>
          <w:rFonts w:cs="Arial"/>
          <w:b/>
          <w:bCs/>
          <w:i/>
          <w:iCs/>
          <w:u w:val="single"/>
          <w:lang w:val="ru-RU"/>
        </w:rPr>
      </w:pPr>
    </w:p>
    <w:p w14:paraId="76221605" w14:textId="77777777" w:rsidR="00307F94" w:rsidRPr="000E03E3" w:rsidRDefault="00307F94" w:rsidP="00343A18">
      <w:pPr>
        <w:spacing w:before="0"/>
        <w:rPr>
          <w:rFonts w:cs="Arial"/>
          <w:b/>
          <w:bCs/>
          <w:i/>
          <w:iCs/>
          <w:u w:val="single"/>
          <w:lang w:val="ru-RU"/>
        </w:rPr>
      </w:pPr>
    </w:p>
    <w:p w14:paraId="14B3AFA3" w14:textId="77777777" w:rsidR="00307F94" w:rsidRPr="000E03E3" w:rsidRDefault="00307F94" w:rsidP="00343A18">
      <w:pPr>
        <w:spacing w:before="0"/>
        <w:rPr>
          <w:rFonts w:cs="Arial"/>
          <w:i/>
          <w:iCs/>
          <w:lang w:val="ru-RU"/>
        </w:rPr>
      </w:pPr>
      <w:r w:rsidRPr="000E03E3">
        <w:rPr>
          <w:rFonts w:cs="Arial"/>
          <w:b/>
          <w:bCs/>
          <w:i/>
          <w:iCs/>
          <w:u w:val="single"/>
          <w:lang w:val="ru-RU"/>
        </w:rPr>
        <w:t>Напомена:</w:t>
      </w:r>
    </w:p>
    <w:p w14:paraId="4C65B065" w14:textId="77777777"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2CE4A9" w14:textId="77777777" w:rsidR="00307F94" w:rsidRPr="000E03E3" w:rsidRDefault="00307F94" w:rsidP="00343A18">
      <w:pPr>
        <w:spacing w:before="0"/>
        <w:rPr>
          <w:rFonts w:cs="Arial"/>
          <w:b/>
          <w:bCs/>
          <w:lang w:val="ru-RU"/>
        </w:rPr>
      </w:pPr>
    </w:p>
    <w:p w14:paraId="794D1CA7" w14:textId="77777777" w:rsidR="00307F94" w:rsidRDefault="00307F94" w:rsidP="00343A18">
      <w:pPr>
        <w:spacing w:before="0"/>
        <w:rPr>
          <w:rFonts w:cs="Arial"/>
          <w:b/>
          <w:bCs/>
          <w:lang w:val="ru-RU"/>
        </w:rPr>
      </w:pPr>
    </w:p>
    <w:p w14:paraId="1E513D36" w14:textId="77777777" w:rsidR="00CF16EA" w:rsidRDefault="00CF16EA" w:rsidP="00343A18">
      <w:pPr>
        <w:spacing w:before="0"/>
        <w:rPr>
          <w:rFonts w:cs="Arial"/>
          <w:b/>
          <w:bCs/>
          <w:lang w:val="ru-RU"/>
        </w:rPr>
      </w:pPr>
    </w:p>
    <w:p w14:paraId="2DA614EA" w14:textId="77777777" w:rsidR="00AB3671" w:rsidRDefault="00AB3671" w:rsidP="00343A18">
      <w:pPr>
        <w:spacing w:before="0"/>
        <w:rPr>
          <w:rFonts w:cs="Arial"/>
          <w:b/>
          <w:bCs/>
          <w:lang w:val="ru-RU"/>
        </w:rPr>
      </w:pPr>
    </w:p>
    <w:p w14:paraId="577D15BF" w14:textId="77777777" w:rsidR="00AB3671" w:rsidRDefault="00AB3671" w:rsidP="00343A18">
      <w:pPr>
        <w:spacing w:before="0"/>
        <w:rPr>
          <w:rFonts w:cs="Arial"/>
          <w:b/>
          <w:bCs/>
          <w:lang w:val="ru-RU"/>
        </w:rPr>
      </w:pPr>
    </w:p>
    <w:p w14:paraId="74B817D3" w14:textId="77777777" w:rsidR="00AB3671" w:rsidRPr="000E03E3" w:rsidRDefault="00AB3671" w:rsidP="00343A18">
      <w:pPr>
        <w:spacing w:before="0"/>
        <w:rPr>
          <w:rFonts w:cs="Arial"/>
          <w:b/>
          <w:bCs/>
          <w:lang w:val="ru-RU"/>
        </w:rPr>
      </w:pPr>
    </w:p>
    <w:p w14:paraId="5576F8E1" w14:textId="77777777" w:rsidR="00307F94" w:rsidRPr="000E03E3" w:rsidRDefault="00307F94" w:rsidP="00343A18">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14:paraId="5036BA10" w14:textId="77777777" w:rsidR="00307F94" w:rsidRPr="000E03E3" w:rsidRDefault="00307F94" w:rsidP="00343A18">
      <w:pPr>
        <w:spacing w:before="0"/>
        <w:rPr>
          <w:rFonts w:cs="Arial"/>
          <w:b/>
          <w:bCs/>
          <w:i/>
          <w:lang w:val="ru-RU"/>
        </w:rPr>
      </w:pPr>
    </w:p>
    <w:p w14:paraId="5E8CC7FC" w14:textId="77777777"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14:paraId="4C395DA1" w14:textId="77777777" w:rsidTr="00BC01DC">
        <w:tc>
          <w:tcPr>
            <w:tcW w:w="465" w:type="dxa"/>
            <w:tcBorders>
              <w:top w:val="single" w:sz="4" w:space="0" w:color="000000"/>
              <w:left w:val="single" w:sz="4" w:space="0" w:color="000000"/>
              <w:bottom w:val="single" w:sz="4" w:space="0" w:color="000000"/>
            </w:tcBorders>
          </w:tcPr>
          <w:p w14:paraId="59E0F606" w14:textId="77777777" w:rsidR="00307F94" w:rsidRPr="000E03E3" w:rsidRDefault="00307F94" w:rsidP="00BC01DC">
            <w:pPr>
              <w:snapToGrid w:val="0"/>
              <w:spacing w:before="0"/>
              <w:rPr>
                <w:rFonts w:cs="Arial"/>
              </w:rPr>
            </w:pPr>
          </w:p>
          <w:p w14:paraId="264B181A" w14:textId="77777777"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14:paraId="29E861B5" w14:textId="77777777" w:rsidR="00307F94" w:rsidRPr="000E03E3" w:rsidRDefault="00307F94" w:rsidP="00BC01DC">
            <w:pPr>
              <w:snapToGrid w:val="0"/>
              <w:spacing w:before="0"/>
              <w:rPr>
                <w:rFonts w:cs="Arial"/>
                <w:bCs/>
                <w:i/>
                <w:lang w:val="ru-RU"/>
              </w:rPr>
            </w:pPr>
          </w:p>
          <w:p w14:paraId="52F92270" w14:textId="77777777"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3AAAF9AE" w14:textId="77777777" w:rsidR="00307F94" w:rsidRPr="000E03E3" w:rsidRDefault="00307F94" w:rsidP="00BC01DC">
            <w:pPr>
              <w:snapToGrid w:val="0"/>
              <w:spacing w:before="0"/>
              <w:rPr>
                <w:rFonts w:cs="Arial"/>
                <w:b/>
                <w:bCs/>
                <w:lang w:val="ru-RU"/>
              </w:rPr>
            </w:pPr>
          </w:p>
        </w:tc>
      </w:tr>
      <w:tr w:rsidR="00307F94" w:rsidRPr="000E03E3" w14:paraId="6AAEF38A" w14:textId="77777777" w:rsidTr="0055619B">
        <w:trPr>
          <w:trHeight w:val="557"/>
        </w:trPr>
        <w:tc>
          <w:tcPr>
            <w:tcW w:w="465" w:type="dxa"/>
            <w:tcBorders>
              <w:top w:val="single" w:sz="4" w:space="0" w:color="000000"/>
              <w:left w:val="single" w:sz="4" w:space="0" w:color="000000"/>
              <w:bottom w:val="single" w:sz="4" w:space="0" w:color="000000"/>
            </w:tcBorders>
          </w:tcPr>
          <w:p w14:paraId="4FC9C606"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0ABEBA89" w14:textId="77777777"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5206D1E4" w14:textId="77777777" w:rsidR="00307F94" w:rsidRPr="000E03E3" w:rsidRDefault="00307F94" w:rsidP="00BC01DC">
            <w:pPr>
              <w:snapToGrid w:val="0"/>
              <w:spacing w:before="0"/>
              <w:rPr>
                <w:rFonts w:cs="Arial"/>
                <w:b/>
                <w:bCs/>
                <w:lang w:val="ru-RU"/>
              </w:rPr>
            </w:pPr>
          </w:p>
        </w:tc>
      </w:tr>
      <w:tr w:rsidR="00307F94" w:rsidRPr="000E03E3" w14:paraId="122155CF" w14:textId="77777777" w:rsidTr="00BC01DC">
        <w:tc>
          <w:tcPr>
            <w:tcW w:w="465" w:type="dxa"/>
            <w:tcBorders>
              <w:top w:val="single" w:sz="4" w:space="0" w:color="000000"/>
              <w:left w:val="single" w:sz="4" w:space="0" w:color="000000"/>
              <w:bottom w:val="single" w:sz="4" w:space="0" w:color="000000"/>
            </w:tcBorders>
          </w:tcPr>
          <w:p w14:paraId="54C1DB8F" w14:textId="77777777" w:rsidR="00307F94" w:rsidRPr="000E03E3" w:rsidRDefault="00307F94" w:rsidP="00BC01DC">
            <w:pPr>
              <w:snapToGrid w:val="0"/>
              <w:spacing w:before="0"/>
              <w:rPr>
                <w:rFonts w:cs="Arial"/>
                <w:bCs/>
                <w:i/>
                <w:lang w:val="ru-RU"/>
              </w:rPr>
            </w:pPr>
          </w:p>
          <w:p w14:paraId="2C10E267" w14:textId="77777777"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1ECA6103" w14:textId="77777777" w:rsidR="00307F94" w:rsidRPr="000E03E3" w:rsidRDefault="00307F94" w:rsidP="00BC01DC">
            <w:pPr>
              <w:snapToGrid w:val="0"/>
              <w:spacing w:before="0"/>
              <w:rPr>
                <w:rFonts w:cs="Arial"/>
                <w:bCs/>
                <w:i/>
                <w:lang w:val="ru-RU"/>
              </w:rPr>
            </w:pPr>
          </w:p>
          <w:p w14:paraId="54F87087"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A01CCF9" w14:textId="77777777" w:rsidR="00307F94" w:rsidRPr="000E03E3" w:rsidRDefault="00307F94" w:rsidP="00BC01DC">
            <w:pPr>
              <w:snapToGrid w:val="0"/>
              <w:spacing w:before="0"/>
              <w:rPr>
                <w:rFonts w:cs="Arial"/>
                <w:b/>
                <w:bCs/>
              </w:rPr>
            </w:pPr>
          </w:p>
        </w:tc>
      </w:tr>
      <w:tr w:rsidR="00307F94" w:rsidRPr="000E03E3" w14:paraId="157405A5" w14:textId="77777777" w:rsidTr="00BC01DC">
        <w:tc>
          <w:tcPr>
            <w:tcW w:w="465" w:type="dxa"/>
            <w:tcBorders>
              <w:top w:val="single" w:sz="4" w:space="0" w:color="000000"/>
              <w:left w:val="single" w:sz="4" w:space="0" w:color="000000"/>
              <w:bottom w:val="single" w:sz="4" w:space="0" w:color="000000"/>
            </w:tcBorders>
          </w:tcPr>
          <w:p w14:paraId="23E5A883" w14:textId="77777777" w:rsidR="00307F94" w:rsidRPr="000E03E3" w:rsidRDefault="00307F94" w:rsidP="00BC01DC">
            <w:pPr>
              <w:snapToGrid w:val="0"/>
              <w:spacing w:before="0"/>
              <w:rPr>
                <w:rFonts w:cs="Arial"/>
                <w:bCs/>
                <w:i/>
              </w:rPr>
            </w:pPr>
          </w:p>
          <w:p w14:paraId="3C7E79EA"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5B17D50E" w14:textId="77777777" w:rsidR="00307F94" w:rsidRPr="000E03E3" w:rsidRDefault="00307F94" w:rsidP="00BC01DC">
            <w:pPr>
              <w:snapToGrid w:val="0"/>
              <w:spacing w:before="0"/>
              <w:rPr>
                <w:rFonts w:cs="Arial"/>
                <w:bCs/>
                <w:i/>
              </w:rPr>
            </w:pPr>
          </w:p>
          <w:p w14:paraId="3C556C21"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421F300" w14:textId="77777777" w:rsidR="00307F94" w:rsidRPr="000E03E3" w:rsidRDefault="00307F94" w:rsidP="00BC01DC">
            <w:pPr>
              <w:snapToGrid w:val="0"/>
              <w:spacing w:before="0"/>
              <w:rPr>
                <w:rFonts w:cs="Arial"/>
                <w:b/>
                <w:bCs/>
              </w:rPr>
            </w:pPr>
          </w:p>
        </w:tc>
      </w:tr>
      <w:tr w:rsidR="00307F94" w:rsidRPr="000E03E3" w14:paraId="7C1F752C" w14:textId="77777777" w:rsidTr="00BC01DC">
        <w:tc>
          <w:tcPr>
            <w:tcW w:w="465" w:type="dxa"/>
            <w:tcBorders>
              <w:top w:val="single" w:sz="4" w:space="0" w:color="000000"/>
              <w:left w:val="single" w:sz="4" w:space="0" w:color="000000"/>
              <w:bottom w:val="single" w:sz="4" w:space="0" w:color="000000"/>
            </w:tcBorders>
          </w:tcPr>
          <w:p w14:paraId="1F0938BA" w14:textId="77777777" w:rsidR="00307F94" w:rsidRPr="000E03E3" w:rsidRDefault="00307F94" w:rsidP="00BC01DC">
            <w:pPr>
              <w:snapToGrid w:val="0"/>
              <w:spacing w:before="0"/>
              <w:rPr>
                <w:rFonts w:cs="Arial"/>
                <w:bCs/>
                <w:i/>
              </w:rPr>
            </w:pPr>
          </w:p>
          <w:p w14:paraId="3FD1EA5F"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3191E31" w14:textId="77777777" w:rsidR="00307F94" w:rsidRPr="000E03E3" w:rsidRDefault="00307F94" w:rsidP="00BC01DC">
            <w:pPr>
              <w:snapToGrid w:val="0"/>
              <w:spacing w:before="0"/>
              <w:rPr>
                <w:rFonts w:cs="Arial"/>
                <w:bCs/>
                <w:i/>
              </w:rPr>
            </w:pPr>
          </w:p>
          <w:p w14:paraId="25A83C48"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1D6103" w14:textId="77777777" w:rsidR="00307F94" w:rsidRPr="000E03E3" w:rsidRDefault="00307F94" w:rsidP="00BC01DC">
            <w:pPr>
              <w:snapToGrid w:val="0"/>
              <w:spacing w:before="0"/>
              <w:rPr>
                <w:rFonts w:cs="Arial"/>
                <w:b/>
                <w:bCs/>
              </w:rPr>
            </w:pPr>
          </w:p>
        </w:tc>
      </w:tr>
      <w:tr w:rsidR="00307F94" w:rsidRPr="000E03E3" w14:paraId="4A435975" w14:textId="77777777" w:rsidTr="00BC01DC">
        <w:tc>
          <w:tcPr>
            <w:tcW w:w="465" w:type="dxa"/>
            <w:tcBorders>
              <w:top w:val="single" w:sz="4" w:space="0" w:color="000000"/>
              <w:left w:val="single" w:sz="4" w:space="0" w:color="000000"/>
              <w:bottom w:val="single" w:sz="4" w:space="0" w:color="000000"/>
            </w:tcBorders>
          </w:tcPr>
          <w:p w14:paraId="5DDF04F4"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4FCDFB1A" w14:textId="77777777" w:rsidR="00307F94" w:rsidRPr="000E03E3" w:rsidRDefault="00307F94" w:rsidP="00BC01DC">
            <w:pPr>
              <w:snapToGrid w:val="0"/>
              <w:spacing w:before="0"/>
              <w:rPr>
                <w:rFonts w:cs="Arial"/>
                <w:bCs/>
                <w:i/>
              </w:rPr>
            </w:pPr>
          </w:p>
          <w:p w14:paraId="2C26F4F4"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D900CAE" w14:textId="77777777" w:rsidR="00307F94" w:rsidRPr="000E03E3" w:rsidRDefault="00307F94" w:rsidP="00BC01DC">
            <w:pPr>
              <w:snapToGrid w:val="0"/>
              <w:spacing w:before="0"/>
              <w:rPr>
                <w:rFonts w:cs="Arial"/>
                <w:b/>
                <w:bCs/>
              </w:rPr>
            </w:pPr>
          </w:p>
        </w:tc>
      </w:tr>
      <w:tr w:rsidR="00307F94" w:rsidRPr="000E03E3" w14:paraId="430DA227" w14:textId="77777777" w:rsidTr="00BC01DC">
        <w:tc>
          <w:tcPr>
            <w:tcW w:w="465" w:type="dxa"/>
            <w:tcBorders>
              <w:top w:val="single" w:sz="4" w:space="0" w:color="000000"/>
              <w:left w:val="single" w:sz="4" w:space="0" w:color="000000"/>
              <w:bottom w:val="single" w:sz="4" w:space="0" w:color="000000"/>
            </w:tcBorders>
          </w:tcPr>
          <w:p w14:paraId="14CBCD3A" w14:textId="77777777" w:rsidR="00307F94" w:rsidRPr="000E03E3" w:rsidRDefault="00307F94" w:rsidP="00BC01DC">
            <w:pPr>
              <w:snapToGrid w:val="0"/>
              <w:spacing w:before="0"/>
              <w:rPr>
                <w:rFonts w:cs="Arial"/>
                <w:bCs/>
                <w:i/>
              </w:rPr>
            </w:pPr>
          </w:p>
          <w:p w14:paraId="698CD6E0" w14:textId="77777777"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14:paraId="5B1C410A" w14:textId="77777777" w:rsidR="00307F94" w:rsidRPr="000E03E3" w:rsidRDefault="00307F94" w:rsidP="00BC01DC">
            <w:pPr>
              <w:snapToGrid w:val="0"/>
              <w:spacing w:before="0"/>
              <w:rPr>
                <w:rFonts w:cs="Arial"/>
                <w:bCs/>
                <w:i/>
                <w:lang w:val="ru-RU"/>
              </w:rPr>
            </w:pPr>
          </w:p>
          <w:p w14:paraId="65F80B86" w14:textId="77777777"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77DF0D49" w14:textId="77777777" w:rsidR="00307F94" w:rsidRPr="000E03E3" w:rsidRDefault="00307F94" w:rsidP="00BC01DC">
            <w:pPr>
              <w:snapToGrid w:val="0"/>
              <w:spacing w:before="0"/>
              <w:rPr>
                <w:rFonts w:cs="Arial"/>
                <w:b/>
                <w:bCs/>
                <w:lang w:val="ru-RU"/>
              </w:rPr>
            </w:pPr>
          </w:p>
        </w:tc>
      </w:tr>
      <w:tr w:rsidR="00307F94" w:rsidRPr="000E03E3" w14:paraId="328EB59D" w14:textId="77777777" w:rsidTr="0055619B">
        <w:trPr>
          <w:trHeight w:val="602"/>
        </w:trPr>
        <w:tc>
          <w:tcPr>
            <w:tcW w:w="465" w:type="dxa"/>
            <w:tcBorders>
              <w:top w:val="single" w:sz="4" w:space="0" w:color="000000"/>
              <w:left w:val="single" w:sz="4" w:space="0" w:color="000000"/>
              <w:bottom w:val="single" w:sz="4" w:space="0" w:color="000000"/>
            </w:tcBorders>
          </w:tcPr>
          <w:p w14:paraId="7D129D16"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4E215CE9" w14:textId="77777777"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14:paraId="70F643AA" w14:textId="77777777" w:rsidR="00307F94" w:rsidRPr="000E03E3" w:rsidRDefault="00307F94" w:rsidP="00BC01DC">
            <w:pPr>
              <w:snapToGrid w:val="0"/>
              <w:spacing w:before="0"/>
              <w:rPr>
                <w:rFonts w:cs="Arial"/>
                <w:b/>
                <w:bCs/>
                <w:lang w:val="ru-RU"/>
              </w:rPr>
            </w:pPr>
          </w:p>
        </w:tc>
      </w:tr>
      <w:tr w:rsidR="00307F94" w:rsidRPr="000E03E3" w14:paraId="3FD84799" w14:textId="77777777" w:rsidTr="00BC01DC">
        <w:tc>
          <w:tcPr>
            <w:tcW w:w="465" w:type="dxa"/>
            <w:tcBorders>
              <w:top w:val="single" w:sz="4" w:space="0" w:color="000000"/>
              <w:left w:val="single" w:sz="4" w:space="0" w:color="000000"/>
              <w:bottom w:val="single" w:sz="4" w:space="0" w:color="000000"/>
            </w:tcBorders>
          </w:tcPr>
          <w:p w14:paraId="27DA0E65" w14:textId="77777777" w:rsidR="00307F94" w:rsidRPr="000E03E3" w:rsidRDefault="00307F94" w:rsidP="00BC01DC">
            <w:pPr>
              <w:snapToGrid w:val="0"/>
              <w:spacing w:before="0"/>
              <w:rPr>
                <w:rFonts w:cs="Arial"/>
                <w:bCs/>
                <w:i/>
                <w:lang w:val="ru-RU"/>
              </w:rPr>
            </w:pPr>
          </w:p>
          <w:p w14:paraId="736701AB" w14:textId="77777777"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51B7FA2D" w14:textId="77777777" w:rsidR="00307F94" w:rsidRPr="000E03E3" w:rsidRDefault="00307F94" w:rsidP="00BC01DC">
            <w:pPr>
              <w:snapToGrid w:val="0"/>
              <w:spacing w:before="0"/>
              <w:rPr>
                <w:rFonts w:cs="Arial"/>
                <w:bCs/>
                <w:i/>
                <w:lang w:val="ru-RU"/>
              </w:rPr>
            </w:pPr>
          </w:p>
          <w:p w14:paraId="1A057055"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5DB33A81" w14:textId="77777777" w:rsidR="00307F94" w:rsidRPr="000E03E3" w:rsidRDefault="00307F94" w:rsidP="00BC01DC">
            <w:pPr>
              <w:snapToGrid w:val="0"/>
              <w:spacing w:before="0"/>
              <w:rPr>
                <w:rFonts w:cs="Arial"/>
                <w:b/>
                <w:bCs/>
              </w:rPr>
            </w:pPr>
          </w:p>
        </w:tc>
      </w:tr>
      <w:tr w:rsidR="00307F94" w:rsidRPr="000E03E3" w14:paraId="657F87FA" w14:textId="77777777" w:rsidTr="00BC01DC">
        <w:tc>
          <w:tcPr>
            <w:tcW w:w="465" w:type="dxa"/>
            <w:tcBorders>
              <w:top w:val="single" w:sz="4" w:space="0" w:color="000000"/>
              <w:left w:val="single" w:sz="4" w:space="0" w:color="000000"/>
              <w:bottom w:val="single" w:sz="4" w:space="0" w:color="000000"/>
            </w:tcBorders>
          </w:tcPr>
          <w:p w14:paraId="673F7F2A" w14:textId="77777777" w:rsidR="00307F94" w:rsidRPr="000E03E3" w:rsidRDefault="00307F94" w:rsidP="00BC01DC">
            <w:pPr>
              <w:snapToGrid w:val="0"/>
              <w:spacing w:before="0"/>
              <w:rPr>
                <w:rFonts w:cs="Arial"/>
                <w:bCs/>
                <w:i/>
              </w:rPr>
            </w:pPr>
          </w:p>
          <w:p w14:paraId="09FE4C26"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BBBF1C4" w14:textId="77777777" w:rsidR="00307F94" w:rsidRPr="000E03E3" w:rsidRDefault="00307F94" w:rsidP="00BC01DC">
            <w:pPr>
              <w:snapToGrid w:val="0"/>
              <w:spacing w:before="0"/>
              <w:rPr>
                <w:rFonts w:cs="Arial"/>
                <w:bCs/>
                <w:i/>
              </w:rPr>
            </w:pPr>
          </w:p>
          <w:p w14:paraId="7436F398"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B2C171C" w14:textId="77777777" w:rsidR="00307F94" w:rsidRPr="000E03E3" w:rsidRDefault="00307F94" w:rsidP="00BC01DC">
            <w:pPr>
              <w:snapToGrid w:val="0"/>
              <w:spacing w:before="0"/>
              <w:rPr>
                <w:rFonts w:cs="Arial"/>
                <w:b/>
                <w:bCs/>
              </w:rPr>
            </w:pPr>
          </w:p>
        </w:tc>
      </w:tr>
      <w:tr w:rsidR="00307F94" w:rsidRPr="000E03E3" w14:paraId="55960E68" w14:textId="77777777" w:rsidTr="00BC01DC">
        <w:tc>
          <w:tcPr>
            <w:tcW w:w="465" w:type="dxa"/>
            <w:tcBorders>
              <w:top w:val="single" w:sz="4" w:space="0" w:color="000000"/>
              <w:left w:val="single" w:sz="4" w:space="0" w:color="000000"/>
              <w:bottom w:val="single" w:sz="4" w:space="0" w:color="000000"/>
            </w:tcBorders>
          </w:tcPr>
          <w:p w14:paraId="689076EE" w14:textId="77777777" w:rsidR="00307F94" w:rsidRPr="000E03E3" w:rsidRDefault="00307F94" w:rsidP="00BC01DC">
            <w:pPr>
              <w:snapToGrid w:val="0"/>
              <w:spacing w:before="0"/>
              <w:rPr>
                <w:rFonts w:cs="Arial"/>
                <w:bCs/>
                <w:i/>
              </w:rPr>
            </w:pPr>
          </w:p>
          <w:p w14:paraId="092F84FF"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F0DD9C3" w14:textId="77777777" w:rsidR="00307F94" w:rsidRPr="000E03E3" w:rsidRDefault="00307F94" w:rsidP="00BC01DC">
            <w:pPr>
              <w:snapToGrid w:val="0"/>
              <w:spacing w:before="0"/>
              <w:rPr>
                <w:rFonts w:cs="Arial"/>
                <w:bCs/>
                <w:i/>
              </w:rPr>
            </w:pPr>
          </w:p>
          <w:p w14:paraId="516817B5"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1625CFD" w14:textId="77777777" w:rsidR="00307F94" w:rsidRPr="000E03E3" w:rsidRDefault="00307F94" w:rsidP="00BC01DC">
            <w:pPr>
              <w:snapToGrid w:val="0"/>
              <w:spacing w:before="0"/>
              <w:rPr>
                <w:rFonts w:cs="Arial"/>
                <w:b/>
                <w:bCs/>
              </w:rPr>
            </w:pPr>
          </w:p>
        </w:tc>
      </w:tr>
      <w:tr w:rsidR="00307F94" w:rsidRPr="000E03E3" w14:paraId="3F34DC8A" w14:textId="77777777" w:rsidTr="00BC01DC">
        <w:tc>
          <w:tcPr>
            <w:tcW w:w="465" w:type="dxa"/>
            <w:tcBorders>
              <w:top w:val="single" w:sz="4" w:space="0" w:color="000000"/>
              <w:left w:val="single" w:sz="4" w:space="0" w:color="000000"/>
              <w:bottom w:val="single" w:sz="4" w:space="0" w:color="000000"/>
            </w:tcBorders>
          </w:tcPr>
          <w:p w14:paraId="78B383F8"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19DAB948" w14:textId="77777777" w:rsidR="00307F94" w:rsidRPr="000E03E3" w:rsidRDefault="00307F94" w:rsidP="00BC01DC">
            <w:pPr>
              <w:snapToGrid w:val="0"/>
              <w:spacing w:before="0"/>
              <w:rPr>
                <w:rFonts w:cs="Arial"/>
                <w:bCs/>
                <w:i/>
              </w:rPr>
            </w:pPr>
          </w:p>
          <w:p w14:paraId="7702C01E"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F912B3F" w14:textId="77777777" w:rsidR="00307F94" w:rsidRPr="000E03E3" w:rsidRDefault="00307F94" w:rsidP="00BC01DC">
            <w:pPr>
              <w:snapToGrid w:val="0"/>
              <w:spacing w:before="0"/>
              <w:rPr>
                <w:rFonts w:cs="Arial"/>
                <w:b/>
                <w:bCs/>
              </w:rPr>
            </w:pPr>
          </w:p>
        </w:tc>
      </w:tr>
      <w:tr w:rsidR="00307F94" w:rsidRPr="000E03E3" w14:paraId="5D42EBC3" w14:textId="77777777" w:rsidTr="00BC01DC">
        <w:tc>
          <w:tcPr>
            <w:tcW w:w="465" w:type="dxa"/>
            <w:tcBorders>
              <w:top w:val="single" w:sz="4" w:space="0" w:color="000000"/>
              <w:left w:val="single" w:sz="4" w:space="0" w:color="000000"/>
              <w:bottom w:val="single" w:sz="4" w:space="0" w:color="000000"/>
            </w:tcBorders>
          </w:tcPr>
          <w:p w14:paraId="69FD6D00" w14:textId="77777777" w:rsidR="00307F94" w:rsidRPr="000E03E3" w:rsidRDefault="00307F94" w:rsidP="00BC01DC">
            <w:pPr>
              <w:snapToGrid w:val="0"/>
              <w:spacing w:before="0"/>
              <w:rPr>
                <w:rFonts w:cs="Arial"/>
                <w:bCs/>
                <w:i/>
              </w:rPr>
            </w:pPr>
          </w:p>
          <w:p w14:paraId="3A4B9528" w14:textId="77777777"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14:paraId="00A5F88D" w14:textId="77777777" w:rsidR="00307F94" w:rsidRPr="000E03E3" w:rsidRDefault="00307F94" w:rsidP="00BC01DC">
            <w:pPr>
              <w:snapToGrid w:val="0"/>
              <w:spacing w:before="0"/>
              <w:rPr>
                <w:rFonts w:cs="Arial"/>
                <w:bCs/>
                <w:i/>
                <w:lang w:val="ru-RU"/>
              </w:rPr>
            </w:pPr>
          </w:p>
          <w:p w14:paraId="7A3CE49A" w14:textId="77777777"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0D1AEEAC" w14:textId="77777777" w:rsidR="00307F94" w:rsidRPr="000E03E3" w:rsidRDefault="00307F94" w:rsidP="00BC01DC">
            <w:pPr>
              <w:snapToGrid w:val="0"/>
              <w:spacing w:before="0"/>
              <w:rPr>
                <w:rFonts w:cs="Arial"/>
                <w:b/>
                <w:bCs/>
                <w:lang w:val="ru-RU"/>
              </w:rPr>
            </w:pPr>
          </w:p>
        </w:tc>
      </w:tr>
      <w:tr w:rsidR="00307F94" w:rsidRPr="000E03E3" w14:paraId="4919F3BE" w14:textId="77777777" w:rsidTr="0055619B">
        <w:trPr>
          <w:trHeight w:val="503"/>
        </w:trPr>
        <w:tc>
          <w:tcPr>
            <w:tcW w:w="465" w:type="dxa"/>
            <w:tcBorders>
              <w:top w:val="single" w:sz="4" w:space="0" w:color="000000"/>
              <w:left w:val="single" w:sz="4" w:space="0" w:color="000000"/>
              <w:bottom w:val="single" w:sz="4" w:space="0" w:color="000000"/>
            </w:tcBorders>
          </w:tcPr>
          <w:p w14:paraId="6B5B8947" w14:textId="77777777"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31AE6925" w14:textId="77777777"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0B049021" w14:textId="77777777" w:rsidR="00307F94" w:rsidRPr="000E03E3" w:rsidRDefault="00307F94" w:rsidP="00BC01DC">
            <w:pPr>
              <w:snapToGrid w:val="0"/>
              <w:spacing w:before="0"/>
              <w:rPr>
                <w:rFonts w:cs="Arial"/>
                <w:b/>
                <w:bCs/>
                <w:lang w:val="ru-RU"/>
              </w:rPr>
            </w:pPr>
          </w:p>
        </w:tc>
      </w:tr>
      <w:tr w:rsidR="00307F94" w:rsidRPr="000E03E3" w14:paraId="2108D735" w14:textId="77777777" w:rsidTr="00BC01DC">
        <w:tc>
          <w:tcPr>
            <w:tcW w:w="465" w:type="dxa"/>
            <w:tcBorders>
              <w:top w:val="single" w:sz="4" w:space="0" w:color="000000"/>
              <w:left w:val="single" w:sz="4" w:space="0" w:color="000000"/>
              <w:bottom w:val="single" w:sz="4" w:space="0" w:color="000000"/>
            </w:tcBorders>
          </w:tcPr>
          <w:p w14:paraId="03A88AE1" w14:textId="77777777" w:rsidR="00307F94" w:rsidRPr="000E03E3" w:rsidRDefault="00307F94" w:rsidP="00BC01DC">
            <w:pPr>
              <w:snapToGrid w:val="0"/>
              <w:spacing w:before="0"/>
              <w:rPr>
                <w:rFonts w:cs="Arial"/>
                <w:bCs/>
                <w:i/>
                <w:lang w:val="ru-RU"/>
              </w:rPr>
            </w:pPr>
          </w:p>
          <w:p w14:paraId="73E49ED2" w14:textId="77777777"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14:paraId="24ADCA43" w14:textId="77777777" w:rsidR="00307F94" w:rsidRPr="000E03E3" w:rsidRDefault="00307F94" w:rsidP="00BC01DC">
            <w:pPr>
              <w:snapToGrid w:val="0"/>
              <w:spacing w:before="0"/>
              <w:rPr>
                <w:rFonts w:cs="Arial"/>
                <w:bCs/>
                <w:i/>
                <w:lang w:val="ru-RU"/>
              </w:rPr>
            </w:pPr>
          </w:p>
          <w:p w14:paraId="3A353C70" w14:textId="77777777"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14:paraId="275C7532" w14:textId="77777777" w:rsidR="00307F94" w:rsidRPr="000E03E3" w:rsidRDefault="00307F94" w:rsidP="00BC01DC">
            <w:pPr>
              <w:snapToGrid w:val="0"/>
              <w:spacing w:before="0"/>
              <w:rPr>
                <w:rFonts w:cs="Arial"/>
                <w:b/>
                <w:bCs/>
              </w:rPr>
            </w:pPr>
          </w:p>
        </w:tc>
      </w:tr>
      <w:tr w:rsidR="00307F94" w:rsidRPr="000E03E3" w14:paraId="18E055D7" w14:textId="77777777" w:rsidTr="00BC01DC">
        <w:tc>
          <w:tcPr>
            <w:tcW w:w="465" w:type="dxa"/>
            <w:tcBorders>
              <w:top w:val="single" w:sz="4" w:space="0" w:color="000000"/>
              <w:left w:val="single" w:sz="4" w:space="0" w:color="000000"/>
              <w:bottom w:val="single" w:sz="4" w:space="0" w:color="000000"/>
            </w:tcBorders>
          </w:tcPr>
          <w:p w14:paraId="6B34D023" w14:textId="77777777" w:rsidR="00307F94" w:rsidRPr="000E03E3" w:rsidRDefault="00307F94" w:rsidP="00BC01DC">
            <w:pPr>
              <w:snapToGrid w:val="0"/>
              <w:spacing w:before="0"/>
              <w:rPr>
                <w:rFonts w:cs="Arial"/>
                <w:bCs/>
                <w:i/>
              </w:rPr>
            </w:pPr>
          </w:p>
          <w:p w14:paraId="6421BE48"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D8DBBD3" w14:textId="77777777" w:rsidR="00307F94" w:rsidRPr="000E03E3" w:rsidRDefault="00307F94" w:rsidP="00BC01DC">
            <w:pPr>
              <w:snapToGrid w:val="0"/>
              <w:spacing w:before="0"/>
              <w:rPr>
                <w:rFonts w:cs="Arial"/>
                <w:bCs/>
                <w:i/>
              </w:rPr>
            </w:pPr>
          </w:p>
          <w:p w14:paraId="416B8E87" w14:textId="77777777"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647BB11" w14:textId="77777777" w:rsidR="00307F94" w:rsidRPr="000E03E3" w:rsidRDefault="00307F94" w:rsidP="00BC01DC">
            <w:pPr>
              <w:snapToGrid w:val="0"/>
              <w:spacing w:before="0"/>
              <w:rPr>
                <w:rFonts w:cs="Arial"/>
                <w:b/>
                <w:bCs/>
              </w:rPr>
            </w:pPr>
          </w:p>
        </w:tc>
      </w:tr>
      <w:tr w:rsidR="00307F94" w:rsidRPr="000E03E3" w14:paraId="03CC9728" w14:textId="77777777" w:rsidTr="00BC01DC">
        <w:tc>
          <w:tcPr>
            <w:tcW w:w="465" w:type="dxa"/>
            <w:tcBorders>
              <w:top w:val="single" w:sz="4" w:space="0" w:color="000000"/>
              <w:left w:val="single" w:sz="4" w:space="0" w:color="000000"/>
              <w:bottom w:val="single" w:sz="4" w:space="0" w:color="000000"/>
            </w:tcBorders>
          </w:tcPr>
          <w:p w14:paraId="7149EAB3" w14:textId="77777777" w:rsidR="00307F94" w:rsidRPr="000E03E3" w:rsidRDefault="00307F94" w:rsidP="00BC01DC">
            <w:pPr>
              <w:snapToGrid w:val="0"/>
              <w:spacing w:before="0"/>
              <w:rPr>
                <w:rFonts w:cs="Arial"/>
                <w:bCs/>
                <w:i/>
              </w:rPr>
            </w:pPr>
          </w:p>
          <w:p w14:paraId="3BBDCDD0" w14:textId="77777777"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14:paraId="7B8D76E8" w14:textId="77777777" w:rsidR="00307F94" w:rsidRPr="000E03E3" w:rsidRDefault="00307F94" w:rsidP="00BC01DC">
            <w:pPr>
              <w:snapToGrid w:val="0"/>
              <w:spacing w:before="0"/>
              <w:rPr>
                <w:rFonts w:cs="Arial"/>
                <w:bCs/>
                <w:i/>
              </w:rPr>
            </w:pPr>
          </w:p>
          <w:p w14:paraId="7D179405" w14:textId="77777777"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C9679D5" w14:textId="77777777" w:rsidR="00307F94" w:rsidRPr="000E03E3" w:rsidRDefault="00307F94" w:rsidP="00BC01DC">
            <w:pPr>
              <w:snapToGrid w:val="0"/>
              <w:spacing w:before="0"/>
              <w:rPr>
                <w:rFonts w:cs="Arial"/>
                <w:b/>
                <w:bCs/>
              </w:rPr>
            </w:pPr>
          </w:p>
        </w:tc>
      </w:tr>
      <w:tr w:rsidR="00307F94" w:rsidRPr="000E03E3" w14:paraId="29C32AB6" w14:textId="77777777" w:rsidTr="00BC01DC">
        <w:tc>
          <w:tcPr>
            <w:tcW w:w="465" w:type="dxa"/>
            <w:tcBorders>
              <w:top w:val="single" w:sz="4" w:space="0" w:color="000000"/>
              <w:left w:val="single" w:sz="4" w:space="0" w:color="000000"/>
              <w:bottom w:val="single" w:sz="4" w:space="0" w:color="000000"/>
            </w:tcBorders>
          </w:tcPr>
          <w:p w14:paraId="5ACF848A" w14:textId="77777777"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14:paraId="661C8603" w14:textId="77777777" w:rsidR="00307F94" w:rsidRPr="000E03E3" w:rsidRDefault="00307F94" w:rsidP="00BC01DC">
            <w:pPr>
              <w:snapToGrid w:val="0"/>
              <w:spacing w:before="0"/>
              <w:rPr>
                <w:rFonts w:cs="Arial"/>
                <w:bCs/>
                <w:i/>
              </w:rPr>
            </w:pPr>
          </w:p>
          <w:p w14:paraId="6F4DFFCC" w14:textId="77777777"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E5B25BB" w14:textId="77777777" w:rsidR="00307F94" w:rsidRPr="000E03E3" w:rsidRDefault="00307F94" w:rsidP="00BC01DC">
            <w:pPr>
              <w:snapToGrid w:val="0"/>
              <w:spacing w:before="0"/>
              <w:rPr>
                <w:rFonts w:cs="Arial"/>
                <w:b/>
                <w:bCs/>
              </w:rPr>
            </w:pPr>
          </w:p>
        </w:tc>
      </w:tr>
    </w:tbl>
    <w:p w14:paraId="3F4A4F4D" w14:textId="77777777" w:rsidR="00307F94" w:rsidRPr="000E03E3" w:rsidRDefault="00307F94" w:rsidP="00343A18">
      <w:pPr>
        <w:spacing w:before="0"/>
        <w:rPr>
          <w:rFonts w:cs="Arial"/>
          <w:b/>
          <w:bCs/>
          <w:i/>
          <w:iCs/>
          <w:u w:val="single"/>
        </w:rPr>
      </w:pPr>
    </w:p>
    <w:p w14:paraId="20D105E1" w14:textId="77777777" w:rsidR="00307F94" w:rsidRPr="000E03E3" w:rsidRDefault="00307F94" w:rsidP="00343A18">
      <w:pPr>
        <w:spacing w:before="0"/>
        <w:rPr>
          <w:rFonts w:cs="Arial"/>
          <w:i/>
          <w:iCs/>
          <w:lang w:val="ru-RU"/>
        </w:rPr>
      </w:pPr>
      <w:r w:rsidRPr="000E03E3">
        <w:rPr>
          <w:rFonts w:cs="Arial"/>
          <w:b/>
          <w:bCs/>
          <w:i/>
          <w:iCs/>
          <w:u w:val="single"/>
        </w:rPr>
        <w:t>Напомена:</w:t>
      </w:r>
    </w:p>
    <w:p w14:paraId="0DDB5877" w14:textId="77777777"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DD8AE6" w14:textId="77777777" w:rsidR="006D6C94" w:rsidRDefault="006D6C94" w:rsidP="00343A18">
      <w:pPr>
        <w:spacing w:before="0"/>
        <w:rPr>
          <w:rFonts w:cs="Arial"/>
          <w:i/>
          <w:iCs/>
          <w:lang w:val="ru-RU"/>
        </w:rPr>
      </w:pPr>
    </w:p>
    <w:p w14:paraId="78265FD6" w14:textId="77777777" w:rsidR="00CF16EA" w:rsidRDefault="00CF16EA" w:rsidP="00343A18">
      <w:pPr>
        <w:spacing w:before="0"/>
        <w:rPr>
          <w:rFonts w:cs="Arial"/>
          <w:i/>
          <w:iCs/>
          <w:lang w:val="ru-RU"/>
        </w:rPr>
      </w:pPr>
    </w:p>
    <w:p w14:paraId="73377D1D" w14:textId="77777777" w:rsidR="00CF16EA" w:rsidRDefault="00CF16EA" w:rsidP="00343A18">
      <w:pPr>
        <w:spacing w:before="0"/>
        <w:rPr>
          <w:rFonts w:cs="Arial"/>
          <w:i/>
          <w:iCs/>
          <w:lang w:val="ru-RU"/>
        </w:rPr>
      </w:pPr>
    </w:p>
    <w:p w14:paraId="32C7C2CA" w14:textId="77777777" w:rsidR="00CF16EA" w:rsidRDefault="00CF16EA" w:rsidP="00343A18">
      <w:pPr>
        <w:spacing w:before="0"/>
        <w:rPr>
          <w:rFonts w:cs="Arial"/>
          <w:i/>
          <w:iCs/>
          <w:lang w:val="ru-RU"/>
        </w:rPr>
      </w:pPr>
    </w:p>
    <w:p w14:paraId="34887F99" w14:textId="77777777" w:rsidR="00CF16EA" w:rsidRDefault="00CF16EA" w:rsidP="00343A18">
      <w:pPr>
        <w:spacing w:before="0"/>
        <w:rPr>
          <w:rFonts w:cs="Arial"/>
          <w:i/>
          <w:iCs/>
          <w:lang w:val="ru-RU"/>
        </w:rPr>
      </w:pPr>
    </w:p>
    <w:p w14:paraId="7393DD9B" w14:textId="77777777" w:rsidR="00CF16EA" w:rsidRPr="000E03E3" w:rsidRDefault="00CF16EA" w:rsidP="00343A18">
      <w:pPr>
        <w:spacing w:before="0"/>
        <w:rPr>
          <w:rFonts w:cs="Arial"/>
          <w:i/>
          <w:iCs/>
          <w:lang w:val="ru-RU"/>
        </w:rPr>
      </w:pPr>
    </w:p>
    <w:p w14:paraId="0AA97906" w14:textId="77777777" w:rsidR="00AB3671" w:rsidRPr="000E03E3" w:rsidRDefault="00AB3671" w:rsidP="00343A18">
      <w:pPr>
        <w:spacing w:before="0"/>
        <w:rPr>
          <w:rFonts w:cs="Arial"/>
          <w:i/>
          <w:iCs/>
        </w:rPr>
      </w:pPr>
    </w:p>
    <w:p w14:paraId="22949C72" w14:textId="77777777" w:rsidR="00307F94" w:rsidRPr="000E03E3" w:rsidRDefault="00307F94" w:rsidP="00BA2C2D">
      <w:pPr>
        <w:spacing w:before="0"/>
        <w:rPr>
          <w:rFonts w:cs="Arial"/>
          <w:b/>
          <w:bCs/>
          <w:i/>
          <w:lang w:val="sr-Cyrl-CS"/>
        </w:rPr>
      </w:pPr>
      <w:r w:rsidRPr="000E03E3">
        <w:rPr>
          <w:rFonts w:cs="Arial"/>
          <w:b/>
          <w:bCs/>
          <w:i/>
          <w:lang w:val="sr-Cyrl-CS"/>
        </w:rPr>
        <w:t>5) ЦЕНА И КОМЕРЦИЈАЛНИ УСЛОВИ ПОНУДЕ</w:t>
      </w:r>
    </w:p>
    <w:p w14:paraId="3A427CE8" w14:textId="77777777" w:rsidR="00CC4BF7" w:rsidRPr="000E03E3" w:rsidRDefault="00CC4BF7" w:rsidP="00BA2C2D">
      <w:pPr>
        <w:spacing w:before="0"/>
        <w:rPr>
          <w:rFonts w:cs="Arial"/>
          <w:b/>
          <w:bCs/>
          <w:i/>
          <w:lang w:val="sr-Cyrl-CS"/>
        </w:rPr>
      </w:pPr>
    </w:p>
    <w:p w14:paraId="23BEB2AA" w14:textId="77777777" w:rsidR="00CC4BF7" w:rsidRPr="000E03E3" w:rsidRDefault="00CC4BF7" w:rsidP="00CC4BF7">
      <w:pPr>
        <w:spacing w:before="0"/>
        <w:jc w:val="left"/>
        <w:rPr>
          <w:rFonts w:cs="Arial"/>
          <w:lang w:val="sr-Cyrl-CS"/>
        </w:rPr>
      </w:pPr>
    </w:p>
    <w:p w14:paraId="65D8EA30" w14:textId="77777777" w:rsidR="00CC4BF7" w:rsidRPr="000E03E3" w:rsidRDefault="00CC4BF7" w:rsidP="00CC4BF7">
      <w:pPr>
        <w:tabs>
          <w:tab w:val="left" w:pos="720"/>
        </w:tabs>
        <w:spacing w:before="0"/>
        <w:jc w:val="left"/>
        <w:rPr>
          <w:rFonts w:cs="Arial"/>
        </w:rPr>
      </w:pPr>
      <w:r w:rsidRPr="000E03E3">
        <w:rPr>
          <w:rFonts w:cs="Arial"/>
          <w:lang w:val="sr-Cyrl-RS"/>
        </w:rPr>
        <w:t xml:space="preserve">Партија 1 – Тонери за потребе ТЦ Краљево </w:t>
      </w:r>
    </w:p>
    <w:p w14:paraId="4D9D29C0" w14:textId="77777777" w:rsidR="00307F94" w:rsidRPr="000E03E3" w:rsidRDefault="00307F94" w:rsidP="000E75A0">
      <w:pPr>
        <w:spacing w:before="0"/>
        <w:jc w:val="center"/>
        <w:rPr>
          <w:rFonts w:cs="Arial"/>
          <w:bCs/>
          <w:i/>
          <w:iCs/>
          <w:lang w:val="sr-Cyrl-CS"/>
        </w:rPr>
      </w:pPr>
    </w:p>
    <w:p w14:paraId="21577D53" w14:textId="77777777"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14:paraId="346F9313" w14:textId="77777777"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3794"/>
      </w:tblGrid>
      <w:tr w:rsidR="00307F94" w:rsidRPr="000E03E3" w14:paraId="128EB430" w14:textId="77777777" w:rsidTr="00922EDB">
        <w:trPr>
          <w:trHeight w:val="485"/>
        </w:trPr>
        <w:tc>
          <w:tcPr>
            <w:tcW w:w="5920" w:type="dxa"/>
            <w:shd w:val="clear" w:color="auto" w:fill="C6D9F1"/>
            <w:vAlign w:val="center"/>
          </w:tcPr>
          <w:p w14:paraId="376A030A" w14:textId="77777777"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14:paraId="790366E1" w14:textId="77777777"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14:paraId="2649EF08" w14:textId="77777777" w:rsidTr="00AF3AF8">
        <w:trPr>
          <w:trHeight w:val="440"/>
        </w:trPr>
        <w:tc>
          <w:tcPr>
            <w:tcW w:w="5920" w:type="dxa"/>
            <w:vAlign w:val="center"/>
          </w:tcPr>
          <w:p w14:paraId="07A33F07" w14:textId="77777777"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 xml:space="preserve">Партија 1 – Тонери за потребе ТЦ Краљево  </w:t>
            </w:r>
            <w:r w:rsidR="007E6BCF">
              <w:rPr>
                <w:rFonts w:cs="Arial"/>
                <w:lang w:val="sr-Cyrl-RS"/>
              </w:rPr>
              <w:t>ЈН/8500/0110/2017</w:t>
            </w:r>
          </w:p>
          <w:p w14:paraId="1CB59BC1" w14:textId="77777777" w:rsidR="00307F94" w:rsidRPr="000E03E3" w:rsidRDefault="00307F94" w:rsidP="00AF3AF8">
            <w:pPr>
              <w:spacing w:before="0"/>
              <w:ind w:left="1365"/>
              <w:jc w:val="center"/>
              <w:rPr>
                <w:rFonts w:cs="Arial"/>
                <w:b/>
                <w:i/>
                <w:lang w:val="sr-Cyrl-CS"/>
              </w:rPr>
            </w:pPr>
          </w:p>
        </w:tc>
        <w:tc>
          <w:tcPr>
            <w:tcW w:w="4394" w:type="dxa"/>
          </w:tcPr>
          <w:p w14:paraId="7E24F508" w14:textId="77777777" w:rsidR="00307F94" w:rsidRPr="000E03E3" w:rsidRDefault="00307F94" w:rsidP="00AF3AF8">
            <w:pPr>
              <w:spacing w:before="0"/>
              <w:jc w:val="center"/>
              <w:rPr>
                <w:rFonts w:cs="Arial"/>
                <w:b/>
                <w:bCs/>
                <w:i/>
                <w:iCs/>
                <w:lang w:val="sr-Cyrl-CS"/>
              </w:rPr>
            </w:pPr>
          </w:p>
          <w:p w14:paraId="6AD91D67" w14:textId="77777777" w:rsidR="00307F94" w:rsidRPr="000E03E3" w:rsidRDefault="00307F94" w:rsidP="00AF3AF8">
            <w:pPr>
              <w:spacing w:before="0"/>
              <w:jc w:val="center"/>
              <w:rPr>
                <w:rFonts w:cs="Arial"/>
                <w:b/>
                <w:bCs/>
                <w:i/>
                <w:iCs/>
                <w:lang w:val="sr-Cyrl-CS"/>
              </w:rPr>
            </w:pPr>
          </w:p>
        </w:tc>
      </w:tr>
    </w:tbl>
    <w:p w14:paraId="7D63CE0F" w14:textId="77777777" w:rsidR="00307F94" w:rsidRPr="000E03E3" w:rsidRDefault="00307F94" w:rsidP="000E75A0">
      <w:pPr>
        <w:spacing w:before="0"/>
        <w:jc w:val="center"/>
        <w:rPr>
          <w:rFonts w:cs="Arial"/>
          <w:b/>
          <w:bCs/>
          <w:i/>
          <w:iCs/>
          <w:u w:val="single"/>
          <w:lang w:val="sr-Cyrl-CS"/>
        </w:rPr>
      </w:pPr>
    </w:p>
    <w:p w14:paraId="78E51294" w14:textId="77777777"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14:paraId="07069ECC" w14:textId="77777777"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gridCol w:w="3858"/>
      </w:tblGrid>
      <w:tr w:rsidR="00307F94" w:rsidRPr="000E03E3" w14:paraId="148DB935" w14:textId="77777777" w:rsidTr="00631E76">
        <w:trPr>
          <w:trHeight w:val="647"/>
        </w:trPr>
        <w:tc>
          <w:tcPr>
            <w:tcW w:w="5300" w:type="dxa"/>
            <w:shd w:val="clear" w:color="auto" w:fill="C6D9F1"/>
            <w:vAlign w:val="center"/>
          </w:tcPr>
          <w:p w14:paraId="2406A24C" w14:textId="77777777"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14:paraId="2D8CFB34" w14:textId="77777777"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14:paraId="52BC21F7" w14:textId="77777777" w:rsidTr="00DE4C20">
        <w:trPr>
          <w:trHeight w:val="3690"/>
        </w:trPr>
        <w:tc>
          <w:tcPr>
            <w:tcW w:w="5300" w:type="dxa"/>
            <w:vAlign w:val="center"/>
          </w:tcPr>
          <w:p w14:paraId="1C06EC64" w14:textId="77777777" w:rsidR="00B73685" w:rsidRPr="000E03E3" w:rsidRDefault="00B73685" w:rsidP="00B73685">
            <w:pPr>
              <w:spacing w:before="0"/>
              <w:rPr>
                <w:rFonts w:cs="Arial"/>
                <w:b/>
                <w:bCs/>
                <w:i/>
                <w:iCs/>
                <w:lang w:val="sr-Cyrl-CS"/>
              </w:rPr>
            </w:pPr>
          </w:p>
          <w:p w14:paraId="50A76C67" w14:textId="77777777"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14:paraId="41F68E79" w14:textId="77777777" w:rsidR="00052279" w:rsidRPr="00531B30" w:rsidRDefault="00052279" w:rsidP="00531B30">
            <w:pPr>
              <w:pStyle w:val="CommentText"/>
              <w:rPr>
                <w:rFonts w:ascii="Times New Roman" w:hAnsi="Times New Roman"/>
                <w:color w:val="000000"/>
                <w:sz w:val="22"/>
                <w:szCs w:val="22"/>
              </w:rPr>
            </w:pPr>
            <w:r w:rsidRPr="00531B30">
              <w:rPr>
                <w:rFonts w:cs="Arial"/>
                <w:bCs/>
                <w:color w:val="000000"/>
                <w:sz w:val="22"/>
                <w:szCs w:val="22"/>
                <w:lang w:val="sr-Cyrl-RS"/>
              </w:rPr>
              <w:t>Плаћање</w:t>
            </w:r>
            <w:r w:rsidRPr="00531B30">
              <w:rPr>
                <w:rFonts w:ascii="Times New Roman" w:hAnsi="Times New Roman"/>
                <w:color w:val="000000"/>
                <w:sz w:val="22"/>
                <w:szCs w:val="22"/>
              </w:rPr>
              <w:t xml:space="preserve"> </w:t>
            </w:r>
            <w:r w:rsidRPr="00531B30">
              <w:rPr>
                <w:sz w:val="22"/>
                <w:szCs w:val="22"/>
              </w:rPr>
              <w:t>испоручених добара</w:t>
            </w:r>
            <w:r w:rsidRPr="00531B30">
              <w:rPr>
                <w:rFonts w:cs="Arial"/>
                <w:bCs/>
                <w:color w:val="000000"/>
                <w:sz w:val="22"/>
                <w:szCs w:val="22"/>
                <w:lang w:val="sr-Cyrl-RS"/>
              </w:rPr>
              <w:t xml:space="preserve"> на основу сваке појединачно издате Наруџбенице, </w:t>
            </w:r>
            <w:r w:rsidRPr="00531B30">
              <w:rPr>
                <w:rFonts w:cs="Arial"/>
                <w:color w:val="000000"/>
                <w:sz w:val="22"/>
                <w:szCs w:val="22"/>
                <w:lang w:val="sr-Cyrl-RS"/>
              </w:rPr>
              <w:t xml:space="preserve">Купац </w:t>
            </w:r>
            <w:r w:rsidRPr="00531B30">
              <w:rPr>
                <w:rFonts w:cs="Arial"/>
                <w:bCs/>
                <w:color w:val="000000"/>
                <w:sz w:val="22"/>
                <w:szCs w:val="22"/>
                <w:lang w:val="sr-Cyrl-RS"/>
              </w:rPr>
              <w:t xml:space="preserve">ће извршити на текући рачун </w:t>
            </w:r>
            <w:r w:rsidRPr="00531B30">
              <w:rPr>
                <w:sz w:val="22"/>
                <w:szCs w:val="22"/>
              </w:rPr>
              <w:t>Продавца</w:t>
            </w:r>
            <w:r w:rsidRPr="00531B30">
              <w:rPr>
                <w:rFonts w:cs="Arial"/>
                <w:bCs/>
                <w:color w:val="000000"/>
                <w:sz w:val="22"/>
                <w:szCs w:val="22"/>
                <w:lang w:val="sr-Cyrl-RS"/>
              </w:rPr>
              <w:t>, у законском року*</w:t>
            </w:r>
            <w:r w:rsidRPr="00531B30">
              <w:rPr>
                <w:rFonts w:ascii="Times New Roman" w:hAnsi="Times New Roman"/>
                <w:color w:val="000000"/>
                <w:sz w:val="22"/>
                <w:szCs w:val="22"/>
              </w:rPr>
              <w:t xml:space="preserve"> </w:t>
            </w:r>
            <w:r w:rsidRPr="00531B30">
              <w:rPr>
                <w:rFonts w:cs="Arial"/>
                <w:bCs/>
                <w:color w:val="000000"/>
                <w:sz w:val="22"/>
                <w:szCs w:val="22"/>
                <w:lang w:val="sr-Cyrl-RS"/>
              </w:rPr>
              <w:t xml:space="preserve">од дана пријема исправног рачуна, а након потписивања </w:t>
            </w:r>
            <w:r w:rsidR="00531B30" w:rsidRPr="00531B30">
              <w:rPr>
                <w:sz w:val="22"/>
                <w:szCs w:val="22"/>
                <w:lang w:val="sr-Cyrl-RS"/>
              </w:rPr>
              <w:t>Записника  о квантитативном и квалитативном пријему добара</w:t>
            </w:r>
            <w:r w:rsidR="00531B30">
              <w:rPr>
                <w:sz w:val="22"/>
                <w:szCs w:val="22"/>
                <w:lang w:val="sr-Cyrl-RS"/>
              </w:rPr>
              <w:t>,</w:t>
            </w:r>
            <w:r w:rsidRPr="000E03E3">
              <w:rPr>
                <w:rFonts w:cs="Arial"/>
              </w:rPr>
              <w:t xml:space="preserve"> </w:t>
            </w:r>
            <w:r w:rsidRPr="00531B30">
              <w:rPr>
                <w:rFonts w:cs="Arial"/>
                <w:bCs/>
                <w:color w:val="000000"/>
                <w:sz w:val="22"/>
                <w:szCs w:val="22"/>
                <w:lang w:val="sr-Cyrl-RS"/>
              </w:rPr>
              <w:t xml:space="preserve">од стране овлашћених представника </w:t>
            </w:r>
            <w:r w:rsidRPr="00531B30">
              <w:rPr>
                <w:rFonts w:cs="Arial"/>
                <w:sz w:val="22"/>
                <w:szCs w:val="22"/>
              </w:rPr>
              <w:t>Купца и Продавца</w:t>
            </w:r>
            <w:r w:rsidRPr="00531B30">
              <w:rPr>
                <w:rFonts w:cs="Arial"/>
                <w:bCs/>
                <w:color w:val="000000"/>
                <w:sz w:val="22"/>
                <w:szCs w:val="22"/>
                <w:lang w:val="sr-Cyrl-RS"/>
              </w:rPr>
              <w:t xml:space="preserve"> - без примедби.</w:t>
            </w:r>
          </w:p>
          <w:p w14:paraId="2AC496BE" w14:textId="77777777" w:rsidR="007761CE" w:rsidRPr="000E03E3" w:rsidRDefault="007761CE" w:rsidP="00B73685">
            <w:pPr>
              <w:rPr>
                <w:rFonts w:cs="Arial"/>
                <w:highlight w:val="red"/>
                <w:lang w:val="sr-Cyrl-CS" w:eastAsia="sr-Latn-CS"/>
              </w:rPr>
            </w:pPr>
          </w:p>
          <w:p w14:paraId="52D7C83F" w14:textId="77777777" w:rsidR="00307F94" w:rsidRPr="000E03E3" w:rsidRDefault="00307F94" w:rsidP="00B73685">
            <w:pPr>
              <w:tabs>
                <w:tab w:val="left" w:pos="993"/>
              </w:tabs>
              <w:autoSpaceDE w:val="0"/>
              <w:autoSpaceDN w:val="0"/>
              <w:adjustRightInd w:val="0"/>
              <w:rPr>
                <w:rFonts w:cs="Arial"/>
                <w:highlight w:val="red"/>
                <w:lang w:val="sr-Cyrl-CS"/>
              </w:rPr>
            </w:pPr>
          </w:p>
        </w:tc>
        <w:tc>
          <w:tcPr>
            <w:tcW w:w="3945" w:type="dxa"/>
            <w:vAlign w:val="center"/>
          </w:tcPr>
          <w:p w14:paraId="3B29EED5" w14:textId="77777777" w:rsidR="00307F94" w:rsidRPr="000E03E3" w:rsidRDefault="00052279" w:rsidP="00531B30">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од дана пријема исправног рачуна, а након потписивања</w:t>
            </w:r>
            <w:r w:rsidR="00531B30">
              <w:rPr>
                <w:rFonts w:cs="Arial"/>
                <w:bCs/>
                <w:color w:val="000000"/>
                <w:lang w:val="sr-Cyrl-RS"/>
              </w:rPr>
              <w:t xml:space="preserve"> </w:t>
            </w:r>
            <w:r w:rsidR="00531B30" w:rsidRPr="00531B30">
              <w:rPr>
                <w:lang w:val="sr-Cyrl-RS"/>
              </w:rPr>
              <w:t>Записника  о квантитативном и квалитативном пријему</w:t>
            </w:r>
            <w:r w:rsidR="00531B30">
              <w:rPr>
                <w:lang w:val="sr-Cyrl-RS"/>
              </w:rPr>
              <w:t xml:space="preserve"> </w:t>
            </w:r>
            <w:r w:rsidR="00531B30" w:rsidRPr="00531B30">
              <w:rPr>
                <w:lang w:val="sr-Cyrl-RS"/>
              </w:rPr>
              <w:t>добара</w:t>
            </w:r>
            <w:r w:rsidR="00531B30">
              <w:rPr>
                <w:lang w:val="sr-Cyrl-RS"/>
              </w:rPr>
              <w:t xml:space="preserve">, </w:t>
            </w:r>
            <w:r w:rsidRPr="000E03E3">
              <w:rPr>
                <w:rFonts w:cs="Arial"/>
                <w:bCs/>
                <w:color w:val="000000"/>
                <w:lang w:val="sr-Cyrl-RS"/>
              </w:rPr>
              <w:t>од стране</w:t>
            </w:r>
            <w:r w:rsidR="00083A5F" w:rsidRPr="000E03E3">
              <w:rPr>
                <w:rFonts w:cs="Arial"/>
                <w:bCs/>
                <w:color w:val="000000"/>
                <w:lang w:val="sr-Cyrl-RS"/>
              </w:rPr>
              <w:t xml:space="preserve"> </w:t>
            </w:r>
            <w:r w:rsidRPr="000E03E3">
              <w:rPr>
                <w:rFonts w:cs="Arial"/>
                <w:bCs/>
                <w:color w:val="000000"/>
                <w:lang w:val="sr-Cyrl-RS"/>
              </w:rPr>
              <w:t xml:space="preserve">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07F94" w:rsidRPr="000E03E3" w14:paraId="02D72AAB" w14:textId="77777777" w:rsidTr="00631E76">
        <w:tc>
          <w:tcPr>
            <w:tcW w:w="5300" w:type="dxa"/>
            <w:vAlign w:val="center"/>
          </w:tcPr>
          <w:p w14:paraId="166FF09A" w14:textId="77777777"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14:paraId="5F6DFEB0" w14:textId="77777777" w:rsidR="007D466A" w:rsidRPr="000E03E3" w:rsidRDefault="007D466A" w:rsidP="00B73685">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C70895">
              <w:rPr>
                <w:rFonts w:cs="Arial"/>
                <w:lang w:val="sr-Cyrl-CS"/>
              </w:rPr>
              <w:t>5</w:t>
            </w:r>
            <w:r w:rsidR="00740289" w:rsidRPr="009B7AF9">
              <w:rPr>
                <w:rFonts w:cs="Arial"/>
                <w:lang w:val="sr-Cyrl-CS"/>
              </w:rPr>
              <w:t xml:space="preserve"> </w:t>
            </w:r>
            <w:r w:rsidR="00A07CE9" w:rsidRPr="009B7AF9">
              <w:rPr>
                <w:rFonts w:cs="Arial"/>
                <w:lang w:val="sr-Cyrl-CS"/>
              </w:rPr>
              <w:t>(</w:t>
            </w:r>
            <w:r w:rsidR="00C70895">
              <w:rPr>
                <w:rFonts w:cs="Arial"/>
                <w:lang w:val="sr-Cyrl-CS"/>
              </w:rPr>
              <w:t>словима:пет</w:t>
            </w:r>
            <w:r w:rsidR="00A07CE9" w:rsidRPr="00671569">
              <w:rPr>
                <w:rFonts w:cs="Arial"/>
                <w:lang w:val="sr-Cyrl-CS"/>
              </w:rPr>
              <w:t>)</w:t>
            </w:r>
            <w:r w:rsidR="00C87039" w:rsidRPr="00671569">
              <w:rPr>
                <w:rFonts w:cs="Arial"/>
                <w:lang w:val="sr-Cyrl-CS"/>
              </w:rPr>
              <w:t xml:space="preserve"> </w:t>
            </w:r>
            <w:r w:rsidR="00C87039" w:rsidRPr="0037126A">
              <w:rPr>
                <w:rFonts w:cs="Arial"/>
                <w:lang w:val="sr-Cyrl-CS"/>
              </w:rPr>
              <w:t xml:space="preserve">дана </w:t>
            </w:r>
            <w:r w:rsidR="00C87039" w:rsidRPr="000E03E3">
              <w:rPr>
                <w:rFonts w:cs="Arial"/>
                <w:lang w:val="sr-Cyrl-CS"/>
              </w:rPr>
              <w:t>од дана пријема Наруџбенице</w:t>
            </w:r>
            <w:r w:rsidRPr="000E03E3">
              <w:rPr>
                <w:rFonts w:cs="Arial"/>
                <w:lang w:val="sr-Cyrl-CS"/>
              </w:rPr>
              <w:t>.</w:t>
            </w:r>
          </w:p>
          <w:p w14:paraId="19D08F5D" w14:textId="77777777" w:rsidR="00307F94" w:rsidRPr="000E03E3" w:rsidRDefault="00307F94" w:rsidP="00F011C2">
            <w:pPr>
              <w:spacing w:after="120"/>
              <w:ind w:left="142"/>
              <w:rPr>
                <w:rFonts w:cs="Arial"/>
                <w:bCs/>
                <w:i/>
                <w:iCs/>
                <w:lang w:val="sr-Latn-CS"/>
              </w:rPr>
            </w:pPr>
          </w:p>
        </w:tc>
        <w:tc>
          <w:tcPr>
            <w:tcW w:w="3945" w:type="dxa"/>
            <w:vAlign w:val="center"/>
          </w:tcPr>
          <w:p w14:paraId="7118AC10" w14:textId="77777777" w:rsidR="00411423" w:rsidRPr="000E03E3" w:rsidRDefault="00411423" w:rsidP="00B73685">
            <w:pPr>
              <w:spacing w:after="120"/>
              <w:ind w:left="142"/>
              <w:rPr>
                <w:rFonts w:cs="Arial"/>
                <w:lang w:val="sr-Cyrl-RS"/>
              </w:rPr>
            </w:pPr>
          </w:p>
          <w:p w14:paraId="5A8DD460" w14:textId="77777777"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пријема Наруџбенице.</w:t>
            </w:r>
          </w:p>
          <w:p w14:paraId="0E195CBE" w14:textId="77777777" w:rsidR="00236256" w:rsidRPr="000E03E3" w:rsidRDefault="00236256" w:rsidP="00B73685">
            <w:pPr>
              <w:spacing w:after="120"/>
              <w:rPr>
                <w:rFonts w:cs="Arial"/>
                <w:lang w:val="sr-Cyrl-CS"/>
              </w:rPr>
            </w:pPr>
          </w:p>
          <w:p w14:paraId="7E078DC8" w14:textId="77777777" w:rsidR="00307F94" w:rsidRPr="000E03E3" w:rsidRDefault="00307F94" w:rsidP="00B73685">
            <w:pPr>
              <w:spacing w:before="0"/>
              <w:rPr>
                <w:rFonts w:cs="Arial"/>
                <w:bCs/>
                <w:i/>
                <w:iCs/>
                <w:lang w:val="sr-Cyrl-CS"/>
              </w:rPr>
            </w:pPr>
          </w:p>
        </w:tc>
      </w:tr>
      <w:tr w:rsidR="004015C9" w:rsidRPr="000E03E3" w14:paraId="429BF0BA" w14:textId="77777777" w:rsidTr="00723710">
        <w:trPr>
          <w:trHeight w:val="818"/>
        </w:trPr>
        <w:tc>
          <w:tcPr>
            <w:tcW w:w="5300" w:type="dxa"/>
            <w:vAlign w:val="center"/>
          </w:tcPr>
          <w:p w14:paraId="138CA316" w14:textId="77777777" w:rsidR="005940DA" w:rsidRPr="000E03E3" w:rsidRDefault="005940DA" w:rsidP="00006026">
            <w:pPr>
              <w:spacing w:before="0"/>
              <w:jc w:val="center"/>
              <w:rPr>
                <w:rFonts w:cs="Arial"/>
                <w:b/>
                <w:color w:val="FF0000"/>
                <w:lang w:val="sr-Cyrl-CS"/>
              </w:rPr>
            </w:pPr>
          </w:p>
          <w:p w14:paraId="155948FB" w14:textId="77777777" w:rsidR="005940DA" w:rsidRPr="00740289"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14:paraId="1D518254" w14:textId="77777777" w:rsidR="005940DA" w:rsidRPr="00740289" w:rsidRDefault="005940DA" w:rsidP="00A07CE9">
            <w:pPr>
              <w:overflowPunct w:val="0"/>
              <w:spacing w:before="0" w:line="218" w:lineRule="auto"/>
              <w:ind w:right="20"/>
              <w:jc w:val="left"/>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14:paraId="5B018C62" w14:textId="77777777" w:rsidR="005940DA" w:rsidRPr="00740289" w:rsidRDefault="00C70895" w:rsidP="00A07CE9">
            <w:pPr>
              <w:tabs>
                <w:tab w:val="left" w:pos="720"/>
              </w:tabs>
              <w:spacing w:before="0"/>
              <w:jc w:val="left"/>
              <w:rPr>
                <w:rFonts w:cs="Arial"/>
              </w:rPr>
            </w:pPr>
            <w:r>
              <w:rPr>
                <w:rFonts w:cs="Arial"/>
                <w:lang w:val="sr-Cyrl-RS"/>
              </w:rPr>
              <w:t>На територији  ТЦ Крагујевац</w:t>
            </w:r>
            <w:r w:rsidR="005940DA" w:rsidRPr="00740289">
              <w:rPr>
                <w:rFonts w:cs="Arial"/>
                <w:lang w:val="sr-Cyrl-RS"/>
              </w:rPr>
              <w:t xml:space="preserve"> - </w:t>
            </w:r>
            <w:r w:rsidR="005940DA" w:rsidRPr="00740289">
              <w:rPr>
                <w:rFonts w:cs="Arial"/>
                <w:lang w:val="sr-Cyrl-CS"/>
              </w:rPr>
              <w:t xml:space="preserve">магацин </w:t>
            </w:r>
            <w:r w:rsidR="005940DA" w:rsidRPr="00740289">
              <w:rPr>
                <w:rFonts w:cs="Arial"/>
                <w:lang w:val="sr-Cyrl-RS"/>
              </w:rPr>
              <w:t>Краљево</w:t>
            </w:r>
          </w:p>
          <w:p w14:paraId="65736A75" w14:textId="77777777" w:rsidR="004015C9" w:rsidRPr="00740289" w:rsidRDefault="004015C9" w:rsidP="00B73685">
            <w:pPr>
              <w:rPr>
                <w:rFonts w:cs="Arial"/>
              </w:rPr>
            </w:pPr>
          </w:p>
          <w:p w14:paraId="17C80910" w14:textId="77777777" w:rsidR="004015C9" w:rsidRPr="000E03E3" w:rsidRDefault="004015C9" w:rsidP="00B73685">
            <w:pPr>
              <w:spacing w:before="0"/>
              <w:rPr>
                <w:rFonts w:cs="Arial"/>
                <w:b/>
                <w:bCs/>
                <w:i/>
                <w:iCs/>
                <w:lang w:val="sr-Cyrl-CS"/>
              </w:rPr>
            </w:pPr>
          </w:p>
        </w:tc>
        <w:tc>
          <w:tcPr>
            <w:tcW w:w="3945" w:type="dxa"/>
          </w:tcPr>
          <w:p w14:paraId="70105645" w14:textId="77777777" w:rsidR="00097A36" w:rsidRPr="000E03E3" w:rsidRDefault="00097A36" w:rsidP="00B73685">
            <w:pPr>
              <w:spacing w:before="0"/>
              <w:rPr>
                <w:rFonts w:cs="Arial"/>
                <w:bCs/>
                <w:i/>
                <w:iCs/>
                <w:lang w:val="sr-Cyrl-CS"/>
              </w:rPr>
            </w:pPr>
          </w:p>
          <w:p w14:paraId="3DCA7C65" w14:textId="77777777" w:rsidR="00097A36" w:rsidRPr="000E03E3" w:rsidRDefault="00097A36" w:rsidP="00B73685">
            <w:pPr>
              <w:spacing w:before="0"/>
              <w:rPr>
                <w:rFonts w:cs="Arial"/>
                <w:bCs/>
                <w:i/>
                <w:iCs/>
                <w:lang w:val="sr-Cyrl-CS"/>
              </w:rPr>
            </w:pPr>
          </w:p>
          <w:p w14:paraId="1C12F4C0" w14:textId="77777777" w:rsidR="00097A36" w:rsidRPr="000E03E3" w:rsidRDefault="00097A36" w:rsidP="00B73685">
            <w:pPr>
              <w:spacing w:before="0"/>
              <w:rPr>
                <w:rFonts w:cs="Arial"/>
                <w:bCs/>
                <w:i/>
                <w:iCs/>
                <w:lang w:val="sr-Cyrl-CS"/>
              </w:rPr>
            </w:pPr>
          </w:p>
          <w:p w14:paraId="1E443D39" w14:textId="77777777" w:rsidR="00097A36" w:rsidRPr="000E03E3" w:rsidRDefault="00097A36" w:rsidP="00B73685">
            <w:pPr>
              <w:spacing w:before="0"/>
              <w:rPr>
                <w:rFonts w:cs="Arial"/>
                <w:bCs/>
                <w:i/>
                <w:iCs/>
                <w:lang w:val="sr-Cyrl-CS"/>
              </w:rPr>
            </w:pPr>
            <w:r w:rsidRPr="000E03E3">
              <w:rPr>
                <w:rFonts w:cs="Arial"/>
                <w:bCs/>
                <w:i/>
                <w:iCs/>
                <w:lang w:val="sr-Cyrl-CS"/>
              </w:rPr>
              <w:t>Сагласан за захтевом наручиоца</w:t>
            </w:r>
          </w:p>
          <w:p w14:paraId="3AED7485" w14:textId="77777777" w:rsidR="004015C9" w:rsidRPr="000E03E3" w:rsidRDefault="00097A36" w:rsidP="00B73685">
            <w:pPr>
              <w:rPr>
                <w:rFonts w:cs="Arial"/>
                <w:color w:val="FF0000"/>
                <w:lang w:val="sr-Cyrl-CS"/>
              </w:rPr>
            </w:pPr>
            <w:r w:rsidRPr="000E03E3">
              <w:rPr>
                <w:rFonts w:cs="Arial"/>
                <w:bCs/>
                <w:i/>
                <w:iCs/>
                <w:lang w:val="sr-Cyrl-CS"/>
              </w:rPr>
              <w:t xml:space="preserve">                             ДА</w:t>
            </w:r>
          </w:p>
        </w:tc>
      </w:tr>
      <w:tr w:rsidR="004015C9" w:rsidRPr="000E03E3" w14:paraId="0F6832BF" w14:textId="77777777" w:rsidTr="00723710">
        <w:trPr>
          <w:trHeight w:val="818"/>
        </w:trPr>
        <w:tc>
          <w:tcPr>
            <w:tcW w:w="5300" w:type="dxa"/>
            <w:vAlign w:val="center"/>
          </w:tcPr>
          <w:p w14:paraId="736EE450" w14:textId="77777777" w:rsidR="004015C9" w:rsidRPr="00006026" w:rsidRDefault="004015C9" w:rsidP="00006026">
            <w:pPr>
              <w:spacing w:before="0"/>
              <w:jc w:val="center"/>
              <w:rPr>
                <w:rFonts w:cs="Arial"/>
                <w:b/>
                <w:bCs/>
                <w:i/>
                <w:iCs/>
                <w:lang w:val="sr-Cyrl-CS"/>
              </w:rPr>
            </w:pPr>
            <w:r w:rsidRPr="000E03E3">
              <w:rPr>
                <w:rFonts w:cs="Arial"/>
                <w:b/>
                <w:bCs/>
                <w:i/>
                <w:iCs/>
                <w:lang w:val="sr-Cyrl-CS"/>
              </w:rPr>
              <w:t>ГАРАНТНИ РОК:</w:t>
            </w:r>
          </w:p>
          <w:p w14:paraId="0039BB9D" w14:textId="77777777" w:rsidR="00CC4BF7" w:rsidRPr="000E03E3" w:rsidRDefault="00097A36" w:rsidP="00A07CE9">
            <w:pPr>
              <w:spacing w:after="160" w:line="259" w:lineRule="auto"/>
              <w:rPr>
                <w:rFonts w:eastAsia="Calibri" w:cs="Arial"/>
                <w:lang w:val="ru-RU"/>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од </w:t>
            </w:r>
            <w:r w:rsidR="00CC4BF7" w:rsidRPr="000E03E3">
              <w:rPr>
                <w:rFonts w:eastAsia="Calibri" w:cs="Arial"/>
                <w:lang w:val="sr-Cyrl-CS"/>
              </w:rPr>
              <w:t>24</w:t>
            </w:r>
            <w:r w:rsidR="00A07CE9">
              <w:rPr>
                <w:rFonts w:eastAsia="Calibri" w:cs="Arial"/>
                <w:lang w:val="sr-Cyrl-CS"/>
              </w:rPr>
              <w:t>(двадесетчетири)</w:t>
            </w:r>
            <w:r w:rsidR="00C70895">
              <w:rPr>
                <w:rFonts w:eastAsia="Calibri" w:cs="Arial"/>
                <w:lang w:val="sr-Cyrl-CS"/>
              </w:rPr>
              <w:t xml:space="preserve"> </w:t>
            </w:r>
            <w:r w:rsidR="00CC4BF7" w:rsidRPr="000E03E3">
              <w:rPr>
                <w:rFonts w:eastAsia="Calibri" w:cs="Arial"/>
                <w:lang w:val="ru-RU"/>
              </w:rPr>
              <w:t>месец</w:t>
            </w:r>
            <w:r w:rsidR="00F011C2">
              <w:rPr>
                <w:rFonts w:eastAsia="Calibri" w:cs="Arial"/>
                <w:lang w:val="ru-RU"/>
              </w:rPr>
              <w:t>а</w:t>
            </w:r>
            <w:r w:rsidR="00CC4BF7" w:rsidRPr="000E03E3">
              <w:rPr>
                <w:rFonts w:eastAsia="Calibri" w:cs="Arial"/>
                <w:lang w:val="ru-RU"/>
              </w:rPr>
              <w:t xml:space="preserve"> од дана </w:t>
            </w:r>
            <w:r w:rsidR="00CC4BF7" w:rsidRPr="000E03E3">
              <w:rPr>
                <w:rFonts w:eastAsia="Calibri" w:cs="Arial"/>
                <w:lang w:val="ru-RU"/>
              </w:rPr>
              <w:lastRenderedPageBreak/>
              <w:t xml:space="preserve">потписивања </w:t>
            </w:r>
            <w:r w:rsidR="00531B30" w:rsidRPr="00531B30">
              <w:rPr>
                <w:lang w:val="sr-Cyrl-RS"/>
              </w:rPr>
              <w:t>Записника  о квантитативном и квалитативном пријему добара</w:t>
            </w:r>
            <w:r w:rsidR="00531B30">
              <w:rPr>
                <w:lang w:val="sr-Cyrl-RS"/>
              </w:rPr>
              <w:t>,</w:t>
            </w:r>
            <w:r w:rsidR="00CC4BF7" w:rsidRPr="000E03E3">
              <w:rPr>
                <w:rFonts w:cs="Arial"/>
                <w:lang w:val="sr-Cyrl-CS"/>
              </w:rPr>
              <w:t>без примедби.</w:t>
            </w:r>
          </w:p>
          <w:p w14:paraId="41DF34E6" w14:textId="77777777" w:rsidR="004015C9" w:rsidRPr="000E03E3" w:rsidRDefault="004015C9" w:rsidP="005F69CE">
            <w:pPr>
              <w:spacing w:before="0"/>
              <w:ind w:left="120" w:hanging="120"/>
              <w:jc w:val="left"/>
              <w:rPr>
                <w:rFonts w:cs="Arial"/>
                <w:b/>
                <w:bCs/>
                <w:i/>
                <w:iCs/>
                <w:lang w:val="sr-Cyrl-CS"/>
              </w:rPr>
            </w:pPr>
          </w:p>
        </w:tc>
        <w:tc>
          <w:tcPr>
            <w:tcW w:w="3945" w:type="dxa"/>
          </w:tcPr>
          <w:p w14:paraId="2AFD449B" w14:textId="77777777" w:rsidR="00CC4BF7" w:rsidRPr="000E03E3" w:rsidRDefault="00CC4BF7" w:rsidP="00A07CE9">
            <w:pPr>
              <w:spacing w:after="160" w:line="259" w:lineRule="auto"/>
              <w:ind w:left="175"/>
              <w:rPr>
                <w:rFonts w:cs="Arial"/>
                <w:lang w:val="sr-Cyrl-CS"/>
              </w:rPr>
            </w:pPr>
          </w:p>
          <w:p w14:paraId="513DC97F" w14:textId="77777777" w:rsidR="00CC4BF7" w:rsidRPr="000E03E3" w:rsidRDefault="00CC4BF7" w:rsidP="00A07CE9">
            <w:pPr>
              <w:spacing w:after="160" w:line="259" w:lineRule="auto"/>
              <w:ind w:left="175"/>
              <w:rPr>
                <w:rFonts w:eastAsia="Calibri" w:cs="Arial"/>
                <w:lang w:val="ru-RU"/>
              </w:rPr>
            </w:pPr>
            <w:r w:rsidRPr="000E03E3">
              <w:rPr>
                <w:rFonts w:eastAsia="Calibri" w:cs="Arial"/>
                <w:lang w:val="bs-Cyrl-BA"/>
              </w:rPr>
              <w:lastRenderedPageBreak/>
              <w:t>_____</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14:paraId="4A67E926" w14:textId="77777777" w:rsidR="004015C9" w:rsidRPr="000E03E3" w:rsidRDefault="004015C9" w:rsidP="00A07CE9">
            <w:pPr>
              <w:rPr>
                <w:rFonts w:cs="Arial"/>
                <w:color w:val="FF0000"/>
                <w:lang w:val="sr-Cyrl-CS"/>
              </w:rPr>
            </w:pPr>
          </w:p>
        </w:tc>
      </w:tr>
      <w:tr w:rsidR="005F69CE" w:rsidRPr="000E03E3" w14:paraId="04DF7B25" w14:textId="77777777" w:rsidTr="00631E76">
        <w:trPr>
          <w:trHeight w:val="800"/>
        </w:trPr>
        <w:tc>
          <w:tcPr>
            <w:tcW w:w="5300" w:type="dxa"/>
            <w:vAlign w:val="center"/>
          </w:tcPr>
          <w:p w14:paraId="2B6F77FE" w14:textId="77777777" w:rsidR="005F69CE" w:rsidRPr="000E03E3" w:rsidRDefault="005F69CE" w:rsidP="00006026">
            <w:pPr>
              <w:spacing w:before="0"/>
              <w:jc w:val="center"/>
              <w:rPr>
                <w:rFonts w:cs="Arial"/>
                <w:b/>
                <w:bCs/>
                <w:i/>
                <w:iCs/>
                <w:lang w:val="sr-Cyrl-CS"/>
              </w:rPr>
            </w:pPr>
            <w:r w:rsidRPr="000E03E3">
              <w:rPr>
                <w:rFonts w:cs="Arial"/>
                <w:b/>
                <w:bCs/>
                <w:i/>
                <w:iCs/>
                <w:lang w:val="sr-Cyrl-CS"/>
              </w:rPr>
              <w:lastRenderedPageBreak/>
              <w:t>РОК ВАЖЕЊА ПОНУДЕ:</w:t>
            </w:r>
          </w:p>
          <w:p w14:paraId="6E5B245C" w14:textId="77777777" w:rsidR="005F69CE" w:rsidRPr="004741DD" w:rsidRDefault="004741DD" w:rsidP="004741DD">
            <w:pPr>
              <w:spacing w:before="0"/>
              <w:jc w:val="left"/>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 xml:space="preserve">е бити краћи од </w:t>
            </w:r>
            <w:r w:rsidR="00142B98" w:rsidRPr="004741DD">
              <w:rPr>
                <w:rFonts w:cs="Arial"/>
                <w:bCs/>
                <w:iCs/>
              </w:rPr>
              <w:t>12</w:t>
            </w:r>
            <w:r w:rsidR="005F69CE" w:rsidRPr="004741DD">
              <w:rPr>
                <w:rFonts w:cs="Arial"/>
                <w:bCs/>
                <w:iCs/>
                <w:lang w:val="sr-Cyrl-CS"/>
              </w:rPr>
              <w:t>0</w:t>
            </w:r>
            <w:r w:rsidR="00A07CE9">
              <w:rPr>
                <w:rFonts w:cs="Arial"/>
                <w:bCs/>
                <w:iCs/>
                <w:lang w:val="sr-Cyrl-CS"/>
              </w:rPr>
              <w:t>(стодвадесет)</w:t>
            </w:r>
            <w:r w:rsidR="005F69CE" w:rsidRPr="004741DD">
              <w:rPr>
                <w:rFonts w:cs="Arial"/>
                <w:bCs/>
                <w:iCs/>
                <w:lang w:val="sr-Cyrl-CS"/>
              </w:rPr>
              <w:t xml:space="preserve"> дана од дана отварања понуда</w:t>
            </w:r>
          </w:p>
        </w:tc>
        <w:tc>
          <w:tcPr>
            <w:tcW w:w="3945" w:type="dxa"/>
            <w:vAlign w:val="center"/>
          </w:tcPr>
          <w:p w14:paraId="398EDC80" w14:textId="77777777" w:rsidR="005F69CE" w:rsidRPr="000E03E3" w:rsidRDefault="005F69CE" w:rsidP="00AF3AF8">
            <w:pPr>
              <w:spacing w:before="0"/>
              <w:jc w:val="center"/>
              <w:rPr>
                <w:rFonts w:cs="Arial"/>
                <w:b/>
                <w:bCs/>
                <w:i/>
                <w:iCs/>
                <w:lang w:val="sr-Cyrl-CS"/>
              </w:rPr>
            </w:pPr>
          </w:p>
          <w:p w14:paraId="38ADF6BD" w14:textId="77777777"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14:paraId="39B5FFCA" w14:textId="77777777" w:rsidTr="00631E76">
        <w:tc>
          <w:tcPr>
            <w:tcW w:w="9245" w:type="dxa"/>
            <w:gridSpan w:val="2"/>
          </w:tcPr>
          <w:p w14:paraId="0C83DCB0" w14:textId="77777777"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14:paraId="1622B689" w14:textId="77777777" w:rsidR="00307F94" w:rsidRPr="000E03E3" w:rsidRDefault="00307F94" w:rsidP="00BA2C2D">
      <w:pPr>
        <w:spacing w:before="0"/>
        <w:rPr>
          <w:rFonts w:cs="Arial"/>
          <w:b/>
          <w:bCs/>
          <w:i/>
          <w:iCs/>
          <w:lang w:val="sr-Cyrl-CS"/>
        </w:rPr>
      </w:pPr>
    </w:p>
    <w:p w14:paraId="4CC16A8E" w14:textId="77777777"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14:paraId="332199AF" w14:textId="77777777" w:rsidR="00307F94" w:rsidRPr="000E03E3" w:rsidRDefault="00307F94" w:rsidP="000E75A0">
      <w:pPr>
        <w:spacing w:before="0"/>
        <w:ind w:left="720" w:firstLine="720"/>
        <w:rPr>
          <w:rFonts w:cs="Arial"/>
          <w:bCs/>
          <w:lang w:val="sr-Cyrl-CS"/>
        </w:rPr>
      </w:pPr>
    </w:p>
    <w:p w14:paraId="2B11AF15" w14:textId="77777777"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14:paraId="607690AB" w14:textId="77777777" w:rsidR="00307F94" w:rsidRPr="000E03E3" w:rsidRDefault="00307F94" w:rsidP="000E75A0">
      <w:pPr>
        <w:spacing w:before="0"/>
        <w:rPr>
          <w:rFonts w:cs="Arial"/>
          <w:b/>
          <w:bCs/>
          <w:i/>
          <w:iCs/>
          <w:u w:val="single"/>
          <w:lang w:val="sr-Cyrl-CS"/>
        </w:rPr>
      </w:pPr>
    </w:p>
    <w:p w14:paraId="3F98DA5F" w14:textId="77777777"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14:paraId="65FE37B7" w14:textId="77777777"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14:paraId="64AC5313" w14:textId="77777777"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1FBF9D0" w14:textId="77777777"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14:paraId="7AAB6857" w14:textId="77777777"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14:paraId="1CCED243" w14:textId="77777777" w:rsidR="00B521FE" w:rsidRPr="000E03E3" w:rsidRDefault="00B521FE" w:rsidP="001A330D">
      <w:pPr>
        <w:tabs>
          <w:tab w:val="left" w:pos="720"/>
        </w:tabs>
        <w:spacing w:before="0"/>
        <w:jc w:val="left"/>
        <w:rPr>
          <w:rFonts w:cs="Arial"/>
        </w:rPr>
      </w:pPr>
      <w:bookmarkStart w:id="239" w:name="_Toc442559925"/>
    </w:p>
    <w:p w14:paraId="4565032C" w14:textId="77777777" w:rsidR="00B521FE" w:rsidRPr="000E03E3" w:rsidRDefault="00B521FE" w:rsidP="001A330D">
      <w:pPr>
        <w:tabs>
          <w:tab w:val="left" w:pos="720"/>
        </w:tabs>
        <w:spacing w:before="0"/>
        <w:jc w:val="left"/>
        <w:rPr>
          <w:rFonts w:cs="Arial"/>
        </w:rPr>
      </w:pPr>
    </w:p>
    <w:p w14:paraId="4F37769D" w14:textId="77777777" w:rsidR="00B521FE" w:rsidRPr="000E03E3" w:rsidRDefault="00B521FE" w:rsidP="001A330D">
      <w:pPr>
        <w:tabs>
          <w:tab w:val="left" w:pos="720"/>
        </w:tabs>
        <w:spacing w:before="0"/>
        <w:jc w:val="left"/>
        <w:rPr>
          <w:rFonts w:cs="Arial"/>
        </w:rPr>
      </w:pPr>
    </w:p>
    <w:p w14:paraId="1DCE57C1" w14:textId="77777777" w:rsidR="00B521FE" w:rsidRPr="000E03E3" w:rsidRDefault="00B521FE" w:rsidP="001A330D">
      <w:pPr>
        <w:tabs>
          <w:tab w:val="left" w:pos="720"/>
        </w:tabs>
        <w:spacing w:before="0"/>
        <w:jc w:val="left"/>
        <w:rPr>
          <w:rFonts w:cs="Arial"/>
        </w:rPr>
      </w:pPr>
    </w:p>
    <w:p w14:paraId="10093E1D" w14:textId="77777777" w:rsidR="00B521FE" w:rsidRPr="000E03E3" w:rsidRDefault="00B521FE" w:rsidP="001A330D">
      <w:pPr>
        <w:tabs>
          <w:tab w:val="left" w:pos="720"/>
        </w:tabs>
        <w:spacing w:before="0"/>
        <w:jc w:val="left"/>
        <w:rPr>
          <w:rFonts w:cs="Arial"/>
        </w:rPr>
      </w:pPr>
    </w:p>
    <w:p w14:paraId="4DA09E73" w14:textId="77777777" w:rsidR="00504281" w:rsidRDefault="00504281" w:rsidP="002C58D1">
      <w:pPr>
        <w:pStyle w:val="KDObrazac"/>
        <w:spacing w:before="0"/>
        <w:ind w:left="7200"/>
        <w:jc w:val="both"/>
        <w:rPr>
          <w:lang w:val="sr-Cyrl-RS"/>
        </w:rPr>
      </w:pPr>
    </w:p>
    <w:p w14:paraId="25EB794C" w14:textId="77777777" w:rsidR="00504281" w:rsidRDefault="00504281" w:rsidP="002C58D1">
      <w:pPr>
        <w:pStyle w:val="KDObrazac"/>
        <w:spacing w:before="0"/>
        <w:ind w:left="7200"/>
        <w:jc w:val="both"/>
        <w:rPr>
          <w:lang w:val="sr-Cyrl-RS"/>
        </w:rPr>
      </w:pPr>
    </w:p>
    <w:p w14:paraId="55991214" w14:textId="77777777" w:rsidR="00504281" w:rsidRDefault="00504281" w:rsidP="002C58D1">
      <w:pPr>
        <w:pStyle w:val="KDObrazac"/>
        <w:spacing w:before="0"/>
        <w:ind w:left="7200"/>
        <w:jc w:val="both"/>
        <w:rPr>
          <w:lang w:val="sr-Cyrl-RS"/>
        </w:rPr>
      </w:pPr>
    </w:p>
    <w:p w14:paraId="6C576F51" w14:textId="77777777" w:rsidR="00504281" w:rsidRDefault="00504281" w:rsidP="002C58D1">
      <w:pPr>
        <w:pStyle w:val="KDObrazac"/>
        <w:spacing w:before="0"/>
        <w:ind w:left="7200"/>
        <w:jc w:val="both"/>
        <w:rPr>
          <w:lang w:val="sr-Cyrl-RS"/>
        </w:rPr>
      </w:pPr>
    </w:p>
    <w:p w14:paraId="71565F66" w14:textId="77777777" w:rsidR="00504281" w:rsidRDefault="00504281" w:rsidP="002C58D1">
      <w:pPr>
        <w:pStyle w:val="KDObrazac"/>
        <w:spacing w:before="0"/>
        <w:ind w:left="7200"/>
        <w:jc w:val="both"/>
        <w:rPr>
          <w:lang w:val="sr-Cyrl-RS"/>
        </w:rPr>
      </w:pPr>
    </w:p>
    <w:p w14:paraId="1996B854" w14:textId="77777777" w:rsidR="00504281" w:rsidRDefault="00504281" w:rsidP="002C58D1">
      <w:pPr>
        <w:pStyle w:val="KDObrazac"/>
        <w:spacing w:before="0"/>
        <w:ind w:left="7200"/>
        <w:jc w:val="both"/>
        <w:rPr>
          <w:lang w:val="sr-Cyrl-RS"/>
        </w:rPr>
      </w:pPr>
    </w:p>
    <w:p w14:paraId="462A3420" w14:textId="77777777" w:rsidR="00504281" w:rsidRDefault="00504281" w:rsidP="002C58D1">
      <w:pPr>
        <w:pStyle w:val="KDObrazac"/>
        <w:spacing w:before="0"/>
        <w:ind w:left="7200"/>
        <w:jc w:val="both"/>
        <w:rPr>
          <w:lang w:val="sr-Cyrl-RS"/>
        </w:rPr>
      </w:pPr>
    </w:p>
    <w:p w14:paraId="5C1E7FA6" w14:textId="77777777" w:rsidR="00504281" w:rsidRDefault="00504281" w:rsidP="002C58D1">
      <w:pPr>
        <w:pStyle w:val="KDObrazac"/>
        <w:spacing w:before="0"/>
        <w:ind w:left="7200"/>
        <w:jc w:val="both"/>
        <w:rPr>
          <w:lang w:val="sr-Cyrl-RS"/>
        </w:rPr>
      </w:pPr>
    </w:p>
    <w:p w14:paraId="1913DCD9" w14:textId="77777777" w:rsidR="00504281" w:rsidRDefault="00504281" w:rsidP="002C58D1">
      <w:pPr>
        <w:pStyle w:val="KDObrazac"/>
        <w:spacing w:before="0"/>
        <w:ind w:left="7200"/>
        <w:jc w:val="both"/>
        <w:rPr>
          <w:lang w:val="sr-Cyrl-RS"/>
        </w:rPr>
      </w:pPr>
    </w:p>
    <w:p w14:paraId="2A0C26A2" w14:textId="77777777" w:rsidR="00504281" w:rsidRDefault="00504281" w:rsidP="002C58D1">
      <w:pPr>
        <w:pStyle w:val="KDObrazac"/>
        <w:spacing w:before="0"/>
        <w:ind w:left="7200"/>
        <w:jc w:val="both"/>
        <w:rPr>
          <w:lang w:val="sr-Cyrl-RS"/>
        </w:rPr>
      </w:pPr>
    </w:p>
    <w:p w14:paraId="2F32D85D" w14:textId="77777777" w:rsidR="00504281" w:rsidRDefault="00504281" w:rsidP="002C58D1">
      <w:pPr>
        <w:pStyle w:val="KDObrazac"/>
        <w:spacing w:before="0"/>
        <w:ind w:left="7200"/>
        <w:jc w:val="both"/>
        <w:rPr>
          <w:lang w:val="sr-Cyrl-RS"/>
        </w:rPr>
      </w:pPr>
    </w:p>
    <w:p w14:paraId="4CA33483" w14:textId="77777777" w:rsidR="00504281" w:rsidRDefault="00504281" w:rsidP="002C58D1">
      <w:pPr>
        <w:pStyle w:val="KDObrazac"/>
        <w:spacing w:before="0"/>
        <w:ind w:left="7200"/>
        <w:jc w:val="both"/>
        <w:rPr>
          <w:lang w:val="sr-Cyrl-RS"/>
        </w:rPr>
      </w:pPr>
    </w:p>
    <w:p w14:paraId="2C225F6E" w14:textId="77777777" w:rsidR="000D4058" w:rsidRDefault="000D4058" w:rsidP="002C58D1">
      <w:pPr>
        <w:pStyle w:val="KDObrazac"/>
        <w:spacing w:before="0"/>
        <w:ind w:left="7200"/>
        <w:jc w:val="both"/>
        <w:rPr>
          <w:lang w:val="sr-Cyrl-RS"/>
        </w:rPr>
      </w:pPr>
    </w:p>
    <w:p w14:paraId="3DB3D0A2" w14:textId="77777777" w:rsidR="000D4058" w:rsidRDefault="000D4058" w:rsidP="002C58D1">
      <w:pPr>
        <w:pStyle w:val="KDObrazac"/>
        <w:spacing w:before="0"/>
        <w:ind w:left="7200"/>
        <w:jc w:val="both"/>
        <w:rPr>
          <w:lang w:val="sr-Cyrl-RS"/>
        </w:rPr>
      </w:pPr>
    </w:p>
    <w:p w14:paraId="3657B03E" w14:textId="77777777" w:rsidR="000D4058" w:rsidRDefault="000D4058" w:rsidP="002C58D1">
      <w:pPr>
        <w:pStyle w:val="KDObrazac"/>
        <w:spacing w:before="0"/>
        <w:ind w:left="7200"/>
        <w:jc w:val="both"/>
        <w:rPr>
          <w:lang w:val="sr-Cyrl-RS"/>
        </w:rPr>
      </w:pPr>
    </w:p>
    <w:p w14:paraId="5D1108BF" w14:textId="77777777" w:rsidR="000D4058" w:rsidRDefault="000D4058" w:rsidP="002C58D1">
      <w:pPr>
        <w:pStyle w:val="KDObrazac"/>
        <w:spacing w:before="0"/>
        <w:ind w:left="7200"/>
        <w:jc w:val="both"/>
        <w:rPr>
          <w:lang w:val="sr-Cyrl-RS"/>
        </w:rPr>
      </w:pPr>
    </w:p>
    <w:p w14:paraId="71897980" w14:textId="77777777" w:rsidR="000D4058" w:rsidRDefault="000D4058" w:rsidP="002C58D1">
      <w:pPr>
        <w:pStyle w:val="KDObrazac"/>
        <w:spacing w:before="0"/>
        <w:ind w:left="7200"/>
        <w:jc w:val="both"/>
        <w:rPr>
          <w:lang w:val="sr-Cyrl-RS"/>
        </w:rPr>
      </w:pPr>
    </w:p>
    <w:p w14:paraId="420715D7" w14:textId="77777777" w:rsidR="000D4058" w:rsidRDefault="000D4058" w:rsidP="002C58D1">
      <w:pPr>
        <w:pStyle w:val="KDObrazac"/>
        <w:spacing w:before="0"/>
        <w:ind w:left="7200"/>
        <w:jc w:val="both"/>
        <w:rPr>
          <w:lang w:val="sr-Cyrl-RS"/>
        </w:rPr>
      </w:pPr>
    </w:p>
    <w:p w14:paraId="24DDBA24" w14:textId="77777777" w:rsidR="000D4058" w:rsidRDefault="000D4058" w:rsidP="002C58D1">
      <w:pPr>
        <w:pStyle w:val="KDObrazac"/>
        <w:spacing w:before="0"/>
        <w:ind w:left="7200"/>
        <w:jc w:val="both"/>
        <w:rPr>
          <w:lang w:val="sr-Cyrl-RS"/>
        </w:rPr>
      </w:pPr>
    </w:p>
    <w:p w14:paraId="693AB32B" w14:textId="77777777" w:rsidR="000D4058" w:rsidRDefault="000D4058" w:rsidP="002C58D1">
      <w:pPr>
        <w:pStyle w:val="KDObrazac"/>
        <w:spacing w:before="0"/>
        <w:ind w:left="7200"/>
        <w:jc w:val="both"/>
        <w:rPr>
          <w:lang w:val="sr-Cyrl-RS"/>
        </w:rPr>
      </w:pPr>
    </w:p>
    <w:p w14:paraId="0BF86C64" w14:textId="77777777" w:rsidR="000D4058" w:rsidRDefault="000D4058" w:rsidP="002C58D1">
      <w:pPr>
        <w:pStyle w:val="KDObrazac"/>
        <w:spacing w:before="0"/>
        <w:ind w:left="7200"/>
        <w:jc w:val="both"/>
        <w:rPr>
          <w:lang w:val="sr-Cyrl-RS"/>
        </w:rPr>
      </w:pPr>
    </w:p>
    <w:p w14:paraId="5462DDCB" w14:textId="77777777" w:rsidR="000D4058" w:rsidRDefault="000D4058" w:rsidP="002C58D1">
      <w:pPr>
        <w:pStyle w:val="KDObrazac"/>
        <w:spacing w:before="0"/>
        <w:ind w:left="7200"/>
        <w:jc w:val="both"/>
        <w:rPr>
          <w:lang w:val="sr-Cyrl-RS"/>
        </w:rPr>
      </w:pPr>
    </w:p>
    <w:p w14:paraId="5E6030DB" w14:textId="567C83A2" w:rsidR="00847288" w:rsidRPr="000E03E3" w:rsidRDefault="00847288" w:rsidP="00834859">
      <w:pPr>
        <w:pStyle w:val="KDObrazac"/>
        <w:spacing w:before="0"/>
        <w:jc w:val="both"/>
        <w:sectPr w:rsidR="00847288" w:rsidRPr="000E03E3" w:rsidSect="000C50A0">
          <w:headerReference w:type="default" r:id="rId14"/>
          <w:footerReference w:type="even" r:id="rId15"/>
          <w:footerReference w:type="default" r:id="rId16"/>
          <w:headerReference w:type="first" r:id="rId17"/>
          <w:footerReference w:type="first" r:id="rId18"/>
          <w:footnotePr>
            <w:pos w:val="beneathText"/>
          </w:footnotePr>
          <w:pgSz w:w="11909" w:h="16834" w:code="9"/>
          <w:pgMar w:top="1440" w:right="1440" w:bottom="1440" w:left="1440" w:header="142" w:footer="436" w:gutter="0"/>
          <w:cols w:space="708"/>
          <w:titlePg/>
          <w:docGrid w:linePitch="360"/>
        </w:sectPr>
      </w:pPr>
    </w:p>
    <w:p w14:paraId="2B3F219E" w14:textId="77777777" w:rsidR="00847288" w:rsidRPr="000E03E3" w:rsidRDefault="00847288" w:rsidP="005375D6">
      <w:pPr>
        <w:pStyle w:val="Heading3"/>
        <w:jc w:val="right"/>
        <w:rPr>
          <w:rFonts w:cs="Arial"/>
          <w:b/>
          <w:bCs/>
          <w:sz w:val="22"/>
          <w:szCs w:val="22"/>
          <w:lang w:val="en-US" w:eastAsia="en-US"/>
        </w:rPr>
      </w:pPr>
      <w:bookmarkStart w:id="240" w:name="_Toc442559926"/>
      <w:bookmarkEnd w:id="239"/>
      <w:r w:rsidRPr="000E03E3">
        <w:rPr>
          <w:rFonts w:cs="Arial"/>
          <w:b/>
          <w:bCs/>
          <w:sz w:val="22"/>
          <w:szCs w:val="22"/>
          <w:lang w:val="en-US" w:eastAsia="en-US"/>
        </w:rPr>
        <w:lastRenderedPageBreak/>
        <w:t xml:space="preserve">ОБРАЗАЦ </w:t>
      </w:r>
      <w:r w:rsidRPr="000E03E3">
        <w:rPr>
          <w:rFonts w:cs="Arial"/>
          <w:b/>
          <w:bCs/>
          <w:sz w:val="22"/>
          <w:szCs w:val="22"/>
          <w:lang w:val="sr-Cyrl-RS" w:eastAsia="en-US"/>
        </w:rPr>
        <w:t>2</w:t>
      </w:r>
      <w:r w:rsidRPr="000E03E3">
        <w:rPr>
          <w:rFonts w:cs="Arial"/>
          <w:b/>
          <w:bCs/>
          <w:sz w:val="22"/>
          <w:szCs w:val="22"/>
          <w:lang w:val="en-US" w:eastAsia="en-US"/>
        </w:rPr>
        <w:t>.</w:t>
      </w:r>
    </w:p>
    <w:p w14:paraId="2FF97EFE" w14:textId="77777777" w:rsidR="00847288" w:rsidRPr="000E03E3" w:rsidRDefault="00847288" w:rsidP="00847288">
      <w:pPr>
        <w:spacing w:before="0"/>
        <w:jc w:val="left"/>
        <w:rPr>
          <w:rFonts w:cs="Arial"/>
          <w:lang w:val="sr-Cyrl-CS"/>
        </w:rPr>
      </w:pPr>
    </w:p>
    <w:p w14:paraId="1189B2E3" w14:textId="77777777" w:rsidR="00847288" w:rsidRPr="000E03E3" w:rsidRDefault="00847288" w:rsidP="00847288">
      <w:pPr>
        <w:spacing w:before="0"/>
        <w:jc w:val="center"/>
        <w:rPr>
          <w:rFonts w:cs="Arial"/>
          <w:b/>
          <w:lang w:val="sr-Cyrl-CS"/>
        </w:rPr>
      </w:pPr>
      <w:r w:rsidRPr="000E03E3">
        <w:rPr>
          <w:rFonts w:cs="Arial"/>
          <w:b/>
          <w:lang w:val="sr-Cyrl-CS"/>
        </w:rPr>
        <w:t>ОБРАЗАЦ СТРУКУТРЕ ЦЕНЕ</w:t>
      </w:r>
    </w:p>
    <w:p w14:paraId="6AA0756B" w14:textId="77777777" w:rsidR="00847288" w:rsidRPr="000E03E3" w:rsidRDefault="00847288" w:rsidP="00847288">
      <w:pPr>
        <w:spacing w:before="0"/>
        <w:jc w:val="center"/>
        <w:rPr>
          <w:rFonts w:cs="Arial"/>
          <w:b/>
          <w:lang w:val="sr-Cyrl-CS"/>
        </w:rPr>
      </w:pPr>
    </w:p>
    <w:p w14:paraId="28C58A9A" w14:textId="77777777" w:rsidR="00847288" w:rsidRPr="000E03E3" w:rsidRDefault="00847288" w:rsidP="00847288">
      <w:pPr>
        <w:spacing w:before="0"/>
        <w:jc w:val="left"/>
        <w:rPr>
          <w:rFonts w:cs="Arial"/>
          <w:lang w:val="ru-RU"/>
        </w:rPr>
      </w:pPr>
    </w:p>
    <w:p w14:paraId="3D62EBAB" w14:textId="77777777" w:rsidR="00847288" w:rsidRPr="000E03E3" w:rsidRDefault="00847288" w:rsidP="00847288">
      <w:pPr>
        <w:spacing w:before="0"/>
        <w:jc w:val="center"/>
        <w:rPr>
          <w:rFonts w:eastAsia="Calibri" w:cs="Arial"/>
        </w:rPr>
      </w:pPr>
      <w:r w:rsidRPr="000E03E3">
        <w:rPr>
          <w:rFonts w:cs="Arial"/>
          <w:lang w:val="ru-RU"/>
        </w:rPr>
        <w:tab/>
      </w: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ЗА ПАРТИЈУ 1</w:t>
      </w:r>
      <w:r w:rsidRPr="000E03E3">
        <w:rPr>
          <w:rFonts w:eastAsia="Calibri" w:cs="Arial"/>
        </w:rPr>
        <w:t>,5,6,7,8</w:t>
      </w:r>
    </w:p>
    <w:p w14:paraId="16F7E207" w14:textId="77777777" w:rsidR="00847288" w:rsidRPr="000E03E3" w:rsidRDefault="00847288" w:rsidP="00847288">
      <w:pPr>
        <w:spacing w:before="0"/>
        <w:jc w:val="center"/>
        <w:rPr>
          <w:rFonts w:eastAsia="Calibri" w:cs="Arial"/>
          <w:lang w:val="sr-Cyrl-CS"/>
        </w:rPr>
      </w:pPr>
    </w:p>
    <w:p w14:paraId="3EA6F764" w14:textId="77777777" w:rsidR="00847288" w:rsidRPr="000E03E3" w:rsidRDefault="00847288" w:rsidP="00847288">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14:paraId="266D90CB" w14:textId="77777777" w:rsidR="00847288" w:rsidRPr="000E03E3" w:rsidRDefault="00847288" w:rsidP="00847288">
      <w:pPr>
        <w:autoSpaceDE w:val="0"/>
        <w:autoSpaceDN w:val="0"/>
        <w:spacing w:before="0"/>
        <w:jc w:val="left"/>
        <w:rPr>
          <w:rFonts w:eastAsia="Calibri" w:cs="Arial"/>
          <w:i/>
          <w:iCs/>
        </w:rPr>
      </w:pPr>
    </w:p>
    <w:p w14:paraId="545890F0" w14:textId="77777777"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5</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14:paraId="64BD352E" w14:textId="77777777"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 –</w:t>
      </w:r>
      <w:r w:rsidRPr="000E03E3">
        <w:rPr>
          <w:rFonts w:eastAsia="Calibri" w:cs="Arial"/>
          <w:i/>
          <w:iCs/>
          <w:lang w:val="sr-Cyrl-RS"/>
        </w:rPr>
        <w:t xml:space="preserve"> уписати јединичну цена </w:t>
      </w:r>
      <w:r w:rsidRPr="000E03E3">
        <w:rPr>
          <w:rFonts w:eastAsia="Calibri" w:cs="Arial"/>
          <w:i/>
          <w:iCs/>
        </w:rPr>
        <w:t>са ПДВ-ом</w:t>
      </w:r>
    </w:p>
    <w:p w14:paraId="49AE186D" w14:textId="77777777"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7</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5</w:t>
      </w:r>
      <w:r w:rsidRPr="000E03E3">
        <w:rPr>
          <w:rFonts w:eastAsia="Calibri" w:cs="Arial"/>
          <w:i/>
          <w:iCs/>
          <w:lang w:val="sr-Cyrl-RS"/>
        </w:rPr>
        <w:t xml:space="preserve">- јединична цена </w:t>
      </w:r>
      <w:r w:rsidRPr="000E03E3">
        <w:rPr>
          <w:rFonts w:eastAsia="Calibri" w:cs="Arial"/>
          <w:i/>
          <w:iCs/>
        </w:rPr>
        <w:t>без ПДВ-а);</w:t>
      </w:r>
    </w:p>
    <w:p w14:paraId="36EBEAF6" w14:textId="77777777"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са ПДВ-o</w:t>
      </w:r>
      <w:r w:rsidRPr="000E03E3">
        <w:rPr>
          <w:rFonts w:eastAsia="Calibri" w:cs="Arial"/>
          <w:i/>
          <w:iCs/>
          <w:lang w:val="sr-Cyrl-RS"/>
        </w:rPr>
        <w:t>м</w:t>
      </w:r>
      <w:r w:rsidRPr="000E03E3">
        <w:rPr>
          <w:rFonts w:eastAsia="Calibri" w:cs="Arial"/>
          <w:i/>
          <w:iCs/>
        </w:rPr>
        <w:t>).</w:t>
      </w:r>
    </w:p>
    <w:p w14:paraId="13A19F49" w14:textId="77777777" w:rsidR="00847288" w:rsidRPr="000E03E3" w:rsidRDefault="00847288" w:rsidP="00847288">
      <w:pPr>
        <w:autoSpaceDE w:val="0"/>
        <w:autoSpaceDN w:val="0"/>
        <w:spacing w:before="0"/>
        <w:jc w:val="left"/>
        <w:rPr>
          <w:rFonts w:eastAsia="Calibri" w:cs="Arial"/>
          <w:i/>
          <w:iCs/>
        </w:rPr>
      </w:pPr>
    </w:p>
    <w:p w14:paraId="3A6864AC" w14:textId="77777777" w:rsidR="00847288" w:rsidRPr="000E03E3" w:rsidRDefault="00847288" w:rsidP="00847288">
      <w:pPr>
        <w:autoSpaceDE w:val="0"/>
        <w:autoSpaceDN w:val="0"/>
        <w:spacing w:before="0"/>
        <w:jc w:val="left"/>
        <w:rPr>
          <w:rFonts w:eastAsia="Calibri" w:cs="Arial"/>
          <w:i/>
          <w:iCs/>
        </w:rPr>
      </w:pPr>
    </w:p>
    <w:p w14:paraId="51EAFA51" w14:textId="77777777" w:rsidR="00847288" w:rsidRPr="000E03E3" w:rsidRDefault="00847288" w:rsidP="00847288">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понуђеног добра</w:t>
      </w:r>
      <w:r w:rsidRPr="000E03E3">
        <w:rPr>
          <w:rFonts w:eastAsia="Calibri" w:cs="Arial"/>
          <w:lang w:val="sr-Latn-RS"/>
        </w:rPr>
        <w:t xml:space="preserve"> без ПДВ-а (збир колоне бр.</w:t>
      </w:r>
      <w:r w:rsidRPr="000E03E3">
        <w:rPr>
          <w:rFonts w:eastAsia="Calibri" w:cs="Arial"/>
        </w:rPr>
        <w:t>7</w:t>
      </w:r>
      <w:r w:rsidRPr="000E03E3">
        <w:rPr>
          <w:rFonts w:eastAsia="Calibri" w:cs="Arial"/>
          <w:lang w:val="sr-Latn-RS"/>
        </w:rPr>
        <w:t>)</w:t>
      </w:r>
    </w:p>
    <w:p w14:paraId="3E91DB7B" w14:textId="77777777" w:rsidR="00847288" w:rsidRPr="000E03E3" w:rsidRDefault="00847288" w:rsidP="00847288">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14:paraId="7C9DC04B" w14:textId="77777777" w:rsidR="00847288" w:rsidRPr="000E03E3" w:rsidRDefault="00847288" w:rsidP="00847288">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14:paraId="4AE6E971" w14:textId="77777777" w:rsidR="00847288" w:rsidRPr="000E03E3" w:rsidRDefault="00847288" w:rsidP="00847288">
      <w:pPr>
        <w:spacing w:before="0"/>
        <w:jc w:val="right"/>
        <w:rPr>
          <w:rFonts w:eastAsia="Calibri" w:cs="Arial"/>
          <w:caps/>
          <w:lang w:val="sr-Cyrl-CS" w:eastAsia="x-none"/>
        </w:rPr>
      </w:pPr>
    </w:p>
    <w:p w14:paraId="179678FB" w14:textId="77777777" w:rsidR="00847288" w:rsidRPr="000E03E3" w:rsidRDefault="00847288" w:rsidP="00847288">
      <w:pPr>
        <w:spacing w:before="0"/>
        <w:rPr>
          <w:rFonts w:eastAsia="Calibri" w:cs="Arial"/>
          <w:lang w:val="sr-Cyrl-RS"/>
        </w:rPr>
      </w:pPr>
    </w:p>
    <w:p w14:paraId="02AC025D" w14:textId="77777777" w:rsidR="00847288" w:rsidRPr="000E03E3" w:rsidRDefault="00847288" w:rsidP="00847288">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14:paraId="1BE360B6" w14:textId="77777777" w:rsidR="00847288" w:rsidRPr="000E03E3" w:rsidRDefault="00847288" w:rsidP="00847288">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14:paraId="7D01DF10" w14:textId="77777777" w:rsidR="00847288" w:rsidRPr="000E03E3" w:rsidRDefault="00847288" w:rsidP="00847288">
      <w:pPr>
        <w:spacing w:before="0"/>
        <w:jc w:val="center"/>
        <w:rPr>
          <w:rFonts w:eastAsia="Calibri" w:cs="Arial"/>
          <w:b/>
          <w:bCs/>
          <w:lang w:val="sr-Latn-RS"/>
        </w:rPr>
      </w:pPr>
    </w:p>
    <w:p w14:paraId="4BD75B74" w14:textId="77777777" w:rsidR="00847288" w:rsidRPr="000E03E3" w:rsidRDefault="00847288" w:rsidP="00847288">
      <w:pPr>
        <w:spacing w:before="0"/>
        <w:jc w:val="center"/>
        <w:rPr>
          <w:rFonts w:eastAsia="Calibri" w:cs="Arial"/>
          <w:b/>
          <w:bCs/>
          <w:lang w:val="sr-Latn-RS"/>
        </w:rPr>
      </w:pPr>
    </w:p>
    <w:p w14:paraId="1FDC47AF" w14:textId="77777777" w:rsidR="00847288" w:rsidRPr="000E03E3" w:rsidRDefault="00847288" w:rsidP="00847288">
      <w:pPr>
        <w:spacing w:before="0"/>
        <w:jc w:val="center"/>
        <w:rPr>
          <w:rFonts w:eastAsia="Calibri" w:cs="Arial"/>
          <w:b/>
          <w:bCs/>
          <w:lang w:val="sr-Latn-RS"/>
        </w:rPr>
      </w:pPr>
    </w:p>
    <w:p w14:paraId="60B6D68B" w14:textId="77777777" w:rsidR="00847288" w:rsidRPr="000E03E3" w:rsidRDefault="00847288" w:rsidP="00847288">
      <w:pPr>
        <w:spacing w:before="0"/>
        <w:jc w:val="center"/>
        <w:rPr>
          <w:rFonts w:eastAsia="Calibri" w:cs="Arial"/>
          <w:lang w:val="sr-Cyrl-RS"/>
        </w:rPr>
      </w:pPr>
    </w:p>
    <w:p w14:paraId="615187C2" w14:textId="77777777" w:rsidR="00847288" w:rsidRPr="000E03E3" w:rsidRDefault="00847288" w:rsidP="00847288">
      <w:pPr>
        <w:spacing w:before="0"/>
        <w:jc w:val="center"/>
        <w:rPr>
          <w:rFonts w:eastAsia="Calibri" w:cs="Arial"/>
          <w:lang w:val="sr-Cyrl-RS"/>
        </w:rPr>
      </w:pPr>
    </w:p>
    <w:p w14:paraId="0FD20196" w14:textId="77777777" w:rsidR="00847288" w:rsidRPr="000E03E3" w:rsidRDefault="00847288" w:rsidP="00847288">
      <w:pPr>
        <w:spacing w:before="0"/>
        <w:jc w:val="center"/>
        <w:rPr>
          <w:rFonts w:eastAsia="Calibri" w:cs="Arial"/>
          <w:lang w:val="sr-Cyrl-RS"/>
        </w:rPr>
      </w:pPr>
    </w:p>
    <w:p w14:paraId="06937E62" w14:textId="77777777" w:rsidR="00847288" w:rsidRPr="000E03E3" w:rsidRDefault="00847288" w:rsidP="00847288">
      <w:pPr>
        <w:spacing w:before="0"/>
        <w:jc w:val="center"/>
        <w:rPr>
          <w:rFonts w:eastAsia="Calibri" w:cs="Arial"/>
          <w:lang w:val="sr-Cyrl-RS"/>
        </w:rPr>
      </w:pPr>
    </w:p>
    <w:p w14:paraId="6364337E" w14:textId="77777777" w:rsidR="00847288" w:rsidRDefault="00847288" w:rsidP="00847288">
      <w:pPr>
        <w:spacing w:before="0"/>
        <w:jc w:val="center"/>
        <w:rPr>
          <w:rFonts w:eastAsia="Calibri" w:cs="Arial"/>
          <w:lang w:val="sr-Cyrl-RS"/>
        </w:rPr>
      </w:pPr>
    </w:p>
    <w:p w14:paraId="161843F7" w14:textId="77777777" w:rsidR="00CF16EA" w:rsidRPr="000E03E3" w:rsidRDefault="00CF16EA" w:rsidP="00847288">
      <w:pPr>
        <w:spacing w:before="0"/>
        <w:jc w:val="center"/>
        <w:rPr>
          <w:rFonts w:eastAsia="Calibri" w:cs="Arial"/>
          <w:lang w:val="sr-Cyrl-RS"/>
        </w:rPr>
      </w:pPr>
    </w:p>
    <w:p w14:paraId="3BF41061" w14:textId="77777777" w:rsidR="00847288" w:rsidRPr="000E03E3" w:rsidRDefault="00847288" w:rsidP="00847288">
      <w:pPr>
        <w:spacing w:before="0"/>
        <w:jc w:val="center"/>
        <w:rPr>
          <w:rFonts w:eastAsia="Calibri" w:cs="Arial"/>
          <w:lang w:val="sr-Cyrl-RS"/>
        </w:rPr>
      </w:pPr>
    </w:p>
    <w:p w14:paraId="1D25352E" w14:textId="77777777" w:rsidR="00847288" w:rsidRPr="000E03E3" w:rsidRDefault="00847288" w:rsidP="00847288">
      <w:pPr>
        <w:spacing w:before="0"/>
        <w:jc w:val="center"/>
        <w:rPr>
          <w:rFonts w:cs="Arial"/>
          <w:color w:val="FF0000"/>
          <w:lang w:val="sr-Cyrl-CS"/>
        </w:rPr>
      </w:pPr>
    </w:p>
    <w:p w14:paraId="3775D451" w14:textId="77777777" w:rsidR="00847288" w:rsidRPr="000E03E3" w:rsidRDefault="00847288" w:rsidP="00847288">
      <w:pPr>
        <w:spacing w:before="0"/>
        <w:jc w:val="center"/>
        <w:rPr>
          <w:rFonts w:cs="Arial"/>
          <w:b/>
          <w:lang w:val="sr-Cyrl-CS"/>
        </w:rPr>
      </w:pPr>
    </w:p>
    <w:p w14:paraId="3E5F0084" w14:textId="77777777" w:rsidR="00847288" w:rsidRPr="000E03E3" w:rsidRDefault="00847288" w:rsidP="00847288">
      <w:pPr>
        <w:spacing w:before="0"/>
        <w:jc w:val="center"/>
        <w:rPr>
          <w:rFonts w:cs="Arial"/>
          <w:b/>
          <w:lang w:val="sr-Cyrl-CS"/>
        </w:rPr>
      </w:pPr>
    </w:p>
    <w:p w14:paraId="5DA3A0AB" w14:textId="77777777" w:rsidR="00847288" w:rsidRPr="000E03E3" w:rsidRDefault="00847288" w:rsidP="00847288">
      <w:pPr>
        <w:spacing w:before="0"/>
        <w:jc w:val="center"/>
        <w:rPr>
          <w:rFonts w:cs="Arial"/>
          <w:b/>
          <w:lang w:val="bs-Cyrl-BA"/>
        </w:rPr>
      </w:pPr>
    </w:p>
    <w:p w14:paraId="69579C5B" w14:textId="77777777"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p w14:paraId="61163FE6" w14:textId="77777777" w:rsidR="00E648A9" w:rsidRPr="00E648A9" w:rsidRDefault="00E648A9" w:rsidP="00847288">
      <w:pPr>
        <w:spacing w:before="0" w:after="160" w:line="256" w:lineRule="auto"/>
        <w:ind w:left="-630" w:firstLine="180"/>
        <w:jc w:val="left"/>
        <w:rPr>
          <w:rFonts w:eastAsia="Calibri" w:cs="Arial"/>
          <w:color w:val="000000"/>
          <w:lang w:val="sr-Cyrl-RS" w:eastAsia="sr-Cyrl-CS"/>
        </w:rPr>
      </w:pPr>
      <w:r>
        <w:rPr>
          <w:rFonts w:eastAsia="Calibri" w:cs="Arial"/>
          <w:color w:val="000000"/>
          <w:lang w:val="sr-Cyrl-RS" w:eastAsia="sr-Cyrl-CS"/>
        </w:rPr>
        <w:t xml:space="preserve">        </w:t>
      </w:r>
    </w:p>
    <w:tbl>
      <w:tblPr>
        <w:tblW w:w="13770" w:type="dxa"/>
        <w:tblInd w:w="-10" w:type="dxa"/>
        <w:tblLook w:val="04A0" w:firstRow="1" w:lastRow="0" w:firstColumn="1" w:lastColumn="0" w:noHBand="0" w:noVBand="1"/>
      </w:tblPr>
      <w:tblGrid>
        <w:gridCol w:w="985"/>
        <w:gridCol w:w="3990"/>
        <w:gridCol w:w="1427"/>
        <w:gridCol w:w="1168"/>
        <w:gridCol w:w="1430"/>
        <w:gridCol w:w="1710"/>
        <w:gridCol w:w="1530"/>
        <w:gridCol w:w="1530"/>
      </w:tblGrid>
      <w:tr w:rsidR="00E648A9" w:rsidRPr="00217DA6" w14:paraId="7072C1AB" w14:textId="77777777" w:rsidTr="00E648A9">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E4986" w14:textId="77777777" w:rsidR="00E648A9" w:rsidRPr="00217DA6" w:rsidRDefault="00E648A9" w:rsidP="00E648A9">
            <w:pPr>
              <w:spacing w:before="0"/>
              <w:jc w:val="center"/>
              <w:rPr>
                <w:rFonts w:cs="Arial"/>
                <w:color w:val="000000"/>
                <w:lang w:val="sr-Cyrl-RS" w:eastAsia="sr-Latn-RS"/>
              </w:rPr>
            </w:pPr>
            <w:r>
              <w:rPr>
                <w:rFonts w:cs="Arial"/>
                <w:color w:val="000000"/>
                <w:lang w:val="sr-Cyrl-RS" w:eastAsia="sr-Latn-RS"/>
              </w:rPr>
              <w:t>Ред.бр.</w:t>
            </w:r>
          </w:p>
        </w:tc>
        <w:tc>
          <w:tcPr>
            <w:tcW w:w="3990" w:type="dxa"/>
            <w:tcBorders>
              <w:top w:val="single" w:sz="8" w:space="0" w:color="auto"/>
              <w:left w:val="nil"/>
              <w:bottom w:val="single" w:sz="8" w:space="0" w:color="auto"/>
              <w:right w:val="single" w:sz="8" w:space="0" w:color="auto"/>
            </w:tcBorders>
            <w:shd w:val="clear" w:color="auto" w:fill="auto"/>
            <w:noWrap/>
            <w:vAlign w:val="center"/>
            <w:hideMark/>
          </w:tcPr>
          <w:p w14:paraId="2C7773E5" w14:textId="77777777" w:rsidR="00E648A9" w:rsidRPr="00217DA6" w:rsidRDefault="005F414C" w:rsidP="00E648A9">
            <w:pPr>
              <w:spacing w:before="0"/>
              <w:jc w:val="left"/>
              <w:rPr>
                <w:rFonts w:cs="Arial"/>
                <w:color w:val="000000"/>
                <w:lang w:val="sr-Cyrl-RS" w:eastAsia="sr-Latn-RS"/>
              </w:rPr>
            </w:pPr>
            <w:r>
              <w:rPr>
                <w:rFonts w:cs="Arial"/>
                <w:color w:val="000000"/>
                <w:lang w:val="sr-Cyrl-RS" w:eastAsia="sr-Latn-RS"/>
              </w:rPr>
              <w:t xml:space="preserve">            </w:t>
            </w:r>
            <w:r w:rsidR="00E648A9">
              <w:rPr>
                <w:rFonts w:cs="Arial"/>
                <w:color w:val="000000"/>
                <w:lang w:val="sr-Cyrl-RS" w:eastAsia="sr-Latn-RS"/>
              </w:rPr>
              <w:t>ВРСТА ДОБРА</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14:paraId="7DA5E657" w14:textId="77777777" w:rsidR="00E648A9" w:rsidRPr="00217DA6" w:rsidRDefault="00E648A9" w:rsidP="00E648A9">
            <w:pPr>
              <w:spacing w:before="0"/>
              <w:jc w:val="left"/>
              <w:rPr>
                <w:rFonts w:cs="Arial"/>
                <w:color w:val="000000"/>
                <w:lang w:val="sr-Cyrl-RS" w:eastAsia="sr-Latn-RS"/>
              </w:rPr>
            </w:pPr>
            <w:r>
              <w:rPr>
                <w:rFonts w:cs="Arial"/>
                <w:color w:val="000000"/>
                <w:lang w:val="sr-Cyrl-RS" w:eastAsia="sr-Latn-RS"/>
              </w:rPr>
              <w:t>ОЗНАКА</w:t>
            </w:r>
          </w:p>
        </w:tc>
        <w:tc>
          <w:tcPr>
            <w:tcW w:w="1168" w:type="dxa"/>
            <w:tcBorders>
              <w:top w:val="single" w:sz="8" w:space="0" w:color="auto"/>
              <w:left w:val="nil"/>
              <w:bottom w:val="single" w:sz="8" w:space="0" w:color="auto"/>
              <w:right w:val="single" w:sz="8" w:space="0" w:color="auto"/>
            </w:tcBorders>
            <w:shd w:val="clear" w:color="auto" w:fill="auto"/>
            <w:noWrap/>
            <w:vAlign w:val="center"/>
            <w:hideMark/>
          </w:tcPr>
          <w:p w14:paraId="608282C0" w14:textId="77777777" w:rsidR="00E648A9" w:rsidRPr="00217DA6" w:rsidRDefault="00E648A9" w:rsidP="00E648A9">
            <w:pPr>
              <w:spacing w:before="0"/>
              <w:jc w:val="center"/>
              <w:rPr>
                <w:rFonts w:cs="Arial"/>
                <w:color w:val="000000"/>
                <w:lang w:val="sr-Cyrl-RS" w:eastAsia="sr-Latn-RS"/>
              </w:rPr>
            </w:pPr>
            <w:r>
              <w:rPr>
                <w:rFonts w:cs="Arial"/>
                <w:color w:val="000000"/>
                <w:lang w:val="sr-Cyrl-RS" w:eastAsia="sr-Latn-RS"/>
              </w:rPr>
              <w:t>Оквирна количина</w:t>
            </w:r>
          </w:p>
        </w:tc>
        <w:tc>
          <w:tcPr>
            <w:tcW w:w="1430" w:type="dxa"/>
            <w:tcBorders>
              <w:top w:val="single" w:sz="8" w:space="0" w:color="auto"/>
              <w:left w:val="nil"/>
              <w:bottom w:val="single" w:sz="8" w:space="0" w:color="auto"/>
              <w:right w:val="single" w:sz="8" w:space="0" w:color="auto"/>
            </w:tcBorders>
          </w:tcPr>
          <w:p w14:paraId="09DEF65D"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Јединична цена без ПДВ</w:t>
            </w:r>
          </w:p>
        </w:tc>
        <w:tc>
          <w:tcPr>
            <w:tcW w:w="1710" w:type="dxa"/>
            <w:tcBorders>
              <w:top w:val="single" w:sz="8" w:space="0" w:color="auto"/>
              <w:left w:val="nil"/>
              <w:bottom w:val="single" w:sz="8" w:space="0" w:color="auto"/>
              <w:right w:val="single" w:sz="8" w:space="0" w:color="auto"/>
            </w:tcBorders>
          </w:tcPr>
          <w:p w14:paraId="499E15DE"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Јединична цена са ПДВ</w:t>
            </w:r>
          </w:p>
        </w:tc>
        <w:tc>
          <w:tcPr>
            <w:tcW w:w="1530" w:type="dxa"/>
            <w:tcBorders>
              <w:top w:val="single" w:sz="8" w:space="0" w:color="auto"/>
              <w:left w:val="nil"/>
              <w:bottom w:val="single" w:sz="8" w:space="0" w:color="auto"/>
              <w:right w:val="single" w:sz="8" w:space="0" w:color="auto"/>
            </w:tcBorders>
          </w:tcPr>
          <w:p w14:paraId="50B9B572"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Укупна цена без ПДВ</w:t>
            </w:r>
          </w:p>
        </w:tc>
        <w:tc>
          <w:tcPr>
            <w:tcW w:w="1530" w:type="dxa"/>
            <w:tcBorders>
              <w:top w:val="single" w:sz="8" w:space="0" w:color="auto"/>
              <w:left w:val="nil"/>
              <w:bottom w:val="single" w:sz="8" w:space="0" w:color="auto"/>
              <w:right w:val="single" w:sz="8" w:space="0" w:color="auto"/>
            </w:tcBorders>
          </w:tcPr>
          <w:p w14:paraId="7F72C168" w14:textId="77777777" w:rsidR="00E648A9" w:rsidRPr="00E648A9" w:rsidRDefault="00E648A9" w:rsidP="00E648A9">
            <w:pPr>
              <w:spacing w:before="0"/>
              <w:jc w:val="center"/>
              <w:rPr>
                <w:rFonts w:cs="Arial"/>
                <w:color w:val="000000"/>
                <w:lang w:val="sr-Cyrl-RS" w:eastAsia="sr-Latn-RS"/>
              </w:rPr>
            </w:pPr>
            <w:r>
              <w:rPr>
                <w:rFonts w:cs="Arial"/>
                <w:color w:val="000000"/>
                <w:lang w:val="sr-Cyrl-RS" w:eastAsia="sr-Latn-RS"/>
              </w:rPr>
              <w:t>Укупна цена са ПДВ</w:t>
            </w:r>
          </w:p>
        </w:tc>
      </w:tr>
      <w:tr w:rsidR="00E648A9" w:rsidRPr="00217DA6" w14:paraId="1A44E885" w14:textId="77777777" w:rsidTr="00E648A9">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7CA5F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w:t>
            </w:r>
          </w:p>
        </w:tc>
        <w:tc>
          <w:tcPr>
            <w:tcW w:w="3990" w:type="dxa"/>
            <w:tcBorders>
              <w:top w:val="single" w:sz="8" w:space="0" w:color="auto"/>
              <w:left w:val="nil"/>
              <w:bottom w:val="single" w:sz="8" w:space="0" w:color="auto"/>
              <w:right w:val="single" w:sz="8" w:space="0" w:color="auto"/>
            </w:tcBorders>
            <w:shd w:val="clear" w:color="auto" w:fill="auto"/>
            <w:noWrap/>
            <w:vAlign w:val="center"/>
          </w:tcPr>
          <w:p w14:paraId="31F7134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CF283A</w:t>
            </w:r>
          </w:p>
        </w:tc>
        <w:tc>
          <w:tcPr>
            <w:tcW w:w="1427" w:type="dxa"/>
            <w:tcBorders>
              <w:top w:val="single" w:sz="8" w:space="0" w:color="auto"/>
              <w:left w:val="nil"/>
              <w:bottom w:val="single" w:sz="8" w:space="0" w:color="auto"/>
              <w:right w:val="single" w:sz="8" w:space="0" w:color="auto"/>
            </w:tcBorders>
            <w:shd w:val="clear" w:color="auto" w:fill="auto"/>
            <w:noWrap/>
            <w:vAlign w:val="center"/>
          </w:tcPr>
          <w:p w14:paraId="6EAA4C1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CF283A</w:t>
            </w:r>
          </w:p>
        </w:tc>
        <w:tc>
          <w:tcPr>
            <w:tcW w:w="1168" w:type="dxa"/>
            <w:tcBorders>
              <w:top w:val="single" w:sz="8" w:space="0" w:color="auto"/>
              <w:left w:val="nil"/>
              <w:bottom w:val="single" w:sz="8" w:space="0" w:color="auto"/>
              <w:right w:val="single" w:sz="8" w:space="0" w:color="auto"/>
            </w:tcBorders>
            <w:shd w:val="clear" w:color="auto" w:fill="auto"/>
            <w:noWrap/>
            <w:vAlign w:val="center"/>
          </w:tcPr>
          <w:p w14:paraId="163650B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30</w:t>
            </w:r>
          </w:p>
        </w:tc>
        <w:tc>
          <w:tcPr>
            <w:tcW w:w="1430" w:type="dxa"/>
            <w:tcBorders>
              <w:top w:val="single" w:sz="8" w:space="0" w:color="auto"/>
              <w:left w:val="nil"/>
              <w:bottom w:val="single" w:sz="8" w:space="0" w:color="auto"/>
              <w:right w:val="single" w:sz="8" w:space="0" w:color="auto"/>
            </w:tcBorders>
          </w:tcPr>
          <w:p w14:paraId="3CC38394" w14:textId="77777777" w:rsidR="00E648A9" w:rsidRPr="00217DA6" w:rsidRDefault="00E648A9" w:rsidP="00E648A9">
            <w:pPr>
              <w:spacing w:before="0"/>
              <w:jc w:val="left"/>
              <w:rPr>
                <w:rFonts w:cs="Arial"/>
                <w:color w:val="000000"/>
                <w:lang w:val="sr-Latn-RS" w:eastAsia="sr-Latn-RS"/>
              </w:rPr>
            </w:pPr>
          </w:p>
        </w:tc>
        <w:tc>
          <w:tcPr>
            <w:tcW w:w="1710" w:type="dxa"/>
            <w:tcBorders>
              <w:top w:val="single" w:sz="8" w:space="0" w:color="auto"/>
              <w:left w:val="nil"/>
              <w:bottom w:val="single" w:sz="8" w:space="0" w:color="auto"/>
              <w:right w:val="single" w:sz="8" w:space="0" w:color="auto"/>
            </w:tcBorders>
          </w:tcPr>
          <w:p w14:paraId="339B8B59"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713DB337"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671135AC" w14:textId="77777777" w:rsidR="00E648A9" w:rsidRPr="00217DA6" w:rsidRDefault="00E648A9" w:rsidP="00E648A9">
            <w:pPr>
              <w:spacing w:before="0"/>
              <w:jc w:val="left"/>
              <w:rPr>
                <w:rFonts w:cs="Arial"/>
                <w:color w:val="000000"/>
                <w:lang w:val="sr-Latn-RS" w:eastAsia="sr-Latn-RS"/>
              </w:rPr>
            </w:pPr>
          </w:p>
        </w:tc>
      </w:tr>
      <w:tr w:rsidR="00E648A9" w:rsidRPr="00217DA6" w14:paraId="7A633EDD"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098F268"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w:t>
            </w:r>
          </w:p>
        </w:tc>
        <w:tc>
          <w:tcPr>
            <w:tcW w:w="3990" w:type="dxa"/>
            <w:tcBorders>
              <w:top w:val="nil"/>
              <w:left w:val="nil"/>
              <w:bottom w:val="single" w:sz="8" w:space="0" w:color="auto"/>
              <w:right w:val="single" w:sz="8" w:space="0" w:color="auto"/>
            </w:tcBorders>
            <w:shd w:val="clear" w:color="auto" w:fill="auto"/>
            <w:noWrap/>
            <w:vAlign w:val="center"/>
            <w:hideMark/>
          </w:tcPr>
          <w:p w14:paraId="6698738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CE285A </w:t>
            </w:r>
          </w:p>
        </w:tc>
        <w:tc>
          <w:tcPr>
            <w:tcW w:w="1427" w:type="dxa"/>
            <w:tcBorders>
              <w:top w:val="nil"/>
              <w:left w:val="nil"/>
              <w:bottom w:val="single" w:sz="8" w:space="0" w:color="auto"/>
              <w:right w:val="single" w:sz="8" w:space="0" w:color="auto"/>
            </w:tcBorders>
            <w:shd w:val="clear" w:color="auto" w:fill="auto"/>
            <w:noWrap/>
            <w:vAlign w:val="center"/>
            <w:hideMark/>
          </w:tcPr>
          <w:p w14:paraId="01958DB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CE285A</w:t>
            </w:r>
          </w:p>
        </w:tc>
        <w:tc>
          <w:tcPr>
            <w:tcW w:w="1168" w:type="dxa"/>
            <w:tcBorders>
              <w:top w:val="nil"/>
              <w:left w:val="nil"/>
              <w:bottom w:val="single" w:sz="8" w:space="0" w:color="auto"/>
              <w:right w:val="single" w:sz="8" w:space="0" w:color="auto"/>
            </w:tcBorders>
            <w:shd w:val="clear" w:color="auto" w:fill="auto"/>
            <w:noWrap/>
            <w:vAlign w:val="center"/>
            <w:hideMark/>
          </w:tcPr>
          <w:p w14:paraId="61696BE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245C99DE"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F8793A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F37EB0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F40F77C" w14:textId="77777777" w:rsidR="00E648A9" w:rsidRPr="00217DA6" w:rsidRDefault="00E648A9" w:rsidP="00E648A9">
            <w:pPr>
              <w:spacing w:before="0"/>
              <w:jc w:val="left"/>
              <w:rPr>
                <w:rFonts w:cs="Arial"/>
                <w:color w:val="000000"/>
                <w:lang w:val="sr-Latn-RS" w:eastAsia="sr-Latn-RS"/>
              </w:rPr>
            </w:pPr>
          </w:p>
        </w:tc>
      </w:tr>
      <w:tr w:rsidR="00E648A9" w:rsidRPr="00217DA6" w14:paraId="400A4E2A"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C6F970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w:t>
            </w:r>
          </w:p>
        </w:tc>
        <w:tc>
          <w:tcPr>
            <w:tcW w:w="3990" w:type="dxa"/>
            <w:tcBorders>
              <w:top w:val="nil"/>
              <w:left w:val="nil"/>
              <w:bottom w:val="single" w:sz="8" w:space="0" w:color="auto"/>
              <w:right w:val="single" w:sz="8" w:space="0" w:color="auto"/>
            </w:tcBorders>
            <w:shd w:val="clear" w:color="auto" w:fill="auto"/>
            <w:noWrap/>
            <w:vAlign w:val="center"/>
            <w:hideMark/>
          </w:tcPr>
          <w:p w14:paraId="7000B86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Q2612A </w:t>
            </w:r>
          </w:p>
        </w:tc>
        <w:tc>
          <w:tcPr>
            <w:tcW w:w="1427" w:type="dxa"/>
            <w:tcBorders>
              <w:top w:val="nil"/>
              <w:left w:val="nil"/>
              <w:bottom w:val="single" w:sz="8" w:space="0" w:color="auto"/>
              <w:right w:val="single" w:sz="8" w:space="0" w:color="auto"/>
            </w:tcBorders>
            <w:shd w:val="clear" w:color="auto" w:fill="auto"/>
            <w:noWrap/>
            <w:vAlign w:val="center"/>
            <w:hideMark/>
          </w:tcPr>
          <w:p w14:paraId="66B0679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Q2612A</w:t>
            </w:r>
          </w:p>
        </w:tc>
        <w:tc>
          <w:tcPr>
            <w:tcW w:w="1168" w:type="dxa"/>
            <w:tcBorders>
              <w:top w:val="nil"/>
              <w:left w:val="nil"/>
              <w:bottom w:val="single" w:sz="8" w:space="0" w:color="auto"/>
              <w:right w:val="single" w:sz="8" w:space="0" w:color="auto"/>
            </w:tcBorders>
            <w:shd w:val="clear" w:color="auto" w:fill="auto"/>
            <w:noWrap/>
            <w:vAlign w:val="center"/>
            <w:hideMark/>
          </w:tcPr>
          <w:p w14:paraId="18821F9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5302854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2BFA8B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DB86FF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7AC1765" w14:textId="77777777" w:rsidR="00E648A9" w:rsidRPr="00217DA6" w:rsidRDefault="00E648A9" w:rsidP="00E648A9">
            <w:pPr>
              <w:spacing w:before="0"/>
              <w:jc w:val="left"/>
              <w:rPr>
                <w:rFonts w:cs="Arial"/>
                <w:color w:val="000000"/>
                <w:lang w:val="sr-Latn-RS" w:eastAsia="sr-Latn-RS"/>
              </w:rPr>
            </w:pPr>
          </w:p>
        </w:tc>
      </w:tr>
      <w:tr w:rsidR="00E648A9" w:rsidRPr="00217DA6" w14:paraId="45A8FAA8"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6657E3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w:t>
            </w:r>
          </w:p>
        </w:tc>
        <w:tc>
          <w:tcPr>
            <w:tcW w:w="3990" w:type="dxa"/>
            <w:tcBorders>
              <w:top w:val="nil"/>
              <w:left w:val="nil"/>
              <w:bottom w:val="single" w:sz="8" w:space="0" w:color="auto"/>
              <w:right w:val="single" w:sz="8" w:space="0" w:color="auto"/>
            </w:tcBorders>
            <w:shd w:val="clear" w:color="auto" w:fill="auto"/>
            <w:noWrap/>
            <w:vAlign w:val="center"/>
            <w:hideMark/>
          </w:tcPr>
          <w:p w14:paraId="5EA8FA5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CB435A </w:t>
            </w:r>
          </w:p>
        </w:tc>
        <w:tc>
          <w:tcPr>
            <w:tcW w:w="1427" w:type="dxa"/>
            <w:tcBorders>
              <w:top w:val="nil"/>
              <w:left w:val="nil"/>
              <w:bottom w:val="single" w:sz="8" w:space="0" w:color="auto"/>
              <w:right w:val="single" w:sz="8" w:space="0" w:color="auto"/>
            </w:tcBorders>
            <w:shd w:val="clear" w:color="auto" w:fill="auto"/>
            <w:noWrap/>
            <w:vAlign w:val="center"/>
            <w:hideMark/>
          </w:tcPr>
          <w:p w14:paraId="139807E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CB435A</w:t>
            </w:r>
          </w:p>
        </w:tc>
        <w:tc>
          <w:tcPr>
            <w:tcW w:w="1168" w:type="dxa"/>
            <w:tcBorders>
              <w:top w:val="nil"/>
              <w:left w:val="nil"/>
              <w:bottom w:val="single" w:sz="8" w:space="0" w:color="auto"/>
              <w:right w:val="single" w:sz="8" w:space="0" w:color="auto"/>
            </w:tcBorders>
            <w:shd w:val="clear" w:color="auto" w:fill="auto"/>
            <w:noWrap/>
            <w:vAlign w:val="center"/>
            <w:hideMark/>
          </w:tcPr>
          <w:p w14:paraId="4A74539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6BB8329A"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47A413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124E42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F525C39" w14:textId="77777777" w:rsidR="00E648A9" w:rsidRPr="00217DA6" w:rsidRDefault="00E648A9" w:rsidP="00E648A9">
            <w:pPr>
              <w:spacing w:before="0"/>
              <w:jc w:val="left"/>
              <w:rPr>
                <w:rFonts w:cs="Arial"/>
                <w:color w:val="000000"/>
                <w:lang w:val="sr-Latn-RS" w:eastAsia="sr-Latn-RS"/>
              </w:rPr>
            </w:pPr>
          </w:p>
        </w:tc>
      </w:tr>
      <w:tr w:rsidR="00E648A9" w:rsidRPr="00217DA6" w14:paraId="4C936237"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7EA4D3EC"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5</w:t>
            </w:r>
          </w:p>
        </w:tc>
        <w:tc>
          <w:tcPr>
            <w:tcW w:w="3990" w:type="dxa"/>
            <w:tcBorders>
              <w:top w:val="nil"/>
              <w:left w:val="nil"/>
              <w:bottom w:val="single" w:sz="8" w:space="0" w:color="auto"/>
              <w:right w:val="single" w:sz="8" w:space="0" w:color="auto"/>
            </w:tcBorders>
            <w:shd w:val="clear" w:color="auto" w:fill="auto"/>
            <w:noWrap/>
            <w:vAlign w:val="center"/>
            <w:hideMark/>
          </w:tcPr>
          <w:p w14:paraId="1462FD3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CB436A </w:t>
            </w:r>
          </w:p>
        </w:tc>
        <w:tc>
          <w:tcPr>
            <w:tcW w:w="1427" w:type="dxa"/>
            <w:tcBorders>
              <w:top w:val="nil"/>
              <w:left w:val="nil"/>
              <w:bottom w:val="single" w:sz="8" w:space="0" w:color="auto"/>
              <w:right w:val="single" w:sz="8" w:space="0" w:color="auto"/>
            </w:tcBorders>
            <w:shd w:val="clear" w:color="auto" w:fill="auto"/>
            <w:noWrap/>
            <w:vAlign w:val="center"/>
            <w:hideMark/>
          </w:tcPr>
          <w:p w14:paraId="34992A2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CB436A</w:t>
            </w:r>
          </w:p>
        </w:tc>
        <w:tc>
          <w:tcPr>
            <w:tcW w:w="1168" w:type="dxa"/>
            <w:tcBorders>
              <w:top w:val="nil"/>
              <w:left w:val="nil"/>
              <w:bottom w:val="single" w:sz="8" w:space="0" w:color="auto"/>
              <w:right w:val="single" w:sz="8" w:space="0" w:color="auto"/>
            </w:tcBorders>
            <w:shd w:val="clear" w:color="auto" w:fill="auto"/>
            <w:noWrap/>
            <w:vAlign w:val="center"/>
            <w:hideMark/>
          </w:tcPr>
          <w:p w14:paraId="72F4029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16138F68"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7713FB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EA5BBB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71E9DAA" w14:textId="77777777" w:rsidR="00E648A9" w:rsidRPr="00217DA6" w:rsidRDefault="00E648A9" w:rsidP="00E648A9">
            <w:pPr>
              <w:spacing w:before="0"/>
              <w:jc w:val="left"/>
              <w:rPr>
                <w:rFonts w:cs="Arial"/>
                <w:color w:val="000000"/>
                <w:lang w:val="sr-Latn-RS" w:eastAsia="sr-Latn-RS"/>
              </w:rPr>
            </w:pPr>
          </w:p>
        </w:tc>
      </w:tr>
      <w:tr w:rsidR="00E648A9" w:rsidRPr="00217DA6" w14:paraId="7A96AD6D"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D2BC18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6</w:t>
            </w:r>
          </w:p>
        </w:tc>
        <w:tc>
          <w:tcPr>
            <w:tcW w:w="3990" w:type="dxa"/>
            <w:tcBorders>
              <w:top w:val="nil"/>
              <w:left w:val="nil"/>
              <w:bottom w:val="single" w:sz="8" w:space="0" w:color="auto"/>
              <w:right w:val="single" w:sz="8" w:space="0" w:color="auto"/>
            </w:tcBorders>
            <w:shd w:val="clear" w:color="auto" w:fill="auto"/>
            <w:noWrap/>
            <w:vAlign w:val="center"/>
            <w:hideMark/>
          </w:tcPr>
          <w:p w14:paraId="22AD3BC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C7115A </w:t>
            </w:r>
          </w:p>
        </w:tc>
        <w:tc>
          <w:tcPr>
            <w:tcW w:w="1427" w:type="dxa"/>
            <w:tcBorders>
              <w:top w:val="nil"/>
              <w:left w:val="nil"/>
              <w:bottom w:val="single" w:sz="8" w:space="0" w:color="auto"/>
              <w:right w:val="single" w:sz="8" w:space="0" w:color="auto"/>
            </w:tcBorders>
            <w:shd w:val="clear" w:color="auto" w:fill="auto"/>
            <w:noWrap/>
            <w:vAlign w:val="center"/>
            <w:hideMark/>
          </w:tcPr>
          <w:p w14:paraId="6ADC11C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C7115A</w:t>
            </w:r>
          </w:p>
        </w:tc>
        <w:tc>
          <w:tcPr>
            <w:tcW w:w="1168" w:type="dxa"/>
            <w:tcBorders>
              <w:top w:val="nil"/>
              <w:left w:val="nil"/>
              <w:bottom w:val="single" w:sz="8" w:space="0" w:color="auto"/>
              <w:right w:val="single" w:sz="8" w:space="0" w:color="auto"/>
            </w:tcBorders>
            <w:shd w:val="clear" w:color="auto" w:fill="auto"/>
            <w:noWrap/>
            <w:vAlign w:val="center"/>
            <w:hideMark/>
          </w:tcPr>
          <w:p w14:paraId="17A38F4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8BCA4C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80A6E8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33E7A1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EDFCBB5" w14:textId="77777777" w:rsidR="00E648A9" w:rsidRPr="00217DA6" w:rsidRDefault="00E648A9" w:rsidP="00E648A9">
            <w:pPr>
              <w:spacing w:before="0"/>
              <w:jc w:val="left"/>
              <w:rPr>
                <w:rFonts w:cs="Arial"/>
                <w:color w:val="000000"/>
                <w:lang w:val="sr-Latn-RS" w:eastAsia="sr-Latn-RS"/>
              </w:rPr>
            </w:pPr>
          </w:p>
        </w:tc>
      </w:tr>
      <w:tr w:rsidR="00E648A9" w:rsidRPr="00217DA6" w14:paraId="4DA8115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188242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7</w:t>
            </w:r>
          </w:p>
        </w:tc>
        <w:tc>
          <w:tcPr>
            <w:tcW w:w="3990" w:type="dxa"/>
            <w:tcBorders>
              <w:top w:val="nil"/>
              <w:left w:val="nil"/>
              <w:bottom w:val="single" w:sz="8" w:space="0" w:color="auto"/>
              <w:right w:val="single" w:sz="8" w:space="0" w:color="auto"/>
            </w:tcBorders>
            <w:shd w:val="clear" w:color="auto" w:fill="auto"/>
            <w:noWrap/>
            <w:vAlign w:val="center"/>
            <w:hideMark/>
          </w:tcPr>
          <w:p w14:paraId="5EE0129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TONER HP CF280A </w:t>
            </w:r>
          </w:p>
        </w:tc>
        <w:tc>
          <w:tcPr>
            <w:tcW w:w="1427" w:type="dxa"/>
            <w:tcBorders>
              <w:top w:val="nil"/>
              <w:left w:val="nil"/>
              <w:bottom w:val="single" w:sz="8" w:space="0" w:color="auto"/>
              <w:right w:val="single" w:sz="8" w:space="0" w:color="auto"/>
            </w:tcBorders>
            <w:shd w:val="clear" w:color="auto" w:fill="auto"/>
            <w:noWrap/>
            <w:vAlign w:val="center"/>
            <w:hideMark/>
          </w:tcPr>
          <w:p w14:paraId="5535C83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CF280A</w:t>
            </w:r>
          </w:p>
        </w:tc>
        <w:tc>
          <w:tcPr>
            <w:tcW w:w="1168" w:type="dxa"/>
            <w:tcBorders>
              <w:top w:val="nil"/>
              <w:left w:val="nil"/>
              <w:bottom w:val="single" w:sz="8" w:space="0" w:color="auto"/>
              <w:right w:val="single" w:sz="8" w:space="0" w:color="auto"/>
            </w:tcBorders>
            <w:shd w:val="clear" w:color="auto" w:fill="auto"/>
            <w:noWrap/>
            <w:vAlign w:val="center"/>
            <w:hideMark/>
          </w:tcPr>
          <w:p w14:paraId="0B4F462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7B43A514"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D20D8B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026C66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A969392" w14:textId="77777777" w:rsidR="00E648A9" w:rsidRPr="00217DA6" w:rsidRDefault="00E648A9" w:rsidP="00E648A9">
            <w:pPr>
              <w:spacing w:before="0"/>
              <w:jc w:val="left"/>
              <w:rPr>
                <w:rFonts w:cs="Arial"/>
                <w:color w:val="000000"/>
                <w:lang w:val="sr-Latn-RS" w:eastAsia="sr-Latn-RS"/>
              </w:rPr>
            </w:pPr>
          </w:p>
        </w:tc>
      </w:tr>
      <w:tr w:rsidR="00E648A9" w:rsidRPr="00217DA6" w14:paraId="6F00097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3AD42F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8</w:t>
            </w:r>
          </w:p>
        </w:tc>
        <w:tc>
          <w:tcPr>
            <w:tcW w:w="3990" w:type="dxa"/>
            <w:tcBorders>
              <w:top w:val="nil"/>
              <w:left w:val="nil"/>
              <w:bottom w:val="single" w:sz="8" w:space="0" w:color="auto"/>
              <w:right w:val="single" w:sz="8" w:space="0" w:color="auto"/>
            </w:tcBorders>
            <w:shd w:val="clear" w:color="000000" w:fill="FFFFFF"/>
            <w:noWrap/>
            <w:vAlign w:val="center"/>
            <w:hideMark/>
          </w:tcPr>
          <w:p w14:paraId="68EFD9B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84A - CB384A</w:t>
            </w:r>
          </w:p>
        </w:tc>
        <w:tc>
          <w:tcPr>
            <w:tcW w:w="1427" w:type="dxa"/>
            <w:tcBorders>
              <w:top w:val="nil"/>
              <w:left w:val="nil"/>
              <w:bottom w:val="single" w:sz="8" w:space="0" w:color="auto"/>
              <w:right w:val="single" w:sz="8" w:space="0" w:color="auto"/>
            </w:tcBorders>
            <w:shd w:val="clear" w:color="000000" w:fill="FFFFFF"/>
            <w:noWrap/>
            <w:vAlign w:val="center"/>
            <w:hideMark/>
          </w:tcPr>
          <w:p w14:paraId="547F702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CB384A</w:t>
            </w:r>
          </w:p>
        </w:tc>
        <w:tc>
          <w:tcPr>
            <w:tcW w:w="1168" w:type="dxa"/>
            <w:tcBorders>
              <w:top w:val="nil"/>
              <w:left w:val="nil"/>
              <w:bottom w:val="single" w:sz="8" w:space="0" w:color="auto"/>
              <w:right w:val="single" w:sz="8" w:space="0" w:color="auto"/>
            </w:tcBorders>
            <w:shd w:val="clear" w:color="auto" w:fill="auto"/>
            <w:noWrap/>
            <w:vAlign w:val="center"/>
            <w:hideMark/>
          </w:tcPr>
          <w:p w14:paraId="37FF91D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628ACBFB"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1C0451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8271BD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F64899D" w14:textId="77777777" w:rsidR="00E648A9" w:rsidRPr="00217DA6" w:rsidRDefault="00E648A9" w:rsidP="00E648A9">
            <w:pPr>
              <w:spacing w:before="0"/>
              <w:jc w:val="left"/>
              <w:rPr>
                <w:rFonts w:cs="Arial"/>
                <w:color w:val="000000"/>
                <w:lang w:val="sr-Latn-RS" w:eastAsia="sr-Latn-RS"/>
              </w:rPr>
            </w:pPr>
          </w:p>
        </w:tc>
      </w:tr>
      <w:tr w:rsidR="00E648A9" w:rsidRPr="00217DA6" w14:paraId="5F11A23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F78650F"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9</w:t>
            </w:r>
          </w:p>
        </w:tc>
        <w:tc>
          <w:tcPr>
            <w:tcW w:w="3990" w:type="dxa"/>
            <w:tcBorders>
              <w:top w:val="nil"/>
              <w:left w:val="nil"/>
              <w:bottom w:val="single" w:sz="8" w:space="0" w:color="auto"/>
              <w:right w:val="single" w:sz="8" w:space="0" w:color="auto"/>
            </w:tcBorders>
            <w:shd w:val="clear" w:color="auto" w:fill="auto"/>
            <w:noWrap/>
            <w:vAlign w:val="center"/>
            <w:hideMark/>
          </w:tcPr>
          <w:p w14:paraId="78C9E54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53A</w:t>
            </w:r>
          </w:p>
        </w:tc>
        <w:tc>
          <w:tcPr>
            <w:tcW w:w="1427" w:type="dxa"/>
            <w:tcBorders>
              <w:top w:val="nil"/>
              <w:left w:val="nil"/>
              <w:bottom w:val="single" w:sz="8" w:space="0" w:color="auto"/>
              <w:right w:val="single" w:sz="8" w:space="0" w:color="auto"/>
            </w:tcBorders>
            <w:shd w:val="clear" w:color="auto" w:fill="auto"/>
            <w:noWrap/>
            <w:vAlign w:val="center"/>
            <w:hideMark/>
          </w:tcPr>
          <w:p w14:paraId="746D1C1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Q7553A</w:t>
            </w:r>
          </w:p>
        </w:tc>
        <w:tc>
          <w:tcPr>
            <w:tcW w:w="1168" w:type="dxa"/>
            <w:tcBorders>
              <w:top w:val="nil"/>
              <w:left w:val="nil"/>
              <w:bottom w:val="single" w:sz="8" w:space="0" w:color="auto"/>
              <w:right w:val="single" w:sz="8" w:space="0" w:color="auto"/>
            </w:tcBorders>
            <w:shd w:val="clear" w:color="auto" w:fill="auto"/>
            <w:noWrap/>
            <w:vAlign w:val="center"/>
            <w:hideMark/>
          </w:tcPr>
          <w:p w14:paraId="18DACB9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1CC011E1"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F7AB1E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1083B4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3D78B8E" w14:textId="77777777" w:rsidR="00E648A9" w:rsidRPr="00217DA6" w:rsidRDefault="00E648A9" w:rsidP="00E648A9">
            <w:pPr>
              <w:spacing w:before="0"/>
              <w:jc w:val="left"/>
              <w:rPr>
                <w:rFonts w:cs="Arial"/>
                <w:color w:val="000000"/>
                <w:lang w:val="sr-Latn-RS" w:eastAsia="sr-Latn-RS"/>
              </w:rPr>
            </w:pPr>
          </w:p>
        </w:tc>
      </w:tr>
      <w:tr w:rsidR="00E648A9" w:rsidRPr="00217DA6" w14:paraId="6F9D2DB6"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289442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10</w:t>
            </w:r>
          </w:p>
        </w:tc>
        <w:tc>
          <w:tcPr>
            <w:tcW w:w="3990" w:type="dxa"/>
            <w:tcBorders>
              <w:top w:val="nil"/>
              <w:left w:val="nil"/>
              <w:bottom w:val="single" w:sz="8" w:space="0" w:color="auto"/>
              <w:right w:val="single" w:sz="8" w:space="0" w:color="auto"/>
            </w:tcBorders>
            <w:shd w:val="clear" w:color="auto" w:fill="auto"/>
            <w:vAlign w:val="center"/>
            <w:hideMark/>
          </w:tcPr>
          <w:p w14:paraId="2708E8D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TONER HP 43x</w:t>
            </w:r>
          </w:p>
        </w:tc>
        <w:tc>
          <w:tcPr>
            <w:tcW w:w="1427" w:type="dxa"/>
            <w:tcBorders>
              <w:top w:val="nil"/>
              <w:left w:val="nil"/>
              <w:bottom w:val="single" w:sz="8" w:space="0" w:color="auto"/>
              <w:right w:val="single" w:sz="8" w:space="0" w:color="auto"/>
            </w:tcBorders>
            <w:shd w:val="clear" w:color="auto" w:fill="auto"/>
            <w:noWrap/>
            <w:vAlign w:val="center"/>
            <w:hideMark/>
          </w:tcPr>
          <w:p w14:paraId="1BD90A9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C8543X</w:t>
            </w:r>
          </w:p>
        </w:tc>
        <w:tc>
          <w:tcPr>
            <w:tcW w:w="1168" w:type="dxa"/>
            <w:tcBorders>
              <w:top w:val="nil"/>
              <w:left w:val="nil"/>
              <w:bottom w:val="single" w:sz="8" w:space="0" w:color="auto"/>
              <w:right w:val="single" w:sz="8" w:space="0" w:color="auto"/>
            </w:tcBorders>
            <w:shd w:val="clear" w:color="auto" w:fill="auto"/>
            <w:vAlign w:val="center"/>
            <w:hideMark/>
          </w:tcPr>
          <w:p w14:paraId="7078538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5329CBAB"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57746C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BE1EF3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5A3FFE8" w14:textId="77777777" w:rsidR="00E648A9" w:rsidRPr="00217DA6" w:rsidRDefault="00E648A9" w:rsidP="00E648A9">
            <w:pPr>
              <w:spacing w:before="0"/>
              <w:jc w:val="left"/>
              <w:rPr>
                <w:rFonts w:cs="Arial"/>
                <w:color w:val="000000"/>
                <w:lang w:val="sr-Latn-RS" w:eastAsia="sr-Latn-RS"/>
              </w:rPr>
            </w:pPr>
          </w:p>
        </w:tc>
      </w:tr>
      <w:tr w:rsidR="00E648A9" w:rsidRPr="00217DA6" w14:paraId="195D8F2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7BEF956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31446F9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Maintens za HP 9050</w:t>
            </w:r>
          </w:p>
        </w:tc>
        <w:tc>
          <w:tcPr>
            <w:tcW w:w="1427" w:type="dxa"/>
            <w:tcBorders>
              <w:top w:val="nil"/>
              <w:left w:val="nil"/>
              <w:bottom w:val="single" w:sz="8" w:space="0" w:color="auto"/>
              <w:right w:val="single" w:sz="8" w:space="0" w:color="auto"/>
            </w:tcBorders>
            <w:shd w:val="clear" w:color="auto" w:fill="auto"/>
            <w:noWrap/>
            <w:vAlign w:val="center"/>
            <w:hideMark/>
          </w:tcPr>
          <w:p w14:paraId="297A74A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C9153A</w:t>
            </w:r>
          </w:p>
        </w:tc>
        <w:tc>
          <w:tcPr>
            <w:tcW w:w="1168" w:type="dxa"/>
            <w:tcBorders>
              <w:top w:val="nil"/>
              <w:left w:val="nil"/>
              <w:bottom w:val="single" w:sz="8" w:space="0" w:color="auto"/>
              <w:right w:val="single" w:sz="8" w:space="0" w:color="auto"/>
            </w:tcBorders>
            <w:shd w:val="clear" w:color="auto" w:fill="auto"/>
            <w:vAlign w:val="center"/>
            <w:hideMark/>
          </w:tcPr>
          <w:p w14:paraId="59D9573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01F30C09"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42153D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D9A3D2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1287D59" w14:textId="77777777" w:rsidR="00E648A9" w:rsidRPr="00217DA6" w:rsidRDefault="00E648A9" w:rsidP="00E648A9">
            <w:pPr>
              <w:spacing w:before="0"/>
              <w:jc w:val="left"/>
              <w:rPr>
                <w:rFonts w:cs="Arial"/>
                <w:color w:val="000000"/>
                <w:lang w:val="sr-Latn-RS" w:eastAsia="sr-Latn-RS"/>
              </w:rPr>
            </w:pPr>
          </w:p>
        </w:tc>
      </w:tr>
      <w:tr w:rsidR="00E648A9" w:rsidRPr="00217DA6" w14:paraId="0EE1A15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548CFF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11</w:t>
            </w:r>
          </w:p>
        </w:tc>
        <w:tc>
          <w:tcPr>
            <w:tcW w:w="3990" w:type="dxa"/>
            <w:tcBorders>
              <w:top w:val="nil"/>
              <w:left w:val="nil"/>
              <w:bottom w:val="single" w:sz="8" w:space="0" w:color="auto"/>
              <w:right w:val="single" w:sz="8" w:space="0" w:color="auto"/>
            </w:tcBorders>
            <w:shd w:val="clear" w:color="auto" w:fill="auto"/>
            <w:vAlign w:val="center"/>
            <w:hideMark/>
          </w:tcPr>
          <w:p w14:paraId="455FDF1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2035 - CE 505A</w:t>
            </w:r>
          </w:p>
        </w:tc>
        <w:tc>
          <w:tcPr>
            <w:tcW w:w="1427" w:type="dxa"/>
            <w:tcBorders>
              <w:top w:val="nil"/>
              <w:left w:val="nil"/>
              <w:bottom w:val="single" w:sz="8" w:space="0" w:color="auto"/>
              <w:right w:val="single" w:sz="8" w:space="0" w:color="auto"/>
            </w:tcBorders>
            <w:shd w:val="clear" w:color="auto" w:fill="auto"/>
            <w:noWrap/>
            <w:vAlign w:val="center"/>
            <w:hideMark/>
          </w:tcPr>
          <w:p w14:paraId="09FD9E4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CE505A</w:t>
            </w:r>
          </w:p>
        </w:tc>
        <w:tc>
          <w:tcPr>
            <w:tcW w:w="1168" w:type="dxa"/>
            <w:tcBorders>
              <w:top w:val="nil"/>
              <w:left w:val="nil"/>
              <w:bottom w:val="single" w:sz="8" w:space="0" w:color="auto"/>
              <w:right w:val="single" w:sz="8" w:space="0" w:color="auto"/>
            </w:tcBorders>
            <w:shd w:val="clear" w:color="auto" w:fill="auto"/>
            <w:vAlign w:val="center"/>
            <w:hideMark/>
          </w:tcPr>
          <w:p w14:paraId="61AE542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w:t>
            </w:r>
          </w:p>
        </w:tc>
        <w:tc>
          <w:tcPr>
            <w:tcW w:w="1430" w:type="dxa"/>
            <w:tcBorders>
              <w:top w:val="nil"/>
              <w:left w:val="nil"/>
              <w:bottom w:val="single" w:sz="8" w:space="0" w:color="auto"/>
              <w:right w:val="single" w:sz="8" w:space="0" w:color="auto"/>
            </w:tcBorders>
          </w:tcPr>
          <w:p w14:paraId="77E00D4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96A28D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8ADCE6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ED3D00F" w14:textId="77777777" w:rsidR="00E648A9" w:rsidRPr="00217DA6" w:rsidRDefault="00E648A9" w:rsidP="00E648A9">
            <w:pPr>
              <w:spacing w:before="0"/>
              <w:jc w:val="left"/>
              <w:rPr>
                <w:rFonts w:cs="Arial"/>
                <w:color w:val="000000"/>
                <w:lang w:val="sr-Latn-RS" w:eastAsia="sr-Latn-RS"/>
              </w:rPr>
            </w:pPr>
          </w:p>
        </w:tc>
      </w:tr>
      <w:tr w:rsidR="00E648A9" w:rsidRPr="00217DA6" w14:paraId="129B401B"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0F79B4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12</w:t>
            </w:r>
          </w:p>
        </w:tc>
        <w:tc>
          <w:tcPr>
            <w:tcW w:w="3990" w:type="dxa"/>
            <w:tcBorders>
              <w:top w:val="nil"/>
              <w:left w:val="nil"/>
              <w:bottom w:val="single" w:sz="8" w:space="0" w:color="auto"/>
              <w:right w:val="single" w:sz="8" w:space="0" w:color="auto"/>
            </w:tcBorders>
            <w:shd w:val="clear" w:color="auto" w:fill="auto"/>
            <w:vAlign w:val="center"/>
            <w:hideMark/>
          </w:tcPr>
          <w:p w14:paraId="360C419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crna ) 2025</w:t>
            </w:r>
          </w:p>
        </w:tc>
        <w:tc>
          <w:tcPr>
            <w:tcW w:w="1427" w:type="dxa"/>
            <w:tcBorders>
              <w:top w:val="nil"/>
              <w:left w:val="nil"/>
              <w:bottom w:val="single" w:sz="8" w:space="0" w:color="auto"/>
              <w:right w:val="single" w:sz="8" w:space="0" w:color="auto"/>
            </w:tcBorders>
            <w:shd w:val="clear" w:color="auto" w:fill="auto"/>
            <w:noWrap/>
            <w:vAlign w:val="center"/>
            <w:hideMark/>
          </w:tcPr>
          <w:p w14:paraId="0F3C248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CC530A</w:t>
            </w:r>
          </w:p>
        </w:tc>
        <w:tc>
          <w:tcPr>
            <w:tcW w:w="1168" w:type="dxa"/>
            <w:tcBorders>
              <w:top w:val="nil"/>
              <w:left w:val="nil"/>
              <w:bottom w:val="single" w:sz="8" w:space="0" w:color="auto"/>
              <w:right w:val="single" w:sz="8" w:space="0" w:color="auto"/>
            </w:tcBorders>
            <w:shd w:val="clear" w:color="auto" w:fill="auto"/>
            <w:vAlign w:val="center"/>
            <w:hideMark/>
          </w:tcPr>
          <w:p w14:paraId="1153287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25</w:t>
            </w:r>
          </w:p>
        </w:tc>
        <w:tc>
          <w:tcPr>
            <w:tcW w:w="1430" w:type="dxa"/>
            <w:tcBorders>
              <w:top w:val="nil"/>
              <w:left w:val="nil"/>
              <w:bottom w:val="single" w:sz="8" w:space="0" w:color="auto"/>
              <w:right w:val="single" w:sz="8" w:space="0" w:color="auto"/>
            </w:tcBorders>
          </w:tcPr>
          <w:p w14:paraId="3E441EA5"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658695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8CF3BA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1303CD9" w14:textId="77777777" w:rsidR="00E648A9" w:rsidRPr="00217DA6" w:rsidRDefault="00E648A9" w:rsidP="00E648A9">
            <w:pPr>
              <w:spacing w:before="0"/>
              <w:jc w:val="left"/>
              <w:rPr>
                <w:rFonts w:cs="Arial"/>
                <w:color w:val="000000"/>
                <w:lang w:val="sr-Latn-RS" w:eastAsia="sr-Latn-RS"/>
              </w:rPr>
            </w:pPr>
          </w:p>
        </w:tc>
      </w:tr>
      <w:tr w:rsidR="00E648A9" w:rsidRPr="00217DA6" w14:paraId="172ABAA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8F6F52B"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13</w:t>
            </w:r>
          </w:p>
        </w:tc>
        <w:tc>
          <w:tcPr>
            <w:tcW w:w="3990" w:type="dxa"/>
            <w:tcBorders>
              <w:top w:val="nil"/>
              <w:left w:val="nil"/>
              <w:bottom w:val="single" w:sz="8" w:space="0" w:color="auto"/>
              <w:right w:val="single" w:sz="8" w:space="0" w:color="auto"/>
            </w:tcBorders>
            <w:shd w:val="clear" w:color="auto" w:fill="auto"/>
            <w:vAlign w:val="center"/>
            <w:hideMark/>
          </w:tcPr>
          <w:p w14:paraId="652856A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žuta ) 2025</w:t>
            </w:r>
          </w:p>
        </w:tc>
        <w:tc>
          <w:tcPr>
            <w:tcW w:w="1427" w:type="dxa"/>
            <w:tcBorders>
              <w:top w:val="nil"/>
              <w:left w:val="nil"/>
              <w:bottom w:val="single" w:sz="8" w:space="0" w:color="auto"/>
              <w:right w:val="single" w:sz="8" w:space="0" w:color="auto"/>
            </w:tcBorders>
            <w:shd w:val="clear" w:color="auto" w:fill="auto"/>
            <w:noWrap/>
            <w:vAlign w:val="center"/>
            <w:hideMark/>
          </w:tcPr>
          <w:p w14:paraId="57910AF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CC532A</w:t>
            </w:r>
          </w:p>
        </w:tc>
        <w:tc>
          <w:tcPr>
            <w:tcW w:w="1168" w:type="dxa"/>
            <w:tcBorders>
              <w:top w:val="nil"/>
              <w:left w:val="nil"/>
              <w:bottom w:val="single" w:sz="8" w:space="0" w:color="auto"/>
              <w:right w:val="single" w:sz="8" w:space="0" w:color="auto"/>
            </w:tcBorders>
            <w:shd w:val="clear" w:color="auto" w:fill="auto"/>
            <w:vAlign w:val="center"/>
            <w:hideMark/>
          </w:tcPr>
          <w:p w14:paraId="725DF4A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197F857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4C309F3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058F18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F3674C6" w14:textId="77777777" w:rsidR="00E648A9" w:rsidRPr="00217DA6" w:rsidRDefault="00E648A9" w:rsidP="00E648A9">
            <w:pPr>
              <w:spacing w:before="0"/>
              <w:jc w:val="left"/>
              <w:rPr>
                <w:rFonts w:cs="Arial"/>
                <w:color w:val="000000"/>
                <w:lang w:val="sr-Latn-RS" w:eastAsia="sr-Latn-RS"/>
              </w:rPr>
            </w:pPr>
          </w:p>
        </w:tc>
      </w:tr>
      <w:tr w:rsidR="00E648A9" w:rsidRPr="00217DA6" w14:paraId="613884EC"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D468D8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14</w:t>
            </w:r>
          </w:p>
        </w:tc>
        <w:tc>
          <w:tcPr>
            <w:tcW w:w="3990" w:type="dxa"/>
            <w:tcBorders>
              <w:top w:val="nil"/>
              <w:left w:val="nil"/>
              <w:bottom w:val="single" w:sz="8" w:space="0" w:color="auto"/>
              <w:right w:val="single" w:sz="8" w:space="0" w:color="auto"/>
            </w:tcBorders>
            <w:shd w:val="clear" w:color="auto" w:fill="auto"/>
            <w:vAlign w:val="center"/>
            <w:hideMark/>
          </w:tcPr>
          <w:p w14:paraId="76B0421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crvena ) 2025</w:t>
            </w:r>
          </w:p>
        </w:tc>
        <w:tc>
          <w:tcPr>
            <w:tcW w:w="1427" w:type="dxa"/>
            <w:tcBorders>
              <w:top w:val="nil"/>
              <w:left w:val="nil"/>
              <w:bottom w:val="single" w:sz="8" w:space="0" w:color="auto"/>
              <w:right w:val="single" w:sz="8" w:space="0" w:color="auto"/>
            </w:tcBorders>
            <w:shd w:val="clear" w:color="auto" w:fill="auto"/>
            <w:noWrap/>
            <w:vAlign w:val="center"/>
            <w:hideMark/>
          </w:tcPr>
          <w:p w14:paraId="62E55D1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CC533A</w:t>
            </w:r>
          </w:p>
        </w:tc>
        <w:tc>
          <w:tcPr>
            <w:tcW w:w="1168" w:type="dxa"/>
            <w:tcBorders>
              <w:top w:val="nil"/>
              <w:left w:val="nil"/>
              <w:bottom w:val="single" w:sz="8" w:space="0" w:color="auto"/>
              <w:right w:val="single" w:sz="8" w:space="0" w:color="auto"/>
            </w:tcBorders>
            <w:shd w:val="clear" w:color="auto" w:fill="auto"/>
            <w:vAlign w:val="center"/>
            <w:hideMark/>
          </w:tcPr>
          <w:p w14:paraId="14309C9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27F3010D"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07C272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5F74F2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BA34270" w14:textId="77777777" w:rsidR="00E648A9" w:rsidRPr="00217DA6" w:rsidRDefault="00E648A9" w:rsidP="00E648A9">
            <w:pPr>
              <w:spacing w:before="0"/>
              <w:jc w:val="left"/>
              <w:rPr>
                <w:rFonts w:cs="Arial"/>
                <w:color w:val="000000"/>
                <w:lang w:val="sr-Latn-RS" w:eastAsia="sr-Latn-RS"/>
              </w:rPr>
            </w:pPr>
          </w:p>
        </w:tc>
      </w:tr>
      <w:tr w:rsidR="00E648A9" w:rsidRPr="00217DA6" w14:paraId="524B50D7"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050417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15</w:t>
            </w:r>
          </w:p>
        </w:tc>
        <w:tc>
          <w:tcPr>
            <w:tcW w:w="3990" w:type="dxa"/>
            <w:tcBorders>
              <w:top w:val="nil"/>
              <w:left w:val="nil"/>
              <w:bottom w:val="single" w:sz="8" w:space="0" w:color="auto"/>
              <w:right w:val="single" w:sz="8" w:space="0" w:color="auto"/>
            </w:tcBorders>
            <w:shd w:val="clear" w:color="auto" w:fill="auto"/>
            <w:vAlign w:val="center"/>
            <w:hideMark/>
          </w:tcPr>
          <w:p w14:paraId="31EBD25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 plava ) 2025</w:t>
            </w:r>
          </w:p>
        </w:tc>
        <w:tc>
          <w:tcPr>
            <w:tcW w:w="1427" w:type="dxa"/>
            <w:tcBorders>
              <w:top w:val="nil"/>
              <w:left w:val="nil"/>
              <w:bottom w:val="single" w:sz="8" w:space="0" w:color="auto"/>
              <w:right w:val="single" w:sz="8" w:space="0" w:color="auto"/>
            </w:tcBorders>
            <w:shd w:val="clear" w:color="auto" w:fill="auto"/>
            <w:noWrap/>
            <w:vAlign w:val="center"/>
            <w:hideMark/>
          </w:tcPr>
          <w:p w14:paraId="3EF0125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CC531A</w:t>
            </w:r>
          </w:p>
        </w:tc>
        <w:tc>
          <w:tcPr>
            <w:tcW w:w="1168" w:type="dxa"/>
            <w:tcBorders>
              <w:top w:val="nil"/>
              <w:left w:val="nil"/>
              <w:bottom w:val="single" w:sz="8" w:space="0" w:color="auto"/>
              <w:right w:val="single" w:sz="8" w:space="0" w:color="auto"/>
            </w:tcBorders>
            <w:shd w:val="clear" w:color="auto" w:fill="auto"/>
            <w:vAlign w:val="center"/>
            <w:hideMark/>
          </w:tcPr>
          <w:p w14:paraId="1AFD68A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10</w:t>
            </w:r>
          </w:p>
        </w:tc>
        <w:tc>
          <w:tcPr>
            <w:tcW w:w="1430" w:type="dxa"/>
            <w:tcBorders>
              <w:top w:val="nil"/>
              <w:left w:val="nil"/>
              <w:bottom w:val="single" w:sz="8" w:space="0" w:color="auto"/>
              <w:right w:val="single" w:sz="8" w:space="0" w:color="auto"/>
            </w:tcBorders>
          </w:tcPr>
          <w:p w14:paraId="06A5AE7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D2290C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218E6B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0575B03" w14:textId="77777777" w:rsidR="00E648A9" w:rsidRPr="00217DA6" w:rsidRDefault="00E648A9" w:rsidP="00E648A9">
            <w:pPr>
              <w:spacing w:before="0"/>
              <w:jc w:val="left"/>
              <w:rPr>
                <w:rFonts w:cs="Arial"/>
                <w:color w:val="000000"/>
                <w:lang w:val="sr-Latn-RS" w:eastAsia="sr-Latn-RS"/>
              </w:rPr>
            </w:pPr>
          </w:p>
        </w:tc>
      </w:tr>
      <w:tr w:rsidR="00E648A9" w:rsidRPr="00217DA6" w14:paraId="326DBB6B" w14:textId="77777777" w:rsidTr="00E648A9">
        <w:trPr>
          <w:trHeight w:val="308"/>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E691E4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16</w:t>
            </w:r>
          </w:p>
        </w:tc>
        <w:tc>
          <w:tcPr>
            <w:tcW w:w="3990" w:type="dxa"/>
            <w:tcBorders>
              <w:top w:val="nil"/>
              <w:left w:val="nil"/>
              <w:bottom w:val="single" w:sz="8" w:space="0" w:color="auto"/>
              <w:right w:val="single" w:sz="8" w:space="0" w:color="auto"/>
            </w:tcBorders>
            <w:shd w:val="clear" w:color="auto" w:fill="auto"/>
            <w:vAlign w:val="center"/>
            <w:hideMark/>
          </w:tcPr>
          <w:p w14:paraId="11BB38E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(crna)</w:t>
            </w:r>
          </w:p>
        </w:tc>
        <w:tc>
          <w:tcPr>
            <w:tcW w:w="1427" w:type="dxa"/>
            <w:tcBorders>
              <w:top w:val="nil"/>
              <w:left w:val="nil"/>
              <w:bottom w:val="single" w:sz="8" w:space="0" w:color="auto"/>
              <w:right w:val="single" w:sz="8" w:space="0" w:color="auto"/>
            </w:tcBorders>
            <w:shd w:val="clear" w:color="auto" w:fill="auto"/>
            <w:noWrap/>
            <w:vAlign w:val="center"/>
            <w:hideMark/>
          </w:tcPr>
          <w:p w14:paraId="5683993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CC530A</w:t>
            </w:r>
          </w:p>
        </w:tc>
        <w:tc>
          <w:tcPr>
            <w:tcW w:w="1168" w:type="dxa"/>
            <w:tcBorders>
              <w:top w:val="nil"/>
              <w:left w:val="nil"/>
              <w:bottom w:val="single" w:sz="8" w:space="0" w:color="auto"/>
              <w:right w:val="single" w:sz="8" w:space="0" w:color="auto"/>
            </w:tcBorders>
            <w:shd w:val="clear" w:color="auto" w:fill="auto"/>
            <w:vAlign w:val="center"/>
            <w:hideMark/>
          </w:tcPr>
          <w:p w14:paraId="119A9B6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73482A2F"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2874BA1"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B6D316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70C6AE5" w14:textId="77777777" w:rsidR="00E648A9" w:rsidRPr="00217DA6" w:rsidRDefault="00E648A9" w:rsidP="00E648A9">
            <w:pPr>
              <w:spacing w:before="0"/>
              <w:jc w:val="left"/>
              <w:rPr>
                <w:rFonts w:cs="Arial"/>
                <w:color w:val="000000"/>
                <w:lang w:val="sr-Latn-RS" w:eastAsia="sr-Latn-RS"/>
              </w:rPr>
            </w:pPr>
          </w:p>
        </w:tc>
      </w:tr>
      <w:tr w:rsidR="00E648A9" w:rsidRPr="00217DA6" w14:paraId="66F6D2A8"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6BBC4D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17</w:t>
            </w:r>
          </w:p>
        </w:tc>
        <w:tc>
          <w:tcPr>
            <w:tcW w:w="3990" w:type="dxa"/>
            <w:tcBorders>
              <w:top w:val="nil"/>
              <w:left w:val="nil"/>
              <w:bottom w:val="single" w:sz="8" w:space="0" w:color="auto"/>
              <w:right w:val="single" w:sz="8" w:space="0" w:color="auto"/>
            </w:tcBorders>
            <w:shd w:val="clear" w:color="auto" w:fill="auto"/>
            <w:vAlign w:val="center"/>
            <w:hideMark/>
          </w:tcPr>
          <w:p w14:paraId="5C7A9B0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(žuta )</w:t>
            </w:r>
          </w:p>
        </w:tc>
        <w:tc>
          <w:tcPr>
            <w:tcW w:w="1427" w:type="dxa"/>
            <w:tcBorders>
              <w:top w:val="nil"/>
              <w:left w:val="nil"/>
              <w:bottom w:val="single" w:sz="8" w:space="0" w:color="auto"/>
              <w:right w:val="single" w:sz="8" w:space="0" w:color="auto"/>
            </w:tcBorders>
            <w:shd w:val="clear" w:color="auto" w:fill="auto"/>
            <w:noWrap/>
            <w:vAlign w:val="center"/>
            <w:hideMark/>
          </w:tcPr>
          <w:p w14:paraId="669A6D9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CC532A</w:t>
            </w:r>
          </w:p>
        </w:tc>
        <w:tc>
          <w:tcPr>
            <w:tcW w:w="1168" w:type="dxa"/>
            <w:tcBorders>
              <w:top w:val="nil"/>
              <w:left w:val="nil"/>
              <w:bottom w:val="single" w:sz="8" w:space="0" w:color="auto"/>
              <w:right w:val="single" w:sz="8" w:space="0" w:color="auto"/>
            </w:tcBorders>
            <w:shd w:val="clear" w:color="auto" w:fill="auto"/>
            <w:vAlign w:val="center"/>
            <w:hideMark/>
          </w:tcPr>
          <w:p w14:paraId="4D6AA14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0EBA0AD2"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23DCE9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82B487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F875C8F" w14:textId="77777777" w:rsidR="00E648A9" w:rsidRPr="00217DA6" w:rsidRDefault="00E648A9" w:rsidP="00E648A9">
            <w:pPr>
              <w:spacing w:before="0"/>
              <w:jc w:val="left"/>
              <w:rPr>
                <w:rFonts w:cs="Arial"/>
                <w:color w:val="000000"/>
                <w:lang w:val="sr-Latn-RS" w:eastAsia="sr-Latn-RS"/>
              </w:rPr>
            </w:pPr>
          </w:p>
        </w:tc>
      </w:tr>
      <w:tr w:rsidR="00E648A9" w:rsidRPr="00217DA6" w14:paraId="36D7C2A9"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5FC68C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18</w:t>
            </w:r>
          </w:p>
        </w:tc>
        <w:tc>
          <w:tcPr>
            <w:tcW w:w="3990" w:type="dxa"/>
            <w:tcBorders>
              <w:top w:val="nil"/>
              <w:left w:val="nil"/>
              <w:bottom w:val="single" w:sz="8" w:space="0" w:color="auto"/>
              <w:right w:val="single" w:sz="8" w:space="0" w:color="auto"/>
            </w:tcBorders>
            <w:shd w:val="clear" w:color="auto" w:fill="auto"/>
            <w:vAlign w:val="center"/>
            <w:hideMark/>
          </w:tcPr>
          <w:p w14:paraId="5F4C436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(crvena)</w:t>
            </w:r>
          </w:p>
        </w:tc>
        <w:tc>
          <w:tcPr>
            <w:tcW w:w="1427" w:type="dxa"/>
            <w:tcBorders>
              <w:top w:val="nil"/>
              <w:left w:val="nil"/>
              <w:bottom w:val="single" w:sz="8" w:space="0" w:color="auto"/>
              <w:right w:val="single" w:sz="8" w:space="0" w:color="auto"/>
            </w:tcBorders>
            <w:shd w:val="clear" w:color="auto" w:fill="auto"/>
            <w:noWrap/>
            <w:vAlign w:val="center"/>
            <w:hideMark/>
          </w:tcPr>
          <w:p w14:paraId="0BC3A21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CC533A</w:t>
            </w:r>
          </w:p>
        </w:tc>
        <w:tc>
          <w:tcPr>
            <w:tcW w:w="1168" w:type="dxa"/>
            <w:tcBorders>
              <w:top w:val="nil"/>
              <w:left w:val="nil"/>
              <w:bottom w:val="single" w:sz="8" w:space="0" w:color="auto"/>
              <w:right w:val="single" w:sz="8" w:space="0" w:color="auto"/>
            </w:tcBorders>
            <w:shd w:val="clear" w:color="auto" w:fill="auto"/>
            <w:vAlign w:val="center"/>
            <w:hideMark/>
          </w:tcPr>
          <w:p w14:paraId="6B2DF8A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5DA86C7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155F6C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9E84F0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02CEEF3" w14:textId="77777777" w:rsidR="00E648A9" w:rsidRPr="00217DA6" w:rsidRDefault="00E648A9" w:rsidP="00E648A9">
            <w:pPr>
              <w:spacing w:before="0"/>
              <w:jc w:val="left"/>
              <w:rPr>
                <w:rFonts w:cs="Arial"/>
                <w:color w:val="000000"/>
                <w:lang w:val="sr-Latn-RS" w:eastAsia="sr-Latn-RS"/>
              </w:rPr>
            </w:pPr>
          </w:p>
        </w:tc>
      </w:tr>
      <w:tr w:rsidR="00E648A9" w:rsidRPr="00217DA6" w14:paraId="35E77D6A"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E5393D5"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19</w:t>
            </w:r>
          </w:p>
        </w:tc>
        <w:tc>
          <w:tcPr>
            <w:tcW w:w="3990" w:type="dxa"/>
            <w:tcBorders>
              <w:top w:val="nil"/>
              <w:left w:val="nil"/>
              <w:bottom w:val="single" w:sz="8" w:space="0" w:color="auto"/>
              <w:right w:val="single" w:sz="8" w:space="0" w:color="auto"/>
            </w:tcBorders>
            <w:shd w:val="clear" w:color="auto" w:fill="auto"/>
            <w:vAlign w:val="center"/>
            <w:hideMark/>
          </w:tcPr>
          <w:p w14:paraId="375AFBF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2320 (plava)</w:t>
            </w:r>
          </w:p>
        </w:tc>
        <w:tc>
          <w:tcPr>
            <w:tcW w:w="1427" w:type="dxa"/>
            <w:tcBorders>
              <w:top w:val="nil"/>
              <w:left w:val="nil"/>
              <w:bottom w:val="single" w:sz="8" w:space="0" w:color="auto"/>
              <w:right w:val="single" w:sz="8" w:space="0" w:color="auto"/>
            </w:tcBorders>
            <w:shd w:val="clear" w:color="auto" w:fill="auto"/>
            <w:noWrap/>
            <w:vAlign w:val="center"/>
            <w:hideMark/>
          </w:tcPr>
          <w:p w14:paraId="3881054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CC531A</w:t>
            </w:r>
          </w:p>
        </w:tc>
        <w:tc>
          <w:tcPr>
            <w:tcW w:w="1168" w:type="dxa"/>
            <w:tcBorders>
              <w:top w:val="nil"/>
              <w:left w:val="nil"/>
              <w:bottom w:val="single" w:sz="8" w:space="0" w:color="auto"/>
              <w:right w:val="single" w:sz="8" w:space="0" w:color="auto"/>
            </w:tcBorders>
            <w:shd w:val="clear" w:color="auto" w:fill="auto"/>
            <w:vAlign w:val="center"/>
            <w:hideMark/>
          </w:tcPr>
          <w:p w14:paraId="48B53B4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6BAF161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6F026C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60CB52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08F561E" w14:textId="77777777" w:rsidR="00E648A9" w:rsidRPr="00217DA6" w:rsidRDefault="00E648A9" w:rsidP="00E648A9">
            <w:pPr>
              <w:spacing w:before="0"/>
              <w:jc w:val="left"/>
              <w:rPr>
                <w:rFonts w:cs="Arial"/>
                <w:color w:val="000000"/>
                <w:lang w:val="sr-Latn-RS" w:eastAsia="sr-Latn-RS"/>
              </w:rPr>
            </w:pPr>
          </w:p>
        </w:tc>
      </w:tr>
      <w:tr w:rsidR="00E648A9" w:rsidRPr="00217DA6" w14:paraId="465E2E46"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0CC30E0C"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lastRenderedPageBreak/>
              <w:t>20</w:t>
            </w:r>
          </w:p>
        </w:tc>
        <w:tc>
          <w:tcPr>
            <w:tcW w:w="3990" w:type="dxa"/>
            <w:tcBorders>
              <w:top w:val="nil"/>
              <w:left w:val="nil"/>
              <w:bottom w:val="single" w:sz="8" w:space="0" w:color="auto"/>
              <w:right w:val="single" w:sz="8" w:space="0" w:color="auto"/>
            </w:tcBorders>
            <w:shd w:val="clear" w:color="auto" w:fill="auto"/>
            <w:vAlign w:val="center"/>
            <w:hideMark/>
          </w:tcPr>
          <w:p w14:paraId="31FEA13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(crna)</w:t>
            </w:r>
          </w:p>
        </w:tc>
        <w:tc>
          <w:tcPr>
            <w:tcW w:w="1427" w:type="dxa"/>
            <w:tcBorders>
              <w:top w:val="nil"/>
              <w:left w:val="nil"/>
              <w:bottom w:val="single" w:sz="8" w:space="0" w:color="auto"/>
              <w:right w:val="single" w:sz="8" w:space="0" w:color="auto"/>
            </w:tcBorders>
            <w:shd w:val="clear" w:color="auto" w:fill="auto"/>
            <w:noWrap/>
            <w:vAlign w:val="center"/>
            <w:hideMark/>
          </w:tcPr>
          <w:p w14:paraId="107BF0C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CE320A</w:t>
            </w:r>
          </w:p>
        </w:tc>
        <w:tc>
          <w:tcPr>
            <w:tcW w:w="1168" w:type="dxa"/>
            <w:tcBorders>
              <w:top w:val="nil"/>
              <w:left w:val="nil"/>
              <w:bottom w:val="single" w:sz="8" w:space="0" w:color="auto"/>
              <w:right w:val="single" w:sz="8" w:space="0" w:color="auto"/>
            </w:tcBorders>
            <w:shd w:val="clear" w:color="auto" w:fill="auto"/>
            <w:vAlign w:val="center"/>
            <w:hideMark/>
          </w:tcPr>
          <w:p w14:paraId="7DD00F4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31E6F79A"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4B59C8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6418DE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BEDA19F" w14:textId="77777777" w:rsidR="00E648A9" w:rsidRPr="00217DA6" w:rsidRDefault="00E648A9" w:rsidP="00E648A9">
            <w:pPr>
              <w:spacing w:before="0"/>
              <w:jc w:val="left"/>
              <w:rPr>
                <w:rFonts w:cs="Arial"/>
                <w:color w:val="000000"/>
                <w:lang w:val="sr-Latn-RS" w:eastAsia="sr-Latn-RS"/>
              </w:rPr>
            </w:pPr>
          </w:p>
        </w:tc>
      </w:tr>
      <w:tr w:rsidR="00E648A9" w:rsidRPr="00217DA6" w14:paraId="58BB2C70"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6220148"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21</w:t>
            </w:r>
          </w:p>
        </w:tc>
        <w:tc>
          <w:tcPr>
            <w:tcW w:w="3990" w:type="dxa"/>
            <w:tcBorders>
              <w:top w:val="nil"/>
              <w:left w:val="nil"/>
              <w:bottom w:val="single" w:sz="8" w:space="0" w:color="auto"/>
              <w:right w:val="single" w:sz="8" w:space="0" w:color="auto"/>
            </w:tcBorders>
            <w:shd w:val="clear" w:color="auto" w:fill="auto"/>
            <w:vAlign w:val="center"/>
            <w:hideMark/>
          </w:tcPr>
          <w:p w14:paraId="0197F66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(žuta )</w:t>
            </w:r>
          </w:p>
        </w:tc>
        <w:tc>
          <w:tcPr>
            <w:tcW w:w="1427" w:type="dxa"/>
            <w:tcBorders>
              <w:top w:val="nil"/>
              <w:left w:val="nil"/>
              <w:bottom w:val="single" w:sz="8" w:space="0" w:color="auto"/>
              <w:right w:val="single" w:sz="8" w:space="0" w:color="auto"/>
            </w:tcBorders>
            <w:shd w:val="clear" w:color="auto" w:fill="auto"/>
            <w:noWrap/>
            <w:vAlign w:val="center"/>
            <w:hideMark/>
          </w:tcPr>
          <w:p w14:paraId="3DD5BA8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CE322A</w:t>
            </w:r>
          </w:p>
        </w:tc>
        <w:tc>
          <w:tcPr>
            <w:tcW w:w="1168" w:type="dxa"/>
            <w:tcBorders>
              <w:top w:val="nil"/>
              <w:left w:val="nil"/>
              <w:bottom w:val="single" w:sz="8" w:space="0" w:color="auto"/>
              <w:right w:val="single" w:sz="8" w:space="0" w:color="auto"/>
            </w:tcBorders>
            <w:shd w:val="clear" w:color="auto" w:fill="auto"/>
            <w:vAlign w:val="center"/>
            <w:hideMark/>
          </w:tcPr>
          <w:p w14:paraId="4B62458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14115775"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854E510"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BE4948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B236A8B" w14:textId="77777777" w:rsidR="00E648A9" w:rsidRPr="00217DA6" w:rsidRDefault="00E648A9" w:rsidP="00E648A9">
            <w:pPr>
              <w:spacing w:before="0"/>
              <w:jc w:val="left"/>
              <w:rPr>
                <w:rFonts w:cs="Arial"/>
                <w:color w:val="000000"/>
                <w:lang w:val="sr-Latn-RS" w:eastAsia="sr-Latn-RS"/>
              </w:rPr>
            </w:pPr>
          </w:p>
        </w:tc>
      </w:tr>
      <w:tr w:rsidR="00E648A9" w:rsidRPr="00217DA6" w14:paraId="4C48A432"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FA4ABA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22</w:t>
            </w:r>
          </w:p>
        </w:tc>
        <w:tc>
          <w:tcPr>
            <w:tcW w:w="3990" w:type="dxa"/>
            <w:tcBorders>
              <w:top w:val="nil"/>
              <w:left w:val="nil"/>
              <w:bottom w:val="single" w:sz="8" w:space="0" w:color="auto"/>
              <w:right w:val="single" w:sz="8" w:space="0" w:color="auto"/>
            </w:tcBorders>
            <w:shd w:val="clear" w:color="auto" w:fill="auto"/>
            <w:vAlign w:val="center"/>
            <w:hideMark/>
          </w:tcPr>
          <w:p w14:paraId="0B597C1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(crvena)</w:t>
            </w:r>
          </w:p>
        </w:tc>
        <w:tc>
          <w:tcPr>
            <w:tcW w:w="1427" w:type="dxa"/>
            <w:tcBorders>
              <w:top w:val="nil"/>
              <w:left w:val="nil"/>
              <w:bottom w:val="single" w:sz="8" w:space="0" w:color="auto"/>
              <w:right w:val="single" w:sz="8" w:space="0" w:color="auto"/>
            </w:tcBorders>
            <w:shd w:val="clear" w:color="auto" w:fill="auto"/>
            <w:noWrap/>
            <w:vAlign w:val="center"/>
            <w:hideMark/>
          </w:tcPr>
          <w:p w14:paraId="02FA12B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CE323A</w:t>
            </w:r>
          </w:p>
        </w:tc>
        <w:tc>
          <w:tcPr>
            <w:tcW w:w="1168" w:type="dxa"/>
            <w:tcBorders>
              <w:top w:val="nil"/>
              <w:left w:val="nil"/>
              <w:bottom w:val="single" w:sz="8" w:space="0" w:color="auto"/>
              <w:right w:val="single" w:sz="8" w:space="0" w:color="auto"/>
            </w:tcBorders>
            <w:shd w:val="clear" w:color="auto" w:fill="auto"/>
            <w:vAlign w:val="center"/>
            <w:hideMark/>
          </w:tcPr>
          <w:p w14:paraId="4EAD9FB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75D5457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1D7AF9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A7906C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0050975" w14:textId="77777777" w:rsidR="00E648A9" w:rsidRPr="00217DA6" w:rsidRDefault="00E648A9" w:rsidP="00E648A9">
            <w:pPr>
              <w:spacing w:before="0"/>
              <w:jc w:val="left"/>
              <w:rPr>
                <w:rFonts w:cs="Arial"/>
                <w:color w:val="000000"/>
                <w:lang w:val="sr-Latn-RS" w:eastAsia="sr-Latn-RS"/>
              </w:rPr>
            </w:pPr>
          </w:p>
        </w:tc>
      </w:tr>
      <w:tr w:rsidR="00E648A9" w:rsidRPr="00217DA6" w14:paraId="79ACBEC0" w14:textId="77777777" w:rsidTr="00E648A9">
        <w:trPr>
          <w:trHeight w:val="335"/>
        </w:trPr>
        <w:tc>
          <w:tcPr>
            <w:tcW w:w="985" w:type="dxa"/>
            <w:tcBorders>
              <w:top w:val="nil"/>
              <w:left w:val="single" w:sz="8" w:space="0" w:color="auto"/>
              <w:bottom w:val="single" w:sz="4" w:space="0" w:color="auto"/>
              <w:right w:val="single" w:sz="8" w:space="0" w:color="auto"/>
            </w:tcBorders>
            <w:shd w:val="clear" w:color="auto" w:fill="auto"/>
            <w:noWrap/>
            <w:vAlign w:val="center"/>
            <w:hideMark/>
          </w:tcPr>
          <w:p w14:paraId="19CFF21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23</w:t>
            </w:r>
          </w:p>
        </w:tc>
        <w:tc>
          <w:tcPr>
            <w:tcW w:w="3990" w:type="dxa"/>
            <w:tcBorders>
              <w:top w:val="nil"/>
              <w:left w:val="nil"/>
              <w:bottom w:val="single" w:sz="4" w:space="0" w:color="auto"/>
              <w:right w:val="single" w:sz="8" w:space="0" w:color="auto"/>
            </w:tcBorders>
            <w:shd w:val="clear" w:color="auto" w:fill="auto"/>
            <w:vAlign w:val="center"/>
            <w:hideMark/>
          </w:tcPr>
          <w:p w14:paraId="5986898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LaserJet 1415 (plava)</w:t>
            </w:r>
          </w:p>
        </w:tc>
        <w:tc>
          <w:tcPr>
            <w:tcW w:w="1427" w:type="dxa"/>
            <w:tcBorders>
              <w:top w:val="nil"/>
              <w:left w:val="nil"/>
              <w:bottom w:val="single" w:sz="4" w:space="0" w:color="auto"/>
              <w:right w:val="single" w:sz="8" w:space="0" w:color="auto"/>
            </w:tcBorders>
            <w:shd w:val="clear" w:color="auto" w:fill="auto"/>
            <w:noWrap/>
            <w:vAlign w:val="center"/>
            <w:hideMark/>
          </w:tcPr>
          <w:p w14:paraId="195817C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CE321A</w:t>
            </w:r>
          </w:p>
        </w:tc>
        <w:tc>
          <w:tcPr>
            <w:tcW w:w="1168" w:type="dxa"/>
            <w:tcBorders>
              <w:top w:val="nil"/>
              <w:left w:val="nil"/>
              <w:bottom w:val="single" w:sz="4" w:space="0" w:color="auto"/>
              <w:right w:val="single" w:sz="8" w:space="0" w:color="auto"/>
            </w:tcBorders>
            <w:shd w:val="clear" w:color="auto" w:fill="auto"/>
            <w:vAlign w:val="center"/>
            <w:hideMark/>
          </w:tcPr>
          <w:p w14:paraId="6396000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4" w:space="0" w:color="auto"/>
              <w:right w:val="single" w:sz="8" w:space="0" w:color="auto"/>
            </w:tcBorders>
          </w:tcPr>
          <w:p w14:paraId="0C8C8768"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4" w:space="0" w:color="auto"/>
              <w:right w:val="single" w:sz="8" w:space="0" w:color="auto"/>
            </w:tcBorders>
          </w:tcPr>
          <w:p w14:paraId="0633595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4" w:space="0" w:color="auto"/>
              <w:right w:val="single" w:sz="8" w:space="0" w:color="auto"/>
            </w:tcBorders>
          </w:tcPr>
          <w:p w14:paraId="7AF7B0DA"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4" w:space="0" w:color="auto"/>
              <w:right w:val="single" w:sz="8" w:space="0" w:color="auto"/>
            </w:tcBorders>
          </w:tcPr>
          <w:p w14:paraId="0B488F43" w14:textId="77777777" w:rsidR="00E648A9" w:rsidRPr="00217DA6" w:rsidRDefault="00E648A9" w:rsidP="00E648A9">
            <w:pPr>
              <w:spacing w:before="0"/>
              <w:jc w:val="left"/>
              <w:rPr>
                <w:rFonts w:cs="Arial"/>
                <w:color w:val="000000"/>
                <w:lang w:val="sr-Latn-RS" w:eastAsia="sr-Latn-RS"/>
              </w:rPr>
            </w:pPr>
          </w:p>
        </w:tc>
      </w:tr>
      <w:tr w:rsidR="00E648A9" w:rsidRPr="00217DA6" w14:paraId="30555637" w14:textId="77777777" w:rsidTr="00E648A9">
        <w:trPr>
          <w:trHeight w:val="372"/>
        </w:trPr>
        <w:tc>
          <w:tcPr>
            <w:tcW w:w="98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31EBB8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24</w:t>
            </w:r>
          </w:p>
        </w:tc>
        <w:tc>
          <w:tcPr>
            <w:tcW w:w="3990" w:type="dxa"/>
            <w:tcBorders>
              <w:top w:val="single" w:sz="4" w:space="0" w:color="auto"/>
              <w:left w:val="nil"/>
              <w:bottom w:val="single" w:sz="8" w:space="0" w:color="auto"/>
              <w:right w:val="single" w:sz="8" w:space="0" w:color="auto"/>
            </w:tcBorders>
            <w:shd w:val="clear" w:color="auto" w:fill="auto"/>
            <w:vAlign w:val="center"/>
            <w:hideMark/>
          </w:tcPr>
          <w:p w14:paraId="7D0D9DA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(crna)</w:t>
            </w:r>
          </w:p>
        </w:tc>
        <w:tc>
          <w:tcPr>
            <w:tcW w:w="1427" w:type="dxa"/>
            <w:tcBorders>
              <w:top w:val="single" w:sz="4" w:space="0" w:color="auto"/>
              <w:left w:val="nil"/>
              <w:bottom w:val="single" w:sz="8" w:space="0" w:color="auto"/>
              <w:right w:val="single" w:sz="8" w:space="0" w:color="auto"/>
            </w:tcBorders>
            <w:shd w:val="clear" w:color="auto" w:fill="auto"/>
            <w:noWrap/>
            <w:vAlign w:val="center"/>
            <w:hideMark/>
          </w:tcPr>
          <w:p w14:paraId="0E653D7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CE310A</w:t>
            </w:r>
          </w:p>
        </w:tc>
        <w:tc>
          <w:tcPr>
            <w:tcW w:w="1168" w:type="dxa"/>
            <w:tcBorders>
              <w:top w:val="single" w:sz="4" w:space="0" w:color="auto"/>
              <w:left w:val="nil"/>
              <w:bottom w:val="single" w:sz="8" w:space="0" w:color="auto"/>
              <w:right w:val="single" w:sz="8" w:space="0" w:color="auto"/>
            </w:tcBorders>
            <w:shd w:val="clear" w:color="auto" w:fill="auto"/>
            <w:vAlign w:val="center"/>
            <w:hideMark/>
          </w:tcPr>
          <w:p w14:paraId="5CF41AE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single" w:sz="4" w:space="0" w:color="auto"/>
              <w:left w:val="nil"/>
              <w:bottom w:val="single" w:sz="8" w:space="0" w:color="auto"/>
              <w:right w:val="single" w:sz="8" w:space="0" w:color="auto"/>
            </w:tcBorders>
          </w:tcPr>
          <w:p w14:paraId="1BB908DB" w14:textId="77777777" w:rsidR="00E648A9" w:rsidRPr="00217DA6" w:rsidRDefault="00E648A9" w:rsidP="00E648A9">
            <w:pPr>
              <w:spacing w:before="0"/>
              <w:jc w:val="left"/>
              <w:rPr>
                <w:rFonts w:cs="Arial"/>
                <w:color w:val="000000"/>
                <w:lang w:val="sr-Latn-RS" w:eastAsia="sr-Latn-RS"/>
              </w:rPr>
            </w:pPr>
          </w:p>
        </w:tc>
        <w:tc>
          <w:tcPr>
            <w:tcW w:w="1710" w:type="dxa"/>
            <w:tcBorders>
              <w:top w:val="single" w:sz="4" w:space="0" w:color="auto"/>
              <w:left w:val="nil"/>
              <w:bottom w:val="single" w:sz="8" w:space="0" w:color="auto"/>
              <w:right w:val="single" w:sz="8" w:space="0" w:color="auto"/>
            </w:tcBorders>
          </w:tcPr>
          <w:p w14:paraId="2495737B" w14:textId="77777777" w:rsidR="00E648A9" w:rsidRPr="00217DA6" w:rsidRDefault="00E648A9" w:rsidP="00E648A9">
            <w:pPr>
              <w:spacing w:before="0"/>
              <w:jc w:val="left"/>
              <w:rPr>
                <w:rFonts w:cs="Arial"/>
                <w:color w:val="000000"/>
                <w:lang w:val="sr-Latn-RS" w:eastAsia="sr-Latn-RS"/>
              </w:rPr>
            </w:pPr>
          </w:p>
        </w:tc>
        <w:tc>
          <w:tcPr>
            <w:tcW w:w="1530" w:type="dxa"/>
            <w:tcBorders>
              <w:top w:val="single" w:sz="4" w:space="0" w:color="auto"/>
              <w:left w:val="nil"/>
              <w:bottom w:val="single" w:sz="8" w:space="0" w:color="auto"/>
              <w:right w:val="single" w:sz="8" w:space="0" w:color="auto"/>
            </w:tcBorders>
          </w:tcPr>
          <w:p w14:paraId="147BF8D3" w14:textId="77777777" w:rsidR="00E648A9" w:rsidRPr="00217DA6" w:rsidRDefault="00E648A9" w:rsidP="00E648A9">
            <w:pPr>
              <w:spacing w:before="0"/>
              <w:jc w:val="left"/>
              <w:rPr>
                <w:rFonts w:cs="Arial"/>
                <w:color w:val="000000"/>
                <w:lang w:val="sr-Latn-RS" w:eastAsia="sr-Latn-RS"/>
              </w:rPr>
            </w:pPr>
          </w:p>
        </w:tc>
        <w:tc>
          <w:tcPr>
            <w:tcW w:w="1530" w:type="dxa"/>
            <w:tcBorders>
              <w:top w:val="single" w:sz="4" w:space="0" w:color="auto"/>
              <w:left w:val="nil"/>
              <w:bottom w:val="single" w:sz="8" w:space="0" w:color="auto"/>
              <w:right w:val="single" w:sz="8" w:space="0" w:color="auto"/>
            </w:tcBorders>
          </w:tcPr>
          <w:p w14:paraId="73056089" w14:textId="77777777" w:rsidR="00E648A9" w:rsidRPr="00217DA6" w:rsidRDefault="00E648A9" w:rsidP="00E648A9">
            <w:pPr>
              <w:spacing w:before="0"/>
              <w:jc w:val="left"/>
              <w:rPr>
                <w:rFonts w:cs="Arial"/>
                <w:color w:val="000000"/>
                <w:lang w:val="sr-Latn-RS" w:eastAsia="sr-Latn-RS"/>
              </w:rPr>
            </w:pPr>
          </w:p>
        </w:tc>
      </w:tr>
      <w:tr w:rsidR="00E648A9" w:rsidRPr="00217DA6" w14:paraId="5F3E702F"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4D94BE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25</w:t>
            </w:r>
          </w:p>
        </w:tc>
        <w:tc>
          <w:tcPr>
            <w:tcW w:w="3990" w:type="dxa"/>
            <w:tcBorders>
              <w:top w:val="nil"/>
              <w:left w:val="nil"/>
              <w:bottom w:val="single" w:sz="8" w:space="0" w:color="auto"/>
              <w:right w:val="single" w:sz="8" w:space="0" w:color="auto"/>
            </w:tcBorders>
            <w:shd w:val="clear" w:color="auto" w:fill="auto"/>
            <w:vAlign w:val="center"/>
            <w:hideMark/>
          </w:tcPr>
          <w:p w14:paraId="2F42BC0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(žuta)</w:t>
            </w:r>
          </w:p>
        </w:tc>
        <w:tc>
          <w:tcPr>
            <w:tcW w:w="1427" w:type="dxa"/>
            <w:tcBorders>
              <w:top w:val="nil"/>
              <w:left w:val="nil"/>
              <w:bottom w:val="single" w:sz="8" w:space="0" w:color="auto"/>
              <w:right w:val="single" w:sz="8" w:space="0" w:color="auto"/>
            </w:tcBorders>
            <w:shd w:val="clear" w:color="auto" w:fill="auto"/>
            <w:noWrap/>
            <w:vAlign w:val="center"/>
            <w:hideMark/>
          </w:tcPr>
          <w:p w14:paraId="2E345F3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CE312A</w:t>
            </w:r>
          </w:p>
        </w:tc>
        <w:tc>
          <w:tcPr>
            <w:tcW w:w="1168" w:type="dxa"/>
            <w:tcBorders>
              <w:top w:val="nil"/>
              <w:left w:val="nil"/>
              <w:bottom w:val="single" w:sz="8" w:space="0" w:color="auto"/>
              <w:right w:val="single" w:sz="8" w:space="0" w:color="auto"/>
            </w:tcBorders>
            <w:shd w:val="clear" w:color="auto" w:fill="auto"/>
            <w:vAlign w:val="center"/>
            <w:hideMark/>
          </w:tcPr>
          <w:p w14:paraId="2A349DF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3F9BD07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79820C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22DF55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82ADBC9" w14:textId="77777777" w:rsidR="00E648A9" w:rsidRPr="00217DA6" w:rsidRDefault="00E648A9" w:rsidP="00E648A9">
            <w:pPr>
              <w:spacing w:before="0"/>
              <w:jc w:val="left"/>
              <w:rPr>
                <w:rFonts w:cs="Arial"/>
                <w:color w:val="000000"/>
                <w:lang w:val="sr-Latn-RS" w:eastAsia="sr-Latn-RS"/>
              </w:rPr>
            </w:pPr>
          </w:p>
        </w:tc>
      </w:tr>
      <w:tr w:rsidR="00E648A9" w:rsidRPr="00217DA6" w14:paraId="7060A70C" w14:textId="77777777" w:rsidTr="00E648A9">
        <w:trPr>
          <w:trHeight w:val="33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7962947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26</w:t>
            </w:r>
          </w:p>
        </w:tc>
        <w:tc>
          <w:tcPr>
            <w:tcW w:w="3990" w:type="dxa"/>
            <w:tcBorders>
              <w:top w:val="nil"/>
              <w:left w:val="nil"/>
              <w:bottom w:val="single" w:sz="8" w:space="0" w:color="auto"/>
              <w:right w:val="single" w:sz="8" w:space="0" w:color="auto"/>
            </w:tcBorders>
            <w:shd w:val="clear" w:color="auto" w:fill="auto"/>
            <w:vAlign w:val="center"/>
            <w:hideMark/>
          </w:tcPr>
          <w:p w14:paraId="55E6677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(crvena)</w:t>
            </w:r>
          </w:p>
        </w:tc>
        <w:tc>
          <w:tcPr>
            <w:tcW w:w="1427" w:type="dxa"/>
            <w:tcBorders>
              <w:top w:val="nil"/>
              <w:left w:val="nil"/>
              <w:bottom w:val="single" w:sz="8" w:space="0" w:color="auto"/>
              <w:right w:val="single" w:sz="8" w:space="0" w:color="auto"/>
            </w:tcBorders>
            <w:shd w:val="clear" w:color="auto" w:fill="auto"/>
            <w:noWrap/>
            <w:vAlign w:val="center"/>
            <w:hideMark/>
          </w:tcPr>
          <w:p w14:paraId="031BBF4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CE313A</w:t>
            </w:r>
          </w:p>
        </w:tc>
        <w:tc>
          <w:tcPr>
            <w:tcW w:w="1168" w:type="dxa"/>
            <w:tcBorders>
              <w:top w:val="nil"/>
              <w:left w:val="nil"/>
              <w:bottom w:val="single" w:sz="8" w:space="0" w:color="auto"/>
              <w:right w:val="single" w:sz="8" w:space="0" w:color="auto"/>
            </w:tcBorders>
            <w:shd w:val="clear" w:color="auto" w:fill="auto"/>
            <w:vAlign w:val="center"/>
            <w:hideMark/>
          </w:tcPr>
          <w:p w14:paraId="5A8512F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3E34FB8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1A22F3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5F9AA7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60D897F" w14:textId="77777777" w:rsidR="00E648A9" w:rsidRPr="00217DA6" w:rsidRDefault="00E648A9" w:rsidP="00E648A9">
            <w:pPr>
              <w:spacing w:before="0"/>
              <w:jc w:val="left"/>
              <w:rPr>
                <w:rFonts w:cs="Arial"/>
                <w:color w:val="000000"/>
                <w:lang w:val="sr-Latn-RS" w:eastAsia="sr-Latn-RS"/>
              </w:rPr>
            </w:pPr>
          </w:p>
        </w:tc>
      </w:tr>
      <w:tr w:rsidR="00E648A9" w:rsidRPr="00217DA6" w14:paraId="719DC638"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6F5765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27</w:t>
            </w:r>
          </w:p>
        </w:tc>
        <w:tc>
          <w:tcPr>
            <w:tcW w:w="3990" w:type="dxa"/>
            <w:tcBorders>
              <w:top w:val="nil"/>
              <w:left w:val="nil"/>
              <w:bottom w:val="single" w:sz="8" w:space="0" w:color="auto"/>
              <w:right w:val="single" w:sz="8" w:space="0" w:color="auto"/>
            </w:tcBorders>
            <w:shd w:val="clear" w:color="auto" w:fill="auto"/>
            <w:vAlign w:val="center"/>
            <w:hideMark/>
          </w:tcPr>
          <w:p w14:paraId="51CAA32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Laser jet CP 10 25 NW - (plava)</w:t>
            </w:r>
          </w:p>
        </w:tc>
        <w:tc>
          <w:tcPr>
            <w:tcW w:w="1427" w:type="dxa"/>
            <w:tcBorders>
              <w:top w:val="nil"/>
              <w:left w:val="nil"/>
              <w:bottom w:val="single" w:sz="8" w:space="0" w:color="auto"/>
              <w:right w:val="single" w:sz="8" w:space="0" w:color="auto"/>
            </w:tcBorders>
            <w:shd w:val="clear" w:color="auto" w:fill="auto"/>
            <w:noWrap/>
            <w:vAlign w:val="center"/>
            <w:hideMark/>
          </w:tcPr>
          <w:p w14:paraId="65E0FE8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CE311A</w:t>
            </w:r>
          </w:p>
        </w:tc>
        <w:tc>
          <w:tcPr>
            <w:tcW w:w="1168" w:type="dxa"/>
            <w:tcBorders>
              <w:top w:val="nil"/>
              <w:left w:val="nil"/>
              <w:bottom w:val="single" w:sz="8" w:space="0" w:color="auto"/>
              <w:right w:val="single" w:sz="8" w:space="0" w:color="auto"/>
            </w:tcBorders>
            <w:shd w:val="clear" w:color="auto" w:fill="auto"/>
            <w:vAlign w:val="center"/>
            <w:hideMark/>
          </w:tcPr>
          <w:p w14:paraId="0392781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2514B59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6860E2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FDAF5B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E125D9B" w14:textId="77777777" w:rsidR="00E648A9" w:rsidRPr="00217DA6" w:rsidRDefault="00E648A9" w:rsidP="00E648A9">
            <w:pPr>
              <w:spacing w:before="0"/>
              <w:jc w:val="left"/>
              <w:rPr>
                <w:rFonts w:cs="Arial"/>
                <w:color w:val="000000"/>
                <w:lang w:val="sr-Latn-RS" w:eastAsia="sr-Latn-RS"/>
              </w:rPr>
            </w:pPr>
          </w:p>
        </w:tc>
      </w:tr>
      <w:tr w:rsidR="00E648A9" w:rsidRPr="00217DA6" w14:paraId="53259DAF"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CCA340D"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28</w:t>
            </w:r>
          </w:p>
        </w:tc>
        <w:tc>
          <w:tcPr>
            <w:tcW w:w="3990" w:type="dxa"/>
            <w:tcBorders>
              <w:top w:val="nil"/>
              <w:left w:val="nil"/>
              <w:bottom w:val="single" w:sz="8" w:space="0" w:color="auto"/>
              <w:right w:val="single" w:sz="8" w:space="0" w:color="auto"/>
            </w:tcBorders>
            <w:shd w:val="clear" w:color="auto" w:fill="auto"/>
            <w:vAlign w:val="center"/>
            <w:hideMark/>
          </w:tcPr>
          <w:p w14:paraId="043BAB2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(crna)</w:t>
            </w:r>
          </w:p>
        </w:tc>
        <w:tc>
          <w:tcPr>
            <w:tcW w:w="1427" w:type="dxa"/>
            <w:tcBorders>
              <w:top w:val="nil"/>
              <w:left w:val="nil"/>
              <w:bottom w:val="single" w:sz="8" w:space="0" w:color="auto"/>
              <w:right w:val="single" w:sz="8" w:space="0" w:color="auto"/>
            </w:tcBorders>
            <w:shd w:val="clear" w:color="auto" w:fill="auto"/>
            <w:noWrap/>
            <w:vAlign w:val="center"/>
            <w:hideMark/>
          </w:tcPr>
          <w:p w14:paraId="00225F4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CC530A</w:t>
            </w:r>
          </w:p>
        </w:tc>
        <w:tc>
          <w:tcPr>
            <w:tcW w:w="1168" w:type="dxa"/>
            <w:tcBorders>
              <w:top w:val="nil"/>
              <w:left w:val="nil"/>
              <w:bottom w:val="single" w:sz="8" w:space="0" w:color="auto"/>
              <w:right w:val="single" w:sz="8" w:space="0" w:color="auto"/>
            </w:tcBorders>
            <w:shd w:val="clear" w:color="auto" w:fill="auto"/>
            <w:vAlign w:val="center"/>
            <w:hideMark/>
          </w:tcPr>
          <w:p w14:paraId="41AEB5C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66819FD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5DCE01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58D403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6E5A632" w14:textId="77777777" w:rsidR="00E648A9" w:rsidRPr="00217DA6" w:rsidRDefault="00E648A9" w:rsidP="00E648A9">
            <w:pPr>
              <w:spacing w:before="0"/>
              <w:jc w:val="left"/>
              <w:rPr>
                <w:rFonts w:cs="Arial"/>
                <w:color w:val="000000"/>
                <w:lang w:val="sr-Latn-RS" w:eastAsia="sr-Latn-RS"/>
              </w:rPr>
            </w:pPr>
          </w:p>
        </w:tc>
      </w:tr>
      <w:tr w:rsidR="00E648A9" w:rsidRPr="00217DA6" w14:paraId="39FA551E"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51F346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29</w:t>
            </w:r>
          </w:p>
        </w:tc>
        <w:tc>
          <w:tcPr>
            <w:tcW w:w="3990" w:type="dxa"/>
            <w:tcBorders>
              <w:top w:val="nil"/>
              <w:left w:val="nil"/>
              <w:bottom w:val="single" w:sz="8" w:space="0" w:color="auto"/>
              <w:right w:val="single" w:sz="8" w:space="0" w:color="auto"/>
            </w:tcBorders>
            <w:shd w:val="clear" w:color="auto" w:fill="auto"/>
            <w:vAlign w:val="center"/>
            <w:hideMark/>
          </w:tcPr>
          <w:p w14:paraId="7929B6CB"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(žuta)</w:t>
            </w:r>
          </w:p>
        </w:tc>
        <w:tc>
          <w:tcPr>
            <w:tcW w:w="1427" w:type="dxa"/>
            <w:tcBorders>
              <w:top w:val="nil"/>
              <w:left w:val="nil"/>
              <w:bottom w:val="single" w:sz="8" w:space="0" w:color="auto"/>
              <w:right w:val="single" w:sz="8" w:space="0" w:color="auto"/>
            </w:tcBorders>
            <w:shd w:val="clear" w:color="auto" w:fill="auto"/>
            <w:noWrap/>
            <w:vAlign w:val="center"/>
            <w:hideMark/>
          </w:tcPr>
          <w:p w14:paraId="50567B1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CC532A</w:t>
            </w:r>
          </w:p>
        </w:tc>
        <w:tc>
          <w:tcPr>
            <w:tcW w:w="1168" w:type="dxa"/>
            <w:tcBorders>
              <w:top w:val="nil"/>
              <w:left w:val="nil"/>
              <w:bottom w:val="single" w:sz="8" w:space="0" w:color="auto"/>
              <w:right w:val="single" w:sz="8" w:space="0" w:color="auto"/>
            </w:tcBorders>
            <w:shd w:val="clear" w:color="auto" w:fill="auto"/>
            <w:vAlign w:val="center"/>
            <w:hideMark/>
          </w:tcPr>
          <w:p w14:paraId="20BDDAA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2E793D3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C2D271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B41703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87B3703" w14:textId="77777777" w:rsidR="00E648A9" w:rsidRPr="00217DA6" w:rsidRDefault="00E648A9" w:rsidP="00E648A9">
            <w:pPr>
              <w:spacing w:before="0"/>
              <w:jc w:val="left"/>
              <w:rPr>
                <w:rFonts w:cs="Arial"/>
                <w:color w:val="000000"/>
                <w:lang w:val="sr-Latn-RS" w:eastAsia="sr-Latn-RS"/>
              </w:rPr>
            </w:pPr>
          </w:p>
        </w:tc>
      </w:tr>
      <w:tr w:rsidR="00E648A9" w:rsidRPr="00217DA6" w14:paraId="3BBE61DB" w14:textId="77777777" w:rsidTr="00E648A9">
        <w:trPr>
          <w:trHeight w:val="362"/>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53A0305F"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30</w:t>
            </w:r>
          </w:p>
        </w:tc>
        <w:tc>
          <w:tcPr>
            <w:tcW w:w="3990" w:type="dxa"/>
            <w:tcBorders>
              <w:top w:val="nil"/>
              <w:left w:val="nil"/>
              <w:bottom w:val="single" w:sz="8" w:space="0" w:color="auto"/>
              <w:right w:val="single" w:sz="8" w:space="0" w:color="auto"/>
            </w:tcBorders>
            <w:shd w:val="clear" w:color="auto" w:fill="auto"/>
            <w:vAlign w:val="center"/>
            <w:hideMark/>
          </w:tcPr>
          <w:p w14:paraId="436C897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(crvena)</w:t>
            </w:r>
          </w:p>
        </w:tc>
        <w:tc>
          <w:tcPr>
            <w:tcW w:w="1427" w:type="dxa"/>
            <w:tcBorders>
              <w:top w:val="nil"/>
              <w:left w:val="nil"/>
              <w:bottom w:val="single" w:sz="8" w:space="0" w:color="auto"/>
              <w:right w:val="single" w:sz="8" w:space="0" w:color="auto"/>
            </w:tcBorders>
            <w:shd w:val="clear" w:color="auto" w:fill="auto"/>
            <w:noWrap/>
            <w:vAlign w:val="center"/>
            <w:hideMark/>
          </w:tcPr>
          <w:p w14:paraId="35E3B6F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CC533A</w:t>
            </w:r>
          </w:p>
        </w:tc>
        <w:tc>
          <w:tcPr>
            <w:tcW w:w="1168" w:type="dxa"/>
            <w:tcBorders>
              <w:top w:val="nil"/>
              <w:left w:val="nil"/>
              <w:bottom w:val="single" w:sz="8" w:space="0" w:color="auto"/>
              <w:right w:val="single" w:sz="8" w:space="0" w:color="auto"/>
            </w:tcBorders>
            <w:shd w:val="clear" w:color="auto" w:fill="auto"/>
            <w:vAlign w:val="center"/>
            <w:hideMark/>
          </w:tcPr>
          <w:p w14:paraId="7BEDDAF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6EF553DF"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49F89D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777283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14E812E" w14:textId="77777777" w:rsidR="00E648A9" w:rsidRPr="00217DA6" w:rsidRDefault="00E648A9" w:rsidP="00E648A9">
            <w:pPr>
              <w:spacing w:before="0"/>
              <w:jc w:val="left"/>
              <w:rPr>
                <w:rFonts w:cs="Arial"/>
                <w:color w:val="000000"/>
                <w:lang w:val="sr-Latn-RS" w:eastAsia="sr-Latn-RS"/>
              </w:rPr>
            </w:pPr>
          </w:p>
        </w:tc>
      </w:tr>
      <w:tr w:rsidR="00E648A9" w:rsidRPr="00217DA6" w14:paraId="48E8A3F8" w14:textId="77777777" w:rsidTr="00E648A9">
        <w:trPr>
          <w:trHeight w:val="353"/>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1BCE57B"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31</w:t>
            </w:r>
          </w:p>
        </w:tc>
        <w:tc>
          <w:tcPr>
            <w:tcW w:w="3990" w:type="dxa"/>
            <w:tcBorders>
              <w:top w:val="nil"/>
              <w:left w:val="nil"/>
              <w:bottom w:val="single" w:sz="8" w:space="0" w:color="auto"/>
              <w:right w:val="single" w:sz="8" w:space="0" w:color="auto"/>
            </w:tcBorders>
            <w:shd w:val="clear" w:color="auto" w:fill="auto"/>
            <w:vAlign w:val="center"/>
            <w:hideMark/>
          </w:tcPr>
          <w:p w14:paraId="16BC533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(plava)</w:t>
            </w:r>
          </w:p>
        </w:tc>
        <w:tc>
          <w:tcPr>
            <w:tcW w:w="1427" w:type="dxa"/>
            <w:tcBorders>
              <w:top w:val="nil"/>
              <w:left w:val="nil"/>
              <w:bottom w:val="single" w:sz="8" w:space="0" w:color="auto"/>
              <w:right w:val="single" w:sz="8" w:space="0" w:color="auto"/>
            </w:tcBorders>
            <w:shd w:val="clear" w:color="auto" w:fill="auto"/>
            <w:noWrap/>
            <w:vAlign w:val="center"/>
            <w:hideMark/>
          </w:tcPr>
          <w:p w14:paraId="51D1FD7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CC531A</w:t>
            </w:r>
          </w:p>
        </w:tc>
        <w:tc>
          <w:tcPr>
            <w:tcW w:w="1168" w:type="dxa"/>
            <w:tcBorders>
              <w:top w:val="nil"/>
              <w:left w:val="nil"/>
              <w:bottom w:val="single" w:sz="8" w:space="0" w:color="auto"/>
              <w:right w:val="single" w:sz="8" w:space="0" w:color="auto"/>
            </w:tcBorders>
            <w:shd w:val="clear" w:color="auto" w:fill="auto"/>
            <w:vAlign w:val="center"/>
            <w:hideMark/>
          </w:tcPr>
          <w:p w14:paraId="7FF486F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w:t>
            </w:r>
          </w:p>
        </w:tc>
        <w:tc>
          <w:tcPr>
            <w:tcW w:w="1430" w:type="dxa"/>
            <w:tcBorders>
              <w:top w:val="nil"/>
              <w:left w:val="nil"/>
              <w:bottom w:val="single" w:sz="8" w:space="0" w:color="auto"/>
              <w:right w:val="single" w:sz="8" w:space="0" w:color="auto"/>
            </w:tcBorders>
          </w:tcPr>
          <w:p w14:paraId="62EA339A"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4DCA899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E0E30BC"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170A14C" w14:textId="77777777" w:rsidR="00E648A9" w:rsidRPr="00217DA6" w:rsidRDefault="00E648A9" w:rsidP="00E648A9">
            <w:pPr>
              <w:spacing w:before="0"/>
              <w:jc w:val="left"/>
              <w:rPr>
                <w:rFonts w:cs="Arial"/>
                <w:color w:val="000000"/>
                <w:lang w:val="sr-Latn-RS" w:eastAsia="sr-Latn-RS"/>
              </w:rPr>
            </w:pPr>
          </w:p>
        </w:tc>
      </w:tr>
      <w:tr w:rsidR="00E648A9" w:rsidRPr="00217DA6" w14:paraId="65130834" w14:textId="77777777" w:rsidTr="00E648A9">
        <w:trPr>
          <w:trHeight w:val="308"/>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FE7464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32</w:t>
            </w:r>
          </w:p>
        </w:tc>
        <w:tc>
          <w:tcPr>
            <w:tcW w:w="3990" w:type="dxa"/>
            <w:tcBorders>
              <w:top w:val="nil"/>
              <w:left w:val="nil"/>
              <w:bottom w:val="single" w:sz="8" w:space="0" w:color="auto"/>
              <w:right w:val="single" w:sz="8" w:space="0" w:color="auto"/>
            </w:tcBorders>
            <w:shd w:val="clear" w:color="auto" w:fill="auto"/>
            <w:vAlign w:val="center"/>
            <w:hideMark/>
          </w:tcPr>
          <w:p w14:paraId="067EC0F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COLOR CM2320 - (drum)</w:t>
            </w:r>
          </w:p>
        </w:tc>
        <w:tc>
          <w:tcPr>
            <w:tcW w:w="1427" w:type="dxa"/>
            <w:tcBorders>
              <w:top w:val="nil"/>
              <w:left w:val="nil"/>
              <w:bottom w:val="single" w:sz="8" w:space="0" w:color="auto"/>
              <w:right w:val="single" w:sz="8" w:space="0" w:color="auto"/>
            </w:tcBorders>
            <w:shd w:val="clear" w:color="auto" w:fill="auto"/>
            <w:noWrap/>
            <w:vAlign w:val="center"/>
            <w:hideMark/>
          </w:tcPr>
          <w:p w14:paraId="47BDBB0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CR324A HP 950/951 PH/Ink Crtg EMEA Replmt Kit</w:t>
            </w:r>
          </w:p>
        </w:tc>
        <w:tc>
          <w:tcPr>
            <w:tcW w:w="1168" w:type="dxa"/>
            <w:tcBorders>
              <w:top w:val="nil"/>
              <w:left w:val="nil"/>
              <w:bottom w:val="single" w:sz="8" w:space="0" w:color="auto"/>
              <w:right w:val="single" w:sz="8" w:space="0" w:color="auto"/>
            </w:tcBorders>
            <w:shd w:val="clear" w:color="auto" w:fill="auto"/>
            <w:vAlign w:val="center"/>
            <w:hideMark/>
          </w:tcPr>
          <w:p w14:paraId="54BC68E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5B109D89"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7787F24"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4B250E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7D6C366" w14:textId="77777777" w:rsidR="00E648A9" w:rsidRPr="00217DA6" w:rsidRDefault="00E648A9" w:rsidP="00E648A9">
            <w:pPr>
              <w:spacing w:before="0"/>
              <w:jc w:val="left"/>
              <w:rPr>
                <w:rFonts w:cs="Arial"/>
                <w:color w:val="000000"/>
                <w:lang w:val="sr-Latn-RS" w:eastAsia="sr-Latn-RS"/>
              </w:rPr>
            </w:pPr>
          </w:p>
        </w:tc>
      </w:tr>
      <w:tr w:rsidR="00E648A9" w:rsidRPr="00217DA6" w14:paraId="3356E04C"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62E9F2A"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33</w:t>
            </w:r>
          </w:p>
        </w:tc>
        <w:tc>
          <w:tcPr>
            <w:tcW w:w="3990" w:type="dxa"/>
            <w:tcBorders>
              <w:top w:val="nil"/>
              <w:left w:val="nil"/>
              <w:bottom w:val="single" w:sz="8" w:space="0" w:color="auto"/>
              <w:right w:val="single" w:sz="8" w:space="0" w:color="auto"/>
            </w:tcBorders>
            <w:shd w:val="clear" w:color="auto" w:fill="auto"/>
            <w:vAlign w:val="center"/>
            <w:hideMark/>
          </w:tcPr>
          <w:p w14:paraId="659CD3C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HP toner CF226X</w:t>
            </w:r>
          </w:p>
        </w:tc>
        <w:tc>
          <w:tcPr>
            <w:tcW w:w="1427" w:type="dxa"/>
            <w:tcBorders>
              <w:top w:val="nil"/>
              <w:left w:val="nil"/>
              <w:bottom w:val="single" w:sz="8" w:space="0" w:color="auto"/>
              <w:right w:val="single" w:sz="8" w:space="0" w:color="auto"/>
            </w:tcBorders>
            <w:shd w:val="clear" w:color="auto" w:fill="auto"/>
            <w:noWrap/>
            <w:vAlign w:val="center"/>
            <w:hideMark/>
          </w:tcPr>
          <w:p w14:paraId="4C75DBC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CF226X</w:t>
            </w:r>
          </w:p>
        </w:tc>
        <w:tc>
          <w:tcPr>
            <w:tcW w:w="1168" w:type="dxa"/>
            <w:tcBorders>
              <w:top w:val="nil"/>
              <w:left w:val="nil"/>
              <w:bottom w:val="single" w:sz="8" w:space="0" w:color="auto"/>
              <w:right w:val="single" w:sz="8" w:space="0" w:color="auto"/>
            </w:tcBorders>
            <w:shd w:val="clear" w:color="auto" w:fill="auto"/>
            <w:vAlign w:val="center"/>
            <w:hideMark/>
          </w:tcPr>
          <w:p w14:paraId="607E252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40</w:t>
            </w:r>
          </w:p>
        </w:tc>
        <w:tc>
          <w:tcPr>
            <w:tcW w:w="1430" w:type="dxa"/>
            <w:tcBorders>
              <w:top w:val="nil"/>
              <w:left w:val="nil"/>
              <w:bottom w:val="single" w:sz="8" w:space="0" w:color="auto"/>
              <w:right w:val="single" w:sz="8" w:space="0" w:color="auto"/>
            </w:tcBorders>
          </w:tcPr>
          <w:p w14:paraId="62636523"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A2BDD1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FCE5C8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ABF98D4" w14:textId="77777777" w:rsidR="00E648A9" w:rsidRPr="00217DA6" w:rsidRDefault="00E648A9" w:rsidP="00E648A9">
            <w:pPr>
              <w:spacing w:before="0"/>
              <w:jc w:val="left"/>
              <w:rPr>
                <w:rFonts w:cs="Arial"/>
                <w:color w:val="000000"/>
                <w:lang w:val="sr-Latn-RS" w:eastAsia="sr-Latn-RS"/>
              </w:rPr>
            </w:pPr>
          </w:p>
        </w:tc>
      </w:tr>
      <w:tr w:rsidR="00E648A9" w:rsidRPr="00217DA6" w14:paraId="06383347"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6E790F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34</w:t>
            </w:r>
          </w:p>
        </w:tc>
        <w:tc>
          <w:tcPr>
            <w:tcW w:w="3990" w:type="dxa"/>
            <w:tcBorders>
              <w:top w:val="nil"/>
              <w:left w:val="nil"/>
              <w:bottom w:val="single" w:sz="8" w:space="0" w:color="auto"/>
              <w:right w:val="single" w:sz="8" w:space="0" w:color="auto"/>
            </w:tcBorders>
            <w:shd w:val="clear" w:color="auto" w:fill="auto"/>
            <w:vAlign w:val="center"/>
            <w:hideMark/>
          </w:tcPr>
          <w:p w14:paraId="1CB00C0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Lexmark MS310 50F5H00 </w:t>
            </w:r>
          </w:p>
        </w:tc>
        <w:tc>
          <w:tcPr>
            <w:tcW w:w="1427" w:type="dxa"/>
            <w:tcBorders>
              <w:top w:val="nil"/>
              <w:left w:val="nil"/>
              <w:bottom w:val="single" w:sz="8" w:space="0" w:color="auto"/>
              <w:right w:val="single" w:sz="8" w:space="0" w:color="auto"/>
            </w:tcBorders>
            <w:shd w:val="clear" w:color="auto" w:fill="auto"/>
            <w:noWrap/>
            <w:vAlign w:val="center"/>
            <w:hideMark/>
          </w:tcPr>
          <w:p w14:paraId="28CAFF6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50F5H00</w:t>
            </w:r>
          </w:p>
        </w:tc>
        <w:tc>
          <w:tcPr>
            <w:tcW w:w="1168" w:type="dxa"/>
            <w:tcBorders>
              <w:top w:val="nil"/>
              <w:left w:val="nil"/>
              <w:bottom w:val="single" w:sz="8" w:space="0" w:color="auto"/>
              <w:right w:val="single" w:sz="8" w:space="0" w:color="auto"/>
            </w:tcBorders>
            <w:shd w:val="clear" w:color="auto" w:fill="auto"/>
            <w:noWrap/>
            <w:vAlign w:val="center"/>
            <w:hideMark/>
          </w:tcPr>
          <w:p w14:paraId="0EB5D4F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0B89FF6"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5DD871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E947EC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1CFA6A1" w14:textId="77777777" w:rsidR="00E648A9" w:rsidRPr="00217DA6" w:rsidRDefault="00E648A9" w:rsidP="00E648A9">
            <w:pPr>
              <w:spacing w:before="0"/>
              <w:jc w:val="left"/>
              <w:rPr>
                <w:rFonts w:cs="Arial"/>
                <w:color w:val="000000"/>
                <w:lang w:val="sr-Latn-RS" w:eastAsia="sr-Latn-RS"/>
              </w:rPr>
            </w:pPr>
          </w:p>
        </w:tc>
      </w:tr>
      <w:tr w:rsidR="00E648A9" w:rsidRPr="00217DA6" w14:paraId="54E6F40C" w14:textId="77777777" w:rsidTr="00E648A9">
        <w:trPr>
          <w:trHeight w:val="290"/>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513D487"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35</w:t>
            </w:r>
          </w:p>
        </w:tc>
        <w:tc>
          <w:tcPr>
            <w:tcW w:w="3990" w:type="dxa"/>
            <w:tcBorders>
              <w:top w:val="nil"/>
              <w:left w:val="nil"/>
              <w:bottom w:val="single" w:sz="8" w:space="0" w:color="auto"/>
              <w:right w:val="single" w:sz="8" w:space="0" w:color="auto"/>
            </w:tcBorders>
            <w:shd w:val="clear" w:color="auto" w:fill="auto"/>
            <w:vAlign w:val="center"/>
            <w:hideMark/>
          </w:tcPr>
          <w:p w14:paraId="54CD1F8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Lexmark MS310dn Black Imaging Unit</w:t>
            </w:r>
          </w:p>
        </w:tc>
        <w:tc>
          <w:tcPr>
            <w:tcW w:w="1427" w:type="dxa"/>
            <w:tcBorders>
              <w:top w:val="nil"/>
              <w:left w:val="nil"/>
              <w:bottom w:val="single" w:sz="8" w:space="0" w:color="auto"/>
              <w:right w:val="single" w:sz="8" w:space="0" w:color="auto"/>
            </w:tcBorders>
            <w:shd w:val="clear" w:color="auto" w:fill="auto"/>
            <w:noWrap/>
            <w:vAlign w:val="center"/>
            <w:hideMark/>
          </w:tcPr>
          <w:p w14:paraId="5C403C4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50F0Z00</w:t>
            </w:r>
          </w:p>
        </w:tc>
        <w:tc>
          <w:tcPr>
            <w:tcW w:w="1168" w:type="dxa"/>
            <w:tcBorders>
              <w:top w:val="nil"/>
              <w:left w:val="nil"/>
              <w:bottom w:val="single" w:sz="8" w:space="0" w:color="auto"/>
              <w:right w:val="single" w:sz="8" w:space="0" w:color="auto"/>
            </w:tcBorders>
            <w:shd w:val="clear" w:color="auto" w:fill="auto"/>
            <w:noWrap/>
            <w:vAlign w:val="center"/>
            <w:hideMark/>
          </w:tcPr>
          <w:p w14:paraId="2754C09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96D2A0F"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BF36D0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4AB38E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7B2E423" w14:textId="77777777" w:rsidR="00E648A9" w:rsidRPr="00217DA6" w:rsidRDefault="00E648A9" w:rsidP="00E648A9">
            <w:pPr>
              <w:spacing w:before="0"/>
              <w:jc w:val="left"/>
              <w:rPr>
                <w:rFonts w:cs="Arial"/>
                <w:color w:val="000000"/>
                <w:lang w:val="sr-Latn-RS" w:eastAsia="sr-Latn-RS"/>
              </w:rPr>
            </w:pPr>
          </w:p>
        </w:tc>
      </w:tr>
      <w:tr w:rsidR="00E648A9" w:rsidRPr="00217DA6" w14:paraId="73CA05A0"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3B2D4853"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36</w:t>
            </w:r>
          </w:p>
        </w:tc>
        <w:tc>
          <w:tcPr>
            <w:tcW w:w="3990" w:type="dxa"/>
            <w:tcBorders>
              <w:top w:val="nil"/>
              <w:left w:val="nil"/>
              <w:bottom w:val="single" w:sz="8" w:space="0" w:color="auto"/>
              <w:right w:val="single" w:sz="8" w:space="0" w:color="auto"/>
            </w:tcBorders>
            <w:shd w:val="clear" w:color="auto" w:fill="auto"/>
            <w:noWrap/>
            <w:vAlign w:val="center"/>
            <w:hideMark/>
          </w:tcPr>
          <w:p w14:paraId="533C7B6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719</w:t>
            </w:r>
          </w:p>
        </w:tc>
        <w:tc>
          <w:tcPr>
            <w:tcW w:w="1427" w:type="dxa"/>
            <w:tcBorders>
              <w:top w:val="nil"/>
              <w:left w:val="nil"/>
              <w:bottom w:val="single" w:sz="8" w:space="0" w:color="auto"/>
              <w:right w:val="single" w:sz="8" w:space="0" w:color="auto"/>
            </w:tcBorders>
            <w:shd w:val="clear" w:color="auto" w:fill="auto"/>
            <w:noWrap/>
            <w:vAlign w:val="center"/>
            <w:hideMark/>
          </w:tcPr>
          <w:p w14:paraId="52581EA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CRG-719</w:t>
            </w:r>
          </w:p>
        </w:tc>
        <w:tc>
          <w:tcPr>
            <w:tcW w:w="1168" w:type="dxa"/>
            <w:tcBorders>
              <w:top w:val="nil"/>
              <w:left w:val="nil"/>
              <w:bottom w:val="single" w:sz="8" w:space="0" w:color="auto"/>
              <w:right w:val="single" w:sz="8" w:space="0" w:color="auto"/>
            </w:tcBorders>
            <w:shd w:val="clear" w:color="auto" w:fill="auto"/>
            <w:noWrap/>
            <w:vAlign w:val="center"/>
            <w:hideMark/>
          </w:tcPr>
          <w:p w14:paraId="199CB188"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50</w:t>
            </w:r>
          </w:p>
        </w:tc>
        <w:tc>
          <w:tcPr>
            <w:tcW w:w="1430" w:type="dxa"/>
            <w:tcBorders>
              <w:top w:val="nil"/>
              <w:left w:val="nil"/>
              <w:bottom w:val="single" w:sz="8" w:space="0" w:color="auto"/>
              <w:right w:val="single" w:sz="8" w:space="0" w:color="auto"/>
            </w:tcBorders>
          </w:tcPr>
          <w:p w14:paraId="2B535F1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3874918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B00F35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E851D84" w14:textId="77777777" w:rsidR="00E648A9" w:rsidRPr="00217DA6" w:rsidRDefault="00E648A9" w:rsidP="00E648A9">
            <w:pPr>
              <w:spacing w:before="0"/>
              <w:jc w:val="left"/>
              <w:rPr>
                <w:rFonts w:cs="Arial"/>
                <w:color w:val="000000"/>
                <w:lang w:val="sr-Latn-RS" w:eastAsia="sr-Latn-RS"/>
              </w:rPr>
            </w:pPr>
          </w:p>
        </w:tc>
      </w:tr>
      <w:tr w:rsidR="00E648A9" w:rsidRPr="00217DA6" w14:paraId="061AC736"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846BF91" w14:textId="77777777" w:rsidR="00E648A9" w:rsidRPr="00217DA6" w:rsidRDefault="00E648A9" w:rsidP="00E648A9">
            <w:pPr>
              <w:spacing w:before="0"/>
              <w:jc w:val="center"/>
              <w:rPr>
                <w:rFonts w:cs="Arial"/>
                <w:color w:val="000000"/>
                <w:lang w:val="sr-Cyrl-RS" w:eastAsia="sr-Latn-RS"/>
              </w:rPr>
            </w:pPr>
            <w:r w:rsidRPr="00217DA6">
              <w:rPr>
                <w:rFonts w:cs="Arial"/>
                <w:color w:val="000000"/>
                <w:lang w:val="sr-Cyrl-RS" w:eastAsia="sr-Latn-RS"/>
              </w:rPr>
              <w:t>37</w:t>
            </w:r>
          </w:p>
        </w:tc>
        <w:tc>
          <w:tcPr>
            <w:tcW w:w="3990" w:type="dxa"/>
            <w:tcBorders>
              <w:top w:val="nil"/>
              <w:left w:val="nil"/>
              <w:bottom w:val="single" w:sz="8" w:space="0" w:color="auto"/>
              <w:right w:val="single" w:sz="8" w:space="0" w:color="auto"/>
            </w:tcBorders>
            <w:shd w:val="clear" w:color="auto" w:fill="auto"/>
            <w:noWrap/>
            <w:vAlign w:val="center"/>
            <w:hideMark/>
          </w:tcPr>
          <w:p w14:paraId="3D2FDBA4"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(crna)</w:t>
            </w:r>
          </w:p>
        </w:tc>
        <w:tc>
          <w:tcPr>
            <w:tcW w:w="1427" w:type="dxa"/>
            <w:tcBorders>
              <w:top w:val="nil"/>
              <w:left w:val="nil"/>
              <w:bottom w:val="single" w:sz="8" w:space="0" w:color="auto"/>
              <w:right w:val="single" w:sz="8" w:space="0" w:color="auto"/>
            </w:tcBorders>
            <w:shd w:val="clear" w:color="auto" w:fill="auto"/>
            <w:noWrap/>
            <w:vAlign w:val="center"/>
            <w:hideMark/>
          </w:tcPr>
          <w:p w14:paraId="700A04BB"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CRG-716B</w:t>
            </w:r>
          </w:p>
        </w:tc>
        <w:tc>
          <w:tcPr>
            <w:tcW w:w="1168" w:type="dxa"/>
            <w:tcBorders>
              <w:top w:val="nil"/>
              <w:left w:val="nil"/>
              <w:bottom w:val="single" w:sz="8" w:space="0" w:color="auto"/>
              <w:right w:val="single" w:sz="8" w:space="0" w:color="auto"/>
            </w:tcBorders>
            <w:shd w:val="clear" w:color="auto" w:fill="auto"/>
            <w:noWrap/>
            <w:vAlign w:val="center"/>
            <w:hideMark/>
          </w:tcPr>
          <w:p w14:paraId="4B64783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6863A5D2"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1DD6811"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5EE3AE7"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F568AE2" w14:textId="77777777" w:rsidR="00E648A9" w:rsidRPr="00217DA6" w:rsidRDefault="00E648A9" w:rsidP="00E648A9">
            <w:pPr>
              <w:spacing w:before="0"/>
              <w:jc w:val="left"/>
              <w:rPr>
                <w:rFonts w:cs="Arial"/>
                <w:color w:val="000000"/>
                <w:lang w:val="sr-Latn-RS" w:eastAsia="sr-Latn-RS"/>
              </w:rPr>
            </w:pPr>
          </w:p>
        </w:tc>
      </w:tr>
      <w:tr w:rsidR="00E648A9" w:rsidRPr="00217DA6" w14:paraId="11172881"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C59248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38</w:t>
            </w:r>
          </w:p>
        </w:tc>
        <w:tc>
          <w:tcPr>
            <w:tcW w:w="3990" w:type="dxa"/>
            <w:tcBorders>
              <w:top w:val="nil"/>
              <w:left w:val="nil"/>
              <w:bottom w:val="single" w:sz="8" w:space="0" w:color="auto"/>
              <w:right w:val="single" w:sz="8" w:space="0" w:color="auto"/>
            </w:tcBorders>
            <w:shd w:val="clear" w:color="auto" w:fill="auto"/>
            <w:noWrap/>
            <w:vAlign w:val="center"/>
            <w:hideMark/>
          </w:tcPr>
          <w:p w14:paraId="12DC2F6F"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(žuta )</w:t>
            </w:r>
          </w:p>
        </w:tc>
        <w:tc>
          <w:tcPr>
            <w:tcW w:w="1427" w:type="dxa"/>
            <w:tcBorders>
              <w:top w:val="nil"/>
              <w:left w:val="nil"/>
              <w:bottom w:val="single" w:sz="8" w:space="0" w:color="auto"/>
              <w:right w:val="single" w:sz="8" w:space="0" w:color="auto"/>
            </w:tcBorders>
            <w:shd w:val="clear" w:color="auto" w:fill="auto"/>
            <w:noWrap/>
            <w:vAlign w:val="center"/>
            <w:hideMark/>
          </w:tcPr>
          <w:p w14:paraId="2414729E"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CRG-716Y</w:t>
            </w:r>
          </w:p>
        </w:tc>
        <w:tc>
          <w:tcPr>
            <w:tcW w:w="1168" w:type="dxa"/>
            <w:tcBorders>
              <w:top w:val="nil"/>
              <w:left w:val="nil"/>
              <w:bottom w:val="single" w:sz="8" w:space="0" w:color="auto"/>
              <w:right w:val="single" w:sz="8" w:space="0" w:color="auto"/>
            </w:tcBorders>
            <w:shd w:val="clear" w:color="auto" w:fill="auto"/>
            <w:noWrap/>
            <w:vAlign w:val="center"/>
            <w:hideMark/>
          </w:tcPr>
          <w:p w14:paraId="3F7DE13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5B355E82"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9777A2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7968E6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5E1C389" w14:textId="77777777" w:rsidR="00E648A9" w:rsidRPr="00217DA6" w:rsidRDefault="00E648A9" w:rsidP="00E648A9">
            <w:pPr>
              <w:spacing w:before="0"/>
              <w:jc w:val="left"/>
              <w:rPr>
                <w:rFonts w:cs="Arial"/>
                <w:color w:val="000000"/>
                <w:lang w:val="sr-Latn-RS" w:eastAsia="sr-Latn-RS"/>
              </w:rPr>
            </w:pPr>
          </w:p>
        </w:tc>
      </w:tr>
      <w:tr w:rsidR="00E648A9" w:rsidRPr="00217DA6" w14:paraId="522CDEA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0798626"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39</w:t>
            </w:r>
          </w:p>
        </w:tc>
        <w:tc>
          <w:tcPr>
            <w:tcW w:w="3990" w:type="dxa"/>
            <w:tcBorders>
              <w:top w:val="nil"/>
              <w:left w:val="nil"/>
              <w:bottom w:val="single" w:sz="8" w:space="0" w:color="auto"/>
              <w:right w:val="single" w:sz="8" w:space="0" w:color="auto"/>
            </w:tcBorders>
            <w:shd w:val="clear" w:color="auto" w:fill="auto"/>
            <w:noWrap/>
            <w:vAlign w:val="center"/>
            <w:hideMark/>
          </w:tcPr>
          <w:p w14:paraId="111C3CDE"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(crvena)</w:t>
            </w:r>
          </w:p>
        </w:tc>
        <w:tc>
          <w:tcPr>
            <w:tcW w:w="1427" w:type="dxa"/>
            <w:tcBorders>
              <w:top w:val="nil"/>
              <w:left w:val="nil"/>
              <w:bottom w:val="single" w:sz="8" w:space="0" w:color="auto"/>
              <w:right w:val="single" w:sz="8" w:space="0" w:color="auto"/>
            </w:tcBorders>
            <w:shd w:val="clear" w:color="auto" w:fill="auto"/>
            <w:noWrap/>
            <w:vAlign w:val="center"/>
            <w:hideMark/>
          </w:tcPr>
          <w:p w14:paraId="0357DB0E"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CRG-716M</w:t>
            </w:r>
          </w:p>
        </w:tc>
        <w:tc>
          <w:tcPr>
            <w:tcW w:w="1168" w:type="dxa"/>
            <w:tcBorders>
              <w:top w:val="nil"/>
              <w:left w:val="nil"/>
              <w:bottom w:val="single" w:sz="8" w:space="0" w:color="auto"/>
              <w:right w:val="single" w:sz="8" w:space="0" w:color="auto"/>
            </w:tcBorders>
            <w:shd w:val="clear" w:color="auto" w:fill="auto"/>
            <w:noWrap/>
            <w:vAlign w:val="center"/>
            <w:hideMark/>
          </w:tcPr>
          <w:p w14:paraId="5C7B69B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0593BC8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FB4EE4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B25BBBD"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1A00000" w14:textId="77777777" w:rsidR="00E648A9" w:rsidRPr="00217DA6" w:rsidRDefault="00E648A9" w:rsidP="00E648A9">
            <w:pPr>
              <w:spacing w:before="0"/>
              <w:jc w:val="left"/>
              <w:rPr>
                <w:rFonts w:cs="Arial"/>
                <w:color w:val="000000"/>
                <w:lang w:val="sr-Latn-RS" w:eastAsia="sr-Latn-RS"/>
              </w:rPr>
            </w:pPr>
          </w:p>
        </w:tc>
      </w:tr>
      <w:tr w:rsidR="00E648A9" w:rsidRPr="00217DA6" w14:paraId="096D5075"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E65D68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40</w:t>
            </w:r>
          </w:p>
        </w:tc>
        <w:tc>
          <w:tcPr>
            <w:tcW w:w="3990" w:type="dxa"/>
            <w:tcBorders>
              <w:top w:val="nil"/>
              <w:left w:val="nil"/>
              <w:bottom w:val="single" w:sz="8" w:space="0" w:color="auto"/>
              <w:right w:val="single" w:sz="8" w:space="0" w:color="auto"/>
            </w:tcBorders>
            <w:shd w:val="clear" w:color="auto" w:fill="auto"/>
            <w:noWrap/>
            <w:vAlign w:val="center"/>
            <w:hideMark/>
          </w:tcPr>
          <w:p w14:paraId="43E2CAAF"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 xml:space="preserve">Canon LBP-5050 </w:t>
            </w:r>
            <w:r w:rsidRPr="00217DA6">
              <w:rPr>
                <w:rFonts w:cs="Arial"/>
                <w:color w:val="000000"/>
                <w:lang w:val="sr-Latn-RS" w:eastAsia="sr-Latn-RS"/>
              </w:rPr>
              <w:t>(plava)</w:t>
            </w:r>
          </w:p>
        </w:tc>
        <w:tc>
          <w:tcPr>
            <w:tcW w:w="1427" w:type="dxa"/>
            <w:tcBorders>
              <w:top w:val="nil"/>
              <w:left w:val="nil"/>
              <w:bottom w:val="single" w:sz="8" w:space="0" w:color="auto"/>
              <w:right w:val="single" w:sz="8" w:space="0" w:color="auto"/>
            </w:tcBorders>
            <w:shd w:val="clear" w:color="auto" w:fill="auto"/>
            <w:noWrap/>
            <w:vAlign w:val="center"/>
            <w:hideMark/>
          </w:tcPr>
          <w:p w14:paraId="6E8681C6" w14:textId="77777777" w:rsidR="00E648A9" w:rsidRPr="00217DA6" w:rsidRDefault="00E648A9" w:rsidP="00E648A9">
            <w:pPr>
              <w:spacing w:before="0"/>
              <w:jc w:val="left"/>
              <w:rPr>
                <w:rFonts w:cs="Arial"/>
                <w:i/>
                <w:iCs/>
                <w:color w:val="000000"/>
                <w:lang w:val="sr-Latn-RS" w:eastAsia="sr-Latn-RS"/>
              </w:rPr>
            </w:pPr>
            <w:r w:rsidRPr="00217DA6">
              <w:rPr>
                <w:rFonts w:cs="Arial"/>
                <w:i/>
                <w:iCs/>
                <w:color w:val="000000"/>
                <w:lang w:val="sr-Latn-RS" w:eastAsia="sr-Latn-RS"/>
              </w:rPr>
              <w:t>CRG-716C</w:t>
            </w:r>
          </w:p>
        </w:tc>
        <w:tc>
          <w:tcPr>
            <w:tcW w:w="1168" w:type="dxa"/>
            <w:tcBorders>
              <w:top w:val="nil"/>
              <w:left w:val="nil"/>
              <w:bottom w:val="single" w:sz="8" w:space="0" w:color="auto"/>
              <w:right w:val="single" w:sz="8" w:space="0" w:color="auto"/>
            </w:tcBorders>
            <w:shd w:val="clear" w:color="auto" w:fill="auto"/>
            <w:noWrap/>
            <w:vAlign w:val="center"/>
            <w:hideMark/>
          </w:tcPr>
          <w:p w14:paraId="392D7FD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2</w:t>
            </w:r>
          </w:p>
        </w:tc>
        <w:tc>
          <w:tcPr>
            <w:tcW w:w="1430" w:type="dxa"/>
            <w:tcBorders>
              <w:top w:val="nil"/>
              <w:left w:val="nil"/>
              <w:bottom w:val="single" w:sz="8" w:space="0" w:color="auto"/>
              <w:right w:val="single" w:sz="8" w:space="0" w:color="auto"/>
            </w:tcBorders>
          </w:tcPr>
          <w:p w14:paraId="218E3F23"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6918E7F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7B890A0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351EFE7" w14:textId="77777777" w:rsidR="00E648A9" w:rsidRPr="00217DA6" w:rsidRDefault="00E648A9" w:rsidP="00E648A9">
            <w:pPr>
              <w:spacing w:before="0"/>
              <w:jc w:val="left"/>
              <w:rPr>
                <w:rFonts w:cs="Arial"/>
                <w:color w:val="000000"/>
                <w:lang w:val="sr-Latn-RS" w:eastAsia="sr-Latn-RS"/>
              </w:rPr>
            </w:pPr>
          </w:p>
        </w:tc>
      </w:tr>
      <w:tr w:rsidR="00E648A9" w:rsidRPr="00217DA6" w14:paraId="4BF5B988"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41B43C52"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41</w:t>
            </w:r>
          </w:p>
        </w:tc>
        <w:tc>
          <w:tcPr>
            <w:tcW w:w="3990" w:type="dxa"/>
            <w:tcBorders>
              <w:top w:val="nil"/>
              <w:left w:val="nil"/>
              <w:bottom w:val="single" w:sz="8" w:space="0" w:color="auto"/>
              <w:right w:val="single" w:sz="8" w:space="0" w:color="auto"/>
            </w:tcBorders>
            <w:shd w:val="clear" w:color="auto" w:fill="auto"/>
            <w:noWrap/>
            <w:vAlign w:val="center"/>
            <w:hideMark/>
          </w:tcPr>
          <w:p w14:paraId="3A7AE8E3"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iR2200</w:t>
            </w:r>
          </w:p>
        </w:tc>
        <w:tc>
          <w:tcPr>
            <w:tcW w:w="1427" w:type="dxa"/>
            <w:tcBorders>
              <w:top w:val="nil"/>
              <w:left w:val="nil"/>
              <w:bottom w:val="single" w:sz="8" w:space="0" w:color="auto"/>
              <w:right w:val="single" w:sz="8" w:space="0" w:color="auto"/>
            </w:tcBorders>
            <w:shd w:val="clear" w:color="auto" w:fill="auto"/>
            <w:noWrap/>
            <w:vAlign w:val="center"/>
            <w:hideMark/>
          </w:tcPr>
          <w:p w14:paraId="184510C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CEXV-3</w:t>
            </w:r>
          </w:p>
        </w:tc>
        <w:tc>
          <w:tcPr>
            <w:tcW w:w="1168" w:type="dxa"/>
            <w:tcBorders>
              <w:top w:val="nil"/>
              <w:left w:val="nil"/>
              <w:bottom w:val="single" w:sz="8" w:space="0" w:color="auto"/>
              <w:right w:val="single" w:sz="8" w:space="0" w:color="auto"/>
            </w:tcBorders>
            <w:shd w:val="clear" w:color="auto" w:fill="auto"/>
            <w:noWrap/>
            <w:vAlign w:val="center"/>
            <w:hideMark/>
          </w:tcPr>
          <w:p w14:paraId="2CA2552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w:t>
            </w:r>
          </w:p>
        </w:tc>
        <w:tc>
          <w:tcPr>
            <w:tcW w:w="1430" w:type="dxa"/>
            <w:tcBorders>
              <w:top w:val="nil"/>
              <w:left w:val="nil"/>
              <w:bottom w:val="single" w:sz="8" w:space="0" w:color="auto"/>
              <w:right w:val="single" w:sz="8" w:space="0" w:color="auto"/>
            </w:tcBorders>
          </w:tcPr>
          <w:p w14:paraId="6AA87F7E"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5D3000EE"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5A0837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9E0B111" w14:textId="77777777" w:rsidR="00E648A9" w:rsidRPr="00217DA6" w:rsidRDefault="00E648A9" w:rsidP="00E648A9">
            <w:pPr>
              <w:spacing w:before="0"/>
              <w:jc w:val="left"/>
              <w:rPr>
                <w:rFonts w:cs="Arial"/>
                <w:color w:val="000000"/>
                <w:lang w:val="sr-Latn-RS" w:eastAsia="sr-Latn-RS"/>
              </w:rPr>
            </w:pPr>
          </w:p>
        </w:tc>
      </w:tr>
      <w:tr w:rsidR="00E648A9" w:rsidRPr="00217DA6" w14:paraId="3616DA55"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CDB86E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42</w:t>
            </w:r>
          </w:p>
        </w:tc>
        <w:tc>
          <w:tcPr>
            <w:tcW w:w="3990" w:type="dxa"/>
            <w:tcBorders>
              <w:top w:val="nil"/>
              <w:left w:val="nil"/>
              <w:bottom w:val="single" w:sz="8" w:space="0" w:color="auto"/>
              <w:right w:val="single" w:sz="8" w:space="0" w:color="auto"/>
            </w:tcBorders>
            <w:shd w:val="clear" w:color="auto" w:fill="auto"/>
            <w:noWrap/>
            <w:vAlign w:val="center"/>
            <w:hideMark/>
          </w:tcPr>
          <w:p w14:paraId="7CD20B8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iR2016J</w:t>
            </w:r>
          </w:p>
        </w:tc>
        <w:tc>
          <w:tcPr>
            <w:tcW w:w="1427" w:type="dxa"/>
            <w:tcBorders>
              <w:top w:val="nil"/>
              <w:left w:val="nil"/>
              <w:bottom w:val="single" w:sz="8" w:space="0" w:color="auto"/>
              <w:right w:val="single" w:sz="8" w:space="0" w:color="auto"/>
            </w:tcBorders>
            <w:shd w:val="clear" w:color="auto" w:fill="auto"/>
            <w:noWrap/>
            <w:vAlign w:val="center"/>
            <w:hideMark/>
          </w:tcPr>
          <w:p w14:paraId="21101C5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CEXV-14</w:t>
            </w:r>
          </w:p>
        </w:tc>
        <w:tc>
          <w:tcPr>
            <w:tcW w:w="1168" w:type="dxa"/>
            <w:tcBorders>
              <w:top w:val="nil"/>
              <w:left w:val="nil"/>
              <w:bottom w:val="single" w:sz="8" w:space="0" w:color="auto"/>
              <w:right w:val="single" w:sz="8" w:space="0" w:color="auto"/>
            </w:tcBorders>
            <w:shd w:val="clear" w:color="auto" w:fill="auto"/>
            <w:noWrap/>
            <w:vAlign w:val="center"/>
            <w:hideMark/>
          </w:tcPr>
          <w:p w14:paraId="021B422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w:t>
            </w:r>
          </w:p>
        </w:tc>
        <w:tc>
          <w:tcPr>
            <w:tcW w:w="1430" w:type="dxa"/>
            <w:tcBorders>
              <w:top w:val="nil"/>
              <w:left w:val="nil"/>
              <w:bottom w:val="single" w:sz="8" w:space="0" w:color="auto"/>
              <w:right w:val="single" w:sz="8" w:space="0" w:color="auto"/>
            </w:tcBorders>
          </w:tcPr>
          <w:p w14:paraId="6AC53C70"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BAC7AF8"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2F64441"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CA52205" w14:textId="77777777" w:rsidR="00E648A9" w:rsidRPr="00217DA6" w:rsidRDefault="00E648A9" w:rsidP="00E648A9">
            <w:pPr>
              <w:spacing w:before="0"/>
              <w:jc w:val="left"/>
              <w:rPr>
                <w:rFonts w:cs="Arial"/>
                <w:color w:val="000000"/>
                <w:lang w:val="sr-Latn-RS" w:eastAsia="sr-Latn-RS"/>
              </w:rPr>
            </w:pPr>
          </w:p>
        </w:tc>
      </w:tr>
      <w:tr w:rsidR="00E648A9" w:rsidRPr="00217DA6" w14:paraId="6C497EE8"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5C2B16B"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43</w:t>
            </w:r>
          </w:p>
        </w:tc>
        <w:tc>
          <w:tcPr>
            <w:tcW w:w="3990" w:type="dxa"/>
            <w:tcBorders>
              <w:top w:val="nil"/>
              <w:left w:val="nil"/>
              <w:bottom w:val="single" w:sz="8" w:space="0" w:color="auto"/>
              <w:right w:val="single" w:sz="8" w:space="0" w:color="auto"/>
            </w:tcBorders>
            <w:shd w:val="clear" w:color="auto" w:fill="auto"/>
            <w:noWrap/>
            <w:vAlign w:val="center"/>
            <w:hideMark/>
          </w:tcPr>
          <w:p w14:paraId="391D14B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Canon iR2420</w:t>
            </w:r>
          </w:p>
        </w:tc>
        <w:tc>
          <w:tcPr>
            <w:tcW w:w="1427" w:type="dxa"/>
            <w:tcBorders>
              <w:top w:val="nil"/>
              <w:left w:val="nil"/>
              <w:bottom w:val="single" w:sz="8" w:space="0" w:color="auto"/>
              <w:right w:val="single" w:sz="8" w:space="0" w:color="auto"/>
            </w:tcBorders>
            <w:shd w:val="clear" w:color="auto" w:fill="auto"/>
            <w:noWrap/>
            <w:vAlign w:val="center"/>
            <w:hideMark/>
          </w:tcPr>
          <w:p w14:paraId="2BB15959"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CEXV-14</w:t>
            </w:r>
          </w:p>
        </w:tc>
        <w:tc>
          <w:tcPr>
            <w:tcW w:w="1168" w:type="dxa"/>
            <w:tcBorders>
              <w:top w:val="nil"/>
              <w:left w:val="nil"/>
              <w:bottom w:val="single" w:sz="8" w:space="0" w:color="auto"/>
              <w:right w:val="single" w:sz="8" w:space="0" w:color="auto"/>
            </w:tcBorders>
            <w:shd w:val="clear" w:color="auto" w:fill="auto"/>
            <w:noWrap/>
            <w:vAlign w:val="center"/>
            <w:hideMark/>
          </w:tcPr>
          <w:p w14:paraId="4DBD782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3</w:t>
            </w:r>
          </w:p>
        </w:tc>
        <w:tc>
          <w:tcPr>
            <w:tcW w:w="1430" w:type="dxa"/>
            <w:tcBorders>
              <w:top w:val="nil"/>
              <w:left w:val="nil"/>
              <w:bottom w:val="single" w:sz="8" w:space="0" w:color="auto"/>
              <w:right w:val="single" w:sz="8" w:space="0" w:color="auto"/>
            </w:tcBorders>
          </w:tcPr>
          <w:p w14:paraId="78B69128"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EEB9F7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050B242"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2D33949" w14:textId="77777777" w:rsidR="00E648A9" w:rsidRPr="00217DA6" w:rsidRDefault="00E648A9" w:rsidP="00E648A9">
            <w:pPr>
              <w:spacing w:before="0"/>
              <w:jc w:val="left"/>
              <w:rPr>
                <w:rFonts w:cs="Arial"/>
                <w:color w:val="000000"/>
                <w:lang w:val="sr-Latn-RS" w:eastAsia="sr-Latn-RS"/>
              </w:rPr>
            </w:pPr>
          </w:p>
        </w:tc>
      </w:tr>
      <w:tr w:rsidR="00E648A9" w:rsidRPr="00217DA6" w14:paraId="1A19B2EE" w14:textId="77777777" w:rsidTr="00E648A9">
        <w:trPr>
          <w:trHeight w:val="362"/>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968D4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44</w:t>
            </w:r>
          </w:p>
        </w:tc>
        <w:tc>
          <w:tcPr>
            <w:tcW w:w="3990" w:type="dxa"/>
            <w:tcBorders>
              <w:top w:val="single" w:sz="8" w:space="0" w:color="auto"/>
              <w:left w:val="nil"/>
              <w:bottom w:val="single" w:sz="8" w:space="0" w:color="auto"/>
              <w:right w:val="single" w:sz="8" w:space="0" w:color="auto"/>
            </w:tcBorders>
            <w:shd w:val="clear" w:color="auto" w:fill="auto"/>
            <w:vAlign w:val="center"/>
            <w:hideMark/>
          </w:tcPr>
          <w:p w14:paraId="5CB5E3E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Sharp MX23GTBA New Black</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14:paraId="48F6223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MX23GTBA</w:t>
            </w:r>
          </w:p>
        </w:tc>
        <w:tc>
          <w:tcPr>
            <w:tcW w:w="1168" w:type="dxa"/>
            <w:tcBorders>
              <w:top w:val="single" w:sz="8" w:space="0" w:color="auto"/>
              <w:left w:val="nil"/>
              <w:bottom w:val="single" w:sz="8" w:space="0" w:color="auto"/>
              <w:right w:val="single" w:sz="8" w:space="0" w:color="auto"/>
            </w:tcBorders>
            <w:shd w:val="clear" w:color="auto" w:fill="auto"/>
            <w:noWrap/>
            <w:vAlign w:val="center"/>
            <w:hideMark/>
          </w:tcPr>
          <w:p w14:paraId="258A6787"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single" w:sz="8" w:space="0" w:color="auto"/>
              <w:left w:val="nil"/>
              <w:bottom w:val="single" w:sz="8" w:space="0" w:color="auto"/>
              <w:right w:val="single" w:sz="8" w:space="0" w:color="auto"/>
            </w:tcBorders>
          </w:tcPr>
          <w:p w14:paraId="49B26296" w14:textId="77777777" w:rsidR="00E648A9" w:rsidRPr="00217DA6" w:rsidRDefault="00E648A9" w:rsidP="00E648A9">
            <w:pPr>
              <w:spacing w:before="0"/>
              <w:jc w:val="left"/>
              <w:rPr>
                <w:rFonts w:cs="Arial"/>
                <w:color w:val="000000"/>
                <w:lang w:val="sr-Latn-RS" w:eastAsia="sr-Latn-RS"/>
              </w:rPr>
            </w:pPr>
          </w:p>
        </w:tc>
        <w:tc>
          <w:tcPr>
            <w:tcW w:w="1710" w:type="dxa"/>
            <w:tcBorders>
              <w:top w:val="single" w:sz="8" w:space="0" w:color="auto"/>
              <w:left w:val="nil"/>
              <w:bottom w:val="single" w:sz="8" w:space="0" w:color="auto"/>
              <w:right w:val="single" w:sz="8" w:space="0" w:color="auto"/>
            </w:tcBorders>
          </w:tcPr>
          <w:p w14:paraId="5B7CE557"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61771411" w14:textId="77777777" w:rsidR="00E648A9" w:rsidRPr="00217DA6" w:rsidRDefault="00E648A9" w:rsidP="00E648A9">
            <w:pPr>
              <w:spacing w:before="0"/>
              <w:jc w:val="left"/>
              <w:rPr>
                <w:rFonts w:cs="Arial"/>
                <w:color w:val="000000"/>
                <w:lang w:val="sr-Latn-RS" w:eastAsia="sr-Latn-RS"/>
              </w:rPr>
            </w:pPr>
          </w:p>
        </w:tc>
        <w:tc>
          <w:tcPr>
            <w:tcW w:w="1530" w:type="dxa"/>
            <w:tcBorders>
              <w:top w:val="single" w:sz="8" w:space="0" w:color="auto"/>
              <w:left w:val="nil"/>
              <w:bottom w:val="single" w:sz="8" w:space="0" w:color="auto"/>
              <w:right w:val="single" w:sz="8" w:space="0" w:color="auto"/>
            </w:tcBorders>
          </w:tcPr>
          <w:p w14:paraId="3049CBBC" w14:textId="77777777" w:rsidR="00E648A9" w:rsidRPr="00217DA6" w:rsidRDefault="00E648A9" w:rsidP="00E648A9">
            <w:pPr>
              <w:spacing w:before="0"/>
              <w:jc w:val="left"/>
              <w:rPr>
                <w:rFonts w:cs="Arial"/>
                <w:color w:val="000000"/>
                <w:lang w:val="sr-Latn-RS" w:eastAsia="sr-Latn-RS"/>
              </w:rPr>
            </w:pPr>
          </w:p>
        </w:tc>
      </w:tr>
      <w:tr w:rsidR="00E648A9" w:rsidRPr="00217DA6" w14:paraId="3C1DDFB2"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6F220D0"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lastRenderedPageBreak/>
              <w:t>45</w:t>
            </w:r>
          </w:p>
        </w:tc>
        <w:tc>
          <w:tcPr>
            <w:tcW w:w="3990" w:type="dxa"/>
            <w:tcBorders>
              <w:top w:val="nil"/>
              <w:left w:val="nil"/>
              <w:bottom w:val="single" w:sz="8" w:space="0" w:color="auto"/>
              <w:right w:val="single" w:sz="8" w:space="0" w:color="auto"/>
            </w:tcBorders>
            <w:shd w:val="clear" w:color="auto" w:fill="auto"/>
            <w:vAlign w:val="center"/>
            <w:hideMark/>
          </w:tcPr>
          <w:p w14:paraId="71E1A8EC"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Sharp MX23GTCA Cyan </w:t>
            </w:r>
          </w:p>
        </w:tc>
        <w:tc>
          <w:tcPr>
            <w:tcW w:w="1427" w:type="dxa"/>
            <w:tcBorders>
              <w:top w:val="nil"/>
              <w:left w:val="nil"/>
              <w:bottom w:val="single" w:sz="8" w:space="0" w:color="auto"/>
              <w:right w:val="single" w:sz="8" w:space="0" w:color="auto"/>
            </w:tcBorders>
            <w:shd w:val="clear" w:color="auto" w:fill="auto"/>
            <w:noWrap/>
            <w:vAlign w:val="center"/>
            <w:hideMark/>
          </w:tcPr>
          <w:p w14:paraId="791A4C0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MX23GTCA</w:t>
            </w:r>
          </w:p>
        </w:tc>
        <w:tc>
          <w:tcPr>
            <w:tcW w:w="1168" w:type="dxa"/>
            <w:tcBorders>
              <w:top w:val="nil"/>
              <w:left w:val="nil"/>
              <w:bottom w:val="single" w:sz="8" w:space="0" w:color="auto"/>
              <w:right w:val="single" w:sz="8" w:space="0" w:color="auto"/>
            </w:tcBorders>
            <w:shd w:val="clear" w:color="auto" w:fill="auto"/>
            <w:noWrap/>
            <w:vAlign w:val="center"/>
            <w:hideMark/>
          </w:tcPr>
          <w:p w14:paraId="00E2E6AF"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1BB88817"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11499CE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014C78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48388A49" w14:textId="77777777" w:rsidR="00E648A9" w:rsidRPr="00217DA6" w:rsidRDefault="00E648A9" w:rsidP="00E648A9">
            <w:pPr>
              <w:spacing w:before="0"/>
              <w:jc w:val="left"/>
              <w:rPr>
                <w:rFonts w:cs="Arial"/>
                <w:color w:val="000000"/>
                <w:lang w:val="sr-Latn-RS" w:eastAsia="sr-Latn-RS"/>
              </w:rPr>
            </w:pPr>
          </w:p>
        </w:tc>
      </w:tr>
      <w:tr w:rsidR="00E648A9" w:rsidRPr="00217DA6" w14:paraId="5251A429"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611B8CF3" w14:textId="77777777" w:rsidR="00E648A9" w:rsidRPr="00217DA6" w:rsidRDefault="00E648A9" w:rsidP="00E648A9">
            <w:pPr>
              <w:spacing w:before="0"/>
              <w:jc w:val="center"/>
              <w:rPr>
                <w:rFonts w:cs="Arial"/>
                <w:color w:val="000000"/>
                <w:lang w:val="sr-Cyrl-RS" w:eastAsia="sr-Latn-RS"/>
              </w:rPr>
            </w:pPr>
            <w:r w:rsidRPr="00217DA6">
              <w:rPr>
                <w:rFonts w:cs="Arial"/>
                <w:color w:val="000000"/>
                <w:lang w:val="sr-Latn-RS" w:eastAsia="sr-Latn-RS"/>
              </w:rPr>
              <w:t>4</w:t>
            </w:r>
            <w:r w:rsidRPr="00217DA6">
              <w:rPr>
                <w:rFonts w:cs="Arial"/>
                <w:color w:val="000000"/>
                <w:lang w:val="sr-Cyrl-RS" w:eastAsia="sr-Latn-RS"/>
              </w:rPr>
              <w:t>6</w:t>
            </w:r>
          </w:p>
        </w:tc>
        <w:tc>
          <w:tcPr>
            <w:tcW w:w="3990" w:type="dxa"/>
            <w:tcBorders>
              <w:top w:val="nil"/>
              <w:left w:val="nil"/>
              <w:bottom w:val="single" w:sz="8" w:space="0" w:color="auto"/>
              <w:right w:val="single" w:sz="8" w:space="0" w:color="auto"/>
            </w:tcBorders>
            <w:shd w:val="clear" w:color="auto" w:fill="auto"/>
            <w:vAlign w:val="center"/>
            <w:hideMark/>
          </w:tcPr>
          <w:p w14:paraId="78FB259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Sharp MX23GTMA Magenta </w:t>
            </w:r>
          </w:p>
        </w:tc>
        <w:tc>
          <w:tcPr>
            <w:tcW w:w="1427" w:type="dxa"/>
            <w:tcBorders>
              <w:top w:val="nil"/>
              <w:left w:val="nil"/>
              <w:bottom w:val="single" w:sz="8" w:space="0" w:color="auto"/>
              <w:right w:val="single" w:sz="8" w:space="0" w:color="auto"/>
            </w:tcBorders>
            <w:shd w:val="clear" w:color="auto" w:fill="auto"/>
            <w:noWrap/>
            <w:vAlign w:val="center"/>
            <w:hideMark/>
          </w:tcPr>
          <w:p w14:paraId="55DDC721"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MX23GTMA</w:t>
            </w:r>
          </w:p>
        </w:tc>
        <w:tc>
          <w:tcPr>
            <w:tcW w:w="1168" w:type="dxa"/>
            <w:tcBorders>
              <w:top w:val="nil"/>
              <w:left w:val="nil"/>
              <w:bottom w:val="single" w:sz="8" w:space="0" w:color="auto"/>
              <w:right w:val="single" w:sz="8" w:space="0" w:color="auto"/>
            </w:tcBorders>
            <w:shd w:val="clear" w:color="auto" w:fill="auto"/>
            <w:noWrap/>
            <w:vAlign w:val="center"/>
            <w:hideMark/>
          </w:tcPr>
          <w:p w14:paraId="382D1C86"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35AC0ADC"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24296D05"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4481D2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D932DD2" w14:textId="77777777" w:rsidR="00E648A9" w:rsidRPr="00217DA6" w:rsidRDefault="00E648A9" w:rsidP="00E648A9">
            <w:pPr>
              <w:spacing w:before="0"/>
              <w:jc w:val="left"/>
              <w:rPr>
                <w:rFonts w:cs="Arial"/>
                <w:color w:val="000000"/>
                <w:lang w:val="sr-Latn-RS" w:eastAsia="sr-Latn-RS"/>
              </w:rPr>
            </w:pPr>
          </w:p>
        </w:tc>
      </w:tr>
      <w:tr w:rsidR="00E648A9" w:rsidRPr="00217DA6" w14:paraId="62EC3393" w14:textId="77777777" w:rsidTr="00E648A9">
        <w:trPr>
          <w:trHeight w:val="315"/>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21138EB1"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47</w:t>
            </w:r>
          </w:p>
        </w:tc>
        <w:tc>
          <w:tcPr>
            <w:tcW w:w="3990" w:type="dxa"/>
            <w:tcBorders>
              <w:top w:val="nil"/>
              <w:left w:val="nil"/>
              <w:bottom w:val="single" w:sz="8" w:space="0" w:color="auto"/>
              <w:right w:val="single" w:sz="8" w:space="0" w:color="auto"/>
            </w:tcBorders>
            <w:shd w:val="clear" w:color="auto" w:fill="auto"/>
            <w:vAlign w:val="center"/>
            <w:hideMark/>
          </w:tcPr>
          <w:p w14:paraId="0655CEF5"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 xml:space="preserve">Sharp  MX23GTYA Yellow </w:t>
            </w:r>
          </w:p>
        </w:tc>
        <w:tc>
          <w:tcPr>
            <w:tcW w:w="1427" w:type="dxa"/>
            <w:tcBorders>
              <w:top w:val="nil"/>
              <w:left w:val="nil"/>
              <w:bottom w:val="single" w:sz="8" w:space="0" w:color="auto"/>
              <w:right w:val="single" w:sz="8" w:space="0" w:color="auto"/>
            </w:tcBorders>
            <w:shd w:val="clear" w:color="auto" w:fill="auto"/>
            <w:noWrap/>
            <w:vAlign w:val="center"/>
            <w:hideMark/>
          </w:tcPr>
          <w:p w14:paraId="24F1386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MX23GTYA</w:t>
            </w:r>
          </w:p>
        </w:tc>
        <w:tc>
          <w:tcPr>
            <w:tcW w:w="1168" w:type="dxa"/>
            <w:tcBorders>
              <w:top w:val="nil"/>
              <w:left w:val="nil"/>
              <w:bottom w:val="single" w:sz="8" w:space="0" w:color="auto"/>
              <w:right w:val="single" w:sz="8" w:space="0" w:color="auto"/>
            </w:tcBorders>
            <w:shd w:val="clear" w:color="auto" w:fill="auto"/>
            <w:noWrap/>
            <w:vAlign w:val="center"/>
            <w:hideMark/>
          </w:tcPr>
          <w:p w14:paraId="550D0E5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15</w:t>
            </w:r>
          </w:p>
        </w:tc>
        <w:tc>
          <w:tcPr>
            <w:tcW w:w="1430" w:type="dxa"/>
            <w:tcBorders>
              <w:top w:val="nil"/>
              <w:left w:val="nil"/>
              <w:bottom w:val="single" w:sz="8" w:space="0" w:color="auto"/>
              <w:right w:val="single" w:sz="8" w:space="0" w:color="auto"/>
            </w:tcBorders>
          </w:tcPr>
          <w:p w14:paraId="70EB5041"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E72C01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3409443"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3F84C0FB" w14:textId="77777777" w:rsidR="00E648A9" w:rsidRPr="00217DA6" w:rsidRDefault="00E648A9" w:rsidP="00E648A9">
            <w:pPr>
              <w:spacing w:before="0"/>
              <w:jc w:val="left"/>
              <w:rPr>
                <w:rFonts w:cs="Arial"/>
                <w:color w:val="000000"/>
                <w:lang w:val="sr-Latn-RS" w:eastAsia="sr-Latn-RS"/>
              </w:rPr>
            </w:pPr>
          </w:p>
        </w:tc>
      </w:tr>
      <w:tr w:rsidR="00E648A9" w:rsidRPr="00217DA6" w14:paraId="42641BBD" w14:textId="77777777" w:rsidTr="00E648A9">
        <w:trPr>
          <w:trHeight w:val="380"/>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A8378CE"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48</w:t>
            </w:r>
          </w:p>
        </w:tc>
        <w:tc>
          <w:tcPr>
            <w:tcW w:w="3990" w:type="dxa"/>
            <w:tcBorders>
              <w:top w:val="nil"/>
              <w:left w:val="nil"/>
              <w:bottom w:val="single" w:sz="8" w:space="0" w:color="auto"/>
              <w:right w:val="single" w:sz="8" w:space="0" w:color="auto"/>
            </w:tcBorders>
            <w:shd w:val="clear" w:color="auto" w:fill="auto"/>
            <w:vAlign w:val="center"/>
            <w:hideMark/>
          </w:tcPr>
          <w:p w14:paraId="40BE279D"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Sharp MX-230HB waste toner bottle</w:t>
            </w:r>
          </w:p>
        </w:tc>
        <w:tc>
          <w:tcPr>
            <w:tcW w:w="1427" w:type="dxa"/>
            <w:tcBorders>
              <w:top w:val="nil"/>
              <w:left w:val="nil"/>
              <w:bottom w:val="single" w:sz="8" w:space="0" w:color="auto"/>
              <w:right w:val="single" w:sz="8" w:space="0" w:color="auto"/>
            </w:tcBorders>
            <w:shd w:val="clear" w:color="auto" w:fill="auto"/>
            <w:noWrap/>
            <w:vAlign w:val="center"/>
            <w:hideMark/>
          </w:tcPr>
          <w:p w14:paraId="5A029564"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MX230HB</w:t>
            </w:r>
          </w:p>
        </w:tc>
        <w:tc>
          <w:tcPr>
            <w:tcW w:w="1168" w:type="dxa"/>
            <w:tcBorders>
              <w:top w:val="nil"/>
              <w:left w:val="nil"/>
              <w:bottom w:val="single" w:sz="8" w:space="0" w:color="auto"/>
              <w:right w:val="single" w:sz="8" w:space="0" w:color="auto"/>
            </w:tcBorders>
            <w:shd w:val="clear" w:color="auto" w:fill="auto"/>
            <w:noWrap/>
            <w:vAlign w:val="center"/>
            <w:hideMark/>
          </w:tcPr>
          <w:p w14:paraId="3029F1A0"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542747DD"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1FCC0BB"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587A786F"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D6B247F" w14:textId="77777777" w:rsidR="00E648A9" w:rsidRPr="00217DA6" w:rsidRDefault="00E648A9" w:rsidP="00E648A9">
            <w:pPr>
              <w:spacing w:before="0"/>
              <w:jc w:val="left"/>
              <w:rPr>
                <w:rFonts w:cs="Arial"/>
                <w:color w:val="000000"/>
                <w:lang w:val="sr-Latn-RS" w:eastAsia="sr-Latn-RS"/>
              </w:rPr>
            </w:pPr>
          </w:p>
        </w:tc>
      </w:tr>
      <w:tr w:rsidR="00E648A9" w:rsidRPr="00217DA6" w14:paraId="37DF08E1" w14:textId="77777777" w:rsidTr="00E648A9">
        <w:trPr>
          <w:trHeight w:val="380"/>
        </w:trPr>
        <w:tc>
          <w:tcPr>
            <w:tcW w:w="985" w:type="dxa"/>
            <w:tcBorders>
              <w:top w:val="nil"/>
              <w:left w:val="single" w:sz="8" w:space="0" w:color="auto"/>
              <w:bottom w:val="single" w:sz="8" w:space="0" w:color="auto"/>
              <w:right w:val="single" w:sz="8" w:space="0" w:color="auto"/>
            </w:tcBorders>
            <w:shd w:val="clear" w:color="auto" w:fill="auto"/>
            <w:noWrap/>
            <w:vAlign w:val="center"/>
            <w:hideMark/>
          </w:tcPr>
          <w:p w14:paraId="15890864" w14:textId="77777777" w:rsidR="00E648A9" w:rsidRPr="00217DA6" w:rsidRDefault="00E648A9" w:rsidP="00E648A9">
            <w:pPr>
              <w:spacing w:before="0"/>
              <w:jc w:val="center"/>
              <w:rPr>
                <w:rFonts w:cs="Arial"/>
                <w:color w:val="000000"/>
                <w:lang w:val="sr-Latn-RS" w:eastAsia="sr-Latn-RS"/>
              </w:rPr>
            </w:pPr>
            <w:r w:rsidRPr="00217DA6">
              <w:rPr>
                <w:rFonts w:cs="Arial"/>
                <w:color w:val="000000"/>
                <w:lang w:val="sr-Latn-RS" w:eastAsia="sr-Latn-RS"/>
              </w:rPr>
              <w:t>49</w:t>
            </w:r>
          </w:p>
        </w:tc>
        <w:tc>
          <w:tcPr>
            <w:tcW w:w="3990" w:type="dxa"/>
            <w:tcBorders>
              <w:top w:val="nil"/>
              <w:left w:val="nil"/>
              <w:bottom w:val="single" w:sz="8" w:space="0" w:color="auto"/>
              <w:right w:val="single" w:sz="8" w:space="0" w:color="auto"/>
            </w:tcBorders>
            <w:shd w:val="clear" w:color="auto" w:fill="auto"/>
            <w:vAlign w:val="center"/>
            <w:hideMark/>
          </w:tcPr>
          <w:p w14:paraId="451398EE"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Samsung SCX-4521f (21D3, ML-2010)</w:t>
            </w:r>
          </w:p>
        </w:tc>
        <w:tc>
          <w:tcPr>
            <w:tcW w:w="1427" w:type="dxa"/>
            <w:tcBorders>
              <w:top w:val="nil"/>
              <w:left w:val="nil"/>
              <w:bottom w:val="single" w:sz="8" w:space="0" w:color="auto"/>
              <w:right w:val="single" w:sz="8" w:space="0" w:color="auto"/>
            </w:tcBorders>
            <w:shd w:val="clear" w:color="auto" w:fill="auto"/>
            <w:noWrap/>
            <w:vAlign w:val="center"/>
            <w:hideMark/>
          </w:tcPr>
          <w:p w14:paraId="1BDEA992"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SU863A</w:t>
            </w:r>
          </w:p>
        </w:tc>
        <w:tc>
          <w:tcPr>
            <w:tcW w:w="1168" w:type="dxa"/>
            <w:tcBorders>
              <w:top w:val="nil"/>
              <w:left w:val="nil"/>
              <w:bottom w:val="single" w:sz="8" w:space="0" w:color="auto"/>
              <w:right w:val="single" w:sz="8" w:space="0" w:color="auto"/>
            </w:tcBorders>
            <w:shd w:val="clear" w:color="auto" w:fill="auto"/>
            <w:noWrap/>
            <w:vAlign w:val="center"/>
            <w:hideMark/>
          </w:tcPr>
          <w:p w14:paraId="481C07FA" w14:textId="77777777" w:rsidR="00E648A9" w:rsidRPr="00217DA6" w:rsidRDefault="00E648A9" w:rsidP="00E648A9">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766AD5A9" w14:textId="77777777" w:rsidR="00E648A9" w:rsidRPr="00217DA6" w:rsidRDefault="00E648A9" w:rsidP="00E648A9">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7B93BE69"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6DFCB276" w14:textId="77777777" w:rsidR="00E648A9" w:rsidRPr="00217DA6" w:rsidRDefault="00E648A9" w:rsidP="00E648A9">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12573D80" w14:textId="77777777" w:rsidR="00E648A9" w:rsidRPr="00217DA6" w:rsidRDefault="00E648A9" w:rsidP="00E648A9">
            <w:pPr>
              <w:spacing w:before="0"/>
              <w:jc w:val="left"/>
              <w:rPr>
                <w:rFonts w:cs="Arial"/>
                <w:color w:val="000000"/>
                <w:lang w:val="sr-Latn-RS" w:eastAsia="sr-Latn-RS"/>
              </w:rPr>
            </w:pPr>
          </w:p>
        </w:tc>
      </w:tr>
      <w:tr w:rsidR="005F414C" w:rsidRPr="00217DA6" w14:paraId="2960FFB7" w14:textId="77777777" w:rsidTr="00E648A9">
        <w:trPr>
          <w:trHeight w:val="380"/>
        </w:trPr>
        <w:tc>
          <w:tcPr>
            <w:tcW w:w="985" w:type="dxa"/>
            <w:tcBorders>
              <w:top w:val="nil"/>
              <w:left w:val="single" w:sz="8" w:space="0" w:color="auto"/>
              <w:bottom w:val="single" w:sz="8" w:space="0" w:color="auto"/>
              <w:right w:val="single" w:sz="8" w:space="0" w:color="auto"/>
            </w:tcBorders>
            <w:shd w:val="clear" w:color="auto" w:fill="auto"/>
            <w:noWrap/>
            <w:vAlign w:val="center"/>
          </w:tcPr>
          <w:p w14:paraId="02646E1E" w14:textId="77777777" w:rsidR="005F414C" w:rsidRPr="00217DA6" w:rsidRDefault="005F414C" w:rsidP="005F414C">
            <w:pPr>
              <w:spacing w:before="0"/>
              <w:jc w:val="center"/>
              <w:rPr>
                <w:rFonts w:cs="Arial"/>
                <w:color w:val="000000"/>
                <w:lang w:val="sr-Latn-RS" w:eastAsia="sr-Latn-RS"/>
              </w:rPr>
            </w:pPr>
            <w:r w:rsidRPr="00217DA6">
              <w:rPr>
                <w:rFonts w:cs="Arial"/>
                <w:color w:val="000000"/>
                <w:lang w:val="sr-Latn-RS" w:eastAsia="sr-Latn-RS"/>
              </w:rPr>
              <w:t>50</w:t>
            </w:r>
          </w:p>
        </w:tc>
        <w:tc>
          <w:tcPr>
            <w:tcW w:w="3990" w:type="dxa"/>
            <w:tcBorders>
              <w:top w:val="nil"/>
              <w:left w:val="nil"/>
              <w:bottom w:val="single" w:sz="8" w:space="0" w:color="auto"/>
              <w:right w:val="single" w:sz="8" w:space="0" w:color="auto"/>
            </w:tcBorders>
            <w:shd w:val="clear" w:color="auto" w:fill="auto"/>
            <w:vAlign w:val="center"/>
          </w:tcPr>
          <w:p w14:paraId="61E12839" w14:textId="77777777" w:rsidR="005F414C" w:rsidRPr="00217DA6" w:rsidRDefault="005F414C" w:rsidP="005F414C">
            <w:pPr>
              <w:spacing w:before="0"/>
              <w:jc w:val="left"/>
              <w:rPr>
                <w:rFonts w:cs="Arial"/>
                <w:color w:val="000000"/>
                <w:lang w:val="sr-Latn-RS" w:eastAsia="sr-Latn-RS"/>
              </w:rPr>
            </w:pPr>
            <w:r w:rsidRPr="00217DA6">
              <w:rPr>
                <w:rFonts w:cs="Arial"/>
                <w:color w:val="000000"/>
                <w:lang w:val="sr-Latn-RS" w:eastAsia="sr-Latn-RS"/>
              </w:rPr>
              <w:t>Samsung ML 1660</w:t>
            </w:r>
          </w:p>
        </w:tc>
        <w:tc>
          <w:tcPr>
            <w:tcW w:w="1427" w:type="dxa"/>
            <w:tcBorders>
              <w:top w:val="nil"/>
              <w:left w:val="nil"/>
              <w:bottom w:val="single" w:sz="8" w:space="0" w:color="auto"/>
              <w:right w:val="single" w:sz="8" w:space="0" w:color="auto"/>
            </w:tcBorders>
            <w:shd w:val="clear" w:color="auto" w:fill="auto"/>
            <w:noWrap/>
            <w:vAlign w:val="center"/>
          </w:tcPr>
          <w:p w14:paraId="15D0FCD0" w14:textId="77777777" w:rsidR="005F414C" w:rsidRPr="00217DA6" w:rsidRDefault="005F414C" w:rsidP="005F414C">
            <w:pPr>
              <w:spacing w:before="0"/>
              <w:jc w:val="left"/>
              <w:rPr>
                <w:rFonts w:cs="Arial"/>
                <w:color w:val="000000"/>
                <w:lang w:val="sr-Latn-RS" w:eastAsia="sr-Latn-RS"/>
              </w:rPr>
            </w:pPr>
            <w:r w:rsidRPr="00217DA6">
              <w:rPr>
                <w:rFonts w:cs="Arial"/>
                <w:color w:val="000000"/>
                <w:lang w:val="sr-Latn-RS" w:eastAsia="sr-Latn-RS"/>
              </w:rPr>
              <w:t>SU737A</w:t>
            </w:r>
          </w:p>
        </w:tc>
        <w:tc>
          <w:tcPr>
            <w:tcW w:w="1168" w:type="dxa"/>
            <w:tcBorders>
              <w:top w:val="nil"/>
              <w:left w:val="nil"/>
              <w:bottom w:val="single" w:sz="8" w:space="0" w:color="auto"/>
              <w:right w:val="single" w:sz="8" w:space="0" w:color="auto"/>
            </w:tcBorders>
            <w:shd w:val="clear" w:color="auto" w:fill="auto"/>
            <w:noWrap/>
            <w:vAlign w:val="center"/>
          </w:tcPr>
          <w:p w14:paraId="0D7F6379" w14:textId="77777777" w:rsidR="005F414C" w:rsidRPr="00217DA6" w:rsidRDefault="005F414C" w:rsidP="005F414C">
            <w:pPr>
              <w:spacing w:before="0"/>
              <w:jc w:val="left"/>
              <w:rPr>
                <w:rFonts w:cs="Arial"/>
                <w:color w:val="000000"/>
                <w:lang w:val="sr-Latn-RS" w:eastAsia="sr-Latn-RS"/>
              </w:rPr>
            </w:pPr>
            <w:r w:rsidRPr="00217DA6">
              <w:rPr>
                <w:rFonts w:cs="Arial"/>
                <w:color w:val="000000"/>
                <w:lang w:val="sr-Latn-RS" w:eastAsia="sr-Latn-RS"/>
              </w:rPr>
              <w:t>5</w:t>
            </w:r>
          </w:p>
        </w:tc>
        <w:tc>
          <w:tcPr>
            <w:tcW w:w="1430" w:type="dxa"/>
            <w:tcBorders>
              <w:top w:val="nil"/>
              <w:left w:val="nil"/>
              <w:bottom w:val="single" w:sz="8" w:space="0" w:color="auto"/>
              <w:right w:val="single" w:sz="8" w:space="0" w:color="auto"/>
            </w:tcBorders>
          </w:tcPr>
          <w:p w14:paraId="6B17DD5D" w14:textId="77777777" w:rsidR="005F414C" w:rsidRPr="00217DA6" w:rsidRDefault="005F414C" w:rsidP="005F414C">
            <w:pPr>
              <w:spacing w:before="0"/>
              <w:jc w:val="left"/>
              <w:rPr>
                <w:rFonts w:cs="Arial"/>
                <w:color w:val="000000"/>
                <w:lang w:val="sr-Latn-RS" w:eastAsia="sr-Latn-RS"/>
              </w:rPr>
            </w:pPr>
          </w:p>
        </w:tc>
        <w:tc>
          <w:tcPr>
            <w:tcW w:w="1710" w:type="dxa"/>
            <w:tcBorders>
              <w:top w:val="nil"/>
              <w:left w:val="nil"/>
              <w:bottom w:val="single" w:sz="8" w:space="0" w:color="auto"/>
              <w:right w:val="single" w:sz="8" w:space="0" w:color="auto"/>
            </w:tcBorders>
          </w:tcPr>
          <w:p w14:paraId="0D9432C6" w14:textId="77777777" w:rsidR="005F414C" w:rsidRPr="00217DA6" w:rsidRDefault="005F414C" w:rsidP="005F414C">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096C7E52" w14:textId="77777777" w:rsidR="005F414C" w:rsidRPr="00217DA6" w:rsidRDefault="005F414C" w:rsidP="005F414C">
            <w:pPr>
              <w:spacing w:before="0"/>
              <w:jc w:val="left"/>
              <w:rPr>
                <w:rFonts w:cs="Arial"/>
                <w:color w:val="000000"/>
                <w:lang w:val="sr-Latn-RS" w:eastAsia="sr-Latn-RS"/>
              </w:rPr>
            </w:pPr>
          </w:p>
        </w:tc>
        <w:tc>
          <w:tcPr>
            <w:tcW w:w="1530" w:type="dxa"/>
            <w:tcBorders>
              <w:top w:val="nil"/>
              <w:left w:val="nil"/>
              <w:bottom w:val="single" w:sz="8" w:space="0" w:color="auto"/>
              <w:right w:val="single" w:sz="8" w:space="0" w:color="auto"/>
            </w:tcBorders>
          </w:tcPr>
          <w:p w14:paraId="2236BF98" w14:textId="77777777" w:rsidR="005F414C" w:rsidRPr="00217DA6" w:rsidRDefault="005F414C" w:rsidP="005F414C">
            <w:pPr>
              <w:spacing w:before="0"/>
              <w:jc w:val="left"/>
              <w:rPr>
                <w:rFonts w:cs="Arial"/>
                <w:color w:val="000000"/>
                <w:lang w:val="sr-Latn-RS" w:eastAsia="sr-Latn-RS"/>
              </w:rPr>
            </w:pPr>
          </w:p>
        </w:tc>
      </w:tr>
      <w:tr w:rsidR="005F414C" w:rsidRPr="00217DA6" w14:paraId="3D50DC22" w14:textId="77777777" w:rsidTr="00395396">
        <w:trPr>
          <w:trHeight w:val="380"/>
        </w:trPr>
        <w:tc>
          <w:tcPr>
            <w:tcW w:w="10710" w:type="dxa"/>
            <w:gridSpan w:val="6"/>
            <w:tcBorders>
              <w:top w:val="nil"/>
              <w:left w:val="single" w:sz="8" w:space="0" w:color="auto"/>
              <w:bottom w:val="single" w:sz="8" w:space="0" w:color="auto"/>
              <w:right w:val="single" w:sz="8" w:space="0" w:color="auto"/>
            </w:tcBorders>
            <w:shd w:val="clear" w:color="auto" w:fill="auto"/>
            <w:noWrap/>
            <w:vAlign w:val="center"/>
          </w:tcPr>
          <w:p w14:paraId="093ECCA0" w14:textId="77777777" w:rsidR="005F414C" w:rsidRPr="005F414C" w:rsidRDefault="005F414C" w:rsidP="005F414C">
            <w:pPr>
              <w:spacing w:before="0"/>
              <w:jc w:val="left"/>
              <w:rPr>
                <w:rFonts w:cs="Arial"/>
                <w:color w:val="000000"/>
                <w:lang w:val="sr-Cyrl-RS" w:eastAsia="sr-Latn-RS"/>
              </w:rPr>
            </w:pPr>
            <w:r>
              <w:rPr>
                <w:rFonts w:cs="Arial"/>
                <w:color w:val="000000"/>
                <w:lang w:val="sr-Cyrl-RS" w:eastAsia="sr-Latn-RS"/>
              </w:rPr>
              <w:t>Укупна цена без ПДВ</w:t>
            </w:r>
          </w:p>
        </w:tc>
        <w:tc>
          <w:tcPr>
            <w:tcW w:w="3060" w:type="dxa"/>
            <w:gridSpan w:val="2"/>
            <w:tcBorders>
              <w:top w:val="nil"/>
              <w:left w:val="nil"/>
              <w:bottom w:val="single" w:sz="8" w:space="0" w:color="auto"/>
              <w:right w:val="single" w:sz="8" w:space="0" w:color="auto"/>
            </w:tcBorders>
          </w:tcPr>
          <w:p w14:paraId="493CD1FE" w14:textId="77777777" w:rsidR="005F414C" w:rsidRPr="00217DA6" w:rsidRDefault="005F414C" w:rsidP="005F414C">
            <w:pPr>
              <w:spacing w:before="0"/>
              <w:jc w:val="left"/>
              <w:rPr>
                <w:rFonts w:cs="Arial"/>
                <w:color w:val="000000"/>
                <w:lang w:val="sr-Latn-RS" w:eastAsia="sr-Latn-RS"/>
              </w:rPr>
            </w:pPr>
          </w:p>
        </w:tc>
      </w:tr>
      <w:tr w:rsidR="005F414C" w:rsidRPr="00217DA6" w14:paraId="36B014C1" w14:textId="77777777" w:rsidTr="00395396">
        <w:trPr>
          <w:trHeight w:val="380"/>
        </w:trPr>
        <w:tc>
          <w:tcPr>
            <w:tcW w:w="10710" w:type="dxa"/>
            <w:gridSpan w:val="6"/>
            <w:tcBorders>
              <w:top w:val="nil"/>
              <w:left w:val="single" w:sz="8" w:space="0" w:color="auto"/>
              <w:bottom w:val="single" w:sz="8" w:space="0" w:color="auto"/>
              <w:right w:val="single" w:sz="8" w:space="0" w:color="auto"/>
            </w:tcBorders>
            <w:shd w:val="clear" w:color="auto" w:fill="auto"/>
            <w:noWrap/>
            <w:vAlign w:val="center"/>
          </w:tcPr>
          <w:p w14:paraId="6219DC8A" w14:textId="77777777" w:rsidR="005F414C" w:rsidRPr="005F414C" w:rsidRDefault="005F414C" w:rsidP="005F414C">
            <w:pPr>
              <w:spacing w:before="0"/>
              <w:jc w:val="left"/>
              <w:rPr>
                <w:rFonts w:cs="Arial"/>
                <w:color w:val="000000"/>
                <w:lang w:val="sr-Cyrl-RS" w:eastAsia="sr-Latn-RS"/>
              </w:rPr>
            </w:pPr>
            <w:r>
              <w:rPr>
                <w:rFonts w:cs="Arial"/>
                <w:color w:val="000000"/>
                <w:lang w:val="sr-Cyrl-RS" w:eastAsia="sr-Latn-RS"/>
              </w:rPr>
              <w:t>ПДВ</w:t>
            </w:r>
          </w:p>
        </w:tc>
        <w:tc>
          <w:tcPr>
            <w:tcW w:w="3060" w:type="dxa"/>
            <w:gridSpan w:val="2"/>
            <w:tcBorders>
              <w:top w:val="nil"/>
              <w:left w:val="nil"/>
              <w:bottom w:val="single" w:sz="8" w:space="0" w:color="auto"/>
              <w:right w:val="single" w:sz="8" w:space="0" w:color="auto"/>
            </w:tcBorders>
          </w:tcPr>
          <w:p w14:paraId="152E9252" w14:textId="77777777" w:rsidR="005F414C" w:rsidRPr="00217DA6" w:rsidRDefault="005F414C" w:rsidP="005F414C">
            <w:pPr>
              <w:spacing w:before="0"/>
              <w:jc w:val="left"/>
              <w:rPr>
                <w:rFonts w:cs="Arial"/>
                <w:color w:val="000000"/>
                <w:lang w:val="sr-Latn-RS" w:eastAsia="sr-Latn-RS"/>
              </w:rPr>
            </w:pPr>
          </w:p>
        </w:tc>
      </w:tr>
      <w:tr w:rsidR="005F414C" w:rsidRPr="00217DA6" w14:paraId="6BFEE46D" w14:textId="77777777" w:rsidTr="00395396">
        <w:trPr>
          <w:trHeight w:val="380"/>
        </w:trPr>
        <w:tc>
          <w:tcPr>
            <w:tcW w:w="10710" w:type="dxa"/>
            <w:gridSpan w:val="6"/>
            <w:tcBorders>
              <w:top w:val="nil"/>
              <w:left w:val="single" w:sz="8" w:space="0" w:color="auto"/>
              <w:bottom w:val="single" w:sz="8" w:space="0" w:color="auto"/>
              <w:right w:val="single" w:sz="8" w:space="0" w:color="auto"/>
            </w:tcBorders>
            <w:shd w:val="clear" w:color="auto" w:fill="auto"/>
            <w:noWrap/>
            <w:vAlign w:val="center"/>
          </w:tcPr>
          <w:p w14:paraId="1C18F619" w14:textId="77777777" w:rsidR="005F414C" w:rsidRPr="00217DA6" w:rsidRDefault="005F414C" w:rsidP="005F414C">
            <w:pPr>
              <w:spacing w:before="0"/>
              <w:jc w:val="left"/>
              <w:rPr>
                <w:rFonts w:cs="Arial"/>
                <w:color w:val="000000"/>
                <w:lang w:val="sr-Latn-RS" w:eastAsia="sr-Latn-RS"/>
              </w:rPr>
            </w:pPr>
            <w:r>
              <w:rPr>
                <w:rFonts w:cs="Arial"/>
                <w:color w:val="000000"/>
                <w:lang w:val="sr-Cyrl-RS" w:eastAsia="sr-Latn-RS"/>
              </w:rPr>
              <w:t>Укупна цена са ПДВ</w:t>
            </w:r>
          </w:p>
        </w:tc>
        <w:tc>
          <w:tcPr>
            <w:tcW w:w="3060" w:type="dxa"/>
            <w:gridSpan w:val="2"/>
            <w:tcBorders>
              <w:top w:val="nil"/>
              <w:left w:val="nil"/>
              <w:bottom w:val="single" w:sz="8" w:space="0" w:color="auto"/>
              <w:right w:val="single" w:sz="8" w:space="0" w:color="auto"/>
            </w:tcBorders>
          </w:tcPr>
          <w:p w14:paraId="04A5E996" w14:textId="77777777" w:rsidR="005F414C" w:rsidRPr="00217DA6" w:rsidRDefault="005F414C" w:rsidP="005F414C">
            <w:pPr>
              <w:spacing w:before="0"/>
              <w:jc w:val="left"/>
              <w:rPr>
                <w:rFonts w:cs="Arial"/>
                <w:color w:val="000000"/>
                <w:lang w:val="sr-Latn-RS" w:eastAsia="sr-Latn-RS"/>
              </w:rPr>
            </w:pPr>
          </w:p>
        </w:tc>
      </w:tr>
    </w:tbl>
    <w:p w14:paraId="2C8E07A2" w14:textId="77777777" w:rsidR="00847288" w:rsidRPr="000E03E3" w:rsidRDefault="00847288" w:rsidP="00847288">
      <w:pPr>
        <w:spacing w:before="0" w:after="160" w:line="256" w:lineRule="auto"/>
        <w:ind w:left="-630" w:firstLine="180"/>
        <w:jc w:val="left"/>
        <w:rPr>
          <w:rFonts w:eastAsia="Calibri" w:cs="Arial"/>
          <w:color w:val="000000"/>
          <w:lang w:val="sr-Latn-RS" w:eastAsia="sr-Cyrl-C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14:paraId="40229A01" w14:textId="77777777" w:rsidTr="00847288">
        <w:trPr>
          <w:jc w:val="center"/>
        </w:trPr>
        <w:tc>
          <w:tcPr>
            <w:tcW w:w="3882" w:type="dxa"/>
            <w:hideMark/>
          </w:tcPr>
          <w:p w14:paraId="5FC7AA31" w14:textId="77777777" w:rsidR="00847288" w:rsidRPr="000E03E3" w:rsidRDefault="00847288" w:rsidP="00847288">
            <w:pPr>
              <w:spacing w:before="0"/>
              <w:jc w:val="center"/>
              <w:rPr>
                <w:rFonts w:cs="Arial"/>
              </w:rPr>
            </w:pPr>
            <w:r w:rsidRPr="000E03E3">
              <w:rPr>
                <w:rFonts w:cs="Arial"/>
              </w:rPr>
              <w:t>Датум:</w:t>
            </w:r>
          </w:p>
        </w:tc>
        <w:tc>
          <w:tcPr>
            <w:tcW w:w="2127" w:type="dxa"/>
          </w:tcPr>
          <w:p w14:paraId="09D8F990" w14:textId="77777777" w:rsidR="00847288" w:rsidRPr="000E03E3" w:rsidRDefault="00847288" w:rsidP="00847288">
            <w:pPr>
              <w:spacing w:before="0"/>
              <w:jc w:val="center"/>
              <w:rPr>
                <w:rFonts w:cs="Arial"/>
                <w:lang w:val="ru-RU"/>
              </w:rPr>
            </w:pPr>
          </w:p>
        </w:tc>
        <w:tc>
          <w:tcPr>
            <w:tcW w:w="4022" w:type="dxa"/>
            <w:hideMark/>
          </w:tcPr>
          <w:p w14:paraId="63EAC208" w14:textId="77777777"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14:paraId="27935F77" w14:textId="77777777" w:rsidTr="00847288">
        <w:trPr>
          <w:jc w:val="center"/>
        </w:trPr>
        <w:tc>
          <w:tcPr>
            <w:tcW w:w="3882" w:type="dxa"/>
          </w:tcPr>
          <w:p w14:paraId="0A7ADDD3" w14:textId="77777777" w:rsidR="00847288" w:rsidRPr="000E03E3" w:rsidRDefault="00847288" w:rsidP="00847288">
            <w:pPr>
              <w:spacing w:before="0"/>
              <w:jc w:val="center"/>
              <w:rPr>
                <w:rFonts w:cs="Arial"/>
              </w:rPr>
            </w:pPr>
          </w:p>
        </w:tc>
        <w:tc>
          <w:tcPr>
            <w:tcW w:w="2127" w:type="dxa"/>
            <w:hideMark/>
          </w:tcPr>
          <w:p w14:paraId="269CA9BE" w14:textId="77777777" w:rsidR="00847288" w:rsidRPr="000E03E3" w:rsidRDefault="00847288" w:rsidP="00847288">
            <w:pPr>
              <w:spacing w:before="0"/>
              <w:jc w:val="center"/>
              <w:rPr>
                <w:rFonts w:cs="Arial"/>
              </w:rPr>
            </w:pPr>
            <w:r w:rsidRPr="000E03E3">
              <w:rPr>
                <w:rFonts w:cs="Arial"/>
              </w:rPr>
              <w:t>М.П.</w:t>
            </w:r>
          </w:p>
        </w:tc>
        <w:tc>
          <w:tcPr>
            <w:tcW w:w="4022" w:type="dxa"/>
          </w:tcPr>
          <w:p w14:paraId="63289971" w14:textId="77777777" w:rsidR="00847288" w:rsidRPr="000E03E3" w:rsidRDefault="00847288" w:rsidP="00847288">
            <w:pPr>
              <w:spacing w:before="0"/>
              <w:jc w:val="center"/>
              <w:rPr>
                <w:rFonts w:cs="Arial"/>
                <w:lang w:val="ru-RU"/>
              </w:rPr>
            </w:pPr>
          </w:p>
        </w:tc>
      </w:tr>
      <w:tr w:rsidR="00847288" w:rsidRPr="000E03E3" w14:paraId="541C5C96" w14:textId="77777777" w:rsidTr="00847288">
        <w:trPr>
          <w:jc w:val="center"/>
        </w:trPr>
        <w:tc>
          <w:tcPr>
            <w:tcW w:w="3882" w:type="dxa"/>
            <w:tcBorders>
              <w:top w:val="nil"/>
              <w:left w:val="nil"/>
              <w:bottom w:val="single" w:sz="4" w:space="0" w:color="auto"/>
              <w:right w:val="nil"/>
            </w:tcBorders>
          </w:tcPr>
          <w:p w14:paraId="5BC222C8" w14:textId="77777777" w:rsidR="00847288" w:rsidRPr="000E03E3" w:rsidRDefault="00847288" w:rsidP="00847288">
            <w:pPr>
              <w:spacing w:before="0"/>
              <w:jc w:val="center"/>
              <w:rPr>
                <w:rFonts w:cs="Arial"/>
                <w:color w:val="FF0000"/>
              </w:rPr>
            </w:pPr>
          </w:p>
        </w:tc>
        <w:tc>
          <w:tcPr>
            <w:tcW w:w="2127" w:type="dxa"/>
          </w:tcPr>
          <w:p w14:paraId="41BD4898" w14:textId="77777777"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14:paraId="1596C550" w14:textId="77777777" w:rsidR="00847288" w:rsidRPr="000E03E3" w:rsidRDefault="00847288" w:rsidP="00847288">
            <w:pPr>
              <w:spacing w:before="0"/>
              <w:jc w:val="center"/>
              <w:rPr>
                <w:rFonts w:cs="Arial"/>
                <w:color w:val="FF0000"/>
                <w:lang w:val="ru-RU"/>
              </w:rPr>
            </w:pPr>
          </w:p>
        </w:tc>
      </w:tr>
      <w:tr w:rsidR="00847288" w:rsidRPr="000E03E3" w14:paraId="68D40A91" w14:textId="77777777" w:rsidTr="00847288">
        <w:trPr>
          <w:trHeight w:val="389"/>
          <w:jc w:val="center"/>
        </w:trPr>
        <w:tc>
          <w:tcPr>
            <w:tcW w:w="3882" w:type="dxa"/>
            <w:tcBorders>
              <w:top w:val="single" w:sz="4" w:space="0" w:color="auto"/>
              <w:left w:val="nil"/>
              <w:bottom w:val="nil"/>
              <w:right w:val="nil"/>
            </w:tcBorders>
          </w:tcPr>
          <w:p w14:paraId="5F18CE1E" w14:textId="77777777" w:rsidR="00847288" w:rsidRPr="000E03E3" w:rsidRDefault="00847288" w:rsidP="00847288">
            <w:pPr>
              <w:spacing w:before="0"/>
              <w:jc w:val="center"/>
              <w:rPr>
                <w:rFonts w:cs="Arial"/>
                <w:color w:val="FF0000"/>
              </w:rPr>
            </w:pPr>
          </w:p>
        </w:tc>
        <w:tc>
          <w:tcPr>
            <w:tcW w:w="2127" w:type="dxa"/>
          </w:tcPr>
          <w:p w14:paraId="55A836C1" w14:textId="77777777"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14:paraId="31496C7F" w14:textId="77777777" w:rsidR="00847288" w:rsidRPr="000E03E3" w:rsidRDefault="00847288" w:rsidP="00847288">
            <w:pPr>
              <w:spacing w:before="0"/>
              <w:jc w:val="center"/>
              <w:rPr>
                <w:rFonts w:cs="Arial"/>
                <w:color w:val="FF0000"/>
                <w:lang w:val="ru-RU"/>
              </w:rPr>
            </w:pPr>
          </w:p>
        </w:tc>
      </w:tr>
    </w:tbl>
    <w:p w14:paraId="29A652FD" w14:textId="77777777" w:rsidR="00847288" w:rsidRPr="000E03E3" w:rsidRDefault="00847288" w:rsidP="00847288">
      <w:pPr>
        <w:spacing w:before="0" w:after="160" w:line="256" w:lineRule="auto"/>
        <w:ind w:left="-630" w:firstLine="180"/>
        <w:jc w:val="left"/>
        <w:rPr>
          <w:rFonts w:eastAsia="Calibri" w:cs="Arial"/>
          <w:color w:val="000000"/>
          <w:lang w:val="sr-Latn-RS" w:eastAsia="sr-Cyrl-CS"/>
        </w:rPr>
      </w:pPr>
    </w:p>
    <w:p w14:paraId="6CCA867B" w14:textId="77777777"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14:paraId="3095FCF8" w14:textId="77777777"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14:paraId="0516794F" w14:textId="77777777"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4A387C8D" w14:textId="77777777"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14:paraId="740F178B" w14:textId="77777777"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14:paraId="02072609" w14:textId="77777777" w:rsidR="00847288" w:rsidRPr="000E03E3" w:rsidRDefault="00847288" w:rsidP="00847288">
      <w:pPr>
        <w:spacing w:before="0" w:after="160" w:line="256" w:lineRule="auto"/>
        <w:ind w:left="-630" w:firstLine="180"/>
        <w:jc w:val="left"/>
        <w:rPr>
          <w:rFonts w:eastAsia="Calibri" w:cs="Arial"/>
          <w:color w:val="000000"/>
          <w:lang w:val="sr-Latn-RS" w:eastAsia="sr-Cyrl-CS"/>
        </w:rPr>
      </w:pPr>
    </w:p>
    <w:p w14:paraId="674AE888" w14:textId="77777777" w:rsidR="00847288" w:rsidRDefault="00847288" w:rsidP="00847288">
      <w:pPr>
        <w:spacing w:before="0" w:after="160" w:line="256" w:lineRule="auto"/>
        <w:ind w:left="-630" w:firstLine="180"/>
        <w:jc w:val="left"/>
        <w:rPr>
          <w:rFonts w:eastAsia="Calibri" w:cs="Arial"/>
          <w:color w:val="000000"/>
          <w:lang w:val="sr-Cyrl-RS" w:eastAsia="sr-Cyrl-CS"/>
        </w:rPr>
      </w:pPr>
    </w:p>
    <w:p w14:paraId="3FC78B44"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653682B9"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7741D6EF"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33DF85F6"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21230104"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56EAB757" w14:textId="77777777" w:rsidR="00CF16EA" w:rsidRDefault="00CF16EA" w:rsidP="00847288">
      <w:pPr>
        <w:spacing w:before="0" w:after="160" w:line="256" w:lineRule="auto"/>
        <w:ind w:left="-630" w:firstLine="180"/>
        <w:jc w:val="left"/>
        <w:rPr>
          <w:rFonts w:eastAsia="Calibri" w:cs="Arial"/>
          <w:color w:val="000000"/>
          <w:lang w:val="sr-Cyrl-RS" w:eastAsia="sr-Cyrl-CS"/>
        </w:rPr>
      </w:pPr>
    </w:p>
    <w:p w14:paraId="058869FD" w14:textId="77777777" w:rsidR="00847288" w:rsidRPr="000E03E3" w:rsidRDefault="00847288" w:rsidP="001C65A0">
      <w:pPr>
        <w:pStyle w:val="KDObrazac"/>
        <w:spacing w:before="0"/>
        <w:jc w:val="both"/>
        <w:rPr>
          <w:lang w:val="sr-Cyrl-CS"/>
        </w:rPr>
        <w:sectPr w:rsidR="00847288" w:rsidRPr="000E03E3" w:rsidSect="001D631F">
          <w:footnotePr>
            <w:pos w:val="beneathText"/>
          </w:footnotePr>
          <w:pgSz w:w="16834" w:h="11909" w:orient="landscape" w:code="9"/>
          <w:pgMar w:top="720" w:right="720" w:bottom="720" w:left="720" w:header="142" w:footer="436" w:gutter="0"/>
          <w:cols w:space="708"/>
          <w:titlePg/>
          <w:docGrid w:linePitch="360"/>
        </w:sectPr>
      </w:pPr>
    </w:p>
    <w:p w14:paraId="5D56B92B" w14:textId="77777777" w:rsidR="00DF5E9B" w:rsidRPr="00B634DF" w:rsidRDefault="00DF5E9B" w:rsidP="0079476D">
      <w:pPr>
        <w:pStyle w:val="KDObrazac"/>
        <w:spacing w:before="0"/>
        <w:jc w:val="both"/>
        <w:rPr>
          <w:lang w:val="sr-Cyrl-RS"/>
        </w:rPr>
      </w:pPr>
    </w:p>
    <w:p w14:paraId="630A918B" w14:textId="77777777" w:rsidR="00307F94" w:rsidRPr="000E03E3" w:rsidRDefault="00307F94" w:rsidP="00F110FD">
      <w:pPr>
        <w:pStyle w:val="KDObrazac"/>
        <w:spacing w:before="0"/>
        <w:rPr>
          <w:lang w:val="sr-Cyrl-CS"/>
        </w:rPr>
      </w:pPr>
      <w:r w:rsidRPr="000E03E3">
        <w:t>ОБРАЗАЦ 3.</w:t>
      </w:r>
      <w:bookmarkEnd w:id="240"/>
    </w:p>
    <w:p w14:paraId="277E630E" w14:textId="77777777" w:rsidR="00307F94" w:rsidRPr="000E03E3" w:rsidRDefault="00307F94" w:rsidP="00343A18">
      <w:pPr>
        <w:ind w:right="-360"/>
        <w:rPr>
          <w:rFonts w:cs="Arial"/>
          <w:lang w:val="ru-RU"/>
        </w:rPr>
      </w:pPr>
      <w:r w:rsidRPr="000E03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AD698" w14:textId="77777777" w:rsidR="00307F94" w:rsidRPr="000E03E3" w:rsidRDefault="00307F94" w:rsidP="00343A18">
      <w:pPr>
        <w:rPr>
          <w:rFonts w:cs="Arial"/>
          <w:lang w:val="ru-RU"/>
        </w:rPr>
      </w:pPr>
    </w:p>
    <w:p w14:paraId="52F75C22" w14:textId="77777777" w:rsidR="00307F94" w:rsidRPr="000E03E3" w:rsidRDefault="00307F94" w:rsidP="00343A18">
      <w:pPr>
        <w:jc w:val="center"/>
        <w:rPr>
          <w:rFonts w:cs="Arial"/>
          <w:b/>
          <w:lang w:val="ru-RU"/>
        </w:rPr>
      </w:pPr>
      <w:r w:rsidRPr="000E03E3">
        <w:rPr>
          <w:rFonts w:cs="Arial"/>
          <w:b/>
          <w:lang w:val="ru-RU"/>
        </w:rPr>
        <w:t>ИЗЈАВУ О НЕЗАВИСНОЈ ПОНУДИ</w:t>
      </w:r>
    </w:p>
    <w:p w14:paraId="76967929" w14:textId="77777777" w:rsidR="00307F94" w:rsidRPr="000E03E3" w:rsidRDefault="00307F94" w:rsidP="00343A18">
      <w:pPr>
        <w:jc w:val="center"/>
        <w:rPr>
          <w:rFonts w:cs="Arial"/>
          <w:b/>
          <w:lang w:val="ru-RU"/>
        </w:rPr>
      </w:pPr>
    </w:p>
    <w:p w14:paraId="05B320EB" w14:textId="77777777" w:rsidR="00307F94" w:rsidRPr="000E03E3" w:rsidRDefault="00307F94" w:rsidP="00343A18">
      <w:pPr>
        <w:jc w:val="center"/>
        <w:rPr>
          <w:rFonts w:cs="Arial"/>
          <w:b/>
          <w:lang w:val="ru-RU"/>
        </w:rPr>
      </w:pPr>
    </w:p>
    <w:p w14:paraId="44029723" w14:textId="77777777" w:rsidR="00307F94" w:rsidRPr="000E03E3" w:rsidRDefault="00307F94" w:rsidP="00343A18">
      <w:pPr>
        <w:rPr>
          <w:rFonts w:cs="Arial"/>
          <w:lang w:val="sr-Cyrl-CS" w:eastAsia="sr-Latn-CS"/>
        </w:rPr>
      </w:pPr>
      <w:r w:rsidRPr="000E03E3">
        <w:rPr>
          <w:rFonts w:cs="Arial"/>
          <w:lang w:val="ru-RU"/>
        </w:rPr>
        <w:t xml:space="preserve">и под пуном материјалном и кривичном одговорношћу потврђује да је Понуду број:________ за јавну набавку </w:t>
      </w:r>
      <w:r w:rsidR="00441CF1" w:rsidRPr="000E03E3">
        <w:rPr>
          <w:rFonts w:cs="Arial"/>
          <w:lang w:val="ru-RU"/>
        </w:rPr>
        <w:t>добара</w:t>
      </w:r>
      <w:r w:rsidRPr="000E03E3">
        <w:rPr>
          <w:rFonts w:cs="Arial"/>
          <w:lang w:val="ru-RU"/>
        </w:rPr>
        <w:t xml:space="preserve"> </w:t>
      </w:r>
      <w:r w:rsidR="007E6BCF">
        <w:rPr>
          <w:rFonts w:cs="Arial"/>
          <w:lang w:val="sr-Cyrl-CS"/>
        </w:rPr>
        <w:t>Тонери за потребе ТЦ Крагујевац</w:t>
      </w:r>
      <w:r w:rsidR="002559D3" w:rsidRPr="000E03E3">
        <w:rPr>
          <w:rFonts w:cs="Arial"/>
          <w:lang w:val="ru-RU"/>
        </w:rPr>
        <w:t xml:space="preserve"> </w:t>
      </w:r>
      <w:r w:rsidRPr="000E03E3">
        <w:rPr>
          <w:rFonts w:cs="Arial"/>
          <w:lang w:val="ru-RU"/>
        </w:rPr>
        <w:t xml:space="preserve">у отвореном поступку јавне набавке ЈН бр. </w:t>
      </w:r>
      <w:r w:rsidR="00217DA6">
        <w:rPr>
          <w:rFonts w:cs="Arial"/>
        </w:rPr>
        <w:t>ЈН/8500/0110/2017</w:t>
      </w:r>
      <w:r w:rsidR="00C70895">
        <w:rPr>
          <w:rFonts w:cs="Arial"/>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Порталу службених гласила Републике Србије и база прописа и интернет страници Наручиоца дана</w:t>
      </w:r>
      <w:r w:rsidRPr="000E03E3">
        <w:rPr>
          <w:rFonts w:cs="Arial"/>
          <w:lang w:val="ru-RU"/>
        </w:rPr>
        <w:t xml:space="preserve"> </w:t>
      </w:r>
      <w:r w:rsidR="00B67E7C">
        <w:rPr>
          <w:rFonts w:cs="Arial"/>
        </w:rPr>
        <w:t>23.05.2017</w:t>
      </w:r>
      <w:r w:rsidR="007C1644">
        <w:rPr>
          <w:rFonts w:cs="Arial"/>
        </w:rPr>
        <w:t>.</w:t>
      </w:r>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14:paraId="326CE34C" w14:textId="77777777"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6589C53" w14:textId="77777777" w:rsidR="00307F94" w:rsidRPr="000E03E3" w:rsidRDefault="00307F94" w:rsidP="00343A18">
      <w:pPr>
        <w:rPr>
          <w:rFonts w:cs="Arial"/>
          <w:b/>
          <w:lang w:val="ru-RU"/>
        </w:rPr>
      </w:pPr>
    </w:p>
    <w:p w14:paraId="6071DB17" w14:textId="77777777"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14:paraId="7A894F98" w14:textId="77777777" w:rsidTr="00BC01DC">
        <w:trPr>
          <w:jc w:val="center"/>
        </w:trPr>
        <w:tc>
          <w:tcPr>
            <w:tcW w:w="3882" w:type="dxa"/>
          </w:tcPr>
          <w:p w14:paraId="0AEEF160" w14:textId="77777777" w:rsidR="00307F94" w:rsidRPr="000E03E3" w:rsidRDefault="00307F94" w:rsidP="00BC01DC">
            <w:pPr>
              <w:spacing w:before="0"/>
              <w:jc w:val="center"/>
              <w:rPr>
                <w:rFonts w:cs="Arial"/>
              </w:rPr>
            </w:pPr>
            <w:r w:rsidRPr="000E03E3">
              <w:rPr>
                <w:rFonts w:cs="Arial"/>
              </w:rPr>
              <w:t>Датум:</w:t>
            </w:r>
          </w:p>
        </w:tc>
        <w:tc>
          <w:tcPr>
            <w:tcW w:w="2127" w:type="dxa"/>
          </w:tcPr>
          <w:p w14:paraId="0BAEB88F" w14:textId="77777777" w:rsidR="00307F94" w:rsidRPr="000E03E3" w:rsidRDefault="00307F94" w:rsidP="00BC01DC">
            <w:pPr>
              <w:spacing w:before="0"/>
              <w:jc w:val="center"/>
              <w:rPr>
                <w:rFonts w:cs="Arial"/>
                <w:lang w:val="ru-RU"/>
              </w:rPr>
            </w:pPr>
          </w:p>
        </w:tc>
        <w:tc>
          <w:tcPr>
            <w:tcW w:w="4022" w:type="dxa"/>
          </w:tcPr>
          <w:p w14:paraId="48EB00C5" w14:textId="77777777"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14:paraId="4892FD1A" w14:textId="77777777" w:rsidTr="00BC01DC">
        <w:trPr>
          <w:jc w:val="center"/>
        </w:trPr>
        <w:tc>
          <w:tcPr>
            <w:tcW w:w="3882" w:type="dxa"/>
          </w:tcPr>
          <w:p w14:paraId="00BF65BF" w14:textId="77777777" w:rsidR="00307F94" w:rsidRPr="000E03E3" w:rsidRDefault="00307F94" w:rsidP="00BC01DC">
            <w:pPr>
              <w:spacing w:before="0"/>
              <w:jc w:val="center"/>
              <w:rPr>
                <w:rFonts w:cs="Arial"/>
              </w:rPr>
            </w:pPr>
          </w:p>
        </w:tc>
        <w:tc>
          <w:tcPr>
            <w:tcW w:w="2127" w:type="dxa"/>
          </w:tcPr>
          <w:p w14:paraId="49AEF6AD" w14:textId="77777777" w:rsidR="00307F94" w:rsidRPr="000E03E3" w:rsidRDefault="00307F94" w:rsidP="00BC01DC">
            <w:pPr>
              <w:spacing w:before="0"/>
              <w:jc w:val="center"/>
              <w:rPr>
                <w:rFonts w:cs="Arial"/>
              </w:rPr>
            </w:pPr>
            <w:r w:rsidRPr="000E03E3">
              <w:rPr>
                <w:rFonts w:cs="Arial"/>
              </w:rPr>
              <w:t>М.П.</w:t>
            </w:r>
          </w:p>
        </w:tc>
        <w:tc>
          <w:tcPr>
            <w:tcW w:w="4022" w:type="dxa"/>
          </w:tcPr>
          <w:p w14:paraId="583A1DB8" w14:textId="77777777" w:rsidR="00307F94" w:rsidRPr="000E03E3" w:rsidRDefault="00307F94" w:rsidP="00BC01DC">
            <w:pPr>
              <w:spacing w:before="0"/>
              <w:jc w:val="center"/>
              <w:rPr>
                <w:rFonts w:cs="Arial"/>
                <w:lang w:val="ru-RU"/>
              </w:rPr>
            </w:pPr>
          </w:p>
        </w:tc>
      </w:tr>
      <w:tr w:rsidR="00307F94" w:rsidRPr="000E03E3" w14:paraId="06BB951A" w14:textId="77777777" w:rsidTr="00BC01DC">
        <w:trPr>
          <w:jc w:val="center"/>
        </w:trPr>
        <w:tc>
          <w:tcPr>
            <w:tcW w:w="3882" w:type="dxa"/>
            <w:tcBorders>
              <w:bottom w:val="single" w:sz="4" w:space="0" w:color="auto"/>
            </w:tcBorders>
          </w:tcPr>
          <w:p w14:paraId="4A049F71" w14:textId="77777777" w:rsidR="00307F94" w:rsidRPr="000E03E3" w:rsidRDefault="00307F94" w:rsidP="00BC01DC">
            <w:pPr>
              <w:spacing w:before="0"/>
              <w:jc w:val="center"/>
              <w:rPr>
                <w:rFonts w:cs="Arial"/>
              </w:rPr>
            </w:pPr>
          </w:p>
        </w:tc>
        <w:tc>
          <w:tcPr>
            <w:tcW w:w="2127" w:type="dxa"/>
          </w:tcPr>
          <w:p w14:paraId="2E659974" w14:textId="77777777" w:rsidR="00307F94" w:rsidRPr="000E03E3" w:rsidRDefault="00307F94" w:rsidP="00BC01DC">
            <w:pPr>
              <w:spacing w:before="0"/>
              <w:jc w:val="center"/>
              <w:rPr>
                <w:rFonts w:cs="Arial"/>
                <w:lang w:val="ru-RU"/>
              </w:rPr>
            </w:pPr>
          </w:p>
        </w:tc>
        <w:tc>
          <w:tcPr>
            <w:tcW w:w="4022" w:type="dxa"/>
            <w:tcBorders>
              <w:bottom w:val="single" w:sz="4" w:space="0" w:color="auto"/>
            </w:tcBorders>
          </w:tcPr>
          <w:p w14:paraId="0ABCC418" w14:textId="77777777" w:rsidR="00307F94" w:rsidRPr="000E03E3" w:rsidRDefault="00307F94" w:rsidP="00BC01DC">
            <w:pPr>
              <w:spacing w:before="0"/>
              <w:jc w:val="center"/>
              <w:rPr>
                <w:rFonts w:cs="Arial"/>
                <w:lang w:val="ru-RU"/>
              </w:rPr>
            </w:pPr>
          </w:p>
        </w:tc>
      </w:tr>
      <w:tr w:rsidR="00307F94" w:rsidRPr="000E03E3" w14:paraId="06854632" w14:textId="77777777" w:rsidTr="00BC01DC">
        <w:trPr>
          <w:trHeight w:val="389"/>
          <w:jc w:val="center"/>
        </w:trPr>
        <w:tc>
          <w:tcPr>
            <w:tcW w:w="3882" w:type="dxa"/>
            <w:tcBorders>
              <w:top w:val="single" w:sz="4" w:space="0" w:color="auto"/>
            </w:tcBorders>
          </w:tcPr>
          <w:p w14:paraId="6553CBC1" w14:textId="77777777" w:rsidR="00307F94" w:rsidRPr="000E03E3" w:rsidRDefault="00307F94" w:rsidP="00BC01DC">
            <w:pPr>
              <w:spacing w:before="0"/>
              <w:jc w:val="center"/>
              <w:rPr>
                <w:rFonts w:cs="Arial"/>
              </w:rPr>
            </w:pPr>
          </w:p>
          <w:p w14:paraId="5ABC85A0" w14:textId="77777777" w:rsidR="00307F94" w:rsidRPr="000E03E3" w:rsidRDefault="00307F94" w:rsidP="00BC01DC">
            <w:pPr>
              <w:spacing w:before="0"/>
              <w:jc w:val="center"/>
              <w:rPr>
                <w:rFonts w:cs="Arial"/>
              </w:rPr>
            </w:pPr>
          </w:p>
        </w:tc>
        <w:tc>
          <w:tcPr>
            <w:tcW w:w="2127" w:type="dxa"/>
          </w:tcPr>
          <w:p w14:paraId="0D5F3527" w14:textId="77777777" w:rsidR="00307F94" w:rsidRPr="000E03E3" w:rsidRDefault="00307F94" w:rsidP="00BC01DC">
            <w:pPr>
              <w:spacing w:before="0"/>
              <w:jc w:val="center"/>
              <w:rPr>
                <w:rFonts w:cs="Arial"/>
                <w:lang w:val="ru-RU"/>
              </w:rPr>
            </w:pPr>
          </w:p>
        </w:tc>
        <w:tc>
          <w:tcPr>
            <w:tcW w:w="4022" w:type="dxa"/>
            <w:tcBorders>
              <w:top w:val="single" w:sz="4" w:space="0" w:color="auto"/>
            </w:tcBorders>
          </w:tcPr>
          <w:p w14:paraId="1886CD78" w14:textId="77777777" w:rsidR="00307F94" w:rsidRPr="000E03E3" w:rsidRDefault="00307F94" w:rsidP="00BC01DC">
            <w:pPr>
              <w:spacing w:before="0"/>
              <w:jc w:val="center"/>
              <w:rPr>
                <w:rFonts w:cs="Arial"/>
                <w:lang w:val="ru-RU"/>
              </w:rPr>
            </w:pPr>
          </w:p>
        </w:tc>
      </w:tr>
    </w:tbl>
    <w:p w14:paraId="41E29839" w14:textId="77777777" w:rsidR="00307F94" w:rsidRPr="000E03E3" w:rsidRDefault="00307F94" w:rsidP="00343A18">
      <w:pPr>
        <w:tabs>
          <w:tab w:val="left" w:pos="6028"/>
        </w:tabs>
        <w:autoSpaceDE w:val="0"/>
        <w:autoSpaceDN w:val="0"/>
        <w:adjustRightInd w:val="0"/>
        <w:ind w:left="360"/>
        <w:rPr>
          <w:rFonts w:cs="Arial"/>
          <w:bCs/>
          <w:iCs/>
        </w:rPr>
      </w:pPr>
    </w:p>
    <w:p w14:paraId="2CF6950E" w14:textId="77777777" w:rsidR="00307F94" w:rsidRPr="000E03E3" w:rsidRDefault="00307F94" w:rsidP="00343A18">
      <w:pPr>
        <w:jc w:val="center"/>
        <w:rPr>
          <w:rFonts w:cs="Arial"/>
          <w:b/>
          <w:lang w:val="ru-RU"/>
        </w:rPr>
      </w:pPr>
    </w:p>
    <w:p w14:paraId="0AC10578" w14:textId="77777777" w:rsidR="00307F94" w:rsidRPr="000E03E3" w:rsidRDefault="00307F94" w:rsidP="00343A18">
      <w:pPr>
        <w:jc w:val="center"/>
        <w:rPr>
          <w:rFonts w:cs="Arial"/>
          <w:b/>
          <w:lang w:val="ru-RU"/>
        </w:rPr>
      </w:pPr>
    </w:p>
    <w:p w14:paraId="29FB75BB" w14:textId="77777777" w:rsidR="00307F94" w:rsidRPr="000E03E3" w:rsidRDefault="00307F94" w:rsidP="00343A18">
      <w:pPr>
        <w:rPr>
          <w:rFonts w:cs="Arial"/>
          <w:i/>
          <w:lang w:val="sr-Cyrl-CS"/>
        </w:rPr>
      </w:pPr>
      <w:r w:rsidRPr="000E03E3">
        <w:rPr>
          <w:rFonts w:cs="Arial"/>
          <w:b/>
          <w:i/>
          <w:lang w:val="ru-RU"/>
        </w:rPr>
        <w:t>Напомена:</w:t>
      </w:r>
      <w:r w:rsidRPr="000E03E3">
        <w:rPr>
          <w:rFonts w:cs="Arial"/>
          <w:i/>
          <w:lang w:val="ru-RU"/>
        </w:rPr>
        <w:t xml:space="preserve">Уколико </w:t>
      </w:r>
      <w:r w:rsidRPr="000E03E3">
        <w:rPr>
          <w:rFonts w:cs="Arial"/>
          <w:i/>
          <w:lang w:val="sr-Cyrl-CS"/>
        </w:rPr>
        <w:t xml:space="preserve">заједничку </w:t>
      </w:r>
      <w:r w:rsidRPr="000E03E3">
        <w:rPr>
          <w:rFonts w:cs="Arial"/>
          <w:i/>
          <w:lang w:val="ru-RU"/>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EE0560F" w14:textId="77777777" w:rsidR="00307F94" w:rsidRPr="0025620B" w:rsidRDefault="00307F94" w:rsidP="00343A18">
      <w:pPr>
        <w:rPr>
          <w:rFonts w:cs="Arial"/>
          <w:b/>
          <w:i/>
          <w:lang w:val="sr-Cyrl-CS"/>
        </w:rPr>
      </w:pPr>
      <w:r w:rsidRPr="0025620B">
        <w:rPr>
          <w:rFonts w:cs="Arial"/>
          <w:b/>
          <w:i/>
          <w:lang w:val="sr-Cyrl-CS"/>
        </w:rPr>
        <w:t>Приликом подношења понуде овај образац копирати у потребном броју примерака.</w:t>
      </w:r>
    </w:p>
    <w:p w14:paraId="6F525018" w14:textId="77777777" w:rsidR="00307F94" w:rsidRPr="000E03E3" w:rsidRDefault="00307F94" w:rsidP="00343A18">
      <w:pPr>
        <w:rPr>
          <w:rFonts w:cs="Arial"/>
          <w:i/>
          <w:lang w:val="sr-Cyrl-CS"/>
        </w:rPr>
      </w:pPr>
    </w:p>
    <w:p w14:paraId="43D78FF8" w14:textId="77777777" w:rsidR="00307F94" w:rsidRPr="000E03E3" w:rsidRDefault="00307F94" w:rsidP="00343A18">
      <w:pPr>
        <w:rPr>
          <w:rFonts w:cs="Arial"/>
          <w:i/>
          <w:lang w:val="sr-Cyrl-CS"/>
        </w:rPr>
      </w:pPr>
    </w:p>
    <w:p w14:paraId="3FBB029F" w14:textId="77777777" w:rsidR="00307F94" w:rsidRPr="000E03E3" w:rsidRDefault="00307F94" w:rsidP="00343A18">
      <w:pPr>
        <w:rPr>
          <w:rFonts w:cs="Arial"/>
          <w:i/>
          <w:lang w:val="sr-Cyrl-CS"/>
        </w:rPr>
      </w:pPr>
    </w:p>
    <w:p w14:paraId="04606C53" w14:textId="77777777" w:rsidR="00307F94" w:rsidRPr="000E03E3" w:rsidRDefault="00307F94" w:rsidP="00343A18">
      <w:pPr>
        <w:rPr>
          <w:rFonts w:cs="Arial"/>
          <w:i/>
          <w:lang w:val="sr-Cyrl-CS"/>
        </w:rPr>
      </w:pPr>
    </w:p>
    <w:p w14:paraId="02286879" w14:textId="77777777" w:rsidR="00307F94" w:rsidRDefault="00307F94" w:rsidP="00343A18">
      <w:pPr>
        <w:rPr>
          <w:rFonts w:cs="Arial"/>
          <w:i/>
          <w:lang w:val="ru-RU"/>
        </w:rPr>
      </w:pPr>
    </w:p>
    <w:p w14:paraId="633CA5E6" w14:textId="77777777" w:rsidR="00B634DF" w:rsidRDefault="00B634DF" w:rsidP="00343A18">
      <w:pPr>
        <w:rPr>
          <w:rFonts w:cs="Arial"/>
          <w:i/>
          <w:lang w:val="ru-RU"/>
        </w:rPr>
      </w:pPr>
    </w:p>
    <w:p w14:paraId="28B54E63" w14:textId="77777777" w:rsidR="00B634DF" w:rsidRDefault="00B634DF" w:rsidP="00343A18">
      <w:pPr>
        <w:rPr>
          <w:rFonts w:cs="Arial"/>
          <w:i/>
          <w:lang w:val="ru-RU"/>
        </w:rPr>
      </w:pPr>
    </w:p>
    <w:p w14:paraId="4E8CF0AC" w14:textId="77777777" w:rsidR="00B634DF" w:rsidRPr="000E03E3" w:rsidRDefault="00B634DF" w:rsidP="00343A18">
      <w:pPr>
        <w:rPr>
          <w:rFonts w:cs="Arial"/>
          <w:i/>
          <w:lang w:val="ru-RU"/>
        </w:rPr>
      </w:pPr>
    </w:p>
    <w:p w14:paraId="0FF9E5FB" w14:textId="77777777" w:rsidR="00307F94" w:rsidRPr="000E03E3" w:rsidRDefault="00307F94" w:rsidP="00343A18">
      <w:pPr>
        <w:pStyle w:val="KDObrazac"/>
        <w:spacing w:before="0"/>
        <w:rPr>
          <w:lang w:val="ru-RU"/>
        </w:rPr>
      </w:pPr>
      <w:bookmarkStart w:id="241" w:name="_Toc442559928"/>
    </w:p>
    <w:p w14:paraId="00F88C74" w14:textId="77777777" w:rsidR="00307F94" w:rsidRPr="000E03E3" w:rsidRDefault="00307F94" w:rsidP="00343A18">
      <w:pPr>
        <w:pStyle w:val="KDObrazac"/>
        <w:spacing w:before="0"/>
        <w:rPr>
          <w:lang w:val="ru-RU"/>
        </w:rPr>
      </w:pPr>
    </w:p>
    <w:p w14:paraId="5A30EF71" w14:textId="77777777" w:rsidR="00307F94" w:rsidRPr="000E03E3" w:rsidRDefault="00307F94" w:rsidP="00343A18">
      <w:pPr>
        <w:pStyle w:val="KDObrazac"/>
        <w:spacing w:before="0"/>
        <w:rPr>
          <w:lang w:val="ru-RU"/>
        </w:rPr>
      </w:pPr>
      <w:r w:rsidRPr="000E03E3">
        <w:rPr>
          <w:lang w:val="ru-RU"/>
        </w:rPr>
        <w:t>ОБРАЗАЦ 4.</w:t>
      </w:r>
      <w:bookmarkEnd w:id="241"/>
    </w:p>
    <w:p w14:paraId="225EAFD3" w14:textId="77777777" w:rsidR="00307F94" w:rsidRPr="000E03E3" w:rsidRDefault="00307F94" w:rsidP="00343A18">
      <w:pPr>
        <w:pStyle w:val="KDParagraf"/>
        <w:spacing w:before="0"/>
        <w:rPr>
          <w:rFonts w:cs="Arial"/>
          <w:lang w:val="ru-RU"/>
        </w:rPr>
      </w:pPr>
    </w:p>
    <w:p w14:paraId="258BF491" w14:textId="77777777" w:rsidR="00307F94" w:rsidRPr="000E03E3"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14:paraId="05321A06" w14:textId="77777777" w:rsidR="00307F94" w:rsidRPr="000E03E3" w:rsidRDefault="00307F94" w:rsidP="00343A18">
      <w:pPr>
        <w:rPr>
          <w:rFonts w:cs="Arial"/>
          <w:lang w:val="ru-RU"/>
        </w:rPr>
      </w:pPr>
    </w:p>
    <w:p w14:paraId="6E1D0642" w14:textId="77777777" w:rsidR="00307F94" w:rsidRPr="000E03E3" w:rsidRDefault="00307F94" w:rsidP="00781B02">
      <w:pPr>
        <w:jc w:val="center"/>
        <w:rPr>
          <w:b/>
          <w:lang w:val="ru-RU"/>
        </w:rPr>
      </w:pPr>
      <w:bookmarkStart w:id="242" w:name="_Toc442559929"/>
      <w:r w:rsidRPr="000E03E3">
        <w:rPr>
          <w:b/>
          <w:lang w:val="ru-RU"/>
        </w:rPr>
        <w:t>И З Ј А В У</w:t>
      </w:r>
      <w:bookmarkEnd w:id="242"/>
    </w:p>
    <w:p w14:paraId="6A860703" w14:textId="77777777" w:rsidR="00307F94" w:rsidRPr="000E03E3" w:rsidRDefault="00307F94" w:rsidP="00781B02">
      <w:pPr>
        <w:rPr>
          <w:lang w:val="ru-RU"/>
        </w:rPr>
      </w:pPr>
    </w:p>
    <w:p w14:paraId="32C7F3CE" w14:textId="77777777"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 xml:space="preserve">добара </w:t>
      </w:r>
      <w:r w:rsidR="007E6BCF">
        <w:rPr>
          <w:rFonts w:cs="Arial"/>
          <w:lang w:val="sr-Cyrl-CS"/>
        </w:rPr>
        <w:t>Тонери за потребе ТЦ Крагујевац</w:t>
      </w:r>
      <w:r w:rsidRPr="000E03E3">
        <w:rPr>
          <w:rFonts w:cs="Arial"/>
          <w:lang w:val="ru-RU"/>
        </w:rPr>
        <w:t xml:space="preserve"> у отвореном поступку јавне набавке ЈН бр. </w:t>
      </w:r>
      <w:r w:rsidR="00217DA6">
        <w:rPr>
          <w:rFonts w:cs="Arial"/>
        </w:rPr>
        <w:t>ЈН/8500/0110/2017</w:t>
      </w:r>
      <w:r w:rsidR="00C70895">
        <w:rPr>
          <w:rFonts w:cs="Arial"/>
          <w:lang w:val="sr-Cyrl-RS"/>
        </w:rPr>
        <w:t xml:space="preserve">, </w:t>
      </w:r>
      <w:r w:rsidRPr="000E03E3">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BE0E706" w14:textId="77777777" w:rsidR="00307F94" w:rsidRPr="000E03E3" w:rsidRDefault="00307F94" w:rsidP="00343A18">
      <w:pPr>
        <w:rPr>
          <w:rFonts w:cs="Arial"/>
          <w:lang w:val="ru-RU"/>
        </w:rPr>
      </w:pPr>
    </w:p>
    <w:p w14:paraId="3E0BAC11" w14:textId="77777777" w:rsidR="00307F94" w:rsidRPr="000E03E3" w:rsidRDefault="00307F94" w:rsidP="00343A18">
      <w:pPr>
        <w:tabs>
          <w:tab w:val="left" w:pos="6028"/>
        </w:tabs>
        <w:autoSpaceDE w:val="0"/>
        <w:autoSpaceDN w:val="0"/>
        <w:adjustRightInd w:val="0"/>
        <w:ind w:left="360"/>
        <w:rPr>
          <w:rFonts w:cs="Arial"/>
          <w:bCs/>
          <w:iCs/>
          <w:lang w:val="ru-RU"/>
        </w:rPr>
      </w:pPr>
    </w:p>
    <w:p w14:paraId="60D4EEAD" w14:textId="77777777" w:rsidR="00307F94" w:rsidRPr="000E03E3" w:rsidRDefault="00307F94" w:rsidP="00343A18">
      <w:pPr>
        <w:tabs>
          <w:tab w:val="left" w:pos="6028"/>
        </w:tabs>
        <w:autoSpaceDE w:val="0"/>
        <w:autoSpaceDN w:val="0"/>
        <w:adjustRightInd w:val="0"/>
        <w:ind w:left="360"/>
        <w:rPr>
          <w:rFonts w:cs="Arial"/>
          <w:bCs/>
          <w:iCs/>
          <w:lang w:val="ru-RU"/>
        </w:rPr>
      </w:pPr>
    </w:p>
    <w:p w14:paraId="63D54F44" w14:textId="77777777"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14:paraId="46A64DE5" w14:textId="77777777" w:rsidTr="00BC01DC">
        <w:trPr>
          <w:jc w:val="center"/>
        </w:trPr>
        <w:tc>
          <w:tcPr>
            <w:tcW w:w="3882" w:type="dxa"/>
          </w:tcPr>
          <w:p w14:paraId="094EDD8A" w14:textId="77777777" w:rsidR="00307F94" w:rsidRPr="000E03E3" w:rsidRDefault="00307F94" w:rsidP="00BC01DC">
            <w:pPr>
              <w:spacing w:before="0"/>
              <w:jc w:val="center"/>
              <w:rPr>
                <w:rFonts w:cs="Arial"/>
              </w:rPr>
            </w:pPr>
            <w:r w:rsidRPr="000E03E3">
              <w:rPr>
                <w:rFonts w:cs="Arial"/>
              </w:rPr>
              <w:t>Датум:</w:t>
            </w:r>
          </w:p>
        </w:tc>
        <w:tc>
          <w:tcPr>
            <w:tcW w:w="2127" w:type="dxa"/>
          </w:tcPr>
          <w:p w14:paraId="3195B7F2" w14:textId="77777777" w:rsidR="00307F94" w:rsidRPr="000E03E3" w:rsidRDefault="00307F94" w:rsidP="00BC01DC">
            <w:pPr>
              <w:spacing w:before="0"/>
              <w:jc w:val="center"/>
              <w:rPr>
                <w:rFonts w:cs="Arial"/>
                <w:lang w:val="ru-RU"/>
              </w:rPr>
            </w:pPr>
          </w:p>
        </w:tc>
        <w:tc>
          <w:tcPr>
            <w:tcW w:w="4022" w:type="dxa"/>
          </w:tcPr>
          <w:p w14:paraId="57BE9D53" w14:textId="2661A2FF" w:rsidR="00307F94" w:rsidRPr="00395396" w:rsidRDefault="00307F94" w:rsidP="007E7BB8">
            <w:pPr>
              <w:spacing w:before="0"/>
              <w:jc w:val="center"/>
              <w:rPr>
                <w:rFonts w:cs="Arial"/>
                <w:lang w:val="sr-Cyrl-RS"/>
              </w:rPr>
            </w:pPr>
            <w:r w:rsidRPr="000E03E3">
              <w:rPr>
                <w:rFonts w:cs="Arial"/>
                <w:lang w:val="sr-Cyrl-CS"/>
              </w:rPr>
              <w:t>П</w:t>
            </w:r>
            <w:r w:rsidRPr="000E03E3">
              <w:rPr>
                <w:rFonts w:cs="Arial"/>
              </w:rPr>
              <w:t>онуђач</w:t>
            </w:r>
            <w:r w:rsidRPr="000E03E3">
              <w:rPr>
                <w:rFonts w:cs="Arial"/>
                <w:lang w:val="sr-Cyrl-CS"/>
              </w:rPr>
              <w:t>/члан групе</w:t>
            </w:r>
            <w:r w:rsidR="00395396">
              <w:rPr>
                <w:rFonts w:cs="Arial"/>
                <w:lang w:val="sr-Latn-RS"/>
              </w:rPr>
              <w:t>/</w:t>
            </w:r>
            <w:r w:rsidR="00395396">
              <w:rPr>
                <w:rFonts w:cs="Arial"/>
                <w:lang w:val="sr-Cyrl-RS"/>
              </w:rPr>
              <w:t>подизвођач</w:t>
            </w:r>
          </w:p>
        </w:tc>
      </w:tr>
      <w:tr w:rsidR="00307F94" w:rsidRPr="000E03E3" w14:paraId="258BECD9" w14:textId="77777777" w:rsidTr="00BC01DC">
        <w:trPr>
          <w:jc w:val="center"/>
        </w:trPr>
        <w:tc>
          <w:tcPr>
            <w:tcW w:w="3882" w:type="dxa"/>
          </w:tcPr>
          <w:p w14:paraId="750734BD" w14:textId="77777777" w:rsidR="00307F94" w:rsidRPr="000E03E3" w:rsidRDefault="00307F94" w:rsidP="00BC01DC">
            <w:pPr>
              <w:spacing w:before="0"/>
              <w:jc w:val="center"/>
              <w:rPr>
                <w:rFonts w:cs="Arial"/>
              </w:rPr>
            </w:pPr>
          </w:p>
        </w:tc>
        <w:tc>
          <w:tcPr>
            <w:tcW w:w="2127" w:type="dxa"/>
          </w:tcPr>
          <w:p w14:paraId="307F1BBD" w14:textId="77777777" w:rsidR="00307F94" w:rsidRPr="000E03E3" w:rsidRDefault="00307F94" w:rsidP="00BC01DC">
            <w:pPr>
              <w:spacing w:before="0"/>
              <w:jc w:val="center"/>
              <w:rPr>
                <w:rFonts w:cs="Arial"/>
              </w:rPr>
            </w:pPr>
            <w:r w:rsidRPr="000E03E3">
              <w:rPr>
                <w:rFonts w:cs="Arial"/>
              </w:rPr>
              <w:t>М.П.</w:t>
            </w:r>
          </w:p>
        </w:tc>
        <w:tc>
          <w:tcPr>
            <w:tcW w:w="4022" w:type="dxa"/>
          </w:tcPr>
          <w:p w14:paraId="1757FCDA" w14:textId="77777777" w:rsidR="00307F94" w:rsidRPr="000E03E3" w:rsidRDefault="00307F94" w:rsidP="00BC01DC">
            <w:pPr>
              <w:spacing w:before="0"/>
              <w:jc w:val="center"/>
              <w:rPr>
                <w:rFonts w:cs="Arial"/>
                <w:lang w:val="ru-RU"/>
              </w:rPr>
            </w:pPr>
          </w:p>
        </w:tc>
      </w:tr>
      <w:tr w:rsidR="00307F94" w:rsidRPr="000E03E3" w14:paraId="1EB27ED3" w14:textId="77777777" w:rsidTr="00BC01DC">
        <w:trPr>
          <w:jc w:val="center"/>
        </w:trPr>
        <w:tc>
          <w:tcPr>
            <w:tcW w:w="3882" w:type="dxa"/>
            <w:tcBorders>
              <w:bottom w:val="single" w:sz="4" w:space="0" w:color="auto"/>
            </w:tcBorders>
          </w:tcPr>
          <w:p w14:paraId="0409F669" w14:textId="77777777" w:rsidR="00307F94" w:rsidRPr="000E03E3" w:rsidRDefault="00307F94" w:rsidP="00BC01DC">
            <w:pPr>
              <w:spacing w:before="0"/>
              <w:jc w:val="center"/>
              <w:rPr>
                <w:rFonts w:cs="Arial"/>
              </w:rPr>
            </w:pPr>
          </w:p>
        </w:tc>
        <w:tc>
          <w:tcPr>
            <w:tcW w:w="2127" w:type="dxa"/>
          </w:tcPr>
          <w:p w14:paraId="0D3EC8C1" w14:textId="77777777" w:rsidR="00307F94" w:rsidRPr="000E03E3" w:rsidRDefault="00307F94" w:rsidP="00BC01DC">
            <w:pPr>
              <w:spacing w:before="0"/>
              <w:jc w:val="center"/>
              <w:rPr>
                <w:rFonts w:cs="Arial"/>
                <w:lang w:val="ru-RU"/>
              </w:rPr>
            </w:pPr>
          </w:p>
        </w:tc>
        <w:tc>
          <w:tcPr>
            <w:tcW w:w="4022" w:type="dxa"/>
            <w:tcBorders>
              <w:bottom w:val="single" w:sz="4" w:space="0" w:color="auto"/>
            </w:tcBorders>
          </w:tcPr>
          <w:p w14:paraId="3CA846D7" w14:textId="77777777" w:rsidR="00307F94" w:rsidRPr="000E03E3" w:rsidRDefault="00307F94" w:rsidP="00BC01DC">
            <w:pPr>
              <w:spacing w:before="0"/>
              <w:jc w:val="center"/>
              <w:rPr>
                <w:rFonts w:cs="Arial"/>
                <w:lang w:val="ru-RU"/>
              </w:rPr>
            </w:pPr>
          </w:p>
        </w:tc>
      </w:tr>
      <w:tr w:rsidR="00307F94" w:rsidRPr="000E03E3" w14:paraId="09131465" w14:textId="77777777" w:rsidTr="00BC01DC">
        <w:trPr>
          <w:trHeight w:val="389"/>
          <w:jc w:val="center"/>
        </w:trPr>
        <w:tc>
          <w:tcPr>
            <w:tcW w:w="3882" w:type="dxa"/>
            <w:tcBorders>
              <w:top w:val="single" w:sz="4" w:space="0" w:color="auto"/>
            </w:tcBorders>
          </w:tcPr>
          <w:p w14:paraId="40B81A87" w14:textId="77777777" w:rsidR="00307F94" w:rsidRPr="000E03E3" w:rsidRDefault="00307F94" w:rsidP="00BC01DC">
            <w:pPr>
              <w:spacing w:before="0"/>
              <w:jc w:val="center"/>
              <w:rPr>
                <w:rFonts w:cs="Arial"/>
              </w:rPr>
            </w:pPr>
          </w:p>
          <w:p w14:paraId="71DE7785" w14:textId="77777777" w:rsidR="00307F94" w:rsidRPr="000E03E3" w:rsidRDefault="00307F94" w:rsidP="00BC01DC">
            <w:pPr>
              <w:spacing w:before="0"/>
              <w:jc w:val="center"/>
              <w:rPr>
                <w:rFonts w:cs="Arial"/>
              </w:rPr>
            </w:pPr>
          </w:p>
        </w:tc>
        <w:tc>
          <w:tcPr>
            <w:tcW w:w="2127" w:type="dxa"/>
          </w:tcPr>
          <w:p w14:paraId="7E9C1848" w14:textId="77777777" w:rsidR="00307F94" w:rsidRPr="000E03E3" w:rsidRDefault="00307F94" w:rsidP="00BC01DC">
            <w:pPr>
              <w:spacing w:before="0"/>
              <w:jc w:val="center"/>
              <w:rPr>
                <w:rFonts w:cs="Arial"/>
                <w:lang w:val="ru-RU"/>
              </w:rPr>
            </w:pPr>
          </w:p>
        </w:tc>
        <w:tc>
          <w:tcPr>
            <w:tcW w:w="4022" w:type="dxa"/>
            <w:tcBorders>
              <w:top w:val="single" w:sz="4" w:space="0" w:color="auto"/>
            </w:tcBorders>
          </w:tcPr>
          <w:p w14:paraId="455C82CF" w14:textId="77777777" w:rsidR="00307F94" w:rsidRPr="000E03E3" w:rsidRDefault="00307F94" w:rsidP="00BC01DC">
            <w:pPr>
              <w:spacing w:before="0"/>
              <w:jc w:val="center"/>
              <w:rPr>
                <w:rFonts w:cs="Arial"/>
                <w:lang w:val="ru-RU"/>
              </w:rPr>
            </w:pPr>
          </w:p>
        </w:tc>
      </w:tr>
    </w:tbl>
    <w:p w14:paraId="3C022E53" w14:textId="77777777" w:rsidR="00307F94" w:rsidRPr="000E03E3" w:rsidRDefault="00307F94" w:rsidP="00343A18">
      <w:pPr>
        <w:rPr>
          <w:rFonts w:cs="Arial"/>
          <w:i/>
          <w:lang w:val="sr-Cyrl-CS"/>
        </w:rPr>
      </w:pPr>
      <w:r w:rsidRPr="000E03E3">
        <w:rPr>
          <w:rFonts w:cs="Arial"/>
          <w:b/>
          <w:i/>
        </w:rPr>
        <w:t>Напомена:</w:t>
      </w:r>
      <w:r w:rsidRPr="000E03E3">
        <w:rPr>
          <w:rFonts w:cs="Arial"/>
          <w:i/>
        </w:rPr>
        <w:t xml:space="preserve"> Уколико </w:t>
      </w:r>
      <w:r w:rsidRPr="000E03E3">
        <w:rPr>
          <w:rFonts w:cs="Arial"/>
          <w:i/>
          <w:lang w:val="sr-Cyrl-CS"/>
        </w:rPr>
        <w:t xml:space="preserve">заједничку </w:t>
      </w:r>
      <w:r w:rsidRPr="000E03E3">
        <w:rPr>
          <w:rFonts w:cs="Arial"/>
          <w:i/>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3AB7F281" w14:textId="77777777" w:rsidR="00307F94" w:rsidRPr="000E03E3" w:rsidRDefault="00307F94" w:rsidP="00343A18">
      <w:pPr>
        <w:rPr>
          <w:rFonts w:cs="Arial"/>
          <w:i/>
          <w:lang w:val="sr-Cyrl-CS"/>
        </w:rPr>
      </w:pPr>
      <w:r w:rsidRPr="000E03E3">
        <w:rPr>
          <w:rFonts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3DDF1C39" w14:textId="77777777" w:rsidR="00307F94" w:rsidRPr="0025620B" w:rsidRDefault="00307F94" w:rsidP="00343A18">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14:paraId="334A9CFC" w14:textId="77777777" w:rsidR="00307F94" w:rsidRPr="000E03E3" w:rsidRDefault="00307F94" w:rsidP="00781B02">
      <w:pPr>
        <w:rPr>
          <w:lang w:val="sr-Cyrl-CS"/>
        </w:rPr>
      </w:pPr>
    </w:p>
    <w:p w14:paraId="50754710" w14:textId="77777777" w:rsidR="00307F94" w:rsidRPr="000E03E3" w:rsidRDefault="00307F94" w:rsidP="00343A18">
      <w:pPr>
        <w:pStyle w:val="KDObrazac"/>
        <w:rPr>
          <w:rFonts w:cs="Times New Roman"/>
          <w:b w:val="0"/>
          <w:lang w:val="sr-Cyrl-CS"/>
        </w:rPr>
      </w:pPr>
      <w:bookmarkStart w:id="243" w:name="_Toc442559940"/>
    </w:p>
    <w:p w14:paraId="3E3410A5" w14:textId="77777777" w:rsidR="00FD2DD2" w:rsidRPr="000E03E3" w:rsidRDefault="00FD2DD2" w:rsidP="00343A18">
      <w:pPr>
        <w:pStyle w:val="KDObrazac"/>
      </w:pPr>
      <w:bookmarkStart w:id="244" w:name="_Toc442559942"/>
      <w:bookmarkEnd w:id="243"/>
    </w:p>
    <w:p w14:paraId="6E6F6FFE" w14:textId="77777777" w:rsidR="00FD2DD2" w:rsidRPr="000E03E3" w:rsidRDefault="00FD2DD2" w:rsidP="00343A18">
      <w:pPr>
        <w:pStyle w:val="KDObrazac"/>
      </w:pPr>
    </w:p>
    <w:p w14:paraId="44284C40" w14:textId="77777777" w:rsidR="00FD2DD2" w:rsidRPr="000E03E3" w:rsidRDefault="00FD2DD2" w:rsidP="00343A18">
      <w:pPr>
        <w:pStyle w:val="KDObrazac"/>
      </w:pPr>
    </w:p>
    <w:p w14:paraId="5901F928" w14:textId="77777777" w:rsidR="00FD2DD2" w:rsidRPr="000E03E3" w:rsidRDefault="00FD2DD2" w:rsidP="00343A18">
      <w:pPr>
        <w:pStyle w:val="KDObrazac"/>
      </w:pPr>
    </w:p>
    <w:p w14:paraId="3BC05F6E" w14:textId="77777777" w:rsidR="00FD2DD2" w:rsidRPr="000E03E3" w:rsidRDefault="00FD2DD2" w:rsidP="00343A18">
      <w:pPr>
        <w:pStyle w:val="KDObrazac"/>
      </w:pPr>
    </w:p>
    <w:p w14:paraId="5E19C804" w14:textId="77777777" w:rsidR="00FD2DD2" w:rsidRDefault="00FD2DD2" w:rsidP="00343A18">
      <w:pPr>
        <w:pStyle w:val="KDObrazac"/>
        <w:rPr>
          <w:lang w:val="sr-Cyrl-RS"/>
        </w:rPr>
      </w:pPr>
    </w:p>
    <w:p w14:paraId="1E1B1F1E" w14:textId="77777777" w:rsidR="00B634DF" w:rsidRDefault="00B634DF" w:rsidP="00343A18">
      <w:pPr>
        <w:pStyle w:val="KDObrazac"/>
        <w:rPr>
          <w:lang w:val="sr-Cyrl-RS"/>
        </w:rPr>
      </w:pPr>
    </w:p>
    <w:p w14:paraId="11857753" w14:textId="77777777" w:rsidR="00B634DF" w:rsidRDefault="00B634DF" w:rsidP="00343A18">
      <w:pPr>
        <w:pStyle w:val="KDObrazac"/>
        <w:rPr>
          <w:lang w:val="sr-Cyrl-RS"/>
        </w:rPr>
      </w:pPr>
    </w:p>
    <w:p w14:paraId="483F722F" w14:textId="77777777" w:rsidR="005F414C" w:rsidRDefault="005F414C" w:rsidP="00343A18">
      <w:pPr>
        <w:pStyle w:val="KDObrazac"/>
        <w:rPr>
          <w:lang w:val="sr-Cyrl-RS"/>
        </w:rPr>
      </w:pPr>
    </w:p>
    <w:p w14:paraId="055BABC0" w14:textId="5AF993DE" w:rsidR="00042208" w:rsidRPr="000C2D4B" w:rsidRDefault="00042208" w:rsidP="00C73B40">
      <w:pPr>
        <w:pStyle w:val="KDObrazac"/>
        <w:jc w:val="both"/>
        <w:rPr>
          <w:lang w:val="sr-Latn-RS"/>
        </w:rPr>
      </w:pPr>
    </w:p>
    <w:p w14:paraId="28D8A1AB" w14:textId="77777777" w:rsidR="00307F94" w:rsidRPr="000E03E3" w:rsidRDefault="00307F94" w:rsidP="00343A18">
      <w:pPr>
        <w:pStyle w:val="KDObrazac"/>
        <w:rPr>
          <w:lang w:val="sr-Cyrl-CS"/>
        </w:rPr>
      </w:pPr>
      <w:r w:rsidRPr="000E03E3">
        <w:rPr>
          <w:lang w:val="sr-Cyrl-CS"/>
        </w:rPr>
        <w:lastRenderedPageBreak/>
        <w:t xml:space="preserve">ОБРАЗАЦ </w:t>
      </w:r>
      <w:bookmarkEnd w:id="244"/>
      <w:r w:rsidR="009F6FEA" w:rsidRPr="000E03E3">
        <w:rPr>
          <w:lang w:val="sr-Cyrl-CS"/>
        </w:rPr>
        <w:t>5</w:t>
      </w:r>
      <w:r w:rsidRPr="000E03E3">
        <w:rPr>
          <w:lang w:val="sr-Cyrl-CS"/>
        </w:rPr>
        <w:t>.</w:t>
      </w:r>
    </w:p>
    <w:p w14:paraId="19BEEA73" w14:textId="77777777" w:rsidR="00307F94" w:rsidRDefault="00307F94" w:rsidP="007E7BB8">
      <w:pPr>
        <w:spacing w:before="0"/>
        <w:jc w:val="center"/>
        <w:rPr>
          <w:rFonts w:cs="Arial"/>
          <w:b/>
          <w:lang w:val="sr-Cyrl-CS"/>
        </w:rPr>
      </w:pPr>
      <w:r w:rsidRPr="000E03E3">
        <w:rPr>
          <w:rFonts w:cs="Arial"/>
          <w:b/>
          <w:lang w:val="sr-Cyrl-CS"/>
        </w:rPr>
        <w:t>ОБРАЗАЦ ТРОШКОВА ПРИПРЕМЕ ПОНУДЕ</w:t>
      </w:r>
    </w:p>
    <w:p w14:paraId="4C3502A3" w14:textId="77777777" w:rsidR="00B634DF" w:rsidRPr="000E03E3" w:rsidRDefault="00B634DF" w:rsidP="007E7BB8">
      <w:pPr>
        <w:spacing w:before="0"/>
        <w:jc w:val="center"/>
        <w:rPr>
          <w:rFonts w:cs="Arial"/>
          <w:b/>
          <w:lang w:val="sr-Cyrl-CS"/>
        </w:rPr>
      </w:pPr>
    </w:p>
    <w:p w14:paraId="28B2FE49" w14:textId="77777777" w:rsidR="002559D3" w:rsidRPr="000E03E3" w:rsidRDefault="00307F94" w:rsidP="00E648A9">
      <w:pPr>
        <w:spacing w:after="120"/>
        <w:jc w:val="center"/>
        <w:rPr>
          <w:rFonts w:cs="Arial"/>
          <w:lang w:val="sr-Cyrl-CS" w:eastAsia="sr-Latn-CS"/>
        </w:rPr>
      </w:pPr>
      <w:r w:rsidRPr="000E03E3">
        <w:rPr>
          <w:rFonts w:cs="Arial"/>
          <w:lang w:val="sr-Cyrl-CS"/>
        </w:rPr>
        <w:t xml:space="preserve">за јавну набавку </w:t>
      </w:r>
      <w:r w:rsidR="003B1339" w:rsidRPr="000E03E3">
        <w:rPr>
          <w:rFonts w:cs="Arial"/>
          <w:lang w:val="sr-Cyrl-CS"/>
        </w:rPr>
        <w:t>добара</w:t>
      </w:r>
      <w:r w:rsidRPr="000E03E3">
        <w:rPr>
          <w:rFonts w:cs="Arial"/>
          <w:lang w:val="sr-Cyrl-CS"/>
        </w:rPr>
        <w:t>:</w:t>
      </w:r>
    </w:p>
    <w:p w14:paraId="75D1EC8A" w14:textId="77777777" w:rsidR="002559D3" w:rsidRPr="000E03E3" w:rsidRDefault="007E6BCF" w:rsidP="00E648A9">
      <w:pPr>
        <w:spacing w:after="120"/>
        <w:jc w:val="center"/>
        <w:rPr>
          <w:rFonts w:cs="Arial"/>
          <w:lang w:val="sr-Cyrl-CS" w:eastAsia="sr-Latn-CS"/>
        </w:rPr>
      </w:pPr>
      <w:r>
        <w:rPr>
          <w:rFonts w:cs="Arial"/>
          <w:lang w:val="sr-Cyrl-CS"/>
        </w:rPr>
        <w:t>Тонери за потребе ТЦ Крагујевац</w:t>
      </w:r>
      <w:r w:rsidR="003B1339" w:rsidRPr="000E03E3">
        <w:rPr>
          <w:rFonts w:cs="Arial"/>
          <w:lang w:val="sr-Cyrl-CS"/>
        </w:rPr>
        <w:t xml:space="preserve"> ЈН бр.</w:t>
      </w:r>
      <w:r w:rsidR="00217DA6">
        <w:rPr>
          <w:rFonts w:cs="Arial"/>
          <w:lang w:val="sr-Cyrl-CS"/>
        </w:rPr>
        <w:t>ЈН/8500/0110/2017</w:t>
      </w:r>
    </w:p>
    <w:p w14:paraId="116C68EA" w14:textId="77777777" w:rsidR="00307F94" w:rsidRPr="000E03E3" w:rsidRDefault="00307F94" w:rsidP="002559D3">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7019960" w14:textId="77777777" w:rsidR="00307F94" w:rsidRPr="000E03E3" w:rsidRDefault="00307F94" w:rsidP="007E7BB8">
      <w:pPr>
        <w:tabs>
          <w:tab w:val="left" w:pos="0"/>
        </w:tabs>
        <w:jc w:val="center"/>
        <w:rPr>
          <w:rFonts w:cs="Arial"/>
          <w:lang w:val="ru-RU"/>
        </w:rPr>
      </w:pPr>
      <w:r w:rsidRPr="000E03E3">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0E03E3" w14:paraId="59AE9766" w14:textId="77777777" w:rsidTr="007761CE">
        <w:trPr>
          <w:trHeight w:val="734"/>
          <w:tblCellSpacing w:w="20" w:type="dxa"/>
          <w:jc w:val="center"/>
        </w:trPr>
        <w:tc>
          <w:tcPr>
            <w:tcW w:w="5323" w:type="dxa"/>
            <w:vAlign w:val="center"/>
          </w:tcPr>
          <w:p w14:paraId="6365AC79" w14:textId="77777777" w:rsidR="00307F94" w:rsidRPr="000E03E3" w:rsidRDefault="00307F94" w:rsidP="00BE2EA9">
            <w:pPr>
              <w:rPr>
                <w:rFonts w:cs="Arial"/>
                <w:lang w:val="ru-RU"/>
              </w:rPr>
            </w:pPr>
            <w:r w:rsidRPr="000E03E3">
              <w:rPr>
                <w:rFonts w:cs="Arial"/>
                <w:lang w:val="ru-RU"/>
              </w:rPr>
              <w:t>израда узорка или модела који су израђени у складу са траженом техничком спецификацијом наручиоца</w:t>
            </w:r>
          </w:p>
        </w:tc>
        <w:tc>
          <w:tcPr>
            <w:tcW w:w="4260" w:type="dxa"/>
          </w:tcPr>
          <w:p w14:paraId="4E968B6D" w14:textId="77777777" w:rsidR="00307F94" w:rsidRPr="000E03E3" w:rsidRDefault="00307F94" w:rsidP="00BE2EA9">
            <w:pPr>
              <w:rPr>
                <w:rFonts w:cs="Arial"/>
                <w:lang w:val="ru-RU"/>
              </w:rPr>
            </w:pPr>
          </w:p>
          <w:p w14:paraId="006FBCE7" w14:textId="77777777" w:rsidR="00307F94" w:rsidRPr="000E03E3" w:rsidRDefault="00307F94" w:rsidP="007E7BB8">
            <w:pPr>
              <w:rPr>
                <w:rFonts w:cs="Arial"/>
              </w:rPr>
            </w:pPr>
            <w:r w:rsidRPr="000E03E3">
              <w:rPr>
                <w:rFonts w:cs="Arial"/>
              </w:rPr>
              <w:t xml:space="preserve">__________ динара </w:t>
            </w:r>
          </w:p>
        </w:tc>
      </w:tr>
      <w:tr w:rsidR="00307F94" w:rsidRPr="000E03E3" w14:paraId="46286CE8" w14:textId="77777777" w:rsidTr="007761CE">
        <w:trPr>
          <w:trHeight w:val="749"/>
          <w:tblCellSpacing w:w="20" w:type="dxa"/>
          <w:jc w:val="center"/>
        </w:trPr>
        <w:tc>
          <w:tcPr>
            <w:tcW w:w="5323" w:type="dxa"/>
            <w:vAlign w:val="center"/>
          </w:tcPr>
          <w:p w14:paraId="19F307B7" w14:textId="77777777" w:rsidR="00307F94" w:rsidRPr="000E03E3" w:rsidRDefault="00307F94" w:rsidP="00BE2EA9">
            <w:pPr>
              <w:jc w:val="center"/>
              <w:rPr>
                <w:rFonts w:cs="Arial"/>
              </w:rPr>
            </w:pPr>
            <w:r w:rsidRPr="000E03E3">
              <w:rPr>
                <w:rFonts w:cs="Arial"/>
              </w:rPr>
              <w:t>трошкови прибављања средстава обезбеђења</w:t>
            </w:r>
          </w:p>
        </w:tc>
        <w:tc>
          <w:tcPr>
            <w:tcW w:w="4260" w:type="dxa"/>
          </w:tcPr>
          <w:p w14:paraId="1B7BA663" w14:textId="77777777" w:rsidR="00307F94" w:rsidRPr="000E03E3" w:rsidRDefault="00307F94" w:rsidP="00BE2EA9">
            <w:pPr>
              <w:rPr>
                <w:rFonts w:cs="Arial"/>
              </w:rPr>
            </w:pPr>
          </w:p>
          <w:p w14:paraId="71AAF290" w14:textId="77777777" w:rsidR="00307F94" w:rsidRPr="000E03E3" w:rsidRDefault="00307F94" w:rsidP="007E7BB8">
            <w:pPr>
              <w:rPr>
                <w:rFonts w:cs="Arial"/>
              </w:rPr>
            </w:pPr>
            <w:r w:rsidRPr="000E03E3">
              <w:rPr>
                <w:rFonts w:cs="Arial"/>
              </w:rPr>
              <w:t xml:space="preserve">__________ динара </w:t>
            </w:r>
          </w:p>
        </w:tc>
      </w:tr>
      <w:tr w:rsidR="00307F94" w:rsidRPr="000E03E3" w14:paraId="0F2500C1" w14:textId="77777777" w:rsidTr="007761CE">
        <w:trPr>
          <w:trHeight w:val="307"/>
          <w:tblCellSpacing w:w="20" w:type="dxa"/>
          <w:jc w:val="center"/>
        </w:trPr>
        <w:tc>
          <w:tcPr>
            <w:tcW w:w="5323" w:type="dxa"/>
            <w:vAlign w:val="center"/>
          </w:tcPr>
          <w:p w14:paraId="17E6DE05" w14:textId="77777777" w:rsidR="00307F94" w:rsidRPr="000E03E3" w:rsidRDefault="00307F94" w:rsidP="00BE2EA9">
            <w:pPr>
              <w:jc w:val="center"/>
              <w:rPr>
                <w:rFonts w:cs="Arial"/>
              </w:rPr>
            </w:pPr>
            <w:r w:rsidRPr="000E03E3">
              <w:rPr>
                <w:rFonts w:cs="Arial"/>
              </w:rPr>
              <w:t>Укупни трошкови без ПДВ</w:t>
            </w:r>
          </w:p>
        </w:tc>
        <w:tc>
          <w:tcPr>
            <w:tcW w:w="4260" w:type="dxa"/>
          </w:tcPr>
          <w:p w14:paraId="0EE02236" w14:textId="77777777" w:rsidR="00307F94" w:rsidRPr="000E03E3" w:rsidRDefault="00307F94" w:rsidP="00BE2EA9">
            <w:pPr>
              <w:rPr>
                <w:rFonts w:cs="Arial"/>
              </w:rPr>
            </w:pPr>
          </w:p>
          <w:p w14:paraId="478D3487" w14:textId="77777777" w:rsidR="00307F94" w:rsidRPr="000E03E3" w:rsidRDefault="00307F94" w:rsidP="00BE2EA9">
            <w:pPr>
              <w:rPr>
                <w:rFonts w:cs="Arial"/>
              </w:rPr>
            </w:pPr>
            <w:r w:rsidRPr="000E03E3">
              <w:rPr>
                <w:rFonts w:cs="Arial"/>
              </w:rPr>
              <w:t>__________ динара</w:t>
            </w:r>
          </w:p>
        </w:tc>
      </w:tr>
      <w:tr w:rsidR="00307F94" w:rsidRPr="000E03E3" w14:paraId="52DEC2F3" w14:textId="77777777" w:rsidTr="007761CE">
        <w:trPr>
          <w:trHeight w:val="433"/>
          <w:tblCellSpacing w:w="20" w:type="dxa"/>
          <w:jc w:val="center"/>
        </w:trPr>
        <w:tc>
          <w:tcPr>
            <w:tcW w:w="5323" w:type="dxa"/>
            <w:vAlign w:val="center"/>
          </w:tcPr>
          <w:p w14:paraId="199A9A32" w14:textId="77777777" w:rsidR="00307F94" w:rsidRPr="000E03E3" w:rsidRDefault="00307F94" w:rsidP="00BE2EA9">
            <w:pPr>
              <w:autoSpaceDE w:val="0"/>
              <w:autoSpaceDN w:val="0"/>
              <w:adjustRightInd w:val="0"/>
              <w:jc w:val="center"/>
              <w:rPr>
                <w:rFonts w:cs="Arial"/>
              </w:rPr>
            </w:pPr>
            <w:r w:rsidRPr="000E03E3">
              <w:rPr>
                <w:rFonts w:cs="Arial"/>
              </w:rPr>
              <w:t>ПДВ</w:t>
            </w:r>
          </w:p>
        </w:tc>
        <w:tc>
          <w:tcPr>
            <w:tcW w:w="4260" w:type="dxa"/>
          </w:tcPr>
          <w:p w14:paraId="5B1A3ED6" w14:textId="77777777" w:rsidR="00307F94" w:rsidRPr="000E03E3" w:rsidRDefault="00307F94" w:rsidP="00BE2EA9">
            <w:pPr>
              <w:rPr>
                <w:rFonts w:cs="Arial"/>
              </w:rPr>
            </w:pPr>
          </w:p>
          <w:p w14:paraId="18E98D4F" w14:textId="77777777" w:rsidR="00307F94" w:rsidRPr="000E03E3" w:rsidRDefault="00307F94" w:rsidP="00BE2EA9">
            <w:pPr>
              <w:rPr>
                <w:rFonts w:cs="Arial"/>
              </w:rPr>
            </w:pPr>
            <w:r w:rsidRPr="000E03E3">
              <w:rPr>
                <w:rFonts w:cs="Arial"/>
              </w:rPr>
              <w:t>__________ динара</w:t>
            </w:r>
          </w:p>
        </w:tc>
      </w:tr>
      <w:tr w:rsidR="00307F94" w:rsidRPr="000E03E3" w14:paraId="694EE8F1" w14:textId="77777777" w:rsidTr="007761CE">
        <w:trPr>
          <w:trHeight w:val="190"/>
          <w:tblCellSpacing w:w="20" w:type="dxa"/>
          <w:jc w:val="center"/>
        </w:trPr>
        <w:tc>
          <w:tcPr>
            <w:tcW w:w="5323" w:type="dxa"/>
          </w:tcPr>
          <w:p w14:paraId="46E9C768" w14:textId="77777777" w:rsidR="00307F94" w:rsidRPr="000E03E3" w:rsidRDefault="00307F94" w:rsidP="00BE2EA9">
            <w:pPr>
              <w:jc w:val="center"/>
              <w:rPr>
                <w:rFonts w:cs="Arial"/>
              </w:rPr>
            </w:pPr>
          </w:p>
          <w:p w14:paraId="1193C689" w14:textId="77777777" w:rsidR="00307F94" w:rsidRPr="000E03E3" w:rsidRDefault="00307F94" w:rsidP="00BE2EA9">
            <w:pPr>
              <w:jc w:val="center"/>
              <w:rPr>
                <w:rFonts w:cs="Arial"/>
              </w:rPr>
            </w:pPr>
            <w:r w:rsidRPr="000E03E3">
              <w:rPr>
                <w:rFonts w:cs="Arial"/>
              </w:rPr>
              <w:t>Укупни  трошкови са ПДВ</w:t>
            </w:r>
          </w:p>
        </w:tc>
        <w:tc>
          <w:tcPr>
            <w:tcW w:w="4260" w:type="dxa"/>
          </w:tcPr>
          <w:p w14:paraId="6D3442DE" w14:textId="77777777" w:rsidR="00307F94" w:rsidRPr="000E03E3" w:rsidRDefault="00307F94" w:rsidP="00BE2EA9">
            <w:pPr>
              <w:rPr>
                <w:rFonts w:cs="Arial"/>
              </w:rPr>
            </w:pPr>
          </w:p>
          <w:p w14:paraId="08F63B55" w14:textId="77777777" w:rsidR="00307F94" w:rsidRPr="000E03E3" w:rsidRDefault="00307F94" w:rsidP="00BE2EA9">
            <w:pPr>
              <w:rPr>
                <w:rFonts w:cs="Arial"/>
              </w:rPr>
            </w:pPr>
            <w:r w:rsidRPr="000E03E3">
              <w:rPr>
                <w:rFonts w:cs="Arial"/>
              </w:rPr>
              <w:t>__________ динара</w:t>
            </w:r>
          </w:p>
        </w:tc>
      </w:tr>
    </w:tbl>
    <w:p w14:paraId="134B672E" w14:textId="77777777" w:rsidR="00307F94" w:rsidRPr="000E03E3" w:rsidRDefault="00307F94" w:rsidP="007E7BB8">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0E03E3" w14:paraId="65630446" w14:textId="77777777" w:rsidTr="00BE2EA9">
        <w:trPr>
          <w:jc w:val="center"/>
        </w:trPr>
        <w:tc>
          <w:tcPr>
            <w:tcW w:w="3882" w:type="dxa"/>
          </w:tcPr>
          <w:p w14:paraId="4EC20C54" w14:textId="77777777" w:rsidR="00307F94" w:rsidRPr="000E03E3" w:rsidRDefault="00307F94" w:rsidP="00BE2EA9">
            <w:pPr>
              <w:spacing w:before="0"/>
              <w:jc w:val="center"/>
              <w:rPr>
                <w:rFonts w:cs="Arial"/>
              </w:rPr>
            </w:pPr>
            <w:r w:rsidRPr="000E03E3">
              <w:rPr>
                <w:rFonts w:cs="Arial"/>
              </w:rPr>
              <w:t>Датум:</w:t>
            </w:r>
          </w:p>
        </w:tc>
        <w:tc>
          <w:tcPr>
            <w:tcW w:w="2127" w:type="dxa"/>
          </w:tcPr>
          <w:p w14:paraId="055FCA56" w14:textId="77777777" w:rsidR="00307F94" w:rsidRPr="000E03E3" w:rsidRDefault="00307F94" w:rsidP="00BE2EA9">
            <w:pPr>
              <w:spacing w:before="0"/>
              <w:jc w:val="center"/>
              <w:rPr>
                <w:rFonts w:cs="Arial"/>
                <w:lang w:val="ru-RU"/>
              </w:rPr>
            </w:pPr>
          </w:p>
        </w:tc>
        <w:tc>
          <w:tcPr>
            <w:tcW w:w="4022" w:type="dxa"/>
          </w:tcPr>
          <w:p w14:paraId="46E1F439" w14:textId="77777777" w:rsidR="00307F94" w:rsidRPr="000E03E3" w:rsidRDefault="00307F94" w:rsidP="00BE2EA9">
            <w:pPr>
              <w:spacing w:before="0"/>
              <w:jc w:val="center"/>
              <w:rPr>
                <w:rFonts w:cs="Arial"/>
                <w:lang w:val="sr-Cyrl-CS"/>
              </w:rPr>
            </w:pPr>
            <w:r w:rsidRPr="000E03E3">
              <w:rPr>
                <w:rFonts w:cs="Arial"/>
                <w:lang w:val="sr-Cyrl-CS"/>
              </w:rPr>
              <w:t>П</w:t>
            </w:r>
            <w:r w:rsidRPr="000E03E3">
              <w:rPr>
                <w:rFonts w:cs="Arial"/>
              </w:rPr>
              <w:t>онуђач</w:t>
            </w:r>
          </w:p>
        </w:tc>
      </w:tr>
      <w:tr w:rsidR="00307F94" w:rsidRPr="000E03E3" w14:paraId="3C4EA8F6" w14:textId="77777777" w:rsidTr="00BE2EA9">
        <w:trPr>
          <w:jc w:val="center"/>
        </w:trPr>
        <w:tc>
          <w:tcPr>
            <w:tcW w:w="3882" w:type="dxa"/>
          </w:tcPr>
          <w:p w14:paraId="22A7DBE8" w14:textId="77777777" w:rsidR="00307F94" w:rsidRPr="000E03E3" w:rsidRDefault="00307F94" w:rsidP="00BE2EA9">
            <w:pPr>
              <w:spacing w:before="0"/>
              <w:jc w:val="center"/>
              <w:rPr>
                <w:rFonts w:cs="Arial"/>
              </w:rPr>
            </w:pPr>
          </w:p>
        </w:tc>
        <w:tc>
          <w:tcPr>
            <w:tcW w:w="2127" w:type="dxa"/>
          </w:tcPr>
          <w:p w14:paraId="1CAC0B08" w14:textId="77777777" w:rsidR="00307F94" w:rsidRPr="000E03E3" w:rsidRDefault="00307F94" w:rsidP="00BE2EA9">
            <w:pPr>
              <w:spacing w:before="0"/>
              <w:jc w:val="center"/>
              <w:rPr>
                <w:rFonts w:cs="Arial"/>
              </w:rPr>
            </w:pPr>
            <w:r w:rsidRPr="000E03E3">
              <w:rPr>
                <w:rFonts w:cs="Arial"/>
              </w:rPr>
              <w:t>М.П.</w:t>
            </w:r>
          </w:p>
        </w:tc>
        <w:tc>
          <w:tcPr>
            <w:tcW w:w="4022" w:type="dxa"/>
          </w:tcPr>
          <w:p w14:paraId="0F2FEAC8" w14:textId="77777777" w:rsidR="00307F94" w:rsidRPr="000E03E3" w:rsidRDefault="00307F94" w:rsidP="00BE2EA9">
            <w:pPr>
              <w:spacing w:before="0"/>
              <w:jc w:val="center"/>
              <w:rPr>
                <w:rFonts w:cs="Arial"/>
                <w:lang w:val="ru-RU"/>
              </w:rPr>
            </w:pPr>
          </w:p>
        </w:tc>
      </w:tr>
      <w:tr w:rsidR="00307F94" w:rsidRPr="000E03E3" w14:paraId="408619FF" w14:textId="77777777" w:rsidTr="00BE2EA9">
        <w:trPr>
          <w:jc w:val="center"/>
        </w:trPr>
        <w:tc>
          <w:tcPr>
            <w:tcW w:w="3882" w:type="dxa"/>
            <w:tcBorders>
              <w:bottom w:val="single" w:sz="4" w:space="0" w:color="auto"/>
            </w:tcBorders>
          </w:tcPr>
          <w:p w14:paraId="30B4C8F3" w14:textId="77777777" w:rsidR="00307F94" w:rsidRPr="000E03E3" w:rsidRDefault="00307F94" w:rsidP="00BE2EA9">
            <w:pPr>
              <w:spacing w:before="0"/>
              <w:jc w:val="center"/>
              <w:rPr>
                <w:rFonts w:cs="Arial"/>
              </w:rPr>
            </w:pPr>
          </w:p>
        </w:tc>
        <w:tc>
          <w:tcPr>
            <w:tcW w:w="2127" w:type="dxa"/>
          </w:tcPr>
          <w:p w14:paraId="228DD51E" w14:textId="77777777" w:rsidR="00307F94" w:rsidRPr="000E03E3" w:rsidRDefault="00307F94" w:rsidP="00BE2EA9">
            <w:pPr>
              <w:spacing w:before="0"/>
              <w:jc w:val="center"/>
              <w:rPr>
                <w:rFonts w:cs="Arial"/>
                <w:lang w:val="ru-RU"/>
              </w:rPr>
            </w:pPr>
          </w:p>
        </w:tc>
        <w:tc>
          <w:tcPr>
            <w:tcW w:w="4022" w:type="dxa"/>
            <w:tcBorders>
              <w:bottom w:val="single" w:sz="4" w:space="0" w:color="auto"/>
            </w:tcBorders>
          </w:tcPr>
          <w:p w14:paraId="36359446" w14:textId="77777777" w:rsidR="00307F94" w:rsidRPr="000E03E3" w:rsidRDefault="00307F94" w:rsidP="00BE2EA9">
            <w:pPr>
              <w:spacing w:before="0"/>
              <w:jc w:val="center"/>
              <w:rPr>
                <w:rFonts w:cs="Arial"/>
                <w:lang w:val="ru-RU"/>
              </w:rPr>
            </w:pPr>
          </w:p>
        </w:tc>
      </w:tr>
      <w:tr w:rsidR="00307F94" w:rsidRPr="000E03E3" w14:paraId="553B07C2" w14:textId="77777777" w:rsidTr="00BE2EA9">
        <w:trPr>
          <w:trHeight w:val="389"/>
          <w:jc w:val="center"/>
        </w:trPr>
        <w:tc>
          <w:tcPr>
            <w:tcW w:w="3882" w:type="dxa"/>
            <w:tcBorders>
              <w:top w:val="single" w:sz="4" w:space="0" w:color="auto"/>
            </w:tcBorders>
          </w:tcPr>
          <w:p w14:paraId="73A019EF" w14:textId="77777777" w:rsidR="00307F94" w:rsidRPr="000E03E3" w:rsidRDefault="00307F94" w:rsidP="00BE2EA9">
            <w:pPr>
              <w:spacing w:before="0"/>
              <w:jc w:val="center"/>
              <w:rPr>
                <w:rFonts w:cs="Arial"/>
              </w:rPr>
            </w:pPr>
          </w:p>
        </w:tc>
        <w:tc>
          <w:tcPr>
            <w:tcW w:w="2127" w:type="dxa"/>
          </w:tcPr>
          <w:p w14:paraId="600FDEE8" w14:textId="77777777" w:rsidR="00307F94" w:rsidRPr="000E03E3" w:rsidRDefault="00307F94" w:rsidP="00BE2EA9">
            <w:pPr>
              <w:spacing w:before="0"/>
              <w:jc w:val="center"/>
              <w:rPr>
                <w:rFonts w:cs="Arial"/>
                <w:lang w:val="ru-RU"/>
              </w:rPr>
            </w:pPr>
          </w:p>
        </w:tc>
        <w:tc>
          <w:tcPr>
            <w:tcW w:w="4022" w:type="dxa"/>
            <w:tcBorders>
              <w:top w:val="single" w:sz="4" w:space="0" w:color="auto"/>
            </w:tcBorders>
          </w:tcPr>
          <w:p w14:paraId="5BE75880" w14:textId="77777777" w:rsidR="00307F94" w:rsidRPr="000E03E3" w:rsidRDefault="00307F94" w:rsidP="00BE2EA9">
            <w:pPr>
              <w:spacing w:before="0"/>
              <w:jc w:val="center"/>
              <w:rPr>
                <w:rFonts w:cs="Arial"/>
                <w:lang w:val="ru-RU"/>
              </w:rPr>
            </w:pPr>
          </w:p>
        </w:tc>
      </w:tr>
    </w:tbl>
    <w:p w14:paraId="54A56E79" w14:textId="77777777" w:rsidR="00307F94" w:rsidRPr="000E03E3" w:rsidRDefault="00307F94" w:rsidP="007E7BB8">
      <w:pPr>
        <w:tabs>
          <w:tab w:val="left" w:pos="0"/>
        </w:tabs>
        <w:spacing w:before="0"/>
        <w:rPr>
          <w:rFonts w:cs="Arial"/>
          <w:b/>
          <w:i/>
          <w:lang w:val="ru-RU"/>
        </w:rPr>
      </w:pPr>
      <w:r w:rsidRPr="000E03E3">
        <w:rPr>
          <w:rFonts w:cs="Arial"/>
          <w:b/>
          <w:i/>
          <w:lang w:val="ru-RU"/>
        </w:rPr>
        <w:t>Напомена:</w:t>
      </w:r>
    </w:p>
    <w:p w14:paraId="698BFF5B" w14:textId="77777777" w:rsidR="00307F94" w:rsidRPr="000E03E3" w:rsidRDefault="00307F94" w:rsidP="007E7BB8">
      <w:pPr>
        <w:spacing w:before="0"/>
        <w:rPr>
          <w:rFonts w:cs="Arial"/>
          <w:i/>
          <w:lang w:val="ru-RU"/>
        </w:rPr>
      </w:pPr>
      <w:r w:rsidRPr="000E03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AD03960" w14:textId="77777777" w:rsidR="00307F94" w:rsidRPr="000E03E3" w:rsidRDefault="00307F94" w:rsidP="007E7BB8">
      <w:pPr>
        <w:tabs>
          <w:tab w:val="left" w:pos="0"/>
        </w:tabs>
        <w:spacing w:before="0"/>
        <w:rPr>
          <w:rFonts w:cs="Arial"/>
          <w:i/>
          <w:lang w:val="ru-RU"/>
        </w:rPr>
      </w:pPr>
      <w:r w:rsidRPr="000E03E3">
        <w:rPr>
          <w:rFonts w:cs="Arial"/>
          <w:i/>
          <w:lang w:val="ru-RU"/>
        </w:rPr>
        <w:t>-</w:t>
      </w:r>
      <w:r w:rsidRPr="000E03E3">
        <w:rPr>
          <w:rFonts w:cs="Arial"/>
          <w:i/>
          <w:lang w:val="sr-Latn-CS"/>
        </w:rPr>
        <w:t>остале трошкове припреме и подношења понуде</w:t>
      </w:r>
      <w:r w:rsidRPr="000E03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135E041" w14:textId="77777777" w:rsidR="00307F94" w:rsidRPr="000E03E3" w:rsidRDefault="00307F94" w:rsidP="007E7BB8">
      <w:pPr>
        <w:spacing w:before="0"/>
        <w:rPr>
          <w:rFonts w:cs="Arial"/>
          <w:i/>
          <w:lang w:val="ru-RU"/>
        </w:rPr>
      </w:pPr>
      <w:r w:rsidRPr="000E03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AE90948" w14:textId="77777777" w:rsidR="00E54758" w:rsidRDefault="00307F94" w:rsidP="003B1339">
      <w:pPr>
        <w:pStyle w:val="KDKomentar"/>
        <w:spacing w:before="0"/>
        <w:rPr>
          <w:color w:val="auto"/>
          <w:sz w:val="22"/>
          <w:szCs w:val="22"/>
          <w:lang w:val="sr-Cyrl-RS"/>
        </w:rPr>
      </w:pPr>
      <w:r w:rsidRPr="000E03E3">
        <w:rPr>
          <w:color w:val="auto"/>
          <w:sz w:val="22"/>
          <w:szCs w:val="22"/>
        </w:rPr>
        <w:t xml:space="preserve">-Уколико </w:t>
      </w:r>
      <w:r w:rsidRPr="000E03E3">
        <w:rPr>
          <w:color w:val="auto"/>
          <w:sz w:val="22"/>
          <w:szCs w:val="22"/>
          <w:lang w:val="sr-Cyrl-CS"/>
        </w:rPr>
        <w:t>група понуђача подноси заједничку понуду овај образац потписује и оверава Носилац посла</w:t>
      </w:r>
      <w:r w:rsidRPr="000E03E3">
        <w:rPr>
          <w:color w:val="auto"/>
          <w:sz w:val="22"/>
          <w:szCs w:val="22"/>
        </w:rPr>
        <w:t>.Уколико понуђач подноси понуду са подизвођачем овај образац потпи</w:t>
      </w:r>
      <w:r w:rsidR="003B1339" w:rsidRPr="000E03E3">
        <w:rPr>
          <w:color w:val="auto"/>
          <w:sz w:val="22"/>
          <w:szCs w:val="22"/>
        </w:rPr>
        <w:t>сује и оверава печатом понуђач.</w:t>
      </w:r>
    </w:p>
    <w:p w14:paraId="09161009" w14:textId="77777777" w:rsidR="0025620B" w:rsidRPr="0025620B" w:rsidRDefault="0025620B" w:rsidP="0025620B">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14:paraId="2E71ECEE" w14:textId="77777777" w:rsidR="002A7F7E" w:rsidRPr="00E648A9" w:rsidRDefault="00554A00" w:rsidP="00B32D74">
      <w:pPr>
        <w:tabs>
          <w:tab w:val="num" w:pos="360"/>
        </w:tabs>
        <w:rPr>
          <w:rFonts w:cs="Arial"/>
          <w:b/>
          <w:bCs/>
          <w:caps/>
          <w:kern w:val="28"/>
          <w:lang w:val="sr-Cyrl-RS" w:eastAsia="x-none"/>
        </w:rPr>
      </w:pPr>
      <w:r w:rsidRPr="000E03E3">
        <w:rPr>
          <w:rFonts w:cs="Arial"/>
          <w:b/>
          <w:bCs/>
          <w:caps/>
          <w:kern w:val="28"/>
          <w:lang w:val="sr-Cyrl-RS" w:eastAsia="x-none"/>
        </w:rPr>
        <w:lastRenderedPageBreak/>
        <w:t xml:space="preserve">                               </w:t>
      </w:r>
    </w:p>
    <w:tbl>
      <w:tblPr>
        <w:tblW w:w="10031" w:type="dxa"/>
        <w:jc w:val="center"/>
        <w:tblLayout w:type="fixed"/>
        <w:tblLook w:val="0000" w:firstRow="0" w:lastRow="0" w:firstColumn="0" w:lastColumn="0" w:noHBand="0" w:noVBand="0"/>
      </w:tblPr>
      <w:tblGrid>
        <w:gridCol w:w="3882"/>
        <w:gridCol w:w="2127"/>
        <w:gridCol w:w="4022"/>
      </w:tblGrid>
      <w:tr w:rsidR="005121E6" w:rsidRPr="005121E6" w14:paraId="0F0CD885" w14:textId="77777777" w:rsidTr="005121E6">
        <w:trPr>
          <w:trHeight w:val="389"/>
          <w:jc w:val="center"/>
        </w:trPr>
        <w:tc>
          <w:tcPr>
            <w:tcW w:w="3882" w:type="dxa"/>
            <w:tcBorders>
              <w:top w:val="single" w:sz="4" w:space="0" w:color="auto"/>
            </w:tcBorders>
          </w:tcPr>
          <w:p w14:paraId="662C4E55" w14:textId="77777777" w:rsidR="005121E6" w:rsidRPr="005121E6" w:rsidRDefault="005121E6" w:rsidP="00C73B40">
            <w:pPr>
              <w:spacing w:before="0"/>
              <w:jc w:val="left"/>
              <w:rPr>
                <w:rFonts w:cs="Arial"/>
                <w:sz w:val="24"/>
                <w:szCs w:val="24"/>
                <w:lang w:val="sr-Cyrl-CS"/>
              </w:rPr>
            </w:pPr>
          </w:p>
        </w:tc>
        <w:tc>
          <w:tcPr>
            <w:tcW w:w="2127" w:type="dxa"/>
          </w:tcPr>
          <w:p w14:paraId="4CC60B70" w14:textId="77777777" w:rsidR="005121E6" w:rsidRPr="005121E6" w:rsidRDefault="005121E6" w:rsidP="005121E6">
            <w:pPr>
              <w:spacing w:before="0"/>
              <w:jc w:val="center"/>
              <w:rPr>
                <w:rFonts w:cs="Arial"/>
                <w:sz w:val="24"/>
                <w:szCs w:val="24"/>
                <w:lang w:val="ru-RU"/>
              </w:rPr>
            </w:pPr>
          </w:p>
        </w:tc>
        <w:tc>
          <w:tcPr>
            <w:tcW w:w="4022" w:type="dxa"/>
            <w:tcBorders>
              <w:top w:val="single" w:sz="4" w:space="0" w:color="auto"/>
            </w:tcBorders>
          </w:tcPr>
          <w:p w14:paraId="64B1AB7D" w14:textId="77777777" w:rsidR="005121E6" w:rsidRPr="005121E6" w:rsidRDefault="005121E6" w:rsidP="005121E6">
            <w:pPr>
              <w:spacing w:before="0"/>
              <w:jc w:val="center"/>
              <w:rPr>
                <w:rFonts w:cs="Arial"/>
                <w:sz w:val="24"/>
                <w:szCs w:val="24"/>
                <w:lang w:val="ru-RU"/>
              </w:rPr>
            </w:pPr>
          </w:p>
        </w:tc>
      </w:tr>
    </w:tbl>
    <w:p w14:paraId="7ADB0E53" w14:textId="77777777" w:rsidR="005121E6" w:rsidRPr="005121E6" w:rsidRDefault="005121E6" w:rsidP="005121E6">
      <w:pPr>
        <w:tabs>
          <w:tab w:val="left" w:pos="0"/>
          <w:tab w:val="left" w:pos="122"/>
        </w:tabs>
        <w:spacing w:before="0"/>
        <w:contextualSpacing/>
        <w:jc w:val="left"/>
        <w:rPr>
          <w:rFonts w:cs="Arial"/>
          <w:color w:val="00B0F0"/>
          <w:sz w:val="24"/>
          <w:szCs w:val="24"/>
          <w:lang w:val="ru-RU"/>
        </w:rPr>
      </w:pPr>
    </w:p>
    <w:p w14:paraId="40C18634" w14:textId="77777777" w:rsidR="00307F94" w:rsidRPr="000E03E3" w:rsidRDefault="00307F94" w:rsidP="00B32D74">
      <w:pPr>
        <w:tabs>
          <w:tab w:val="num" w:pos="360"/>
        </w:tabs>
        <w:rPr>
          <w:rFonts w:cs="Arial"/>
          <w:spacing w:val="2"/>
          <w:lang w:val="sr-Cyrl-CS"/>
        </w:rPr>
      </w:pPr>
    </w:p>
    <w:p w14:paraId="5B466310" w14:textId="77777777" w:rsidR="00307F94" w:rsidRPr="00395396" w:rsidRDefault="00A95C38" w:rsidP="00395396">
      <w:pPr>
        <w:pStyle w:val="KDParagraf"/>
        <w:spacing w:before="0"/>
        <w:jc w:val="right"/>
        <w:rPr>
          <w:rFonts w:cs="Arial"/>
          <w:b/>
          <w:lang w:val="sr-Latn-CS"/>
        </w:rPr>
      </w:pPr>
      <w:r w:rsidRPr="00395396">
        <w:rPr>
          <w:rFonts w:cs="Arial"/>
          <w:b/>
          <w:lang w:val="sr-Cyrl-CS"/>
        </w:rPr>
        <w:t>8.</w:t>
      </w:r>
      <w:r w:rsidR="00307F94" w:rsidRPr="00395396">
        <w:rPr>
          <w:rFonts w:cs="Arial"/>
          <w:b/>
          <w:lang w:val="sr-Cyrl-CS"/>
        </w:rPr>
        <w:t>МОДЕЛ</w:t>
      </w:r>
      <w:r w:rsidR="00307F94" w:rsidRPr="00395396">
        <w:rPr>
          <w:rFonts w:cs="Arial"/>
          <w:b/>
          <w:lang w:val="sr-Latn-CS"/>
        </w:rPr>
        <w:t xml:space="preserve"> </w:t>
      </w:r>
      <w:r w:rsidR="00C27FA1" w:rsidRPr="00395396">
        <w:rPr>
          <w:rFonts w:cs="Arial"/>
          <w:b/>
          <w:lang w:val="sr-Cyrl-CS"/>
        </w:rPr>
        <w:t>ОКВИРНОГ</w:t>
      </w:r>
      <w:r w:rsidR="00E648A9" w:rsidRPr="00395396">
        <w:rPr>
          <w:rFonts w:cs="Arial"/>
          <w:b/>
          <w:lang w:val="sr-Cyrl-CS"/>
        </w:rPr>
        <w:t xml:space="preserve"> СПОРАЗУМА</w:t>
      </w:r>
    </w:p>
    <w:p w14:paraId="3653456A" w14:textId="77777777" w:rsidR="00307F94" w:rsidRPr="000E03E3" w:rsidRDefault="00307F94" w:rsidP="003A49ED">
      <w:pPr>
        <w:pStyle w:val="KDParagraf"/>
        <w:spacing w:before="0"/>
        <w:rPr>
          <w:rFonts w:cs="Arial"/>
          <w:lang w:val="sr-Latn-CS"/>
        </w:rPr>
      </w:pPr>
    </w:p>
    <w:p w14:paraId="339ABCDD" w14:textId="77777777" w:rsidR="00307F94" w:rsidRPr="000E03E3" w:rsidRDefault="00307F94" w:rsidP="003A49ED">
      <w:pPr>
        <w:pStyle w:val="KDParagraf"/>
        <w:spacing w:before="0"/>
        <w:rPr>
          <w:rFonts w:cs="Arial"/>
          <w:lang w:val="sr-Latn-CS"/>
        </w:rPr>
      </w:pPr>
    </w:p>
    <w:p w14:paraId="524C3D74" w14:textId="46B961F6" w:rsidR="00307F94" w:rsidRPr="000E03E3" w:rsidRDefault="00307F94" w:rsidP="003A49E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страна</w:t>
      </w:r>
      <w:r w:rsidR="00395396">
        <w:rPr>
          <w:rFonts w:cs="Arial"/>
          <w:lang w:val="sr-Cyrl-RS"/>
        </w:rPr>
        <w:t xml:space="preserve"> у споразуму</w:t>
      </w:r>
      <w:r w:rsidRPr="000E03E3">
        <w:rPr>
          <w:rFonts w:cs="Arial"/>
          <w:lang w:val="sr-Latn-CS"/>
        </w:rPr>
        <w:t>:</w:t>
      </w:r>
    </w:p>
    <w:p w14:paraId="51DE7CCE" w14:textId="77777777" w:rsidR="00307F94" w:rsidRPr="000E03E3" w:rsidRDefault="00307F94" w:rsidP="003A49ED">
      <w:pPr>
        <w:pStyle w:val="KDParagraf"/>
        <w:spacing w:before="0"/>
        <w:rPr>
          <w:rFonts w:cs="Arial"/>
          <w:lang w:val="sr-Latn-CS"/>
        </w:rPr>
      </w:pPr>
    </w:p>
    <w:p w14:paraId="5F66D9BA" w14:textId="77777777" w:rsidR="00537979" w:rsidRPr="000E03E3" w:rsidRDefault="00307F94" w:rsidP="00537979">
      <w:pPr>
        <w:pStyle w:val="ListParagraph"/>
        <w:spacing w:after="0" w:line="240" w:lineRule="auto"/>
        <w:ind w:left="0"/>
        <w:jc w:val="both"/>
        <w:rPr>
          <w:rFonts w:cs="Arial"/>
          <w:lang w:val="sr-Cyrl-CS"/>
        </w:rPr>
      </w:pPr>
      <w:r w:rsidRPr="000E03E3">
        <w:rPr>
          <w:rFonts w:cs="Arial"/>
        </w:rPr>
        <w:t>1.</w:t>
      </w:r>
      <w:r w:rsidRPr="000E03E3">
        <w:rPr>
          <w:rFonts w:cs="Arial"/>
        </w:rPr>
        <w:tab/>
      </w:r>
      <w:r w:rsidR="00537979"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14:paraId="07BBAE2F" w14:textId="77777777" w:rsidR="00307F94" w:rsidRPr="000E03E3" w:rsidRDefault="00307F94" w:rsidP="003A49ED">
      <w:pPr>
        <w:pStyle w:val="KDParagraf"/>
        <w:spacing w:before="0"/>
        <w:rPr>
          <w:rFonts w:cs="Arial"/>
          <w:lang w:val="sr-Latn-CS"/>
        </w:rPr>
      </w:pPr>
      <w:r w:rsidRPr="000E03E3">
        <w:rPr>
          <w:rFonts w:cs="Arial"/>
          <w:lang w:val="sr-Latn-CS"/>
        </w:rPr>
        <w:t xml:space="preserve">     </w:t>
      </w:r>
      <w:r w:rsidRPr="000E03E3">
        <w:rPr>
          <w:rFonts w:cs="Arial"/>
        </w:rPr>
        <w:t>и</w:t>
      </w:r>
    </w:p>
    <w:p w14:paraId="4615ECFB" w14:textId="77777777" w:rsidR="00307F94" w:rsidRPr="000E03E3" w:rsidRDefault="00307F94" w:rsidP="003A49ED">
      <w:pPr>
        <w:pStyle w:val="KDParagraf"/>
        <w:spacing w:before="0"/>
        <w:rPr>
          <w:rFonts w:cs="Arial"/>
          <w:lang w:val="sr-Latn-CS"/>
        </w:rPr>
      </w:pPr>
    </w:p>
    <w:p w14:paraId="523143F5" w14:textId="77777777"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0059469C" w:rsidRPr="000E03E3">
        <w:rPr>
          <w:rFonts w:cs="Arial"/>
          <w:lang w:val="sr-Cyrl-CS"/>
        </w:rPr>
        <w:t>Продавац</w:t>
      </w:r>
      <w:r w:rsidRPr="000E03E3">
        <w:rPr>
          <w:rFonts w:cs="Arial"/>
          <w:lang w:val="sr-Latn-CS"/>
        </w:rPr>
        <w:t>)</w:t>
      </w:r>
    </w:p>
    <w:p w14:paraId="4708E1A0" w14:textId="77777777" w:rsidR="00307F94" w:rsidRPr="000E03E3" w:rsidRDefault="00307F94" w:rsidP="003A49ED">
      <w:pPr>
        <w:pStyle w:val="KDParagraf"/>
        <w:spacing w:before="0"/>
        <w:rPr>
          <w:rFonts w:cs="Arial"/>
          <w:lang w:val="sr-Latn-CS"/>
        </w:rPr>
      </w:pPr>
    </w:p>
    <w:p w14:paraId="3AC485E0" w14:textId="77777777"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14:paraId="2050B88B" w14:textId="77777777" w:rsidR="00307F94" w:rsidRPr="000E03E3" w:rsidRDefault="00307F94" w:rsidP="003A49ED">
      <w:pPr>
        <w:pStyle w:val="KDParagraf"/>
        <w:spacing w:before="0"/>
        <w:rPr>
          <w:rFonts w:cs="Arial"/>
          <w:lang w:val="sr-Latn-CS"/>
        </w:rPr>
      </w:pPr>
    </w:p>
    <w:p w14:paraId="53C481FD" w14:textId="77777777"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14:paraId="34BBAA6A" w14:textId="77777777" w:rsidR="00307F94" w:rsidRDefault="00307F94" w:rsidP="003A49E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14:paraId="1E8586BE" w14:textId="77777777" w:rsidR="005F414C" w:rsidRDefault="005F414C" w:rsidP="003A49ED">
      <w:pPr>
        <w:pStyle w:val="KDParagraf"/>
        <w:spacing w:before="0"/>
        <w:rPr>
          <w:rFonts w:cs="Arial"/>
          <w:lang w:val="sr-Latn-CS"/>
        </w:rPr>
      </w:pPr>
    </w:p>
    <w:p w14:paraId="038EDF86" w14:textId="77777777" w:rsidR="005F414C" w:rsidRPr="005F414C" w:rsidRDefault="005F414C" w:rsidP="003A49ED">
      <w:pPr>
        <w:pStyle w:val="KDParagraf"/>
        <w:spacing w:before="0"/>
        <w:rPr>
          <w:rFonts w:cs="Arial"/>
          <w:lang w:val="sr-Cyrl-RS"/>
        </w:rPr>
      </w:pPr>
      <w:r>
        <w:rPr>
          <w:rFonts w:cs="Arial"/>
          <w:lang w:val="sr-Cyrl-RS"/>
        </w:rPr>
        <w:t>Закључен у Београду:</w:t>
      </w:r>
    </w:p>
    <w:p w14:paraId="1B21C982" w14:textId="77777777" w:rsidR="00FE5C32" w:rsidRDefault="00FE5C32" w:rsidP="003A49ED">
      <w:pPr>
        <w:pStyle w:val="KDParagraf"/>
        <w:spacing w:before="0"/>
        <w:rPr>
          <w:rFonts w:cs="Arial"/>
          <w:lang w:val="sr-Latn-CS"/>
        </w:rPr>
      </w:pPr>
    </w:p>
    <w:p w14:paraId="7A3C520C" w14:textId="77777777" w:rsidR="00FE5C32" w:rsidRPr="005F414C" w:rsidRDefault="005F414C" w:rsidP="005F414C">
      <w:pPr>
        <w:pStyle w:val="KDParagraf"/>
        <w:spacing w:before="0"/>
        <w:jc w:val="center"/>
        <w:rPr>
          <w:rFonts w:cs="Arial"/>
          <w:b/>
          <w:lang w:val="sr-Cyrl-RS"/>
        </w:rPr>
      </w:pPr>
      <w:r w:rsidRPr="005F414C">
        <w:rPr>
          <w:rFonts w:cs="Arial"/>
          <w:b/>
          <w:lang w:val="sr-Cyrl-RS"/>
        </w:rPr>
        <w:t>ОКВИРНИ СПОРАЗУМ О КУПОПРОДАЈИ ДОБАРА:</w:t>
      </w:r>
    </w:p>
    <w:p w14:paraId="77247DAF" w14:textId="77777777" w:rsidR="005F414C" w:rsidRPr="005F414C" w:rsidRDefault="005F414C" w:rsidP="005F414C">
      <w:pPr>
        <w:pStyle w:val="KDParagraf"/>
        <w:spacing w:before="0"/>
        <w:jc w:val="center"/>
        <w:rPr>
          <w:rFonts w:cs="Arial"/>
          <w:b/>
          <w:lang w:val="sr-Cyrl-RS"/>
        </w:rPr>
      </w:pPr>
      <w:r w:rsidRPr="005F414C">
        <w:rPr>
          <w:rFonts w:cs="Arial"/>
          <w:b/>
          <w:lang w:val="sr-Cyrl-RS"/>
        </w:rPr>
        <w:t>ТОНЕРИ ЗА ПОТРЕБЕ ЗА ТЦ КРАГУЈУЕВАЦ</w:t>
      </w:r>
    </w:p>
    <w:p w14:paraId="4DF68EFF" w14:textId="77777777" w:rsidR="00FE5C32" w:rsidRPr="000E03E3" w:rsidRDefault="00FE5C32" w:rsidP="003A49ED">
      <w:pPr>
        <w:pStyle w:val="KDParagraf"/>
        <w:spacing w:before="0"/>
        <w:rPr>
          <w:rFonts w:cs="Arial"/>
          <w:lang w:val="sr-Latn-CS"/>
        </w:rPr>
      </w:pPr>
    </w:p>
    <w:p w14:paraId="06D8A030" w14:textId="77777777" w:rsidR="00307F94" w:rsidRPr="005F414C" w:rsidRDefault="00307F94" w:rsidP="00964D3E">
      <w:pPr>
        <w:pStyle w:val="KDParagraf"/>
        <w:spacing w:after="120"/>
        <w:rPr>
          <w:rFonts w:cs="Arial"/>
          <w:b/>
          <w:lang w:val="sr-Cyrl-RS"/>
        </w:rPr>
      </w:pPr>
      <w:r w:rsidRPr="005F414C">
        <w:rPr>
          <w:rFonts w:cs="Arial"/>
          <w:b/>
        </w:rPr>
        <w:t>УВОДНЕ</w:t>
      </w:r>
      <w:r w:rsidRPr="005F414C">
        <w:rPr>
          <w:rFonts w:cs="Arial"/>
          <w:b/>
          <w:lang w:val="sr-Latn-CS"/>
        </w:rPr>
        <w:t xml:space="preserve"> </w:t>
      </w:r>
      <w:r w:rsidRPr="005F414C">
        <w:rPr>
          <w:rFonts w:cs="Arial"/>
          <w:b/>
        </w:rPr>
        <w:t>ОДРЕДБЕ</w:t>
      </w:r>
    </w:p>
    <w:p w14:paraId="3F85F2DB" w14:textId="77777777" w:rsidR="00964D3E" w:rsidRPr="00964D3E" w:rsidRDefault="00964D3E" w:rsidP="00964D3E">
      <w:pPr>
        <w:pStyle w:val="KDParagraf"/>
        <w:spacing w:after="120"/>
        <w:rPr>
          <w:rFonts w:cs="Arial"/>
          <w:lang w:val="sr-Cyrl-RS"/>
        </w:rPr>
      </w:pPr>
    </w:p>
    <w:p w14:paraId="10C295DA" w14:textId="77777777" w:rsidR="00307F94" w:rsidRPr="000E03E3" w:rsidRDefault="00307F94" w:rsidP="00964D3E">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14:paraId="13FB7AF4" w14:textId="77777777" w:rsidR="00307F94" w:rsidRPr="00434797"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F414C">
        <w:rPr>
          <w:rFonts w:cs="Arial"/>
          <w:lang w:val="sr-Cyrl-CS"/>
        </w:rPr>
        <w:t>Наручилац (у даљем тексту: 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w:t>
      </w:r>
      <w:r w:rsidR="00632531">
        <w:rPr>
          <w:rFonts w:cs="Arial"/>
          <w:lang w:val="sr-Cyrl-RS"/>
        </w:rPr>
        <w:t xml:space="preserve"> </w:t>
      </w:r>
      <w:r w:rsidRPr="00A95C38">
        <w:rPr>
          <w:rFonts w:cs="Arial"/>
          <w:lang w:val="sr-Latn-CS"/>
        </w:rPr>
        <w:t>32.</w:t>
      </w:r>
      <w:r w:rsidR="00A95C38">
        <w:rPr>
          <w:rFonts w:cs="Arial"/>
          <w:lang w:val="sr-Cyrl-RS"/>
        </w:rPr>
        <w:t xml:space="preserve"> </w:t>
      </w:r>
      <w:r w:rsidR="008148C1" w:rsidRPr="00A95C38">
        <w:rPr>
          <w:rFonts w:cs="Arial"/>
          <w:lang w:val="sr-Cyrl-RS"/>
        </w:rPr>
        <w:t>и 40.</w:t>
      </w:r>
      <w:r w:rsidRPr="00A95C38">
        <w:rPr>
          <w:rFonts w:cs="Arial"/>
          <w:lang w:val="sr-Latn-CS"/>
        </w:rPr>
        <w:t xml:space="preserve"> </w:t>
      </w:r>
      <w:r w:rsidRPr="00A95C38">
        <w:rPr>
          <w:rFonts w:cs="Arial"/>
        </w:rPr>
        <w:t>Закона</w:t>
      </w:r>
      <w:r w:rsidRPr="00A95C38">
        <w:rPr>
          <w:rFonts w:cs="Arial"/>
          <w:lang w:val="sr-Latn-CS"/>
        </w:rPr>
        <w:t xml:space="preserve"> </w:t>
      </w:r>
      <w:r w:rsidRPr="00A95C38">
        <w:rPr>
          <w:rFonts w:cs="Arial"/>
        </w:rPr>
        <w:t>о</w:t>
      </w:r>
      <w:r w:rsidRPr="00A95C38">
        <w:rPr>
          <w:rFonts w:cs="Arial"/>
          <w:lang w:val="sr-Latn-CS"/>
        </w:rPr>
        <w:t xml:space="preserve"> </w:t>
      </w:r>
      <w:r w:rsidRPr="00A95C38">
        <w:rPr>
          <w:rFonts w:cs="Arial"/>
        </w:rPr>
        <w:t>јавним</w:t>
      </w:r>
      <w:r w:rsidRPr="00A95C38">
        <w:rPr>
          <w:rFonts w:cs="Arial"/>
          <w:lang w:val="sr-Latn-CS"/>
        </w:rPr>
        <w:t xml:space="preserve"> </w:t>
      </w:r>
      <w:r w:rsidRPr="00A95C38">
        <w:rPr>
          <w:rFonts w:cs="Arial"/>
        </w:rPr>
        <w:t>набавкама</w:t>
      </w:r>
      <w:r w:rsidRPr="00A95C38">
        <w:rPr>
          <w:rFonts w:cs="Arial"/>
          <w:lang w:val="sr-Latn-CS"/>
        </w:rPr>
        <w:t xml:space="preserve"> („</w:t>
      </w:r>
      <w:r w:rsidRPr="00A95C38">
        <w:rPr>
          <w:rFonts w:cs="Arial"/>
        </w:rPr>
        <w:t>Сл</w:t>
      </w:r>
      <w:r w:rsidRPr="00A95C38">
        <w:rPr>
          <w:rFonts w:cs="Arial"/>
          <w:lang w:val="sr-Latn-CS"/>
        </w:rPr>
        <w:t xml:space="preserve">. </w:t>
      </w:r>
      <w:r w:rsidRPr="00A95C38">
        <w:rPr>
          <w:rFonts w:cs="Arial"/>
        </w:rPr>
        <w:t>гласник</w:t>
      </w:r>
      <w:r w:rsidRPr="00A95C38">
        <w:rPr>
          <w:rFonts w:cs="Arial"/>
          <w:lang w:val="sr-Latn-CS"/>
        </w:rPr>
        <w:t xml:space="preserve"> </w:t>
      </w:r>
      <w:r w:rsidRPr="00A95C38">
        <w:rPr>
          <w:rFonts w:cs="Arial"/>
        </w:rPr>
        <w:t>РС</w:t>
      </w:r>
      <w:r w:rsidRPr="00A95C38">
        <w:rPr>
          <w:rFonts w:cs="Arial"/>
          <w:lang w:val="sr-Latn-CS"/>
        </w:rPr>
        <w:t xml:space="preserve">” </w:t>
      </w:r>
      <w:r w:rsidRPr="00A95C38">
        <w:rPr>
          <w:rFonts w:cs="Arial"/>
        </w:rPr>
        <w:t>бр</w:t>
      </w:r>
      <w:r w:rsidRPr="00A95C38">
        <w:rPr>
          <w:rFonts w:cs="Arial"/>
          <w:lang w:val="sr-Latn-CS"/>
        </w:rPr>
        <w:t xml:space="preserve">. 124/12, 14/15 </w:t>
      </w:r>
      <w:r w:rsidRPr="00A95C38">
        <w:rPr>
          <w:rFonts w:cs="Arial"/>
        </w:rPr>
        <w:t>и</w:t>
      </w:r>
      <w:r w:rsidRPr="00A95C38">
        <w:rPr>
          <w:rFonts w:cs="Arial"/>
          <w:lang w:val="sr-Latn-CS"/>
        </w:rPr>
        <w:t xml:space="preserve"> 68/15),</w:t>
      </w:r>
      <w:r w:rsidR="00D43AB4" w:rsidRPr="00A95C38">
        <w:rPr>
          <w:rFonts w:cs="Arial"/>
          <w:lang w:val="sr-Cyrl-RS"/>
        </w:rPr>
        <w:t xml:space="preserve"> у даљем текст: Закон,</w:t>
      </w:r>
      <w:r w:rsidRPr="00A95C38">
        <w:rPr>
          <w:rFonts w:cs="Arial"/>
          <w:lang w:val="sr-Latn-CS"/>
        </w:rPr>
        <w:t xml:space="preserve"> </w:t>
      </w:r>
      <w:r w:rsidRPr="00A95C38">
        <w:rPr>
          <w:rFonts w:cs="Arial"/>
        </w:rPr>
        <w:t>спровео</w:t>
      </w:r>
      <w:r w:rsidRPr="00A95C38">
        <w:rPr>
          <w:rFonts w:cs="Arial"/>
          <w:lang w:val="sr-Latn-CS"/>
        </w:rPr>
        <w:t xml:space="preserve"> </w:t>
      </w:r>
      <w:r w:rsidRPr="00A95C38">
        <w:rPr>
          <w:rFonts w:cs="Arial"/>
        </w:rPr>
        <w:t>отворени</w:t>
      </w:r>
      <w:r w:rsidRPr="00A95C38">
        <w:rPr>
          <w:rFonts w:cs="Arial"/>
          <w:lang w:val="sr-Latn-CS"/>
        </w:rPr>
        <w:t xml:space="preserve"> </w:t>
      </w:r>
      <w:r w:rsidRPr="00A95C38">
        <w:rPr>
          <w:rFonts w:cs="Arial"/>
        </w:rPr>
        <w:t>поступак</w:t>
      </w:r>
      <w:r w:rsidRPr="00A95C38">
        <w:rPr>
          <w:rFonts w:cs="Arial"/>
          <w:lang w:val="sr-Latn-CS"/>
        </w:rPr>
        <w:t xml:space="preserve"> </w:t>
      </w:r>
      <w:r w:rsidRPr="00A95C38">
        <w:rPr>
          <w:rFonts w:cs="Arial"/>
        </w:rPr>
        <w:t>јавне</w:t>
      </w:r>
      <w:r w:rsidRPr="00A95C38">
        <w:rPr>
          <w:rFonts w:cs="Arial"/>
          <w:lang w:val="sr-Latn-CS"/>
        </w:rPr>
        <w:t xml:space="preserve"> </w:t>
      </w:r>
      <w:r w:rsidRPr="00A95C38">
        <w:rPr>
          <w:rFonts w:cs="Arial"/>
        </w:rPr>
        <w:t>набавке</w:t>
      </w:r>
      <w:r w:rsidRPr="00A95C38">
        <w:rPr>
          <w:rFonts w:cs="Arial"/>
          <w:lang w:val="sr-Latn-CS"/>
        </w:rPr>
        <w:t xml:space="preserve"> </w:t>
      </w:r>
      <w:r w:rsidRPr="00A95C38">
        <w:rPr>
          <w:rFonts w:cs="Arial"/>
        </w:rPr>
        <w:t>бр</w:t>
      </w:r>
      <w:r w:rsidRPr="00A95C38">
        <w:rPr>
          <w:rFonts w:cs="Arial"/>
          <w:lang w:val="sr-Latn-CS"/>
        </w:rPr>
        <w:t xml:space="preserve">. </w:t>
      </w:r>
      <w:r w:rsidR="00217DA6">
        <w:rPr>
          <w:rFonts w:cs="Arial"/>
          <w:lang w:val="sr-Cyrl-CS"/>
        </w:rPr>
        <w:t>ЈН/8500/0110/2017</w:t>
      </w:r>
      <w:r w:rsidRPr="00A95C38">
        <w:rPr>
          <w:rFonts w:cs="Arial"/>
          <w:lang w:val="sr-Latn-CS"/>
        </w:rPr>
        <w:t xml:space="preserve"> </w:t>
      </w:r>
      <w:r w:rsidRPr="00A95C38">
        <w:rPr>
          <w:rFonts w:cs="Arial"/>
        </w:rPr>
        <w:t>ради</w:t>
      </w:r>
      <w:r w:rsidR="00A95C38">
        <w:rPr>
          <w:rFonts w:cs="Arial"/>
          <w:lang w:val="sr-Cyrl-RS"/>
        </w:rPr>
        <w:t xml:space="preserve"> </w:t>
      </w:r>
      <w:r w:rsidR="00472F57" w:rsidRPr="00A95C38">
        <w:rPr>
          <w:rFonts w:cs="Arial"/>
          <w:lang w:val="sr-Cyrl-RS"/>
        </w:rPr>
        <w:t>закључења оквирног споразума са једним понуђачем на период до две го</w:t>
      </w:r>
      <w:r w:rsidR="00D43AB4" w:rsidRPr="00A95C38">
        <w:rPr>
          <w:rFonts w:cs="Arial"/>
          <w:lang w:val="sr-Cyrl-RS"/>
        </w:rPr>
        <w:t>дине, и то</w:t>
      </w:r>
      <w:r w:rsidRPr="00A95C38">
        <w:rPr>
          <w:rFonts w:cs="Arial"/>
          <w:lang w:val="sr-Latn-CS"/>
        </w:rPr>
        <w:t xml:space="preserve"> </w:t>
      </w:r>
      <w:r w:rsidR="00D43AB4" w:rsidRPr="00A95C38">
        <w:rPr>
          <w:rFonts w:cs="Arial"/>
          <w:lang w:val="sr-Cyrl-RS"/>
        </w:rPr>
        <w:t xml:space="preserve">јавне </w:t>
      </w:r>
      <w:r w:rsidRPr="00A95C38">
        <w:rPr>
          <w:rFonts w:cs="Arial"/>
        </w:rPr>
        <w:t>набавке</w:t>
      </w:r>
      <w:r w:rsidRPr="00A95C38">
        <w:rPr>
          <w:rFonts w:cs="Arial"/>
          <w:lang w:val="sr-Latn-CS"/>
        </w:rPr>
        <w:t xml:space="preserve"> </w:t>
      </w:r>
      <w:r w:rsidR="002932C4" w:rsidRPr="00A95C38">
        <w:rPr>
          <w:rFonts w:cs="Arial"/>
          <w:lang w:val="sr-Cyrl-CS"/>
        </w:rPr>
        <w:t>добара</w:t>
      </w:r>
      <w:r w:rsidR="005F414C">
        <w:rPr>
          <w:rFonts w:cs="Arial"/>
          <w:lang w:val="sr-Latn-CS"/>
        </w:rPr>
        <w:t xml:space="preserve">: </w:t>
      </w:r>
      <w:r w:rsidR="007E6BCF">
        <w:rPr>
          <w:rFonts w:cs="Arial"/>
          <w:lang w:val="sr-Cyrl-CS"/>
        </w:rPr>
        <w:t>Тонери за потребе ТЦ Крагујевац</w:t>
      </w:r>
      <w:r w:rsidRPr="00434797">
        <w:rPr>
          <w:rFonts w:cs="Arial"/>
          <w:lang w:val="sr-Latn-CS"/>
        </w:rPr>
        <w:t>(</w:t>
      </w:r>
      <w:r w:rsidRPr="00434797">
        <w:rPr>
          <w:rFonts w:cs="Arial"/>
        </w:rPr>
        <w:t>податке</w:t>
      </w:r>
      <w:r w:rsidRPr="00434797">
        <w:rPr>
          <w:rFonts w:cs="Arial"/>
          <w:lang w:val="sr-Latn-CS"/>
        </w:rPr>
        <w:t xml:space="preserve"> </w:t>
      </w:r>
      <w:r w:rsidRPr="00434797">
        <w:rPr>
          <w:rFonts w:cs="Arial"/>
        </w:rPr>
        <w:t>попуњава</w:t>
      </w:r>
      <w:r w:rsidRPr="00434797">
        <w:rPr>
          <w:rFonts w:cs="Arial"/>
          <w:lang w:val="sr-Latn-CS"/>
        </w:rPr>
        <w:t xml:space="preserve"> </w:t>
      </w:r>
      <w:r w:rsidR="0059469C" w:rsidRPr="00434797">
        <w:rPr>
          <w:rFonts w:cs="Arial"/>
          <w:lang w:val="sr-Cyrl-CS"/>
        </w:rPr>
        <w:t>Куп</w:t>
      </w:r>
      <w:r w:rsidR="00C94B20" w:rsidRPr="00434797">
        <w:rPr>
          <w:rFonts w:cs="Arial"/>
          <w:lang w:val="sr-Cyrl-CS"/>
        </w:rPr>
        <w:t>ац</w:t>
      </w:r>
      <w:r w:rsidRPr="00434797">
        <w:rPr>
          <w:rFonts w:cs="Arial"/>
          <w:lang w:val="sr-Latn-CS"/>
        </w:rPr>
        <w:t>);</w:t>
      </w:r>
    </w:p>
    <w:p w14:paraId="31A8A34E" w14:textId="77777777" w:rsidR="00307F94" w:rsidRPr="00FC5DEA" w:rsidRDefault="00307F94" w:rsidP="00FC5DEA">
      <w:pPr>
        <w:rPr>
          <w:rFonts w:cs="Arial"/>
          <w:lang w:val="sr-Latn-CS"/>
        </w:rPr>
      </w:pPr>
      <w:r w:rsidRPr="000E03E3">
        <w:rPr>
          <w:rFonts w:cs="Arial"/>
          <w:lang w:val="sr-Latn-CS"/>
        </w:rPr>
        <w:t xml:space="preserve">● </w:t>
      </w:r>
      <w:r w:rsidR="00FC5DEA" w:rsidRPr="00FC5DEA">
        <w:rPr>
          <w:lang w:val="sr-Cyrl-RS"/>
        </w:rPr>
        <w:t xml:space="preserve">да је </w:t>
      </w:r>
      <w:r w:rsidR="005F414C">
        <w:rPr>
          <w:lang w:val="sr-Cyrl-RS"/>
        </w:rPr>
        <w:t xml:space="preserve"> Понуђач (у даљем тексту: Продавац) </w:t>
      </w:r>
      <w:r w:rsidR="00FC5DEA" w:rsidRPr="00FC5DEA">
        <w:rPr>
          <w:lang w:val="sr-Cyrl-RS"/>
        </w:rPr>
        <w:t xml:space="preserve">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 </w:t>
      </w:r>
      <w:r w:rsidR="005F414C">
        <w:rPr>
          <w:color w:val="000000" w:themeColor="text1"/>
          <w:lang w:val="sr-Cyrl-RS"/>
        </w:rPr>
        <w:t>______</w:t>
      </w:r>
      <w:r w:rsidR="007F3FF8" w:rsidRPr="007F3FF8">
        <w:rPr>
          <w:color w:val="000000" w:themeColor="text1"/>
          <w:lang w:val="sr-Cyrl-RS"/>
        </w:rPr>
        <w:t>.2017</w:t>
      </w:r>
      <w:r w:rsidR="007F3FF8">
        <w:rPr>
          <w:color w:val="000000" w:themeColor="text1"/>
          <w:lang w:val="sr-Cyrl-RS"/>
        </w:rPr>
        <w:t xml:space="preserve"> </w:t>
      </w:r>
      <w:r w:rsidR="00FC5DEA" w:rsidRPr="00FC5DEA">
        <w:rPr>
          <w:lang w:val="sr-Cyrl-RS"/>
        </w:rPr>
        <w:t xml:space="preserve">године, доставио Понуду бр._________ од __.__.____. године. </w:t>
      </w:r>
      <w:r w:rsidR="00FC5DEA" w:rsidRPr="00FC5DEA">
        <w:rPr>
          <w:rFonts w:cs="Arial"/>
          <w:lang w:val="sr-Latn-CS"/>
        </w:rPr>
        <w:t xml:space="preserve"> </w:t>
      </w:r>
      <w:r w:rsidRPr="00FC5DEA">
        <w:rPr>
          <w:rFonts w:cs="Arial"/>
          <w:lang w:val="sr-Latn-CS"/>
        </w:rPr>
        <w:t>(</w:t>
      </w:r>
      <w:r w:rsidRPr="00FC5DEA">
        <w:rPr>
          <w:rFonts w:cs="Arial"/>
        </w:rPr>
        <w:t>податке</w:t>
      </w:r>
      <w:r w:rsidRPr="00FC5DEA">
        <w:rPr>
          <w:rFonts w:cs="Arial"/>
          <w:lang w:val="sr-Latn-CS"/>
        </w:rPr>
        <w:t xml:space="preserve">  </w:t>
      </w:r>
      <w:r w:rsidRPr="00FC5DEA">
        <w:rPr>
          <w:rFonts w:cs="Arial"/>
        </w:rPr>
        <w:t>попуњава</w:t>
      </w:r>
      <w:r w:rsidRPr="00FC5DEA">
        <w:rPr>
          <w:rFonts w:cs="Arial"/>
          <w:lang w:val="sr-Latn-CS"/>
        </w:rPr>
        <w:t xml:space="preserve"> </w:t>
      </w:r>
      <w:r w:rsidR="0059469C" w:rsidRPr="00FC5DEA">
        <w:rPr>
          <w:rFonts w:cs="Arial"/>
          <w:lang w:val="sr-Cyrl-CS"/>
        </w:rPr>
        <w:t>Продавац</w:t>
      </w:r>
      <w:r w:rsidRPr="00FC5DEA">
        <w:rPr>
          <w:rFonts w:cs="Arial"/>
          <w:lang w:val="sr-Latn-CS"/>
        </w:rPr>
        <w:t>)</w:t>
      </w:r>
    </w:p>
    <w:p w14:paraId="2D8DB7CF" w14:textId="77777777" w:rsidR="005C17DE" w:rsidRPr="000E03E3"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9469C"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C05D97" w:rsidRPr="00521AF7">
        <w:rPr>
          <w:rFonts w:cs="Arial"/>
          <w:lang w:val="sr-Cyrl-RS"/>
        </w:rPr>
        <w:t>закључењу</w:t>
      </w:r>
      <w:r w:rsidR="00C05D97">
        <w:rPr>
          <w:rFonts w:cs="Arial"/>
          <w:lang w:val="sr-Cyrl-R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D43AB4">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0059469C" w:rsidRPr="000E03E3">
        <w:rPr>
          <w:rFonts w:cs="Arial"/>
          <w:lang w:val="sr-Cyrl-CS"/>
        </w:rPr>
        <w:t>Продав</w:t>
      </w:r>
      <w:r w:rsidRPr="000E03E3">
        <w:rPr>
          <w:rFonts w:cs="Arial"/>
          <w:lang w:val="sr-Cyrl-CS"/>
        </w:rPr>
        <w:t>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0059469C" w:rsidRPr="000E03E3">
        <w:rPr>
          <w:rFonts w:cs="Arial"/>
          <w:lang w:val="sr-Cyrl-CS"/>
        </w:rPr>
        <w:t>Купац</w:t>
      </w:r>
      <w:r w:rsidR="00ED2DD8" w:rsidRPr="000E03E3">
        <w:rPr>
          <w:rFonts w:cs="Arial"/>
          <w:lang w:val="sr-Latn-CS"/>
        </w:rPr>
        <w:t>)</w:t>
      </w:r>
    </w:p>
    <w:p w14:paraId="30D15D30" w14:textId="77777777" w:rsidR="00ED2DD8" w:rsidRPr="000E03E3" w:rsidRDefault="00ED2DD8" w:rsidP="00964D3E">
      <w:pPr>
        <w:pStyle w:val="KDParagraf"/>
        <w:spacing w:after="120"/>
        <w:rPr>
          <w:rFonts w:cs="Arial"/>
          <w:lang w:val="sr-Latn-RS"/>
        </w:rPr>
      </w:pPr>
      <w:r w:rsidRPr="000E03E3">
        <w:rPr>
          <w:rFonts w:cs="Arial"/>
          <w:lang w:val="sr-Cyrl-RS"/>
        </w:rPr>
        <w:lastRenderedPageBreak/>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14:paraId="6AF0BDDF" w14:textId="77777777" w:rsidR="00ED2DD8" w:rsidRPr="000E03E3" w:rsidRDefault="00ED2DD8" w:rsidP="00964D3E">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14:paraId="30B10022" w14:textId="77777777" w:rsidR="0063236E" w:rsidRPr="00A0535E" w:rsidRDefault="0063236E" w:rsidP="0063236E">
      <w:pPr>
        <w:pStyle w:val="KDParagraf"/>
        <w:spacing w:after="120"/>
        <w:rPr>
          <w:rFonts w:cs="Arial"/>
          <w:lang w:val="sr-Cyrl-RS"/>
        </w:rPr>
      </w:pPr>
      <w:r w:rsidRPr="00A0535E">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A0535E">
        <w:rPr>
          <w:rFonts w:cs="Arial"/>
          <w:lang w:val="sr-Cyrl-RS"/>
        </w:rPr>
        <w:t xml:space="preserve"> споразума</w:t>
      </w:r>
    </w:p>
    <w:p w14:paraId="115EF664" w14:textId="77777777" w:rsidR="00964D3E" w:rsidRPr="005F414C" w:rsidRDefault="00964D3E" w:rsidP="00964D3E">
      <w:pPr>
        <w:pStyle w:val="KDParagraf"/>
        <w:spacing w:after="120"/>
        <w:rPr>
          <w:rFonts w:cs="Arial"/>
          <w:b/>
          <w:lang w:val="sr-Cyrl-RS"/>
        </w:rPr>
      </w:pPr>
    </w:p>
    <w:p w14:paraId="031F0C3C" w14:textId="77777777" w:rsidR="005C17DE" w:rsidRPr="005F414C" w:rsidRDefault="00307F94" w:rsidP="00964D3E">
      <w:pPr>
        <w:pStyle w:val="KDParagraf"/>
        <w:spacing w:after="120"/>
        <w:rPr>
          <w:rFonts w:cs="Arial"/>
          <w:b/>
          <w:lang w:val="sr-Cyrl-CS"/>
        </w:rPr>
      </w:pPr>
      <w:r w:rsidRPr="005F414C">
        <w:rPr>
          <w:rFonts w:cs="Arial"/>
          <w:b/>
        </w:rPr>
        <w:t>ПРЕДМЕТ</w:t>
      </w:r>
      <w:r w:rsidRPr="005F414C">
        <w:rPr>
          <w:rFonts w:cs="Arial"/>
          <w:b/>
          <w:lang w:val="sr-Latn-CS"/>
        </w:rPr>
        <w:t xml:space="preserve">  </w:t>
      </w:r>
      <w:r w:rsidR="00C27FA1" w:rsidRPr="005F414C">
        <w:rPr>
          <w:rFonts w:cs="Arial"/>
          <w:b/>
          <w:lang w:val="sr-Cyrl-CS"/>
        </w:rPr>
        <w:t>ОКВИРНОГ</w:t>
      </w:r>
      <w:r w:rsidR="00964D3E" w:rsidRPr="005F414C">
        <w:rPr>
          <w:rFonts w:cs="Arial"/>
          <w:b/>
          <w:lang w:val="sr-Cyrl-CS"/>
        </w:rPr>
        <w:t xml:space="preserve"> СПОРАЗУМА</w:t>
      </w:r>
    </w:p>
    <w:p w14:paraId="59250C39" w14:textId="77777777" w:rsidR="00307F94" w:rsidRPr="00C928B0" w:rsidRDefault="00307F94" w:rsidP="00964D3E">
      <w:pPr>
        <w:pStyle w:val="KDParagraf"/>
        <w:spacing w:after="120"/>
        <w:jc w:val="center"/>
        <w:rPr>
          <w:rFonts w:cs="Arial"/>
          <w:lang w:val="sr-Cyrl-RS"/>
        </w:rPr>
      </w:pPr>
      <w:r w:rsidRPr="000E03E3">
        <w:rPr>
          <w:rFonts w:cs="Arial"/>
        </w:rPr>
        <w:t>Члан</w:t>
      </w:r>
      <w:r w:rsidRPr="000E03E3">
        <w:rPr>
          <w:rFonts w:cs="Arial"/>
          <w:lang w:val="sr-Latn-CS"/>
        </w:rPr>
        <w:t xml:space="preserve"> 1.</w:t>
      </w:r>
    </w:p>
    <w:p w14:paraId="7D52C9E9" w14:textId="77777777" w:rsidR="00964D3E" w:rsidRDefault="00307F94" w:rsidP="005F414C">
      <w:pPr>
        <w:pStyle w:val="KDParagraf"/>
        <w:spacing w:after="120"/>
        <w:rPr>
          <w:rFonts w:cs="Arial"/>
          <w:lang w:val="sr-Latn-C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1D61AB" w:rsidRPr="000E03E3">
        <w:rPr>
          <w:rFonts w:cs="Arial"/>
        </w:rPr>
        <w:t>je</w:t>
      </w:r>
      <w:r w:rsidR="005F414C">
        <w:rPr>
          <w:rFonts w:cs="Arial"/>
          <w:lang w:val="sr-Cyrl-RS"/>
        </w:rPr>
        <w:t xml:space="preserve"> утврђивање услова ради издавања Наруџбеница за</w:t>
      </w:r>
      <w:r w:rsidR="001D61AB" w:rsidRPr="000E03E3">
        <w:rPr>
          <w:rFonts w:cs="Arial"/>
        </w:rPr>
        <w:t xml:space="preserve"> </w:t>
      </w:r>
      <w:r w:rsidR="001D61AB" w:rsidRPr="000E03E3">
        <w:rPr>
          <w:rFonts w:cs="Arial"/>
          <w:lang w:val="sr-Cyrl-RS"/>
        </w:rPr>
        <w:t>купопродаја</w:t>
      </w:r>
      <w:r w:rsidRPr="000E03E3">
        <w:rPr>
          <w:rFonts w:cs="Arial"/>
          <w:lang w:val="sr-Latn-CS"/>
        </w:rPr>
        <w:t xml:space="preserve"> </w:t>
      </w:r>
      <w:r w:rsidR="002932C4" w:rsidRPr="000E03E3">
        <w:rPr>
          <w:rFonts w:cs="Arial"/>
          <w:lang w:val="sr-Cyrl-CS"/>
        </w:rPr>
        <w:t>доб</w:t>
      </w:r>
      <w:r w:rsidR="0055686A" w:rsidRPr="000E03E3">
        <w:rPr>
          <w:rFonts w:cs="Arial"/>
          <w:lang w:val="sr-Cyrl-CS"/>
        </w:rPr>
        <w:t>а</w:t>
      </w:r>
      <w:r w:rsidR="002932C4" w:rsidRPr="000E03E3">
        <w:rPr>
          <w:rFonts w:cs="Arial"/>
          <w:lang w:val="sr-Cyrl-CS"/>
        </w:rPr>
        <w:t>ра</w:t>
      </w:r>
      <w:r w:rsidRPr="000E03E3">
        <w:rPr>
          <w:rFonts w:cs="Arial"/>
          <w:lang w:val="sr-Latn-CS"/>
        </w:rPr>
        <w:t xml:space="preserve"> </w:t>
      </w:r>
      <w:r w:rsidR="007E6BCF">
        <w:rPr>
          <w:rFonts w:cs="Arial"/>
          <w:lang w:val="sr-Cyrl-CS"/>
        </w:rPr>
        <w:t>Тонери за потребе ТЦ Крагујевац</w:t>
      </w:r>
      <w:r w:rsidR="005F414C">
        <w:rPr>
          <w:rFonts w:cs="Arial"/>
          <w:lang w:val="sr-Cyrl-CS"/>
        </w:rPr>
        <w:t xml:space="preserve">, </w:t>
      </w:r>
      <w:r w:rsidRPr="00434797">
        <w:rPr>
          <w:rFonts w:cs="Arial"/>
        </w:rPr>
        <w:t>у</w:t>
      </w:r>
      <w:r w:rsidRPr="00434797">
        <w:rPr>
          <w:rFonts w:cs="Arial"/>
          <w:lang w:val="sr-Latn-CS"/>
        </w:rPr>
        <w:t xml:space="preserve"> </w:t>
      </w:r>
      <w:r w:rsidRPr="00434797">
        <w:rPr>
          <w:rFonts w:cs="Arial"/>
        </w:rPr>
        <w:t>складу</w:t>
      </w:r>
      <w:r w:rsidRPr="00434797">
        <w:rPr>
          <w:rFonts w:cs="Arial"/>
          <w:lang w:val="sr-Latn-CS"/>
        </w:rPr>
        <w:t xml:space="preserve"> </w:t>
      </w:r>
      <w:r w:rsidRPr="00434797">
        <w:rPr>
          <w:rFonts w:cs="Arial"/>
        </w:rPr>
        <w:t>са</w:t>
      </w:r>
      <w:r w:rsidRPr="00434797">
        <w:rPr>
          <w:rFonts w:cs="Arial"/>
          <w:lang w:val="sr-Latn-CS"/>
        </w:rPr>
        <w:t xml:space="preserve"> </w:t>
      </w:r>
      <w:r w:rsidR="005F414C">
        <w:rPr>
          <w:rFonts w:cs="Arial"/>
        </w:rPr>
        <w:t>конкурсном</w:t>
      </w:r>
      <w:r w:rsidR="005F414C" w:rsidRPr="000E03E3">
        <w:rPr>
          <w:rFonts w:cs="Arial"/>
          <w:lang w:val="sr-Latn-CS"/>
        </w:rPr>
        <w:t xml:space="preserve"> </w:t>
      </w:r>
      <w:r w:rsidR="005F414C">
        <w:rPr>
          <w:rFonts w:cs="Arial"/>
        </w:rPr>
        <w:t>документацијом</w:t>
      </w:r>
      <w:r w:rsidR="005F414C" w:rsidRPr="000E03E3">
        <w:rPr>
          <w:rFonts w:cs="Arial"/>
          <w:lang w:val="sr-Latn-CS"/>
        </w:rPr>
        <w:t xml:space="preserve"> </w:t>
      </w:r>
      <w:r w:rsidR="005F414C" w:rsidRPr="000E03E3">
        <w:rPr>
          <w:rFonts w:cs="Arial"/>
        </w:rPr>
        <w:t>за</w:t>
      </w:r>
      <w:r w:rsidR="005F414C" w:rsidRPr="000E03E3">
        <w:rPr>
          <w:rFonts w:cs="Arial"/>
          <w:lang w:val="sr-Latn-CS"/>
        </w:rPr>
        <w:t xml:space="preserve"> </w:t>
      </w:r>
      <w:r w:rsidR="005F414C" w:rsidRPr="000E03E3">
        <w:rPr>
          <w:rFonts w:cs="Arial"/>
        </w:rPr>
        <w:t>ЈН</w:t>
      </w:r>
      <w:r w:rsidR="005F414C" w:rsidRPr="000E03E3">
        <w:rPr>
          <w:rFonts w:cs="Arial"/>
          <w:lang w:val="sr-Latn-CS"/>
        </w:rPr>
        <w:t xml:space="preserve"> </w:t>
      </w:r>
      <w:r w:rsidR="005F414C" w:rsidRPr="000E03E3">
        <w:rPr>
          <w:rFonts w:cs="Arial"/>
        </w:rPr>
        <w:t>бр</w:t>
      </w:r>
      <w:r w:rsidR="005F414C" w:rsidRPr="000E03E3">
        <w:rPr>
          <w:rFonts w:cs="Arial"/>
          <w:lang w:val="sr-Latn-CS"/>
        </w:rPr>
        <w:t xml:space="preserve">. </w:t>
      </w:r>
      <w:r w:rsidR="005F414C">
        <w:rPr>
          <w:rFonts w:cs="Arial"/>
          <w:lang w:val="sr-Cyrl-CS"/>
        </w:rPr>
        <w:t xml:space="preserve">ЈН/8500/0110/2017, </w:t>
      </w:r>
      <w:r w:rsidRPr="00434797">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које</w:t>
      </w:r>
      <w:r w:rsidRPr="000E03E3">
        <w:rPr>
          <w:rFonts w:cs="Arial"/>
          <w:lang w:val="sr-Latn-CS"/>
        </w:rPr>
        <w:t xml:space="preserve"> </w:t>
      </w:r>
      <w:r w:rsidR="005F414C">
        <w:rPr>
          <w:rFonts w:cs="Arial"/>
        </w:rPr>
        <w:t>као Прилози 1., 2., 3. и 4. чине</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5C17DE" w:rsidRPr="000E03E3">
        <w:rPr>
          <w:rFonts w:cs="Arial"/>
          <w:lang w:val="sr-Latn-CS"/>
        </w:rPr>
        <w:t xml:space="preserve">. </w:t>
      </w:r>
    </w:p>
    <w:p w14:paraId="6C18F35E" w14:textId="77777777" w:rsidR="005F414C" w:rsidRPr="005F414C" w:rsidRDefault="005F414C" w:rsidP="005F414C">
      <w:pPr>
        <w:pStyle w:val="KDParagraf"/>
        <w:spacing w:after="120"/>
        <w:rPr>
          <w:rFonts w:cs="Arial"/>
          <w:lang w:val="sr-Cyrl-CS"/>
        </w:rPr>
      </w:pPr>
    </w:p>
    <w:p w14:paraId="143D4394" w14:textId="77777777" w:rsidR="00307F94" w:rsidRPr="005F414C" w:rsidRDefault="00307F94" w:rsidP="00964D3E">
      <w:pPr>
        <w:spacing w:after="120"/>
        <w:rPr>
          <w:b/>
          <w:lang w:val="sr-Cyrl-CS"/>
        </w:rPr>
      </w:pPr>
      <w:r w:rsidRPr="005F414C">
        <w:rPr>
          <w:b/>
          <w:lang w:val="sr-Cyrl-CS"/>
        </w:rPr>
        <w:t xml:space="preserve">ВРЕДНОСТ </w:t>
      </w:r>
      <w:r w:rsidR="00C27FA1" w:rsidRPr="005F414C">
        <w:rPr>
          <w:b/>
          <w:lang w:val="sr-Cyrl-CS"/>
        </w:rPr>
        <w:t>ОКВИРНОГ</w:t>
      </w:r>
      <w:r w:rsidRPr="005F414C">
        <w:rPr>
          <w:b/>
          <w:lang w:val="sr-Cyrl-CS"/>
        </w:rPr>
        <w:t xml:space="preserve"> СПОРАЗУМА</w:t>
      </w:r>
    </w:p>
    <w:p w14:paraId="0D5643EF" w14:textId="77777777" w:rsidR="00307F94" w:rsidRPr="00C928B0" w:rsidRDefault="005F414C" w:rsidP="00964D3E">
      <w:pPr>
        <w:keepNext/>
        <w:tabs>
          <w:tab w:val="num" w:pos="0"/>
        </w:tabs>
        <w:suppressAutoHyphens/>
        <w:spacing w:after="120"/>
        <w:jc w:val="center"/>
        <w:outlineLvl w:val="0"/>
        <w:rPr>
          <w:lang w:val="sr-Cyrl-CS"/>
        </w:rPr>
      </w:pPr>
      <w:r>
        <w:rPr>
          <w:lang w:val="sr-Latn-CS"/>
        </w:rPr>
        <w:t>Члан 2</w:t>
      </w:r>
      <w:r w:rsidR="00307F94" w:rsidRPr="000E03E3">
        <w:rPr>
          <w:lang w:val="sr-Cyrl-CS"/>
        </w:rPr>
        <w:t>.</w:t>
      </w:r>
    </w:p>
    <w:p w14:paraId="4178E005" w14:textId="77777777" w:rsidR="00307F94" w:rsidRPr="000E03E3" w:rsidRDefault="00307F94" w:rsidP="00964D3E">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5F414C">
        <w:rPr>
          <w:rFonts w:cs="Arial"/>
          <w:lang w:val="sr-Cyrl-CS"/>
        </w:rPr>
        <w:t>____________ динара без урачунатог ПДВ-а, што представља процењену вредност јавне набавке.</w:t>
      </w:r>
    </w:p>
    <w:p w14:paraId="5537027F" w14:textId="77777777" w:rsidR="00307F94" w:rsidRPr="000E03E3" w:rsidRDefault="00307F94" w:rsidP="00964D3E">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14:paraId="3A67A471" w14:textId="77777777" w:rsidR="00307F94" w:rsidRPr="000E03E3" w:rsidRDefault="00307F94" w:rsidP="00964D3E">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14:paraId="351C68E1" w14:textId="77777777" w:rsidR="00F045EF" w:rsidRDefault="00F045EF" w:rsidP="00964D3E">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6B0C8A" w:rsidRPr="00A27246">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w:t>
      </w:r>
      <w:r w:rsidR="00964D3E">
        <w:rPr>
          <w:rFonts w:cs="Arial"/>
          <w:lang w:val="sr-Cyrl-CS"/>
        </w:rPr>
        <w:t xml:space="preserve"> финансијског обезбеђења и др. </w:t>
      </w:r>
    </w:p>
    <w:p w14:paraId="1DF053CF" w14:textId="77777777" w:rsidR="00964D3E" w:rsidRPr="000E03E3" w:rsidRDefault="00964D3E" w:rsidP="00964D3E">
      <w:pPr>
        <w:tabs>
          <w:tab w:val="left" w:pos="284"/>
        </w:tabs>
        <w:spacing w:after="120"/>
        <w:rPr>
          <w:rFonts w:cs="Arial"/>
          <w:lang w:val="sr-Cyrl-CS"/>
        </w:rPr>
      </w:pPr>
    </w:p>
    <w:p w14:paraId="27CBFE66" w14:textId="77777777" w:rsidR="00C928B0" w:rsidRPr="005F414C" w:rsidRDefault="0009623C" w:rsidP="00964D3E">
      <w:pPr>
        <w:spacing w:after="120"/>
        <w:rPr>
          <w:rFonts w:cs="Arial"/>
          <w:b/>
          <w:lang w:val="sr-Cyrl-RS"/>
        </w:rPr>
      </w:pPr>
      <w:r w:rsidRPr="005F414C">
        <w:rPr>
          <w:rFonts w:cs="Arial"/>
          <w:b/>
        </w:rPr>
        <w:t>НАЧИН ИЗДАВАЊА НАРУЏБЕНИЦА</w:t>
      </w:r>
    </w:p>
    <w:p w14:paraId="57EB4C7F" w14:textId="77777777" w:rsidR="0009623C" w:rsidRPr="000E03E3" w:rsidRDefault="0009623C" w:rsidP="00964D3E">
      <w:pPr>
        <w:spacing w:after="120"/>
        <w:rPr>
          <w:rFonts w:cs="Arial"/>
        </w:rPr>
      </w:pPr>
      <w:r w:rsidRPr="000E03E3">
        <w:rPr>
          <w:rFonts w:cs="Arial"/>
          <w:lang w:val="sr-Cyrl-CS"/>
        </w:rPr>
        <w:t xml:space="preserve">                                                             </w:t>
      </w:r>
      <w:r w:rsidR="005F414C">
        <w:rPr>
          <w:rFonts w:cs="Arial"/>
          <w:lang w:val="sr-Cyrl-CS"/>
        </w:rPr>
        <w:t xml:space="preserve">    </w:t>
      </w:r>
      <w:r w:rsidRPr="000E03E3">
        <w:rPr>
          <w:rFonts w:cs="Arial"/>
          <w:lang w:val="sr-Cyrl-CS"/>
        </w:rPr>
        <w:t xml:space="preserve"> </w:t>
      </w:r>
      <w:r w:rsidRPr="000E03E3">
        <w:rPr>
          <w:rFonts w:cs="Arial"/>
        </w:rPr>
        <w:t xml:space="preserve">Члан </w:t>
      </w:r>
      <w:r w:rsidR="005F414C">
        <w:rPr>
          <w:rFonts w:cs="Arial"/>
          <w:lang w:val="sr-Cyrl-CS"/>
        </w:rPr>
        <w:t>3</w:t>
      </w:r>
      <w:r w:rsidRPr="000E03E3">
        <w:rPr>
          <w:rFonts w:cs="Arial"/>
        </w:rPr>
        <w:t>.</w:t>
      </w:r>
    </w:p>
    <w:p w14:paraId="78E27BE0" w14:textId="77777777" w:rsidR="0009623C" w:rsidRPr="000E03E3" w:rsidRDefault="0009623C" w:rsidP="00964D3E">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00E74491" w:rsidRPr="000E03E3">
        <w:rPr>
          <w:rFonts w:cs="Arial"/>
          <w:lang w:val="sr-Cyrl-CS"/>
        </w:rPr>
        <w:t>Купца</w:t>
      </w:r>
      <w:r w:rsidRPr="000E03E3">
        <w:rPr>
          <w:rFonts w:cs="Arial"/>
        </w:rPr>
        <w:t xml:space="preserve"> за предметом </w:t>
      </w:r>
      <w:r w:rsidR="00C05D97">
        <w:rPr>
          <w:rFonts w:cs="Arial"/>
          <w:lang w:val="sr-Cyrl-RS"/>
        </w:rPr>
        <w:t>оквирног споразума</w:t>
      </w:r>
      <w:r w:rsidRPr="000E03E3">
        <w:rPr>
          <w:rFonts w:cs="Arial"/>
        </w:rPr>
        <w:t xml:space="preserve">, </w:t>
      </w:r>
      <w:r w:rsidR="00E74491" w:rsidRPr="000E03E3">
        <w:rPr>
          <w:rFonts w:cs="Arial"/>
          <w:lang w:val="sr-Cyrl-CS"/>
        </w:rPr>
        <w:t>Купац</w:t>
      </w:r>
      <w:r w:rsidRPr="000E03E3">
        <w:rPr>
          <w:rFonts w:cs="Arial"/>
        </w:rPr>
        <w:t xml:space="preserve"> ће упутити </w:t>
      </w:r>
      <w:r w:rsidRPr="000E03E3">
        <w:rPr>
          <w:rFonts w:cs="Arial"/>
          <w:lang w:val="sr-Cyrl-CS"/>
        </w:rPr>
        <w:t>П</w:t>
      </w:r>
      <w:r w:rsidR="00E74491" w:rsidRPr="000E03E3">
        <w:rPr>
          <w:rFonts w:cs="Arial"/>
          <w:lang w:val="sr-Cyrl-CS"/>
        </w:rPr>
        <w:t>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14:paraId="23B7351E" w14:textId="77777777" w:rsidR="005C17DE" w:rsidRDefault="0080741A" w:rsidP="00964D3E">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964D3E">
        <w:rPr>
          <w:rFonts w:cs="Arial"/>
          <w:lang w:val="sr-Cyrl-CS"/>
        </w:rPr>
        <w:t xml:space="preserve">ови из овог </w:t>
      </w:r>
      <w:r w:rsidR="00C27FA1">
        <w:rPr>
          <w:rFonts w:cs="Arial"/>
          <w:lang w:val="sr-Cyrl-CS"/>
        </w:rPr>
        <w:t>Оквирног</w:t>
      </w:r>
      <w:r w:rsidR="00964D3E">
        <w:rPr>
          <w:rFonts w:cs="Arial"/>
          <w:lang w:val="sr-Cyrl-CS"/>
        </w:rPr>
        <w:t xml:space="preserve"> споразума.</w:t>
      </w:r>
    </w:p>
    <w:p w14:paraId="467D7360" w14:textId="77777777" w:rsidR="00964D3E" w:rsidRPr="000E03E3" w:rsidRDefault="00964D3E" w:rsidP="00964D3E">
      <w:pPr>
        <w:spacing w:after="120"/>
        <w:rPr>
          <w:rFonts w:cs="Arial"/>
          <w:lang w:val="sr-Cyrl-CS"/>
        </w:rPr>
      </w:pPr>
    </w:p>
    <w:p w14:paraId="55BFFB8C" w14:textId="77777777" w:rsidR="00307F94" w:rsidRPr="005F414C" w:rsidRDefault="00703F91" w:rsidP="00964D3E">
      <w:pPr>
        <w:shd w:val="clear" w:color="auto" w:fill="FFFFFF"/>
        <w:spacing w:after="120"/>
        <w:rPr>
          <w:rFonts w:cs="Arial"/>
          <w:b/>
        </w:rPr>
      </w:pPr>
      <w:r w:rsidRPr="005F414C">
        <w:rPr>
          <w:rFonts w:cs="Arial"/>
          <w:b/>
          <w:lang w:val="ru-RU"/>
        </w:rPr>
        <w:t>РОК И МЕСТО</w:t>
      </w:r>
      <w:r w:rsidR="00307F94" w:rsidRPr="005F414C">
        <w:rPr>
          <w:rFonts w:cs="Arial"/>
          <w:b/>
          <w:lang w:val="ru-RU"/>
        </w:rPr>
        <w:t xml:space="preserve"> </w:t>
      </w:r>
      <w:r w:rsidRPr="005F414C">
        <w:rPr>
          <w:rFonts w:cs="Arial"/>
          <w:b/>
          <w:lang w:val="ru-RU"/>
        </w:rPr>
        <w:t>ИСПОРУКЕ</w:t>
      </w:r>
      <w:r w:rsidR="0096712E" w:rsidRPr="005F414C">
        <w:rPr>
          <w:rFonts w:cs="Arial"/>
          <w:b/>
          <w:lang w:val="ru-RU"/>
        </w:rPr>
        <w:t xml:space="preserve"> ДОБАРА</w:t>
      </w:r>
    </w:p>
    <w:p w14:paraId="41220340" w14:textId="77777777" w:rsidR="00B24221" w:rsidRPr="00C928B0" w:rsidRDefault="00307F94" w:rsidP="00964D3E">
      <w:pPr>
        <w:keepNext/>
        <w:tabs>
          <w:tab w:val="num" w:pos="0"/>
        </w:tabs>
        <w:suppressAutoHyphens/>
        <w:spacing w:after="120"/>
        <w:jc w:val="center"/>
        <w:outlineLvl w:val="0"/>
        <w:rPr>
          <w:lang w:val="sr-Cyrl-RS"/>
        </w:rPr>
      </w:pPr>
      <w:r w:rsidRPr="000E03E3">
        <w:rPr>
          <w:lang w:val="sr-Latn-CS"/>
        </w:rPr>
        <w:t xml:space="preserve">Члан. </w:t>
      </w:r>
      <w:r w:rsidR="005F414C">
        <w:rPr>
          <w:lang w:val="ru-RU"/>
        </w:rPr>
        <w:t>4</w:t>
      </w:r>
      <w:r w:rsidRPr="000E03E3">
        <w:rPr>
          <w:lang w:val="ru-RU"/>
        </w:rPr>
        <w:t>.</w:t>
      </w:r>
    </w:p>
    <w:p w14:paraId="50E37C79" w14:textId="77777777" w:rsidR="0009623C" w:rsidRPr="00C95EB3" w:rsidRDefault="00723478" w:rsidP="00964D3E">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323590" w:rsidRPr="000E03E3">
        <w:rPr>
          <w:rFonts w:cs="Arial"/>
          <w:lang w:val="sr-Cyrl-CS"/>
        </w:rPr>
        <w:t xml:space="preserve">___ </w:t>
      </w:r>
      <w:r w:rsidR="006C0B02" w:rsidRPr="000E03E3">
        <w:rPr>
          <w:rFonts w:cs="Arial"/>
          <w:lang w:val="sr-Cyrl-CS"/>
        </w:rPr>
        <w:t>(</w:t>
      </w:r>
      <w:r w:rsidR="005F414C">
        <w:rPr>
          <w:rFonts w:cs="Arial"/>
          <w:lang w:val="sr-Cyrl-CS"/>
        </w:rPr>
        <w:t>словима:_______________</w:t>
      </w:r>
      <w:r w:rsidR="006C0B02" w:rsidRPr="00C95EB3">
        <w:rPr>
          <w:rFonts w:cs="Arial"/>
          <w:lang w:val="sr-Cyrl-CS"/>
        </w:rPr>
        <w:t>)</w:t>
      </w:r>
      <w:r w:rsidR="006C0B02" w:rsidRPr="00C95EB3">
        <w:rPr>
          <w:rFonts w:cs="Arial"/>
          <w:lang w:val="sr-Cyrl-RS"/>
        </w:rPr>
        <w:t xml:space="preserve"> дан</w:t>
      </w:r>
      <w:r w:rsidR="006C0B02" w:rsidRPr="00C95EB3">
        <w:rPr>
          <w:rFonts w:cs="Arial"/>
          <w:lang w:val="sr-Cyrl-CS"/>
        </w:rPr>
        <w:t xml:space="preserve">а </w:t>
      </w:r>
      <w:r w:rsidR="00093A0F" w:rsidRPr="00C95EB3">
        <w:rPr>
          <w:rFonts w:cs="Arial"/>
          <w:lang w:val="sr-Cyrl-RS"/>
        </w:rPr>
        <w:t xml:space="preserve">од дана </w:t>
      </w:r>
      <w:r w:rsidR="0009623C" w:rsidRPr="00C95EB3">
        <w:rPr>
          <w:rFonts w:cs="Arial"/>
          <w:lang w:val="sr-Cyrl-CS"/>
        </w:rPr>
        <w:t>пријема Наруџбенице</w:t>
      </w:r>
      <w:r w:rsidR="0093735B" w:rsidRPr="00C95EB3">
        <w:rPr>
          <w:rFonts w:cs="Arial"/>
          <w:lang w:val="sr-Cyrl-CS"/>
        </w:rPr>
        <w:t>.</w:t>
      </w:r>
    </w:p>
    <w:p w14:paraId="422B2013" w14:textId="77777777" w:rsidR="0046426A" w:rsidRPr="00C95EB3" w:rsidRDefault="0046426A" w:rsidP="0046426A">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1F2443">
        <w:rPr>
          <w:rFonts w:eastAsia="Arial Unicode MS" w:cs="Arial"/>
          <w:lang w:val="sr-Cyrl-CS"/>
        </w:rPr>
        <w:t xml:space="preserve">: </w:t>
      </w:r>
    </w:p>
    <w:p w14:paraId="0B7A44E2" w14:textId="77777777" w:rsidR="00DC35F9" w:rsidRPr="00C95EB3" w:rsidRDefault="005F414C" w:rsidP="00964D3E">
      <w:pPr>
        <w:autoSpaceDE w:val="0"/>
        <w:autoSpaceDN w:val="0"/>
        <w:adjustRightInd w:val="0"/>
        <w:spacing w:after="120"/>
        <w:rPr>
          <w:rFonts w:eastAsia="Arial Unicode MS" w:cs="Arial"/>
          <w:lang w:val="sr-Cyrl-RS"/>
        </w:rPr>
      </w:pPr>
      <w:r>
        <w:rPr>
          <w:rFonts w:eastAsia="Arial Unicode MS" w:cs="Arial"/>
          <w:lang w:val="sr-Cyrl-RS"/>
        </w:rPr>
        <w:t>На територији ТЦ Крагујевац- магацин Крагујевац</w:t>
      </w:r>
    </w:p>
    <w:p w14:paraId="6CB14C9E" w14:textId="77777777" w:rsidR="00C928B0" w:rsidRDefault="00C928B0" w:rsidP="00964D3E">
      <w:pPr>
        <w:autoSpaceDE w:val="0"/>
        <w:autoSpaceDN w:val="0"/>
        <w:adjustRightInd w:val="0"/>
        <w:spacing w:after="120"/>
        <w:rPr>
          <w:rFonts w:eastAsia="Arial Unicode MS" w:cs="Arial"/>
          <w:b/>
          <w:lang w:val="sr-Cyrl-RS"/>
        </w:rPr>
      </w:pPr>
    </w:p>
    <w:p w14:paraId="68D54447" w14:textId="77777777" w:rsidR="005F414C" w:rsidRDefault="005F414C" w:rsidP="00964D3E">
      <w:pPr>
        <w:autoSpaceDE w:val="0"/>
        <w:autoSpaceDN w:val="0"/>
        <w:adjustRightInd w:val="0"/>
        <w:spacing w:after="120"/>
        <w:rPr>
          <w:rFonts w:eastAsia="Arial Unicode MS" w:cs="Arial"/>
          <w:b/>
          <w:lang w:val="sr-Cyrl-RS"/>
        </w:rPr>
      </w:pPr>
    </w:p>
    <w:p w14:paraId="58A953CC" w14:textId="77777777" w:rsidR="005F414C" w:rsidRDefault="005F414C" w:rsidP="00964D3E">
      <w:pPr>
        <w:autoSpaceDE w:val="0"/>
        <w:autoSpaceDN w:val="0"/>
        <w:adjustRightInd w:val="0"/>
        <w:spacing w:after="120"/>
        <w:rPr>
          <w:rFonts w:eastAsia="Arial Unicode MS" w:cs="Arial"/>
          <w:b/>
          <w:lang w:val="sr-Cyrl-RS"/>
        </w:rPr>
      </w:pPr>
    </w:p>
    <w:p w14:paraId="7300AA8C" w14:textId="77777777" w:rsidR="005F414C" w:rsidRPr="005F414C" w:rsidRDefault="005F414C" w:rsidP="00964D3E">
      <w:pPr>
        <w:autoSpaceDE w:val="0"/>
        <w:autoSpaceDN w:val="0"/>
        <w:adjustRightInd w:val="0"/>
        <w:spacing w:after="120"/>
        <w:rPr>
          <w:rFonts w:eastAsia="Arial Unicode MS" w:cs="Arial"/>
          <w:b/>
          <w:lang w:val="sr-Cyrl-RS"/>
        </w:rPr>
      </w:pPr>
    </w:p>
    <w:p w14:paraId="7B9BBD35" w14:textId="77777777" w:rsidR="00C72727" w:rsidRPr="005F414C" w:rsidRDefault="00C72727" w:rsidP="00964D3E">
      <w:pPr>
        <w:spacing w:after="120"/>
        <w:rPr>
          <w:rFonts w:cs="Arial"/>
          <w:b/>
          <w:lang w:val="sr-Cyrl-CS"/>
        </w:rPr>
      </w:pPr>
      <w:r w:rsidRPr="005F414C">
        <w:rPr>
          <w:rFonts w:cs="Arial"/>
          <w:b/>
        </w:rPr>
        <w:t>ГАРАНТНИ РОК</w:t>
      </w:r>
    </w:p>
    <w:p w14:paraId="20B6A04E" w14:textId="77777777" w:rsidR="00C72727" w:rsidRPr="000E03E3" w:rsidRDefault="00C72727" w:rsidP="00964D3E">
      <w:pPr>
        <w:spacing w:after="120"/>
        <w:rPr>
          <w:rFonts w:cs="Arial"/>
        </w:rPr>
      </w:pPr>
      <w:r w:rsidRPr="000E03E3">
        <w:rPr>
          <w:rFonts w:cs="Arial"/>
          <w:lang w:val="sr-Cyrl-CS"/>
        </w:rPr>
        <w:t xml:space="preserve">                                                              </w:t>
      </w:r>
      <w:r w:rsidR="005F414C">
        <w:rPr>
          <w:rFonts w:cs="Arial"/>
          <w:lang w:val="sr-Cyrl-CS"/>
        </w:rPr>
        <w:t xml:space="preserve">   </w:t>
      </w:r>
      <w:r w:rsidRPr="000E03E3">
        <w:rPr>
          <w:rFonts w:cs="Arial"/>
        </w:rPr>
        <w:t xml:space="preserve">Члан </w:t>
      </w:r>
      <w:r w:rsidR="005F414C">
        <w:rPr>
          <w:rFonts w:cs="Arial"/>
          <w:lang w:val="sr-Cyrl-CS"/>
        </w:rPr>
        <w:t>5</w:t>
      </w:r>
      <w:r w:rsidRPr="000E03E3">
        <w:rPr>
          <w:rFonts w:cs="Arial"/>
        </w:rPr>
        <w:t>.</w:t>
      </w:r>
    </w:p>
    <w:p w14:paraId="1930822A" w14:textId="77777777" w:rsidR="007C39F0" w:rsidRPr="000E03E3" w:rsidRDefault="007C39F0" w:rsidP="00964D3E">
      <w:pPr>
        <w:spacing w:after="120"/>
        <w:rPr>
          <w:rFonts w:eastAsia="Calibri" w:cs="Arial"/>
          <w:lang w:val="sr-Cyrl-RS"/>
        </w:rPr>
      </w:pPr>
      <w:r w:rsidRPr="000E03E3">
        <w:rPr>
          <w:rFonts w:cs="Arial"/>
          <w:lang w:val="sl-SI"/>
        </w:rPr>
        <w:t xml:space="preserve">Продавац на испоручена добра из члана 1. овог </w:t>
      </w:r>
      <w:r w:rsidR="00C27FA1">
        <w:rPr>
          <w:rFonts w:cs="Arial"/>
          <w:lang w:val="sl-SI"/>
        </w:rPr>
        <w:t>Оквирног</w:t>
      </w:r>
      <w:r w:rsidRPr="000E03E3">
        <w:rPr>
          <w:rFonts w:cs="Arial"/>
          <w:lang w:val="sl-SI"/>
        </w:rPr>
        <w:t xml:space="preserve"> споразума, даје гарантни рок </w:t>
      </w:r>
      <w:r w:rsidR="00B142A3">
        <w:rPr>
          <w:rFonts w:cs="Arial"/>
          <w:lang w:val="sr-Cyrl-RS"/>
        </w:rPr>
        <w:t xml:space="preserve"> од_________</w:t>
      </w:r>
      <w:r w:rsidR="00C95EB3" w:rsidRPr="000E03E3">
        <w:rPr>
          <w:rFonts w:eastAsia="Calibri" w:cs="Arial"/>
          <w:lang w:val="ru-RU"/>
        </w:rPr>
        <w:t>месец</w:t>
      </w:r>
      <w:r w:rsidR="00C95EB3">
        <w:rPr>
          <w:rFonts w:eastAsia="Calibri" w:cs="Arial"/>
          <w:lang w:val="ru-RU"/>
        </w:rPr>
        <w:t xml:space="preserve">и </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sidR="00A95C38">
        <w:rPr>
          <w:rFonts w:cs="Arial"/>
          <w:iCs/>
          <w:lang w:val="ru-RU"/>
        </w:rPr>
        <w:t xml:space="preserve"> добара</w:t>
      </w:r>
      <w:r w:rsidR="00700560">
        <w:rPr>
          <w:rFonts w:cs="Arial"/>
          <w:iCs/>
          <w:lang w:val="ru-RU"/>
        </w:rPr>
        <w:t>,</w:t>
      </w:r>
      <w:r w:rsidR="00700560" w:rsidRPr="00700560">
        <w:rPr>
          <w:rFonts w:cs="Arial"/>
          <w:lang w:val="sr-Cyrl-CS"/>
        </w:rPr>
        <w:t xml:space="preserve"> </w:t>
      </w:r>
      <w:r w:rsidR="00700560" w:rsidRPr="000E03E3">
        <w:rPr>
          <w:rFonts w:cs="Arial"/>
          <w:lang w:val="sr-Cyrl-CS"/>
        </w:rPr>
        <w:t>без примедби</w:t>
      </w:r>
      <w:r w:rsidR="00700560">
        <w:rPr>
          <w:rFonts w:cs="Arial"/>
          <w:lang w:val="sr-Cyrl-CS"/>
        </w:rPr>
        <w:t>.</w:t>
      </w:r>
    </w:p>
    <w:p w14:paraId="74FE5714" w14:textId="77777777" w:rsidR="00964D3E" w:rsidRPr="00B142A3" w:rsidRDefault="00964D3E" w:rsidP="00964D3E">
      <w:pPr>
        <w:pStyle w:val="KDParagraf"/>
        <w:spacing w:after="120"/>
        <w:rPr>
          <w:rFonts w:cs="Arial"/>
          <w:b/>
          <w:lang w:val="ru-RU"/>
        </w:rPr>
      </w:pPr>
    </w:p>
    <w:p w14:paraId="5C5F8197" w14:textId="77777777" w:rsidR="00307F94" w:rsidRPr="00B142A3" w:rsidRDefault="00307F94" w:rsidP="00964D3E">
      <w:pPr>
        <w:pStyle w:val="KDParagraf"/>
        <w:spacing w:after="120"/>
        <w:rPr>
          <w:rFonts w:cs="Arial"/>
          <w:b/>
          <w:lang w:val="sr-Cyrl-RS"/>
        </w:rPr>
      </w:pPr>
      <w:r w:rsidRPr="00B142A3">
        <w:rPr>
          <w:rFonts w:cs="Arial"/>
          <w:b/>
          <w:lang w:val="ru-RU"/>
        </w:rPr>
        <w:t>НАЧИН</w:t>
      </w:r>
      <w:r w:rsidRPr="00B142A3">
        <w:rPr>
          <w:rFonts w:cs="Arial"/>
          <w:b/>
          <w:lang w:val="sr-Latn-CS"/>
        </w:rPr>
        <w:t xml:space="preserve"> </w:t>
      </w:r>
      <w:r w:rsidRPr="00B142A3">
        <w:rPr>
          <w:rFonts w:cs="Arial"/>
          <w:b/>
          <w:lang w:val="ru-RU"/>
        </w:rPr>
        <w:t>ПЛАЋАЊА</w:t>
      </w:r>
    </w:p>
    <w:p w14:paraId="56FB6A47" w14:textId="77777777" w:rsidR="00CD1509" w:rsidRPr="00964D3E" w:rsidRDefault="00307F94" w:rsidP="00964D3E">
      <w:pPr>
        <w:pStyle w:val="KDParagraf"/>
        <w:spacing w:after="120"/>
        <w:jc w:val="center"/>
        <w:rPr>
          <w:lang w:val="sr-Cyrl-RS"/>
        </w:rPr>
      </w:pPr>
      <w:r w:rsidRPr="000E03E3">
        <w:rPr>
          <w:lang w:val="ru-RU"/>
        </w:rPr>
        <w:t>Члан</w:t>
      </w:r>
      <w:r w:rsidR="006C74BC" w:rsidRPr="000E03E3">
        <w:rPr>
          <w:lang w:val="sr-Latn-CS"/>
        </w:rPr>
        <w:t xml:space="preserve"> </w:t>
      </w:r>
      <w:r w:rsidR="00B142A3">
        <w:rPr>
          <w:lang w:val="sr-Cyrl-CS"/>
        </w:rPr>
        <w:t>6</w:t>
      </w:r>
      <w:r w:rsidR="00964D3E">
        <w:rPr>
          <w:lang w:val="sr-Latn-CS"/>
        </w:rPr>
        <w:t>.</w:t>
      </w:r>
    </w:p>
    <w:p w14:paraId="0628F944" w14:textId="77777777" w:rsidR="00335E03" w:rsidRPr="00964D3E" w:rsidRDefault="00335E03" w:rsidP="00964D3E">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008E1914"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К</w:t>
      </w:r>
      <w:r w:rsidR="008E1914" w:rsidRPr="000E03E3">
        <w:rPr>
          <w:rFonts w:cs="Arial"/>
          <w:color w:val="000000"/>
          <w:lang w:val="sr-Cyrl-RS"/>
        </w:rPr>
        <w:t xml:space="preserve">упац </w:t>
      </w:r>
      <w:r w:rsidRPr="000E03E3">
        <w:rPr>
          <w:rFonts w:cs="Arial"/>
          <w:bCs/>
          <w:color w:val="000000"/>
          <w:lang w:val="sr-Cyrl-RS"/>
        </w:rPr>
        <w:t xml:space="preserve">ће извршити на текући рачун </w:t>
      </w:r>
      <w:r w:rsidR="008E1914"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sidRPr="000E03E3">
        <w:rPr>
          <w:rFonts w:cs="Arial"/>
          <w:bCs/>
          <w:iCs/>
          <w:lang w:val="sr-Cyrl-CS"/>
        </w:rPr>
        <w:t xml:space="preserve">Записника </w:t>
      </w:r>
      <w:r w:rsidR="00623D5E" w:rsidRPr="000E03E3">
        <w:rPr>
          <w:rFonts w:cs="Arial"/>
          <w:iCs/>
          <w:lang w:val="ru-RU"/>
        </w:rPr>
        <w:t>о квантитативном и квалитативном пријему</w:t>
      </w:r>
      <w:r w:rsidR="00623D5E">
        <w:rPr>
          <w:rFonts w:cs="Arial"/>
          <w:iCs/>
          <w:lang w:val="ru-RU"/>
        </w:rPr>
        <w:t xml:space="preserve"> добара</w:t>
      </w:r>
      <w:r w:rsidR="00623D5E" w:rsidRPr="000E03E3">
        <w:rPr>
          <w:rFonts w:cs="Arial"/>
          <w:bCs/>
          <w:color w:val="000000"/>
          <w:lang w:val="sr-Cyrl-RS"/>
        </w:rPr>
        <w:t xml:space="preserve"> </w:t>
      </w:r>
      <w:r w:rsidRPr="000E03E3">
        <w:rPr>
          <w:rFonts w:cs="Arial"/>
          <w:bCs/>
          <w:color w:val="000000"/>
          <w:lang w:val="sr-Cyrl-RS"/>
        </w:rPr>
        <w:t xml:space="preserve">од стране овлашћених представника </w:t>
      </w:r>
      <w:r w:rsidR="008E1914" w:rsidRPr="000E03E3">
        <w:rPr>
          <w:rFonts w:cs="Arial"/>
          <w:lang w:val="sr-Cyrl-CS"/>
        </w:rPr>
        <w:t>Купца и Продавца</w:t>
      </w:r>
      <w:r w:rsidR="008E1914" w:rsidRPr="000E03E3">
        <w:rPr>
          <w:rFonts w:cs="Arial"/>
          <w:bCs/>
          <w:color w:val="000000"/>
          <w:lang w:val="sr-Cyrl-RS"/>
        </w:rPr>
        <w:t xml:space="preserve"> </w:t>
      </w:r>
      <w:r w:rsidRPr="000E03E3">
        <w:rPr>
          <w:rFonts w:cs="Arial"/>
          <w:bCs/>
          <w:color w:val="000000"/>
          <w:lang w:val="sr-Cyrl-RS"/>
        </w:rPr>
        <w:t>- без примедби</w:t>
      </w:r>
      <w:r w:rsidR="007C39F0" w:rsidRPr="000E03E3">
        <w:rPr>
          <w:rFonts w:cs="Arial"/>
          <w:bCs/>
          <w:color w:val="000000"/>
          <w:lang w:val="sr-Cyrl-RS"/>
        </w:rPr>
        <w:t>.</w:t>
      </w:r>
    </w:p>
    <w:p w14:paraId="6CEF6684" w14:textId="77777777" w:rsidR="00C95EB3" w:rsidRDefault="00C95EB3" w:rsidP="00964D3E">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a доставља се на адресу </w:t>
      </w:r>
      <w:r>
        <w:rPr>
          <w:rFonts w:cs="Arial"/>
          <w:lang w:val="ru-RU"/>
        </w:rPr>
        <w:t xml:space="preserve">- </w:t>
      </w:r>
      <w:r w:rsidR="00B142A3">
        <w:t>ул. Слободе бр. 7</w:t>
      </w:r>
      <w:r w:rsidR="00B142A3">
        <w:rPr>
          <w:rFonts w:cs="Arial"/>
          <w:lang w:val="ru-RU"/>
        </w:rPr>
        <w:t>, Крагујевац</w:t>
      </w:r>
      <w:r w:rsidR="00B142A3" w:rsidRPr="002D01EB">
        <w:rPr>
          <w:rFonts w:cs="Arial"/>
          <w:lang w:val="ru-RU"/>
        </w:rPr>
        <w:t xml:space="preserve"> </w:t>
      </w:r>
      <w:r w:rsidR="00B142A3">
        <w:rPr>
          <w:rFonts w:cs="Arial"/>
          <w:lang w:val="ru-RU"/>
        </w:rPr>
        <w:t xml:space="preserve">, </w:t>
      </w:r>
      <w:r w:rsidRPr="002D01EB">
        <w:rPr>
          <w:rFonts w:cs="Arial"/>
          <w:lang w:val="ru-RU"/>
        </w:rPr>
        <w:t xml:space="preserve">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14:paraId="373CB45D" w14:textId="77777777" w:rsidR="00C95EB3" w:rsidRPr="000E03E3" w:rsidRDefault="00C95EB3" w:rsidP="00964D3E">
      <w:pPr>
        <w:spacing w:after="120"/>
        <w:rPr>
          <w:rFonts w:cs="Arial"/>
          <w:lang w:val="sr-Cyrl-CS"/>
        </w:rPr>
      </w:pPr>
    </w:p>
    <w:p w14:paraId="2EE02888" w14:textId="77777777" w:rsidR="00335E03" w:rsidRPr="000E03E3" w:rsidRDefault="00335E03" w:rsidP="00964D3E">
      <w:pPr>
        <w:tabs>
          <w:tab w:val="left" w:pos="0"/>
        </w:tabs>
        <w:spacing w:after="120"/>
        <w:rPr>
          <w:rFonts w:cs="Arial"/>
          <w:lang w:val="ru-RU"/>
        </w:rPr>
      </w:pPr>
      <w:r w:rsidRPr="000E03E3">
        <w:rPr>
          <w:rFonts w:cs="Arial"/>
          <w:lang w:val="ru-RU"/>
        </w:rPr>
        <w:t xml:space="preserve">Јединичне цене исказане су у Обрасцу структуре цене </w:t>
      </w:r>
      <w:r w:rsidR="008E1914" w:rsidRPr="000E03E3">
        <w:rPr>
          <w:rFonts w:cs="Arial"/>
          <w:lang w:val="ru-RU"/>
        </w:rPr>
        <w:t>Продавца</w:t>
      </w:r>
      <w:r w:rsidRPr="000E03E3">
        <w:rPr>
          <w:rFonts w:cs="Arial"/>
          <w:lang w:val="ru-RU"/>
        </w:rPr>
        <w:t>.</w:t>
      </w:r>
    </w:p>
    <w:p w14:paraId="687FAD97" w14:textId="77777777" w:rsidR="00335E03" w:rsidRPr="000E03E3" w:rsidRDefault="00335E03" w:rsidP="00964D3E">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008E1914" w:rsidRPr="000E03E3">
        <w:rPr>
          <w:rFonts w:cs="Arial"/>
        </w:rPr>
        <w:t xml:space="preserve">Обрачун </w:t>
      </w:r>
      <w:r w:rsidR="008E1914" w:rsidRPr="000E03E3">
        <w:rPr>
          <w:rFonts w:cs="Arial"/>
          <w:lang w:val="sr-Cyrl-CS"/>
        </w:rPr>
        <w:t xml:space="preserve">испоручених добара </w:t>
      </w:r>
      <w:r w:rsidRPr="000E03E3">
        <w:rPr>
          <w:rFonts w:cs="Arial"/>
          <w:lang w:val="sr-Cyrl-CS"/>
        </w:rPr>
        <w:t>, према свим укупно издатим појединачним наруџбеницама не сме бити већи од вредности на коју се закључује оквирни споразум.</w:t>
      </w:r>
      <w:r w:rsidR="008E1914" w:rsidRPr="000E03E3">
        <w:rPr>
          <w:rFonts w:cs="Arial"/>
          <w:lang w:val="sr-Cyrl-CS"/>
        </w:rPr>
        <w:t xml:space="preserve"> </w:t>
      </w:r>
    </w:p>
    <w:p w14:paraId="05335EF0" w14:textId="77777777" w:rsidR="00335E03" w:rsidRPr="00716425" w:rsidRDefault="00335E03" w:rsidP="00964D3E">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964D3E">
        <w:rPr>
          <w:rFonts w:cs="Arial"/>
          <w:lang w:val="sr-Cyrl-CS"/>
        </w:rPr>
        <w:t xml:space="preserve">им и посебним актима </w:t>
      </w:r>
      <w:r w:rsidR="00C05D97" w:rsidRPr="00716425">
        <w:rPr>
          <w:rFonts w:cs="Arial"/>
          <w:lang w:val="sr-Cyrl-CS"/>
        </w:rPr>
        <w:t>Купца</w:t>
      </w:r>
      <w:r w:rsidR="00964D3E" w:rsidRPr="00716425">
        <w:rPr>
          <w:rFonts w:cs="Arial"/>
          <w:lang w:val="sr-Cyrl-CS"/>
        </w:rPr>
        <w:t>.</w:t>
      </w:r>
    </w:p>
    <w:p w14:paraId="1ECDD1F0" w14:textId="77777777" w:rsidR="008E1914" w:rsidRPr="000E03E3" w:rsidRDefault="008E1914" w:rsidP="00964D3E">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14:paraId="58FBB93B" w14:textId="77777777" w:rsidR="008D2CFC" w:rsidRPr="00964D3E" w:rsidRDefault="008D2CFC" w:rsidP="00964D3E">
      <w:pPr>
        <w:pStyle w:val="KDParagraf"/>
        <w:spacing w:after="120"/>
        <w:rPr>
          <w:rFonts w:cs="Arial"/>
          <w:lang w:val="sr-Cyrl-RS"/>
        </w:rPr>
      </w:pPr>
    </w:p>
    <w:p w14:paraId="4BFDEC7E" w14:textId="77777777" w:rsidR="00225380" w:rsidRPr="00B142A3" w:rsidRDefault="00225380" w:rsidP="00225380">
      <w:pPr>
        <w:pStyle w:val="KDParagraf"/>
        <w:spacing w:after="120"/>
        <w:rPr>
          <w:rFonts w:cs="Arial"/>
          <w:b/>
          <w:lang w:val="sr-Cyrl-RS"/>
        </w:rPr>
      </w:pPr>
      <w:r w:rsidRPr="00B142A3">
        <w:rPr>
          <w:rFonts w:cs="Arial"/>
          <w:b/>
        </w:rPr>
        <w:t xml:space="preserve">КВАНТИТАТИВНИ </w:t>
      </w:r>
      <w:r w:rsidRPr="00B142A3">
        <w:rPr>
          <w:rFonts w:cs="Arial"/>
          <w:b/>
          <w:lang w:val="sr-Cyrl-RS"/>
        </w:rPr>
        <w:t xml:space="preserve">И </w:t>
      </w:r>
      <w:r w:rsidRPr="00B142A3">
        <w:rPr>
          <w:rFonts w:cs="Arial"/>
          <w:b/>
        </w:rPr>
        <w:t>КВАЛИТАТИВНИ</w:t>
      </w:r>
      <w:r w:rsidRPr="00B142A3">
        <w:rPr>
          <w:rFonts w:cs="Arial"/>
          <w:b/>
          <w:lang w:val="sr-Latn-CS"/>
        </w:rPr>
        <w:t xml:space="preserve"> </w:t>
      </w:r>
      <w:r w:rsidRPr="00B142A3">
        <w:rPr>
          <w:rFonts w:cs="Arial"/>
          <w:b/>
        </w:rPr>
        <w:t>ПРИЈЕМ</w:t>
      </w:r>
    </w:p>
    <w:p w14:paraId="6766725E" w14:textId="77777777" w:rsidR="0016191D"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B142A3">
        <w:rPr>
          <w:rFonts w:cs="Arial"/>
          <w:lang w:val="sr-Cyrl-CS"/>
        </w:rPr>
        <w:t>7</w:t>
      </w:r>
      <w:r w:rsidRPr="000E03E3">
        <w:rPr>
          <w:rFonts w:cs="Arial"/>
          <w:lang w:val="sr-Latn-CS"/>
        </w:rPr>
        <w:t>.</w:t>
      </w:r>
    </w:p>
    <w:p w14:paraId="603E5CC2" w14:textId="77777777" w:rsidR="004015C9" w:rsidRPr="000E03E3" w:rsidRDefault="0016191D" w:rsidP="00964D3E">
      <w:pPr>
        <w:pStyle w:val="BodyTextFirstIndent"/>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C05D97" w:rsidRPr="00716425">
        <w:rPr>
          <w:rFonts w:cs="Arial"/>
          <w:sz w:val="22"/>
          <w:szCs w:val="22"/>
          <w:lang w:val="sr-Cyrl-CS"/>
        </w:rPr>
        <w:t>су</w:t>
      </w:r>
      <w:r w:rsidRPr="00716425">
        <w:rPr>
          <w:rFonts w:cs="Arial"/>
          <w:sz w:val="22"/>
          <w:szCs w:val="22"/>
          <w:lang w:val="sr-Cyrl-CS"/>
        </w:rPr>
        <w:t xml:space="preserve"> </w:t>
      </w:r>
      <w:r w:rsidRPr="000E03E3">
        <w:rPr>
          <w:rFonts w:cs="Arial"/>
          <w:color w:val="000000"/>
          <w:sz w:val="22"/>
          <w:szCs w:val="22"/>
          <w:lang w:val="sr-Cyrl-CS"/>
        </w:rPr>
        <w:t xml:space="preserve">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004015C9" w:rsidRPr="000E03E3">
        <w:rPr>
          <w:rFonts w:cs="Arial"/>
          <w:sz w:val="22"/>
          <w:szCs w:val="22"/>
          <w:lang w:val="sr-Cyrl-CS"/>
        </w:rPr>
        <w:t>- без примедби.</w:t>
      </w:r>
    </w:p>
    <w:p w14:paraId="53796BCC" w14:textId="77777777" w:rsidR="0016191D" w:rsidRPr="000E03E3" w:rsidRDefault="0016191D" w:rsidP="00964D3E">
      <w:pPr>
        <w:pStyle w:val="BodyTextFirstIndent"/>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14:paraId="74294B78" w14:textId="77777777" w:rsidR="00A775FB" w:rsidRDefault="00042208" w:rsidP="00964D3E">
      <w:pPr>
        <w:pStyle w:val="BodyTextFirstIndent"/>
        <w:spacing w:before="120"/>
        <w:ind w:firstLine="0"/>
        <w:jc w:val="both"/>
        <w:rPr>
          <w:rFonts w:cs="Arial"/>
          <w:color w:val="000000"/>
          <w:sz w:val="22"/>
          <w:szCs w:val="22"/>
          <w:lang w:val="sr-Cyrl-RS"/>
        </w:rPr>
      </w:pPr>
      <w:r w:rsidRPr="00042208">
        <w:rPr>
          <w:rFonts w:cs="Arial"/>
          <w:sz w:val="22"/>
          <w:szCs w:val="22"/>
          <w:lang w:val="sr-Cyrl-CS"/>
        </w:rPr>
        <w:lastRenderedPageBreak/>
        <w:t>Продавац</w:t>
      </w:r>
      <w:r w:rsidR="0016191D" w:rsidRPr="000E03E3">
        <w:rPr>
          <w:rFonts w:cs="Arial"/>
          <w:sz w:val="22"/>
          <w:szCs w:val="22"/>
          <w:lang w:val="sr-Cyrl-CS"/>
        </w:rPr>
        <w:t xml:space="preserve"> </w:t>
      </w:r>
      <w:r w:rsidR="0016191D" w:rsidRPr="000E03E3">
        <w:rPr>
          <w:rFonts w:cs="Arial"/>
          <w:sz w:val="22"/>
          <w:szCs w:val="22"/>
        </w:rPr>
        <w:t xml:space="preserve">је обавезан да предмет </w:t>
      </w:r>
      <w:r w:rsidR="00C27FA1">
        <w:rPr>
          <w:rFonts w:cs="Arial"/>
          <w:sz w:val="22"/>
          <w:szCs w:val="22"/>
          <w:lang w:val="sr-Cyrl-CS"/>
        </w:rPr>
        <w:t>Оквирног</w:t>
      </w:r>
      <w:r w:rsidR="0016191D" w:rsidRPr="000E03E3">
        <w:rPr>
          <w:rFonts w:cs="Arial"/>
          <w:sz w:val="22"/>
          <w:szCs w:val="22"/>
          <w:lang w:val="sr-Cyrl-CS"/>
        </w:rPr>
        <w:t xml:space="preserve"> споразума</w:t>
      </w:r>
      <w:r w:rsidR="0016191D" w:rsidRPr="000E03E3">
        <w:rPr>
          <w:rFonts w:cs="Arial"/>
          <w:sz w:val="22"/>
          <w:szCs w:val="22"/>
        </w:rPr>
        <w:t xml:space="preserve"> реализује у складу са</w:t>
      </w:r>
      <w:r w:rsidR="0016191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FB3B8F" w:rsidRPr="000E03E3">
        <w:rPr>
          <w:rFonts w:cs="Arial"/>
          <w:color w:val="000000"/>
          <w:sz w:val="22"/>
          <w:szCs w:val="22"/>
          <w:lang w:val="sr-Cyrl-RS"/>
        </w:rPr>
        <w:t>.</w:t>
      </w:r>
    </w:p>
    <w:p w14:paraId="6F413D0B" w14:textId="77777777" w:rsidR="00964D3E" w:rsidRPr="00700560" w:rsidRDefault="00964D3E" w:rsidP="00964D3E">
      <w:pPr>
        <w:pStyle w:val="KDParagraf"/>
        <w:spacing w:after="120"/>
        <w:rPr>
          <w:rFonts w:cs="Arial"/>
          <w:lang w:val="sr-Cyrl-RS" w:eastAsia="sr-Latn-CS"/>
        </w:rPr>
      </w:pPr>
    </w:p>
    <w:p w14:paraId="34CFB1FA" w14:textId="77777777" w:rsidR="00307F94" w:rsidRPr="00B142A3" w:rsidRDefault="00307F94" w:rsidP="00964D3E">
      <w:pPr>
        <w:pStyle w:val="KDParagraf"/>
        <w:spacing w:after="120"/>
        <w:rPr>
          <w:rFonts w:cs="Arial"/>
          <w:b/>
          <w:lang w:val="sr-Cyrl-RS"/>
        </w:rPr>
      </w:pPr>
      <w:r w:rsidRPr="00B142A3">
        <w:rPr>
          <w:rFonts w:cs="Arial"/>
          <w:b/>
        </w:rPr>
        <w:t>СРЕДСТВА</w:t>
      </w:r>
      <w:r w:rsidRPr="00B142A3">
        <w:rPr>
          <w:rFonts w:cs="Arial"/>
          <w:b/>
          <w:lang w:val="sr-Latn-CS"/>
        </w:rPr>
        <w:t xml:space="preserve"> </w:t>
      </w:r>
      <w:r w:rsidRPr="00B142A3">
        <w:rPr>
          <w:rFonts w:cs="Arial"/>
          <w:b/>
        </w:rPr>
        <w:t>ФИНАНСИЈСКОГ</w:t>
      </w:r>
      <w:r w:rsidRPr="00B142A3">
        <w:rPr>
          <w:rFonts w:cs="Arial"/>
          <w:b/>
          <w:lang w:val="sr-Latn-CS"/>
        </w:rPr>
        <w:t xml:space="preserve"> </w:t>
      </w:r>
      <w:r w:rsidRPr="00B142A3">
        <w:rPr>
          <w:rFonts w:cs="Arial"/>
          <w:b/>
        </w:rPr>
        <w:t>ОБЕЗБЕЂЕЊА</w:t>
      </w:r>
      <w:r w:rsidR="00964D3E" w:rsidRPr="00B142A3">
        <w:rPr>
          <w:rFonts w:cs="Arial"/>
          <w:b/>
          <w:lang w:val="sr-Latn-CS"/>
        </w:rPr>
        <w:t xml:space="preserve"> </w:t>
      </w:r>
    </w:p>
    <w:p w14:paraId="1EEB9BB7" w14:textId="77777777" w:rsidR="00307F94"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B142A3">
        <w:rPr>
          <w:rFonts w:cs="Arial"/>
          <w:lang w:val="sr-Cyrl-CS"/>
        </w:rPr>
        <w:t>8</w:t>
      </w:r>
      <w:r w:rsidR="00964D3E">
        <w:rPr>
          <w:rFonts w:cs="Arial"/>
          <w:lang w:val="sr-Latn-CS"/>
        </w:rPr>
        <w:t>.</w:t>
      </w:r>
    </w:p>
    <w:p w14:paraId="4FC1716E" w14:textId="77777777"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14:paraId="4B295A68" w14:textId="77777777" w:rsidR="00B217ED" w:rsidRPr="00B217ED" w:rsidRDefault="00B217ED" w:rsidP="00B217ED">
      <w:pPr>
        <w:tabs>
          <w:tab w:val="left" w:pos="567"/>
        </w:tabs>
        <w:spacing w:before="0"/>
        <w:rPr>
          <w:rFonts w:cs="Arial"/>
          <w:color w:val="000000"/>
          <w:lang w:val="sr-Latn-CS"/>
        </w:rPr>
      </w:pPr>
    </w:p>
    <w:p w14:paraId="0C7E32A2" w14:textId="77777777" w:rsidR="00B217ED" w:rsidRPr="00B217ED" w:rsidRDefault="00B217ED" w:rsidP="00B217ED">
      <w:pPr>
        <w:spacing w:before="0"/>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A27246">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14:paraId="60692513" w14:textId="77777777" w:rsidR="00B217ED" w:rsidRPr="00B217ED" w:rsidRDefault="00B217ED" w:rsidP="00B217ED">
      <w:pPr>
        <w:suppressAutoHyphens/>
        <w:spacing w:before="0" w:line="100" w:lineRule="atLeast"/>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 се обавезује да у року од 10</w:t>
      </w:r>
      <w:r w:rsidR="00E4400A">
        <w:rPr>
          <w:rFonts w:cs="Arial"/>
          <w:color w:val="000000"/>
          <w:lang w:val="sr-Cyrl-CS"/>
        </w:rPr>
        <w:t xml:space="preserve"> (</w:t>
      </w:r>
      <w:r w:rsidR="00CE085B">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A27246">
        <w:rPr>
          <w:rFonts w:cs="Arial"/>
          <w:color w:val="000000"/>
          <w:lang w:val="sr-Cyrl-CS"/>
        </w:rPr>
        <w:t xml:space="preserve">Купцу, </w:t>
      </w:r>
      <w:r w:rsidRPr="00C95EB3">
        <w:rPr>
          <w:rFonts w:cs="Arial"/>
          <w:lang w:val="sr-Cyrl-CS"/>
        </w:rPr>
        <w:t>Јавно предузеће „Електропривреда Србије“</w:t>
      </w:r>
      <w:r w:rsidR="00B142A3">
        <w:rPr>
          <w:rFonts w:cs="Arial"/>
          <w:lang w:val="sr-Cyrl-CS"/>
        </w:rPr>
        <w:t xml:space="preserve"> </w:t>
      </w:r>
      <w:r w:rsidRPr="00C95EB3">
        <w:rPr>
          <w:rFonts w:cs="Arial"/>
          <w:lang w:val="sr-Cyrl-CS"/>
        </w:rPr>
        <w:t>Београд, банкарску гаранцију за добро извршење посла, на адресу</w:t>
      </w:r>
      <w:r w:rsidR="00B142A3">
        <w:rPr>
          <w:rFonts w:cs="Arial"/>
          <w:lang w:val="sr-Cyrl-CS"/>
        </w:rPr>
        <w:t>: Балканска 13</w:t>
      </w:r>
      <w:r w:rsidRPr="00C95EB3">
        <w:rPr>
          <w:rFonts w:cs="Arial"/>
          <w:lang w:val="ru-RU"/>
        </w:rPr>
        <w:t xml:space="preserve">, </w:t>
      </w:r>
      <w:r w:rsidRPr="00A27246">
        <w:rPr>
          <w:rFonts w:cs="Arial"/>
          <w:color w:val="000000"/>
          <w:lang w:val="ru-RU"/>
        </w:rPr>
        <w:t xml:space="preserve">11000 Београд.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14:paraId="3CC03AE5" w14:textId="77777777"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14:paraId="35A039BC" w14:textId="77777777" w:rsidR="00B217ED" w:rsidRPr="00B217ED" w:rsidRDefault="00B217ED" w:rsidP="00B217ED">
      <w:pPr>
        <w:spacing w:before="0"/>
        <w:rPr>
          <w:rFonts w:cs="Arial"/>
          <w:color w:val="000000"/>
          <w:lang w:val="sr-Cyrl-CS"/>
        </w:rPr>
      </w:pPr>
      <w:r w:rsidRPr="00A27246">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A27246">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14:paraId="5ED3B344" w14:textId="77777777" w:rsidR="00B217ED" w:rsidRPr="00B217ED" w:rsidRDefault="00B217ED" w:rsidP="00B217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016B24">
        <w:rPr>
          <w:rFonts w:cs="Arial"/>
          <w:color w:val="000000"/>
          <w:lang w:val="sr-Cyrl-CS"/>
        </w:rPr>
        <w:t>и</w:t>
      </w:r>
      <w:r w:rsidR="002F6137">
        <w:rPr>
          <w:rFonts w:cs="Arial"/>
          <w:color w:val="000000"/>
          <w:lang w:val="sr-Cyrl-CS"/>
        </w:rPr>
        <w:t xml:space="preserve">звршење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14:paraId="7A912CF6" w14:textId="77777777" w:rsidR="00B217ED" w:rsidRPr="00B217ED" w:rsidRDefault="00B217ED" w:rsidP="00B217ED">
      <w:pPr>
        <w:spacing w:before="0" w:after="60"/>
        <w:rPr>
          <w:rFonts w:eastAsia="TimesNewRomanPSMT" w:cs="Arial"/>
          <w:bCs/>
          <w:iCs/>
          <w:color w:val="000000"/>
        </w:rPr>
      </w:pPr>
      <w:r w:rsidRPr="00A27246">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w:t>
      </w:r>
      <w:r w:rsidR="00B142A3">
        <w:rPr>
          <w:rFonts w:eastAsia="TimesNewRomanPSMT" w:cs="Arial"/>
          <w:bCs/>
          <w:iCs/>
          <w:color w:val="000000"/>
          <w:lang w:val="sr-Cyrl-CS"/>
        </w:rPr>
        <w:t>.</w:t>
      </w:r>
    </w:p>
    <w:p w14:paraId="2E76E3D6" w14:textId="77777777" w:rsidR="00B217ED" w:rsidRPr="00B217ED" w:rsidRDefault="00B217ED" w:rsidP="00B217ED">
      <w:pPr>
        <w:spacing w:before="0" w:after="60"/>
        <w:rPr>
          <w:rFonts w:eastAsia="TimesNewRomanPSMT" w:cs="Arial"/>
          <w:bCs/>
          <w:iCs/>
          <w:color w:val="000000"/>
        </w:rPr>
      </w:pPr>
    </w:p>
    <w:p w14:paraId="220F55FF" w14:textId="77777777" w:rsidR="00B217ED" w:rsidRPr="00B217ED" w:rsidRDefault="00B217ED" w:rsidP="005578CC">
      <w:pPr>
        <w:tabs>
          <w:tab w:val="left" w:pos="567"/>
        </w:tabs>
        <w:spacing w:before="0"/>
        <w:jc w:val="center"/>
        <w:rPr>
          <w:rFonts w:cs="Arial"/>
          <w:lang w:val="sr-Latn-CS"/>
        </w:rPr>
      </w:pPr>
      <w:r w:rsidRPr="00B217ED">
        <w:rPr>
          <w:rFonts w:cs="Arial"/>
          <w:lang w:val="sr-Cyrl-CS"/>
        </w:rPr>
        <w:t>Члан</w:t>
      </w:r>
      <w:r w:rsidR="00B142A3">
        <w:rPr>
          <w:rFonts w:cs="Arial"/>
          <w:lang w:val="sr-Latn-CS"/>
        </w:rPr>
        <w:t xml:space="preserve"> 9</w:t>
      </w:r>
      <w:r w:rsidRPr="00B217ED">
        <w:rPr>
          <w:rFonts w:cs="Arial"/>
          <w:lang w:val="sr-Latn-CS"/>
        </w:rPr>
        <w:t>.</w:t>
      </w:r>
    </w:p>
    <w:p w14:paraId="4162D587" w14:textId="77777777"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14:paraId="07A6773C" w14:textId="77777777" w:rsidR="00B217ED" w:rsidRPr="00B217ED" w:rsidRDefault="00B217ED" w:rsidP="00B217ED">
      <w:pPr>
        <w:spacing w:before="0"/>
        <w:rPr>
          <w:rFonts w:cs="Arial"/>
          <w:lang w:val="sr-Latn-CS"/>
        </w:rPr>
      </w:pPr>
      <w:r w:rsidRPr="00A27246">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A27246">
        <w:rPr>
          <w:rFonts w:cs="Arial"/>
          <w:lang w:val="sr-Cyrl-CS"/>
        </w:rPr>
        <w:t>упцу</w:t>
      </w:r>
      <w:r w:rsidRPr="00B217ED">
        <w:rPr>
          <w:rFonts w:cs="Arial"/>
          <w:lang w:val="sr-Latn-CS"/>
        </w:rPr>
        <w:t>:</w:t>
      </w:r>
    </w:p>
    <w:p w14:paraId="1838EE73" w14:textId="77777777"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5B20675A" w14:textId="77777777"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A27246">
        <w:rPr>
          <w:rFonts w:cs="Arial"/>
          <w:color w:val="000000"/>
          <w:lang w:val="sr-Cyrl-CS"/>
        </w:rPr>
        <w:t>Продавац</w:t>
      </w:r>
      <w:r w:rsidRPr="00A27246">
        <w:rPr>
          <w:rFonts w:cs="Arial"/>
          <w:lang w:val="sr-Latn-CS"/>
        </w:rPr>
        <w:t xml:space="preserve"> </w:t>
      </w:r>
      <w:r w:rsidRPr="00B217ED">
        <w:rPr>
          <w:rFonts w:cs="Arial"/>
          <w:lang w:val="sr-Latn-CS"/>
        </w:rPr>
        <w:t xml:space="preserve">овлашћује </w:t>
      </w:r>
      <w:r w:rsidRPr="00B217ED">
        <w:rPr>
          <w:rFonts w:cs="Arial"/>
          <w:lang w:val="sr-Cyrl-CS"/>
        </w:rPr>
        <w:t>К</w:t>
      </w:r>
      <w:r w:rsidRPr="00A27246">
        <w:rPr>
          <w:rFonts w:cs="Arial"/>
          <w:lang w:val="sr-Cyrl-CS"/>
        </w:rPr>
        <w:t>упца</w:t>
      </w:r>
      <w:r w:rsidRPr="00A27246">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0529BCAB" w14:textId="77777777"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A27246">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D379ED9" w14:textId="77777777" w:rsidR="00B217ED" w:rsidRPr="00B217ED" w:rsidRDefault="00B217ED" w:rsidP="00B217ED">
      <w:pPr>
        <w:spacing w:before="0"/>
        <w:rPr>
          <w:rFonts w:cs="Arial"/>
          <w:lang w:val="sr-Cyrl-CS"/>
        </w:rPr>
      </w:pPr>
      <w:r w:rsidRPr="00B217ED">
        <w:rPr>
          <w:rFonts w:cs="Arial"/>
          <w:lang w:val="sr-Cyrl-CS"/>
        </w:rPr>
        <w:t>- фотокопију ОП обрасца</w:t>
      </w:r>
    </w:p>
    <w:p w14:paraId="49D5C38C" w14:textId="77777777"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8BBAE19" w14:textId="77777777"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A27246">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14:paraId="4312BF90" w14:textId="77777777" w:rsidR="00B217ED" w:rsidRPr="00A27246" w:rsidRDefault="00B217ED" w:rsidP="00B217ED">
      <w:pPr>
        <w:pStyle w:val="BodyTextFirstIndent"/>
        <w:spacing w:before="120"/>
        <w:ind w:firstLine="0"/>
        <w:jc w:val="both"/>
        <w:rPr>
          <w:rFonts w:cs="Arial"/>
          <w:sz w:val="22"/>
          <w:szCs w:val="22"/>
          <w:lang w:val="sr-Cyrl-CS"/>
        </w:rPr>
      </w:pPr>
      <w:r w:rsidRPr="00B217ED">
        <w:rPr>
          <w:rFonts w:cs="Arial"/>
          <w:sz w:val="22"/>
          <w:szCs w:val="22"/>
        </w:rPr>
        <w:lastRenderedPageBreak/>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 xml:space="preserve">испоруке добара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A27246">
        <w:rPr>
          <w:rFonts w:cs="Arial"/>
          <w:sz w:val="22"/>
          <w:szCs w:val="22"/>
          <w:lang w:val="sr-Cyrl-CS"/>
        </w:rPr>
        <w:t>- без примедби.</w:t>
      </w:r>
    </w:p>
    <w:p w14:paraId="414BBFEB" w14:textId="77777777" w:rsidR="00B217ED" w:rsidRPr="00745D9A" w:rsidRDefault="00B217ED" w:rsidP="00745D9A">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r w:rsidRPr="00A27246">
        <w:rPr>
          <w:rFonts w:cs="Arial"/>
          <w:lang w:val="sr-Cyrl-CS"/>
        </w:rPr>
        <w:t>Купац</w:t>
      </w:r>
      <w:r w:rsidRPr="00B217ED">
        <w:rPr>
          <w:rFonts w:cs="Arial"/>
          <w:lang w:val="sr-Latn-CS"/>
        </w:rPr>
        <w:t xml:space="preserve"> има право  да наплати средство финанасијског обез</w:t>
      </w:r>
      <w:r w:rsidR="00745D9A">
        <w:rPr>
          <w:rFonts w:cs="Arial"/>
          <w:lang w:val="sr-Latn-CS"/>
        </w:rPr>
        <w:t>беђења за добро извршење посла.</w:t>
      </w:r>
    </w:p>
    <w:p w14:paraId="120E7496" w14:textId="77777777" w:rsidR="00307F94" w:rsidRPr="00B142A3" w:rsidRDefault="00307F94" w:rsidP="00964D3E">
      <w:pPr>
        <w:pStyle w:val="KDParagraf"/>
        <w:spacing w:after="120"/>
        <w:rPr>
          <w:rFonts w:cs="Arial"/>
          <w:b/>
          <w:lang w:val="sr-Cyrl-CS"/>
        </w:rPr>
      </w:pPr>
      <w:r w:rsidRPr="00B142A3">
        <w:rPr>
          <w:rFonts w:cs="Arial"/>
          <w:b/>
        </w:rPr>
        <w:t>УГОВОРНА</w:t>
      </w:r>
      <w:r w:rsidRPr="00B142A3">
        <w:rPr>
          <w:rFonts w:cs="Arial"/>
          <w:b/>
          <w:lang w:val="sr-Latn-CS"/>
        </w:rPr>
        <w:t xml:space="preserve"> </w:t>
      </w:r>
      <w:r w:rsidRPr="00B142A3">
        <w:rPr>
          <w:rFonts w:cs="Arial"/>
          <w:b/>
        </w:rPr>
        <w:t>КАЗНА</w:t>
      </w:r>
      <w:r w:rsidRPr="00B142A3">
        <w:rPr>
          <w:rFonts w:cs="Arial"/>
          <w:b/>
          <w:lang w:val="sr-Latn-CS"/>
        </w:rPr>
        <w:t xml:space="preserve"> </w:t>
      </w:r>
      <w:r w:rsidRPr="00B142A3">
        <w:rPr>
          <w:rFonts w:cs="Arial"/>
          <w:b/>
        </w:rPr>
        <w:t>ЗБОГ</w:t>
      </w:r>
      <w:r w:rsidRPr="00B142A3">
        <w:rPr>
          <w:rFonts w:cs="Arial"/>
          <w:b/>
          <w:lang w:val="sr-Latn-CS"/>
        </w:rPr>
        <w:t xml:space="preserve"> </w:t>
      </w:r>
      <w:r w:rsidRPr="00B142A3">
        <w:rPr>
          <w:rFonts w:cs="Arial"/>
          <w:b/>
        </w:rPr>
        <w:t>ЗАКАШЊЕЊА</w:t>
      </w:r>
      <w:r w:rsidRPr="00B142A3">
        <w:rPr>
          <w:rFonts w:cs="Arial"/>
          <w:b/>
          <w:lang w:val="sr-Latn-CS"/>
        </w:rPr>
        <w:t xml:space="preserve"> </w:t>
      </w:r>
      <w:r w:rsidRPr="00B142A3">
        <w:rPr>
          <w:rFonts w:cs="Arial"/>
          <w:b/>
          <w:lang w:val="sr-Cyrl-CS"/>
        </w:rPr>
        <w:t xml:space="preserve">У </w:t>
      </w:r>
      <w:r w:rsidR="00E04DEC" w:rsidRPr="00B142A3">
        <w:rPr>
          <w:rFonts w:cs="Arial"/>
          <w:b/>
          <w:lang w:val="sr-Cyrl-CS"/>
        </w:rPr>
        <w:t>ИСПОРУЦИ ДОБАРА</w:t>
      </w:r>
    </w:p>
    <w:p w14:paraId="4F9B6CA4" w14:textId="77777777" w:rsidR="00307F94"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B142A3">
        <w:rPr>
          <w:rFonts w:cs="Arial"/>
          <w:lang w:val="sr-Cyrl-CS"/>
        </w:rPr>
        <w:t>10</w:t>
      </w:r>
      <w:r w:rsidRPr="000E03E3">
        <w:rPr>
          <w:rFonts w:cs="Arial"/>
          <w:lang w:val="sr-Latn-CS"/>
        </w:rPr>
        <w:t>.</w:t>
      </w:r>
    </w:p>
    <w:p w14:paraId="18A3BABA" w14:textId="77777777" w:rsidR="00E54758" w:rsidRPr="00964D3E" w:rsidRDefault="00B67380" w:rsidP="00964D3E">
      <w:pPr>
        <w:spacing w:after="120"/>
        <w:rPr>
          <w:rFonts w:cs="Arial"/>
          <w:lang w:val="sr-Cyrl-CS"/>
        </w:rPr>
      </w:pPr>
      <w:r w:rsidRPr="000E03E3">
        <w:rPr>
          <w:rFonts w:cs="Arial"/>
        </w:rPr>
        <w:t xml:space="preserve">Уколико </w:t>
      </w:r>
      <w:r w:rsidR="004223E9" w:rsidRPr="000E03E3">
        <w:rPr>
          <w:rFonts w:cs="Arial"/>
          <w:lang w:val="sr-Cyrl-CS"/>
        </w:rPr>
        <w:t>Продавац</w:t>
      </w:r>
      <w:r w:rsidRPr="000E03E3">
        <w:rPr>
          <w:rFonts w:cs="Arial"/>
        </w:rPr>
        <w:t xml:space="preserve"> у уговореном року  не </w:t>
      </w:r>
      <w:r w:rsidR="00E04DEC"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00CC3482"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појединачне наруџбенице</w:t>
      </w:r>
      <w:r w:rsidR="00120C05">
        <w:rPr>
          <w:rFonts w:cs="Arial"/>
          <w:lang w:val="sr-Cyrl-CS"/>
        </w:rPr>
        <w:t xml:space="preserve"> без ПДВ-а</w:t>
      </w:r>
      <w:r w:rsidRPr="000E03E3">
        <w:rPr>
          <w:rFonts w:cs="Arial"/>
          <w:lang w:val="sr-Cyrl-CS"/>
        </w:rPr>
        <w:t xml:space="preserve"> </w:t>
      </w:r>
      <w:r w:rsidRPr="000E03E3">
        <w:rPr>
          <w:rFonts w:cs="Arial"/>
        </w:rPr>
        <w:t xml:space="preserve">за сваки дан закашњења, а највише у укупном износу од 10% вредности </w:t>
      </w:r>
      <w:r w:rsidRPr="00521AF7">
        <w:rPr>
          <w:rFonts w:cs="Arial"/>
          <w:lang w:val="sr-Cyrl-CS"/>
        </w:rPr>
        <w:t>поједин</w:t>
      </w:r>
      <w:r w:rsidR="002F6137" w:rsidRPr="00521AF7">
        <w:rPr>
          <w:rFonts w:cs="Arial"/>
          <w:lang w:val="sr-Cyrl-CS"/>
        </w:rPr>
        <w:t>а</w:t>
      </w:r>
      <w:r w:rsidRPr="00521AF7">
        <w:rPr>
          <w:rFonts w:cs="Arial"/>
          <w:lang w:val="sr-Cyrl-CS"/>
        </w:rPr>
        <w:t xml:space="preserve">чне </w:t>
      </w:r>
      <w:r w:rsidRPr="000E03E3">
        <w:rPr>
          <w:rFonts w:cs="Arial"/>
          <w:lang w:val="sr-Cyrl-CS"/>
        </w:rPr>
        <w:t>наруџбенице</w:t>
      </w:r>
      <w:r w:rsidRPr="000E03E3">
        <w:rPr>
          <w:rFonts w:cs="Arial"/>
        </w:rPr>
        <w:t xml:space="preserve"> без ПДВ-а</w:t>
      </w:r>
      <w:r w:rsidR="00317D5A" w:rsidRPr="000E03E3">
        <w:rPr>
          <w:rFonts w:cs="Arial"/>
          <w:lang w:val="sr-Cyrl-CS"/>
        </w:rPr>
        <w:t>.</w:t>
      </w:r>
    </w:p>
    <w:p w14:paraId="5C3F41AB" w14:textId="77777777" w:rsidR="00307F94" w:rsidRPr="00964D3E" w:rsidRDefault="00307F94" w:rsidP="00964D3E">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00E04DEC"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00E04DEC"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964D3E">
        <w:rPr>
          <w:rFonts w:cs="Arial"/>
          <w:lang w:val="sr-Latn-CS"/>
        </w:rPr>
        <w:t>.</w:t>
      </w:r>
    </w:p>
    <w:p w14:paraId="01C71DA2" w14:textId="77777777" w:rsidR="006D2AD7" w:rsidRPr="000E03E3" w:rsidRDefault="00307F94" w:rsidP="00964D3E">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14:paraId="4EC88187" w14:textId="2AE96537" w:rsidR="006D2AD7" w:rsidRPr="00521AF7" w:rsidRDefault="006D2AD7" w:rsidP="00964D3E">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A27246">
        <w:rPr>
          <w:rFonts w:cs="Arial"/>
          <w:lang w:val="sr-Cyrl-CS"/>
        </w:rPr>
        <w:t>Банкарска гаранција</w:t>
      </w:r>
      <w:r w:rsidRPr="000E03E3">
        <w:rPr>
          <w:rFonts w:cs="Arial"/>
          <w:lang w:val="sr-Cyrl-CS"/>
        </w:rPr>
        <w:t xml:space="preserve"> као гаранција за добро извршење посла н</w:t>
      </w:r>
      <w:r w:rsidR="006056FA" w:rsidRPr="000E03E3">
        <w:rPr>
          <w:rFonts w:cs="Arial"/>
          <w:lang w:val="sr-Cyrl-CS"/>
        </w:rPr>
        <w:t xml:space="preserve">аплаћује под условима из члана </w:t>
      </w:r>
      <w:r w:rsidR="000219EB">
        <w:rPr>
          <w:rFonts w:cs="Arial"/>
          <w:lang w:val="sr-Cyrl-CS"/>
        </w:rPr>
        <w:t>8</w:t>
      </w:r>
      <w:r w:rsidRPr="00A0535E">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14:paraId="7D1E024A" w14:textId="77777777" w:rsidR="00307F94" w:rsidRPr="000E03E3" w:rsidRDefault="00307F94" w:rsidP="00964D3E">
      <w:pPr>
        <w:pStyle w:val="KDParagraf"/>
        <w:spacing w:after="120"/>
        <w:rPr>
          <w:rFonts w:cs="Arial"/>
          <w:lang w:val="sr-Latn-CS"/>
        </w:rPr>
      </w:pPr>
    </w:p>
    <w:p w14:paraId="034AD775" w14:textId="77777777" w:rsidR="00307F94" w:rsidRPr="00B142A3" w:rsidRDefault="00307F94" w:rsidP="00964D3E">
      <w:pPr>
        <w:spacing w:after="120"/>
        <w:rPr>
          <w:rFonts w:cs="Arial"/>
          <w:b/>
          <w:lang w:val="sr-Cyrl-CS"/>
        </w:rPr>
      </w:pPr>
      <w:r w:rsidRPr="00B142A3">
        <w:rPr>
          <w:rFonts w:cs="Arial"/>
          <w:b/>
          <w:lang w:val="sr-Cyrl-CS"/>
        </w:rPr>
        <w:t xml:space="preserve">ВАЖНОСТ </w:t>
      </w:r>
      <w:r w:rsidR="00C27FA1" w:rsidRPr="00B142A3">
        <w:rPr>
          <w:rFonts w:cs="Arial"/>
          <w:b/>
          <w:lang w:val="sr-Cyrl-CS"/>
        </w:rPr>
        <w:t>ОКВИРНОГ</w:t>
      </w:r>
      <w:r w:rsidRPr="00B142A3">
        <w:rPr>
          <w:rFonts w:cs="Arial"/>
          <w:b/>
          <w:lang w:val="sr-Cyrl-CS"/>
        </w:rPr>
        <w:t xml:space="preserve"> СПОРАЗУМА</w:t>
      </w:r>
    </w:p>
    <w:p w14:paraId="69385FAB" w14:textId="77777777" w:rsidR="00307F94" w:rsidRPr="00C928B0" w:rsidRDefault="008A1FD4" w:rsidP="00964D3E">
      <w:pPr>
        <w:spacing w:after="120"/>
        <w:jc w:val="center"/>
        <w:rPr>
          <w:lang w:val="sr-Cyrl-CS"/>
        </w:rPr>
      </w:pPr>
      <w:r w:rsidRPr="000E03E3">
        <w:rPr>
          <w:lang w:val="sr-Cyrl-CS"/>
        </w:rPr>
        <w:t xml:space="preserve">Члан </w:t>
      </w:r>
      <w:r w:rsidR="00B142A3">
        <w:rPr>
          <w:lang w:val="sr-Cyrl-CS"/>
        </w:rPr>
        <w:t>11</w:t>
      </w:r>
      <w:r w:rsidR="00307F94" w:rsidRPr="000E03E3">
        <w:rPr>
          <w:lang w:val="sr-Cyrl-CS"/>
        </w:rPr>
        <w:t>.</w:t>
      </w:r>
    </w:p>
    <w:p w14:paraId="32BB1DDB" w14:textId="77777777" w:rsidR="00307F94" w:rsidRPr="000E03E3" w:rsidRDefault="00570DF5" w:rsidP="00964D3E">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00B142A3">
        <w:rPr>
          <w:rFonts w:cs="Arial"/>
        </w:rPr>
        <w:t>законских заступника</w:t>
      </w:r>
      <w:r w:rsidRPr="000E03E3">
        <w:rPr>
          <w:rFonts w:cs="Arial"/>
          <w:lang w:val="ru-RU"/>
        </w:rPr>
        <w:t xml:space="preserve"> у оквирном споразуму, а ступа на </w:t>
      </w:r>
      <w:r w:rsidRPr="000E03E3">
        <w:rPr>
          <w:rFonts w:cs="Arial"/>
        </w:rPr>
        <w:t xml:space="preserve">правну </w:t>
      </w:r>
      <w:r w:rsidRPr="000E03E3">
        <w:rPr>
          <w:rFonts w:cs="Arial"/>
          <w:lang w:val="ru-RU"/>
        </w:rPr>
        <w:t xml:space="preserve">снагу када </w:t>
      </w:r>
      <w:r w:rsidR="004223E9" w:rsidRPr="000E03E3">
        <w:rPr>
          <w:rFonts w:cs="Arial"/>
          <w:lang w:val="sr-Cyrl-CS"/>
        </w:rPr>
        <w:t>Продавац</w:t>
      </w:r>
      <w:r w:rsidRPr="000E03E3">
        <w:rPr>
          <w:rFonts w:cs="Arial"/>
          <w:lang w:val="ru-RU"/>
        </w:rPr>
        <w:t xml:space="preserve"> испуни одложни услов и достави </w:t>
      </w:r>
      <w:r w:rsidR="00273A76" w:rsidRPr="000E03E3">
        <w:rPr>
          <w:rFonts w:cs="Arial"/>
          <w:lang w:val="ru-RU"/>
        </w:rPr>
        <w:t>у уговореном року средство</w:t>
      </w:r>
      <w:r w:rsidRPr="000E03E3">
        <w:rPr>
          <w:rFonts w:cs="Arial"/>
          <w:lang w:val="ru-RU"/>
        </w:rPr>
        <w:t xml:space="preserve"> финансијског обезбеђења за добро извршење посла.</w:t>
      </w:r>
    </w:p>
    <w:p w14:paraId="4F753944" w14:textId="77777777" w:rsidR="00307F94" w:rsidRPr="000E03E3" w:rsidRDefault="00307F94" w:rsidP="00964D3E">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026470" w:rsidRPr="002F10C4">
        <w:rPr>
          <w:rFonts w:cs="Arial"/>
          <w:lang w:val="sr-Cyrl-CS"/>
        </w:rPr>
        <w:t xml:space="preserve">до </w:t>
      </w:r>
      <w:r w:rsidR="005128B8">
        <w:rPr>
          <w:rFonts w:cs="Arial"/>
          <w:lang w:val="sr-Cyrl-CS"/>
        </w:rPr>
        <w:t>у</w:t>
      </w:r>
      <w:r w:rsidR="002F6137">
        <w:rPr>
          <w:rFonts w:cs="Arial"/>
          <w:lang w:val="sr-Cyrl-CS"/>
        </w:rPr>
        <w:t>трошка вредности</w:t>
      </w:r>
      <w:r w:rsidR="00026470" w:rsidRPr="002F10C4">
        <w:rPr>
          <w:rFonts w:cs="Arial"/>
          <w:lang w:val="sr-Cyrl-CS"/>
        </w:rPr>
        <w:t xml:space="preserve"> из овог </w:t>
      </w:r>
      <w:r w:rsidR="00C27FA1">
        <w:rPr>
          <w:rFonts w:cs="Arial"/>
          <w:lang w:val="sr-Cyrl-CS"/>
        </w:rPr>
        <w:t>Оквирног</w:t>
      </w:r>
      <w:r w:rsidR="00026470" w:rsidRPr="002F10C4">
        <w:rPr>
          <w:rFonts w:cs="Arial"/>
          <w:lang w:val="sr-Cyrl-CS"/>
        </w:rPr>
        <w:t xml:space="preserve"> споразума</w:t>
      </w:r>
      <w:r w:rsidRPr="000E03E3">
        <w:rPr>
          <w:rFonts w:cs="Arial"/>
          <w:color w:val="000000"/>
          <w:lang w:val="sr-Cyrl-CS"/>
        </w:rPr>
        <w:t xml:space="preserve">, а </w:t>
      </w:r>
      <w:r w:rsidRPr="000E03E3">
        <w:rPr>
          <w:rFonts w:cs="Arial"/>
          <w:lang w:val="sr-Cyrl-CS"/>
        </w:rPr>
        <w:t xml:space="preserve">најкасније </w:t>
      </w:r>
      <w:r w:rsidR="00D11995" w:rsidRPr="000E03E3">
        <w:rPr>
          <w:rFonts w:cs="Arial"/>
          <w:lang w:val="sr-Cyrl-CS"/>
        </w:rPr>
        <w:t>24</w:t>
      </w:r>
      <w:r w:rsidR="00D43AB4">
        <w:rPr>
          <w:rFonts w:cs="Arial"/>
          <w:lang w:val="sr-Cyrl-CS"/>
        </w:rPr>
        <w:t>(дваде</w:t>
      </w:r>
      <w:r w:rsidR="00A95C38">
        <w:rPr>
          <w:rFonts w:cs="Arial"/>
          <w:lang w:val="sr-Cyrl-CS"/>
        </w:rPr>
        <w:t>сет четири)</w:t>
      </w:r>
      <w:r w:rsidR="007A59DE" w:rsidRPr="000E03E3">
        <w:rPr>
          <w:rFonts w:cs="Arial"/>
          <w:lang w:val="sr-Cyrl-CS"/>
        </w:rPr>
        <w:t xml:space="preserve"> месец</w:t>
      </w:r>
      <w:r w:rsidR="00D11995" w:rsidRPr="000E03E3">
        <w:rPr>
          <w:rFonts w:cs="Arial"/>
          <w:lang w:val="sr-Cyrl-CS"/>
        </w:rPr>
        <w:t>а</w:t>
      </w:r>
      <w:r w:rsidR="00E91C57" w:rsidRPr="000E03E3">
        <w:rPr>
          <w:rFonts w:cs="Arial"/>
          <w:lang w:val="sr-Cyrl-CS"/>
        </w:rPr>
        <w:t xml:space="preserve"> </w:t>
      </w:r>
      <w:r w:rsidRPr="000E03E3">
        <w:rPr>
          <w:rFonts w:cs="Arial"/>
          <w:lang w:val="sr-Cyrl-CS"/>
        </w:rPr>
        <w:t>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14:paraId="5F22D652" w14:textId="77777777" w:rsidR="00133DDA" w:rsidRPr="000E03E3" w:rsidRDefault="00133DDA" w:rsidP="00964D3E">
      <w:pPr>
        <w:spacing w:after="120"/>
        <w:rPr>
          <w:rFonts w:cs="Arial"/>
          <w:color w:val="000000"/>
          <w:lang w:val="sr-Cyrl-CS"/>
        </w:rPr>
      </w:pPr>
    </w:p>
    <w:p w14:paraId="5684E1DA" w14:textId="77777777" w:rsidR="00307F94" w:rsidRPr="00B142A3" w:rsidRDefault="00307F94" w:rsidP="00964D3E">
      <w:pPr>
        <w:spacing w:after="120"/>
        <w:rPr>
          <w:b/>
          <w:lang w:val="sr-Cyrl-RS"/>
        </w:rPr>
      </w:pPr>
      <w:r w:rsidRPr="00B142A3">
        <w:rPr>
          <w:rFonts w:cs="Arial"/>
          <w:b/>
        </w:rPr>
        <w:t>ИЗМЕНЕ</w:t>
      </w:r>
      <w:r w:rsidRPr="00B142A3">
        <w:rPr>
          <w:rFonts w:cs="Arial"/>
          <w:b/>
          <w:lang w:val="sr-Latn-CS"/>
        </w:rPr>
        <w:t xml:space="preserve"> </w:t>
      </w:r>
      <w:r w:rsidRPr="00B142A3">
        <w:rPr>
          <w:rFonts w:cs="Arial"/>
          <w:b/>
        </w:rPr>
        <w:t>ТОКОМ</w:t>
      </w:r>
      <w:r w:rsidRPr="00B142A3">
        <w:rPr>
          <w:rFonts w:cs="Arial"/>
          <w:b/>
          <w:lang w:val="sr-Latn-CS"/>
        </w:rPr>
        <w:t xml:space="preserve"> </w:t>
      </w:r>
      <w:r w:rsidRPr="00B142A3">
        <w:rPr>
          <w:rFonts w:cs="Arial"/>
          <w:b/>
        </w:rPr>
        <w:t>ТРАЈАЊА</w:t>
      </w:r>
      <w:r w:rsidRPr="00B142A3">
        <w:rPr>
          <w:rFonts w:cs="Arial"/>
          <w:b/>
          <w:lang w:val="sr-Latn-CS"/>
        </w:rPr>
        <w:t xml:space="preserve"> </w:t>
      </w:r>
      <w:r w:rsidR="00C27FA1" w:rsidRPr="00B142A3">
        <w:rPr>
          <w:rFonts w:cs="Arial"/>
          <w:b/>
        </w:rPr>
        <w:t>ОКВИРНОГ</w:t>
      </w:r>
      <w:r w:rsidRPr="00B142A3">
        <w:rPr>
          <w:rFonts w:cs="Arial"/>
          <w:b/>
          <w:lang w:val="sr-Latn-CS"/>
        </w:rPr>
        <w:t xml:space="preserve"> </w:t>
      </w:r>
      <w:r w:rsidRPr="00B142A3">
        <w:rPr>
          <w:rFonts w:cs="Arial"/>
          <w:b/>
        </w:rPr>
        <w:t>СПОРАЗУМА</w:t>
      </w:r>
    </w:p>
    <w:p w14:paraId="42D94EC6"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B142A3">
        <w:rPr>
          <w:rFonts w:cs="Arial"/>
          <w:lang w:val="sr-Cyrl-CS"/>
        </w:rPr>
        <w:t>2</w:t>
      </w:r>
      <w:r w:rsidRPr="000E03E3">
        <w:rPr>
          <w:rFonts w:cs="Arial"/>
          <w:lang w:val="sr-Latn-CS"/>
        </w:rPr>
        <w:t>.</w:t>
      </w:r>
    </w:p>
    <w:p w14:paraId="25AFCEF5" w14:textId="77777777" w:rsidR="00307F94" w:rsidRPr="000E03E3" w:rsidRDefault="00CC3482" w:rsidP="00964D3E">
      <w:pPr>
        <w:spacing w:after="120"/>
        <w:rPr>
          <w:rFonts w:cs="Arial"/>
          <w:lang w:val="sr-Latn-CS"/>
        </w:rPr>
      </w:pPr>
      <w:r w:rsidRPr="000E03E3">
        <w:rPr>
          <w:rFonts w:cs="Arial"/>
          <w:lang w:val="sr-Cyrl-CS"/>
        </w:rPr>
        <w:t>Купац</w:t>
      </w:r>
      <w:r w:rsidR="00307F94" w:rsidRPr="000E03E3">
        <w:rPr>
          <w:rFonts w:cs="Arial"/>
          <w:lang w:val="sr-Latn-CS"/>
        </w:rPr>
        <w:t xml:space="preserve"> </w:t>
      </w:r>
      <w:r w:rsidR="00307F94" w:rsidRPr="000E03E3">
        <w:rPr>
          <w:rFonts w:cs="Arial"/>
        </w:rPr>
        <w:t>може</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дозволи</w:t>
      </w:r>
      <w:r w:rsidR="00307F94" w:rsidRPr="000E03E3">
        <w:rPr>
          <w:rFonts w:cs="Arial"/>
          <w:lang w:val="sr-Latn-CS"/>
        </w:rPr>
        <w:t xml:space="preserve"> </w:t>
      </w:r>
      <w:r w:rsidR="00307F94" w:rsidRPr="000E03E3">
        <w:rPr>
          <w:rFonts w:cs="Arial"/>
        </w:rPr>
        <w:t>промену</w:t>
      </w:r>
      <w:r w:rsidR="00307F94" w:rsidRPr="000E03E3">
        <w:rPr>
          <w:rFonts w:cs="Arial"/>
          <w:lang w:val="sr-Latn-CS"/>
        </w:rPr>
        <w:t xml:space="preserve"> </w:t>
      </w:r>
      <w:r w:rsidR="00307F94" w:rsidRPr="000E03E3">
        <w:rPr>
          <w:rFonts w:cs="Arial"/>
        </w:rPr>
        <w:t>цене</w:t>
      </w:r>
      <w:r w:rsidR="00307F94" w:rsidRPr="000E03E3">
        <w:rPr>
          <w:rFonts w:cs="Arial"/>
          <w:lang w:val="sr-Latn-CS"/>
        </w:rPr>
        <w:t xml:space="preserve"> </w:t>
      </w:r>
      <w:r w:rsidR="00307F94" w:rsidRPr="000E03E3">
        <w:rPr>
          <w:rFonts w:cs="Arial"/>
        </w:rPr>
        <w:t>или</w:t>
      </w:r>
      <w:r w:rsidR="00307F94" w:rsidRPr="000E03E3">
        <w:rPr>
          <w:rFonts w:cs="Arial"/>
          <w:lang w:val="sr-Latn-CS"/>
        </w:rPr>
        <w:t xml:space="preserve"> </w:t>
      </w:r>
      <w:r w:rsidR="00307F94" w:rsidRPr="000E03E3">
        <w:rPr>
          <w:rFonts w:cs="Arial"/>
        </w:rPr>
        <w:t>других</w:t>
      </w:r>
      <w:r w:rsidR="00307F94" w:rsidRPr="000E03E3">
        <w:rPr>
          <w:rFonts w:cs="Arial"/>
          <w:lang w:val="sr-Latn-CS"/>
        </w:rPr>
        <w:t xml:space="preserve"> </w:t>
      </w:r>
      <w:r w:rsidR="00307F94" w:rsidRPr="000E03E3">
        <w:rPr>
          <w:rFonts w:cs="Arial"/>
        </w:rPr>
        <w:t>битних</w:t>
      </w:r>
      <w:r w:rsidR="00307F94" w:rsidRPr="000E03E3">
        <w:rPr>
          <w:rFonts w:cs="Arial"/>
          <w:lang w:val="sr-Latn-CS"/>
        </w:rPr>
        <w:t xml:space="preserve"> </w:t>
      </w:r>
      <w:r w:rsidR="00307F94" w:rsidRPr="000E03E3">
        <w:rPr>
          <w:rFonts w:cs="Arial"/>
        </w:rPr>
        <w:t>елемената</w:t>
      </w:r>
      <w:r w:rsidR="00307F94" w:rsidRPr="000E03E3">
        <w:rPr>
          <w:rFonts w:cs="Arial"/>
          <w:lang w:val="sr-Latn-CS"/>
        </w:rPr>
        <w:t xml:space="preserve"> </w:t>
      </w:r>
      <w:r w:rsidR="00C27FA1">
        <w:rPr>
          <w:rFonts w:cs="Arial"/>
        </w:rPr>
        <w:t>Оквирног</w:t>
      </w:r>
      <w:r w:rsidR="00307F94" w:rsidRPr="000E03E3">
        <w:rPr>
          <w:rFonts w:cs="Arial"/>
          <w:lang w:val="sr-Latn-CS"/>
        </w:rPr>
        <w:t xml:space="preserve"> </w:t>
      </w:r>
      <w:r w:rsidR="00307F94" w:rsidRPr="000E03E3">
        <w:rPr>
          <w:rFonts w:cs="Arial"/>
        </w:rPr>
        <w:t>споразума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то</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објективних</w:t>
      </w:r>
      <w:r w:rsidR="00307F94" w:rsidRPr="000E03E3">
        <w:rPr>
          <w:rFonts w:cs="Arial"/>
          <w:lang w:val="sr-Latn-CS"/>
        </w:rPr>
        <w:t xml:space="preserve"> </w:t>
      </w:r>
      <w:r w:rsidR="00307F94" w:rsidRPr="000E03E3">
        <w:rPr>
          <w:rFonts w:cs="Arial"/>
        </w:rPr>
        <w:t>разлога</w:t>
      </w:r>
      <w:r w:rsidR="00307F94" w:rsidRPr="000E03E3">
        <w:rPr>
          <w:rFonts w:cs="Arial"/>
          <w:lang w:val="sr-Latn-CS"/>
        </w:rPr>
        <w:t xml:space="preserve"> </w:t>
      </w:r>
      <w:r w:rsidR="00307F94" w:rsidRPr="000E03E3">
        <w:rPr>
          <w:rFonts w:cs="Arial"/>
        </w:rPr>
        <w:t>као</w:t>
      </w:r>
      <w:r w:rsidR="00307F94" w:rsidRPr="000E03E3">
        <w:rPr>
          <w:rFonts w:cs="Arial"/>
          <w:lang w:val="sr-Latn-CS"/>
        </w:rPr>
        <w:t xml:space="preserve"> </w:t>
      </w:r>
      <w:r w:rsidR="00307F94" w:rsidRPr="000E03E3">
        <w:rPr>
          <w:rFonts w:cs="Arial"/>
        </w:rPr>
        <w:t>што</w:t>
      </w:r>
      <w:r w:rsidR="00307F94" w:rsidRPr="000E03E3">
        <w:rPr>
          <w:rFonts w:cs="Arial"/>
          <w:lang w:val="sr-Latn-CS"/>
        </w:rPr>
        <w:t xml:space="preserve"> </w:t>
      </w:r>
      <w:r w:rsidR="00307F94" w:rsidRPr="000E03E3">
        <w:rPr>
          <w:rFonts w:cs="Arial"/>
        </w:rPr>
        <w:t>су</w:t>
      </w:r>
      <w:r w:rsidR="00307F94" w:rsidRPr="000E03E3">
        <w:rPr>
          <w:rFonts w:cs="Arial"/>
          <w:lang w:val="sr-Latn-CS"/>
        </w:rPr>
        <w:t xml:space="preserve">: </w:t>
      </w:r>
      <w:r w:rsidR="00307F94" w:rsidRPr="000E03E3">
        <w:rPr>
          <w:rFonts w:cs="Arial"/>
        </w:rPr>
        <w:t>виша</w:t>
      </w:r>
      <w:r w:rsidR="00307F94" w:rsidRPr="000E03E3">
        <w:rPr>
          <w:rFonts w:cs="Arial"/>
          <w:lang w:val="sr-Latn-CS"/>
        </w:rPr>
        <w:t xml:space="preserve"> </w:t>
      </w:r>
      <w:r w:rsidR="00307F94" w:rsidRPr="000E03E3">
        <w:rPr>
          <w:rFonts w:cs="Arial"/>
        </w:rPr>
        <w:t>сила</w:t>
      </w:r>
      <w:r w:rsidR="00307F94" w:rsidRPr="000E03E3">
        <w:rPr>
          <w:rFonts w:cs="Arial"/>
          <w:lang w:val="sr-Latn-CS"/>
        </w:rPr>
        <w:t xml:space="preserve">, </w:t>
      </w:r>
      <w:r w:rsidR="00307F94" w:rsidRPr="000E03E3">
        <w:rPr>
          <w:rFonts w:cs="Arial"/>
        </w:rPr>
        <w:t>измена</w:t>
      </w:r>
      <w:r w:rsidR="00307F94" w:rsidRPr="000E03E3">
        <w:rPr>
          <w:rFonts w:cs="Arial"/>
          <w:lang w:val="sr-Latn-CS"/>
        </w:rPr>
        <w:t xml:space="preserve"> </w:t>
      </w:r>
      <w:r w:rsidR="00307F94" w:rsidRPr="000E03E3">
        <w:rPr>
          <w:rFonts w:cs="Arial"/>
        </w:rPr>
        <w:t>важећих</w:t>
      </w:r>
      <w:r w:rsidR="00307F94" w:rsidRPr="000E03E3">
        <w:rPr>
          <w:rFonts w:cs="Arial"/>
          <w:lang w:val="sr-Latn-CS"/>
        </w:rPr>
        <w:t xml:space="preserve"> </w:t>
      </w:r>
      <w:r w:rsidR="00307F94" w:rsidRPr="000E03E3">
        <w:rPr>
          <w:rFonts w:cs="Arial"/>
        </w:rPr>
        <w:t>законских</w:t>
      </w:r>
      <w:r w:rsidR="00307F94" w:rsidRPr="000E03E3">
        <w:rPr>
          <w:rFonts w:cs="Arial"/>
          <w:lang w:val="sr-Latn-CS"/>
        </w:rPr>
        <w:t xml:space="preserve"> </w:t>
      </w:r>
      <w:r w:rsidR="00307F94" w:rsidRPr="000E03E3">
        <w:rPr>
          <w:rFonts w:cs="Arial"/>
        </w:rPr>
        <w:t>прописа</w:t>
      </w:r>
      <w:r w:rsidR="00307F94" w:rsidRPr="000E03E3">
        <w:rPr>
          <w:rFonts w:cs="Arial"/>
          <w:lang w:val="sr-Latn-CS"/>
        </w:rPr>
        <w:t xml:space="preserve">, </w:t>
      </w:r>
      <w:r w:rsidR="00307F94" w:rsidRPr="000E03E3">
        <w:rPr>
          <w:rFonts w:cs="Arial"/>
        </w:rPr>
        <w:t>мере</w:t>
      </w:r>
      <w:r w:rsidR="00307F94" w:rsidRPr="000E03E3">
        <w:rPr>
          <w:rFonts w:cs="Arial"/>
          <w:lang w:val="sr-Latn-CS"/>
        </w:rPr>
        <w:t xml:space="preserve"> </w:t>
      </w:r>
      <w:r w:rsidR="00307F94" w:rsidRPr="000E03E3">
        <w:rPr>
          <w:rFonts w:cs="Arial"/>
        </w:rPr>
        <w:t>државних</w:t>
      </w:r>
      <w:r w:rsidR="00307F94" w:rsidRPr="000E03E3">
        <w:rPr>
          <w:rFonts w:cs="Arial"/>
          <w:lang w:val="sr-Latn-CS"/>
        </w:rPr>
        <w:t xml:space="preserve"> </w:t>
      </w:r>
      <w:r w:rsidR="00307F94" w:rsidRPr="000E03E3">
        <w:rPr>
          <w:rFonts w:cs="Arial"/>
        </w:rPr>
        <w:t>органа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измењене</w:t>
      </w:r>
      <w:r w:rsidR="00307F94" w:rsidRPr="000E03E3">
        <w:rPr>
          <w:rFonts w:cs="Arial"/>
          <w:lang w:val="sr-Latn-CS"/>
        </w:rPr>
        <w:t xml:space="preserve"> </w:t>
      </w:r>
      <w:r w:rsidR="00307F94" w:rsidRPr="000E03E3">
        <w:rPr>
          <w:rFonts w:cs="Arial"/>
        </w:rPr>
        <w:t>околности</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тржишту</w:t>
      </w:r>
      <w:r w:rsidR="00307F94" w:rsidRPr="000E03E3">
        <w:rPr>
          <w:rFonts w:cs="Arial"/>
          <w:lang w:val="sr-Latn-CS"/>
        </w:rPr>
        <w:t xml:space="preserve"> </w:t>
      </w:r>
      <w:r w:rsidR="00307F94" w:rsidRPr="000E03E3">
        <w:rPr>
          <w:rFonts w:cs="Arial"/>
        </w:rPr>
        <w:t>настале</w:t>
      </w:r>
      <w:r w:rsidR="00307F94" w:rsidRPr="000E03E3">
        <w:rPr>
          <w:rFonts w:cs="Arial"/>
          <w:lang w:val="sr-Latn-CS"/>
        </w:rPr>
        <w:t xml:space="preserve"> </w:t>
      </w:r>
      <w:r w:rsidR="00307F94" w:rsidRPr="000E03E3">
        <w:rPr>
          <w:rFonts w:cs="Arial"/>
        </w:rPr>
        <w:t>услед</w:t>
      </w:r>
      <w:r w:rsidR="00307F94" w:rsidRPr="000E03E3">
        <w:rPr>
          <w:rFonts w:cs="Arial"/>
          <w:lang w:val="sr-Latn-CS"/>
        </w:rPr>
        <w:t xml:space="preserve"> </w:t>
      </w:r>
      <w:r w:rsidR="00307F94" w:rsidRPr="000E03E3">
        <w:rPr>
          <w:rFonts w:cs="Arial"/>
        </w:rPr>
        <w:t>више</w:t>
      </w:r>
      <w:r w:rsidR="00307F94" w:rsidRPr="000E03E3">
        <w:rPr>
          <w:rFonts w:cs="Arial"/>
          <w:lang w:val="sr-Latn-CS"/>
        </w:rPr>
        <w:t xml:space="preserve"> </w:t>
      </w:r>
      <w:r w:rsidR="00307F94" w:rsidRPr="000E03E3">
        <w:rPr>
          <w:rFonts w:cs="Arial"/>
        </w:rPr>
        <w:t>силе</w:t>
      </w:r>
      <w:r w:rsidR="00307F94" w:rsidRPr="000E03E3">
        <w:rPr>
          <w:rFonts w:cs="Arial"/>
          <w:lang w:val="sr-Latn-CS"/>
        </w:rPr>
        <w:t>.</w:t>
      </w:r>
    </w:p>
    <w:p w14:paraId="64A35C5A" w14:textId="77777777" w:rsidR="00C928B0" w:rsidRDefault="00307F94" w:rsidP="00964D3E">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964D3E">
        <w:rPr>
          <w:rFonts w:cs="Arial"/>
          <w:lang w:val="sr-Latn-CS"/>
        </w:rPr>
        <w:t>.</w:t>
      </w:r>
    </w:p>
    <w:p w14:paraId="6A1AD03E" w14:textId="77777777" w:rsidR="00964D3E" w:rsidRPr="00B142A3" w:rsidRDefault="00964D3E" w:rsidP="00964D3E">
      <w:pPr>
        <w:spacing w:after="120"/>
        <w:rPr>
          <w:rFonts w:cs="Arial"/>
          <w:b/>
          <w:lang w:val="sr-Cyrl-RS"/>
        </w:rPr>
      </w:pPr>
    </w:p>
    <w:p w14:paraId="21B3DBC7" w14:textId="77777777" w:rsidR="00307F94" w:rsidRPr="00B142A3" w:rsidRDefault="00307F94" w:rsidP="00964D3E">
      <w:pPr>
        <w:pStyle w:val="KDParagraf"/>
        <w:spacing w:after="120"/>
        <w:rPr>
          <w:rFonts w:cs="Arial"/>
          <w:b/>
          <w:lang w:val="sr-Cyrl-RS"/>
        </w:rPr>
      </w:pPr>
      <w:r w:rsidRPr="00B142A3">
        <w:rPr>
          <w:rFonts w:cs="Arial"/>
          <w:b/>
        </w:rPr>
        <w:t>ВИША</w:t>
      </w:r>
      <w:r w:rsidRPr="00B142A3">
        <w:rPr>
          <w:rFonts w:cs="Arial"/>
          <w:b/>
          <w:lang w:val="sr-Latn-CS"/>
        </w:rPr>
        <w:t xml:space="preserve"> </w:t>
      </w:r>
      <w:r w:rsidRPr="00B142A3">
        <w:rPr>
          <w:rFonts w:cs="Arial"/>
          <w:b/>
        </w:rPr>
        <w:t>СИЛА</w:t>
      </w:r>
    </w:p>
    <w:p w14:paraId="0C03216F"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B142A3">
        <w:rPr>
          <w:rFonts w:cs="Arial"/>
          <w:lang w:val="sr-Cyrl-CS"/>
        </w:rPr>
        <w:t>3</w:t>
      </w:r>
      <w:r w:rsidRPr="000E03E3">
        <w:rPr>
          <w:rFonts w:cs="Arial"/>
          <w:lang w:val="sr-Latn-CS"/>
        </w:rPr>
        <w:t>.</w:t>
      </w:r>
    </w:p>
    <w:p w14:paraId="6F266561" w14:textId="77777777" w:rsidR="00307F94" w:rsidRPr="000E03E3" w:rsidRDefault="00307F94" w:rsidP="00964D3E">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14:paraId="2F0C3413" w14:textId="77777777" w:rsidR="00307F94" w:rsidRPr="000E03E3" w:rsidRDefault="00307F94" w:rsidP="00964D3E">
      <w:pPr>
        <w:pStyle w:val="KDParagraf"/>
        <w:spacing w:after="120"/>
        <w:rPr>
          <w:rFonts w:cs="Arial"/>
          <w:lang w:val="sr-Latn-CS"/>
        </w:rPr>
      </w:pPr>
      <w:r w:rsidRPr="000E03E3">
        <w:rPr>
          <w:rFonts w:cs="Arial"/>
        </w:rPr>
        <w:lastRenderedPageBreak/>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14:paraId="02367DDF" w14:textId="77777777" w:rsidR="008E6E2E" w:rsidRDefault="00307F94" w:rsidP="00964D3E">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964D3E">
        <w:rPr>
          <w:rFonts w:cs="Arial"/>
          <w:lang w:val="sr-Latn-CS"/>
        </w:rPr>
        <w:t>.</w:t>
      </w:r>
    </w:p>
    <w:p w14:paraId="7F8773A1" w14:textId="77777777" w:rsidR="00964D3E" w:rsidRPr="00964D3E" w:rsidRDefault="00964D3E" w:rsidP="00964D3E">
      <w:pPr>
        <w:pStyle w:val="KDParagraf"/>
        <w:spacing w:after="120"/>
        <w:rPr>
          <w:rFonts w:cs="Arial"/>
          <w:lang w:val="sr-Cyrl-RS"/>
        </w:rPr>
      </w:pPr>
    </w:p>
    <w:p w14:paraId="0A6BDA5C" w14:textId="77777777" w:rsidR="00307F94" w:rsidRPr="00B142A3" w:rsidRDefault="00307F94" w:rsidP="00964D3E">
      <w:pPr>
        <w:pStyle w:val="KDParagraf"/>
        <w:spacing w:after="120"/>
        <w:rPr>
          <w:rFonts w:cs="Arial"/>
          <w:b/>
          <w:lang w:val="sr-Cyrl-CS"/>
        </w:rPr>
      </w:pPr>
      <w:r w:rsidRPr="00B142A3">
        <w:rPr>
          <w:rFonts w:cs="Arial"/>
          <w:b/>
        </w:rPr>
        <w:t>РАСКИД</w:t>
      </w:r>
      <w:r w:rsidRPr="00B142A3">
        <w:rPr>
          <w:rFonts w:cs="Arial"/>
          <w:b/>
          <w:lang w:val="sr-Latn-CS"/>
        </w:rPr>
        <w:t xml:space="preserve"> </w:t>
      </w:r>
      <w:r w:rsidR="00C27FA1" w:rsidRPr="00B142A3">
        <w:rPr>
          <w:rFonts w:cs="Arial"/>
          <w:b/>
          <w:lang w:val="sr-Cyrl-CS"/>
        </w:rPr>
        <w:t>ОКВИРНОГ</w:t>
      </w:r>
      <w:r w:rsidR="00964D3E" w:rsidRPr="00B142A3">
        <w:rPr>
          <w:rFonts w:cs="Arial"/>
          <w:b/>
          <w:lang w:val="sr-Cyrl-CS"/>
        </w:rPr>
        <w:t xml:space="preserve"> СПОРАЗУМА</w:t>
      </w:r>
    </w:p>
    <w:p w14:paraId="66A4B0FE"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B142A3">
        <w:rPr>
          <w:rFonts w:cs="Arial"/>
          <w:lang w:val="sr-Cyrl-CS"/>
        </w:rPr>
        <w:t>4</w:t>
      </w:r>
      <w:r w:rsidRPr="000E03E3">
        <w:rPr>
          <w:rFonts w:cs="Arial"/>
          <w:lang w:val="sr-Latn-CS"/>
        </w:rPr>
        <w:t>.</w:t>
      </w:r>
    </w:p>
    <w:p w14:paraId="5726FB9B" w14:textId="77777777" w:rsidR="00307F94" w:rsidRPr="000E03E3" w:rsidRDefault="00307F94" w:rsidP="00964D3E">
      <w:pPr>
        <w:spacing w:after="120"/>
        <w:ind w:hanging="120"/>
        <w:rPr>
          <w:rFonts w:cs="Arial"/>
          <w:lang w:val="sr-Latn-CS"/>
        </w:rPr>
      </w:pPr>
      <w:r w:rsidRPr="000E03E3">
        <w:rPr>
          <w:rFonts w:cs="Arial"/>
          <w:lang w:val="sr-Latn-CS"/>
        </w:rPr>
        <w:t xml:space="preserve"> </w:t>
      </w:r>
      <w:r w:rsidR="00120C05">
        <w:rPr>
          <w:rFonts w:cs="Arial"/>
          <w:lang w:val="sr-Cyrl-R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14:paraId="0D8F4267" w14:textId="77777777" w:rsidR="00307F94" w:rsidRDefault="00307F94" w:rsidP="009A3F49">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9A3F49">
        <w:rPr>
          <w:rFonts w:cs="Arial"/>
          <w:lang w:val="sr-Latn-CS"/>
        </w:rPr>
        <w:t xml:space="preserve">. </w:t>
      </w:r>
    </w:p>
    <w:p w14:paraId="4BF31BC5" w14:textId="77777777" w:rsidR="00B142A3" w:rsidRDefault="00B142A3" w:rsidP="009A3F49">
      <w:pPr>
        <w:spacing w:after="120"/>
        <w:rPr>
          <w:rFonts w:cs="Arial"/>
          <w:lang w:val="sr-Latn-CS"/>
        </w:rPr>
      </w:pPr>
    </w:p>
    <w:p w14:paraId="487D30CE" w14:textId="77777777" w:rsidR="00B142A3" w:rsidRPr="00F31726" w:rsidRDefault="00B142A3" w:rsidP="00B142A3">
      <w:pPr>
        <w:spacing w:before="0"/>
        <w:rPr>
          <w:rFonts w:cs="Arial"/>
          <w:lang w:val="sr-Cyrl-CS"/>
        </w:rPr>
      </w:pPr>
      <w:r w:rsidRPr="004A09A2">
        <w:rPr>
          <w:rFonts w:cs="Arial"/>
          <w:b/>
          <w:lang w:val="sr-Cyrl-CS"/>
        </w:rPr>
        <w:t>НАКНАДА ШТЕТЕ</w:t>
      </w:r>
    </w:p>
    <w:p w14:paraId="05C61952" w14:textId="77777777" w:rsidR="00B142A3" w:rsidRDefault="00B142A3" w:rsidP="00B142A3">
      <w:pPr>
        <w:spacing w:before="0"/>
        <w:jc w:val="center"/>
        <w:rPr>
          <w:rFonts w:cs="Arial"/>
          <w:lang w:val="sl-SI"/>
        </w:rPr>
      </w:pPr>
      <w:r w:rsidRPr="004A09A2">
        <w:rPr>
          <w:rFonts w:cs="Arial"/>
          <w:lang w:val="sl-SI"/>
        </w:rPr>
        <w:t xml:space="preserve">Члан </w:t>
      </w:r>
      <w:r>
        <w:rPr>
          <w:rFonts w:cs="Arial"/>
        </w:rPr>
        <w:t>15</w:t>
      </w:r>
      <w:r w:rsidRPr="004A09A2">
        <w:rPr>
          <w:rFonts w:cs="Arial"/>
          <w:lang w:val="sl-SI"/>
        </w:rPr>
        <w:t>.</w:t>
      </w:r>
    </w:p>
    <w:p w14:paraId="1BC60109" w14:textId="77777777" w:rsidR="00B142A3" w:rsidRPr="00D42CCA" w:rsidRDefault="00B142A3" w:rsidP="00B142A3">
      <w:pPr>
        <w:spacing w:before="0"/>
        <w:rPr>
          <w:rFonts w:cs="Arial"/>
        </w:rPr>
      </w:pPr>
      <w:r w:rsidRPr="00D42CCA">
        <w:rPr>
          <w:rFonts w:cs="Arial"/>
        </w:rPr>
        <w:t>Пр</w:t>
      </w:r>
      <w:r w:rsidRPr="00D42CCA">
        <w:rPr>
          <w:rFonts w:cs="Arial"/>
          <w:lang w:val="sr-Cyrl-RS"/>
        </w:rPr>
        <w:t>одавац</w:t>
      </w:r>
      <w:r w:rsidRPr="00D42CCA">
        <w:rPr>
          <w:rFonts w:cs="Arial"/>
        </w:rPr>
        <w:t xml:space="preserve"> је одговоран К</w:t>
      </w:r>
      <w:r w:rsidRPr="00D42CCA">
        <w:rPr>
          <w:rFonts w:cs="Arial"/>
          <w:lang w:val="sr-Cyrl-RS"/>
        </w:rPr>
        <w:t>упцу</w:t>
      </w:r>
      <w:r w:rsidRPr="00D42CCA">
        <w:rPr>
          <w:rFonts w:cs="Arial"/>
        </w:rPr>
        <w:t xml:space="preserve"> за материјалне и нематеријалне недостатке испуњења обавеза преузетих овим Оквирним споразумом.</w:t>
      </w:r>
    </w:p>
    <w:p w14:paraId="16226A1F" w14:textId="77777777" w:rsidR="00B142A3" w:rsidRPr="00D42CCA" w:rsidRDefault="00B142A3" w:rsidP="00B142A3">
      <w:pPr>
        <w:spacing w:before="0"/>
        <w:rPr>
          <w:rFonts w:cs="Arial"/>
        </w:rPr>
      </w:pPr>
      <w:r w:rsidRPr="00D42CCA">
        <w:rPr>
          <w:rFonts w:cs="Arial"/>
        </w:rPr>
        <w:t>Пр</w:t>
      </w:r>
      <w:r w:rsidRPr="00D42CCA">
        <w:rPr>
          <w:rFonts w:cs="Arial"/>
          <w:lang w:val="sr-Cyrl-RS"/>
        </w:rPr>
        <w:t>одавац</w:t>
      </w:r>
      <w:r w:rsidRPr="00D42CCA">
        <w:rPr>
          <w:rFonts w:cs="Arial"/>
        </w:rPr>
        <w:t xml:space="preserve"> је у складу са законом одговоран за штету коју је претрпео К</w:t>
      </w:r>
      <w:r w:rsidRPr="00D42CCA">
        <w:rPr>
          <w:rFonts w:cs="Arial"/>
          <w:lang w:val="sr-Cyrl-RS"/>
        </w:rPr>
        <w:t>упац</w:t>
      </w:r>
      <w:r w:rsidRPr="00D42CCA">
        <w:rPr>
          <w:rFonts w:cs="Arial"/>
        </w:rPr>
        <w:t xml:space="preserve"> неиспуњењем, делимичним испуњењем или задоцњењем у испуњењу обавеза преузетих овим </w:t>
      </w:r>
      <w:r w:rsidRPr="00D42CCA">
        <w:rPr>
          <w:rFonts w:cs="Arial"/>
          <w:lang w:val="sr-Cyrl-RS"/>
        </w:rPr>
        <w:t>Оквирним споразумом</w:t>
      </w:r>
      <w:r w:rsidRPr="00D42CCA">
        <w:rPr>
          <w:rFonts w:cs="Arial"/>
        </w:rPr>
        <w:t>.</w:t>
      </w:r>
    </w:p>
    <w:p w14:paraId="414DF56A" w14:textId="77777777" w:rsidR="00B142A3" w:rsidRPr="00D42CCA" w:rsidRDefault="00B142A3" w:rsidP="00B142A3">
      <w:pPr>
        <w:spacing w:before="0"/>
        <w:rPr>
          <w:rFonts w:cs="Arial"/>
        </w:rPr>
      </w:pPr>
      <w:r w:rsidRPr="00D42CCA">
        <w:rPr>
          <w:rFonts w:cs="Arial"/>
        </w:rPr>
        <w:t>Уколико К</w:t>
      </w:r>
      <w:r w:rsidRPr="00D42CCA">
        <w:rPr>
          <w:rFonts w:cs="Arial"/>
          <w:lang w:val="sr-Cyrl-RS"/>
        </w:rPr>
        <w:t>упац</w:t>
      </w:r>
      <w:r w:rsidRPr="00D42CCA">
        <w:rPr>
          <w:rFonts w:cs="Arial"/>
        </w:rPr>
        <w:t xml:space="preserve"> претрпи штету због чињења или нечињења Пр</w:t>
      </w:r>
      <w:r w:rsidRPr="00D42CCA">
        <w:rPr>
          <w:rFonts w:cs="Arial"/>
          <w:lang w:val="sr-Cyrl-RS"/>
        </w:rPr>
        <w:t>одавца</w:t>
      </w:r>
      <w:r w:rsidRPr="00D42CCA">
        <w:rPr>
          <w:rFonts w:cs="Arial"/>
        </w:rPr>
        <w:t xml:space="preserve"> и уколико се стране сагласе око основа и висине претрпљене штете, Пр</w:t>
      </w:r>
      <w:r w:rsidRPr="00D42CCA">
        <w:rPr>
          <w:rFonts w:cs="Arial"/>
          <w:lang w:val="sr-Cyrl-RS"/>
        </w:rPr>
        <w:t>одавац</w:t>
      </w:r>
      <w:r w:rsidRPr="00D42CCA">
        <w:rPr>
          <w:rFonts w:cs="Arial"/>
        </w:rPr>
        <w:t xml:space="preserve"> је сагласан да К</w:t>
      </w:r>
      <w:r w:rsidRPr="00D42CCA">
        <w:rPr>
          <w:rFonts w:cs="Arial"/>
          <w:lang w:val="sr-Cyrl-RS"/>
        </w:rPr>
        <w:t>упцу</w:t>
      </w:r>
      <w:r w:rsidRPr="00D42CCA">
        <w:rPr>
          <w:rFonts w:cs="Arial"/>
        </w:rPr>
        <w:t xml:space="preserve"> исту накнади, тако што К</w:t>
      </w:r>
      <w:r w:rsidRPr="00D42CCA">
        <w:rPr>
          <w:rFonts w:cs="Arial"/>
          <w:lang w:val="sr-Cyrl-RS"/>
        </w:rPr>
        <w:t>упац</w:t>
      </w:r>
      <w:r w:rsidRPr="00D42CCA">
        <w:rPr>
          <w:rFonts w:cs="Arial"/>
        </w:rPr>
        <w:t xml:space="preserve"> има право на наплату накнаде штете без посебног обавештења Пр</w:t>
      </w:r>
      <w:r w:rsidRPr="00D42CCA">
        <w:rPr>
          <w:rFonts w:cs="Arial"/>
          <w:lang w:val="sr-Cyrl-RS"/>
        </w:rPr>
        <w:t>одавцу</w:t>
      </w:r>
      <w:r w:rsidRPr="00D42CCA">
        <w:rPr>
          <w:rFonts w:cs="Arial"/>
        </w:rPr>
        <w:t xml:space="preserve"> уз издавање одговарајућег обрачуна са роком плаћања од 15 </w:t>
      </w:r>
      <w:r w:rsidRPr="00D42CCA">
        <w:rPr>
          <w:rFonts w:cs="Arial"/>
          <w:lang w:val="sr-Cyrl-RS"/>
        </w:rPr>
        <w:t xml:space="preserve">(словима:петнаест) </w:t>
      </w:r>
      <w:r w:rsidRPr="00D42CCA">
        <w:rPr>
          <w:rFonts w:cs="Arial"/>
        </w:rPr>
        <w:t>дана од датума издавања истог.</w:t>
      </w:r>
    </w:p>
    <w:p w14:paraId="66CCA84A" w14:textId="77777777" w:rsidR="009A3F49" w:rsidRPr="009A3F49" w:rsidRDefault="009A3F49" w:rsidP="009A3F49">
      <w:pPr>
        <w:spacing w:after="120"/>
        <w:rPr>
          <w:rFonts w:cs="Arial"/>
          <w:lang w:val="sr-Cyrl-RS"/>
        </w:rPr>
      </w:pPr>
    </w:p>
    <w:p w14:paraId="54611558" w14:textId="77777777" w:rsidR="00307F94" w:rsidRDefault="00B142A3" w:rsidP="00964D3E">
      <w:pPr>
        <w:pStyle w:val="KDParagraf"/>
        <w:spacing w:after="120"/>
        <w:rPr>
          <w:rFonts w:cs="Arial"/>
          <w:b/>
          <w:lang w:val="sr-Latn-CS"/>
        </w:rPr>
      </w:pPr>
      <w:r>
        <w:rPr>
          <w:rFonts w:cs="Arial"/>
          <w:b/>
        </w:rPr>
        <w:t>ЛИЦА</w:t>
      </w:r>
      <w:r w:rsidR="00307F94" w:rsidRPr="00B142A3">
        <w:rPr>
          <w:rFonts w:cs="Arial"/>
          <w:b/>
          <w:lang w:val="sr-Latn-CS"/>
        </w:rPr>
        <w:t xml:space="preserve"> </w:t>
      </w:r>
      <w:r>
        <w:rPr>
          <w:rFonts w:cs="Arial"/>
          <w:b/>
        </w:rPr>
        <w:t>ЗАДУЖЕНА</w:t>
      </w:r>
      <w:r w:rsidR="00307F94" w:rsidRPr="00B142A3">
        <w:rPr>
          <w:rFonts w:cs="Arial"/>
          <w:b/>
          <w:lang w:val="sr-Latn-CS"/>
        </w:rPr>
        <w:t xml:space="preserve"> </w:t>
      </w:r>
      <w:r w:rsidR="00307F94" w:rsidRPr="00B142A3">
        <w:rPr>
          <w:rFonts w:cs="Arial"/>
          <w:b/>
        </w:rPr>
        <w:t>ЗА</w:t>
      </w:r>
      <w:r w:rsidR="00307F94" w:rsidRPr="00B142A3">
        <w:rPr>
          <w:rFonts w:cs="Arial"/>
          <w:b/>
          <w:lang w:val="sr-Latn-CS"/>
        </w:rPr>
        <w:t xml:space="preserve"> </w:t>
      </w:r>
      <w:r w:rsidR="00307F94" w:rsidRPr="00B142A3">
        <w:rPr>
          <w:rFonts w:cs="Arial"/>
          <w:b/>
        </w:rPr>
        <w:t>ПРАЋЕЊЕ</w:t>
      </w:r>
      <w:r w:rsidR="00307F94" w:rsidRPr="00B142A3">
        <w:rPr>
          <w:rFonts w:cs="Arial"/>
          <w:b/>
          <w:lang w:val="sr-Latn-CS"/>
        </w:rPr>
        <w:t xml:space="preserve"> </w:t>
      </w:r>
      <w:r w:rsidR="00307F94" w:rsidRPr="00B142A3">
        <w:rPr>
          <w:rFonts w:cs="Arial"/>
          <w:b/>
        </w:rPr>
        <w:t>РЕАЛИЗАЦИЈ</w:t>
      </w:r>
      <w:r w:rsidR="002F6137" w:rsidRPr="00B142A3">
        <w:rPr>
          <w:rFonts w:cs="Arial"/>
          <w:b/>
          <w:lang w:val="sr-Cyrl-CS"/>
        </w:rPr>
        <w:t>Е</w:t>
      </w:r>
      <w:r w:rsidR="00307F94" w:rsidRPr="00B142A3">
        <w:rPr>
          <w:rFonts w:cs="Arial"/>
          <w:b/>
          <w:lang w:val="sr-Cyrl-CS"/>
        </w:rPr>
        <w:t xml:space="preserve"> </w:t>
      </w:r>
      <w:r w:rsidR="00C27FA1" w:rsidRPr="00B142A3">
        <w:rPr>
          <w:rFonts w:cs="Arial"/>
          <w:b/>
          <w:lang w:val="sr-Cyrl-CS"/>
        </w:rPr>
        <w:t>ОКВИРНОГ</w:t>
      </w:r>
      <w:r w:rsidR="00307F94" w:rsidRPr="00B142A3">
        <w:rPr>
          <w:rFonts w:cs="Arial"/>
          <w:b/>
          <w:lang w:val="sr-Cyrl-CS"/>
        </w:rPr>
        <w:t xml:space="preserve"> СПОРАЗУМА</w:t>
      </w:r>
      <w:r w:rsidR="009A3F49" w:rsidRPr="00B142A3">
        <w:rPr>
          <w:rFonts w:cs="Arial"/>
          <w:b/>
          <w:lang w:val="sr-Latn-CS"/>
        </w:rPr>
        <w:t xml:space="preserve"> </w:t>
      </w:r>
    </w:p>
    <w:p w14:paraId="2B7CB17A" w14:textId="77777777" w:rsidR="00B142A3" w:rsidRDefault="00B142A3" w:rsidP="00B142A3">
      <w:pPr>
        <w:pStyle w:val="KDParagraf"/>
        <w:spacing w:after="120"/>
        <w:jc w:val="center"/>
        <w:rPr>
          <w:rFonts w:cs="Arial"/>
          <w:lang w:val="sr-Cyrl-RS"/>
        </w:rPr>
      </w:pPr>
      <w:r>
        <w:rPr>
          <w:rFonts w:cs="Arial"/>
          <w:lang w:val="sr-Latn-CS"/>
        </w:rPr>
        <w:t>Члан 1</w:t>
      </w:r>
      <w:r>
        <w:rPr>
          <w:rFonts w:cs="Arial"/>
          <w:lang w:val="sr-Cyrl-RS"/>
        </w:rPr>
        <w:t>6</w:t>
      </w:r>
      <w:r w:rsidRPr="00B142A3">
        <w:rPr>
          <w:rFonts w:cs="Arial"/>
          <w:lang w:val="sr-Cyrl-RS"/>
        </w:rPr>
        <w:t>.</w:t>
      </w:r>
    </w:p>
    <w:p w14:paraId="69B16D5C" w14:textId="77777777" w:rsidR="00B142A3" w:rsidRDefault="00B142A3" w:rsidP="00B142A3">
      <w:pPr>
        <w:pStyle w:val="KDParagraf"/>
        <w:spacing w:after="120"/>
        <w:rPr>
          <w:rFonts w:cs="Arial"/>
          <w:lang w:val="sr-Cyrl-CS"/>
        </w:rPr>
      </w:pPr>
      <w:r w:rsidRPr="00B142A3">
        <w:rPr>
          <w:rFonts w:cs="Arial"/>
        </w:rPr>
        <w:t>Лица</w:t>
      </w:r>
      <w:r w:rsidRPr="00B142A3">
        <w:rPr>
          <w:rFonts w:cs="Arial"/>
          <w:lang w:val="sr-Latn-CS"/>
        </w:rPr>
        <w:t xml:space="preserve"> </w:t>
      </w:r>
      <w:r w:rsidRPr="00B142A3">
        <w:rPr>
          <w:rFonts w:cs="Arial"/>
        </w:rPr>
        <w:t>задужена</w:t>
      </w:r>
      <w:r w:rsidRPr="00B142A3">
        <w:rPr>
          <w:rFonts w:cs="Arial"/>
          <w:lang w:val="sr-Latn-CS"/>
        </w:rPr>
        <w:t xml:space="preserve"> </w:t>
      </w:r>
      <w:r w:rsidRPr="00B142A3">
        <w:rPr>
          <w:rFonts w:cs="Arial"/>
        </w:rPr>
        <w:t>за</w:t>
      </w:r>
      <w:r w:rsidRPr="00B142A3">
        <w:rPr>
          <w:rFonts w:cs="Arial"/>
          <w:lang w:val="sr-Latn-CS"/>
        </w:rPr>
        <w:t xml:space="preserve"> </w:t>
      </w:r>
      <w:r w:rsidRPr="00B142A3">
        <w:rPr>
          <w:rFonts w:cs="Arial"/>
        </w:rPr>
        <w:t>праћење</w:t>
      </w:r>
      <w:r w:rsidRPr="00B142A3">
        <w:rPr>
          <w:rFonts w:cs="Arial"/>
          <w:lang w:val="sr-Latn-CS"/>
        </w:rPr>
        <w:t xml:space="preserve"> </w:t>
      </w:r>
      <w:r w:rsidRPr="00B142A3">
        <w:rPr>
          <w:rFonts w:cs="Arial"/>
        </w:rPr>
        <w:t>реализациј</w:t>
      </w:r>
      <w:r w:rsidRPr="00B142A3">
        <w:rPr>
          <w:rFonts w:cs="Arial"/>
          <w:lang w:val="sr-Cyrl-CS"/>
        </w:rPr>
        <w:t>е оквирног споразума</w:t>
      </w:r>
      <w:r>
        <w:rPr>
          <w:rFonts w:cs="Arial"/>
          <w:lang w:val="sr-Cyrl-CS"/>
        </w:rPr>
        <w:t xml:space="preserve"> су: </w:t>
      </w:r>
    </w:p>
    <w:p w14:paraId="56BD4CAB" w14:textId="77777777" w:rsidR="00B142A3" w:rsidRDefault="00B142A3" w:rsidP="00B142A3">
      <w:pPr>
        <w:pStyle w:val="KDParagraf"/>
        <w:spacing w:after="120"/>
        <w:rPr>
          <w:rFonts w:cs="Arial"/>
          <w:lang w:val="sr-Cyrl-CS"/>
        </w:rPr>
      </w:pPr>
      <w:r>
        <w:rPr>
          <w:rFonts w:cs="Arial"/>
          <w:lang w:val="sr-Cyrl-CS"/>
        </w:rPr>
        <w:t>За Купца:___________________</w:t>
      </w:r>
    </w:p>
    <w:p w14:paraId="37332BB1" w14:textId="77777777" w:rsidR="00B142A3" w:rsidRPr="00B142A3" w:rsidRDefault="00B142A3" w:rsidP="00B142A3">
      <w:pPr>
        <w:pStyle w:val="KDParagraf"/>
        <w:spacing w:after="120"/>
        <w:rPr>
          <w:rFonts w:cs="Arial"/>
          <w:lang w:val="sr-Latn-CS"/>
        </w:rPr>
      </w:pPr>
      <w:r>
        <w:rPr>
          <w:rFonts w:cs="Arial"/>
          <w:lang w:val="sr-Cyrl-CS"/>
        </w:rPr>
        <w:t>За Продавца:_______________</w:t>
      </w:r>
      <w:r w:rsidRPr="00B142A3">
        <w:rPr>
          <w:rFonts w:cs="Arial"/>
          <w:lang w:val="sr-Latn-CS"/>
        </w:rPr>
        <w:t xml:space="preserve"> </w:t>
      </w:r>
    </w:p>
    <w:p w14:paraId="411FEA89" w14:textId="77777777" w:rsidR="00B142A3" w:rsidRPr="00B142A3" w:rsidRDefault="00B142A3" w:rsidP="00B142A3">
      <w:pPr>
        <w:pStyle w:val="KDParagraf"/>
        <w:spacing w:after="120"/>
        <w:jc w:val="center"/>
        <w:rPr>
          <w:rFonts w:cs="Arial"/>
          <w:lang w:val="sr-Cyrl-RS"/>
        </w:rPr>
      </w:pPr>
    </w:p>
    <w:p w14:paraId="00755D52" w14:textId="77777777" w:rsidR="00B142A3" w:rsidRDefault="00B142A3" w:rsidP="00B142A3">
      <w:pPr>
        <w:pStyle w:val="KDParagraf"/>
        <w:spacing w:after="120"/>
        <w:jc w:val="left"/>
        <w:rPr>
          <w:rFonts w:cs="Arial"/>
          <w:lang w:val="sr-Latn-CS"/>
        </w:rPr>
      </w:pPr>
    </w:p>
    <w:p w14:paraId="3189B435" w14:textId="77777777" w:rsidR="00B142A3" w:rsidRDefault="00B142A3" w:rsidP="00B142A3">
      <w:pPr>
        <w:pStyle w:val="KDParagraf"/>
        <w:spacing w:after="120"/>
        <w:jc w:val="left"/>
        <w:rPr>
          <w:rFonts w:cs="Arial"/>
        </w:rPr>
      </w:pPr>
      <w:r w:rsidRPr="00B142A3">
        <w:rPr>
          <w:rFonts w:cs="Arial"/>
          <w:b/>
          <w:lang w:val="sr-Cyrl-RS"/>
        </w:rPr>
        <w:t>РЕШАВАЊЕ СПОРОВА</w:t>
      </w:r>
      <w:r w:rsidRPr="00B142A3">
        <w:rPr>
          <w:rFonts w:cs="Arial"/>
        </w:rPr>
        <w:t xml:space="preserve"> </w:t>
      </w:r>
    </w:p>
    <w:p w14:paraId="0AD32F8C" w14:textId="77777777" w:rsidR="00B142A3" w:rsidRPr="00B142A3" w:rsidRDefault="00B142A3" w:rsidP="00B142A3">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Pr="000E03E3">
        <w:rPr>
          <w:rFonts w:cs="Arial"/>
          <w:lang w:val="sr-Latn-CS"/>
        </w:rPr>
        <w:t>.</w:t>
      </w:r>
    </w:p>
    <w:p w14:paraId="62D3C81D" w14:textId="77777777" w:rsidR="00B142A3" w:rsidRPr="00B142A3" w:rsidRDefault="00B142A3" w:rsidP="00B142A3">
      <w:pPr>
        <w:spacing w:after="120"/>
        <w:rPr>
          <w:rFonts w:cs="Arial"/>
        </w:rPr>
      </w:pPr>
      <w:r w:rsidRPr="005D5A31">
        <w:rPr>
          <w:rFonts w:cs="Arial"/>
        </w:rPr>
        <w:t>Евентуалне спорове по овом Оквирном споарзуму стране ће настојати да реше на споразуман начин, а уколико у томе не успеју, уговара се  надлежност суда у Београду.</w:t>
      </w:r>
    </w:p>
    <w:p w14:paraId="71B0F635" w14:textId="35220EAF" w:rsidR="009A3F49" w:rsidRDefault="009A3F49" w:rsidP="00964D3E">
      <w:pPr>
        <w:pStyle w:val="KDParagraf"/>
        <w:spacing w:after="120"/>
        <w:rPr>
          <w:rFonts w:cs="Arial"/>
          <w:b/>
          <w:lang w:val="sr-Cyrl-RS"/>
        </w:rPr>
      </w:pPr>
    </w:p>
    <w:p w14:paraId="769A2284" w14:textId="19A945FC" w:rsidR="00395396" w:rsidRDefault="00395396" w:rsidP="00964D3E">
      <w:pPr>
        <w:pStyle w:val="KDParagraf"/>
        <w:spacing w:after="120"/>
        <w:rPr>
          <w:rFonts w:cs="Arial"/>
          <w:b/>
          <w:lang w:val="sr-Cyrl-RS"/>
        </w:rPr>
      </w:pPr>
    </w:p>
    <w:p w14:paraId="0DEE8999" w14:textId="77777777" w:rsidR="00395396" w:rsidRPr="00B142A3" w:rsidRDefault="00395396" w:rsidP="00964D3E">
      <w:pPr>
        <w:pStyle w:val="KDParagraf"/>
        <w:spacing w:after="120"/>
        <w:rPr>
          <w:rFonts w:cs="Arial"/>
          <w:b/>
          <w:lang w:val="sr-Cyrl-RS"/>
        </w:rPr>
      </w:pPr>
    </w:p>
    <w:p w14:paraId="2CE2468B" w14:textId="77777777" w:rsidR="00307F94" w:rsidRPr="00B142A3" w:rsidRDefault="00307F94" w:rsidP="00964D3E">
      <w:pPr>
        <w:pStyle w:val="KDParagraf"/>
        <w:spacing w:after="120"/>
        <w:rPr>
          <w:rFonts w:cs="Arial"/>
          <w:b/>
          <w:lang w:val="sr-Cyrl-RS"/>
        </w:rPr>
      </w:pPr>
      <w:r w:rsidRPr="00B142A3">
        <w:rPr>
          <w:rFonts w:cs="Arial"/>
          <w:b/>
        </w:rPr>
        <w:t>ЗАВРШНЕ</w:t>
      </w:r>
      <w:r w:rsidRPr="00B142A3">
        <w:rPr>
          <w:rFonts w:cs="Arial"/>
          <w:b/>
          <w:lang w:val="sr-Latn-CS"/>
        </w:rPr>
        <w:t xml:space="preserve"> </w:t>
      </w:r>
      <w:r w:rsidRPr="00B142A3">
        <w:rPr>
          <w:rFonts w:cs="Arial"/>
          <w:b/>
        </w:rPr>
        <w:t>ОДРЕДБЕ</w:t>
      </w:r>
    </w:p>
    <w:p w14:paraId="7FB8FC90"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17</w:t>
      </w:r>
      <w:r w:rsidRPr="000E03E3">
        <w:rPr>
          <w:rFonts w:cs="Arial"/>
          <w:lang w:val="sr-Latn-CS"/>
        </w:rPr>
        <w:t>.</w:t>
      </w:r>
    </w:p>
    <w:p w14:paraId="76BE17BF" w14:textId="77777777"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дужан</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без</w:t>
      </w:r>
      <w:r w:rsidR="00307F94" w:rsidRPr="000E03E3">
        <w:rPr>
          <w:rFonts w:cs="Arial"/>
          <w:lang w:val="sr-Latn-CS"/>
        </w:rPr>
        <w:t xml:space="preserve"> </w:t>
      </w:r>
      <w:r w:rsidR="00307F94" w:rsidRPr="000E03E3">
        <w:rPr>
          <w:rFonts w:cs="Arial"/>
        </w:rPr>
        <w:t>одлагања</w:t>
      </w:r>
      <w:r w:rsidR="00307F94" w:rsidRPr="000E03E3">
        <w:rPr>
          <w:rFonts w:cs="Arial"/>
          <w:lang w:val="sr-Latn-CS"/>
        </w:rPr>
        <w:t xml:space="preserve">, </w:t>
      </w:r>
      <w:r w:rsidR="00307F94" w:rsidRPr="000E03E3">
        <w:rPr>
          <w:rFonts w:cs="Arial"/>
        </w:rPr>
        <w:t>а</w:t>
      </w:r>
      <w:r w:rsidR="00307F94" w:rsidRPr="000E03E3">
        <w:rPr>
          <w:rFonts w:cs="Arial"/>
          <w:lang w:val="sr-Latn-CS"/>
        </w:rPr>
        <w:t xml:space="preserve"> </w:t>
      </w:r>
      <w:r w:rsidR="00307F94" w:rsidRPr="000E03E3">
        <w:rPr>
          <w:rFonts w:cs="Arial"/>
        </w:rPr>
        <w:t>најкасније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року</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5</w:t>
      </w:r>
      <w:r w:rsidR="009366B5">
        <w:rPr>
          <w:rFonts w:cs="Arial"/>
          <w:lang w:val="sr-Cyrl-RS"/>
        </w:rPr>
        <w:t>(пет)</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промене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било</w:t>
      </w:r>
      <w:r w:rsidR="00307F94" w:rsidRPr="000E03E3">
        <w:rPr>
          <w:rFonts w:cs="Arial"/>
          <w:lang w:val="sr-Latn-CS"/>
        </w:rPr>
        <w:t xml:space="preserve"> </w:t>
      </w:r>
      <w:r w:rsidR="00307F94" w:rsidRPr="000E03E3">
        <w:rPr>
          <w:rFonts w:cs="Arial"/>
        </w:rPr>
        <w:t>којем</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података</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вези</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испуњеношћу</w:t>
      </w:r>
      <w:r w:rsidR="00307F94" w:rsidRPr="000E03E3">
        <w:rPr>
          <w:rFonts w:cs="Arial"/>
          <w:lang w:val="sr-Latn-CS"/>
        </w:rPr>
        <w:t xml:space="preserve"> </w:t>
      </w:r>
      <w:r w:rsidR="00307F94" w:rsidRPr="000E03E3">
        <w:rPr>
          <w:rFonts w:cs="Arial"/>
        </w:rPr>
        <w:t>услова</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поступка</w:t>
      </w:r>
      <w:r w:rsidR="00307F94" w:rsidRPr="000E03E3">
        <w:rPr>
          <w:rFonts w:cs="Arial"/>
          <w:lang w:val="sr-Latn-CS"/>
        </w:rPr>
        <w:t xml:space="preserve"> </w:t>
      </w:r>
      <w:r w:rsidR="00307F94" w:rsidRPr="000E03E3">
        <w:rPr>
          <w:rFonts w:cs="Arial"/>
        </w:rPr>
        <w:t>јавне</w:t>
      </w:r>
      <w:r w:rsidR="00307F94" w:rsidRPr="000E03E3">
        <w:rPr>
          <w:rFonts w:cs="Arial"/>
          <w:lang w:val="sr-Latn-CS"/>
        </w:rPr>
        <w:t xml:space="preserve"> </w:t>
      </w:r>
      <w:r w:rsidR="00307F94" w:rsidRPr="000E03E3">
        <w:rPr>
          <w:rFonts w:cs="Arial"/>
        </w:rPr>
        <w:t>набавке</w:t>
      </w:r>
      <w:r w:rsidR="00307F94" w:rsidRPr="000E03E3">
        <w:rPr>
          <w:rFonts w:cs="Arial"/>
          <w:lang w:val="sr-Latn-CS"/>
        </w:rPr>
        <w:t xml:space="preserve">, </w:t>
      </w:r>
      <w:r w:rsidR="00307F94" w:rsidRPr="000E03E3">
        <w:rPr>
          <w:rFonts w:cs="Arial"/>
        </w:rPr>
        <w:t>о</w:t>
      </w:r>
      <w:r w:rsidR="00307F94" w:rsidRPr="000E03E3">
        <w:rPr>
          <w:rFonts w:cs="Arial"/>
          <w:lang w:val="sr-Latn-CS"/>
        </w:rPr>
        <w:t xml:space="preserve"> </w:t>
      </w:r>
      <w:r w:rsidR="00307F94" w:rsidRPr="000E03E3">
        <w:rPr>
          <w:rFonts w:cs="Arial"/>
        </w:rPr>
        <w:t>насталој</w:t>
      </w:r>
      <w:r w:rsidR="00307F94" w:rsidRPr="000E03E3">
        <w:rPr>
          <w:rFonts w:cs="Arial"/>
          <w:lang w:val="sr-Latn-CS"/>
        </w:rPr>
        <w:t xml:space="preserve"> </w:t>
      </w:r>
      <w:r w:rsidR="00307F94" w:rsidRPr="000E03E3">
        <w:rPr>
          <w:rFonts w:cs="Arial"/>
        </w:rPr>
        <w:t>промени</w:t>
      </w:r>
      <w:r w:rsidR="00307F94" w:rsidRPr="000E03E3">
        <w:rPr>
          <w:rFonts w:cs="Arial"/>
          <w:lang w:val="sr-Latn-CS"/>
        </w:rPr>
        <w:t xml:space="preserve"> </w:t>
      </w:r>
      <w:r w:rsidR="00307F94" w:rsidRPr="000E03E3">
        <w:rPr>
          <w:rFonts w:cs="Arial"/>
        </w:rPr>
        <w:t>писмено</w:t>
      </w:r>
      <w:r w:rsidR="00307F94" w:rsidRPr="000E03E3">
        <w:rPr>
          <w:rFonts w:cs="Arial"/>
          <w:lang w:val="sr-Latn-CS"/>
        </w:rPr>
        <w:t xml:space="preserve"> </w:t>
      </w:r>
      <w:r w:rsidR="00307F94" w:rsidRPr="000E03E3">
        <w:rPr>
          <w:rFonts w:cs="Arial"/>
        </w:rPr>
        <w:t>обавести</w:t>
      </w:r>
      <w:r w:rsidR="00307F94" w:rsidRPr="000E03E3">
        <w:rPr>
          <w:rFonts w:cs="Arial"/>
          <w:lang w:val="sr-Latn-CS"/>
        </w:rPr>
        <w:t xml:space="preserve"> </w:t>
      </w:r>
      <w:r w:rsidR="00574D33" w:rsidRPr="000E03E3">
        <w:rPr>
          <w:rFonts w:cs="Arial"/>
          <w:lang w:val="sr-Cyrl-CS"/>
        </w:rPr>
        <w:t>Куп</w:t>
      </w:r>
      <w:r w:rsidR="00C94B20" w:rsidRPr="000E03E3">
        <w:rPr>
          <w:rFonts w:cs="Arial"/>
          <w:lang w:val="sr-Cyrl-CS"/>
        </w:rPr>
        <w:t>ца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документује</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прописан</w:t>
      </w:r>
      <w:r w:rsidR="00307F94" w:rsidRPr="000E03E3">
        <w:rPr>
          <w:rFonts w:cs="Arial"/>
          <w:lang w:val="sr-Latn-CS"/>
        </w:rPr>
        <w:t xml:space="preserve"> </w:t>
      </w:r>
      <w:r w:rsidR="00307F94" w:rsidRPr="000E03E3">
        <w:rPr>
          <w:rFonts w:cs="Arial"/>
        </w:rPr>
        <w:t>начин</w:t>
      </w:r>
      <w:r w:rsidR="00307F94" w:rsidRPr="000E03E3">
        <w:rPr>
          <w:rFonts w:cs="Arial"/>
          <w:lang w:val="sr-Latn-CS"/>
        </w:rPr>
        <w:t>.</w:t>
      </w:r>
    </w:p>
    <w:p w14:paraId="75A1E8E7" w14:textId="77777777" w:rsidR="00307F94" w:rsidRPr="009A3F49" w:rsidRDefault="00307F94" w:rsidP="00964D3E">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w:t>
      </w:r>
    </w:p>
    <w:p w14:paraId="5F70E31F"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18</w:t>
      </w:r>
      <w:r w:rsidRPr="000E03E3">
        <w:rPr>
          <w:rFonts w:cs="Arial"/>
          <w:lang w:val="sr-Latn-CS"/>
        </w:rPr>
        <w:t>.</w:t>
      </w:r>
    </w:p>
    <w:p w14:paraId="08C60A2F" w14:textId="77777777" w:rsidR="00307F94" w:rsidRPr="000E03E3" w:rsidRDefault="00307F94" w:rsidP="00964D3E">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14:paraId="30817276" w14:textId="77777777" w:rsidR="00B142A3" w:rsidRPr="00B142A3" w:rsidRDefault="00307F94" w:rsidP="00B142A3">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004223E9"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9A3F49">
        <w:rPr>
          <w:rFonts w:cs="Arial"/>
          <w:lang w:val="sr-Latn-CS"/>
        </w:rPr>
        <w:t>.</w:t>
      </w:r>
    </w:p>
    <w:p w14:paraId="7110D3FC"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C72727" w:rsidRPr="000E03E3">
        <w:rPr>
          <w:rFonts w:cs="Arial"/>
          <w:lang w:val="sr-Cyrl-CS"/>
        </w:rPr>
        <w:t>1</w:t>
      </w:r>
      <w:r w:rsidR="00133DDA" w:rsidRPr="000E03E3">
        <w:rPr>
          <w:rFonts w:cs="Arial"/>
          <w:lang w:val="sr-Cyrl-CS"/>
        </w:rPr>
        <w:t>9</w:t>
      </w:r>
    </w:p>
    <w:p w14:paraId="2DA15073" w14:textId="77777777"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lang w:val="sr-Cyrl-CS"/>
        </w:rPr>
        <w:t>је</w:t>
      </w:r>
      <w:r w:rsidR="00307F94" w:rsidRPr="000E03E3">
        <w:rPr>
          <w:rFonts w:cs="Arial"/>
          <w:lang w:val="sr-Latn-CS"/>
        </w:rPr>
        <w:t xml:space="preserve"> </w:t>
      </w:r>
      <w:r w:rsidR="00307F94" w:rsidRPr="000E03E3">
        <w:rPr>
          <w:rFonts w:cs="Arial"/>
          <w:lang w:val="sr-Cyrl-CS"/>
        </w:rPr>
        <w:t>обавезан</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чува</w:t>
      </w:r>
      <w:r w:rsidR="00307F94" w:rsidRPr="000E03E3">
        <w:rPr>
          <w:rFonts w:cs="Arial"/>
          <w:lang w:val="sr-Latn-CS"/>
        </w:rPr>
        <w:t xml:space="preserve"> </w:t>
      </w:r>
      <w:r w:rsidR="00307F94" w:rsidRPr="000E03E3">
        <w:rPr>
          <w:rFonts w:cs="Arial"/>
          <w:lang w:val="sr-Cyrl-CS"/>
        </w:rPr>
        <w:t>поверљивост</w:t>
      </w:r>
      <w:r w:rsidR="00307F94" w:rsidRPr="000E03E3">
        <w:rPr>
          <w:rFonts w:cs="Arial"/>
          <w:lang w:val="sr-Latn-CS"/>
        </w:rPr>
        <w:t xml:space="preserve"> </w:t>
      </w:r>
      <w:r w:rsidR="00307F94" w:rsidRPr="000E03E3">
        <w:rPr>
          <w:rFonts w:cs="Arial"/>
          <w:lang w:val="sr-Cyrl-CS"/>
        </w:rPr>
        <w:t>свих</w:t>
      </w:r>
      <w:r w:rsidR="00307F94" w:rsidRPr="000E03E3">
        <w:rPr>
          <w:rFonts w:cs="Arial"/>
          <w:lang w:val="sr-Latn-CS"/>
        </w:rPr>
        <w:t xml:space="preserve"> </w:t>
      </w:r>
      <w:r w:rsidR="00307F94" w:rsidRPr="000E03E3">
        <w:rPr>
          <w:rFonts w:cs="Arial"/>
          <w:lang w:val="sr-Cyrl-CS"/>
        </w:rPr>
        <w:t>података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информација</w:t>
      </w:r>
      <w:r w:rsidR="00307F94" w:rsidRPr="000E03E3">
        <w:rPr>
          <w:rFonts w:cs="Arial"/>
          <w:lang w:val="sr-Latn-CS"/>
        </w:rPr>
        <w:t xml:space="preserve"> </w:t>
      </w:r>
      <w:r w:rsidR="00307F94" w:rsidRPr="000E03E3">
        <w:rPr>
          <w:rFonts w:cs="Arial"/>
          <w:lang w:val="sr-Cyrl-CS"/>
        </w:rPr>
        <w:t>садржаних</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документацији</w:t>
      </w:r>
      <w:r w:rsidR="00307F94" w:rsidRPr="000E03E3">
        <w:rPr>
          <w:rFonts w:cs="Arial"/>
          <w:lang w:val="sr-Latn-CS"/>
        </w:rPr>
        <w:t xml:space="preserve">, </w:t>
      </w:r>
      <w:r w:rsidR="00307F94" w:rsidRPr="000E03E3">
        <w:rPr>
          <w:rFonts w:cs="Arial"/>
          <w:lang w:val="sr-Cyrl-CS"/>
        </w:rPr>
        <w:t>извештајима</w:t>
      </w:r>
      <w:r w:rsidR="00307F94" w:rsidRPr="000E03E3">
        <w:rPr>
          <w:rFonts w:cs="Arial"/>
          <w:lang w:val="sr-Latn-CS"/>
        </w:rPr>
        <w:t xml:space="preserve">, </w:t>
      </w:r>
      <w:r w:rsidR="00307F94" w:rsidRPr="000E03E3">
        <w:rPr>
          <w:rFonts w:cs="Arial"/>
          <w:lang w:val="sr-Cyrl-CS"/>
        </w:rPr>
        <w:t>техничким</w:t>
      </w:r>
      <w:r w:rsidR="00307F94" w:rsidRPr="000E03E3">
        <w:rPr>
          <w:rFonts w:cs="Arial"/>
          <w:lang w:val="sr-Latn-CS"/>
        </w:rPr>
        <w:t xml:space="preserve"> </w:t>
      </w:r>
      <w:r w:rsidR="00307F94" w:rsidRPr="000E03E3">
        <w:rPr>
          <w:rFonts w:cs="Arial"/>
          <w:lang w:val="sr-Cyrl-CS"/>
        </w:rPr>
        <w:t>подацима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обавештењима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их</w:t>
      </w:r>
      <w:r w:rsidR="00307F94" w:rsidRPr="000E03E3">
        <w:rPr>
          <w:rFonts w:cs="Arial"/>
          <w:lang w:val="sr-Latn-CS"/>
        </w:rPr>
        <w:t xml:space="preserve"> </w:t>
      </w:r>
      <w:r w:rsidR="00307F94" w:rsidRPr="000E03E3">
        <w:rPr>
          <w:rFonts w:cs="Arial"/>
          <w:lang w:val="sr-Cyrl-CS"/>
        </w:rPr>
        <w:t>користи</w:t>
      </w:r>
      <w:r w:rsidR="00307F94" w:rsidRPr="000E03E3">
        <w:rPr>
          <w:rFonts w:cs="Arial"/>
          <w:lang w:val="sr-Latn-CS"/>
        </w:rPr>
        <w:t xml:space="preserve"> </w:t>
      </w:r>
      <w:r w:rsidR="00307F94" w:rsidRPr="000E03E3">
        <w:rPr>
          <w:rFonts w:cs="Arial"/>
          <w:lang w:val="sr-Cyrl-CS"/>
        </w:rPr>
        <w:t>искључиво</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вези</w:t>
      </w:r>
      <w:r w:rsidR="00307F94" w:rsidRPr="000E03E3">
        <w:rPr>
          <w:rFonts w:cs="Arial"/>
          <w:lang w:val="sr-Latn-CS"/>
        </w:rPr>
        <w:t xml:space="preserve"> </w:t>
      </w:r>
      <w:r w:rsidR="00307F94" w:rsidRPr="000E03E3">
        <w:rPr>
          <w:rFonts w:cs="Arial"/>
          <w:lang w:val="sr-Cyrl-CS"/>
        </w:rPr>
        <w:t>са</w:t>
      </w:r>
      <w:r w:rsidR="00307F94" w:rsidRPr="000E03E3">
        <w:rPr>
          <w:rFonts w:cs="Arial"/>
          <w:lang w:val="sr-Latn-CS"/>
        </w:rPr>
        <w:t xml:space="preserve"> </w:t>
      </w:r>
      <w:r w:rsidR="00307F94" w:rsidRPr="000E03E3">
        <w:rPr>
          <w:rFonts w:cs="Arial"/>
          <w:lang w:val="sr-Cyrl-CS"/>
        </w:rPr>
        <w:t>реализацијом</w:t>
      </w:r>
      <w:r w:rsidR="00307F94" w:rsidRPr="000E03E3">
        <w:rPr>
          <w:rFonts w:cs="Arial"/>
          <w:lang w:val="sr-Latn-CS"/>
        </w:rPr>
        <w:t xml:space="preserve"> </w:t>
      </w:r>
      <w:r w:rsidR="00307F94" w:rsidRPr="000E03E3">
        <w:rPr>
          <w:rFonts w:cs="Arial"/>
          <w:lang w:val="sr-Cyrl-CS"/>
        </w:rPr>
        <w:t>овог</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p>
    <w:p w14:paraId="209826D1" w14:textId="77777777" w:rsidR="00307F94" w:rsidRDefault="00307F94" w:rsidP="00964D3E">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00A95C38">
        <w:rPr>
          <w:rFonts w:cs="Arial"/>
          <w:lang w:val="sr-Cyrl-RS"/>
        </w:rPr>
        <w:t xml:space="preserve"> </w:t>
      </w:r>
      <w:r w:rsidR="00AD15EC">
        <w:rPr>
          <w:rFonts w:cs="Arial"/>
          <w:lang w:val="sr-Cyrl-RS"/>
        </w:rPr>
        <w:t>Купца</w:t>
      </w:r>
      <w:r w:rsidR="009A3F49">
        <w:rPr>
          <w:rFonts w:cs="Arial"/>
          <w:lang w:val="sr-Latn-CS"/>
        </w:rPr>
        <w:t xml:space="preserve">. </w:t>
      </w:r>
    </w:p>
    <w:p w14:paraId="0815EE01" w14:textId="77777777" w:rsidR="009A3F49" w:rsidRPr="009A3F49" w:rsidRDefault="009A3F49" w:rsidP="00964D3E">
      <w:pPr>
        <w:pStyle w:val="KDParagraf"/>
        <w:spacing w:after="120"/>
        <w:rPr>
          <w:rFonts w:cs="Arial"/>
          <w:lang w:val="sr-Cyrl-RS"/>
        </w:rPr>
      </w:pPr>
    </w:p>
    <w:p w14:paraId="4C585A2E"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20.</w:t>
      </w:r>
    </w:p>
    <w:p w14:paraId="74886AED" w14:textId="77777777" w:rsidR="00307F94" w:rsidRPr="000E03E3" w:rsidRDefault="00307F94" w:rsidP="00964D3E">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14:paraId="307B0C98" w14:textId="77777777" w:rsidR="00307F94" w:rsidRPr="000E03E3" w:rsidRDefault="00307F94" w:rsidP="00964D3E">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14:paraId="7B9EFEDA" w14:textId="77777777"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21.</w:t>
      </w:r>
    </w:p>
    <w:p w14:paraId="1DA3F705" w14:textId="77777777" w:rsidR="00307F94" w:rsidRPr="000E03E3" w:rsidRDefault="00307F94" w:rsidP="00964D3E">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AD15EC">
        <w:rPr>
          <w:rFonts w:cs="Arial"/>
          <w:lang w:val="sr-Cyrl-RS"/>
        </w:rPr>
        <w:t>6</w:t>
      </w:r>
      <w:r w:rsidRPr="000E03E3">
        <w:rPr>
          <w:rFonts w:cs="Arial"/>
          <w:lang w:val="sr-Latn-CS"/>
        </w:rPr>
        <w:t xml:space="preserve"> (</w:t>
      </w:r>
      <w:r w:rsidR="00A95C38">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00311303" w:rsidRPr="000E03E3">
        <w:rPr>
          <w:rFonts w:cs="Arial"/>
          <w:lang w:val="sr-Cyrl-CS"/>
        </w:rPr>
        <w:t>П</w:t>
      </w:r>
      <w:r w:rsidR="004D497C" w:rsidRPr="000E03E3">
        <w:rPr>
          <w:rFonts w:cs="Arial"/>
          <w:lang w:val="sr-Cyrl-CS"/>
        </w:rPr>
        <w:t>родавцу</w:t>
      </w:r>
      <w:r w:rsidRPr="000E03E3">
        <w:rPr>
          <w:rFonts w:cs="Arial"/>
          <w:lang w:val="sr-Latn-CS"/>
        </w:rPr>
        <w:t xml:space="preserve"> </w:t>
      </w:r>
      <w:r w:rsidR="00311303" w:rsidRPr="000E03E3">
        <w:rPr>
          <w:rFonts w:cs="Arial"/>
          <w:lang w:val="sr-Cyrl-RS"/>
        </w:rPr>
        <w:t xml:space="preserve">, </w:t>
      </w:r>
      <w:r w:rsidRPr="000E03E3">
        <w:rPr>
          <w:rFonts w:cs="Arial"/>
        </w:rPr>
        <w:t>а</w:t>
      </w:r>
      <w:r w:rsidR="00C94B20"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00311303" w:rsidRPr="000E03E3">
        <w:rPr>
          <w:rFonts w:cs="Arial"/>
          <w:lang w:val="sr-Cyrl-RS"/>
        </w:rPr>
        <w:t>Купцу</w:t>
      </w:r>
      <w:r w:rsidRPr="000E03E3">
        <w:rPr>
          <w:rFonts w:cs="Arial"/>
          <w:lang w:val="sr-Latn-CS"/>
        </w:rPr>
        <w:t xml:space="preserve">. </w:t>
      </w:r>
    </w:p>
    <w:p w14:paraId="36483E2E" w14:textId="77777777" w:rsidR="00307F94" w:rsidRPr="000E03E3" w:rsidRDefault="00307F94" w:rsidP="00C928B0">
      <w:pPr>
        <w:pStyle w:val="KDParagraf"/>
        <w:rPr>
          <w:rFonts w:cs="Arial"/>
          <w:lang w:val="sr-Latn-CS"/>
        </w:rPr>
      </w:pPr>
    </w:p>
    <w:p w14:paraId="0C862981" w14:textId="77777777" w:rsidR="00B2105B" w:rsidRPr="000E03E3" w:rsidRDefault="00B2105B" w:rsidP="00C639E2">
      <w:pPr>
        <w:pStyle w:val="KDParagraf"/>
        <w:spacing w:before="0"/>
        <w:rPr>
          <w:rFonts w:cs="Arial"/>
          <w:lang w:val="sr-Cyrl-CS"/>
        </w:rPr>
      </w:pPr>
    </w:p>
    <w:tbl>
      <w:tblPr>
        <w:tblW w:w="0" w:type="auto"/>
        <w:tblLook w:val="04A0" w:firstRow="1" w:lastRow="0" w:firstColumn="1" w:lastColumn="0" w:noHBand="0" w:noVBand="1"/>
      </w:tblPr>
      <w:tblGrid>
        <w:gridCol w:w="3055"/>
        <w:gridCol w:w="2918"/>
        <w:gridCol w:w="3056"/>
      </w:tblGrid>
      <w:tr w:rsidR="00C928B0" w:rsidRPr="003A1D05" w14:paraId="16D74C9B" w14:textId="77777777" w:rsidTr="003A1D05">
        <w:trPr>
          <w:trHeight w:val="442"/>
        </w:trPr>
        <w:tc>
          <w:tcPr>
            <w:tcW w:w="3056" w:type="dxa"/>
            <w:shd w:val="clear" w:color="auto" w:fill="auto"/>
            <w:vAlign w:val="center"/>
          </w:tcPr>
          <w:p w14:paraId="11F2F596" w14:textId="77777777" w:rsidR="00C928B0" w:rsidRPr="003A1D05" w:rsidRDefault="00C928B0"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14:paraId="30C4260D" w14:textId="77777777"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14:paraId="6FF4A127" w14:textId="77777777" w:rsidR="00C928B0" w:rsidRPr="003A1D05" w:rsidRDefault="00C928B0" w:rsidP="003A1D05">
            <w:pPr>
              <w:pStyle w:val="KDParagraf"/>
              <w:spacing w:before="0"/>
              <w:jc w:val="center"/>
              <w:rPr>
                <w:rFonts w:cs="Arial"/>
                <w:lang w:val="sr-Cyrl-CS"/>
              </w:rPr>
            </w:pPr>
            <w:r w:rsidRPr="003A1D05">
              <w:rPr>
                <w:rFonts w:cs="Arial"/>
                <w:lang w:val="sr-Cyrl-CS"/>
              </w:rPr>
              <w:t>ПРОДАВАЦ</w:t>
            </w:r>
          </w:p>
        </w:tc>
      </w:tr>
      <w:tr w:rsidR="00C928B0" w:rsidRPr="003A1D05" w14:paraId="2BF06C7E" w14:textId="77777777" w:rsidTr="003A1D05">
        <w:trPr>
          <w:trHeight w:val="580"/>
        </w:trPr>
        <w:tc>
          <w:tcPr>
            <w:tcW w:w="3056" w:type="dxa"/>
            <w:shd w:val="clear" w:color="auto" w:fill="auto"/>
            <w:vAlign w:val="center"/>
          </w:tcPr>
          <w:p w14:paraId="5CA29E77" w14:textId="77777777"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14:paraId="65A611FF" w14:textId="77777777"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14:paraId="2F0D4A84" w14:textId="77777777"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r>
      <w:tr w:rsidR="00C928B0" w:rsidRPr="003A1D05" w14:paraId="568DC409" w14:textId="77777777" w:rsidTr="003A1D05">
        <w:trPr>
          <w:trHeight w:val="442"/>
        </w:trPr>
        <w:tc>
          <w:tcPr>
            <w:tcW w:w="3056" w:type="dxa"/>
            <w:shd w:val="clear" w:color="auto" w:fill="auto"/>
          </w:tcPr>
          <w:p w14:paraId="417EDCA3" w14:textId="77777777" w:rsidR="00C928B0" w:rsidRPr="003A1D05" w:rsidRDefault="00C639E2" w:rsidP="003A1D05">
            <w:pPr>
              <w:pStyle w:val="KDParagraf"/>
              <w:spacing w:before="0"/>
              <w:jc w:val="center"/>
              <w:rPr>
                <w:rFonts w:cs="Arial"/>
                <w:lang w:val="sr-Cyrl-CS"/>
              </w:rPr>
            </w:pPr>
            <w:r w:rsidRPr="003A1D05">
              <w:rPr>
                <w:rFonts w:cs="Arial"/>
                <w:lang w:val="sr-Cyrl-CS"/>
              </w:rPr>
              <w:t>в</w:t>
            </w:r>
            <w:r w:rsidR="00C928B0" w:rsidRPr="003A1D05">
              <w:rPr>
                <w:rFonts w:cs="Arial"/>
                <w:lang w:val="sr-Cyrl-CS"/>
              </w:rPr>
              <w:t>.д. директора</w:t>
            </w:r>
          </w:p>
          <w:p w14:paraId="3AE34244" w14:textId="77777777"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14:paraId="3B71F781" w14:textId="77777777" w:rsidR="00C928B0" w:rsidRPr="003A1D05" w:rsidRDefault="00C928B0" w:rsidP="003A1D05">
            <w:pPr>
              <w:pStyle w:val="KDParagraf"/>
              <w:spacing w:before="0"/>
              <w:jc w:val="center"/>
              <w:rPr>
                <w:rFonts w:cs="Arial"/>
                <w:lang w:val="sr-Cyrl-CS"/>
              </w:rPr>
            </w:pPr>
          </w:p>
        </w:tc>
        <w:tc>
          <w:tcPr>
            <w:tcW w:w="3057" w:type="dxa"/>
            <w:shd w:val="clear" w:color="auto" w:fill="auto"/>
          </w:tcPr>
          <w:p w14:paraId="1E30F0AC" w14:textId="77777777" w:rsidR="00C928B0"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14:paraId="17A66709" w14:textId="77777777" w:rsidR="00B2105B" w:rsidRPr="000E03E3" w:rsidRDefault="00B2105B" w:rsidP="000746E7">
      <w:pPr>
        <w:pStyle w:val="KDParagraf"/>
        <w:spacing w:before="0"/>
        <w:jc w:val="center"/>
        <w:rPr>
          <w:rFonts w:cs="Arial"/>
          <w:lang w:val="sr-Cyrl-CS"/>
        </w:rPr>
      </w:pPr>
    </w:p>
    <w:p w14:paraId="65CB8EF9" w14:textId="77777777" w:rsidR="00B2105B" w:rsidRPr="000E03E3" w:rsidRDefault="00B2105B" w:rsidP="000746E7">
      <w:pPr>
        <w:pStyle w:val="KDParagraf"/>
        <w:spacing w:before="0"/>
        <w:jc w:val="center"/>
        <w:rPr>
          <w:rFonts w:cs="Arial"/>
          <w:lang w:val="sr-Cyrl-CS"/>
        </w:rPr>
      </w:pPr>
    </w:p>
    <w:p w14:paraId="4D38C3F8" w14:textId="3C77086C" w:rsidR="00114B37" w:rsidRDefault="00114B37" w:rsidP="00E648A9">
      <w:pPr>
        <w:pStyle w:val="KDParagraf"/>
        <w:spacing w:before="0"/>
        <w:rPr>
          <w:rFonts w:cs="Arial"/>
          <w:lang w:val="sr-Cyrl-CS"/>
        </w:rPr>
      </w:pPr>
    </w:p>
    <w:p w14:paraId="3D8AEC94" w14:textId="22E77AAE" w:rsidR="00C73B40" w:rsidRDefault="00C73B40" w:rsidP="00E648A9">
      <w:pPr>
        <w:pStyle w:val="KDParagraf"/>
        <w:spacing w:before="0"/>
        <w:rPr>
          <w:rFonts w:cs="Arial"/>
          <w:lang w:val="sr-Cyrl-CS"/>
        </w:rPr>
      </w:pPr>
    </w:p>
    <w:p w14:paraId="255A25A7" w14:textId="6A95DD25" w:rsidR="00C73B40" w:rsidRDefault="00C73B40" w:rsidP="00E648A9">
      <w:pPr>
        <w:pStyle w:val="KDParagraf"/>
        <w:spacing w:before="0"/>
        <w:rPr>
          <w:rFonts w:cs="Arial"/>
          <w:lang w:val="sr-Cyrl-CS"/>
        </w:rPr>
      </w:pPr>
    </w:p>
    <w:p w14:paraId="1251CA3B" w14:textId="19D41B2A" w:rsidR="00C73B40" w:rsidRDefault="00C73B40" w:rsidP="00E648A9">
      <w:pPr>
        <w:pStyle w:val="KDParagraf"/>
        <w:spacing w:before="0"/>
        <w:rPr>
          <w:rFonts w:cs="Arial"/>
          <w:lang w:val="sr-Cyrl-CS"/>
        </w:rPr>
      </w:pPr>
    </w:p>
    <w:p w14:paraId="7922CDA8" w14:textId="258C49FF" w:rsidR="00C73B40" w:rsidRDefault="00C73B40" w:rsidP="00E648A9">
      <w:pPr>
        <w:pStyle w:val="KDParagraf"/>
        <w:spacing w:before="0"/>
        <w:rPr>
          <w:rFonts w:cs="Arial"/>
          <w:lang w:val="sr-Cyrl-CS"/>
        </w:rPr>
      </w:pPr>
    </w:p>
    <w:p w14:paraId="11FF8D9D" w14:textId="75246415" w:rsidR="00C73B40" w:rsidRDefault="00C73B40" w:rsidP="00E648A9">
      <w:pPr>
        <w:pStyle w:val="KDParagraf"/>
        <w:spacing w:before="0"/>
        <w:rPr>
          <w:rFonts w:cs="Arial"/>
          <w:lang w:val="sr-Cyrl-CS"/>
        </w:rPr>
      </w:pPr>
    </w:p>
    <w:p w14:paraId="6E23598E" w14:textId="57F8E968" w:rsidR="00C73B40" w:rsidRPr="00C467DD" w:rsidRDefault="00C73B40" w:rsidP="00C73B40">
      <w:pPr>
        <w:jc w:val="right"/>
        <w:rPr>
          <w:rFonts w:cs="Arial"/>
          <w:b/>
          <w:sz w:val="24"/>
          <w:szCs w:val="24"/>
          <w:lang w:val="sr-Cyrl-RS"/>
        </w:rPr>
      </w:pPr>
      <w:r>
        <w:rPr>
          <w:rFonts w:cs="Arial"/>
          <w:b/>
          <w:sz w:val="24"/>
          <w:szCs w:val="24"/>
          <w:lang w:val="sr-Cyrl-CS"/>
        </w:rPr>
        <w:t>ПРИЛОГ бр</w:t>
      </w:r>
      <w:r>
        <w:rPr>
          <w:rFonts w:cs="Arial"/>
          <w:b/>
          <w:sz w:val="24"/>
          <w:szCs w:val="24"/>
        </w:rPr>
        <w:t xml:space="preserve">. </w:t>
      </w:r>
      <w:r>
        <w:rPr>
          <w:rFonts w:cs="Arial"/>
          <w:b/>
          <w:sz w:val="24"/>
          <w:szCs w:val="24"/>
          <w:lang w:val="sr-Cyrl-RS"/>
        </w:rPr>
        <w:t>1.</w:t>
      </w:r>
    </w:p>
    <w:p w14:paraId="5D2F7CDE" w14:textId="77777777" w:rsidR="00C73B40" w:rsidRPr="00B740FF" w:rsidRDefault="00C73B40" w:rsidP="00C73B40">
      <w:pPr>
        <w:jc w:val="right"/>
        <w:rPr>
          <w:rFonts w:cs="Arial"/>
          <w:b/>
          <w:sz w:val="24"/>
          <w:szCs w:val="24"/>
          <w:lang w:val="sr-Cyrl-CS"/>
        </w:rPr>
      </w:pPr>
    </w:p>
    <w:p w14:paraId="01D63A3A" w14:textId="77777777" w:rsidR="00C73B40" w:rsidRPr="00BB2DCD" w:rsidRDefault="00C73B40" w:rsidP="00C73B40">
      <w:pPr>
        <w:jc w:val="center"/>
        <w:rPr>
          <w:rFonts w:cs="Arial"/>
          <w:sz w:val="24"/>
          <w:szCs w:val="24"/>
          <w:lang w:val="ru-RU"/>
        </w:rPr>
      </w:pPr>
      <w:r w:rsidRPr="00B740FF">
        <w:rPr>
          <w:rFonts w:cs="Arial"/>
          <w:b/>
          <w:sz w:val="24"/>
          <w:szCs w:val="24"/>
          <w:lang w:val="sr-Cyrl-CS"/>
        </w:rPr>
        <w:t xml:space="preserve">ЗАПИСНИК О </w:t>
      </w:r>
      <w:r w:rsidRPr="00BB2DCD">
        <w:rPr>
          <w:rFonts w:cs="Arial"/>
          <w:b/>
          <w:sz w:val="24"/>
          <w:szCs w:val="24"/>
          <w:lang w:val="sr-Cyrl-CS"/>
        </w:rPr>
        <w:t xml:space="preserve">ИЗВРШЕНОЈ ИСПОРУЦИ ДОБАРА  </w:t>
      </w:r>
    </w:p>
    <w:p w14:paraId="128473ED" w14:textId="77777777" w:rsidR="00C73B40" w:rsidRPr="00B740FF" w:rsidRDefault="00C73B40" w:rsidP="00C73B40">
      <w:pPr>
        <w:rPr>
          <w:rFonts w:cs="Arial"/>
          <w:sz w:val="24"/>
          <w:szCs w:val="24"/>
          <w:lang w:val="ru-RU"/>
        </w:rPr>
      </w:pPr>
    </w:p>
    <w:p w14:paraId="7E600F0E" w14:textId="77777777" w:rsidR="00C73B40" w:rsidRPr="00B740FF" w:rsidRDefault="00C73B40" w:rsidP="00C73B40">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462E99A0" w14:textId="77777777" w:rsidR="00C73B40" w:rsidRPr="00B740FF" w:rsidRDefault="00C73B40" w:rsidP="00C73B40">
      <w:pPr>
        <w:ind w:left="1440" w:firstLine="720"/>
        <w:rPr>
          <w:rFonts w:cs="Arial"/>
          <w:sz w:val="24"/>
          <w:szCs w:val="24"/>
          <w:lang w:val="ru-RU"/>
        </w:rPr>
      </w:pPr>
    </w:p>
    <w:p w14:paraId="04C86D9D" w14:textId="77777777" w:rsidR="00C73B40" w:rsidRPr="00B740FF" w:rsidRDefault="00C73B40" w:rsidP="00C73B40">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1821D563" w14:textId="77777777" w:rsidR="00C73B40" w:rsidRPr="00B740FF" w:rsidRDefault="00C73B40" w:rsidP="00C73B40">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6503F707" w14:textId="77777777" w:rsidR="00C73B40" w:rsidRPr="00B740FF" w:rsidRDefault="00C73B40" w:rsidP="00C73B40">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6428ACFE" w14:textId="77777777" w:rsidR="00C73B40" w:rsidRPr="00B740FF" w:rsidRDefault="00C73B40" w:rsidP="00C73B40">
      <w:pPr>
        <w:rPr>
          <w:rFonts w:cs="Arial"/>
          <w:sz w:val="24"/>
          <w:szCs w:val="24"/>
          <w:lang w:val="ru-RU"/>
        </w:rPr>
      </w:pPr>
    </w:p>
    <w:p w14:paraId="07818A3B" w14:textId="77777777" w:rsidR="00C73B40" w:rsidRPr="00B740FF" w:rsidRDefault="00C73B40" w:rsidP="00C73B40">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0FA0B9E0" w14:textId="77777777" w:rsidR="00C73B40" w:rsidRPr="00B740FF" w:rsidRDefault="00C73B40" w:rsidP="00C73B40">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40781F2" w14:textId="77777777" w:rsidR="00C73B40" w:rsidRPr="00B740FF" w:rsidRDefault="00C73B40" w:rsidP="00C73B40">
      <w:pPr>
        <w:rPr>
          <w:rFonts w:cs="Arial"/>
          <w:sz w:val="24"/>
          <w:szCs w:val="24"/>
          <w:lang w:val="ru-RU"/>
        </w:rPr>
      </w:pPr>
    </w:p>
    <w:p w14:paraId="4F10E3E6" w14:textId="77777777" w:rsidR="00C73B40" w:rsidRPr="00B740FF" w:rsidRDefault="00C73B40" w:rsidP="00C73B40">
      <w:pPr>
        <w:rPr>
          <w:rFonts w:cs="Arial"/>
          <w:sz w:val="24"/>
          <w:szCs w:val="24"/>
          <w:lang w:val="ru-RU"/>
        </w:rPr>
      </w:pPr>
    </w:p>
    <w:p w14:paraId="5603D73A" w14:textId="77777777" w:rsidR="00C73B40" w:rsidRPr="00B740FF" w:rsidRDefault="00C73B40" w:rsidP="00C73B40">
      <w:pPr>
        <w:rPr>
          <w:rFonts w:cs="Arial"/>
          <w:sz w:val="24"/>
          <w:szCs w:val="24"/>
          <w:lang w:val="sr-Cyrl-RS"/>
        </w:rPr>
      </w:pPr>
      <w:r w:rsidRPr="00B740FF">
        <w:rPr>
          <w:rFonts w:cs="Arial"/>
          <w:sz w:val="24"/>
          <w:szCs w:val="24"/>
          <w:lang w:val="ru-RU"/>
        </w:rPr>
        <w:t xml:space="preserve">Број </w:t>
      </w:r>
      <w:r>
        <w:rPr>
          <w:rFonts w:cs="Arial"/>
          <w:sz w:val="24"/>
          <w:szCs w:val="24"/>
          <w:lang w:val="ru-RU"/>
        </w:rPr>
        <w:t>Оквирног споразума</w:t>
      </w:r>
      <w:r w:rsidRPr="00B740FF">
        <w:rPr>
          <w:rFonts w:cs="Arial"/>
          <w:sz w:val="24"/>
          <w:szCs w:val="24"/>
          <w:lang w:val="ru-RU"/>
        </w:rPr>
        <w:t>/Датум:      __________</w:t>
      </w:r>
      <w:r>
        <w:rPr>
          <w:rFonts w:cs="Arial"/>
          <w:sz w:val="24"/>
          <w:szCs w:val="24"/>
          <w:lang w:val="ru-RU"/>
        </w:rPr>
        <w:t>___________________</w:t>
      </w:r>
    </w:p>
    <w:p w14:paraId="6C64C2C1" w14:textId="77777777" w:rsidR="00C73B40" w:rsidRPr="00B740FF" w:rsidRDefault="00C73B40" w:rsidP="00C73B40">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70905B86" w14:textId="77777777" w:rsidR="00C73B40" w:rsidRPr="00B740FF" w:rsidRDefault="00C73B40" w:rsidP="00C73B40">
      <w:pPr>
        <w:rPr>
          <w:rFonts w:cs="Arial"/>
          <w:sz w:val="24"/>
          <w:szCs w:val="24"/>
          <w:lang w:val="ru-RU"/>
        </w:rPr>
      </w:pPr>
      <w:r w:rsidRPr="00B740FF">
        <w:rPr>
          <w:rFonts w:cs="Arial"/>
          <w:sz w:val="24"/>
          <w:szCs w:val="24"/>
          <w:lang w:val="ru-RU"/>
        </w:rPr>
        <w:t xml:space="preserve">Место извршене </w:t>
      </w:r>
      <w:r>
        <w:rPr>
          <w:rFonts w:cs="Arial"/>
          <w:sz w:val="24"/>
          <w:szCs w:val="24"/>
          <w:lang w:val="sr-Cyrl-RS"/>
        </w:rPr>
        <w:t>испоруке:</w:t>
      </w:r>
      <w:r w:rsidRPr="00B740FF">
        <w:rPr>
          <w:rFonts w:cs="Arial"/>
          <w:sz w:val="24"/>
          <w:szCs w:val="24"/>
          <w:lang w:val="ru-RU"/>
        </w:rPr>
        <w:t xml:space="preserve">  __________________________</w:t>
      </w:r>
    </w:p>
    <w:p w14:paraId="6D1415CB" w14:textId="77777777" w:rsidR="00C73B40" w:rsidRPr="00B740FF" w:rsidRDefault="00C73B40" w:rsidP="00C73B40">
      <w:pPr>
        <w:rPr>
          <w:rFonts w:cs="Arial"/>
          <w:sz w:val="24"/>
          <w:szCs w:val="24"/>
          <w:lang w:val="ru-RU"/>
        </w:rPr>
      </w:pPr>
      <w:r w:rsidRPr="00B740FF">
        <w:rPr>
          <w:rFonts w:cs="Arial"/>
          <w:sz w:val="24"/>
          <w:szCs w:val="24"/>
          <w:lang w:val="ru-RU"/>
        </w:rPr>
        <w:t>Објекат: ______________________________________________________</w:t>
      </w:r>
    </w:p>
    <w:p w14:paraId="3694FF2A" w14:textId="77777777" w:rsidR="00C73B40" w:rsidRPr="00B740FF" w:rsidRDefault="00C73B40" w:rsidP="00C73B40">
      <w:pPr>
        <w:ind w:left="426"/>
        <w:rPr>
          <w:rFonts w:cs="Arial"/>
          <w:b/>
          <w:sz w:val="24"/>
          <w:szCs w:val="24"/>
          <w:lang w:val="ru-RU"/>
        </w:rPr>
      </w:pPr>
    </w:p>
    <w:p w14:paraId="0D0DAFD3" w14:textId="77777777" w:rsidR="00C73B40" w:rsidRDefault="00C73B40" w:rsidP="00C73B40">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BB2DCD">
        <w:rPr>
          <w:rFonts w:cs="Arial"/>
          <w:sz w:val="24"/>
          <w:szCs w:val="24"/>
          <w:lang w:val="ru-RU"/>
        </w:rPr>
        <w:t>ДОБАРА</w:t>
      </w:r>
      <w:r w:rsidRPr="00B740FF">
        <w:rPr>
          <w:rFonts w:cs="Arial"/>
          <w:sz w:val="24"/>
          <w:szCs w:val="24"/>
          <w:lang w:val="ru-RU"/>
        </w:rPr>
        <w:t xml:space="preserve">: </w:t>
      </w:r>
    </w:p>
    <w:p w14:paraId="611EE2A7" w14:textId="77777777" w:rsidR="00C73B40" w:rsidRPr="00B740FF" w:rsidRDefault="00C73B40" w:rsidP="00C73B40">
      <w:pPr>
        <w:ind w:left="426"/>
        <w:rPr>
          <w:rFonts w:cs="Arial"/>
          <w:sz w:val="24"/>
          <w:szCs w:val="24"/>
          <w:lang w:val="ru-RU"/>
        </w:rPr>
      </w:pPr>
    </w:p>
    <w:p w14:paraId="78EA18ED" w14:textId="77777777" w:rsidR="00C73B40" w:rsidRPr="00B740FF" w:rsidRDefault="00C73B40" w:rsidP="00C73B40">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 xml:space="preserve">испоручених добара </w:t>
      </w:r>
      <w:r w:rsidRPr="00B740FF">
        <w:rPr>
          <w:rFonts w:cs="Arial"/>
          <w:sz w:val="24"/>
          <w:szCs w:val="24"/>
          <w:lang w:val="ru-RU"/>
        </w:rPr>
        <w:t>по спецификацији</w:t>
      </w:r>
      <w:r>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C73B40" w:rsidRPr="00B740FF" w14:paraId="1AC71F2C" w14:textId="77777777" w:rsidTr="00E8701F">
        <w:tc>
          <w:tcPr>
            <w:tcW w:w="7966" w:type="dxa"/>
            <w:tcBorders>
              <w:top w:val="nil"/>
              <w:left w:val="nil"/>
              <w:bottom w:val="single" w:sz="4" w:space="0" w:color="auto"/>
              <w:right w:val="nil"/>
            </w:tcBorders>
            <w:vAlign w:val="center"/>
          </w:tcPr>
          <w:p w14:paraId="47CB2A64" w14:textId="77777777" w:rsidR="00C73B40" w:rsidRDefault="00C73B40" w:rsidP="00E8701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5826268D" w14:textId="77777777" w:rsidR="00C73B40" w:rsidRPr="00B740FF" w:rsidRDefault="00C73B40" w:rsidP="00E8701F">
            <w:pPr>
              <w:tabs>
                <w:tab w:val="left" w:pos="420"/>
              </w:tabs>
              <w:spacing w:line="256" w:lineRule="auto"/>
              <w:rPr>
                <w:rFonts w:cs="Arial"/>
                <w:color w:val="00B0F0"/>
                <w:sz w:val="24"/>
                <w:szCs w:val="24"/>
                <w:lang w:val="sr-Cyrl-CS"/>
              </w:rPr>
            </w:pPr>
          </w:p>
          <w:p w14:paraId="4AA1E276" w14:textId="77777777" w:rsidR="00C73B40" w:rsidRPr="00B740FF" w:rsidRDefault="00C73B40" w:rsidP="00E8701F">
            <w:pPr>
              <w:spacing w:line="256" w:lineRule="auto"/>
              <w:rPr>
                <w:rFonts w:cs="Arial"/>
                <w:sz w:val="24"/>
                <w:szCs w:val="24"/>
                <w:lang w:val="sr-Cyrl-CS"/>
              </w:rPr>
            </w:pPr>
            <w:r>
              <w:rPr>
                <w:rFonts w:cs="Arial"/>
                <w:sz w:val="24"/>
                <w:szCs w:val="24"/>
                <w:lang w:val="sr-Cyrl-CS"/>
              </w:rPr>
              <w:t>Предмет Оквирног споразума (добра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3F79B0A5" w14:textId="77777777" w:rsidR="00C73B40" w:rsidRPr="00B740FF" w:rsidRDefault="00C73B40" w:rsidP="00E8701F">
            <w:pPr>
              <w:spacing w:line="256" w:lineRule="auto"/>
              <w:rPr>
                <w:rFonts w:cs="Arial"/>
                <w:sz w:val="24"/>
                <w:szCs w:val="24"/>
                <w:lang w:val="sr-Cyrl-CS"/>
              </w:rPr>
            </w:pPr>
          </w:p>
          <w:p w14:paraId="3A7A735F" w14:textId="77777777" w:rsidR="00C73B40" w:rsidRPr="00B740FF" w:rsidRDefault="00C73B40" w:rsidP="00E8701F">
            <w:pPr>
              <w:spacing w:line="256" w:lineRule="auto"/>
              <w:rPr>
                <w:rFonts w:cs="Arial"/>
                <w:sz w:val="24"/>
                <w:szCs w:val="24"/>
                <w:lang w:val="sr-Cyrl-CS"/>
              </w:rPr>
            </w:pPr>
          </w:p>
          <w:p w14:paraId="06A8DDA7" w14:textId="77777777" w:rsidR="00C73B40" w:rsidRPr="00B740FF" w:rsidRDefault="00C73B40" w:rsidP="00E8701F">
            <w:pPr>
              <w:spacing w:line="256" w:lineRule="auto"/>
              <w:rPr>
                <w:rFonts w:cs="Arial"/>
                <w:sz w:val="24"/>
                <w:szCs w:val="24"/>
                <w:lang w:val="sr-Cyrl-CS"/>
              </w:rPr>
            </w:pPr>
          </w:p>
          <w:p w14:paraId="174C16DA"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ДА</w:t>
            </w:r>
          </w:p>
          <w:p w14:paraId="5D157219"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НЕ</w:t>
            </w:r>
          </w:p>
        </w:tc>
      </w:tr>
      <w:tr w:rsidR="00C73B40" w:rsidRPr="00B740FF" w14:paraId="4557CF8E" w14:textId="77777777" w:rsidTr="00E8701F">
        <w:tc>
          <w:tcPr>
            <w:tcW w:w="7966" w:type="dxa"/>
            <w:tcBorders>
              <w:top w:val="single" w:sz="4" w:space="0" w:color="auto"/>
              <w:left w:val="nil"/>
              <w:bottom w:val="single" w:sz="4" w:space="0" w:color="auto"/>
              <w:right w:val="nil"/>
            </w:tcBorders>
            <w:vAlign w:val="center"/>
            <w:hideMark/>
          </w:tcPr>
          <w:p w14:paraId="640398A6" w14:textId="77777777" w:rsidR="00C73B40" w:rsidRPr="00B740FF" w:rsidRDefault="00C73B40" w:rsidP="00E8701F">
            <w:pPr>
              <w:spacing w:line="256" w:lineRule="auto"/>
              <w:rPr>
                <w:rFonts w:cs="Arial"/>
                <w:color w:val="4F81BD" w:themeColor="accent1"/>
                <w:sz w:val="24"/>
                <w:szCs w:val="24"/>
                <w:lang w:val="sr-Cyrl-CS"/>
              </w:rPr>
            </w:pPr>
            <w:r>
              <w:rPr>
                <w:rFonts w:cs="Arial"/>
                <w:sz w:val="24"/>
                <w:szCs w:val="24"/>
                <w:lang w:val="sr-Cyrl-CS"/>
              </w:rPr>
              <w:t>Предмет Оквирног споразума</w:t>
            </w:r>
            <w:r w:rsidRPr="00B740FF">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790404F3"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ДА</w:t>
            </w:r>
          </w:p>
          <w:p w14:paraId="2A3EC6A7" w14:textId="77777777" w:rsidR="00C73B40" w:rsidRPr="00B740FF" w:rsidRDefault="00C73B40" w:rsidP="00E8701F">
            <w:pPr>
              <w:spacing w:line="256" w:lineRule="auto"/>
              <w:rPr>
                <w:rFonts w:cs="Arial"/>
                <w:sz w:val="24"/>
                <w:szCs w:val="24"/>
                <w:lang w:val="sr-Cyrl-CS"/>
              </w:rPr>
            </w:pPr>
            <w:r w:rsidRPr="00B740FF">
              <w:rPr>
                <w:rFonts w:cs="Arial"/>
                <w:sz w:val="24"/>
                <w:szCs w:val="24"/>
                <w:lang w:val="sr-Cyrl-CS"/>
              </w:rPr>
              <w:t>□ НЕ</w:t>
            </w:r>
          </w:p>
        </w:tc>
      </w:tr>
    </w:tbl>
    <w:p w14:paraId="54C26116" w14:textId="77777777" w:rsidR="00C73B40" w:rsidRPr="00B740FF" w:rsidRDefault="00C73B40" w:rsidP="00C73B40">
      <w:pPr>
        <w:rPr>
          <w:rFonts w:cs="Arial"/>
          <w:sz w:val="24"/>
          <w:szCs w:val="24"/>
          <w:highlight w:val="yellow"/>
          <w:lang w:val="sr-Cyrl-CS"/>
        </w:rPr>
      </w:pPr>
    </w:p>
    <w:p w14:paraId="4013756A" w14:textId="77777777" w:rsidR="00C73B40" w:rsidRPr="00B740FF" w:rsidRDefault="00C73B40" w:rsidP="00C73B40">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458C36FA" w14:textId="77777777" w:rsidR="00C73B40" w:rsidRPr="00B740FF" w:rsidRDefault="00C73B40" w:rsidP="00C73B40">
      <w:pPr>
        <w:rPr>
          <w:rFonts w:cs="Arial"/>
          <w:sz w:val="24"/>
          <w:szCs w:val="24"/>
          <w:lang w:val="sr-Cyrl-CS"/>
        </w:rPr>
      </w:pPr>
      <w:r w:rsidRPr="00B740FF">
        <w:rPr>
          <w:rFonts w:cs="Arial"/>
          <w:sz w:val="24"/>
          <w:szCs w:val="24"/>
          <w:lang w:val="sr-Cyrl-CS"/>
        </w:rPr>
        <w:t>___________________________________________________________________</w:t>
      </w:r>
    </w:p>
    <w:p w14:paraId="2F25FBFF" w14:textId="77777777" w:rsidR="00C73B40" w:rsidRPr="00B740FF" w:rsidRDefault="00C73B40" w:rsidP="00C73B40">
      <w:pPr>
        <w:rPr>
          <w:rFonts w:cs="Arial"/>
          <w:sz w:val="24"/>
          <w:szCs w:val="24"/>
          <w:highlight w:val="yellow"/>
          <w:lang w:val="sr-Cyrl-CS"/>
        </w:rPr>
      </w:pPr>
    </w:p>
    <w:p w14:paraId="5F41440B" w14:textId="77777777" w:rsidR="00C73B40" w:rsidRPr="00B740FF" w:rsidRDefault="00C73B40" w:rsidP="00C73B40">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5DC551A" w14:textId="77777777" w:rsidR="00C73B40" w:rsidRDefault="00C73B40" w:rsidP="00C73B40">
      <w:pPr>
        <w:jc w:val="center"/>
        <w:rPr>
          <w:rFonts w:cs="Arial"/>
          <w:sz w:val="24"/>
          <w:szCs w:val="24"/>
          <w:lang w:val="sr-Cyrl-CS"/>
        </w:rPr>
      </w:pPr>
    </w:p>
    <w:p w14:paraId="50B9B0FE" w14:textId="77777777" w:rsidR="00C73B40" w:rsidRPr="00B740FF" w:rsidRDefault="00C73B40" w:rsidP="00C73B40">
      <w:pPr>
        <w:jc w:val="left"/>
        <w:rPr>
          <w:rFonts w:cs="Arial"/>
          <w:sz w:val="24"/>
          <w:szCs w:val="24"/>
          <w:lang w:val="sr-Cyrl-CS"/>
        </w:rPr>
      </w:pPr>
      <w:r>
        <w:rPr>
          <w:rFonts w:cs="Arial"/>
          <w:sz w:val="24"/>
          <w:szCs w:val="24"/>
          <w:lang w:val="sr-Cyrl-CS"/>
        </w:rPr>
        <w:t xml:space="preserve">Друге напомене </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7EC7E559" w14:textId="77777777" w:rsidR="00C73B40" w:rsidRPr="00B740FF" w:rsidRDefault="00C73B40" w:rsidP="00C73B40">
      <w:pPr>
        <w:rPr>
          <w:rFonts w:cs="Arial"/>
          <w:sz w:val="24"/>
          <w:szCs w:val="24"/>
          <w:lang w:val="ru-RU"/>
        </w:rPr>
      </w:pPr>
    </w:p>
    <w:p w14:paraId="55B688CF" w14:textId="77777777" w:rsidR="00C73B40" w:rsidRPr="00B740FF" w:rsidRDefault="00C73B40" w:rsidP="00C73B40">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 xml:space="preserve">добра испоручена </w:t>
      </w:r>
      <w:r w:rsidRPr="00B740FF">
        <w:rPr>
          <w:rFonts w:cs="Arial"/>
          <w:sz w:val="24"/>
          <w:szCs w:val="24"/>
          <w:lang w:val="ru-RU"/>
        </w:rPr>
        <w:t>у обиму, квалитету, уг</w:t>
      </w:r>
      <w:r>
        <w:rPr>
          <w:rFonts w:cs="Arial"/>
          <w:sz w:val="24"/>
          <w:szCs w:val="24"/>
          <w:lang w:val="ru-RU"/>
        </w:rPr>
        <w:t>овореном року и сагласно Оквирном споразуму</w:t>
      </w:r>
      <w:r w:rsidRPr="00B740FF">
        <w:rPr>
          <w:rFonts w:cs="Arial"/>
          <w:sz w:val="24"/>
          <w:szCs w:val="24"/>
          <w:lang w:val="ru-RU"/>
        </w:rPr>
        <w:t xml:space="preserve"> потврђују:</w:t>
      </w:r>
    </w:p>
    <w:p w14:paraId="56AB423E" w14:textId="77777777" w:rsidR="00C73B40" w:rsidRPr="00B740FF" w:rsidRDefault="00C73B40" w:rsidP="00C73B40">
      <w:pPr>
        <w:rPr>
          <w:rFonts w:cs="Arial"/>
          <w:sz w:val="24"/>
          <w:szCs w:val="24"/>
          <w:lang w:val="ru-RU"/>
        </w:rPr>
      </w:pPr>
    </w:p>
    <w:p w14:paraId="03192496" w14:textId="77777777" w:rsidR="00C73B40" w:rsidRPr="00056D70" w:rsidRDefault="00C73B40" w:rsidP="00C73B40">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КУПАЦ:                      </w:t>
      </w:r>
    </w:p>
    <w:p w14:paraId="769D3CB8" w14:textId="77777777" w:rsidR="00C73B40" w:rsidRPr="00B740FF" w:rsidRDefault="00C73B40" w:rsidP="00C73B40">
      <w:pPr>
        <w:rPr>
          <w:rFonts w:cs="Arial"/>
          <w:sz w:val="24"/>
          <w:szCs w:val="24"/>
          <w:lang w:val="ru-RU"/>
        </w:rPr>
      </w:pPr>
    </w:p>
    <w:p w14:paraId="092F61D3" w14:textId="77777777" w:rsidR="00C73B40" w:rsidRPr="00B740FF" w:rsidRDefault="00C73B40" w:rsidP="00C73B40">
      <w:pPr>
        <w:rPr>
          <w:rFonts w:cs="Arial"/>
          <w:sz w:val="24"/>
          <w:szCs w:val="24"/>
        </w:rPr>
      </w:pPr>
      <w:r w:rsidRPr="00B740FF">
        <w:rPr>
          <w:rFonts w:cs="Arial"/>
          <w:sz w:val="24"/>
          <w:szCs w:val="24"/>
          <w:lang w:val="ru-RU"/>
        </w:rPr>
        <w:t>_________</w:t>
      </w:r>
      <w:r>
        <w:rPr>
          <w:rFonts w:cs="Arial"/>
          <w:sz w:val="24"/>
          <w:szCs w:val="24"/>
          <w:lang w:val="ru-RU"/>
        </w:rPr>
        <w:t>___________</w:t>
      </w:r>
      <w:r>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79C89352" w14:textId="77777777" w:rsidR="00C73B40" w:rsidRPr="00B740FF" w:rsidRDefault="00C73B40" w:rsidP="00C73B40">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1EC8AF6C" w14:textId="77777777" w:rsidR="00C73B40" w:rsidRPr="00B740FF" w:rsidRDefault="00C73B40" w:rsidP="00C73B40">
      <w:pPr>
        <w:rPr>
          <w:rFonts w:cs="Arial"/>
          <w:sz w:val="24"/>
          <w:szCs w:val="24"/>
          <w:lang w:val="ru-RU"/>
        </w:rPr>
      </w:pPr>
    </w:p>
    <w:p w14:paraId="13FE74D0" w14:textId="77777777" w:rsidR="00C73B40" w:rsidRPr="00B740FF" w:rsidRDefault="00C73B40" w:rsidP="00C73B40">
      <w:pPr>
        <w:ind w:left="-284"/>
        <w:rPr>
          <w:rFonts w:cs="Arial"/>
          <w:sz w:val="24"/>
          <w:szCs w:val="24"/>
        </w:rPr>
      </w:pPr>
    </w:p>
    <w:p w14:paraId="23D41A58" w14:textId="77777777" w:rsidR="00C73B40" w:rsidRDefault="00C73B40" w:rsidP="00C73B40">
      <w:pPr>
        <w:rPr>
          <w:rFonts w:cs="Arial"/>
          <w:color w:val="4F81BD" w:themeColor="accent1"/>
          <w:sz w:val="24"/>
          <w:szCs w:val="24"/>
          <w:lang w:val="ru-RU"/>
        </w:rPr>
      </w:pPr>
    </w:p>
    <w:p w14:paraId="1B036016" w14:textId="77777777" w:rsidR="00C73B40" w:rsidRDefault="00C73B40" w:rsidP="00C73B40">
      <w:pPr>
        <w:rPr>
          <w:rFonts w:cs="Arial"/>
          <w:color w:val="4F81BD" w:themeColor="accent1"/>
          <w:sz w:val="24"/>
          <w:szCs w:val="24"/>
          <w:lang w:val="ru-RU"/>
        </w:rPr>
      </w:pPr>
    </w:p>
    <w:p w14:paraId="6B89F5B8" w14:textId="77777777" w:rsidR="00C73B40" w:rsidRDefault="00C73B40" w:rsidP="00C73B40">
      <w:pPr>
        <w:rPr>
          <w:rFonts w:cs="Arial"/>
          <w:color w:val="4F81BD" w:themeColor="accent1"/>
          <w:sz w:val="24"/>
          <w:szCs w:val="24"/>
          <w:lang w:val="ru-RU"/>
        </w:rPr>
      </w:pPr>
    </w:p>
    <w:p w14:paraId="26A489DC" w14:textId="77777777" w:rsidR="00C73B40" w:rsidRDefault="00C73B40" w:rsidP="00C73B40">
      <w:pPr>
        <w:rPr>
          <w:rFonts w:cs="Arial"/>
          <w:color w:val="4F81BD" w:themeColor="accent1"/>
          <w:sz w:val="24"/>
          <w:szCs w:val="24"/>
          <w:lang w:val="ru-RU"/>
        </w:rPr>
      </w:pPr>
    </w:p>
    <w:p w14:paraId="114973B3" w14:textId="77777777" w:rsidR="00C73B40" w:rsidRDefault="00C73B40" w:rsidP="00C73B40">
      <w:pPr>
        <w:rPr>
          <w:rFonts w:cs="Arial"/>
          <w:color w:val="4F81BD" w:themeColor="accent1"/>
          <w:sz w:val="24"/>
          <w:szCs w:val="24"/>
          <w:lang w:val="ru-RU"/>
        </w:rPr>
      </w:pPr>
    </w:p>
    <w:p w14:paraId="49E84509" w14:textId="77777777" w:rsidR="00C73B40" w:rsidRDefault="00C73B40" w:rsidP="00C73B40">
      <w:pPr>
        <w:rPr>
          <w:rFonts w:cs="Arial"/>
          <w:color w:val="4F81BD" w:themeColor="accent1"/>
          <w:sz w:val="24"/>
          <w:szCs w:val="24"/>
          <w:lang w:val="ru-RU"/>
        </w:rPr>
      </w:pPr>
    </w:p>
    <w:p w14:paraId="6EAD4E25" w14:textId="77777777" w:rsidR="00C73B40" w:rsidRDefault="00C73B40" w:rsidP="00C73B40">
      <w:pPr>
        <w:rPr>
          <w:rFonts w:cs="Arial"/>
          <w:color w:val="4F81BD" w:themeColor="accent1"/>
          <w:sz w:val="24"/>
          <w:szCs w:val="24"/>
          <w:lang w:val="ru-RU"/>
        </w:rPr>
      </w:pPr>
    </w:p>
    <w:p w14:paraId="099BE685" w14:textId="77777777" w:rsidR="00C73B40" w:rsidRDefault="00C73B40" w:rsidP="00C73B40">
      <w:pPr>
        <w:rPr>
          <w:rFonts w:cs="Arial"/>
          <w:color w:val="4F81BD" w:themeColor="accent1"/>
          <w:sz w:val="24"/>
          <w:szCs w:val="24"/>
          <w:lang w:val="ru-RU"/>
        </w:rPr>
      </w:pPr>
    </w:p>
    <w:p w14:paraId="3CE72035" w14:textId="77777777" w:rsidR="00C73B40" w:rsidRDefault="00C73B40" w:rsidP="00C73B40">
      <w:pPr>
        <w:rPr>
          <w:rFonts w:cs="Arial"/>
          <w:color w:val="4F81BD" w:themeColor="accent1"/>
          <w:sz w:val="24"/>
          <w:szCs w:val="24"/>
          <w:lang w:val="ru-RU"/>
        </w:rPr>
      </w:pPr>
    </w:p>
    <w:p w14:paraId="09CB6B52" w14:textId="77777777" w:rsidR="00C73B40" w:rsidRDefault="00C73B40" w:rsidP="00C73B40">
      <w:pPr>
        <w:rPr>
          <w:rFonts w:cs="Arial"/>
          <w:color w:val="4F81BD" w:themeColor="accent1"/>
          <w:sz w:val="24"/>
          <w:szCs w:val="24"/>
          <w:lang w:val="ru-RU"/>
        </w:rPr>
      </w:pPr>
    </w:p>
    <w:p w14:paraId="5BE0E900" w14:textId="77777777" w:rsidR="00C73B40" w:rsidRDefault="00C73B40" w:rsidP="00C73B40">
      <w:pPr>
        <w:rPr>
          <w:rFonts w:cs="Arial"/>
          <w:color w:val="4F81BD" w:themeColor="accent1"/>
          <w:sz w:val="24"/>
          <w:szCs w:val="24"/>
          <w:lang w:val="ru-RU"/>
        </w:rPr>
      </w:pPr>
    </w:p>
    <w:p w14:paraId="5E579863" w14:textId="77777777" w:rsidR="00C73B40" w:rsidRDefault="00C73B40" w:rsidP="00C73B40">
      <w:pPr>
        <w:rPr>
          <w:rFonts w:cs="Arial"/>
          <w:color w:val="4F81BD" w:themeColor="accent1"/>
          <w:sz w:val="24"/>
          <w:szCs w:val="24"/>
          <w:lang w:val="ru-RU"/>
        </w:rPr>
      </w:pPr>
    </w:p>
    <w:p w14:paraId="617E03AD" w14:textId="77777777" w:rsidR="00C73B40" w:rsidRDefault="00C73B40" w:rsidP="00C73B40">
      <w:pPr>
        <w:rPr>
          <w:rFonts w:cs="Arial"/>
          <w:color w:val="4F81BD" w:themeColor="accent1"/>
          <w:sz w:val="24"/>
          <w:szCs w:val="24"/>
          <w:lang w:val="ru-RU"/>
        </w:rPr>
      </w:pPr>
    </w:p>
    <w:p w14:paraId="3A5FEB66" w14:textId="77777777" w:rsidR="00C73B40" w:rsidRDefault="00C73B40" w:rsidP="00C73B40">
      <w:pPr>
        <w:rPr>
          <w:rFonts w:cs="Arial"/>
          <w:color w:val="4F81BD" w:themeColor="accent1"/>
          <w:sz w:val="24"/>
          <w:szCs w:val="24"/>
          <w:lang w:val="ru-RU"/>
        </w:rPr>
      </w:pPr>
    </w:p>
    <w:p w14:paraId="0CD682F2" w14:textId="77777777" w:rsidR="00C73B40" w:rsidRDefault="00C73B40" w:rsidP="00C73B40">
      <w:pPr>
        <w:rPr>
          <w:rFonts w:cs="Arial"/>
          <w:color w:val="4F81BD" w:themeColor="accent1"/>
          <w:sz w:val="24"/>
          <w:szCs w:val="24"/>
          <w:lang w:val="ru-RU"/>
        </w:rPr>
      </w:pPr>
    </w:p>
    <w:p w14:paraId="1C6A3E0E" w14:textId="77777777" w:rsidR="00C73B40" w:rsidRDefault="00C73B40" w:rsidP="00C73B40">
      <w:pPr>
        <w:rPr>
          <w:rFonts w:cs="Arial"/>
          <w:color w:val="4F81BD" w:themeColor="accent1"/>
          <w:sz w:val="24"/>
          <w:szCs w:val="24"/>
          <w:lang w:val="ru-RU"/>
        </w:rPr>
      </w:pPr>
    </w:p>
    <w:p w14:paraId="32DB6525" w14:textId="77777777" w:rsidR="00C73B40" w:rsidRDefault="00C73B40" w:rsidP="00C73B40">
      <w:pPr>
        <w:rPr>
          <w:rFonts w:cs="Arial"/>
          <w:color w:val="4F81BD" w:themeColor="accent1"/>
          <w:sz w:val="24"/>
          <w:szCs w:val="24"/>
          <w:lang w:val="ru-RU"/>
        </w:rPr>
      </w:pPr>
    </w:p>
    <w:p w14:paraId="25C40FEA" w14:textId="77777777" w:rsidR="00C73B40" w:rsidRPr="0012388C" w:rsidRDefault="00C73B40" w:rsidP="00C73B40">
      <w:pPr>
        <w:rPr>
          <w:rFonts w:cs="Arial"/>
          <w:color w:val="4F81BD" w:themeColor="accent1"/>
          <w:sz w:val="24"/>
          <w:szCs w:val="24"/>
          <w:lang w:val="ru-RU"/>
        </w:rPr>
      </w:pPr>
    </w:p>
    <w:p w14:paraId="6DA344D1" w14:textId="3938EA30" w:rsidR="00C73B40" w:rsidRPr="00C856FC" w:rsidRDefault="00C73B40" w:rsidP="00C73B40">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2.</w:t>
      </w:r>
    </w:p>
    <w:p w14:paraId="2B940AB3" w14:textId="77777777" w:rsidR="00C73B40" w:rsidRPr="00C856FC" w:rsidRDefault="00C73B40" w:rsidP="00C73B40">
      <w:pPr>
        <w:tabs>
          <w:tab w:val="left" w:pos="567"/>
        </w:tabs>
        <w:spacing w:before="0"/>
        <w:rPr>
          <w:rFonts w:cs="Arial"/>
          <w:sz w:val="24"/>
          <w:szCs w:val="24"/>
        </w:rPr>
      </w:pPr>
    </w:p>
    <w:p w14:paraId="696B49C5" w14:textId="77777777" w:rsidR="00C73B40" w:rsidRPr="00C856FC" w:rsidRDefault="00C73B40" w:rsidP="00C73B40">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53F9F51D" w14:textId="77777777" w:rsidR="00C73B40" w:rsidRPr="00C856FC" w:rsidRDefault="00C73B40" w:rsidP="00C73B40">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373D3E9D" w14:textId="77777777" w:rsidR="00C73B40" w:rsidRPr="00C856FC" w:rsidRDefault="00C73B40" w:rsidP="00C73B40">
      <w:pPr>
        <w:tabs>
          <w:tab w:val="left" w:pos="567"/>
        </w:tabs>
        <w:spacing w:before="0"/>
        <w:rPr>
          <w:rFonts w:cs="Arial"/>
          <w:sz w:val="24"/>
          <w:szCs w:val="24"/>
        </w:rPr>
      </w:pPr>
      <w:r w:rsidRPr="00C856FC">
        <w:rPr>
          <w:rFonts w:cs="Arial"/>
          <w:sz w:val="24"/>
          <w:szCs w:val="24"/>
        </w:rPr>
        <w:t>Улица _______________</w:t>
      </w:r>
    </w:p>
    <w:p w14:paraId="4397E826" w14:textId="77777777" w:rsidR="00C73B40" w:rsidRPr="00C856FC" w:rsidRDefault="00C73B40" w:rsidP="00C73B40">
      <w:pPr>
        <w:tabs>
          <w:tab w:val="left" w:pos="567"/>
        </w:tabs>
        <w:spacing w:before="0"/>
        <w:rPr>
          <w:rFonts w:cs="Arial"/>
          <w:sz w:val="24"/>
          <w:szCs w:val="24"/>
        </w:rPr>
      </w:pPr>
    </w:p>
    <w:p w14:paraId="35B1CED9" w14:textId="77777777" w:rsidR="00C73B40" w:rsidRPr="00C856FC" w:rsidRDefault="00C73B40" w:rsidP="00C73B40">
      <w:pPr>
        <w:tabs>
          <w:tab w:val="left" w:pos="567"/>
        </w:tabs>
        <w:spacing w:before="0"/>
        <w:rPr>
          <w:rFonts w:cs="Arial"/>
          <w:sz w:val="24"/>
          <w:szCs w:val="24"/>
        </w:rPr>
      </w:pPr>
      <w:r w:rsidRPr="00C856FC">
        <w:rPr>
          <w:rFonts w:cs="Arial"/>
          <w:sz w:val="24"/>
          <w:szCs w:val="24"/>
        </w:rPr>
        <w:t xml:space="preserve">Број: </w:t>
      </w:r>
    </w:p>
    <w:p w14:paraId="01593AE5" w14:textId="77777777" w:rsidR="00C73B40" w:rsidRPr="00C856FC" w:rsidRDefault="00C73B40" w:rsidP="00C73B40">
      <w:pPr>
        <w:tabs>
          <w:tab w:val="left" w:pos="567"/>
        </w:tabs>
        <w:spacing w:before="0"/>
        <w:rPr>
          <w:rFonts w:cs="Arial"/>
          <w:sz w:val="24"/>
          <w:szCs w:val="24"/>
        </w:rPr>
      </w:pPr>
    </w:p>
    <w:p w14:paraId="5735116C" w14:textId="77777777" w:rsidR="00C73B40" w:rsidRPr="00C856FC" w:rsidRDefault="00C73B40" w:rsidP="00C73B40">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29EA38D9" w14:textId="77777777" w:rsidR="00C73B40" w:rsidRPr="00C856FC" w:rsidRDefault="00C73B40" w:rsidP="00C73B40">
      <w:pPr>
        <w:tabs>
          <w:tab w:val="left" w:pos="567"/>
        </w:tabs>
        <w:spacing w:before="0"/>
        <w:rPr>
          <w:rFonts w:cs="Arial"/>
          <w:sz w:val="24"/>
          <w:szCs w:val="24"/>
        </w:rPr>
      </w:pPr>
    </w:p>
    <w:p w14:paraId="1993AF41" w14:textId="77777777" w:rsidR="00C73B40" w:rsidRPr="00C856FC" w:rsidRDefault="00C73B40" w:rsidP="00C73B40">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51B722F5" w14:textId="77777777" w:rsidR="00C73B40" w:rsidRPr="00C856FC" w:rsidRDefault="00C73B40" w:rsidP="00C73B40">
      <w:pPr>
        <w:tabs>
          <w:tab w:val="left" w:pos="567"/>
        </w:tabs>
        <w:spacing w:before="0"/>
        <w:rPr>
          <w:rFonts w:cs="Arial"/>
          <w:sz w:val="24"/>
          <w:szCs w:val="24"/>
          <w:lang w:val="sr-Cyrl-RS"/>
        </w:rPr>
      </w:pPr>
    </w:p>
    <w:p w14:paraId="79C502BE" w14:textId="77777777" w:rsidR="00C73B40" w:rsidRPr="00C856FC" w:rsidRDefault="00C73B40" w:rsidP="00C73B40">
      <w:pPr>
        <w:tabs>
          <w:tab w:val="left" w:pos="567"/>
        </w:tabs>
        <w:spacing w:before="0"/>
        <w:rPr>
          <w:rFonts w:cs="Arial"/>
          <w:sz w:val="24"/>
          <w:szCs w:val="24"/>
        </w:rPr>
      </w:pPr>
    </w:p>
    <w:p w14:paraId="160728E3" w14:textId="77777777" w:rsidR="00C73B40" w:rsidRPr="00C856FC" w:rsidRDefault="00C73B40" w:rsidP="00C73B40">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2BB85BAA" w14:textId="77777777" w:rsidR="00C73B40" w:rsidRPr="00C856FC" w:rsidRDefault="00C73B40" w:rsidP="00C73B40">
      <w:pPr>
        <w:tabs>
          <w:tab w:val="left" w:pos="567"/>
        </w:tabs>
        <w:spacing w:before="0"/>
        <w:rPr>
          <w:rFonts w:cs="Arial"/>
          <w:sz w:val="24"/>
          <w:szCs w:val="24"/>
        </w:rPr>
      </w:pPr>
    </w:p>
    <w:p w14:paraId="5AA1625F" w14:textId="77777777" w:rsidR="00C73B40" w:rsidRPr="00B52CF2" w:rsidRDefault="00C73B40" w:rsidP="00C73B40">
      <w:pPr>
        <w:tabs>
          <w:tab w:val="left" w:pos="567"/>
        </w:tabs>
        <w:spacing w:before="0"/>
        <w:rPr>
          <w:rFonts w:cs="Arial"/>
          <w:b/>
          <w:sz w:val="24"/>
          <w:szCs w:val="24"/>
          <w:lang w:val="sr-Cyrl-RS"/>
        </w:rPr>
      </w:pPr>
      <w:r w:rsidRPr="00C856FC">
        <w:rPr>
          <w:rFonts w:cs="Arial"/>
          <w:sz w:val="24"/>
          <w:szCs w:val="24"/>
          <w:lang w:val="sr-Cyrl-RS"/>
        </w:rPr>
        <w:t xml:space="preserve">                                      </w:t>
      </w:r>
      <w:r w:rsidRPr="00C856FC">
        <w:rPr>
          <w:rFonts w:cs="Arial"/>
          <w:b/>
          <w:sz w:val="24"/>
          <w:szCs w:val="24"/>
        </w:rPr>
        <w:t>Н  А  Р  У Џ  Б  Е  Н   И   Ц    А</w:t>
      </w:r>
      <w:r>
        <w:rPr>
          <w:rFonts w:cs="Arial"/>
          <w:b/>
          <w:sz w:val="24"/>
          <w:szCs w:val="24"/>
          <w:lang w:val="sr-Cyrl-RS"/>
        </w:rPr>
        <w:t xml:space="preserve"> бр. ---</w:t>
      </w:r>
    </w:p>
    <w:p w14:paraId="7C47B9A3" w14:textId="77777777" w:rsidR="00C73B40" w:rsidRPr="00B52CF2" w:rsidRDefault="00C73B40" w:rsidP="00C73B40">
      <w:pPr>
        <w:tabs>
          <w:tab w:val="left" w:pos="567"/>
        </w:tabs>
        <w:spacing w:before="0"/>
        <w:rPr>
          <w:rFonts w:cs="Arial"/>
          <w:sz w:val="24"/>
          <w:szCs w:val="24"/>
        </w:rPr>
      </w:pPr>
    </w:p>
    <w:p w14:paraId="66A9AE54" w14:textId="77777777" w:rsidR="00C73B40" w:rsidRPr="00B52CF2" w:rsidRDefault="00C73B40" w:rsidP="00C73B40">
      <w:pPr>
        <w:tabs>
          <w:tab w:val="left" w:pos="567"/>
        </w:tabs>
        <w:spacing w:before="0"/>
        <w:rPr>
          <w:rFonts w:cs="Arial"/>
          <w:sz w:val="24"/>
          <w:szCs w:val="24"/>
          <w:lang w:val="sr-Cyrl-RS"/>
        </w:rPr>
      </w:pPr>
      <w:r w:rsidRPr="00B52CF2">
        <w:rPr>
          <w:rFonts w:cs="Arial"/>
          <w:sz w:val="24"/>
          <w:szCs w:val="24"/>
          <w:lang w:val="sr-Cyrl-RS"/>
        </w:rPr>
        <w:t>Укупна врредност оквирног споразума:____________________</w:t>
      </w:r>
    </w:p>
    <w:p w14:paraId="1691C022" w14:textId="77777777" w:rsidR="00C73B40" w:rsidRPr="00B52CF2" w:rsidRDefault="00C73B40" w:rsidP="00C73B40">
      <w:pPr>
        <w:tabs>
          <w:tab w:val="left" w:pos="567"/>
        </w:tabs>
        <w:spacing w:before="0"/>
        <w:rPr>
          <w:rFonts w:cs="Arial"/>
          <w:sz w:val="24"/>
          <w:szCs w:val="24"/>
          <w:lang w:val="sr-Cyrl-RS"/>
        </w:rPr>
      </w:pPr>
      <w:r w:rsidRPr="00B52CF2">
        <w:rPr>
          <w:rFonts w:cs="Arial"/>
          <w:sz w:val="24"/>
          <w:szCs w:val="24"/>
          <w:lang w:val="sr-Cyrl-RS"/>
        </w:rPr>
        <w:t>До сада истрошено:_________________________________</w:t>
      </w:r>
    </w:p>
    <w:p w14:paraId="7084963D" w14:textId="77777777" w:rsidR="00C73B40" w:rsidRPr="00B52CF2" w:rsidRDefault="00C73B40" w:rsidP="00C73B40">
      <w:pPr>
        <w:tabs>
          <w:tab w:val="left" w:pos="567"/>
        </w:tabs>
        <w:spacing w:before="0"/>
        <w:rPr>
          <w:rFonts w:cs="Arial"/>
          <w:sz w:val="24"/>
          <w:szCs w:val="24"/>
        </w:rPr>
      </w:pPr>
    </w:p>
    <w:p w14:paraId="2984A3B6" w14:textId="77777777" w:rsidR="00C73B40" w:rsidRPr="00C856FC" w:rsidRDefault="00C73B40" w:rsidP="00C73B40">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60895934" w14:textId="77777777" w:rsidR="00C73B40" w:rsidRPr="00C856FC" w:rsidRDefault="00C73B40" w:rsidP="00C73B40">
      <w:pPr>
        <w:tabs>
          <w:tab w:val="left" w:pos="567"/>
        </w:tabs>
        <w:spacing w:before="0"/>
        <w:rPr>
          <w:rFonts w:cs="Arial"/>
          <w:sz w:val="24"/>
          <w:szCs w:val="24"/>
        </w:rPr>
      </w:pPr>
    </w:p>
    <w:p w14:paraId="103002CD" w14:textId="77777777" w:rsidR="00C73B40" w:rsidRPr="00C856FC" w:rsidRDefault="00C73B40" w:rsidP="00C73B40">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73B40" w:rsidRPr="00C856FC" w14:paraId="5EBECF2D" w14:textId="77777777" w:rsidTr="00E8701F">
        <w:tc>
          <w:tcPr>
            <w:tcW w:w="326" w:type="pct"/>
            <w:shd w:val="clear" w:color="auto" w:fill="C6D9F1" w:themeFill="text2" w:themeFillTint="33"/>
            <w:vAlign w:val="center"/>
          </w:tcPr>
          <w:p w14:paraId="1CE81CF6" w14:textId="77777777" w:rsidR="00C73B40" w:rsidRPr="00C856FC" w:rsidRDefault="00C73B40" w:rsidP="00E8701F">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0FABBC79"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4A6A1CC9"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Јед.</w:t>
            </w:r>
          </w:p>
          <w:p w14:paraId="63DF390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059B1ACF"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A602E3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Јед.</w:t>
            </w:r>
          </w:p>
          <w:p w14:paraId="46D91A71"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11D83892"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2EFEF283"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Јед.</w:t>
            </w:r>
          </w:p>
          <w:p w14:paraId="05AA4B48"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цена са ПДВ</w:t>
            </w:r>
          </w:p>
          <w:p w14:paraId="7116CBC4"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535" w:type="pct"/>
            <w:shd w:val="clear" w:color="auto" w:fill="C6D9F1" w:themeFill="text2" w:themeFillTint="33"/>
            <w:vAlign w:val="center"/>
          </w:tcPr>
          <w:p w14:paraId="12940A67"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Укупна цена без ПДВ</w:t>
            </w:r>
          </w:p>
          <w:p w14:paraId="545FCFFB"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535" w:type="pct"/>
            <w:shd w:val="clear" w:color="auto" w:fill="C6D9F1" w:themeFill="text2" w:themeFillTint="33"/>
            <w:vAlign w:val="center"/>
          </w:tcPr>
          <w:p w14:paraId="7ABAC3B8"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Укупна цена са ПДВ</w:t>
            </w:r>
          </w:p>
          <w:p w14:paraId="69F36D7E"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1249" w:type="pct"/>
            <w:shd w:val="clear" w:color="auto" w:fill="C6D9F1" w:themeFill="text2" w:themeFillTint="33"/>
          </w:tcPr>
          <w:p w14:paraId="3ABC5A28" w14:textId="77777777" w:rsidR="00C73B40" w:rsidRDefault="00C73B40" w:rsidP="00E8701F">
            <w:pPr>
              <w:spacing w:before="0"/>
              <w:jc w:val="center"/>
              <w:rPr>
                <w:rFonts w:cs="Arial"/>
                <w:b/>
                <w:bCs/>
                <w:i/>
                <w:iCs/>
                <w:sz w:val="24"/>
                <w:szCs w:val="24"/>
                <w:lang w:val="sr-Cyrl-CS"/>
              </w:rPr>
            </w:pPr>
          </w:p>
          <w:p w14:paraId="66DB932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Назив</w:t>
            </w:r>
          </w:p>
          <w:p w14:paraId="10A8810E"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Произвођача</w:t>
            </w:r>
            <w:r>
              <w:rPr>
                <w:rFonts w:cs="Arial"/>
                <w:b/>
                <w:bCs/>
                <w:i/>
                <w:iCs/>
                <w:sz w:val="24"/>
                <w:szCs w:val="24"/>
                <w:lang w:val="sr-Cyrl-CS"/>
              </w:rPr>
              <w:t>,гарантни рок</w:t>
            </w:r>
          </w:p>
          <w:p w14:paraId="2B6BB9AC" w14:textId="77777777" w:rsidR="00C73B40" w:rsidRPr="00C856FC" w:rsidRDefault="00C73B40" w:rsidP="00E8701F">
            <w:pPr>
              <w:spacing w:before="0"/>
              <w:jc w:val="center"/>
              <w:rPr>
                <w:rFonts w:cs="Arial"/>
                <w:b/>
                <w:bCs/>
                <w:i/>
                <w:iCs/>
                <w:sz w:val="24"/>
                <w:szCs w:val="24"/>
                <w:lang w:val="sr-Cyrl-CS"/>
              </w:rPr>
            </w:pPr>
          </w:p>
        </w:tc>
      </w:tr>
      <w:tr w:rsidR="00C73B40" w:rsidRPr="00C856FC" w14:paraId="15A2535C" w14:textId="77777777" w:rsidTr="00E8701F">
        <w:tc>
          <w:tcPr>
            <w:tcW w:w="326" w:type="pct"/>
            <w:shd w:val="clear" w:color="auto" w:fill="auto"/>
          </w:tcPr>
          <w:p w14:paraId="591EED6D"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12876703"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6F878D98"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3E4FE034"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1958F898"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0545A08F"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(6)</w:t>
            </w:r>
          </w:p>
        </w:tc>
        <w:tc>
          <w:tcPr>
            <w:tcW w:w="535" w:type="pct"/>
            <w:shd w:val="clear" w:color="auto" w:fill="auto"/>
          </w:tcPr>
          <w:p w14:paraId="5B2D5069"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(7)</w:t>
            </w:r>
          </w:p>
        </w:tc>
        <w:tc>
          <w:tcPr>
            <w:tcW w:w="535" w:type="pct"/>
            <w:shd w:val="clear" w:color="auto" w:fill="auto"/>
          </w:tcPr>
          <w:p w14:paraId="7472AA67" w14:textId="77777777" w:rsidR="00C73B40" w:rsidRPr="00B52CF2" w:rsidRDefault="00C73B40" w:rsidP="00E8701F">
            <w:pPr>
              <w:spacing w:before="0"/>
              <w:jc w:val="center"/>
              <w:rPr>
                <w:rFonts w:cs="Arial"/>
                <w:b/>
                <w:bCs/>
                <w:i/>
                <w:iCs/>
                <w:sz w:val="24"/>
                <w:szCs w:val="24"/>
                <w:lang w:val="sr-Cyrl-CS"/>
              </w:rPr>
            </w:pPr>
            <w:r w:rsidRPr="00B52CF2">
              <w:rPr>
                <w:rFonts w:cs="Arial"/>
                <w:b/>
                <w:bCs/>
                <w:i/>
                <w:iCs/>
                <w:sz w:val="24"/>
                <w:szCs w:val="24"/>
                <w:lang w:val="sr-Cyrl-CS"/>
              </w:rPr>
              <w:t>(8)</w:t>
            </w:r>
          </w:p>
        </w:tc>
        <w:tc>
          <w:tcPr>
            <w:tcW w:w="1249" w:type="pct"/>
          </w:tcPr>
          <w:p w14:paraId="6E001E96"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(9)</w:t>
            </w:r>
          </w:p>
        </w:tc>
      </w:tr>
      <w:tr w:rsidR="00C73B40" w:rsidRPr="00C856FC" w14:paraId="56243D1E" w14:textId="77777777" w:rsidTr="00E8701F">
        <w:tc>
          <w:tcPr>
            <w:tcW w:w="326" w:type="pct"/>
            <w:shd w:val="clear" w:color="auto" w:fill="auto"/>
            <w:vAlign w:val="center"/>
          </w:tcPr>
          <w:p w14:paraId="0F64B56F"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59121F7" w14:textId="77777777" w:rsidR="00C73B40" w:rsidRPr="00C856FC" w:rsidRDefault="00C73B40" w:rsidP="00E8701F">
            <w:pPr>
              <w:spacing w:before="0"/>
              <w:jc w:val="center"/>
              <w:rPr>
                <w:rFonts w:cs="Arial"/>
                <w:bCs/>
                <w:i/>
                <w:iCs/>
                <w:sz w:val="24"/>
                <w:szCs w:val="24"/>
                <w:lang w:val="sr-Cyrl-CS"/>
              </w:rPr>
            </w:pPr>
          </w:p>
        </w:tc>
        <w:tc>
          <w:tcPr>
            <w:tcW w:w="408" w:type="pct"/>
            <w:shd w:val="clear" w:color="auto" w:fill="auto"/>
            <w:vAlign w:val="center"/>
          </w:tcPr>
          <w:p w14:paraId="4BD0D4E0" w14:textId="77777777" w:rsidR="00C73B40" w:rsidRPr="00C856FC" w:rsidRDefault="00C73B40" w:rsidP="00E8701F">
            <w:pPr>
              <w:spacing w:before="0"/>
              <w:jc w:val="center"/>
              <w:rPr>
                <w:rFonts w:cs="Arial"/>
                <w:bCs/>
                <w:i/>
                <w:iCs/>
                <w:sz w:val="24"/>
                <w:szCs w:val="24"/>
                <w:lang w:val="sr-Cyrl-CS"/>
              </w:rPr>
            </w:pPr>
          </w:p>
        </w:tc>
        <w:tc>
          <w:tcPr>
            <w:tcW w:w="680" w:type="pct"/>
            <w:shd w:val="clear" w:color="auto" w:fill="auto"/>
            <w:vAlign w:val="center"/>
          </w:tcPr>
          <w:p w14:paraId="25836E8B" w14:textId="77777777" w:rsidR="00C73B40" w:rsidRPr="00C856FC" w:rsidRDefault="00C73B40" w:rsidP="00E8701F">
            <w:pPr>
              <w:spacing w:before="0"/>
              <w:jc w:val="center"/>
              <w:rPr>
                <w:rFonts w:cs="Arial"/>
                <w:bCs/>
                <w:i/>
                <w:iCs/>
                <w:sz w:val="24"/>
                <w:szCs w:val="24"/>
                <w:lang w:val="sr-Cyrl-CS"/>
              </w:rPr>
            </w:pPr>
          </w:p>
        </w:tc>
        <w:tc>
          <w:tcPr>
            <w:tcW w:w="396" w:type="pct"/>
            <w:shd w:val="clear" w:color="auto" w:fill="auto"/>
            <w:vAlign w:val="center"/>
          </w:tcPr>
          <w:p w14:paraId="3E3483D1" w14:textId="77777777" w:rsidR="00C73B40" w:rsidRPr="00C856FC" w:rsidRDefault="00C73B40" w:rsidP="00E8701F">
            <w:pPr>
              <w:spacing w:before="0"/>
              <w:jc w:val="center"/>
              <w:rPr>
                <w:rFonts w:cs="Arial"/>
                <w:b/>
                <w:bCs/>
                <w:i/>
                <w:iCs/>
                <w:sz w:val="24"/>
                <w:szCs w:val="24"/>
              </w:rPr>
            </w:pPr>
          </w:p>
        </w:tc>
        <w:tc>
          <w:tcPr>
            <w:tcW w:w="396" w:type="pct"/>
            <w:shd w:val="clear" w:color="auto" w:fill="auto"/>
            <w:vAlign w:val="center"/>
          </w:tcPr>
          <w:p w14:paraId="7FB1C10A" w14:textId="77777777" w:rsidR="00C73B40" w:rsidRPr="00B52CF2" w:rsidRDefault="00C73B40" w:rsidP="00E8701F">
            <w:pPr>
              <w:spacing w:before="0"/>
              <w:jc w:val="center"/>
              <w:rPr>
                <w:rFonts w:cs="Arial"/>
                <w:b/>
                <w:bCs/>
                <w:i/>
                <w:iCs/>
                <w:sz w:val="24"/>
                <w:szCs w:val="24"/>
              </w:rPr>
            </w:pPr>
          </w:p>
        </w:tc>
        <w:tc>
          <w:tcPr>
            <w:tcW w:w="535" w:type="pct"/>
            <w:shd w:val="clear" w:color="auto" w:fill="auto"/>
            <w:vAlign w:val="center"/>
          </w:tcPr>
          <w:p w14:paraId="61478DD9" w14:textId="77777777" w:rsidR="00C73B40" w:rsidRPr="00B52CF2" w:rsidRDefault="00C73B40" w:rsidP="00E8701F">
            <w:pPr>
              <w:spacing w:before="0"/>
              <w:jc w:val="center"/>
              <w:rPr>
                <w:rFonts w:cs="Arial"/>
                <w:b/>
                <w:bCs/>
                <w:i/>
                <w:iCs/>
                <w:sz w:val="24"/>
                <w:szCs w:val="24"/>
              </w:rPr>
            </w:pPr>
          </w:p>
        </w:tc>
        <w:tc>
          <w:tcPr>
            <w:tcW w:w="535" w:type="pct"/>
            <w:shd w:val="clear" w:color="auto" w:fill="auto"/>
            <w:vAlign w:val="center"/>
          </w:tcPr>
          <w:p w14:paraId="1119A95B" w14:textId="77777777" w:rsidR="00C73B40" w:rsidRPr="00B52CF2" w:rsidRDefault="00C73B40" w:rsidP="00E8701F">
            <w:pPr>
              <w:spacing w:before="0"/>
              <w:jc w:val="center"/>
              <w:rPr>
                <w:rFonts w:cs="Arial"/>
                <w:b/>
                <w:bCs/>
                <w:i/>
                <w:iCs/>
                <w:sz w:val="24"/>
                <w:szCs w:val="24"/>
              </w:rPr>
            </w:pPr>
          </w:p>
        </w:tc>
        <w:tc>
          <w:tcPr>
            <w:tcW w:w="1249" w:type="pct"/>
          </w:tcPr>
          <w:p w14:paraId="2082D4A3" w14:textId="77777777" w:rsidR="00C73B40" w:rsidRPr="00C856FC" w:rsidRDefault="00C73B40" w:rsidP="00E8701F">
            <w:pPr>
              <w:spacing w:before="0"/>
              <w:jc w:val="center"/>
              <w:rPr>
                <w:rFonts w:cs="Arial"/>
                <w:b/>
                <w:bCs/>
                <w:i/>
                <w:iCs/>
                <w:sz w:val="24"/>
                <w:szCs w:val="24"/>
              </w:rPr>
            </w:pPr>
          </w:p>
        </w:tc>
      </w:tr>
      <w:tr w:rsidR="00C73B40" w:rsidRPr="00C856FC" w14:paraId="3B4B1C71" w14:textId="77777777" w:rsidTr="00E8701F">
        <w:tc>
          <w:tcPr>
            <w:tcW w:w="326" w:type="pct"/>
            <w:shd w:val="clear" w:color="auto" w:fill="auto"/>
            <w:vAlign w:val="center"/>
          </w:tcPr>
          <w:p w14:paraId="474981D0" w14:textId="77777777" w:rsidR="00C73B40" w:rsidRPr="00C856FC" w:rsidRDefault="00C73B40" w:rsidP="00E8701F">
            <w:pPr>
              <w:spacing w:before="0"/>
              <w:jc w:val="center"/>
              <w:rPr>
                <w:rFonts w:cs="Arial"/>
                <w:b/>
                <w:bCs/>
                <w:i/>
                <w:iCs/>
                <w:sz w:val="24"/>
                <w:szCs w:val="24"/>
                <w:lang w:val="sr-Cyrl-CS"/>
              </w:rPr>
            </w:pPr>
          </w:p>
        </w:tc>
        <w:tc>
          <w:tcPr>
            <w:tcW w:w="475" w:type="pct"/>
            <w:shd w:val="clear" w:color="auto" w:fill="auto"/>
          </w:tcPr>
          <w:p w14:paraId="6A05E133" w14:textId="77777777" w:rsidR="00C73B40" w:rsidRPr="00C856FC" w:rsidRDefault="00C73B40" w:rsidP="00E8701F">
            <w:pPr>
              <w:spacing w:before="0"/>
              <w:rPr>
                <w:rFonts w:cs="Arial"/>
                <w:bCs/>
                <w:iCs/>
                <w:sz w:val="24"/>
                <w:szCs w:val="24"/>
                <w:lang w:val="sr-Cyrl-CS"/>
              </w:rPr>
            </w:pPr>
          </w:p>
        </w:tc>
        <w:tc>
          <w:tcPr>
            <w:tcW w:w="2950" w:type="pct"/>
            <w:gridSpan w:val="6"/>
            <w:shd w:val="clear" w:color="auto" w:fill="auto"/>
            <w:vAlign w:val="center"/>
          </w:tcPr>
          <w:p w14:paraId="7E9D5D28" w14:textId="77777777" w:rsidR="00C73B40" w:rsidRPr="00B52CF2" w:rsidRDefault="00C73B40" w:rsidP="00E8701F">
            <w:pPr>
              <w:spacing w:before="0"/>
              <w:jc w:val="center"/>
              <w:rPr>
                <w:rFonts w:cs="Arial"/>
                <w:b/>
                <w:bCs/>
                <w:i/>
                <w:iCs/>
                <w:sz w:val="24"/>
                <w:szCs w:val="24"/>
              </w:rPr>
            </w:pPr>
          </w:p>
        </w:tc>
        <w:tc>
          <w:tcPr>
            <w:tcW w:w="1249" w:type="pct"/>
          </w:tcPr>
          <w:p w14:paraId="760BBC7E" w14:textId="77777777" w:rsidR="00C73B40" w:rsidRPr="00C856FC" w:rsidRDefault="00C73B40" w:rsidP="00E8701F">
            <w:pPr>
              <w:spacing w:before="0"/>
              <w:jc w:val="center"/>
              <w:rPr>
                <w:rFonts w:cs="Arial"/>
                <w:b/>
                <w:bCs/>
                <w:i/>
                <w:iCs/>
                <w:sz w:val="24"/>
                <w:szCs w:val="24"/>
              </w:rPr>
            </w:pPr>
          </w:p>
        </w:tc>
      </w:tr>
    </w:tbl>
    <w:p w14:paraId="4B8EFFD4" w14:textId="77777777" w:rsidR="00C73B40" w:rsidRPr="00C856FC" w:rsidRDefault="00C73B40" w:rsidP="00C73B40">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73B40" w:rsidRPr="00C856FC" w14:paraId="6DD6446C" w14:textId="77777777" w:rsidTr="00E8701F">
        <w:trPr>
          <w:trHeight w:val="418"/>
        </w:trPr>
        <w:tc>
          <w:tcPr>
            <w:tcW w:w="568" w:type="dxa"/>
            <w:vAlign w:val="center"/>
          </w:tcPr>
          <w:p w14:paraId="47F94D9E" w14:textId="77777777" w:rsidR="00C73B40" w:rsidRPr="00C856FC" w:rsidRDefault="00C73B40" w:rsidP="00E8701F">
            <w:pPr>
              <w:spacing w:before="0"/>
              <w:jc w:val="center"/>
              <w:rPr>
                <w:rFonts w:cs="Arial"/>
                <w:b/>
                <w:sz w:val="24"/>
                <w:szCs w:val="24"/>
                <w:lang w:val="sr-Latn-CS"/>
              </w:rPr>
            </w:pPr>
            <w:r w:rsidRPr="00C856FC">
              <w:rPr>
                <w:rFonts w:cs="Arial"/>
                <w:b/>
                <w:sz w:val="24"/>
                <w:szCs w:val="24"/>
              </w:rPr>
              <w:t>I</w:t>
            </w:r>
          </w:p>
        </w:tc>
        <w:tc>
          <w:tcPr>
            <w:tcW w:w="6740" w:type="dxa"/>
          </w:tcPr>
          <w:p w14:paraId="42238BED" w14:textId="77777777" w:rsidR="00C73B40" w:rsidRPr="00C856FC" w:rsidRDefault="00C73B40" w:rsidP="00E8701F">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68BBE1A8" w14:textId="77777777" w:rsidR="00C73B40" w:rsidRPr="00C856FC" w:rsidRDefault="00C73B40" w:rsidP="00E8701F">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0ACCCCB7" w14:textId="77777777" w:rsidR="00C73B40" w:rsidRPr="00C856FC" w:rsidRDefault="00C73B40" w:rsidP="00E8701F">
            <w:pPr>
              <w:spacing w:before="0"/>
              <w:rPr>
                <w:rFonts w:cs="Arial"/>
                <w:color w:val="FF0000"/>
                <w:sz w:val="24"/>
                <w:szCs w:val="24"/>
              </w:rPr>
            </w:pPr>
          </w:p>
        </w:tc>
      </w:tr>
      <w:tr w:rsidR="00C73B40" w:rsidRPr="00C856FC" w14:paraId="4AC04F74" w14:textId="77777777" w:rsidTr="00E8701F">
        <w:trPr>
          <w:trHeight w:val="418"/>
        </w:trPr>
        <w:tc>
          <w:tcPr>
            <w:tcW w:w="568" w:type="dxa"/>
            <w:tcBorders>
              <w:bottom w:val="single" w:sz="4" w:space="0" w:color="auto"/>
            </w:tcBorders>
            <w:vAlign w:val="center"/>
          </w:tcPr>
          <w:p w14:paraId="500BC910" w14:textId="77777777" w:rsidR="00C73B40" w:rsidRPr="00C856FC" w:rsidRDefault="00C73B40" w:rsidP="00E8701F">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6F2D3EF4" w14:textId="77777777" w:rsidR="00C73B40" w:rsidRPr="00C856FC" w:rsidRDefault="00C73B40" w:rsidP="00E8701F">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35D5162B" w14:textId="77777777" w:rsidR="00C73B40" w:rsidRPr="00C856FC" w:rsidRDefault="00C73B40" w:rsidP="00E8701F">
            <w:pPr>
              <w:spacing w:before="0"/>
              <w:rPr>
                <w:rFonts w:cs="Arial"/>
                <w:color w:val="FF0000"/>
                <w:sz w:val="24"/>
                <w:szCs w:val="24"/>
              </w:rPr>
            </w:pPr>
          </w:p>
        </w:tc>
      </w:tr>
      <w:tr w:rsidR="00C73B40" w:rsidRPr="00C856FC" w14:paraId="4B7B87C3" w14:textId="77777777" w:rsidTr="00E8701F">
        <w:trPr>
          <w:trHeight w:val="562"/>
        </w:trPr>
        <w:tc>
          <w:tcPr>
            <w:tcW w:w="568" w:type="dxa"/>
            <w:tcBorders>
              <w:bottom w:val="single" w:sz="4" w:space="0" w:color="auto"/>
            </w:tcBorders>
            <w:vAlign w:val="center"/>
          </w:tcPr>
          <w:p w14:paraId="4EB4FB31" w14:textId="77777777" w:rsidR="00C73B40" w:rsidRPr="00C856FC" w:rsidRDefault="00C73B40" w:rsidP="00E8701F">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10156FC7" w14:textId="77777777" w:rsidR="00C73B40" w:rsidRPr="00C856FC" w:rsidRDefault="00C73B40" w:rsidP="00E8701F">
            <w:pPr>
              <w:spacing w:before="0"/>
              <w:jc w:val="center"/>
              <w:rPr>
                <w:rFonts w:cs="Arial"/>
                <w:b/>
                <w:sz w:val="24"/>
                <w:szCs w:val="24"/>
              </w:rPr>
            </w:pPr>
            <w:r w:rsidRPr="00C856FC">
              <w:rPr>
                <w:rFonts w:cs="Arial"/>
                <w:b/>
                <w:sz w:val="24"/>
                <w:szCs w:val="24"/>
              </w:rPr>
              <w:t>УКУПНО ПОНУЂЕНА ЦЕНА  са ПДВ</w:t>
            </w:r>
          </w:p>
          <w:p w14:paraId="216DEB21" w14:textId="77777777" w:rsidR="00C73B40" w:rsidRPr="00C856FC" w:rsidRDefault="00C73B40" w:rsidP="00E8701F">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10E20F8E" w14:textId="77777777" w:rsidR="00C73B40" w:rsidRPr="00C856FC" w:rsidRDefault="00C73B40" w:rsidP="00E8701F">
            <w:pPr>
              <w:spacing w:before="0"/>
              <w:rPr>
                <w:rFonts w:cs="Arial"/>
                <w:color w:val="FF0000"/>
                <w:sz w:val="24"/>
                <w:szCs w:val="24"/>
              </w:rPr>
            </w:pPr>
          </w:p>
        </w:tc>
      </w:tr>
    </w:tbl>
    <w:p w14:paraId="5D142120" w14:textId="77777777" w:rsidR="00C73B40" w:rsidRDefault="00C73B40" w:rsidP="00C73B40">
      <w:pPr>
        <w:rPr>
          <w:lang w:val="sr-Cyrl-RS"/>
        </w:rPr>
      </w:pPr>
    </w:p>
    <w:p w14:paraId="6847A7EF" w14:textId="77777777" w:rsidR="00C73B40" w:rsidRDefault="00C73B40" w:rsidP="00C73B40">
      <w:pPr>
        <w:rPr>
          <w:lang w:val="sr-Cyrl-RS"/>
        </w:rPr>
      </w:pPr>
    </w:p>
    <w:p w14:paraId="20025777" w14:textId="77777777" w:rsidR="00C73B40" w:rsidRDefault="00C73B40" w:rsidP="00C73B40">
      <w:pPr>
        <w:rPr>
          <w:lang w:val="sr-Cyrl-RS"/>
        </w:rPr>
      </w:pPr>
    </w:p>
    <w:p w14:paraId="14E22954" w14:textId="77777777" w:rsidR="00C73B40" w:rsidRDefault="00C73B40" w:rsidP="00C73B40">
      <w:pPr>
        <w:rPr>
          <w:lang w:val="sr-Cyrl-RS"/>
        </w:rPr>
      </w:pPr>
    </w:p>
    <w:p w14:paraId="43583EBA" w14:textId="77777777" w:rsidR="00C73B40" w:rsidRDefault="00C73B40" w:rsidP="00C73B40">
      <w:pPr>
        <w:rPr>
          <w:lang w:val="sr-Cyrl-RS"/>
        </w:rPr>
      </w:pPr>
    </w:p>
    <w:p w14:paraId="2B6B3CCA" w14:textId="77777777" w:rsidR="00C73B40" w:rsidRDefault="00C73B40" w:rsidP="00C73B40">
      <w:pPr>
        <w:rPr>
          <w:lang w:val="sr-Cyrl-RS"/>
        </w:rPr>
      </w:pPr>
    </w:p>
    <w:p w14:paraId="4C07D558" w14:textId="77777777" w:rsidR="00C73B40" w:rsidRPr="00C856FC" w:rsidRDefault="00C73B40" w:rsidP="00C73B40">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73B40" w:rsidRPr="00C856FC" w14:paraId="4B08E081" w14:textId="77777777" w:rsidTr="00E8701F">
        <w:trPr>
          <w:trHeight w:val="647"/>
        </w:trPr>
        <w:tc>
          <w:tcPr>
            <w:tcW w:w="5208" w:type="dxa"/>
            <w:shd w:val="clear" w:color="auto" w:fill="C6D9F1" w:themeFill="text2" w:themeFillTint="33"/>
            <w:vAlign w:val="center"/>
          </w:tcPr>
          <w:p w14:paraId="63906124"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14:paraId="34EB898E" w14:textId="77777777" w:rsidR="00C73B40" w:rsidRPr="00C856FC" w:rsidRDefault="00C73B40" w:rsidP="00E8701F">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73B40" w:rsidRPr="00C856FC" w14:paraId="42705A6C" w14:textId="77777777" w:rsidTr="00E8701F">
        <w:tc>
          <w:tcPr>
            <w:tcW w:w="5208" w:type="dxa"/>
            <w:vAlign w:val="center"/>
          </w:tcPr>
          <w:p w14:paraId="2E999F7D" w14:textId="77777777" w:rsidR="00C73B40" w:rsidRPr="00C856FC" w:rsidRDefault="00C73B40" w:rsidP="00E8701F">
            <w:pPr>
              <w:spacing w:before="0"/>
              <w:jc w:val="center"/>
              <w:rPr>
                <w:rFonts w:cs="Arial"/>
                <w:b/>
                <w:bCs/>
                <w:i/>
                <w:iCs/>
                <w:lang w:val="sr-Cyrl-CS"/>
              </w:rPr>
            </w:pPr>
            <w:r w:rsidRPr="00C856FC">
              <w:rPr>
                <w:rFonts w:cs="Arial"/>
                <w:b/>
                <w:bCs/>
                <w:i/>
                <w:iCs/>
                <w:lang w:val="sr-Cyrl-CS"/>
              </w:rPr>
              <w:t>РОК И НАЧИН ПЛАЋАЊА:</w:t>
            </w:r>
          </w:p>
          <w:p w14:paraId="44A923B6" w14:textId="77777777" w:rsidR="00C73B40" w:rsidRPr="00C856FC" w:rsidRDefault="00C73B40" w:rsidP="00C73B40">
            <w:pPr>
              <w:tabs>
                <w:tab w:val="left" w:pos="567"/>
              </w:tabs>
              <w:spacing w:before="0"/>
              <w:rPr>
                <w:rFonts w:cs="Arial"/>
                <w:b/>
                <w:bCs/>
                <w:i/>
                <w:iCs/>
                <w:lang w:val="sr-Cyrl-CS"/>
              </w:rPr>
            </w:pPr>
          </w:p>
        </w:tc>
        <w:tc>
          <w:tcPr>
            <w:tcW w:w="3811" w:type="dxa"/>
            <w:vAlign w:val="center"/>
          </w:tcPr>
          <w:p w14:paraId="27CBD28A" w14:textId="77777777" w:rsidR="00C73B40" w:rsidRPr="00C856FC" w:rsidRDefault="00C73B40" w:rsidP="00E8701F">
            <w:pPr>
              <w:spacing w:before="0"/>
              <w:jc w:val="center"/>
              <w:rPr>
                <w:rFonts w:cs="Arial"/>
                <w:b/>
                <w:bCs/>
                <w:i/>
                <w:iCs/>
                <w:lang w:val="sr-Cyrl-CS"/>
              </w:rPr>
            </w:pPr>
          </w:p>
          <w:p w14:paraId="5158AE4E" w14:textId="77777777" w:rsidR="00C73B40" w:rsidRPr="00C856FC" w:rsidRDefault="00C73B40" w:rsidP="00E8701F">
            <w:pPr>
              <w:spacing w:before="0"/>
              <w:jc w:val="center"/>
              <w:rPr>
                <w:rFonts w:cs="Arial"/>
                <w:bCs/>
                <w:iCs/>
                <w:lang w:val="sr-Cyrl-CS"/>
              </w:rPr>
            </w:pPr>
            <w:r w:rsidRPr="00C856FC">
              <w:rPr>
                <w:rFonts w:cs="Arial"/>
                <w:bCs/>
                <w:iCs/>
                <w:lang w:val="sr-Cyrl-CS"/>
              </w:rPr>
              <w:t>Сагласан за захтевом наручиоца</w:t>
            </w:r>
          </w:p>
          <w:p w14:paraId="5223CCB0" w14:textId="77777777" w:rsidR="00C73B40" w:rsidRPr="00C856FC" w:rsidRDefault="00C73B40" w:rsidP="00E8701F">
            <w:pPr>
              <w:spacing w:before="0"/>
              <w:jc w:val="center"/>
              <w:rPr>
                <w:rFonts w:cs="Arial"/>
                <w:b/>
                <w:bCs/>
                <w:i/>
                <w:iCs/>
                <w:lang w:val="sr-Cyrl-CS"/>
              </w:rPr>
            </w:pPr>
            <w:r w:rsidRPr="00C856FC">
              <w:rPr>
                <w:rFonts w:cs="Arial"/>
                <w:bCs/>
                <w:iCs/>
                <w:lang w:val="sr-Cyrl-CS"/>
              </w:rPr>
              <w:t>ДА/НЕ (заокружити)</w:t>
            </w:r>
          </w:p>
        </w:tc>
      </w:tr>
      <w:tr w:rsidR="00C73B40" w:rsidRPr="00C856FC" w14:paraId="6532F288" w14:textId="77777777" w:rsidTr="00E8701F">
        <w:tc>
          <w:tcPr>
            <w:tcW w:w="5208" w:type="dxa"/>
            <w:vAlign w:val="center"/>
          </w:tcPr>
          <w:p w14:paraId="6B49BCF2" w14:textId="77777777" w:rsidR="00C73B40" w:rsidRPr="00C856FC" w:rsidRDefault="00C73B40" w:rsidP="00E8701F">
            <w:pPr>
              <w:spacing w:before="0"/>
              <w:jc w:val="center"/>
              <w:rPr>
                <w:rFonts w:cs="Arial"/>
                <w:b/>
                <w:bCs/>
                <w:i/>
                <w:iCs/>
                <w:lang w:val="sr-Cyrl-CS"/>
              </w:rPr>
            </w:pPr>
            <w:r w:rsidRPr="00C856FC">
              <w:rPr>
                <w:rFonts w:cs="Arial"/>
                <w:b/>
                <w:bCs/>
                <w:i/>
                <w:iCs/>
                <w:lang w:val="sr-Cyrl-CS"/>
              </w:rPr>
              <w:t>РОК ИСПОРУКЕ:</w:t>
            </w:r>
          </w:p>
          <w:p w14:paraId="06E27658" w14:textId="798DE96F" w:rsidR="00C73B40" w:rsidRPr="00C856FC" w:rsidRDefault="00C73B40" w:rsidP="00E8701F">
            <w:pPr>
              <w:spacing w:before="0"/>
              <w:rPr>
                <w:rFonts w:cs="Arial"/>
                <w:bCs/>
                <w:i/>
                <w:iCs/>
                <w:color w:val="00B0F0"/>
                <w:lang w:val="sr-Cyrl-CS"/>
              </w:rPr>
            </w:pPr>
          </w:p>
        </w:tc>
        <w:tc>
          <w:tcPr>
            <w:tcW w:w="3811" w:type="dxa"/>
            <w:vAlign w:val="center"/>
          </w:tcPr>
          <w:p w14:paraId="006EE5CE" w14:textId="77777777" w:rsidR="00C73B40" w:rsidRPr="00C73B40" w:rsidRDefault="00C73B40" w:rsidP="00C73B40">
            <w:pPr>
              <w:spacing w:before="0"/>
              <w:jc w:val="center"/>
              <w:rPr>
                <w:rFonts w:cs="Arial"/>
                <w:bCs/>
                <w:i/>
                <w:iCs/>
                <w:lang w:val="sr-Cyrl-CS"/>
              </w:rPr>
            </w:pPr>
            <w:r w:rsidRPr="00C73B40">
              <w:rPr>
                <w:rFonts w:cs="Arial"/>
                <w:bCs/>
                <w:i/>
                <w:iCs/>
                <w:lang w:val="sr-Cyrl-CS"/>
              </w:rPr>
              <w:t>Сагласан за захтевом наручиоца</w:t>
            </w:r>
          </w:p>
          <w:p w14:paraId="29A62054" w14:textId="3972C410" w:rsidR="00C73B40" w:rsidRPr="00C856FC" w:rsidRDefault="00C73B40" w:rsidP="00C73B40">
            <w:pPr>
              <w:spacing w:before="0"/>
              <w:jc w:val="center"/>
              <w:rPr>
                <w:rFonts w:cs="Arial"/>
                <w:bCs/>
                <w:i/>
                <w:iCs/>
                <w:color w:val="00B0F0"/>
              </w:rPr>
            </w:pPr>
            <w:r w:rsidRPr="00C73B40">
              <w:rPr>
                <w:rFonts w:cs="Arial"/>
                <w:bCs/>
                <w:i/>
                <w:iCs/>
                <w:lang w:val="sr-Cyrl-CS"/>
              </w:rPr>
              <w:t>ДА/НЕ (заокружити)</w:t>
            </w:r>
          </w:p>
        </w:tc>
      </w:tr>
      <w:tr w:rsidR="00C73B40" w:rsidRPr="00C856FC" w14:paraId="376A23DD" w14:textId="77777777" w:rsidTr="00E8701F">
        <w:trPr>
          <w:trHeight w:val="818"/>
        </w:trPr>
        <w:tc>
          <w:tcPr>
            <w:tcW w:w="5208" w:type="dxa"/>
            <w:vAlign w:val="center"/>
          </w:tcPr>
          <w:p w14:paraId="6E8F3833" w14:textId="77777777" w:rsidR="00C73B40" w:rsidRPr="005F7FB6" w:rsidRDefault="00C73B40" w:rsidP="00E8701F">
            <w:pPr>
              <w:spacing w:before="0"/>
              <w:jc w:val="center"/>
              <w:rPr>
                <w:rFonts w:cs="Arial"/>
                <w:b/>
                <w:bCs/>
                <w:i/>
                <w:iCs/>
                <w:lang w:val="sr-Cyrl-CS"/>
              </w:rPr>
            </w:pPr>
            <w:r w:rsidRPr="005F7FB6">
              <w:rPr>
                <w:rFonts w:cs="Arial"/>
                <w:b/>
                <w:bCs/>
                <w:i/>
                <w:iCs/>
                <w:lang w:val="sr-Cyrl-CS"/>
              </w:rPr>
              <w:t>МЕСТО ИСПОРУКЕ:</w:t>
            </w:r>
          </w:p>
          <w:p w14:paraId="534FF4C0" w14:textId="77777777" w:rsidR="00C73B40" w:rsidRPr="00C856FC" w:rsidRDefault="00C73B40" w:rsidP="00C73B40">
            <w:pPr>
              <w:spacing w:before="0"/>
              <w:jc w:val="left"/>
              <w:rPr>
                <w:rFonts w:cs="Arial"/>
                <w:b/>
                <w:bCs/>
                <w:i/>
                <w:iCs/>
                <w:sz w:val="20"/>
                <w:szCs w:val="20"/>
                <w:lang w:val="sr-Cyrl-CS"/>
              </w:rPr>
            </w:pPr>
          </w:p>
        </w:tc>
        <w:tc>
          <w:tcPr>
            <w:tcW w:w="3811" w:type="dxa"/>
            <w:vAlign w:val="center"/>
          </w:tcPr>
          <w:p w14:paraId="3D6D5100" w14:textId="77777777" w:rsidR="00C73B40" w:rsidRPr="00C73B40" w:rsidRDefault="00C73B40" w:rsidP="00E8701F">
            <w:pPr>
              <w:spacing w:before="0"/>
              <w:jc w:val="center"/>
              <w:rPr>
                <w:rFonts w:cs="Arial"/>
                <w:bCs/>
                <w:iCs/>
                <w:sz w:val="20"/>
                <w:szCs w:val="20"/>
                <w:lang w:val="sr-Cyrl-CS"/>
              </w:rPr>
            </w:pPr>
            <w:r w:rsidRPr="00C73B40">
              <w:rPr>
                <w:rFonts w:cs="Arial"/>
                <w:bCs/>
                <w:iCs/>
                <w:sz w:val="20"/>
                <w:szCs w:val="20"/>
                <w:lang w:val="sr-Cyrl-CS"/>
              </w:rPr>
              <w:t>Сагласан за захтевом наручиоца</w:t>
            </w:r>
          </w:p>
          <w:p w14:paraId="25C95261" w14:textId="77777777" w:rsidR="00C73B40" w:rsidRPr="00C856FC" w:rsidRDefault="00C73B40" w:rsidP="00E8701F">
            <w:pPr>
              <w:spacing w:before="0"/>
              <w:jc w:val="center"/>
              <w:rPr>
                <w:rFonts w:cs="Arial"/>
                <w:b/>
                <w:bCs/>
                <w:i/>
                <w:iCs/>
                <w:sz w:val="20"/>
                <w:szCs w:val="20"/>
                <w:lang w:val="sr-Cyrl-CS"/>
              </w:rPr>
            </w:pPr>
            <w:r w:rsidRPr="00C73B40">
              <w:rPr>
                <w:rFonts w:cs="Arial"/>
                <w:bCs/>
                <w:iCs/>
                <w:sz w:val="20"/>
                <w:szCs w:val="20"/>
                <w:lang w:val="sr-Cyrl-CS"/>
              </w:rPr>
              <w:t>ДА/НЕ (заокружити)</w:t>
            </w:r>
          </w:p>
        </w:tc>
      </w:tr>
    </w:tbl>
    <w:p w14:paraId="7DEE99D7" w14:textId="77777777" w:rsidR="00C73B40" w:rsidRPr="00C856FC" w:rsidRDefault="00C73B40" w:rsidP="00C73B40">
      <w:pPr>
        <w:keepNext/>
        <w:tabs>
          <w:tab w:val="left" w:pos="567"/>
        </w:tabs>
        <w:spacing w:before="0"/>
        <w:jc w:val="left"/>
        <w:outlineLvl w:val="0"/>
        <w:rPr>
          <w:rFonts w:eastAsia="Arial Unicode MS" w:cs="Arial"/>
          <w:b/>
          <w:sz w:val="24"/>
          <w:szCs w:val="24"/>
        </w:rPr>
      </w:pPr>
    </w:p>
    <w:p w14:paraId="4590D506" w14:textId="77777777" w:rsidR="00C73B40" w:rsidRPr="00C856FC" w:rsidRDefault="00C73B40" w:rsidP="00C73B40">
      <w:pPr>
        <w:keepNext/>
        <w:tabs>
          <w:tab w:val="left" w:pos="567"/>
        </w:tabs>
        <w:spacing w:before="0"/>
        <w:jc w:val="left"/>
        <w:outlineLvl w:val="0"/>
        <w:rPr>
          <w:rFonts w:eastAsia="Arial Unicode MS" w:cs="Arial"/>
          <w:b/>
          <w:sz w:val="24"/>
          <w:szCs w:val="24"/>
        </w:rPr>
      </w:pPr>
    </w:p>
    <w:p w14:paraId="60493433" w14:textId="77777777" w:rsidR="00C73B40" w:rsidRPr="00C856FC" w:rsidRDefault="00C73B40" w:rsidP="00C73B40">
      <w:pPr>
        <w:tabs>
          <w:tab w:val="left" w:pos="567"/>
        </w:tabs>
        <w:spacing w:before="0"/>
        <w:rPr>
          <w:i/>
          <w:sz w:val="20"/>
          <w:szCs w:val="20"/>
        </w:rPr>
      </w:pPr>
      <w:r w:rsidRPr="00C856FC">
        <w:rPr>
          <w:i/>
          <w:sz w:val="20"/>
          <w:szCs w:val="20"/>
        </w:rPr>
        <w:t>Доставити:</w:t>
      </w:r>
    </w:p>
    <w:p w14:paraId="73646D61" w14:textId="77777777" w:rsidR="00C73B40" w:rsidRPr="00C856FC" w:rsidRDefault="00C73B40" w:rsidP="00C73B40">
      <w:pPr>
        <w:tabs>
          <w:tab w:val="left" w:pos="567"/>
        </w:tabs>
        <w:spacing w:before="0"/>
        <w:rPr>
          <w:i/>
          <w:sz w:val="20"/>
          <w:szCs w:val="20"/>
        </w:rPr>
      </w:pPr>
      <w:r w:rsidRPr="00C856FC">
        <w:rPr>
          <w:i/>
          <w:sz w:val="20"/>
          <w:szCs w:val="20"/>
        </w:rPr>
        <w:t>-Наслову</w:t>
      </w:r>
    </w:p>
    <w:p w14:paraId="6EC50ECF" w14:textId="77777777" w:rsidR="00C73B40" w:rsidRPr="00C856FC" w:rsidRDefault="00C73B40" w:rsidP="00C73B40">
      <w:pPr>
        <w:tabs>
          <w:tab w:val="left" w:pos="567"/>
        </w:tabs>
        <w:spacing w:before="0"/>
        <w:rPr>
          <w:i/>
          <w:sz w:val="20"/>
          <w:szCs w:val="20"/>
        </w:rPr>
      </w:pPr>
      <w:r w:rsidRPr="00C856FC">
        <w:rPr>
          <w:i/>
          <w:sz w:val="20"/>
          <w:szCs w:val="20"/>
        </w:rPr>
        <w:t>-Лицу за праћење извршења Оквирног споразума</w:t>
      </w:r>
    </w:p>
    <w:p w14:paraId="18D5FCAF" w14:textId="087A5945" w:rsidR="00C73B40" w:rsidRPr="00C856FC" w:rsidRDefault="00C73B40" w:rsidP="00C73B40">
      <w:pPr>
        <w:tabs>
          <w:tab w:val="left" w:pos="567"/>
        </w:tabs>
        <w:spacing w:before="0"/>
        <w:rPr>
          <w:i/>
          <w:sz w:val="20"/>
          <w:szCs w:val="20"/>
        </w:rPr>
      </w:pPr>
      <w:r w:rsidRPr="00C856FC">
        <w:rPr>
          <w:i/>
          <w:sz w:val="20"/>
          <w:szCs w:val="20"/>
        </w:rPr>
        <w:t>-Се</w:t>
      </w:r>
      <w:r>
        <w:rPr>
          <w:i/>
          <w:sz w:val="20"/>
          <w:szCs w:val="20"/>
        </w:rPr>
        <w:t>ктору за набавке и ком.пословe</w:t>
      </w:r>
      <w:r w:rsidRPr="00C856FC">
        <w:rPr>
          <w:i/>
          <w:sz w:val="20"/>
          <w:szCs w:val="20"/>
        </w:rPr>
        <w:t xml:space="preserve"> (оригинал)</w:t>
      </w:r>
    </w:p>
    <w:p w14:paraId="644B8530" w14:textId="77777777" w:rsidR="00C73B40" w:rsidRPr="00C856FC" w:rsidRDefault="00C73B40" w:rsidP="00C73B40">
      <w:pPr>
        <w:tabs>
          <w:tab w:val="left" w:pos="567"/>
        </w:tabs>
        <w:spacing w:before="0"/>
        <w:rPr>
          <w:i/>
          <w:sz w:val="20"/>
          <w:szCs w:val="20"/>
        </w:rPr>
      </w:pPr>
      <w:r w:rsidRPr="00C856FC">
        <w:rPr>
          <w:i/>
          <w:sz w:val="20"/>
          <w:szCs w:val="20"/>
        </w:rPr>
        <w:t>-Економско-финансијском сектору (оригинал)</w:t>
      </w:r>
    </w:p>
    <w:p w14:paraId="40416472" w14:textId="62665063" w:rsidR="00C73B40" w:rsidRPr="00C856FC" w:rsidRDefault="00C73B40" w:rsidP="00C73B40">
      <w:pPr>
        <w:tabs>
          <w:tab w:val="left" w:pos="567"/>
        </w:tabs>
        <w:spacing w:before="0"/>
        <w:rPr>
          <w:i/>
          <w:sz w:val="20"/>
          <w:szCs w:val="20"/>
        </w:rPr>
      </w:pPr>
      <w:r w:rsidRPr="00C856FC">
        <w:rPr>
          <w:i/>
          <w:sz w:val="20"/>
          <w:szCs w:val="20"/>
        </w:rPr>
        <w:t xml:space="preserve">-Сектору за </w:t>
      </w:r>
      <w:r>
        <w:rPr>
          <w:i/>
          <w:sz w:val="20"/>
          <w:szCs w:val="20"/>
        </w:rPr>
        <w:t>набавке и комерцијалнe послове</w:t>
      </w:r>
      <w:r w:rsidRPr="00C856FC">
        <w:rPr>
          <w:i/>
          <w:sz w:val="20"/>
          <w:szCs w:val="20"/>
        </w:rPr>
        <w:t>-План и анализа</w:t>
      </w:r>
    </w:p>
    <w:p w14:paraId="27B7335F" w14:textId="77777777" w:rsidR="00C73B40" w:rsidRPr="00C856FC" w:rsidRDefault="00C73B40" w:rsidP="00C73B40">
      <w:pPr>
        <w:tabs>
          <w:tab w:val="left" w:pos="567"/>
        </w:tabs>
        <w:spacing w:before="0"/>
        <w:rPr>
          <w:i/>
          <w:sz w:val="20"/>
          <w:szCs w:val="20"/>
        </w:rPr>
      </w:pPr>
      <w:r w:rsidRPr="00C856FC">
        <w:rPr>
          <w:i/>
          <w:sz w:val="20"/>
          <w:szCs w:val="20"/>
        </w:rPr>
        <w:t>-Сектор за правне послове</w:t>
      </w:r>
    </w:p>
    <w:p w14:paraId="3A3A81B4" w14:textId="77777777" w:rsidR="00C73B40" w:rsidRDefault="00C73B40" w:rsidP="00C73B40">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718EA716" w14:textId="77777777" w:rsidR="00C73B40" w:rsidRPr="006E13E3" w:rsidRDefault="00C73B40" w:rsidP="00C73B40">
      <w:pPr>
        <w:tabs>
          <w:tab w:val="left" w:pos="567"/>
        </w:tabs>
        <w:spacing w:before="0"/>
        <w:rPr>
          <w:i/>
          <w:sz w:val="20"/>
          <w:szCs w:val="20"/>
          <w:lang w:val="sr-Cyrl-RS"/>
        </w:rPr>
      </w:pPr>
      <w:r>
        <w:rPr>
          <w:i/>
          <w:sz w:val="20"/>
          <w:szCs w:val="20"/>
          <w:lang w:val="sr-Cyrl-RS"/>
        </w:rPr>
        <w:t>-Служба за аналитику</w:t>
      </w:r>
    </w:p>
    <w:p w14:paraId="08ACE8E3" w14:textId="77777777" w:rsidR="00C73B40" w:rsidRPr="00C856FC" w:rsidRDefault="00C73B40" w:rsidP="00C73B40">
      <w:pPr>
        <w:tabs>
          <w:tab w:val="left" w:pos="567"/>
        </w:tabs>
        <w:spacing w:before="0"/>
        <w:rPr>
          <w:i/>
          <w:sz w:val="20"/>
          <w:szCs w:val="20"/>
        </w:rPr>
      </w:pPr>
      <w:r w:rsidRPr="00C856FC">
        <w:rPr>
          <w:i/>
          <w:sz w:val="20"/>
          <w:szCs w:val="20"/>
        </w:rPr>
        <w:t>-Архива (оригинал)</w:t>
      </w:r>
    </w:p>
    <w:p w14:paraId="1020769D" w14:textId="22E89ED6" w:rsidR="00C73B40" w:rsidRDefault="00C73B40" w:rsidP="00E648A9">
      <w:pPr>
        <w:pStyle w:val="KDParagraf"/>
        <w:spacing w:before="0"/>
        <w:rPr>
          <w:rFonts w:cs="Arial"/>
          <w:lang w:val="sr-Cyrl-CS"/>
        </w:rPr>
      </w:pPr>
    </w:p>
    <w:p w14:paraId="51223B54" w14:textId="77777777" w:rsidR="00C73B40" w:rsidRDefault="00C73B40" w:rsidP="00E648A9">
      <w:pPr>
        <w:pStyle w:val="KDParagraf"/>
        <w:spacing w:before="0"/>
        <w:rPr>
          <w:rFonts w:cs="Arial"/>
          <w:lang w:val="sr-Cyrl-CS"/>
        </w:rPr>
      </w:pPr>
    </w:p>
    <w:sectPr w:rsidR="00C73B40" w:rsidSect="0084728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6737" w14:textId="77777777" w:rsidR="00E110A8" w:rsidRDefault="00E110A8">
      <w:r>
        <w:separator/>
      </w:r>
    </w:p>
    <w:p w14:paraId="3EB69327" w14:textId="77777777" w:rsidR="00E110A8" w:rsidRDefault="00E110A8"/>
  </w:endnote>
  <w:endnote w:type="continuationSeparator" w:id="0">
    <w:p w14:paraId="6E5D59CA" w14:textId="77777777" w:rsidR="00E110A8" w:rsidRDefault="00E110A8">
      <w:r>
        <w:continuationSeparator/>
      </w:r>
    </w:p>
    <w:p w14:paraId="0E4A8FCC" w14:textId="77777777" w:rsidR="00E110A8" w:rsidRDefault="00E11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MS Gothic"/>
    <w:charset w:val="EE"/>
    <w:family w:val="auto"/>
    <w:pitch w:val="variable"/>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F990" w14:textId="77777777" w:rsidR="00E8701F" w:rsidRDefault="00E870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9DAD6" w14:textId="77777777" w:rsidR="00E8701F" w:rsidRDefault="00E8701F" w:rsidP="00841BE7">
    <w:pPr>
      <w:pStyle w:val="Footer"/>
      <w:ind w:right="360"/>
    </w:pPr>
  </w:p>
  <w:p w14:paraId="48AD0F32" w14:textId="77777777" w:rsidR="00E8701F" w:rsidRDefault="00E8701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35CDA" w14:textId="2D9BD91B" w:rsidR="00E8701F" w:rsidRPr="00EC5BB4" w:rsidRDefault="00E870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20EE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20EE6">
      <w:rPr>
        <w:rStyle w:val="PageNumber"/>
        <w:rFonts w:cs="Arial"/>
        <w:b/>
        <w:noProof/>
        <w:szCs w:val="24"/>
      </w:rPr>
      <w:t>51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9DD2" w14:textId="527306AA" w:rsidR="00E8701F" w:rsidRPr="00EC5BB4" w:rsidRDefault="00E870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20EE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20EE6">
      <w:rPr>
        <w:rStyle w:val="PageNumber"/>
        <w:rFonts w:cs="Arial"/>
        <w:b/>
        <w:noProof/>
        <w:szCs w:val="24"/>
      </w:rPr>
      <w:t>51</w:t>
    </w:r>
    <w:r w:rsidRPr="00EC5BB4">
      <w:rPr>
        <w:rStyle w:val="PageNumber"/>
        <w:rFonts w:cs="Arial"/>
        <w:b/>
        <w:szCs w:val="24"/>
      </w:rPr>
      <w:fldChar w:fldCharType="end"/>
    </w:r>
  </w:p>
  <w:p w14:paraId="1FCA4D0B" w14:textId="77777777" w:rsidR="00E8701F" w:rsidRDefault="00E87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952D" w14:textId="77777777" w:rsidR="00E110A8" w:rsidRDefault="00E110A8">
      <w:r>
        <w:separator/>
      </w:r>
    </w:p>
    <w:p w14:paraId="1A089FA4" w14:textId="77777777" w:rsidR="00E110A8" w:rsidRDefault="00E110A8"/>
  </w:footnote>
  <w:footnote w:type="continuationSeparator" w:id="0">
    <w:p w14:paraId="6E6B56D8" w14:textId="77777777" w:rsidR="00E110A8" w:rsidRDefault="00E110A8">
      <w:r>
        <w:continuationSeparator/>
      </w:r>
    </w:p>
    <w:p w14:paraId="26EF8465" w14:textId="77777777" w:rsidR="00E110A8" w:rsidRDefault="00E110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1C0A" w14:textId="77777777" w:rsidR="00E8701F" w:rsidRDefault="00E8701F" w:rsidP="004276AD">
    <w:pPr>
      <w:pStyle w:val="Header"/>
      <w:rPr>
        <w:sz w:val="20"/>
      </w:rPr>
    </w:pPr>
  </w:p>
  <w:p w14:paraId="32CC5A17" w14:textId="77777777" w:rsidR="00E8701F" w:rsidRPr="00631E76" w:rsidRDefault="00E8701F" w:rsidP="004276AD">
    <w:pPr>
      <w:pStyle w:val="Header"/>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Pr>
        <w:rFonts w:cs="Arial"/>
        <w:szCs w:val="24"/>
        <w:lang w:val="sr-Cyrl-CS"/>
      </w:rPr>
      <w:t>ЈН/8500/0110/2017</w:t>
    </w:r>
  </w:p>
  <w:p w14:paraId="64A8EF82" w14:textId="77777777" w:rsidR="00E8701F" w:rsidRPr="004276AD" w:rsidRDefault="00E8701F"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E17F" w14:textId="77777777" w:rsidR="00E8701F" w:rsidRDefault="00E8701F" w:rsidP="004276AD">
    <w:pPr>
      <w:pStyle w:val="Header"/>
    </w:pPr>
  </w:p>
  <w:p w14:paraId="6AED95E8" w14:textId="77777777" w:rsidR="00E8701F" w:rsidRPr="00A76D65" w:rsidRDefault="00E8701F" w:rsidP="004276AD">
    <w:pPr>
      <w:pStyle w:val="Header"/>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Pr>
        <w:rFonts w:cs="Arial"/>
        <w:szCs w:val="24"/>
        <w:lang w:val="sr-Cyrl-CS"/>
      </w:rPr>
      <w:t>8500/0110/2017</w:t>
    </w:r>
  </w:p>
  <w:p w14:paraId="379CDE24" w14:textId="77777777" w:rsidR="00E8701F" w:rsidRPr="00210557" w:rsidRDefault="00E8701F"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15:restartNumberingAfterBreak="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3" w15:restartNumberingAfterBreak="0">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7FE31EE"/>
    <w:multiLevelType w:val="hybridMultilevel"/>
    <w:tmpl w:val="A7FCE7C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16D1511"/>
    <w:multiLevelType w:val="multilevel"/>
    <w:tmpl w:val="BF86238E"/>
    <w:lvl w:ilvl="0">
      <w:start w:val="6"/>
      <w:numFmt w:val="decimal"/>
      <w:lvlText w:val="%1"/>
      <w:lvlJc w:val="left"/>
      <w:pPr>
        <w:tabs>
          <w:tab w:val="num" w:pos="465"/>
        </w:tabs>
        <w:ind w:left="465" w:hanging="465"/>
      </w:pPr>
      <w:rPr>
        <w:rFonts w:hint="default"/>
      </w:rPr>
    </w:lvl>
    <w:lvl w:ilvl="1">
      <w:start w:val="15"/>
      <w:numFmt w:val="decimal"/>
      <w:lvlText w:val="%1.%2"/>
      <w:lvlJc w:val="left"/>
      <w:pPr>
        <w:tabs>
          <w:tab w:val="num" w:pos="749"/>
        </w:tabs>
        <w:ind w:left="749"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0" w15:restartNumberingAfterBreak="0">
    <w:nsid w:val="2532356B"/>
    <w:multiLevelType w:val="hybridMultilevel"/>
    <w:tmpl w:val="27483EA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8E462EB"/>
    <w:multiLevelType w:val="hybridMultilevel"/>
    <w:tmpl w:val="1C485CF8"/>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4" w15:restartNumberingAfterBreak="0">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15:restartNumberingAfterBreak="0">
    <w:nsid w:val="2EAB2233"/>
    <w:multiLevelType w:val="hybridMultilevel"/>
    <w:tmpl w:val="49BC2B80"/>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C5B361D"/>
    <w:multiLevelType w:val="hybridMultilevel"/>
    <w:tmpl w:val="4A0E764C"/>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15:restartNumberingAfterBreak="0">
    <w:nsid w:val="48645585"/>
    <w:multiLevelType w:val="hybridMultilevel"/>
    <w:tmpl w:val="E5AC9B3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4" w15:restartNumberingAfterBreak="0">
    <w:nsid w:val="4BCB6F7C"/>
    <w:multiLevelType w:val="hybridMultilevel"/>
    <w:tmpl w:val="67C8DA9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15:restartNumberingAfterBreak="0">
    <w:nsid w:val="4D9A45EE"/>
    <w:multiLevelType w:val="hybridMultilevel"/>
    <w:tmpl w:val="1A46709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6" w15:restartNumberingAfterBreak="0">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59F0619"/>
    <w:multiLevelType w:val="hybridMultilevel"/>
    <w:tmpl w:val="40CE840A"/>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15:restartNumberingAfterBreak="0">
    <w:nsid w:val="5DC33A0E"/>
    <w:multiLevelType w:val="hybridMultilevel"/>
    <w:tmpl w:val="CA24753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2" w15:restartNumberingAfterBreak="0">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94" w15:restartNumberingAfterBreak="0">
    <w:nsid w:val="652917AD"/>
    <w:multiLevelType w:val="hybridMultilevel"/>
    <w:tmpl w:val="E0F6FA5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8" w15:restartNumberingAfterBreak="0">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9" w15:restartNumberingAfterBreak="0">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00" w15:restartNumberingAfterBreak="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3" w15:restartNumberingAfterBreak="0">
    <w:nsid w:val="72574709"/>
    <w:multiLevelType w:val="hybridMultilevel"/>
    <w:tmpl w:val="E28A5A4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2"/>
  </w:num>
  <w:num w:numId="2">
    <w:abstractNumId w:val="67"/>
  </w:num>
  <w:num w:numId="3">
    <w:abstractNumId w:val="92"/>
  </w:num>
  <w:num w:numId="4">
    <w:abstractNumId w:val="60"/>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8"/>
  </w:num>
  <w:num w:numId="8">
    <w:abstractNumId w:val="79"/>
  </w:num>
  <w:num w:numId="9">
    <w:abstractNumId w:val="71"/>
  </w:num>
  <w:num w:numId="10">
    <w:abstractNumId w:val="63"/>
  </w:num>
  <w:num w:numId="11">
    <w:abstractNumId w:val="61"/>
  </w:num>
  <w:num w:numId="12">
    <w:abstractNumId w:val="80"/>
  </w:num>
  <w:num w:numId="13">
    <w:abstractNumId w:val="66"/>
  </w:num>
  <w:num w:numId="14">
    <w:abstractNumId w:val="95"/>
  </w:num>
  <w:num w:numId="15">
    <w:abstractNumId w:val="101"/>
  </w:num>
  <w:num w:numId="16">
    <w:abstractNumId w:val="95"/>
  </w:num>
  <w:num w:numId="17">
    <w:abstractNumId w:val="51"/>
  </w:num>
  <w:num w:numId="18">
    <w:abstractNumId w:val="86"/>
  </w:num>
  <w:num w:numId="19">
    <w:abstractNumId w:val="100"/>
  </w:num>
  <w:num w:numId="20">
    <w:abstractNumId w:val="69"/>
  </w:num>
  <w:num w:numId="21">
    <w:abstractNumId w:val="55"/>
  </w:num>
  <w:num w:numId="22">
    <w:abstractNumId w:val="68"/>
  </w:num>
  <w:num w:numId="23">
    <w:abstractNumId w:val="72"/>
  </w:num>
  <w:num w:numId="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num>
  <w:num w:numId="26">
    <w:abstractNumId w:val="52"/>
    <w:lvlOverride w:ilvl="0">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num>
  <w:num w:numId="46">
    <w:abstractNumId w:val="82"/>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9EB"/>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ABE"/>
    <w:rsid w:val="00073409"/>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5DF"/>
    <w:rsid w:val="00085745"/>
    <w:rsid w:val="00085788"/>
    <w:rsid w:val="00085E88"/>
    <w:rsid w:val="00086EED"/>
    <w:rsid w:val="00086F03"/>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4B"/>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502"/>
    <w:rsid w:val="001455A4"/>
    <w:rsid w:val="001458BF"/>
    <w:rsid w:val="0014597E"/>
    <w:rsid w:val="001460FE"/>
    <w:rsid w:val="00146266"/>
    <w:rsid w:val="001463A3"/>
    <w:rsid w:val="0014649A"/>
    <w:rsid w:val="001465C5"/>
    <w:rsid w:val="00146A66"/>
    <w:rsid w:val="00146C4C"/>
    <w:rsid w:val="001474B6"/>
    <w:rsid w:val="001476E7"/>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054"/>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798"/>
    <w:rsid w:val="001A0994"/>
    <w:rsid w:val="001A0BD5"/>
    <w:rsid w:val="001A14E3"/>
    <w:rsid w:val="001A1593"/>
    <w:rsid w:val="001A172A"/>
    <w:rsid w:val="001A180B"/>
    <w:rsid w:val="001A1CAE"/>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4CF"/>
    <w:rsid w:val="001D09B2"/>
    <w:rsid w:val="001D1027"/>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DA6"/>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6D0A"/>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FF"/>
    <w:rsid w:val="00346529"/>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50"/>
    <w:rsid w:val="003679DF"/>
    <w:rsid w:val="00367BFF"/>
    <w:rsid w:val="00367C56"/>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51BF"/>
    <w:rsid w:val="003855EC"/>
    <w:rsid w:val="00385A2F"/>
    <w:rsid w:val="00385B93"/>
    <w:rsid w:val="00385C26"/>
    <w:rsid w:val="00385E33"/>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39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7EBA"/>
    <w:rsid w:val="004206CB"/>
    <w:rsid w:val="00420C7E"/>
    <w:rsid w:val="00420F5D"/>
    <w:rsid w:val="00420F79"/>
    <w:rsid w:val="00421BD7"/>
    <w:rsid w:val="00422032"/>
    <w:rsid w:val="00422350"/>
    <w:rsid w:val="004223E9"/>
    <w:rsid w:val="00422578"/>
    <w:rsid w:val="00422D01"/>
    <w:rsid w:val="004232E7"/>
    <w:rsid w:val="004232F7"/>
    <w:rsid w:val="00423C07"/>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745"/>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40E1"/>
    <w:rsid w:val="0052460F"/>
    <w:rsid w:val="005247F2"/>
    <w:rsid w:val="00525053"/>
    <w:rsid w:val="00525055"/>
    <w:rsid w:val="0052512F"/>
    <w:rsid w:val="0052562A"/>
    <w:rsid w:val="005256F8"/>
    <w:rsid w:val="00525BA5"/>
    <w:rsid w:val="00525C03"/>
    <w:rsid w:val="00525DFF"/>
    <w:rsid w:val="0052656C"/>
    <w:rsid w:val="005265BC"/>
    <w:rsid w:val="00526985"/>
    <w:rsid w:val="00526DAD"/>
    <w:rsid w:val="0052736F"/>
    <w:rsid w:val="00527AD1"/>
    <w:rsid w:val="00527D2B"/>
    <w:rsid w:val="00530194"/>
    <w:rsid w:val="005302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862"/>
    <w:rsid w:val="00546B50"/>
    <w:rsid w:val="00547363"/>
    <w:rsid w:val="005474B1"/>
    <w:rsid w:val="00547506"/>
    <w:rsid w:val="00547654"/>
    <w:rsid w:val="00550552"/>
    <w:rsid w:val="00550BFA"/>
    <w:rsid w:val="00550FE2"/>
    <w:rsid w:val="0055106E"/>
    <w:rsid w:val="005519B6"/>
    <w:rsid w:val="00551C38"/>
    <w:rsid w:val="00551E09"/>
    <w:rsid w:val="005520A2"/>
    <w:rsid w:val="00552254"/>
    <w:rsid w:val="00552504"/>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C8C"/>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4C"/>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4E2"/>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534"/>
    <w:rsid w:val="00664658"/>
    <w:rsid w:val="00664A23"/>
    <w:rsid w:val="00664F29"/>
    <w:rsid w:val="0066500B"/>
    <w:rsid w:val="00665143"/>
    <w:rsid w:val="00665795"/>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445"/>
    <w:rsid w:val="0070454D"/>
    <w:rsid w:val="0070465D"/>
    <w:rsid w:val="007047E2"/>
    <w:rsid w:val="007049D1"/>
    <w:rsid w:val="00704B92"/>
    <w:rsid w:val="00704EEE"/>
    <w:rsid w:val="007050EC"/>
    <w:rsid w:val="0070553E"/>
    <w:rsid w:val="00705847"/>
    <w:rsid w:val="00705961"/>
    <w:rsid w:val="007059AF"/>
    <w:rsid w:val="00705C88"/>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70"/>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4E0"/>
    <w:rsid w:val="007455F3"/>
    <w:rsid w:val="007457C7"/>
    <w:rsid w:val="00745BA2"/>
    <w:rsid w:val="00745C70"/>
    <w:rsid w:val="00745D9A"/>
    <w:rsid w:val="00746006"/>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E8A"/>
    <w:rsid w:val="007B2102"/>
    <w:rsid w:val="007B2128"/>
    <w:rsid w:val="007B235D"/>
    <w:rsid w:val="007B2459"/>
    <w:rsid w:val="007B2BAE"/>
    <w:rsid w:val="007B2CE8"/>
    <w:rsid w:val="007B3264"/>
    <w:rsid w:val="007B338C"/>
    <w:rsid w:val="007B3656"/>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BCF"/>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5F00"/>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9AF"/>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19C"/>
    <w:rsid w:val="008C3308"/>
    <w:rsid w:val="008C3986"/>
    <w:rsid w:val="008C3987"/>
    <w:rsid w:val="008C440D"/>
    <w:rsid w:val="008C452B"/>
    <w:rsid w:val="008C4547"/>
    <w:rsid w:val="008C4954"/>
    <w:rsid w:val="008C4FB0"/>
    <w:rsid w:val="008C5580"/>
    <w:rsid w:val="008C58E1"/>
    <w:rsid w:val="008C6211"/>
    <w:rsid w:val="008C6466"/>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A14"/>
    <w:rsid w:val="009A2888"/>
    <w:rsid w:val="009A3198"/>
    <w:rsid w:val="009A3852"/>
    <w:rsid w:val="009A3BED"/>
    <w:rsid w:val="009A3D36"/>
    <w:rsid w:val="009A3F4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AC8"/>
    <w:rsid w:val="00A0242E"/>
    <w:rsid w:val="00A025A0"/>
    <w:rsid w:val="00A035DF"/>
    <w:rsid w:val="00A04B1D"/>
    <w:rsid w:val="00A04BDE"/>
    <w:rsid w:val="00A05273"/>
    <w:rsid w:val="00A0535E"/>
    <w:rsid w:val="00A05499"/>
    <w:rsid w:val="00A058CB"/>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325"/>
    <w:rsid w:val="00A35347"/>
    <w:rsid w:val="00A353B8"/>
    <w:rsid w:val="00A356F1"/>
    <w:rsid w:val="00A35F56"/>
    <w:rsid w:val="00A369B3"/>
    <w:rsid w:val="00A376F9"/>
    <w:rsid w:val="00A3774E"/>
    <w:rsid w:val="00A37FA3"/>
    <w:rsid w:val="00A37FE7"/>
    <w:rsid w:val="00A400D5"/>
    <w:rsid w:val="00A4096D"/>
    <w:rsid w:val="00A40992"/>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C54"/>
    <w:rsid w:val="00A73F56"/>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A93"/>
    <w:rsid w:val="00A92D21"/>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1ACD"/>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2A3"/>
    <w:rsid w:val="00B14600"/>
    <w:rsid w:val="00B1475E"/>
    <w:rsid w:val="00B14A55"/>
    <w:rsid w:val="00B14CFF"/>
    <w:rsid w:val="00B14D96"/>
    <w:rsid w:val="00B154F0"/>
    <w:rsid w:val="00B1574F"/>
    <w:rsid w:val="00B15823"/>
    <w:rsid w:val="00B15828"/>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0EE6"/>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C0078C"/>
    <w:rsid w:val="00C007F5"/>
    <w:rsid w:val="00C009B2"/>
    <w:rsid w:val="00C00D1C"/>
    <w:rsid w:val="00C00FF8"/>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895"/>
    <w:rsid w:val="00C709DB"/>
    <w:rsid w:val="00C70EFC"/>
    <w:rsid w:val="00C71C0B"/>
    <w:rsid w:val="00C71F22"/>
    <w:rsid w:val="00C7243C"/>
    <w:rsid w:val="00C72727"/>
    <w:rsid w:val="00C72930"/>
    <w:rsid w:val="00C72A79"/>
    <w:rsid w:val="00C73581"/>
    <w:rsid w:val="00C735E3"/>
    <w:rsid w:val="00C73B40"/>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6FD"/>
    <w:rsid w:val="00CB182D"/>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C3"/>
    <w:rsid w:val="00CB716F"/>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67A"/>
    <w:rsid w:val="00D166AC"/>
    <w:rsid w:val="00D16B39"/>
    <w:rsid w:val="00D16B9D"/>
    <w:rsid w:val="00D171AD"/>
    <w:rsid w:val="00D17A03"/>
    <w:rsid w:val="00D17A96"/>
    <w:rsid w:val="00D17B0C"/>
    <w:rsid w:val="00D17C24"/>
    <w:rsid w:val="00D202A7"/>
    <w:rsid w:val="00D205A6"/>
    <w:rsid w:val="00D206CB"/>
    <w:rsid w:val="00D20B17"/>
    <w:rsid w:val="00D20E51"/>
    <w:rsid w:val="00D2130B"/>
    <w:rsid w:val="00D21DEB"/>
    <w:rsid w:val="00D220A6"/>
    <w:rsid w:val="00D22615"/>
    <w:rsid w:val="00D227C7"/>
    <w:rsid w:val="00D2282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95"/>
    <w:rsid w:val="00D31213"/>
    <w:rsid w:val="00D31828"/>
    <w:rsid w:val="00D3204F"/>
    <w:rsid w:val="00D32139"/>
    <w:rsid w:val="00D3284C"/>
    <w:rsid w:val="00D32883"/>
    <w:rsid w:val="00D328E8"/>
    <w:rsid w:val="00D329DB"/>
    <w:rsid w:val="00D333FA"/>
    <w:rsid w:val="00D339AC"/>
    <w:rsid w:val="00D34503"/>
    <w:rsid w:val="00D345A7"/>
    <w:rsid w:val="00D34881"/>
    <w:rsid w:val="00D35075"/>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B35"/>
    <w:rsid w:val="00D67757"/>
    <w:rsid w:val="00D67C01"/>
    <w:rsid w:val="00D67F8E"/>
    <w:rsid w:val="00D70F0C"/>
    <w:rsid w:val="00D711B7"/>
    <w:rsid w:val="00D7169A"/>
    <w:rsid w:val="00D71CDE"/>
    <w:rsid w:val="00D724C0"/>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80F"/>
    <w:rsid w:val="00DA18EC"/>
    <w:rsid w:val="00DA2052"/>
    <w:rsid w:val="00DA2456"/>
    <w:rsid w:val="00DA2519"/>
    <w:rsid w:val="00DA2849"/>
    <w:rsid w:val="00DA2BB0"/>
    <w:rsid w:val="00DA2D2B"/>
    <w:rsid w:val="00DA2F9D"/>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F21"/>
    <w:rsid w:val="00DB2009"/>
    <w:rsid w:val="00DB23EA"/>
    <w:rsid w:val="00DB25E8"/>
    <w:rsid w:val="00DB28FC"/>
    <w:rsid w:val="00DB2B91"/>
    <w:rsid w:val="00DB2E06"/>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300"/>
    <w:rsid w:val="00DD476E"/>
    <w:rsid w:val="00DD548E"/>
    <w:rsid w:val="00DD55BA"/>
    <w:rsid w:val="00DD56CD"/>
    <w:rsid w:val="00DD56EF"/>
    <w:rsid w:val="00DD5B94"/>
    <w:rsid w:val="00DD5EA7"/>
    <w:rsid w:val="00DD6837"/>
    <w:rsid w:val="00DD686D"/>
    <w:rsid w:val="00DD68F5"/>
    <w:rsid w:val="00DD6BFE"/>
    <w:rsid w:val="00DD72B1"/>
    <w:rsid w:val="00DD73F5"/>
    <w:rsid w:val="00DD750F"/>
    <w:rsid w:val="00DD77CC"/>
    <w:rsid w:val="00DD7B4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7BC"/>
    <w:rsid w:val="00DE485E"/>
    <w:rsid w:val="00DE49AB"/>
    <w:rsid w:val="00DE4C20"/>
    <w:rsid w:val="00DE55E5"/>
    <w:rsid w:val="00DE58AE"/>
    <w:rsid w:val="00DE6522"/>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692"/>
    <w:rsid w:val="00E110A8"/>
    <w:rsid w:val="00E1127E"/>
    <w:rsid w:val="00E119A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8A9"/>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EB6"/>
    <w:rsid w:val="00E860EB"/>
    <w:rsid w:val="00E86317"/>
    <w:rsid w:val="00E86603"/>
    <w:rsid w:val="00E8701F"/>
    <w:rsid w:val="00E876B2"/>
    <w:rsid w:val="00E90340"/>
    <w:rsid w:val="00E90551"/>
    <w:rsid w:val="00E9094B"/>
    <w:rsid w:val="00E90CE0"/>
    <w:rsid w:val="00E90FAC"/>
    <w:rsid w:val="00E9117D"/>
    <w:rsid w:val="00E913BF"/>
    <w:rsid w:val="00E91C5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3F6"/>
    <w:rsid w:val="00EA044D"/>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1C2"/>
    <w:rsid w:val="00F014A0"/>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B54"/>
    <w:rsid w:val="00F26D84"/>
    <w:rsid w:val="00F26FF0"/>
    <w:rsid w:val="00F271D4"/>
    <w:rsid w:val="00F275AD"/>
    <w:rsid w:val="00F2760A"/>
    <w:rsid w:val="00F27AC7"/>
    <w:rsid w:val="00F27DFB"/>
    <w:rsid w:val="00F30080"/>
    <w:rsid w:val="00F30179"/>
    <w:rsid w:val="00F30606"/>
    <w:rsid w:val="00F3065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8D4"/>
    <w:rsid w:val="00F92AB0"/>
    <w:rsid w:val="00F92AC0"/>
    <w:rsid w:val="00F92D71"/>
    <w:rsid w:val="00F92E83"/>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77E"/>
    <w:rsid w:val="00FC3349"/>
    <w:rsid w:val="00FC355A"/>
    <w:rsid w:val="00FC35D3"/>
    <w:rsid w:val="00FC42CF"/>
    <w:rsid w:val="00FC4614"/>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91B40"/>
  <w15:docId w15:val="{7C594FE7-372E-449F-852C-B04B92D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RS" w:eastAsia="sr-Latn-R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24"/>
    <w:pPr>
      <w:spacing w:before="120"/>
      <w:jc w:val="both"/>
    </w:pPr>
    <w:rPr>
      <w:sz w:val="22"/>
      <w:szCs w:val="22"/>
      <w:lang w:val="en-US" w:eastAsia="en-US"/>
    </w:rPr>
  </w:style>
  <w:style w:type="paragraph" w:styleId="Heading10">
    <w:name w:val="heading 1"/>
    <w:basedOn w:val="BodyText"/>
    <w:next w:val="Normal"/>
    <w:link w:val="Heading1Char"/>
    <w:uiPriority w:val="9"/>
    <w:qFormat/>
    <w:rsid w:val="00991A45"/>
    <w:pPr>
      <w:spacing w:before="40" w:after="40"/>
      <w:outlineLvl w:val="0"/>
    </w:pPr>
    <w:rPr>
      <w:b/>
      <w:sz w:val="22"/>
    </w:rPr>
  </w:style>
  <w:style w:type="paragraph" w:styleId="Heading2">
    <w:name w:val="heading 2"/>
    <w:basedOn w:val="Heading10"/>
    <w:link w:val="Heading2Char1"/>
    <w:uiPriority w:val="99"/>
    <w:qFormat/>
    <w:rsid w:val="00EF3878"/>
    <w:pPr>
      <w:keepNext/>
      <w:spacing w:before="240" w:after="240"/>
      <w:outlineLvl w:val="1"/>
    </w:pPr>
    <w:rPr>
      <w:sz w:val="24"/>
      <w:lang w:eastAsia="x-none"/>
    </w:rPr>
  </w:style>
  <w:style w:type="paragraph" w:styleId="Heading3">
    <w:name w:val="heading 3"/>
    <w:aliases w:val="Heading 3 Char Char Char Char"/>
    <w:basedOn w:val="Heading2"/>
    <w:link w:val="Heading3Char1"/>
    <w:qFormat/>
    <w:rsid w:val="00EF3878"/>
    <w:pPr>
      <w:outlineLvl w:val="2"/>
    </w:pPr>
    <w:rPr>
      <w:b w:val="0"/>
    </w:rPr>
  </w:style>
  <w:style w:type="paragraph" w:styleId="Heading4">
    <w:name w:val="heading 4"/>
    <w:basedOn w:val="Normal"/>
    <w:next w:val="Normal"/>
    <w:link w:val="Heading4Char"/>
    <w:qFormat/>
    <w:rsid w:val="008E42BF"/>
    <w:pPr>
      <w:keepNext/>
      <w:tabs>
        <w:tab w:val="num" w:pos="0"/>
      </w:tabs>
      <w:ind w:left="-17"/>
      <w:outlineLvl w:val="3"/>
    </w:pPr>
    <w:rPr>
      <w:rFonts w:ascii="Book-Cirilica" w:hAnsi="Book-Cirilica"/>
      <w:b/>
      <w:sz w:val="24"/>
      <w:szCs w:val="20"/>
      <w:lang w:eastAsia="ar-SA"/>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sz w:val="23"/>
      <w:szCs w:val="20"/>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Heading4Char">
    <w:name w:val="Heading 4 Char"/>
    <w:link w:val="Heading4"/>
    <w:locked/>
    <w:rsid w:val="00D03E01"/>
    <w:rPr>
      <w:rFonts w:ascii="Book-Cirilica" w:hAnsi="Book-Cirilica" w:cs="Times New Roman"/>
      <w:b/>
      <w:sz w:val="24"/>
      <w:lang w:val="en-US" w:eastAsia="ar-SA" w:bidi="ar-SA"/>
    </w:rPr>
  </w:style>
  <w:style w:type="character" w:customStyle="1" w:styleId="Heading5Char">
    <w:name w:val="Heading 5 Char"/>
    <w:link w:val="Heading5"/>
    <w:locked/>
    <w:rsid w:val="00991A45"/>
    <w:rPr>
      <w:rFonts w:ascii="Arial Narrow" w:hAnsi="Arial Narrow" w:cs="Times New Roman"/>
      <w:sz w:val="28"/>
      <w:lang w:val="sr-Cyrl-CS" w:eastAsia="ar-SA" w:bidi="ar-SA"/>
    </w:rPr>
  </w:style>
  <w:style w:type="character" w:customStyle="1" w:styleId="Heading6Char">
    <w:name w:val="Heading 6 Char"/>
    <w:link w:val="Heading6"/>
    <w:locked/>
    <w:rsid w:val="00991A45"/>
    <w:rPr>
      <w:rFonts w:ascii="Arial Narrow" w:hAnsi="Arial Narrow" w:cs="Times New Roman"/>
      <w:b/>
      <w:sz w:val="28"/>
      <w:lang w:val="sr-Cyrl-CS" w:eastAsia="ar-SA" w:bidi="ar-SA"/>
    </w:rPr>
  </w:style>
  <w:style w:type="character" w:customStyle="1" w:styleId="Heading7Char">
    <w:name w:val="Heading 7 Char"/>
    <w:link w:val="Heading7"/>
    <w:locked/>
    <w:rsid w:val="00991A45"/>
    <w:rPr>
      <w:rFonts w:ascii="Arial Narrow" w:hAnsi="Arial Narrow" w:cs="Times New Roman"/>
      <w:b/>
      <w:sz w:val="22"/>
      <w:lang w:val="sr-Cyrl-CS" w:eastAsia="ar-SA" w:bidi="ar-SA"/>
    </w:rPr>
  </w:style>
  <w:style w:type="character" w:customStyle="1" w:styleId="Heading8Char">
    <w:name w:val="Heading 8 Char"/>
    <w:link w:val="Heading8"/>
    <w:locked/>
    <w:rsid w:val="00991A45"/>
    <w:rPr>
      <w:rFonts w:ascii="Arial Narrow" w:hAnsi="Arial Narrow" w:cs="Times New Roman"/>
      <w:b/>
      <w:sz w:val="23"/>
      <w:lang w:val="sr-Cyrl-CS" w:eastAsia="ar-SA" w:bidi="ar-SA"/>
    </w:rPr>
  </w:style>
  <w:style w:type="character" w:customStyle="1" w:styleId="Heading9Char">
    <w:name w:val="Heading 9 Char"/>
    <w:link w:val="Heading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locked/>
    <w:rsid w:val="0062540E"/>
    <w:rPr>
      <w:rFonts w:cs="Times New Roman"/>
      <w:sz w:val="24"/>
      <w:lang w:val="sr-Cyrl-CS" w:eastAsia="ar-SA" w:bidi="ar-SA"/>
    </w:rPr>
  </w:style>
  <w:style w:type="paragraph" w:styleId="List">
    <w:name w:val="List"/>
    <w:aliases w:val="List Bulleted"/>
    <w:basedOn w:val="BodyText"/>
    <w:rsid w:val="008E42BF"/>
    <w:pPr>
      <w:widowControl w:val="0"/>
      <w:spacing w:after="120"/>
      <w:jc w:val="left"/>
    </w:pPr>
    <w:rPr>
      <w:rFonts w:ascii="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character" w:customStyle="1" w:styleId="BodyTextIndentChar">
    <w:name w:val="Body Text Indent Char"/>
    <w:link w:val="BodyTextIndent"/>
    <w:locked/>
    <w:rsid w:val="00991A45"/>
    <w:rPr>
      <w:rFonts w:cs="Times New Roman"/>
      <w:sz w:val="24"/>
      <w:lang w:val="sr-Cyrl-CS" w:eastAsia="ar-SA" w:bidi="ar-SA"/>
    </w:rPr>
  </w:style>
  <w:style w:type="paragraph" w:styleId="Title">
    <w:name w:val="Title"/>
    <w:aliases w:val="Char8 Char,Char Char16 Char"/>
    <w:basedOn w:val="Normal"/>
    <w:next w:val="Subtitle"/>
    <w:link w:val="TitleChar"/>
    <w:qFormat/>
    <w:rsid w:val="00EF3878"/>
    <w:pPr>
      <w:widowControl w:val="0"/>
      <w:spacing w:before="400" w:line="360" w:lineRule="auto"/>
    </w:pPr>
    <w:rPr>
      <w:b/>
      <w:sz w:val="24"/>
      <w:szCs w:val="20"/>
      <w:lang w:val="sr-Cyrl-CS" w:eastAsia="ar-SA"/>
    </w:rPr>
  </w:style>
  <w:style w:type="character" w:customStyle="1" w:styleId="TitleChar">
    <w:name w:val="Title Char"/>
    <w:aliases w:val="Char8 Char Char,Char Char16 Char Char"/>
    <w:link w:val="Title"/>
    <w:locked/>
    <w:rsid w:val="003C06CE"/>
    <w:rPr>
      <w:rFonts w:cs="Times New Roman"/>
      <w:b/>
      <w:sz w:val="24"/>
      <w:lang w:val="sr-Cyrl-CS" w:eastAsia="ar-SA" w:bidi="ar-SA"/>
    </w:rPr>
  </w:style>
  <w:style w:type="paragraph" w:styleId="Subtitle">
    <w:name w:val="Subtitle"/>
    <w:basedOn w:val="WW-Heading11111"/>
    <w:next w:val="BodyText"/>
    <w:link w:val="SubtitleChar"/>
    <w:qFormat/>
    <w:rsid w:val="008E42BF"/>
    <w:pPr>
      <w:jc w:val="center"/>
    </w:pPr>
    <w:rPr>
      <w:rFonts w:cs="Times New Roman"/>
      <w:i/>
      <w:szCs w:val="20"/>
      <w:lang w:val="sr-Cyrl-CS" w:eastAsia="ar-SA"/>
    </w:rPr>
  </w:style>
  <w:style w:type="character" w:customStyle="1" w:styleId="SubtitleChar">
    <w:name w:val="Subtitle Char"/>
    <w:link w:val="Subtitle"/>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3"/>
    <w:uiPriority w:val="99"/>
    <w:rsid w:val="008E42BF"/>
    <w:pPr>
      <w:tabs>
        <w:tab w:val="center" w:pos="4320"/>
        <w:tab w:val="right" w:pos="8640"/>
      </w:tabs>
    </w:pPr>
    <w:rPr>
      <w:sz w:val="24"/>
      <w:szCs w:val="20"/>
      <w:lang w:val="x-none" w:eastAsia="ar-SA"/>
    </w:rPr>
  </w:style>
  <w:style w:type="character" w:customStyle="1" w:styleId="HeaderChar3">
    <w:name w:val="Header Char3"/>
    <w:aliases w:val="header odd Char,header odd1 Char,Char Char Char Char Char Char1,Char Char Char Char Char2,Char Char Char Char2,Char Char3"/>
    <w:link w:val="Header"/>
    <w:uiPriority w:val="99"/>
    <w:locked/>
    <w:rsid w:val="00A77E54"/>
    <w:rPr>
      <w:rFonts w:cs="Times New Roman"/>
      <w:sz w:val="24"/>
      <w:lang w:val="x-none" w:eastAsia="ar-SA" w:bidi="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widowControl/>
      <w:spacing w:before="120" w:line="240" w:lineRule="auto"/>
    </w:pPr>
    <w:rPr>
      <w:rFonts w:cs="Arial"/>
      <w:bCs/>
      <w:szCs w:val="36"/>
      <w:u w:val="single"/>
      <w:lang w:val="en-GB"/>
    </w:rPr>
  </w:style>
  <w:style w:type="paragraph" w:styleId="TOC1">
    <w:name w:val="toc 1"/>
    <w:basedOn w:val="Normal"/>
    <w:next w:val="Normal"/>
    <w:uiPriority w:val="39"/>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character" w:customStyle="1" w:styleId="FootnoteTextChar">
    <w:name w:val="Footnote Text Char"/>
    <w:link w:val="FootnoteText"/>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character" w:customStyle="1" w:styleId="BodyTextIndent2Char">
    <w:name w:val="Body Text Indent 2 Char"/>
    <w:link w:val="BodyTextIndent2"/>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customStyle="1" w:styleId="BodyTextIndent3Char">
    <w:name w:val="Body Text Indent 3 Char"/>
    <w:link w:val="BodyTextIndent3"/>
    <w:locked/>
    <w:rsid w:val="00991A45"/>
    <w:rPr>
      <w:rFonts w:ascii="Arial Narrow" w:hAnsi="Arial Narrow" w:cs="Times New Roman"/>
      <w:sz w:val="24"/>
      <w:lang w:val="sr-Cyrl-CS" w:eastAsia="ar-SA" w:bidi="ar-SA"/>
    </w:rPr>
  </w:style>
  <w:style w:type="character" w:styleId="CommentReference">
    <w:name w:val="annotation reference"/>
    <w:rsid w:val="008E42BF"/>
    <w:rPr>
      <w:rFonts w:cs="Times New Roman"/>
      <w:sz w:val="16"/>
    </w:rPr>
  </w:style>
  <w:style w:type="paragraph" w:styleId="CommentText">
    <w:name w:val="annotation text"/>
    <w:basedOn w:val="Normal"/>
    <w:link w:val="CommentTextChar2"/>
    <w:rsid w:val="008E42BF"/>
    <w:rPr>
      <w:sz w:val="20"/>
      <w:szCs w:val="20"/>
      <w:lang w:val="sr-Cyrl-CS" w:eastAsia="ar-SA"/>
    </w:rPr>
  </w:style>
  <w:style w:type="character" w:customStyle="1" w:styleId="CommentTextChar2">
    <w:name w:val="Comment Text Char2"/>
    <w:link w:val="CommentText"/>
    <w:locked/>
    <w:rsid w:val="00805216"/>
    <w:rPr>
      <w:rFonts w:cs="Times New Roman"/>
      <w:lang w:val="sr-Cyrl-CS" w:eastAsia="ar-SA" w:bidi="ar-SA"/>
    </w:rPr>
  </w:style>
  <w:style w:type="paragraph" w:styleId="CommentSubject">
    <w:name w:val="annotation subject"/>
    <w:basedOn w:val="CommentText"/>
    <w:next w:val="CommentText"/>
    <w:link w:val="CommentSubjectChar"/>
    <w:rsid w:val="008E42BF"/>
    <w:rPr>
      <w:b/>
    </w:rPr>
  </w:style>
  <w:style w:type="character" w:customStyle="1" w:styleId="CommentSubjectChar">
    <w:name w:val="Comment Subject Char"/>
    <w:link w:val="CommentSubject"/>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20"/>
      <w:lang w:val="sr-Cyrl-CS" w:eastAsia="ar-SA"/>
    </w:rPr>
  </w:style>
  <w:style w:type="character" w:customStyle="1" w:styleId="BalloonTextChar">
    <w:name w:val="Balloon Text Char"/>
    <w:link w:val="BalloonText"/>
    <w:uiPriority w:val="99"/>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aliases w:val="SBS Simple"/>
    <w:basedOn w:val="TableNormal"/>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20"/>
      <w:lang w:val="sr-Cyrl-CS" w:eastAsia="ar-SA"/>
    </w:rPr>
  </w:style>
  <w:style w:type="character" w:customStyle="1" w:styleId="BodyText3Char">
    <w:name w:val="Body Text 3 Char"/>
    <w:link w:val="BodyText3"/>
    <w:locked/>
    <w:rsid w:val="00991A45"/>
    <w:rPr>
      <w:rFonts w:cs="Times New Roman"/>
      <w:sz w:val="16"/>
      <w:lang w:val="sr-Cyrl-CS" w:eastAsia="ar-SA" w:bidi="ar-SA"/>
    </w:rPr>
  </w:style>
  <w:style w:type="paragraph" w:styleId="PlainText">
    <w:name w:val="Plain Text"/>
    <w:basedOn w:val="Normal"/>
    <w:link w:val="PlainTextChar"/>
    <w:rsid w:val="00EC069A"/>
    <w:rPr>
      <w:rFonts w:ascii="Courier New" w:hAnsi="Courier New"/>
      <w:sz w:val="20"/>
      <w:szCs w:val="20"/>
    </w:rPr>
  </w:style>
  <w:style w:type="character" w:customStyle="1" w:styleId="PlainTextChar">
    <w:name w:val="Plain Text Char"/>
    <w:link w:val="PlainTex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BodyText2">
    <w:name w:val="Body Text 2"/>
    <w:basedOn w:val="Normal"/>
    <w:link w:val="BodyText2Char"/>
    <w:rsid w:val="007D14D6"/>
    <w:pPr>
      <w:spacing w:after="120" w:line="480" w:lineRule="auto"/>
    </w:pPr>
    <w:rPr>
      <w:sz w:val="24"/>
      <w:szCs w:val="20"/>
      <w:lang w:val="sr-Cyrl-CS" w:eastAsia="ar-SA"/>
    </w:rPr>
  </w:style>
  <w:style w:type="character" w:customStyle="1" w:styleId="BodyText2Char">
    <w:name w:val="Body Text 2 Char"/>
    <w:link w:val="BodyText2"/>
    <w:locked/>
    <w:rsid w:val="00A77E54"/>
    <w:rPr>
      <w:rFonts w:cs="Times New Roman"/>
      <w:sz w:val="24"/>
      <w:lang w:val="sr-Cyrl-CS" w:eastAsia="ar-SA" w:bidi="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character" w:customStyle="1" w:styleId="DocumentMapChar">
    <w:name w:val="Document Map Char"/>
    <w:link w:val="DocumentMap"/>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FollowedHyperlink">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Heading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rPr>
  </w:style>
  <w:style w:type="paragraph" w:customStyle="1" w:styleId="Bulit03">
    <w:name w:val="Bulit 03"/>
    <w:basedOn w:val="Bulit02"/>
    <w:link w:val="Bulit03Char"/>
    <w:rsid w:val="008C3308"/>
    <w:pPr>
      <w:numPr>
        <w:ilvl w:val="1"/>
      </w:numPr>
      <w:tabs>
        <w:tab w:val="num" w:pos="644"/>
        <w:tab w:val="num" w:pos="1518"/>
      </w:tabs>
      <w:ind w:left="1440" w:hanging="360"/>
    </w:pPr>
  </w:style>
  <w:style w:type="paragraph" w:customStyle="1" w:styleId="Lista03">
    <w:name w:val="Lista 03"/>
    <w:basedOn w:val="Normal"/>
    <w:link w:val="Lista03Char"/>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rPr>
  </w:style>
  <w:style w:type="paragraph" w:customStyle="1" w:styleId="Nazivobrasca">
    <w:name w:val="Naziv obrasca"/>
    <w:basedOn w:val="Heading10"/>
    <w:link w:val="NazivobrascaChar"/>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BodyText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Heading3"/>
    <w:rsid w:val="00991A45"/>
    <w:pPr>
      <w:ind w:left="567" w:hanging="567"/>
    </w:pPr>
    <w:rPr>
      <w:b/>
      <w:sz w:val="22"/>
      <w:lang w:val="en-US" w:eastAsia="en-US"/>
    </w:rPr>
  </w:style>
  <w:style w:type="paragraph" w:customStyle="1" w:styleId="StyleHeading3Left0cmHanging1cm1">
    <w:name w:val="Style Heading 3 + Left:  0 cm Hanging:  1 cm1"/>
    <w:basedOn w:val="Heading3"/>
    <w:rsid w:val="00991A45"/>
    <w:rPr>
      <w:b/>
      <w:sz w:val="22"/>
      <w:lang w:val="en-US" w:eastAsia="en-US"/>
    </w:rPr>
  </w:style>
  <w:style w:type="paragraph" w:customStyle="1" w:styleId="StyleBodyTextArial11ptBoldLinespacing15lines">
    <w:name w:val="Style Body Text + Arial 11 pt Bold Line spacing:  1.5 lines"/>
    <w:basedOn w:val="BodyText"/>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Heading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Strong">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Heading2Char1">
    <w:name w:val="Heading 2 Char1"/>
    <w:link w:val="Heading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Heading3Char1">
    <w:name w:val="Heading 3 Char1"/>
    <w:aliases w:val="Heading 3 Char Char Char Char Char"/>
    <w:link w:val="Heading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Heading10"/>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locked/>
    <w:rsid w:val="00235F50"/>
    <w:rPr>
      <w:shd w:val="clear" w:color="auto" w:fill="FFFFFF"/>
    </w:rPr>
  </w:style>
  <w:style w:type="paragraph" w:customStyle="1" w:styleId="Bodytext21">
    <w:name w:val="Body text (2)"/>
    <w:basedOn w:val="Normal"/>
    <w:link w:val="Bodytext20"/>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BodyTextFirstIndent">
    <w:name w:val="Body Text First Indent"/>
    <w:basedOn w:val="BodyText"/>
    <w:link w:val="BodyTextFirstIndentChar1"/>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BodyTextFirstIndentChar1">
    <w:name w:val="Body Text First Indent Char1"/>
    <w:link w:val="BodyTextFirstIndent"/>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NoList"/>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ListParagraph">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NoList"/>
    <w:uiPriority w:val="99"/>
    <w:semiHidden/>
    <w:unhideWhenUsed/>
    <w:rsid w:val="00847288"/>
  </w:style>
  <w:style w:type="character" w:styleId="HTMLCite">
    <w:name w:val="HTML Cite"/>
    <w:unhideWhenUsed/>
    <w:locked/>
    <w:rsid w:val="00847288"/>
    <w:rPr>
      <w:i w:val="0"/>
      <w:iCs w:val="0"/>
    </w:rPr>
  </w:style>
  <w:style w:type="character" w:styleId="HTMLCode">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semiHidden/>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Indent">
    <w:name w:val="Normal Indent"/>
    <w:basedOn w:val="Normal"/>
    <w:unhideWhenUsed/>
    <w:locked/>
    <w:rsid w:val="00847288"/>
    <w:pPr>
      <w:snapToGrid w:val="0"/>
      <w:spacing w:line="240" w:lineRule="atLeast"/>
      <w:ind w:left="720"/>
    </w:pPr>
    <w:rPr>
      <w:color w:val="000000"/>
      <w:sz w:val="24"/>
      <w:szCs w:val="20"/>
      <w:lang w:val="sr-Latn-CS"/>
    </w:rPr>
  </w:style>
  <w:style w:type="paragraph" w:styleId="TableofFigures">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NoSpacingChar1">
    <w:name w:val="No Spacing Char1"/>
    <w:link w:val="NoSpacing"/>
    <w:uiPriority w:val="1"/>
    <w:locked/>
    <w:rsid w:val="00847288"/>
    <w:rPr>
      <w:rFonts w:ascii="Times New Roman" w:hAnsi="Times New Roman"/>
      <w:sz w:val="22"/>
      <w:szCs w:val="22"/>
      <w:lang w:val="en-US" w:eastAsia="en-US"/>
    </w:rPr>
  </w:style>
  <w:style w:type="paragraph" w:styleId="NoSpacing">
    <w:name w:val="No Spacing"/>
    <w:link w:val="NoSpacingChar1"/>
    <w:uiPriority w:val="1"/>
    <w:qFormat/>
    <w:rsid w:val="00847288"/>
    <w:rPr>
      <w:rFonts w:ascii="Times New Roman" w:hAnsi="Times New Roman"/>
      <w:sz w:val="22"/>
      <w:szCs w:val="22"/>
      <w:lang w:val="en-US" w:eastAsia="en-US"/>
    </w:rPr>
  </w:style>
  <w:style w:type="paragraph" w:styleId="TOCHeading">
    <w:name w:val="TOC Heading"/>
    <w:basedOn w:val="Heading10"/>
    <w:next w:val="Normal"/>
    <w:uiPriority w:val="39"/>
    <w:semiHidden/>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Heading10"/>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0">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0"/>
    <w:rsid w:val="00847288"/>
    <w:pPr>
      <w:spacing w:before="120" w:after="0" w:line="240" w:lineRule="atLeast"/>
      <w:jc w:val="center"/>
    </w:pPr>
    <w:rPr>
      <w:lang w:val="en-US"/>
    </w:rPr>
  </w:style>
  <w:style w:type="paragraph" w:customStyle="1" w:styleId="podnaslov">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Header"/>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4"/>
      </w:numPr>
      <w:spacing w:before="240" w:after="240"/>
      <w:jc w:val="center"/>
    </w:pPr>
    <w:rPr>
      <w:sz w:val="24"/>
      <w:szCs w:val="20"/>
      <w:lang w:val="sr-Latn-CS"/>
    </w:rPr>
  </w:style>
  <w:style w:type="paragraph" w:customStyle="1" w:styleId="Heding4">
    <w:name w:val="Heding 4"/>
    <w:basedOn w:val="Heading4"/>
    <w:autoRedefine/>
    <w:rsid w:val="00847288"/>
    <w:pPr>
      <w:numPr>
        <w:numId w:val="25"/>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Heading10"/>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Heading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leofFigures"/>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leofFigures"/>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0">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Heading3"/>
    <w:rsid w:val="00847288"/>
    <w:pPr>
      <w:spacing w:before="120" w:after="60"/>
      <w:jc w:val="left"/>
    </w:pPr>
    <w:rPr>
      <w:bCs/>
      <w:sz w:val="26"/>
      <w:u w:val="single"/>
      <w:lang w:eastAsia="sr-Latn-CS"/>
    </w:rPr>
  </w:style>
  <w:style w:type="paragraph" w:customStyle="1" w:styleId="StyleHeading3Before6pt1">
    <w:name w:val="Style Heading 3 + Before:  6 pt1"/>
    <w:basedOn w:val="Heading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Heading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Heading3"/>
    <w:rsid w:val="00847288"/>
    <w:pPr>
      <w:spacing w:before="120" w:after="60"/>
      <w:jc w:val="left"/>
    </w:pPr>
    <w:rPr>
      <w:iCs/>
      <w:sz w:val="26"/>
      <w:szCs w:val="22"/>
      <w:u w:val="single"/>
      <w:lang w:eastAsia="sr-Latn-CS"/>
    </w:rPr>
  </w:style>
  <w:style w:type="paragraph" w:customStyle="1" w:styleId="aaatabelaheading3">
    <w:name w:val="aaa tabela heading 3"/>
    <w:basedOn w:val="Heading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Heading3"/>
    <w:next w:val="Heading4"/>
    <w:rsid w:val="00847288"/>
    <w:pPr>
      <w:spacing w:before="120" w:after="60"/>
      <w:jc w:val="left"/>
    </w:pPr>
    <w:rPr>
      <w:b/>
      <w:sz w:val="22"/>
      <w:szCs w:val="22"/>
      <w:u w:val="single"/>
      <w:lang w:eastAsia="sr-Latn-CS"/>
    </w:rPr>
  </w:style>
  <w:style w:type="paragraph" w:customStyle="1" w:styleId="StyleHeading4Arial12pt">
    <w:name w:val="Style Heading 4 + Arial 12 pt"/>
    <w:basedOn w:val="Heading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
    <w:rsid w:val="00847288"/>
    <w:pPr>
      <w:widowControl/>
      <w:numPr>
        <w:numId w:val="26"/>
      </w:numPr>
      <w:spacing w:before="0" w:after="0"/>
      <w:jc w:val="both"/>
    </w:pPr>
    <w:rPr>
      <w:rFonts w:ascii="Times New Roman" w:hAnsi="Times New Roman"/>
      <w:lang w:val="en-GB" w:eastAsia="en-US"/>
    </w:rPr>
  </w:style>
  <w:style w:type="paragraph" w:customStyle="1" w:styleId="NaslovCentrirani1">
    <w:name w:val="NaslovCentrirani1"/>
    <w:basedOn w:val="PlainText"/>
    <w:rsid w:val="00847288"/>
    <w:pPr>
      <w:spacing w:before="0"/>
      <w:jc w:val="center"/>
    </w:pPr>
    <w:rPr>
      <w:rFonts w:ascii="Times New Roman" w:hAnsi="Times New Roman"/>
      <w:b/>
      <w:sz w:val="32"/>
    </w:rPr>
  </w:style>
  <w:style w:type="character" w:customStyle="1" w:styleId="Bodytext1">
    <w:name w:val="Body text_"/>
    <w:link w:val="BodyText4"/>
    <w:locked/>
    <w:rsid w:val="00847288"/>
    <w:rPr>
      <w:rFonts w:cs="Arial"/>
      <w:sz w:val="19"/>
      <w:szCs w:val="19"/>
      <w:shd w:val="clear" w:color="auto" w:fill="FFFFFF"/>
    </w:rPr>
  </w:style>
  <w:style w:type="paragraph" w:customStyle="1" w:styleId="BodyText4">
    <w:name w:val="Body Text4"/>
    <w:basedOn w:val="Normal"/>
    <w:link w:val="Bodytext1"/>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semiHidden/>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TableNormal"/>
    <w:next w:val="TableGrid"/>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TableNormal"/>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5"/>
      </w:numPr>
    </w:pPr>
  </w:style>
  <w:style w:type="numbering" w:customStyle="1" w:styleId="1111112">
    <w:name w:val="1 / 1.1 / 1.1.12"/>
    <w:basedOn w:val="NoList"/>
    <w:next w:val="111111"/>
    <w:semiHidden/>
    <w:unhideWhenUsed/>
    <w:rsid w:val="00847288"/>
  </w:style>
  <w:style w:type="numbering" w:customStyle="1" w:styleId="Bezliste2">
    <w:name w:val="Bez liste2"/>
    <w:next w:val="NoList"/>
    <w:uiPriority w:val="99"/>
    <w:semiHidden/>
    <w:unhideWhenUsed/>
    <w:rsid w:val="00CD2DED"/>
  </w:style>
  <w:style w:type="table" w:customStyle="1" w:styleId="Koordinatnamreatabele3">
    <w:name w:val="Koordinatna mreža tabele3"/>
    <w:basedOn w:val="TableNormal"/>
    <w:next w:val="TableGrid"/>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TableNormal"/>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TableNormal"/>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8"/>
      </w:numPr>
    </w:pPr>
  </w:style>
  <w:style w:type="numbering" w:customStyle="1" w:styleId="1111113">
    <w:name w:val="1 / 1.1 / 1.1.13"/>
    <w:basedOn w:val="NoList"/>
    <w:next w:val="111111"/>
    <w:semiHidden/>
    <w:unhideWhenUsed/>
    <w:rsid w:val="00CD2DED"/>
    <w:pPr>
      <w:numPr>
        <w:numId w:val="19"/>
      </w:numPr>
    </w:pPr>
  </w:style>
  <w:style w:type="paragraph" w:styleId="Revision">
    <w:name w:val="Revision"/>
    <w:hidden/>
    <w:uiPriority w:val="99"/>
    <w:semiHidden/>
    <w:rsid w:val="002700F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milos.zarkovic@eps.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apr.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F8D2F-21E4-4B59-A2EA-4CF89097E847}"/>
</file>

<file path=customXml/itemProps2.xml><?xml version="1.0" encoding="utf-8"?>
<ds:datastoreItem xmlns:ds="http://schemas.openxmlformats.org/officeDocument/2006/customXml" ds:itemID="{F86472C3-58E0-48EE-9CDA-329EDB4BA900}"/>
</file>

<file path=customXml/itemProps3.xml><?xml version="1.0" encoding="utf-8"?>
<ds:datastoreItem xmlns:ds="http://schemas.openxmlformats.org/officeDocument/2006/customXml" ds:itemID="{AC082A6F-0802-4B4B-8B4B-B19C4B2C0C1A}"/>
</file>

<file path=customXml/itemProps4.xml><?xml version="1.0" encoding="utf-8"?>
<ds:datastoreItem xmlns:ds="http://schemas.openxmlformats.org/officeDocument/2006/customXml" ds:itemID="{BE10C1C0-072F-4CEF-A32B-9EA4E643BAB2}"/>
</file>

<file path=docProps/app.xml><?xml version="1.0" encoding="utf-8"?>
<Properties xmlns="http://schemas.openxmlformats.org/officeDocument/2006/extended-properties" xmlns:vt="http://schemas.openxmlformats.org/officeDocument/2006/docPropsVTypes">
  <Template>Normal</Template>
  <TotalTime>0</TotalTime>
  <Pages>51</Pages>
  <Words>14284</Words>
  <Characters>81419</Characters>
  <Application>Microsoft Office Word</Application>
  <DocSecurity>0</DocSecurity>
  <Lines>678</Lines>
  <Paragraphs>191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95512</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2017-12-22T09:23:00Z</cp:lastPrinted>
  <dcterms:created xsi:type="dcterms:W3CDTF">2017-12-22T10:53:00Z</dcterms:created>
  <dcterms:modified xsi:type="dcterms:W3CDTF">2017-12-22T10:53:00Z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