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6A0620" w:rsidRPr="00715B3C" w:rsidRDefault="006A0620" w:rsidP="006A0620">
      <w:pPr>
        <w:jc w:val="center"/>
        <w:rPr>
          <w:rFonts w:cs="Arial"/>
          <w:b/>
          <w:lang w:val="sr-Cyrl-RS" w:eastAsia="x-none"/>
        </w:rPr>
      </w:pPr>
      <w:r w:rsidRPr="00715B3C">
        <w:rPr>
          <w:rFonts w:cs="Arial"/>
          <w:b/>
          <w:lang w:val="sr-Cyrl-RS" w:eastAsia="x-none"/>
        </w:rPr>
        <w:t>ПРВА ИЗМЕНА</w:t>
      </w: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8E07D3">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1A08A8">
        <w:rPr>
          <w:b/>
        </w:rPr>
        <w:t xml:space="preserve"> </w:t>
      </w:r>
      <w:r w:rsidRPr="00463F5D">
        <w:rPr>
          <w:b/>
        </w:rPr>
        <w:t xml:space="preserve">понуђачем на период до </w:t>
      </w:r>
      <w:r w:rsidRPr="00D2359E">
        <w:rPr>
          <w:b/>
        </w:rPr>
        <w:t>две</w:t>
      </w:r>
      <w:r w:rsidR="00D356B8">
        <w:rPr>
          <w:b/>
          <w:lang w:val="sr-Cyrl-RS"/>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/8000/000</w:t>
      </w:r>
      <w:r w:rsidR="001A08A8">
        <w:t>6</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Pr="001A08A8" w:rsidRDefault="00D2359E" w:rsidP="00210557">
      <w:pPr>
        <w:pStyle w:val="Title"/>
        <w:spacing w:before="0"/>
        <w:rPr>
          <w:rFonts w:cs="Arial"/>
          <w:sz w:val="28"/>
          <w:szCs w:val="28"/>
          <w:lang w:val="sr-Cyrl-RS"/>
        </w:rPr>
      </w:pPr>
      <w:r w:rsidRPr="00D2359E">
        <w:rPr>
          <w:rFonts w:cs="Arial"/>
          <w:bCs w:val="0"/>
          <w:sz w:val="28"/>
          <w:szCs w:val="28"/>
          <w:lang w:eastAsia="en-US"/>
        </w:rPr>
        <w:t>Ревизија, ремонти и интервентно одржавање 110</w:t>
      </w:r>
      <w:r w:rsidRPr="00D2359E">
        <w:rPr>
          <w:rFonts w:cs="Arial"/>
          <w:bCs w:val="0"/>
          <w:sz w:val="28"/>
          <w:szCs w:val="28"/>
          <w:lang w:val="en-US" w:eastAsia="en-US"/>
        </w:rPr>
        <w:t>kV</w:t>
      </w:r>
      <w:r w:rsidRPr="00D2359E">
        <w:rPr>
          <w:rFonts w:cs="Arial"/>
          <w:bCs w:val="0"/>
          <w:sz w:val="28"/>
          <w:szCs w:val="28"/>
          <w:lang w:eastAsia="en-US"/>
        </w:rPr>
        <w:t xml:space="preserve"> и 35</w:t>
      </w:r>
      <w:r w:rsidRPr="00D2359E">
        <w:rPr>
          <w:rFonts w:cs="Arial"/>
          <w:bCs w:val="0"/>
          <w:sz w:val="28"/>
          <w:szCs w:val="28"/>
          <w:lang w:val="en-US" w:eastAsia="en-US"/>
        </w:rPr>
        <w:t>kV</w:t>
      </w:r>
      <w:r w:rsidRPr="00D2359E">
        <w:rPr>
          <w:rFonts w:cs="Arial"/>
          <w:bCs w:val="0"/>
          <w:sz w:val="28"/>
          <w:szCs w:val="28"/>
          <w:lang w:eastAsia="en-US"/>
        </w:rPr>
        <w:t xml:space="preserve"> за дистрибутивно подручје </w:t>
      </w:r>
      <w:r w:rsidR="001A08A8">
        <w:rPr>
          <w:rFonts w:cs="Arial"/>
          <w:bCs w:val="0"/>
          <w:sz w:val="28"/>
          <w:szCs w:val="28"/>
          <w:lang w:val="sr-Cyrl-RS" w:eastAsia="en-US"/>
        </w:rPr>
        <w:t>Београд</w:t>
      </w:r>
    </w:p>
    <w:p w:rsidR="00210557" w:rsidRDefault="00210557" w:rsidP="00210557">
      <w:pPr>
        <w:pStyle w:val="Title"/>
        <w:spacing w:before="0"/>
        <w:rPr>
          <w:rFonts w:cs="Arial"/>
          <w:color w:val="FF0000"/>
          <w:sz w:val="28"/>
          <w:szCs w:val="28"/>
        </w:rPr>
      </w:pP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4F1F86">
        <w:rPr>
          <w:rFonts w:eastAsia="Arial Unicode MS" w:cs="Arial"/>
          <w:kern w:val="2"/>
          <w:sz w:val="24"/>
          <w:szCs w:val="24"/>
        </w:rPr>
        <w:t>/8000/000</w:t>
      </w:r>
      <w:r w:rsidR="001A08A8">
        <w:rPr>
          <w:rFonts w:eastAsia="Arial Unicode MS" w:cs="Arial"/>
          <w:kern w:val="2"/>
          <w:sz w:val="24"/>
          <w:szCs w:val="24"/>
          <w:lang w:val="sr-Cyrl-RS"/>
        </w:rPr>
        <w:t>6</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Pr="00EC5BB4">
        <w:rPr>
          <w:rFonts w:eastAsia="Arial Unicode MS" w:cs="Arial"/>
          <w:kern w:val="2"/>
          <w:sz w:val="24"/>
          <w:szCs w:val="24"/>
          <w:lang w:val="ru-RU"/>
        </w:rPr>
        <w:t xml:space="preserve">формирана Решењем бр.12.01. </w:t>
      </w:r>
      <w:r w:rsidR="001A08A8">
        <w:rPr>
          <w:rFonts w:eastAsia="Arial Unicode MS" w:cs="Arial"/>
          <w:kern w:val="2"/>
          <w:sz w:val="24"/>
          <w:szCs w:val="24"/>
          <w:lang w:val="ru-RU"/>
        </w:rPr>
        <w:t>373435</w:t>
      </w:r>
      <w:r w:rsidR="00D2359E">
        <w:rPr>
          <w:rFonts w:eastAsia="Arial Unicode MS" w:cs="Arial"/>
          <w:kern w:val="2"/>
          <w:sz w:val="24"/>
          <w:szCs w:val="24"/>
          <w:lang w:val="ru-RU"/>
        </w:rPr>
        <w:t>/3-16</w:t>
      </w:r>
    </w:p>
    <w:p w:rsidR="009642F1" w:rsidRPr="00EC5BB4" w:rsidRDefault="009642F1" w:rsidP="009642F1">
      <w:pPr>
        <w:pStyle w:val="Title"/>
        <w:spacing w:before="0"/>
        <w:rPr>
          <w:rFonts w:cs="Arial"/>
          <w:b w:val="0"/>
          <w:color w:val="FF0000"/>
          <w:szCs w:val="24"/>
        </w:rPr>
      </w:pPr>
    </w:p>
    <w:p w:rsidR="009642F1" w:rsidRPr="00EC5BB4" w:rsidRDefault="002250F9" w:rsidP="009642F1">
      <w:pPr>
        <w:pStyle w:val="Title"/>
        <w:tabs>
          <w:tab w:val="left" w:pos="7035"/>
        </w:tabs>
        <w:spacing w:before="0"/>
        <w:jc w:val="left"/>
        <w:rPr>
          <w:rFonts w:cs="Arial"/>
          <w:b w:val="0"/>
          <w:szCs w:val="24"/>
        </w:rPr>
      </w:pPr>
      <w:r>
        <w:rPr>
          <w:rFonts w:cs="Arial"/>
          <w:b w:val="0"/>
          <w:szCs w:val="24"/>
          <w:lang w:val="en-US"/>
        </w:rPr>
        <w:t xml:space="preserve">                                                                         </w:t>
      </w:r>
    </w:p>
    <w:p w:rsidR="00210557" w:rsidRPr="00EC5BB4" w:rsidRDefault="00210557" w:rsidP="00210557">
      <w:pPr>
        <w:pStyle w:val="Title"/>
        <w:spacing w:before="0"/>
        <w:rPr>
          <w:rFonts w:cs="Arial"/>
          <w:b w:val="0"/>
          <w:color w:val="FF0000"/>
          <w:szCs w:val="24"/>
        </w:rPr>
      </w:pP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1A08A8">
        <w:rPr>
          <w:rFonts w:eastAsia="Arial Unicode MS" w:cs="Arial"/>
          <w:kern w:val="2"/>
          <w:sz w:val="24"/>
          <w:szCs w:val="24"/>
          <w:lang w:val="ru-RU"/>
        </w:rPr>
        <w:t>12.01. 373435</w:t>
      </w:r>
      <w:r w:rsidR="00D2359E" w:rsidRPr="00D2359E">
        <w:rPr>
          <w:rFonts w:eastAsia="Arial Unicode MS" w:cs="Arial"/>
          <w:kern w:val="2"/>
          <w:sz w:val="24"/>
          <w:szCs w:val="24"/>
          <w:lang w:val="ru-RU"/>
        </w:rPr>
        <w:t>/</w:t>
      </w:r>
      <w:r w:rsidR="0039414C">
        <w:rPr>
          <w:rFonts w:eastAsia="Arial Unicode MS" w:cs="Arial"/>
          <w:kern w:val="2"/>
          <w:sz w:val="24"/>
          <w:szCs w:val="24"/>
        </w:rPr>
        <w:t>19</w:t>
      </w:r>
      <w:r w:rsidR="00CB3D62">
        <w:rPr>
          <w:rFonts w:eastAsia="Arial Unicode MS" w:cs="Arial"/>
          <w:kern w:val="2"/>
          <w:sz w:val="24"/>
          <w:szCs w:val="24"/>
        </w:rPr>
        <w:t xml:space="preserve"> </w:t>
      </w:r>
      <w:r w:rsidR="00D2359E" w:rsidRPr="00D2359E">
        <w:rPr>
          <w:rFonts w:eastAsia="Arial Unicode MS" w:cs="Arial"/>
          <w:kern w:val="2"/>
          <w:sz w:val="24"/>
          <w:szCs w:val="24"/>
          <w:lang w:val="ru-RU"/>
        </w:rPr>
        <w:t>-16</w:t>
      </w:r>
      <w:r w:rsidR="00CB3D62">
        <w:rPr>
          <w:rFonts w:eastAsia="Arial Unicode MS" w:cs="Arial"/>
          <w:kern w:val="2"/>
          <w:sz w:val="24"/>
          <w:szCs w:val="24"/>
        </w:rPr>
        <w:t xml:space="preserve"> </w:t>
      </w:r>
      <w:r w:rsidRPr="00EC5BB4">
        <w:rPr>
          <w:rFonts w:eastAsia="Arial Unicode MS" w:cs="Arial"/>
          <w:kern w:val="2"/>
          <w:sz w:val="24"/>
          <w:szCs w:val="24"/>
          <w:lang w:val="ru-RU"/>
        </w:rPr>
        <w:t xml:space="preserve">од </w:t>
      </w:r>
      <w:r w:rsidR="0039414C">
        <w:rPr>
          <w:rFonts w:eastAsia="Arial Unicode MS" w:cs="Arial"/>
          <w:kern w:val="2"/>
          <w:sz w:val="24"/>
          <w:szCs w:val="24"/>
        </w:rPr>
        <w:t>16.11</w:t>
      </w:r>
      <w:r w:rsidR="00CB3D62">
        <w:rPr>
          <w:rFonts w:eastAsia="Arial Unicode MS" w:cs="Arial"/>
          <w:kern w:val="2"/>
          <w:sz w:val="24"/>
          <w:szCs w:val="24"/>
        </w:rPr>
        <w:t>.2016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6A0620" w:rsidP="00D2359E">
      <w:pPr>
        <w:spacing w:before="0"/>
        <w:jc w:val="center"/>
        <w:rPr>
          <w:rFonts w:cs="Arial"/>
          <w:sz w:val="24"/>
          <w:szCs w:val="24"/>
          <w:lang w:val="ru-RU"/>
        </w:rPr>
      </w:pPr>
      <w:r>
        <w:rPr>
          <w:rFonts w:cs="Arial"/>
          <w:sz w:val="24"/>
          <w:szCs w:val="24"/>
          <w:lang w:val="ru-RU"/>
        </w:rPr>
        <w:t>Београдг, новембар</w:t>
      </w:r>
      <w:r w:rsidR="00D2359E">
        <w:rPr>
          <w:rFonts w:cs="Arial"/>
          <w:sz w:val="24"/>
          <w:szCs w:val="24"/>
          <w:lang w:val="ru-RU"/>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6A0620" w:rsidRPr="00CC346F" w:rsidRDefault="000C50A0" w:rsidP="006A0620">
      <w:pPr>
        <w:rPr>
          <w:rFonts w:cs="Arial"/>
        </w:rPr>
      </w:pPr>
      <w:r w:rsidRPr="00EC5BB4">
        <w:rPr>
          <w:rFonts w:eastAsia="TimesNewRomanPSMT" w:cs="Arial"/>
          <w:color w:val="000000"/>
          <w:kern w:val="2"/>
          <w:szCs w:val="24"/>
          <w:lang w:val="ru-RU"/>
        </w:rPr>
        <w:br w:type="page"/>
      </w:r>
      <w:bookmarkStart w:id="6" w:name="_Toc430335136"/>
      <w:bookmarkStart w:id="7" w:name="_Toc442559876"/>
      <w:bookmarkStart w:id="8" w:name="_Toc427817447"/>
      <w:r w:rsidR="006A0620" w:rsidRPr="00CC346F">
        <w:rPr>
          <w:rFonts w:cs="Arial"/>
        </w:rPr>
        <w:lastRenderedPageBreak/>
        <w:t>На основу члана 63. став 5. и члана 54. Закона о јавним набавкама („Сл. гласник РС”, бр. 124/12, 14/15 и 68/15) Комисија је сачинила</w:t>
      </w:r>
      <w:r w:rsidR="006A0620" w:rsidRPr="00CC346F">
        <w:rPr>
          <w:rFonts w:eastAsia="Arial Unicode MS" w:cs="Arial"/>
        </w:rPr>
        <w:t>:</w:t>
      </w:r>
    </w:p>
    <w:p w:rsidR="006A0620" w:rsidRPr="00CC346F" w:rsidRDefault="006A0620" w:rsidP="006A0620">
      <w:pPr>
        <w:rPr>
          <w:rFonts w:cs="Arial"/>
        </w:rPr>
      </w:pPr>
    </w:p>
    <w:p w:rsidR="006A0620" w:rsidRPr="00CC346F" w:rsidRDefault="006A0620" w:rsidP="006A0620">
      <w:pPr>
        <w:rPr>
          <w:rFonts w:cs="Arial"/>
        </w:rPr>
      </w:pPr>
    </w:p>
    <w:p w:rsidR="006A0620" w:rsidRPr="00CC346F" w:rsidRDefault="006A0620" w:rsidP="006A0620">
      <w:pPr>
        <w:jc w:val="center"/>
        <w:rPr>
          <w:rFonts w:cs="Arial"/>
        </w:rPr>
      </w:pPr>
      <w:r w:rsidRPr="00CC346F">
        <w:rPr>
          <w:rFonts w:cs="Arial"/>
        </w:rPr>
        <w:t>ПРВУ ИЗМЕНУ</w:t>
      </w:r>
    </w:p>
    <w:p w:rsidR="006A0620" w:rsidRPr="00CC346F" w:rsidRDefault="006A0620" w:rsidP="006A0620">
      <w:pPr>
        <w:jc w:val="center"/>
        <w:rPr>
          <w:rFonts w:cs="Arial"/>
        </w:rPr>
      </w:pPr>
      <w:r w:rsidRPr="00CC346F">
        <w:rPr>
          <w:rFonts w:cs="Arial"/>
        </w:rPr>
        <w:t>КОНКУРСНЕ  ДОКУМЕНТАЦИЈЕ</w:t>
      </w:r>
    </w:p>
    <w:p w:rsidR="006A0620" w:rsidRPr="006A0620" w:rsidRDefault="006A0620" w:rsidP="006A0620">
      <w:pPr>
        <w:pStyle w:val="Title"/>
        <w:spacing w:before="0"/>
        <w:rPr>
          <w:rFonts w:cs="Arial"/>
          <w:b w:val="0"/>
          <w:bCs w:val="0"/>
          <w:sz w:val="22"/>
          <w:szCs w:val="22"/>
        </w:rPr>
      </w:pPr>
      <w:r w:rsidRPr="00CC346F">
        <w:rPr>
          <w:rFonts w:cs="Arial"/>
          <w:b w:val="0"/>
          <w:sz w:val="22"/>
          <w:szCs w:val="22"/>
        </w:rPr>
        <w:t xml:space="preserve">за јавну набавку </w:t>
      </w:r>
      <w:r w:rsidRPr="00CC346F">
        <w:rPr>
          <w:rFonts w:cs="Arial"/>
          <w:b w:val="0"/>
          <w:sz w:val="22"/>
          <w:szCs w:val="22"/>
          <w:lang w:val="sr-Cyrl-RS"/>
        </w:rPr>
        <w:t xml:space="preserve">радова: </w:t>
      </w:r>
      <w:r w:rsidRPr="006A0620">
        <w:rPr>
          <w:rFonts w:cs="Arial"/>
          <w:b w:val="0"/>
          <w:sz w:val="22"/>
          <w:szCs w:val="22"/>
        </w:rPr>
        <w:t xml:space="preserve">Ревизија, ремонти и интервентно одржавање 110kV и 35kV за дистрибутивно подручје </w:t>
      </w:r>
      <w:r w:rsidRPr="006A0620">
        <w:rPr>
          <w:rFonts w:cs="Arial"/>
          <w:b w:val="0"/>
          <w:sz w:val="22"/>
          <w:szCs w:val="22"/>
          <w:lang w:val="sr-Cyrl-RS"/>
        </w:rPr>
        <w:t>Београд</w:t>
      </w:r>
    </w:p>
    <w:p w:rsidR="006A0620" w:rsidRPr="00CC346F" w:rsidRDefault="006A0620" w:rsidP="006A0620">
      <w:pPr>
        <w:rPr>
          <w:rFonts w:cs="Arial"/>
        </w:rPr>
      </w:pPr>
    </w:p>
    <w:p w:rsidR="006A0620" w:rsidRPr="00CC346F" w:rsidRDefault="006A0620" w:rsidP="006A0620">
      <w:pPr>
        <w:jc w:val="center"/>
        <w:rPr>
          <w:rFonts w:cs="Arial"/>
        </w:rPr>
      </w:pPr>
      <w:r w:rsidRPr="00CC346F">
        <w:rPr>
          <w:rFonts w:cs="Arial"/>
        </w:rPr>
        <w:t>1.</w:t>
      </w:r>
    </w:p>
    <w:p w:rsidR="006A0620" w:rsidRPr="00CC346F" w:rsidRDefault="006A0620" w:rsidP="006A0620">
      <w:pPr>
        <w:rPr>
          <w:rFonts w:cs="Arial"/>
          <w:lang w:val="sr-Cyrl-RS"/>
        </w:rPr>
      </w:pPr>
      <w:r>
        <w:rPr>
          <w:rFonts w:cs="Arial"/>
          <w:lang w:val="sr-Cyrl-RS"/>
        </w:rPr>
        <w:t>Мења се конкурсна документација у складу са Додатним информацијама или појашњењима</w:t>
      </w:r>
      <w:r w:rsidR="001F6D76">
        <w:rPr>
          <w:rFonts w:cs="Arial"/>
          <w:lang w:val="sr-Cyrl-RS"/>
        </w:rPr>
        <w:t>,</w:t>
      </w:r>
      <w:r w:rsidR="00C658FE">
        <w:rPr>
          <w:rFonts w:cs="Arial"/>
          <w:lang w:val="sr-Cyrl-RS"/>
        </w:rPr>
        <w:t xml:space="preserve"> у тачки 3.1. Врста и количина радова и у Об</w:t>
      </w:r>
      <w:r w:rsidR="001F6D76">
        <w:rPr>
          <w:rFonts w:cs="Arial"/>
          <w:lang w:val="sr-Cyrl-RS"/>
        </w:rPr>
        <w:t>ра</w:t>
      </w:r>
      <w:r w:rsidR="009A0386">
        <w:rPr>
          <w:rFonts w:cs="Arial"/>
          <w:lang w:val="sr-Cyrl-RS"/>
        </w:rPr>
        <w:t>сцу 2.-  Образац структуре цене,</w:t>
      </w:r>
      <w:r w:rsidR="009A0386" w:rsidRPr="009A0386">
        <w:rPr>
          <w:rFonts w:cs="Arial"/>
          <w:lang w:val="sr-Cyrl-RS"/>
        </w:rPr>
        <w:t xml:space="preserve"> </w:t>
      </w:r>
      <w:r w:rsidR="009A0386">
        <w:rPr>
          <w:rFonts w:cs="Arial"/>
          <w:lang w:val="sr-Cyrl-RS"/>
        </w:rPr>
        <w:t>4.2.</w:t>
      </w:r>
      <w:r w:rsidR="009A0386">
        <w:rPr>
          <w:rFonts w:cs="Arial"/>
        </w:rPr>
        <w:t xml:space="preserve"> </w:t>
      </w:r>
      <w:r w:rsidR="009A0386">
        <w:rPr>
          <w:rFonts w:cs="Arial"/>
          <w:lang w:val="sr-Cyrl-RS"/>
        </w:rPr>
        <w:t>Додатни услов за учешће у поступку јавне набавке из члана 76. Закона тачка 7. Пословни капацитет</w:t>
      </w:r>
    </w:p>
    <w:p w:rsidR="006A0620" w:rsidRDefault="006A0620" w:rsidP="006A0620">
      <w:pPr>
        <w:jc w:val="center"/>
        <w:rPr>
          <w:rFonts w:cs="Arial"/>
          <w:lang w:val="sr-Cyrl-RS"/>
        </w:rPr>
      </w:pPr>
      <w:r w:rsidRPr="00CC346F">
        <w:rPr>
          <w:rFonts w:cs="Arial"/>
          <w:lang w:val="sr-Cyrl-RS"/>
        </w:rPr>
        <w:t>2.</w:t>
      </w:r>
    </w:p>
    <w:p w:rsidR="00C658FE" w:rsidRDefault="006A0620" w:rsidP="00C658FE">
      <w:pPr>
        <w:pStyle w:val="m-215955895096601379gmail-style8"/>
        <w:shd w:val="clear" w:color="auto" w:fill="FFFFFF"/>
        <w:jc w:val="both"/>
        <w:rPr>
          <w:rFonts w:ascii="Arial" w:hAnsi="Arial" w:cs="Arial"/>
          <w:sz w:val="22"/>
          <w:szCs w:val="22"/>
          <w:lang w:val="sr-Cyrl-RS"/>
        </w:rPr>
      </w:pPr>
      <w:r w:rsidRPr="00C658FE">
        <w:rPr>
          <w:rFonts w:ascii="Arial" w:hAnsi="Arial" w:cs="Arial"/>
          <w:sz w:val="22"/>
          <w:szCs w:val="22"/>
          <w:lang w:val="sr-Cyrl-RS"/>
        </w:rPr>
        <w:t xml:space="preserve">У тачки 4. </w:t>
      </w:r>
      <w:r w:rsidRPr="00C658FE">
        <w:rPr>
          <w:rFonts w:ascii="Arial" w:hAnsi="Arial" w:cs="Arial"/>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C658FE">
        <w:rPr>
          <w:rFonts w:ascii="Arial" w:hAnsi="Arial" w:cs="Arial"/>
          <w:sz w:val="22"/>
          <w:szCs w:val="22"/>
          <w:lang w:val="sr-Cyrl-RS"/>
        </w:rPr>
        <w:t xml:space="preserve"> у делу 4.1. Обавезни услови за учешће у поступку јавне набавке из Члана 75.</w:t>
      </w:r>
      <w:r w:rsidR="00C658FE" w:rsidRPr="00C658FE">
        <w:rPr>
          <w:rFonts w:ascii="Arial" w:hAnsi="Arial" w:cs="Arial"/>
          <w:sz w:val="22"/>
          <w:szCs w:val="22"/>
          <w:lang w:val="sr-Cyrl-RS"/>
        </w:rPr>
        <w:t xml:space="preserve"> Закона, код услова под тачком 5.</w:t>
      </w:r>
      <w:r w:rsidR="00C658FE">
        <w:rPr>
          <w:rFonts w:ascii="Arial" w:hAnsi="Arial" w:cs="Arial"/>
          <w:sz w:val="22"/>
          <w:szCs w:val="22"/>
          <w:lang w:val="sr-Cyrl-RS"/>
        </w:rPr>
        <w:t xml:space="preserve"> (да има важећу дозволу</w:t>
      </w:r>
      <w:r w:rsidR="00C658FE" w:rsidRPr="00C658FE">
        <w:rPr>
          <w:rFonts w:cs="Arial"/>
          <w:lang w:val="ru-RU"/>
        </w:rPr>
        <w:t xml:space="preserve"> </w:t>
      </w:r>
      <w:r w:rsidR="00C658FE" w:rsidRPr="00C658FE">
        <w:rPr>
          <w:rFonts w:ascii="Arial" w:hAnsi="Arial" w:cs="Arial"/>
          <w:sz w:val="22"/>
          <w:szCs w:val="22"/>
          <w:lang w:val="ru-RU"/>
        </w:rPr>
        <w:t xml:space="preserve">надлежног органа за сакупљање и транспорт опасног отпада </w:t>
      </w:r>
      <w:r w:rsidR="00C658FE">
        <w:rPr>
          <w:rFonts w:ascii="Arial" w:hAnsi="Arial" w:cs="Arial"/>
          <w:sz w:val="22"/>
          <w:szCs w:val="22"/>
          <w:lang w:val="ru-RU"/>
        </w:rPr>
        <w:t>)</w:t>
      </w:r>
      <w:r w:rsidR="00C658FE" w:rsidRPr="00C658FE">
        <w:rPr>
          <w:rFonts w:ascii="Arial" w:hAnsi="Arial" w:cs="Arial"/>
          <w:sz w:val="22"/>
          <w:szCs w:val="22"/>
          <w:lang w:val="sr-Cyrl-RS"/>
        </w:rPr>
        <w:t xml:space="preserve"> додаје се: </w:t>
      </w:r>
    </w:p>
    <w:p w:rsidR="00C658FE" w:rsidRPr="00C658FE" w:rsidRDefault="00C658FE" w:rsidP="00C658FE">
      <w:pPr>
        <w:pStyle w:val="m-215955895096601379gmail-style8"/>
        <w:shd w:val="clear" w:color="auto" w:fill="FFFFFF"/>
        <w:jc w:val="both"/>
        <w:rPr>
          <w:rFonts w:ascii="Arial" w:hAnsi="Arial" w:cs="Arial"/>
          <w:color w:val="282828"/>
          <w:sz w:val="22"/>
          <w:szCs w:val="22"/>
        </w:rPr>
      </w:pPr>
      <w:r w:rsidRPr="00C658FE">
        <w:rPr>
          <w:rFonts w:ascii="Arial" w:hAnsi="Arial" w:cs="Arial"/>
          <w:sz w:val="22"/>
          <w:szCs w:val="22"/>
          <w:lang w:val="sr-Cyrl-RS"/>
        </w:rPr>
        <w:t>''</w:t>
      </w:r>
      <w:r w:rsidRPr="00C658FE">
        <w:rPr>
          <w:rStyle w:val="WW8Num3z0"/>
          <w:rFonts w:ascii="Arial" w:hAnsi="Arial" w:cs="Arial"/>
          <w:color w:val="282828"/>
          <w:sz w:val="22"/>
          <w:szCs w:val="22"/>
          <w:lang w:val="sr-Latn-RS"/>
        </w:rPr>
        <w:t xml:space="preserve"> </w:t>
      </w:r>
      <w:r>
        <w:rPr>
          <w:rStyle w:val="WW8Num3z0"/>
          <w:rFonts w:ascii="Arial" w:hAnsi="Arial" w:cs="Arial"/>
          <w:color w:val="282828"/>
          <w:sz w:val="22"/>
          <w:szCs w:val="22"/>
          <w:lang w:val="sr-Cyrl-RS"/>
        </w:rPr>
        <w:t xml:space="preserve">- </w:t>
      </w:r>
      <w:r>
        <w:rPr>
          <w:rStyle w:val="m-215955895096601379gmail-fontstyle19"/>
          <w:rFonts w:ascii="Arial" w:hAnsi="Arial" w:cs="Arial"/>
          <w:color w:val="282828"/>
          <w:sz w:val="22"/>
          <w:szCs w:val="22"/>
          <w:lang w:val="sr-Latn-RS"/>
        </w:rPr>
        <w:t>16 02 09</w:t>
      </w:r>
      <w:r w:rsidRPr="00C658FE">
        <w:rPr>
          <w:rStyle w:val="m-215955895096601379gmail-fontstyle19"/>
          <w:rFonts w:ascii="Arial" w:hAnsi="Arial" w:cs="Arial"/>
          <w:color w:val="282828"/>
          <w:sz w:val="22"/>
          <w:szCs w:val="22"/>
          <w:lang w:val="sr-Latn-RS"/>
        </w:rPr>
        <w:t xml:space="preserve"> </w:t>
      </w:r>
      <w:r w:rsidRPr="00C658FE">
        <w:rPr>
          <w:rStyle w:val="m-215955895096601379gmail-fontstyle19"/>
          <w:rFonts w:ascii="Arial" w:hAnsi="Arial" w:cs="Arial"/>
          <w:color w:val="282828"/>
          <w:sz w:val="22"/>
          <w:szCs w:val="22"/>
          <w:lang w:val="sr-Cyrl-CS"/>
        </w:rPr>
        <w:t>трансформатори и кондензатори који садрже РСВ;</w:t>
      </w:r>
    </w:p>
    <w:p w:rsidR="006A0620" w:rsidRDefault="00C658FE" w:rsidP="00C658FE">
      <w:pPr>
        <w:pStyle w:val="Heading10"/>
        <w:spacing w:before="0"/>
        <w:ind w:left="0" w:firstLine="0"/>
        <w:jc w:val="both"/>
        <w:rPr>
          <w:rStyle w:val="m-215955895096601379gmail-fontstyle19"/>
          <w:rFonts w:cs="Arial"/>
          <w:b w:val="0"/>
          <w:color w:val="282828"/>
          <w:lang w:val="sr-Cyrl-RS"/>
        </w:rPr>
      </w:pPr>
      <w:r>
        <w:rPr>
          <w:rStyle w:val="m-215955895096601379gmail-fontstyle19"/>
          <w:rFonts w:cs="Arial"/>
          <w:b w:val="0"/>
          <w:color w:val="282828"/>
          <w:lang w:val="sr-Cyrl-RS"/>
        </w:rPr>
        <w:t xml:space="preserve">   </w:t>
      </w:r>
      <w:r>
        <w:rPr>
          <w:rStyle w:val="m-215955895096601379gmail-fontstyle19"/>
          <w:rFonts w:cs="Arial"/>
          <w:b w:val="0"/>
          <w:color w:val="282828"/>
        </w:rPr>
        <w:t>-16 02 10</w:t>
      </w:r>
      <w:r w:rsidRPr="00C658FE">
        <w:rPr>
          <w:rStyle w:val="m-215955895096601379gmail-fontstyle19"/>
          <w:rFonts w:cs="Arial"/>
          <w:b w:val="0"/>
          <w:color w:val="282828"/>
        </w:rPr>
        <w:t xml:space="preserve"> одбачена опрема која садржи или је контаминирана са РСВ</w:t>
      </w:r>
      <w:r>
        <w:rPr>
          <w:rStyle w:val="m-215955895096601379gmail-fontstyle19"/>
          <w:rFonts w:cs="Arial"/>
          <w:b w:val="0"/>
          <w:color w:val="282828"/>
          <w:lang w:val="sr-Cyrl-RS"/>
        </w:rPr>
        <w:t>''</w:t>
      </w:r>
    </w:p>
    <w:p w:rsidR="00C658FE" w:rsidRDefault="00C658FE" w:rsidP="00C658FE">
      <w:pPr>
        <w:rPr>
          <w:lang w:val="sr-Cyrl-RS" w:eastAsia="ar-SA"/>
        </w:rPr>
      </w:pPr>
      <w:r>
        <w:rPr>
          <w:lang w:val="sr-Cyrl-RS" w:eastAsia="ar-SA"/>
        </w:rPr>
        <w:t>и сада услов гласи:</w:t>
      </w:r>
    </w:p>
    <w:p w:rsidR="00C658FE" w:rsidRDefault="00C658FE" w:rsidP="00C658FE">
      <w:pPr>
        <w:rPr>
          <w:lang w:val="sr-Cyrl-RS" w:eastAsia="ar-SA"/>
        </w:rPr>
      </w:pPr>
    </w:p>
    <w:p w:rsidR="00C658FE" w:rsidRPr="00F708B6" w:rsidRDefault="00C658FE" w:rsidP="00C658FE">
      <w:pPr>
        <w:snapToGrid w:val="0"/>
        <w:spacing w:before="0"/>
        <w:rPr>
          <w:rFonts w:cs="Arial"/>
          <w:lang w:val="ru-RU"/>
        </w:rPr>
      </w:pPr>
      <w:r>
        <w:rPr>
          <w:rFonts w:cs="Arial"/>
          <w:b/>
          <w:u w:val="single"/>
          <w:lang w:val="sr-Cyrl-RS"/>
        </w:rPr>
        <w:t>''</w:t>
      </w:r>
      <w:r w:rsidRPr="00F708B6">
        <w:rPr>
          <w:rFonts w:cs="Arial"/>
          <w:b/>
          <w:u w:val="single"/>
        </w:rPr>
        <w:t>Услов</w:t>
      </w:r>
      <w:r w:rsidRPr="00F708B6">
        <w:rPr>
          <w:rFonts w:cs="Arial"/>
          <w:u w:val="single"/>
        </w:rPr>
        <w:t>:</w:t>
      </w:r>
      <w:r w:rsidRPr="00F708B6">
        <w:rPr>
          <w:rFonts w:cs="Arial"/>
          <w:lang w:val="ru-RU"/>
        </w:rPr>
        <w:t>да има важећу дозволу надлежног органа за сакупљање и транспорт опасног отпада и то за:</w:t>
      </w:r>
    </w:p>
    <w:p w:rsidR="00C658FE" w:rsidRPr="00AC70B2" w:rsidRDefault="00C658FE" w:rsidP="00C658FE">
      <w:pPr>
        <w:spacing w:before="0"/>
      </w:pPr>
      <w:r w:rsidRPr="00F708B6">
        <w:t>-1</w:t>
      </w:r>
      <w:r>
        <w:t>3</w:t>
      </w:r>
      <w:r w:rsidRPr="00F708B6">
        <w:t xml:space="preserve"> 03 01 Отпад</w:t>
      </w:r>
      <w:r>
        <w:t>на</w:t>
      </w:r>
      <w:r w:rsidRPr="00F708B6">
        <w:t xml:space="preserve"> уља за изолацију и пренос који садрже </w:t>
      </w:r>
      <w:r>
        <w:t>PCB</w:t>
      </w:r>
    </w:p>
    <w:p w:rsidR="00C658FE" w:rsidRPr="00F708B6" w:rsidRDefault="00C658FE" w:rsidP="00C658FE">
      <w:pPr>
        <w:spacing w:before="0"/>
      </w:pPr>
      <w:r w:rsidRPr="00F708B6">
        <w:t xml:space="preserve">-13 03 10 Остала уља за изолацију и пренос (које не садрже </w:t>
      </w:r>
      <w:r>
        <w:t>PCB</w:t>
      </w:r>
      <w:r w:rsidRPr="00F708B6">
        <w:t>)</w:t>
      </w:r>
    </w:p>
    <w:p w:rsidR="00C658FE" w:rsidRDefault="00C658FE" w:rsidP="00C658FE">
      <w:pPr>
        <w:spacing w:before="0"/>
      </w:pPr>
      <w:r w:rsidRPr="00F708B6">
        <w:t>-13 08 02 Остале емулзије</w:t>
      </w:r>
    </w:p>
    <w:p w:rsidR="00C658FE" w:rsidRPr="00C658FE" w:rsidRDefault="00C658FE" w:rsidP="00C658FE">
      <w:pPr>
        <w:pStyle w:val="m-215955895096601379gmail-style8"/>
        <w:shd w:val="clear" w:color="auto" w:fill="FFFFFF"/>
        <w:rPr>
          <w:rFonts w:ascii="Arial" w:hAnsi="Arial" w:cs="Arial"/>
          <w:color w:val="282828"/>
        </w:rPr>
      </w:pPr>
      <w:r>
        <w:rPr>
          <w:rStyle w:val="m-215955895096601379gmail-fontstyle19"/>
          <w:rFonts w:ascii="Arial" w:hAnsi="Arial" w:cs="Arial"/>
          <w:color w:val="282828"/>
          <w:sz w:val="22"/>
          <w:szCs w:val="22"/>
          <w:lang w:val="sr-Cyrl-RS"/>
        </w:rPr>
        <w:t>-</w:t>
      </w:r>
      <w:r w:rsidRPr="00C658FE">
        <w:rPr>
          <w:rStyle w:val="m-215955895096601379gmail-fontstyle19"/>
          <w:rFonts w:ascii="Arial" w:hAnsi="Arial" w:cs="Arial"/>
          <w:color w:val="282828"/>
          <w:sz w:val="22"/>
          <w:szCs w:val="22"/>
          <w:lang w:val="sr-Latn-RS"/>
        </w:rPr>
        <w:t xml:space="preserve">16 02 09  </w:t>
      </w:r>
      <w:r>
        <w:rPr>
          <w:rStyle w:val="m-215955895096601379gmail-fontstyle19"/>
          <w:rFonts w:ascii="Arial" w:hAnsi="Arial" w:cs="Arial"/>
          <w:color w:val="282828"/>
          <w:sz w:val="22"/>
          <w:szCs w:val="22"/>
          <w:lang w:val="sr-Cyrl-CS"/>
        </w:rPr>
        <w:t>Т</w:t>
      </w:r>
      <w:r w:rsidRPr="00C658FE">
        <w:rPr>
          <w:rStyle w:val="m-215955895096601379gmail-fontstyle19"/>
          <w:rFonts w:ascii="Arial" w:hAnsi="Arial" w:cs="Arial"/>
          <w:color w:val="282828"/>
          <w:sz w:val="22"/>
          <w:szCs w:val="22"/>
          <w:lang w:val="sr-Cyrl-CS"/>
        </w:rPr>
        <w:t>рансформатори и кондензатори који садрже РСВ</w:t>
      </w:r>
    </w:p>
    <w:p w:rsidR="00C658FE" w:rsidRPr="00C658FE" w:rsidRDefault="00C658FE" w:rsidP="00C658FE">
      <w:pPr>
        <w:spacing w:before="0"/>
        <w:rPr>
          <w:rFonts w:cs="Arial"/>
          <w:color w:val="00B0F0"/>
          <w:lang w:val="ru-RU"/>
        </w:rPr>
      </w:pPr>
      <w:r w:rsidRPr="00C658FE">
        <w:rPr>
          <w:rStyle w:val="m-215955895096601379gmail-fontstyle19"/>
          <w:rFonts w:cs="Arial"/>
          <w:color w:val="282828"/>
          <w:lang w:val="sr-Cyrl-CS"/>
        </w:rPr>
        <w:t xml:space="preserve">-16 02 10 </w:t>
      </w:r>
      <w:r>
        <w:rPr>
          <w:rStyle w:val="m-215955895096601379gmail-fontstyle19"/>
          <w:rFonts w:cs="Arial"/>
          <w:color w:val="282828"/>
          <w:lang w:val="sr-Cyrl-CS"/>
        </w:rPr>
        <w:t>О</w:t>
      </w:r>
      <w:r w:rsidRPr="00C658FE">
        <w:rPr>
          <w:rStyle w:val="m-215955895096601379gmail-fontstyle19"/>
          <w:rFonts w:cs="Arial"/>
          <w:color w:val="282828"/>
          <w:lang w:val="sr-Cyrl-CS"/>
        </w:rPr>
        <w:t>дбачена опрема која садржи или је контаминирана са РСВ</w:t>
      </w:r>
      <w:r>
        <w:rPr>
          <w:rStyle w:val="m-215955895096601379gmail-fontstyle19"/>
          <w:rFonts w:cs="Arial"/>
          <w:color w:val="282828"/>
          <w:lang w:val="sr-Cyrl-CS"/>
        </w:rPr>
        <w:t>''</w:t>
      </w:r>
    </w:p>
    <w:p w:rsidR="00C658FE" w:rsidRPr="00C658FE" w:rsidRDefault="00C658FE" w:rsidP="00C658FE">
      <w:pPr>
        <w:rPr>
          <w:lang w:val="sr-Cyrl-RS" w:eastAsia="ar-SA"/>
        </w:rPr>
      </w:pPr>
    </w:p>
    <w:p w:rsidR="006A0620" w:rsidRPr="00CC346F" w:rsidRDefault="00C658FE" w:rsidP="00C658FE">
      <w:pPr>
        <w:jc w:val="center"/>
        <w:rPr>
          <w:rFonts w:cs="Arial"/>
          <w:lang w:val="sr-Cyrl-RS"/>
        </w:rPr>
      </w:pPr>
      <w:r>
        <w:rPr>
          <w:rFonts w:cs="Arial"/>
          <w:lang w:val="sr-Cyrl-RS"/>
        </w:rPr>
        <w:t>3.</w:t>
      </w:r>
    </w:p>
    <w:p w:rsidR="006A0620" w:rsidRPr="00CC346F" w:rsidRDefault="006A0620" w:rsidP="006A0620">
      <w:pPr>
        <w:rPr>
          <w:rFonts w:cs="Arial"/>
          <w:lang w:val="sr-Cyrl-RS"/>
        </w:rPr>
      </w:pPr>
      <w:r w:rsidRPr="00CC346F">
        <w:rPr>
          <w:rFonts w:cs="Arial"/>
          <w:lang w:val="sr-Cyrl-RS"/>
        </w:rPr>
        <w:t>Конкурсна документација се мења и гласи као у прилогу.</w:t>
      </w:r>
      <w:r w:rsidRPr="00CC346F">
        <w:rPr>
          <w:rFonts w:cs="Arial"/>
        </w:rPr>
        <w:t xml:space="preserve"> Понуде за предметну јавну набавку је потребно доставити у складу са изменама конкурсне документације.</w:t>
      </w:r>
    </w:p>
    <w:p w:rsidR="006A0620" w:rsidRPr="00CC346F" w:rsidRDefault="00C658FE" w:rsidP="006A0620">
      <w:pPr>
        <w:jc w:val="center"/>
        <w:rPr>
          <w:rFonts w:cs="Arial"/>
          <w:lang w:val="sr-Cyrl-RS"/>
        </w:rPr>
      </w:pPr>
      <w:r>
        <w:rPr>
          <w:rFonts w:cs="Arial"/>
          <w:lang w:val="sr-Cyrl-RS"/>
        </w:rPr>
        <w:t>4</w:t>
      </w:r>
      <w:r w:rsidR="006A0620" w:rsidRPr="00CC346F">
        <w:rPr>
          <w:rFonts w:cs="Arial"/>
          <w:lang w:val="sr-Cyrl-RS"/>
        </w:rPr>
        <w:t>.</w:t>
      </w:r>
    </w:p>
    <w:p w:rsidR="006A0620" w:rsidRPr="00CC346F" w:rsidRDefault="006A0620" w:rsidP="006A0620">
      <w:pPr>
        <w:rPr>
          <w:rFonts w:cs="Arial"/>
        </w:rPr>
      </w:pPr>
      <w:r w:rsidRPr="00CC346F">
        <w:rPr>
          <w:rFonts w:cs="Arial"/>
        </w:rPr>
        <w:t>Ова измена конкурсне документације се објављује на Порталу УЈН и Интернет страници Наручиоца.</w:t>
      </w:r>
    </w:p>
    <w:p w:rsidR="006A0620" w:rsidRPr="00CC346F" w:rsidRDefault="006A0620" w:rsidP="006A0620">
      <w:pPr>
        <w:ind w:left="7080"/>
        <w:rPr>
          <w:rFonts w:cs="Arial"/>
        </w:rPr>
      </w:pPr>
    </w:p>
    <w:p w:rsidR="006A0620" w:rsidRPr="00CC346F" w:rsidRDefault="006A0620" w:rsidP="006A0620">
      <w:pPr>
        <w:ind w:left="7080"/>
        <w:rPr>
          <w:rFonts w:cs="Arial"/>
        </w:rPr>
      </w:pPr>
      <w:r w:rsidRPr="00CC346F">
        <w:rPr>
          <w:rFonts w:cs="Arial"/>
        </w:rPr>
        <w:t>КОМИСИЈА</w:t>
      </w:r>
    </w:p>
    <w:p w:rsidR="006A0620" w:rsidRPr="00CC346F" w:rsidRDefault="006A0620" w:rsidP="006A0620">
      <w:pPr>
        <w:rPr>
          <w:rFonts w:cs="Arial"/>
        </w:rPr>
      </w:pPr>
    </w:p>
    <w:p w:rsidR="006A0620" w:rsidRPr="00CC346F" w:rsidRDefault="006A0620" w:rsidP="006A0620">
      <w:pPr>
        <w:rPr>
          <w:rFonts w:cs="Arial"/>
        </w:rPr>
      </w:pPr>
    </w:p>
    <w:p w:rsidR="006A0620" w:rsidRPr="00CC346F" w:rsidRDefault="006A0620" w:rsidP="006A0620">
      <w:pPr>
        <w:rPr>
          <w:rFonts w:cs="Arial"/>
        </w:rPr>
      </w:pPr>
      <w:r w:rsidRPr="00CC346F">
        <w:rPr>
          <w:rFonts w:cs="Arial"/>
        </w:rPr>
        <w:t>Доставити:</w:t>
      </w:r>
    </w:p>
    <w:p w:rsidR="006A0620" w:rsidRDefault="006A0620" w:rsidP="006A0620">
      <w:pPr>
        <w:pStyle w:val="Title"/>
        <w:spacing w:before="0"/>
        <w:jc w:val="both"/>
        <w:rPr>
          <w:rFonts w:cs="Arial"/>
          <w:b w:val="0"/>
          <w:sz w:val="22"/>
          <w:szCs w:val="22"/>
        </w:rPr>
      </w:pPr>
      <w:r w:rsidRPr="00CC346F">
        <w:rPr>
          <w:rFonts w:cs="Arial"/>
          <w:b w:val="0"/>
          <w:sz w:val="22"/>
          <w:szCs w:val="22"/>
        </w:rPr>
        <w:t>- Архиви</w:t>
      </w:r>
    </w:p>
    <w:p w:rsidR="009A0386" w:rsidRDefault="009A0386" w:rsidP="006A0620">
      <w:pPr>
        <w:pStyle w:val="Title"/>
        <w:spacing w:before="0"/>
        <w:jc w:val="both"/>
        <w:rPr>
          <w:rFonts w:cs="Arial"/>
          <w:lang w:val="sr-Cyrl-RS"/>
        </w:rPr>
      </w:pPr>
    </w:p>
    <w:p w:rsidR="00463F5D" w:rsidRPr="00722B79" w:rsidRDefault="001F6D76" w:rsidP="006A0620">
      <w:pPr>
        <w:pStyle w:val="Title"/>
        <w:spacing w:before="0"/>
        <w:jc w:val="both"/>
        <w:rPr>
          <w:rFonts w:cs="Arial"/>
          <w:lang w:val="en-US"/>
        </w:rPr>
      </w:pPr>
      <w:bookmarkStart w:id="9" w:name="_GoBack"/>
      <w:bookmarkEnd w:id="9"/>
      <w:r>
        <w:rPr>
          <w:rFonts w:cs="Arial"/>
          <w:lang w:val="sr-Cyrl-RS"/>
        </w:rPr>
        <w:lastRenderedPageBreak/>
        <w:t xml:space="preserve">1. </w:t>
      </w:r>
      <w:r w:rsidR="00FA0E61" w:rsidRPr="00722B79">
        <w:rPr>
          <w:rFonts w:cs="Arial"/>
        </w:rPr>
        <w:t>ОПШТИ ПОДАЦИ О ЈАВНОЈ НАБАВЦИ</w:t>
      </w:r>
      <w:bookmarkEnd w:id="6"/>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6067"/>
      </w:tblGrid>
      <w:tr w:rsidR="00463F5D" w:rsidRPr="00722B79" w:rsidTr="00BB41D5">
        <w:trPr>
          <w:trHeight w:val="1061"/>
        </w:trPr>
        <w:tc>
          <w:tcPr>
            <w:tcW w:w="3032" w:type="dxa"/>
            <w:shd w:val="clear" w:color="auto" w:fill="auto"/>
          </w:tcPr>
          <w:p w:rsidR="00BB41D5" w:rsidRPr="00722B79" w:rsidRDefault="00BB41D5"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Назив и адреса Наручиоца</w:t>
            </w:r>
          </w:p>
          <w:p w:rsidR="004F1F86" w:rsidRPr="00722B79" w:rsidRDefault="004F1F86" w:rsidP="00C54A41">
            <w:pPr>
              <w:autoSpaceDE w:val="0"/>
              <w:autoSpaceDN w:val="0"/>
              <w:adjustRightInd w:val="0"/>
              <w:spacing w:before="0"/>
              <w:jc w:val="center"/>
              <w:rPr>
                <w:rFonts w:eastAsia="TimesNewRomanPSMT" w:cs="Arial"/>
                <w:bCs/>
              </w:rPr>
            </w:pPr>
          </w:p>
          <w:p w:rsidR="004F1F86" w:rsidRPr="00722B79" w:rsidRDefault="004F1F86" w:rsidP="00C54A41">
            <w:pPr>
              <w:autoSpaceDE w:val="0"/>
              <w:autoSpaceDN w:val="0"/>
              <w:adjustRightInd w:val="0"/>
              <w:spacing w:before="0"/>
              <w:jc w:val="center"/>
              <w:rPr>
                <w:rFonts w:eastAsia="TimesNewRomanPSMT" w:cs="Arial"/>
                <w:bCs/>
              </w:rPr>
            </w:pPr>
            <w:r w:rsidRPr="00722B79">
              <w:rPr>
                <w:rFonts w:eastAsia="TimesNewRomanPSMT" w:cs="Arial"/>
                <w:bCs/>
              </w:rPr>
              <w:t>Скраћено пословно име</w:t>
            </w:r>
          </w:p>
        </w:tc>
        <w:tc>
          <w:tcPr>
            <w:tcW w:w="6213" w:type="dxa"/>
            <w:shd w:val="clear" w:color="auto" w:fill="auto"/>
          </w:tcPr>
          <w:p w:rsidR="00463F5D" w:rsidRPr="00722B79" w:rsidRDefault="00463F5D" w:rsidP="00C54A41">
            <w:pPr>
              <w:suppressAutoHyphens/>
              <w:spacing w:before="0" w:line="100" w:lineRule="atLeast"/>
              <w:jc w:val="center"/>
              <w:rPr>
                <w:rFonts w:cs="Arial"/>
              </w:rPr>
            </w:pPr>
            <w:r w:rsidRPr="00722B79">
              <w:rPr>
                <w:rFonts w:cs="Arial"/>
              </w:rPr>
              <w:t>Јавно предузеће „Електропривреда Србије“ Београд,</w:t>
            </w:r>
          </w:p>
          <w:p w:rsidR="00463F5D" w:rsidRPr="00722B79" w:rsidRDefault="00463F5D" w:rsidP="00C54A41">
            <w:pPr>
              <w:suppressAutoHyphens/>
              <w:spacing w:before="0" w:line="100" w:lineRule="atLeast"/>
              <w:jc w:val="center"/>
              <w:rPr>
                <w:rFonts w:cs="Arial"/>
              </w:rPr>
            </w:pPr>
            <w:r w:rsidRPr="00722B79">
              <w:rPr>
                <w:rFonts w:cs="Arial"/>
              </w:rPr>
              <w:t>Улица царице Милице бр.2, 11000 Београд</w:t>
            </w:r>
          </w:p>
          <w:p w:rsidR="00463F5D" w:rsidRPr="00722B79" w:rsidRDefault="00463F5D" w:rsidP="00C54A41">
            <w:pPr>
              <w:suppressAutoHyphens/>
              <w:spacing w:before="0" w:line="100" w:lineRule="atLeast"/>
              <w:jc w:val="center"/>
              <w:rPr>
                <w:rFonts w:cs="Arial"/>
                <w:color w:val="00B0F0"/>
              </w:rPr>
            </w:pPr>
          </w:p>
          <w:p w:rsidR="008E07D3" w:rsidRDefault="008E07D3" w:rsidP="00C54A41">
            <w:pPr>
              <w:suppressAutoHyphens/>
              <w:spacing w:before="0" w:line="100" w:lineRule="atLeast"/>
              <w:jc w:val="center"/>
              <w:rPr>
                <w:rFonts w:cs="Arial"/>
              </w:rPr>
            </w:pPr>
          </w:p>
          <w:p w:rsidR="004F1F86" w:rsidRPr="00722B79" w:rsidRDefault="004F1F86" w:rsidP="00C54A41">
            <w:pPr>
              <w:suppressAutoHyphens/>
              <w:spacing w:before="0" w:line="100" w:lineRule="atLeast"/>
              <w:jc w:val="center"/>
              <w:rPr>
                <w:rFonts w:cs="Arial"/>
                <w:color w:val="00B0F0"/>
              </w:rPr>
            </w:pPr>
            <w:r w:rsidRPr="00722B79">
              <w:rPr>
                <w:rFonts w:cs="Arial"/>
              </w:rPr>
              <w:t>ЈП ЕПС</w:t>
            </w:r>
          </w:p>
        </w:tc>
      </w:tr>
      <w:tr w:rsidR="007F767E" w:rsidRPr="00722B79" w:rsidTr="00C54A41">
        <w:trPr>
          <w:trHeight w:val="1115"/>
        </w:trPr>
        <w:tc>
          <w:tcPr>
            <w:tcW w:w="3032" w:type="dxa"/>
            <w:shd w:val="clear" w:color="auto" w:fill="auto"/>
          </w:tcPr>
          <w:p w:rsidR="00C54A41" w:rsidRPr="00722B79" w:rsidRDefault="00C54A41" w:rsidP="00C54A41">
            <w:pPr>
              <w:autoSpaceDE w:val="0"/>
              <w:autoSpaceDN w:val="0"/>
              <w:adjustRightInd w:val="0"/>
              <w:spacing w:before="0"/>
              <w:jc w:val="center"/>
              <w:rPr>
                <w:rFonts w:eastAsia="TimesNewRomanPSMT" w:cs="Arial"/>
                <w:bCs/>
              </w:rPr>
            </w:pPr>
          </w:p>
          <w:p w:rsidR="007F767E" w:rsidRPr="00722B79" w:rsidRDefault="007F767E" w:rsidP="00C54A41">
            <w:pPr>
              <w:autoSpaceDE w:val="0"/>
              <w:autoSpaceDN w:val="0"/>
              <w:adjustRightInd w:val="0"/>
              <w:spacing w:before="0"/>
              <w:jc w:val="center"/>
              <w:rPr>
                <w:rFonts w:eastAsia="TimesNewRomanPSMT" w:cs="Arial"/>
                <w:bCs/>
                <w:highlight w:val="green"/>
              </w:rPr>
            </w:pPr>
            <w:r w:rsidRPr="00722B79">
              <w:rPr>
                <w:rFonts w:eastAsia="TimesNewRomanPSMT" w:cs="Arial"/>
                <w:bCs/>
              </w:rPr>
              <w:t>Назив и адреса крајњег корисника</w:t>
            </w:r>
          </w:p>
        </w:tc>
        <w:tc>
          <w:tcPr>
            <w:tcW w:w="6213" w:type="dxa"/>
            <w:shd w:val="clear" w:color="auto" w:fill="auto"/>
          </w:tcPr>
          <w:p w:rsidR="00C54A41" w:rsidRPr="00722B79" w:rsidRDefault="00C54A41" w:rsidP="00C54A41">
            <w:pPr>
              <w:autoSpaceDE w:val="0"/>
              <w:autoSpaceDN w:val="0"/>
              <w:adjustRightInd w:val="0"/>
              <w:spacing w:before="0"/>
              <w:jc w:val="center"/>
              <w:rPr>
                <w:rFonts w:cs="Arial"/>
              </w:rPr>
            </w:pPr>
          </w:p>
          <w:p w:rsidR="00A76A54" w:rsidRPr="00722B79" w:rsidRDefault="00A76A54" w:rsidP="00C54A41">
            <w:pPr>
              <w:autoSpaceDE w:val="0"/>
              <w:autoSpaceDN w:val="0"/>
              <w:adjustRightInd w:val="0"/>
              <w:spacing w:before="0"/>
              <w:jc w:val="center"/>
              <w:rPr>
                <w:rFonts w:cs="Arial"/>
              </w:rPr>
            </w:pPr>
            <w:r w:rsidRPr="00722B79">
              <w:rPr>
                <w:rFonts w:cs="Arial"/>
              </w:rPr>
              <w:t>Јавно предузеће „Електропривреда Србије“ Београд,</w:t>
            </w:r>
          </w:p>
          <w:p w:rsidR="00A76A54" w:rsidRPr="00722B79" w:rsidRDefault="00A76A54" w:rsidP="00C54A41">
            <w:pPr>
              <w:autoSpaceDE w:val="0"/>
              <w:autoSpaceDN w:val="0"/>
              <w:adjustRightInd w:val="0"/>
              <w:spacing w:before="0"/>
              <w:jc w:val="center"/>
              <w:rPr>
                <w:rFonts w:cs="Arial"/>
              </w:rPr>
            </w:pPr>
            <w:r w:rsidRPr="00722B79">
              <w:rPr>
                <w:rFonts w:cs="Arial"/>
              </w:rPr>
              <w:t>Улица царице Милице бр.2, 11000 Београд</w:t>
            </w:r>
          </w:p>
          <w:p w:rsidR="00E5386F" w:rsidRPr="00722B79" w:rsidRDefault="00E5386F" w:rsidP="00C54A41">
            <w:pPr>
              <w:autoSpaceDE w:val="0"/>
              <w:autoSpaceDN w:val="0"/>
              <w:adjustRightInd w:val="0"/>
              <w:spacing w:before="0"/>
              <w:jc w:val="center"/>
              <w:rPr>
                <w:rFonts w:cs="Arial"/>
                <w:color w:val="00B0F0"/>
              </w:rPr>
            </w:pPr>
          </w:p>
          <w:p w:rsidR="007F767E" w:rsidRPr="00722B79" w:rsidRDefault="007F767E" w:rsidP="00C54A41">
            <w:pPr>
              <w:autoSpaceDE w:val="0"/>
              <w:autoSpaceDN w:val="0"/>
              <w:adjustRightInd w:val="0"/>
              <w:spacing w:before="0"/>
              <w:jc w:val="center"/>
              <w:rPr>
                <w:rFonts w:cs="Arial"/>
                <w:highlight w:val="green"/>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Интернет страница Наручиоца</w:t>
            </w:r>
          </w:p>
        </w:tc>
        <w:tc>
          <w:tcPr>
            <w:tcW w:w="6213" w:type="dxa"/>
            <w:shd w:val="clear" w:color="auto" w:fill="auto"/>
          </w:tcPr>
          <w:p w:rsidR="00463F5D" w:rsidRPr="00722B79" w:rsidRDefault="00E21BBC" w:rsidP="00C54A41">
            <w:pPr>
              <w:autoSpaceDE w:val="0"/>
              <w:autoSpaceDN w:val="0"/>
              <w:adjustRightInd w:val="0"/>
              <w:spacing w:before="0"/>
              <w:jc w:val="center"/>
              <w:rPr>
                <w:rStyle w:val="Hyperlink"/>
                <w:rFonts w:eastAsia="Arial Unicode MS" w:cs="Arial"/>
                <w:color w:val="00B0F0"/>
                <w:kern w:val="1"/>
                <w:lang w:eastAsia="ar-SA"/>
              </w:rPr>
            </w:pPr>
            <w:hyperlink r:id="rId165" w:history="1">
              <w:r w:rsidR="00463F5D" w:rsidRPr="00722B79">
                <w:rPr>
                  <w:rStyle w:val="Hyperlink"/>
                  <w:rFonts w:eastAsia="Arial Unicode MS" w:cs="Arial"/>
                  <w:color w:val="00B0F0"/>
                  <w:kern w:val="1"/>
                  <w:lang w:eastAsia="ar-SA"/>
                </w:rPr>
                <w:t>www.eps.rs</w:t>
              </w:r>
            </w:hyperlink>
          </w:p>
          <w:p w:rsidR="00463F5D" w:rsidRPr="00722B79" w:rsidRDefault="00463F5D" w:rsidP="00C54A41">
            <w:pPr>
              <w:autoSpaceDE w:val="0"/>
              <w:autoSpaceDN w:val="0"/>
              <w:adjustRightInd w:val="0"/>
              <w:spacing w:before="0"/>
              <w:jc w:val="center"/>
              <w:rPr>
                <w:rFonts w:eastAsia="TimesNewRomanPSMT" w:cs="Arial"/>
                <w:bCs/>
                <w:color w:val="FF0000"/>
              </w:rPr>
            </w:pPr>
          </w:p>
        </w:tc>
      </w:tr>
      <w:tr w:rsidR="00463F5D" w:rsidRPr="00722B79" w:rsidTr="00463F5D">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Врста поступка</w:t>
            </w:r>
          </w:p>
        </w:tc>
        <w:tc>
          <w:tcPr>
            <w:tcW w:w="6213" w:type="dxa"/>
            <w:shd w:val="clear" w:color="auto" w:fill="auto"/>
            <w:vAlign w:val="center"/>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Отворени поступак</w:t>
            </w:r>
          </w:p>
        </w:tc>
      </w:tr>
      <w:tr w:rsidR="00463F5D" w:rsidRPr="00722B79" w:rsidTr="00463F5D">
        <w:trPr>
          <w:trHeight w:val="575"/>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Предмет јавне набавке</w:t>
            </w:r>
          </w:p>
        </w:tc>
        <w:tc>
          <w:tcPr>
            <w:tcW w:w="6213" w:type="dxa"/>
            <w:shd w:val="clear" w:color="auto" w:fill="auto"/>
          </w:tcPr>
          <w:p w:rsidR="00463F5D" w:rsidRPr="00722B79" w:rsidRDefault="00463F5D" w:rsidP="00C54A41">
            <w:pPr>
              <w:pStyle w:val="Heading10"/>
              <w:spacing w:before="0"/>
              <w:jc w:val="center"/>
              <w:rPr>
                <w:rFonts w:cs="Arial"/>
                <w:b w:val="0"/>
              </w:rPr>
            </w:pPr>
            <w:bookmarkStart w:id="10" w:name="_Toc442559877"/>
            <w:r w:rsidRPr="00722B79">
              <w:rPr>
                <w:rFonts w:cs="Arial"/>
                <w:b w:val="0"/>
              </w:rPr>
              <w:t>Набавка радова:</w:t>
            </w:r>
            <w:bookmarkEnd w:id="10"/>
          </w:p>
          <w:p w:rsidR="00D2359E" w:rsidRPr="004913F8" w:rsidRDefault="00D2359E" w:rsidP="004913F8">
            <w:pPr>
              <w:spacing w:before="0"/>
              <w:jc w:val="center"/>
              <w:rPr>
                <w:rFonts w:cs="Arial"/>
                <w:lang w:val="sr-Cyrl-RS" w:eastAsia="ar-SA"/>
              </w:rPr>
            </w:pPr>
            <w:r w:rsidRPr="00722B79">
              <w:rPr>
                <w:rFonts w:cs="Arial"/>
                <w:lang w:val="sr-Cyrl-CS"/>
              </w:rPr>
              <w:t>Ревизија, ремонти и интервентно одржавање 110</w:t>
            </w:r>
            <w:r w:rsidRPr="00722B79">
              <w:rPr>
                <w:rFonts w:cs="Arial"/>
              </w:rPr>
              <w:t>kV</w:t>
            </w:r>
            <w:r w:rsidRPr="00722B79">
              <w:rPr>
                <w:rFonts w:cs="Arial"/>
                <w:lang w:val="sr-Cyrl-CS"/>
              </w:rPr>
              <w:t xml:space="preserve"> и 35</w:t>
            </w:r>
            <w:r w:rsidRPr="00722B79">
              <w:rPr>
                <w:rFonts w:cs="Arial"/>
              </w:rPr>
              <w:t>kV</w:t>
            </w:r>
            <w:r w:rsidRPr="00722B79">
              <w:rPr>
                <w:rFonts w:cs="Arial"/>
                <w:lang w:val="sr-Cyrl-CS"/>
              </w:rPr>
              <w:t xml:space="preserve"> за дистрибутивно подручје </w:t>
            </w:r>
            <w:r w:rsidR="004913F8">
              <w:rPr>
                <w:rFonts w:cs="Arial"/>
                <w:lang w:val="sr-Cyrl-RS"/>
              </w:rPr>
              <w:t>Београд</w:t>
            </w:r>
          </w:p>
        </w:tc>
      </w:tr>
      <w:tr w:rsidR="00463F5D" w:rsidRPr="00722B79" w:rsidTr="00463F5D">
        <w:trPr>
          <w:trHeight w:val="995"/>
        </w:trPr>
        <w:tc>
          <w:tcPr>
            <w:tcW w:w="3032" w:type="dxa"/>
            <w:shd w:val="clear" w:color="auto" w:fill="auto"/>
          </w:tcPr>
          <w:p w:rsidR="00C54A41" w:rsidRPr="00722B79" w:rsidRDefault="00C54A41" w:rsidP="00C54A41">
            <w:pPr>
              <w:autoSpaceDE w:val="0"/>
              <w:autoSpaceDN w:val="0"/>
              <w:adjustRightInd w:val="0"/>
              <w:spacing w:before="0"/>
              <w:jc w:val="center"/>
              <w:rPr>
                <w:rFonts w:cs="Arial"/>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cs="Arial"/>
              </w:rPr>
              <w:t>Опис сваке партије</w:t>
            </w:r>
          </w:p>
        </w:tc>
        <w:tc>
          <w:tcPr>
            <w:tcW w:w="6213" w:type="dxa"/>
            <w:shd w:val="clear" w:color="auto" w:fill="auto"/>
            <w:vAlign w:val="center"/>
          </w:tcPr>
          <w:p w:rsidR="00C54A41" w:rsidRPr="00722B79" w:rsidRDefault="00C54A41" w:rsidP="00C54A41">
            <w:pPr>
              <w:pStyle w:val="ListParagraph"/>
              <w:widowControl w:val="0"/>
              <w:spacing w:before="0"/>
              <w:ind w:left="0"/>
              <w:jc w:val="center"/>
              <w:rPr>
                <w:rFonts w:ascii="Arial" w:hAnsi="Arial" w:cs="Arial"/>
              </w:rPr>
            </w:pPr>
          </w:p>
          <w:p w:rsidR="00463F5D" w:rsidRPr="00722B79" w:rsidRDefault="00463F5D" w:rsidP="00C54A41">
            <w:pPr>
              <w:pStyle w:val="ListParagraph"/>
              <w:widowControl w:val="0"/>
              <w:spacing w:before="0"/>
              <w:ind w:left="0"/>
              <w:jc w:val="center"/>
              <w:rPr>
                <w:rFonts w:ascii="Arial" w:hAnsi="Arial" w:cs="Arial"/>
              </w:rPr>
            </w:pPr>
            <w:r w:rsidRPr="00722B79">
              <w:rPr>
                <w:rFonts w:ascii="Arial" w:hAnsi="Arial" w:cs="Arial"/>
              </w:rPr>
              <w:t>Jавна набавка није обликована по партијама</w:t>
            </w:r>
          </w:p>
          <w:p w:rsidR="00463F5D" w:rsidRPr="00722B79" w:rsidRDefault="00463F5D" w:rsidP="00C54A41">
            <w:pPr>
              <w:autoSpaceDE w:val="0"/>
              <w:autoSpaceDN w:val="0"/>
              <w:adjustRightInd w:val="0"/>
              <w:spacing w:before="0"/>
              <w:ind w:left="252"/>
              <w:jc w:val="center"/>
              <w:rPr>
                <w:rFonts w:eastAsia="TimesNewRomanPSMT" w:cs="Arial"/>
                <w:b/>
                <w:bCs/>
              </w:rPr>
            </w:pPr>
          </w:p>
        </w:tc>
      </w:tr>
      <w:tr w:rsidR="00463F5D" w:rsidRPr="00722B79" w:rsidTr="00463F5D">
        <w:trPr>
          <w:trHeight w:val="594"/>
        </w:trPr>
        <w:tc>
          <w:tcPr>
            <w:tcW w:w="3032" w:type="dxa"/>
            <w:shd w:val="clear" w:color="auto" w:fill="auto"/>
          </w:tcPr>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D2359E" w:rsidRPr="00722B79" w:rsidRDefault="00D2359E" w:rsidP="00C54A41">
            <w:pPr>
              <w:autoSpaceDE w:val="0"/>
              <w:autoSpaceDN w:val="0"/>
              <w:adjustRightInd w:val="0"/>
              <w:spacing w:before="0"/>
              <w:rPr>
                <w:rFonts w:eastAsia="TimesNewRomanPSMT" w:cs="Arial"/>
                <w:bCs/>
              </w:rPr>
            </w:pPr>
          </w:p>
          <w:p w:rsidR="00C54A41" w:rsidRPr="00722B79" w:rsidRDefault="00C54A41" w:rsidP="00C54A41">
            <w:pPr>
              <w:autoSpaceDE w:val="0"/>
              <w:autoSpaceDN w:val="0"/>
              <w:adjustRightInd w:val="0"/>
              <w:spacing w:before="0"/>
              <w:rPr>
                <w:rFonts w:eastAsia="TimesNewRomanPSMT" w:cs="Arial"/>
                <w:bCs/>
              </w:rPr>
            </w:pPr>
          </w:p>
          <w:p w:rsidR="00D2359E" w:rsidRPr="00722B79" w:rsidRDefault="00D2359E"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Циљ поступка</w:t>
            </w:r>
          </w:p>
        </w:tc>
        <w:tc>
          <w:tcPr>
            <w:tcW w:w="6213" w:type="dxa"/>
            <w:shd w:val="clear" w:color="auto" w:fill="auto"/>
          </w:tcPr>
          <w:p w:rsidR="00463F5D" w:rsidRPr="00722B79" w:rsidRDefault="00463F5D" w:rsidP="002E243A">
            <w:pPr>
              <w:autoSpaceDE w:val="0"/>
              <w:autoSpaceDN w:val="0"/>
              <w:adjustRightInd w:val="0"/>
              <w:spacing w:before="0"/>
              <w:jc w:val="center"/>
              <w:rPr>
                <w:rFonts w:eastAsia="TimesNewRomanPSMT" w:cs="Arial"/>
                <w:bCs/>
              </w:rPr>
            </w:pPr>
            <w:r w:rsidRPr="00722B79">
              <w:rPr>
                <w:rFonts w:eastAsia="TimesNewRomanPSMT" w:cs="Arial"/>
                <w:bCs/>
              </w:rPr>
              <w:t>Закључење Оквирног споразума</w:t>
            </w:r>
          </w:p>
          <w:p w:rsidR="00A779B9" w:rsidRPr="00722B79" w:rsidRDefault="00A76A54" w:rsidP="002E243A">
            <w:pPr>
              <w:spacing w:before="0"/>
              <w:jc w:val="center"/>
              <w:rPr>
                <w:rFonts w:cs="Arial"/>
              </w:rPr>
            </w:pPr>
            <w:r w:rsidRPr="00722B79">
              <w:rPr>
                <w:rFonts w:cs="Arial"/>
              </w:rPr>
              <w:t xml:space="preserve">Оквирни споразум ће бити закључен са </w:t>
            </w:r>
            <w:r w:rsidR="00BB41D5" w:rsidRPr="00722B79">
              <w:rPr>
                <w:rFonts w:cs="Arial"/>
              </w:rPr>
              <w:t>једним</w:t>
            </w:r>
            <w:r w:rsidR="002E243A">
              <w:rPr>
                <w:rFonts w:cs="Arial"/>
              </w:rPr>
              <w:t xml:space="preserve"> </w:t>
            </w:r>
            <w:r w:rsidR="00BB41D5" w:rsidRPr="00722B79">
              <w:rPr>
                <w:rFonts w:cs="Arial"/>
              </w:rPr>
              <w:t>понуђачем</w:t>
            </w:r>
            <w:r w:rsidR="004E61FD" w:rsidRPr="00722B79">
              <w:rPr>
                <w:rFonts w:cs="Arial"/>
              </w:rPr>
              <w:t xml:space="preserve"> на период до две године</w:t>
            </w:r>
            <w:r w:rsidR="00A779B9" w:rsidRPr="00722B79">
              <w:rPr>
                <w:rFonts w:cs="Arial"/>
              </w:rPr>
              <w:t>.</w:t>
            </w:r>
          </w:p>
          <w:p w:rsidR="00A76A54" w:rsidRPr="00722B79" w:rsidRDefault="00C54A41" w:rsidP="002E243A">
            <w:pPr>
              <w:spacing w:before="0"/>
              <w:jc w:val="center"/>
              <w:rPr>
                <w:rFonts w:cs="Arial"/>
              </w:rPr>
            </w:pPr>
            <w:r w:rsidRPr="00722B79">
              <w:rPr>
                <w:rFonts w:cs="Arial"/>
              </w:rPr>
              <w:t>На основу O</w:t>
            </w:r>
            <w:r w:rsidR="00A76A54" w:rsidRPr="00722B79">
              <w:rPr>
                <w:rFonts w:cs="Arial"/>
              </w:rPr>
              <w:t>квирног споразума, када настане потреба, Наручилац ће Извођачима издавати наруџбенице</w:t>
            </w:r>
            <w:r w:rsidR="00A779B9" w:rsidRPr="00722B79">
              <w:rPr>
                <w:rFonts w:cs="Arial"/>
              </w:rPr>
              <w:t>.</w:t>
            </w:r>
          </w:p>
        </w:tc>
      </w:tr>
      <w:tr w:rsidR="00463F5D" w:rsidRPr="00722B79" w:rsidTr="00463F5D">
        <w:trPr>
          <w:trHeight w:val="1057"/>
        </w:trPr>
        <w:tc>
          <w:tcPr>
            <w:tcW w:w="3032" w:type="dxa"/>
            <w:shd w:val="clear" w:color="auto" w:fill="auto"/>
          </w:tcPr>
          <w:p w:rsidR="00463F5D" w:rsidRPr="00722B79" w:rsidRDefault="00463F5D" w:rsidP="00C54A41">
            <w:pPr>
              <w:autoSpaceDE w:val="0"/>
              <w:autoSpaceDN w:val="0"/>
              <w:adjustRightInd w:val="0"/>
              <w:spacing w:before="0"/>
              <w:jc w:val="center"/>
              <w:rPr>
                <w:rFonts w:eastAsia="TimesNewRomanPSMT" w:cs="Arial"/>
                <w:bCs/>
              </w:rPr>
            </w:pPr>
          </w:p>
          <w:p w:rsidR="00463F5D" w:rsidRPr="00722B79" w:rsidRDefault="00463F5D" w:rsidP="00C54A41">
            <w:pPr>
              <w:autoSpaceDE w:val="0"/>
              <w:autoSpaceDN w:val="0"/>
              <w:adjustRightInd w:val="0"/>
              <w:spacing w:before="0"/>
              <w:jc w:val="center"/>
              <w:rPr>
                <w:rFonts w:eastAsia="TimesNewRomanPSMT" w:cs="Arial"/>
                <w:bCs/>
              </w:rPr>
            </w:pPr>
            <w:r w:rsidRPr="00722B79">
              <w:rPr>
                <w:rFonts w:eastAsia="TimesNewRomanPSMT" w:cs="Arial"/>
                <w:bCs/>
              </w:rPr>
              <w:t>Контакт</w:t>
            </w:r>
          </w:p>
        </w:tc>
        <w:tc>
          <w:tcPr>
            <w:tcW w:w="6213" w:type="dxa"/>
            <w:shd w:val="clear" w:color="auto" w:fill="auto"/>
            <w:vAlign w:val="center"/>
          </w:tcPr>
          <w:p w:rsidR="00BB41D5" w:rsidRPr="00722B79" w:rsidRDefault="004F1F86" w:rsidP="000E6BDE">
            <w:pPr>
              <w:suppressAutoHyphens/>
              <w:spacing w:beforeLines="60" w:before="144" w:after="60"/>
              <w:jc w:val="center"/>
              <w:rPr>
                <w:rFonts w:eastAsia="Arial Unicode MS" w:cs="Arial"/>
                <w:kern w:val="1"/>
                <w:lang w:eastAsia="ar-SA"/>
              </w:rPr>
            </w:pPr>
            <w:r w:rsidRPr="00722B79">
              <w:rPr>
                <w:rFonts w:eastAsia="Arial Unicode MS" w:cs="Arial"/>
                <w:kern w:val="1"/>
                <w:lang w:val="sr-Cyrl-CS" w:eastAsia="ar-SA"/>
              </w:rPr>
              <w:t>Марија Јоксић</w:t>
            </w:r>
            <w:r w:rsidR="00BB41D5" w:rsidRPr="00722B79">
              <w:rPr>
                <w:rFonts w:eastAsia="Arial Unicode MS" w:cs="Arial"/>
                <w:kern w:val="1"/>
                <w:lang w:eastAsia="ar-SA"/>
              </w:rPr>
              <w:t xml:space="preserve"> или </w:t>
            </w:r>
            <w:r w:rsidRPr="00722B79">
              <w:rPr>
                <w:rFonts w:eastAsia="Arial Unicode MS" w:cs="Arial"/>
                <w:kern w:val="1"/>
                <w:lang w:eastAsia="ar-SA"/>
              </w:rPr>
              <w:t>Јелена Шормаз</w:t>
            </w:r>
          </w:p>
          <w:p w:rsidR="00BB41D5" w:rsidRPr="00722B79" w:rsidRDefault="00BB41D5" w:rsidP="000E6BDE">
            <w:pPr>
              <w:suppressAutoHyphens/>
              <w:spacing w:beforeLines="60" w:before="144" w:after="60"/>
              <w:jc w:val="center"/>
              <w:rPr>
                <w:rFonts w:eastAsia="Arial Unicode MS" w:cs="Arial"/>
                <w:kern w:val="1"/>
                <w:lang w:val="sr-Cyrl-CS" w:eastAsia="ar-SA"/>
              </w:rPr>
            </w:pPr>
            <w:r w:rsidRPr="00722B79">
              <w:rPr>
                <w:rFonts w:eastAsia="Arial Unicode MS" w:cs="Arial"/>
                <w:kern w:val="1"/>
                <w:lang w:val="sr-Cyrl-CS" w:eastAsia="ar-SA"/>
              </w:rPr>
              <w:t xml:space="preserve">e-mail: </w:t>
            </w:r>
            <w:hyperlink r:id="rId166" w:history="1">
              <w:r w:rsidR="004F1F86" w:rsidRPr="00722B79">
                <w:rPr>
                  <w:rStyle w:val="Hyperlink"/>
                  <w:rFonts w:eastAsia="Arial Unicode MS" w:cs="Arial"/>
                  <w:kern w:val="1"/>
                  <w:lang w:eastAsia="ar-SA"/>
                </w:rPr>
                <w:t>marija.joksic</w:t>
              </w:r>
              <w:r w:rsidR="004F1F86" w:rsidRPr="00722B79">
                <w:rPr>
                  <w:rStyle w:val="Hyperlink"/>
                  <w:rFonts w:eastAsia="Arial Unicode MS" w:cs="Arial"/>
                  <w:kern w:val="1"/>
                  <w:lang w:val="sr-Cyrl-CS" w:eastAsia="ar-SA"/>
                </w:rPr>
                <w:t>@eps.rs</w:t>
              </w:r>
            </w:hyperlink>
          </w:p>
          <w:p w:rsidR="00463F5D" w:rsidRPr="00722B79" w:rsidRDefault="00BB41D5" w:rsidP="004F1F86">
            <w:pPr>
              <w:spacing w:before="0"/>
              <w:jc w:val="center"/>
              <w:rPr>
                <w:rFonts w:cs="Arial"/>
              </w:rPr>
            </w:pPr>
            <w:r w:rsidRPr="00722B79">
              <w:rPr>
                <w:rFonts w:eastAsia="Arial Unicode MS" w:cs="Arial"/>
                <w:kern w:val="1"/>
                <w:lang w:val="sr-Cyrl-CS" w:eastAsia="ar-SA"/>
              </w:rPr>
              <w:tab/>
            </w:r>
            <w:hyperlink r:id="rId167" w:history="1">
              <w:r w:rsidR="004F1F86" w:rsidRPr="00722B79">
                <w:rPr>
                  <w:rStyle w:val="Hyperlink"/>
                  <w:rFonts w:eastAsia="Arial Unicode MS" w:cs="Arial"/>
                  <w:kern w:val="1"/>
                  <w:lang w:eastAsia="ar-SA"/>
                </w:rPr>
                <w:t>jelena.sormaz@eps.rs</w:t>
              </w:r>
            </w:hyperlink>
          </w:p>
        </w:tc>
      </w:tr>
    </w:tbl>
    <w:p w:rsidR="002E12CC" w:rsidRPr="00722B79" w:rsidRDefault="002E12CC" w:rsidP="001F6D76">
      <w:pPr>
        <w:pStyle w:val="Heading10"/>
        <w:numPr>
          <w:ilvl w:val="0"/>
          <w:numId w:val="50"/>
        </w:numPr>
        <w:jc w:val="both"/>
        <w:rPr>
          <w:rFonts w:cs="Arial"/>
        </w:rPr>
      </w:pPr>
      <w:bookmarkStart w:id="11" w:name="_Toc442559878"/>
      <w:bookmarkStart w:id="12" w:name="_Toc427817448"/>
      <w:r w:rsidRPr="00722B79">
        <w:rPr>
          <w:rFonts w:cs="Arial"/>
        </w:rPr>
        <w:t>ПОДАЦИ О ПРЕДМЕТУ ЈАВНЕ НАБАВКЕ</w:t>
      </w:r>
    </w:p>
    <w:p w:rsidR="002E12CC" w:rsidRPr="00722B79" w:rsidRDefault="002E12CC" w:rsidP="0032186E">
      <w:pPr>
        <w:pStyle w:val="Heading10"/>
        <w:ind w:left="0" w:firstLine="0"/>
        <w:jc w:val="both"/>
        <w:rPr>
          <w:rFonts w:cs="Arial"/>
        </w:rPr>
      </w:pPr>
      <w:r w:rsidRPr="00722B79">
        <w:rPr>
          <w:rFonts w:cs="Arial"/>
        </w:rPr>
        <w:t>2.1 Опис предмета јавне набавке, назив и ознака из општег речника набавке</w:t>
      </w:r>
    </w:p>
    <w:p w:rsidR="0032186E" w:rsidRPr="00722B79" w:rsidRDefault="0032186E" w:rsidP="0032186E">
      <w:pPr>
        <w:rPr>
          <w:rFonts w:cs="Arial"/>
          <w:lang w:eastAsia="ar-SA"/>
        </w:rPr>
      </w:pPr>
    </w:p>
    <w:p w:rsidR="002E12CC" w:rsidRPr="004913F8" w:rsidRDefault="002E12CC" w:rsidP="0032186E">
      <w:pPr>
        <w:spacing w:before="0"/>
        <w:rPr>
          <w:rFonts w:cs="Arial"/>
          <w:lang w:val="sr-Cyrl-RS" w:eastAsia="zh-CN"/>
        </w:rPr>
      </w:pPr>
      <w:r w:rsidRPr="00722B79">
        <w:rPr>
          <w:rFonts w:cs="Arial"/>
          <w:lang w:eastAsia="zh-CN"/>
        </w:rPr>
        <w:t xml:space="preserve">Опис предмета јавне набавке: </w:t>
      </w:r>
      <w:r w:rsidR="00456CB6" w:rsidRPr="00722B79">
        <w:rPr>
          <w:rFonts w:cs="Arial"/>
          <w:lang w:val="sr-Cyrl-CS"/>
        </w:rPr>
        <w:t>Ревизија, ремонти и интервентно одржавање 110</w:t>
      </w:r>
      <w:r w:rsidR="00456CB6" w:rsidRPr="00722B79">
        <w:rPr>
          <w:rFonts w:cs="Arial"/>
        </w:rPr>
        <w:t>kV</w:t>
      </w:r>
      <w:r w:rsidR="00456CB6" w:rsidRPr="00722B79">
        <w:rPr>
          <w:rFonts w:cs="Arial"/>
          <w:lang w:val="sr-Cyrl-CS"/>
        </w:rPr>
        <w:t xml:space="preserve"> и 35</w:t>
      </w:r>
      <w:r w:rsidR="00456CB6" w:rsidRPr="00722B79">
        <w:rPr>
          <w:rFonts w:cs="Arial"/>
        </w:rPr>
        <w:t>kV</w:t>
      </w:r>
      <w:r w:rsidR="00456CB6" w:rsidRPr="00722B79">
        <w:rPr>
          <w:rFonts w:cs="Arial"/>
          <w:lang w:val="sr-Cyrl-CS"/>
        </w:rPr>
        <w:t xml:space="preserve"> за дистрибутивно подручје </w:t>
      </w:r>
      <w:r w:rsidR="004913F8">
        <w:rPr>
          <w:rFonts w:cs="Arial"/>
          <w:lang w:val="sr-Cyrl-RS"/>
        </w:rPr>
        <w:t>Београд</w:t>
      </w:r>
    </w:p>
    <w:p w:rsidR="002E12CC" w:rsidRPr="00722B79" w:rsidRDefault="002E12CC" w:rsidP="0032186E">
      <w:pPr>
        <w:spacing w:before="0"/>
        <w:rPr>
          <w:rFonts w:cs="Arial"/>
          <w:lang w:eastAsia="zh-CN"/>
        </w:rPr>
      </w:pPr>
      <w:r w:rsidRPr="00722B79">
        <w:rPr>
          <w:rFonts w:cs="Arial"/>
          <w:lang w:eastAsia="zh-CN"/>
        </w:rPr>
        <w:t>Назив из општег речника набавке:</w:t>
      </w:r>
      <w:r w:rsidR="00456CB6" w:rsidRPr="00722B79">
        <w:rPr>
          <w:rFonts w:cs="Arial"/>
        </w:rPr>
        <w:t>Електро-монтажни радови</w:t>
      </w:r>
    </w:p>
    <w:p w:rsidR="00456CB6" w:rsidRPr="00722B79" w:rsidRDefault="002E12CC" w:rsidP="0032186E">
      <w:pPr>
        <w:spacing w:before="0"/>
        <w:rPr>
          <w:rFonts w:cs="Arial"/>
          <w:lang w:eastAsia="zh-CN"/>
        </w:rPr>
      </w:pPr>
      <w:r w:rsidRPr="00722B79">
        <w:rPr>
          <w:rFonts w:cs="Arial"/>
          <w:lang w:eastAsia="zh-CN"/>
        </w:rPr>
        <w:t xml:space="preserve">Ознака из општег речника набавке: </w:t>
      </w:r>
      <w:r w:rsidR="00456CB6" w:rsidRPr="00722B79">
        <w:rPr>
          <w:rFonts w:cs="Arial"/>
          <w:lang w:eastAsia="zh-CN"/>
        </w:rPr>
        <w:t>45311200</w:t>
      </w:r>
    </w:p>
    <w:p w:rsidR="00456CB6" w:rsidRPr="00722B79" w:rsidRDefault="00456CB6" w:rsidP="0032186E">
      <w:pPr>
        <w:spacing w:before="0"/>
        <w:rPr>
          <w:rFonts w:cs="Arial"/>
          <w:lang w:eastAsia="zh-CN"/>
        </w:rPr>
      </w:pPr>
    </w:p>
    <w:p w:rsidR="002E12CC" w:rsidRPr="00722B79" w:rsidRDefault="00456CB6" w:rsidP="0032186E">
      <w:pPr>
        <w:spacing w:before="0"/>
        <w:rPr>
          <w:rFonts w:cs="Arial"/>
          <w:lang w:eastAsia="zh-CN"/>
        </w:rPr>
      </w:pPr>
      <w:r w:rsidRPr="00722B79">
        <w:rPr>
          <w:rFonts w:cs="Arial"/>
          <w:lang w:eastAsia="zh-CN"/>
        </w:rPr>
        <w:t>Детаљ</w:t>
      </w:r>
      <w:r w:rsidR="002E12CC" w:rsidRPr="00722B79">
        <w:rPr>
          <w:rFonts w:cs="Arial"/>
          <w:lang w:eastAsia="zh-CN"/>
        </w:rPr>
        <w:t>ни подаци о предмету набавке наведени су у техничкој спецификацији (поглавље 3. Конкурсне документације)</w:t>
      </w:r>
    </w:p>
    <w:p w:rsidR="0032186E" w:rsidRPr="00722B79" w:rsidRDefault="0032186E" w:rsidP="002E12CC">
      <w:pPr>
        <w:tabs>
          <w:tab w:val="left" w:pos="1134"/>
        </w:tabs>
        <w:rPr>
          <w:rFonts w:cs="Arial"/>
        </w:rPr>
      </w:pPr>
    </w:p>
    <w:p w:rsidR="0032186E" w:rsidRPr="00722B79" w:rsidRDefault="00DB369C" w:rsidP="001F6D76">
      <w:pPr>
        <w:pStyle w:val="Heading10"/>
        <w:numPr>
          <w:ilvl w:val="0"/>
          <w:numId w:val="50"/>
        </w:numPr>
        <w:jc w:val="both"/>
        <w:rPr>
          <w:rFonts w:cs="Arial"/>
        </w:rPr>
      </w:pPr>
      <w:r w:rsidRPr="00722B79">
        <w:rPr>
          <w:rFonts w:cs="Arial"/>
        </w:rPr>
        <w:t>ТЕХНИЧК</w:t>
      </w:r>
      <w:r w:rsidR="0032186E" w:rsidRPr="00722B79">
        <w:rPr>
          <w:rFonts w:cs="Arial"/>
        </w:rPr>
        <w:t>АСПЕЦИФИКАЦИЈА</w:t>
      </w:r>
    </w:p>
    <w:p w:rsidR="00DB369C" w:rsidRPr="00722B79" w:rsidRDefault="0032186E" w:rsidP="00874F5B">
      <w:pPr>
        <w:rPr>
          <w:rFonts w:cs="Arial"/>
          <w:b/>
        </w:rPr>
      </w:pPr>
      <w:r w:rsidRPr="00722B79">
        <w:rPr>
          <w:rFonts w:cs="Arial"/>
        </w:rPr>
        <w:t xml:space="preserve">Врста, техничке карактеристике, квалитет, количина и опис </w:t>
      </w:r>
      <w:r w:rsidR="00873EBD" w:rsidRPr="00722B79">
        <w:rPr>
          <w:rFonts w:cs="Arial"/>
        </w:rPr>
        <w:t>радова</w:t>
      </w:r>
      <w:r w:rsidRPr="00722B79">
        <w:rPr>
          <w:rFonts w:cs="Arial"/>
        </w:rPr>
        <w:t>,техничка документација и планови, начин спровођења контроле и обезбеђивања гаранције к</w:t>
      </w:r>
      <w:r w:rsidR="00E748D2" w:rsidRPr="00722B79">
        <w:rPr>
          <w:rFonts w:cs="Arial"/>
        </w:rPr>
        <w:t>валитета, рок извођења радова, место извођења</w:t>
      </w:r>
      <w:r w:rsidR="002C1A8C">
        <w:rPr>
          <w:rFonts w:cs="Arial"/>
          <w:lang w:val="sr-Cyrl-RS"/>
        </w:rPr>
        <w:t xml:space="preserve"> </w:t>
      </w:r>
      <w:r w:rsidR="00873EBD" w:rsidRPr="00722B79">
        <w:rPr>
          <w:rFonts w:cs="Arial"/>
        </w:rPr>
        <w:t>радова</w:t>
      </w:r>
      <w:r w:rsidRPr="00722B79">
        <w:rPr>
          <w:rFonts w:cs="Arial"/>
        </w:rPr>
        <w:t>, гарантни рок, евентуалне додатне услуге и сл</w:t>
      </w:r>
      <w:r w:rsidR="00DB369C" w:rsidRPr="00722B79">
        <w:rPr>
          <w:rFonts w:cs="Arial"/>
        </w:rPr>
        <w:t>.</w:t>
      </w:r>
      <w:bookmarkEnd w:id="11"/>
    </w:p>
    <w:p w:rsidR="00DB369C" w:rsidRPr="00722B79" w:rsidRDefault="00DB369C" w:rsidP="00C658FE">
      <w:pPr>
        <w:pStyle w:val="Heading10"/>
        <w:numPr>
          <w:ilvl w:val="1"/>
          <w:numId w:val="49"/>
        </w:numPr>
        <w:jc w:val="both"/>
        <w:rPr>
          <w:rFonts w:cs="Arial"/>
        </w:rPr>
      </w:pPr>
      <w:bookmarkStart w:id="13" w:name="_Toc441651541"/>
      <w:bookmarkStart w:id="14" w:name="_Toc442559879"/>
      <w:r w:rsidRPr="00722B79">
        <w:rPr>
          <w:rFonts w:cs="Arial"/>
        </w:rPr>
        <w:t>Врста</w:t>
      </w:r>
      <w:r w:rsidR="005551C2" w:rsidRPr="00722B79">
        <w:rPr>
          <w:rFonts w:cs="Arial"/>
        </w:rPr>
        <w:t xml:space="preserve"> и </w:t>
      </w:r>
      <w:r w:rsidRPr="00722B79">
        <w:rPr>
          <w:rFonts w:cs="Arial"/>
        </w:rPr>
        <w:t xml:space="preserve">количина </w:t>
      </w:r>
      <w:r w:rsidR="00873EBD" w:rsidRPr="00722B79">
        <w:rPr>
          <w:rFonts w:cs="Arial"/>
        </w:rPr>
        <w:t>радова</w:t>
      </w:r>
      <w:bookmarkEnd w:id="13"/>
      <w:bookmarkEnd w:id="14"/>
    </w:p>
    <w:p w:rsidR="000A061C" w:rsidRPr="00722B79" w:rsidRDefault="000A061C" w:rsidP="000A061C">
      <w:pPr>
        <w:pStyle w:val="ListParagraph"/>
        <w:rPr>
          <w:rFonts w:ascii="Arial" w:hAnsi="Arial" w:cs="Arial"/>
          <w:lang w:eastAsia="ar-SA"/>
        </w:rPr>
      </w:pPr>
    </w:p>
    <w:tbl>
      <w:tblPr>
        <w:tblW w:w="11010" w:type="dxa"/>
        <w:tblLayout w:type="fixed"/>
        <w:tblLook w:val="04A0" w:firstRow="1" w:lastRow="0" w:firstColumn="1" w:lastColumn="0" w:noHBand="0" w:noVBand="1"/>
      </w:tblPr>
      <w:tblGrid>
        <w:gridCol w:w="810"/>
        <w:gridCol w:w="6031"/>
        <w:gridCol w:w="1169"/>
        <w:gridCol w:w="887"/>
        <w:gridCol w:w="13"/>
        <w:gridCol w:w="700"/>
        <w:gridCol w:w="700"/>
        <w:gridCol w:w="700"/>
      </w:tblGrid>
      <w:tr w:rsidR="000A061C" w:rsidRPr="00722B79" w:rsidTr="0046730F">
        <w:trPr>
          <w:gridAfter w:val="3"/>
          <w:wAfter w:w="2100" w:type="dxa"/>
          <w:trHeight w:val="20"/>
        </w:trPr>
        <w:tc>
          <w:tcPr>
            <w:tcW w:w="810"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lastRenderedPageBreak/>
              <w:t> </w:t>
            </w:r>
          </w:p>
        </w:tc>
        <w:tc>
          <w:tcPr>
            <w:tcW w:w="6031"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xml:space="preserve">ТС 110/x kV </w:t>
            </w:r>
          </w:p>
        </w:tc>
        <w:tc>
          <w:tcPr>
            <w:tcW w:w="1169" w:type="dxa"/>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c>
          <w:tcPr>
            <w:tcW w:w="900" w:type="dxa"/>
            <w:gridSpan w:val="2"/>
            <w:tcBorders>
              <w:top w:val="nil"/>
              <w:left w:val="nil"/>
              <w:bottom w:val="nil"/>
              <w:right w:val="nil"/>
            </w:tcBorders>
            <w:shd w:val="clear" w:color="000000" w:fill="92D050"/>
            <w:noWrap/>
            <w:vAlign w:val="bottom"/>
            <w:hideMark/>
          </w:tcPr>
          <w:p w:rsidR="000A061C" w:rsidRPr="00722B79" w:rsidRDefault="000A061C" w:rsidP="00AF1F4D">
            <w:pPr>
              <w:rPr>
                <w:rFonts w:cs="Arial"/>
                <w:b/>
                <w:bCs/>
                <w:color w:val="000000"/>
              </w:rPr>
            </w:pPr>
            <w:r w:rsidRPr="00722B79">
              <w:rPr>
                <w:rFonts w:cs="Arial"/>
                <w:b/>
                <w:bCs/>
                <w:color w:val="000000"/>
              </w:rPr>
              <w:t> </w:t>
            </w:r>
          </w:p>
        </w:tc>
      </w:tr>
      <w:tr w:rsidR="000A061C" w:rsidRPr="00722B79"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c>
          <w:tcPr>
            <w:tcW w:w="90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0A061C" w:rsidRPr="00722B79" w:rsidRDefault="000A061C" w:rsidP="00AF1F4D">
            <w:pPr>
              <w:rPr>
                <w:rFonts w:cs="Arial"/>
                <w:color w:val="000000"/>
              </w:rPr>
            </w:pPr>
            <w:r w:rsidRPr="00722B79">
              <w:rPr>
                <w:rFonts w:cs="Arial"/>
                <w:color w:val="000000"/>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Визуелни преглед 110 kV постројења </w:t>
            </w:r>
            <w:r w:rsidR="00706CE7">
              <w:rPr>
                <w:rFonts w:cs="Arial"/>
                <w:color w:val="000000"/>
                <w:lang w:val="sr-Cyrl-RS"/>
              </w:rPr>
              <w:t xml:space="preserve">са два трансформаторска и два водна поља </w:t>
            </w:r>
            <w:r w:rsidRPr="00722B79">
              <w:rPr>
                <w:rFonts w:cs="Arial"/>
                <w:color w:val="000000"/>
              </w:rPr>
              <w:t>(прекидач,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35 kV постројења</w:t>
            </w:r>
            <w:r w:rsidR="00706CE7">
              <w:rPr>
                <w:rFonts w:cs="Arial"/>
                <w:color w:val="000000"/>
                <w:lang w:val="sr-Cyrl-RS"/>
              </w:rPr>
              <w:t xml:space="preserve"> до 16 ћелија </w:t>
            </w:r>
            <w:r w:rsidR="00706CE7">
              <w:rPr>
                <w:rFonts w:cs="Arial"/>
                <w:color w:val="000000"/>
              </w:rPr>
              <w:t xml:space="preserve"> (прекидач,растављач,сабирнице,</w:t>
            </w:r>
            <w:r w:rsidRPr="00722B79">
              <w:rPr>
                <w:rFonts w:cs="Arial"/>
                <w:color w:val="000000"/>
              </w:rPr>
              <w:t>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Визуелни преглед 10 kV постројења </w:t>
            </w:r>
            <w:r w:rsidR="00706CE7">
              <w:rPr>
                <w:rFonts w:cs="Arial"/>
                <w:color w:val="000000"/>
                <w:lang w:val="sr-Cyrl-RS"/>
              </w:rPr>
              <w:t xml:space="preserve">до 40 ћелија </w:t>
            </w:r>
            <w:r w:rsidR="00706CE7">
              <w:rPr>
                <w:rFonts w:cs="Arial"/>
                <w:color w:val="000000"/>
              </w:rPr>
              <w:t>(прекидач,растављач,сабирнице,</w:t>
            </w:r>
            <w:r w:rsidRPr="00722B79">
              <w:rPr>
                <w:rFonts w:cs="Arial"/>
                <w:color w:val="000000"/>
              </w:rPr>
              <w:t>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ТС: темеља, кровова, зидова, вентилационих отвора, врата, жалузина,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Визуелни преглед одводника пренапона: установити запрљаностпорцуланског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0C2A1C" w:rsidRDefault="000C2A1C" w:rsidP="003248F5">
            <w:pPr>
              <w:jc w:val="center"/>
              <w:rPr>
                <w:rFonts w:cs="Arial"/>
                <w:color w:val="000000"/>
                <w:lang w:val="sr-Cyrl-RS"/>
              </w:rPr>
            </w:pPr>
            <w:r>
              <w:rPr>
                <w:rFonts w:cs="Arial"/>
                <w:color w:val="000000"/>
                <w:lang w:val="sr-Cyrl-RS"/>
              </w:rPr>
              <w:t>м</w:t>
            </w:r>
            <w:r>
              <w:rPr>
                <w:rFonts w:cs="Arial"/>
                <w:color w:val="000000"/>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диелектричне чврстоће уља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пaда напона на контактима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времена укључења и искључења МОП-а 110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Провера рада растављача 110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пада напона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пада напона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lastRenderedPageBreak/>
              <w:t>22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Термовизијско снимање постројења 110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Провера притиска SF6 гаса у свим зонама 110 kV постројења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m</w:t>
            </w:r>
            <w:r w:rsidRPr="00722B79">
              <w:rPr>
                <w:rFonts w:cs="Arial"/>
                <w:vertAlign w:val="superscript"/>
              </w:rPr>
              <w:t>3</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Замена шљунка - одвожење и нас</w:t>
            </w:r>
            <w:r w:rsidR="00530031">
              <w:rPr>
                <w:rFonts w:cs="Arial"/>
                <w:color w:val="000000"/>
                <w:lang w:val="sr-Cyrl-RS"/>
              </w:rPr>
              <w:t>и</w:t>
            </w:r>
            <w:r w:rsidR="00530031">
              <w:rPr>
                <w:rFonts w:cs="Arial"/>
                <w:color w:val="000000"/>
              </w:rPr>
              <w:t>п</w:t>
            </w:r>
            <w:r w:rsidRPr="00722B79">
              <w:rPr>
                <w:rFonts w:cs="Arial"/>
                <w:color w:val="000000"/>
              </w:rPr>
              <w:t>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m</w:t>
            </w:r>
            <w:r w:rsidRPr="00722B79">
              <w:rPr>
                <w:rFonts w:cs="Arial"/>
                <w:vertAlign w:val="superscript"/>
              </w:rPr>
              <w:t>3</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Испитивања у ТС 110/x kV</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3248F5" w:rsidRDefault="003248F5" w:rsidP="003248F5">
            <w:pPr>
              <w:jc w:val="left"/>
              <w:rPr>
                <w:rFonts w:cs="Arial"/>
                <w:color w:val="000000"/>
                <w:sz w:val="24"/>
                <w:szCs w:val="24"/>
              </w:rPr>
            </w:pPr>
            <w:r>
              <w:rPr>
                <w:rFonts w:cs="Arial"/>
                <w:color w:val="000000"/>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rsidR="003248F5" w:rsidRDefault="003248F5" w:rsidP="003248F5">
            <w:pPr>
              <w:rPr>
                <w:rFonts w:cs="Arial"/>
                <w:color w:val="000000"/>
              </w:rPr>
            </w:pPr>
            <w:r>
              <w:rPr>
                <w:rFonts w:cs="Arial"/>
                <w:color w:val="000000"/>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Pr="00706CE7" w:rsidRDefault="003248F5" w:rsidP="003248F5">
            <w:pPr>
              <w:jc w:val="center"/>
              <w:rPr>
                <w:rFonts w:cs="Arial"/>
                <w:color w:val="000000"/>
                <w:lang w:val="sr-Cyrl-RS"/>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ТС 110/35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ТС 110/10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hideMark/>
          </w:tcPr>
          <w:p w:rsidR="003248F5" w:rsidRPr="00722B79" w:rsidRDefault="003248F5" w:rsidP="003248F5">
            <w:pPr>
              <w:jc w:val="center"/>
              <w:rPr>
                <w:rFonts w:cs="Arial"/>
                <w:b/>
                <w:bCs/>
              </w:rPr>
            </w:pPr>
            <w:r w:rsidRPr="00722B79">
              <w:rPr>
                <w:rFonts w:cs="Arial"/>
                <w:b/>
                <w:bCs/>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Испитивање струјних и наопонских мерних трансформатора</w:t>
            </w:r>
          </w:p>
        </w:tc>
        <w:tc>
          <w:tcPr>
            <w:tcW w:w="1169" w:type="dxa"/>
            <w:tcBorders>
              <w:top w:val="nil"/>
              <w:left w:val="nil"/>
              <w:bottom w:val="single" w:sz="4" w:space="0" w:color="auto"/>
              <w:right w:val="single" w:sz="4" w:space="0" w:color="auto"/>
            </w:tcBorders>
            <w:shd w:val="clear" w:color="auto" w:fill="auto"/>
            <w:noWrap/>
            <w:hideMark/>
          </w:tcPr>
          <w:p w:rsidR="003248F5" w:rsidRPr="00722B79" w:rsidRDefault="003248F5" w:rsidP="003248F5">
            <w:pPr>
              <w:rPr>
                <w:rFonts w:cs="Arial"/>
              </w:rPr>
            </w:pPr>
            <w:r w:rsidRPr="00722B79">
              <w:rPr>
                <w:rFonts w:cs="Arial"/>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Pr="00706CE7" w:rsidRDefault="003248F5" w:rsidP="003248F5">
            <w:pPr>
              <w:jc w:val="center"/>
              <w:rPr>
                <w:rFonts w:cs="Arial"/>
                <w:color w:val="000000"/>
                <w:lang w:val="sr-Cyrl-RS"/>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Ултразвук СМТ и СНТ</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Одређивање отпора изолације, поларизационог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c>
          <w:tcPr>
            <w:tcW w:w="900" w:type="dxa"/>
            <w:gridSpan w:val="2"/>
            <w:tcBorders>
              <w:top w:val="nil"/>
              <w:left w:val="single" w:sz="4" w:space="0" w:color="auto"/>
              <w:bottom w:val="single" w:sz="4" w:space="0" w:color="auto"/>
              <w:right w:val="single" w:sz="4" w:space="0" w:color="auto"/>
            </w:tcBorders>
            <w:shd w:val="clear" w:color="auto" w:fill="auto"/>
            <w:noWrap/>
          </w:tcPr>
          <w:p w:rsidR="003248F5" w:rsidRDefault="003248F5" w:rsidP="003248F5">
            <w:pPr>
              <w:jc w:val="left"/>
              <w:rPr>
                <w:rFonts w:ascii="Times New Roman" w:hAnsi="Times New Roman"/>
                <w:sz w:val="24"/>
                <w:szCs w:val="24"/>
              </w:rPr>
            </w:pPr>
            <w: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ТС 110 /35 kV</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ТС 110/10 kV</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 xml:space="preserve">п+D54:D61о </w:t>
            </w:r>
            <w:r w:rsidRPr="00722B79">
              <w:rPr>
                <w:rFonts w:cs="Arial"/>
              </w:rPr>
              <w:lastRenderedPageBreak/>
              <w:t>стану, обданишту, школи...</w:t>
            </w:r>
          </w:p>
        </w:tc>
        <w:tc>
          <w:tcPr>
            <w:tcW w:w="900" w:type="dxa"/>
            <w:gridSpan w:val="2"/>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lastRenderedPageBreak/>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lastRenderedPageBreak/>
              <w:t>10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ind w:right="-108"/>
              <w:jc w:val="center"/>
              <w:rPr>
                <w:rFonts w:cs="Arial"/>
              </w:rPr>
            </w:pPr>
            <w:r w:rsidRPr="00722B79">
              <w:rPr>
                <w:rFonts w:cs="Arial"/>
              </w:rPr>
              <w:t>један распон између 2 стуба</w:t>
            </w:r>
          </w:p>
        </w:tc>
        <w:tc>
          <w:tcPr>
            <w:tcW w:w="900" w:type="dxa"/>
            <w:gridSpan w:val="2"/>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један распон између 2 стуба</w:t>
            </w:r>
          </w:p>
        </w:tc>
        <w:tc>
          <w:tcPr>
            <w:tcW w:w="900" w:type="dxa"/>
            <w:gridSpan w:val="2"/>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Кабловски вод 110 kV, 35 kV, 10 kV</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до 5 мерних места</w:t>
            </w:r>
          </w:p>
        </w:tc>
        <w:tc>
          <w:tcPr>
            <w:tcW w:w="900" w:type="dxa"/>
            <w:gridSpan w:val="2"/>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c>
          <w:tcPr>
            <w:tcW w:w="900" w:type="dxa"/>
            <w:gridSpan w:val="2"/>
            <w:tcBorders>
              <w:top w:val="nil"/>
              <w:left w:val="single" w:sz="4" w:space="0" w:color="auto"/>
              <w:bottom w:val="single" w:sz="4" w:space="0" w:color="auto"/>
              <w:right w:val="single" w:sz="4" w:space="0" w:color="auto"/>
            </w:tcBorders>
            <w:shd w:val="clear" w:color="auto" w:fill="auto"/>
          </w:tcPr>
          <w:p w:rsidR="003248F5" w:rsidRDefault="003248F5" w:rsidP="003248F5">
            <w:pPr>
              <w:jc w:val="left"/>
              <w:rPr>
                <w:rFonts w:ascii="Times New Roman" w:hAnsi="Times New Roman"/>
              </w:rPr>
            </w:pPr>
            <w: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2069" w:type="dxa"/>
            <w:gridSpan w:val="3"/>
            <w:tcBorders>
              <w:top w:val="single" w:sz="4" w:space="0" w:color="auto"/>
              <w:left w:val="nil"/>
              <w:bottom w:val="single" w:sz="4" w:space="0" w:color="auto"/>
              <w:right w:val="single" w:sz="4" w:space="0" w:color="auto"/>
            </w:tcBorders>
            <w:shd w:val="clear" w:color="auto" w:fill="auto"/>
            <w:noWrap/>
          </w:tcPr>
          <w:p w:rsidR="003248F5" w:rsidRPr="00722B79" w:rsidRDefault="003248F5" w:rsidP="003248F5">
            <w:pPr>
              <w:jc w:val="center"/>
              <w:rPr>
                <w:rFonts w:cs="Arial"/>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Прекидачи снаге 110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noWrap/>
            <w:vAlign w:val="center"/>
          </w:tcPr>
          <w:p w:rsidR="003248F5" w:rsidRPr="003248F5" w:rsidRDefault="003248F5" w:rsidP="003248F5">
            <w:pPr>
              <w:jc w:val="center"/>
              <w:rPr>
                <w:rFonts w:cs="Arial"/>
                <w:color w:val="000000"/>
                <w:lang w:val="sr-Cyrl-RS"/>
              </w:rPr>
            </w:pPr>
            <w:r>
              <w:rPr>
                <w:rFonts w:cs="Arial"/>
                <w:color w:val="000000"/>
                <w:lang w:val="sr-Cyrl-RS"/>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noWrap/>
            <w:vAlign w:val="center"/>
          </w:tcPr>
          <w:p w:rsidR="003248F5" w:rsidRPr="003248F5" w:rsidRDefault="003248F5" w:rsidP="003248F5">
            <w:pPr>
              <w:jc w:val="center"/>
              <w:rPr>
                <w:rFonts w:cs="Arial"/>
                <w:color w:val="000000"/>
                <w:lang w:val="sr-Cyrl-RS"/>
              </w:rPr>
            </w:pPr>
            <w:r>
              <w:rPr>
                <w:rFonts w:cs="Arial"/>
                <w:color w:val="000000"/>
                <w:lang w:val="sr-Cyrl-RS"/>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Испитивање узорака енергетских каблова и кабловског прибора и опреме</w:t>
            </w:r>
          </w:p>
        </w:tc>
        <w:tc>
          <w:tcPr>
            <w:tcW w:w="2069" w:type="dxa"/>
            <w:gridSpan w:val="3"/>
            <w:tcBorders>
              <w:top w:val="single" w:sz="4" w:space="0" w:color="auto"/>
              <w:left w:val="nil"/>
              <w:bottom w:val="single" w:sz="4" w:space="0" w:color="auto"/>
              <w:right w:val="single" w:sz="4" w:space="0" w:color="auto"/>
            </w:tcBorders>
            <w:shd w:val="clear" w:color="auto" w:fill="auto"/>
          </w:tcPr>
          <w:p w:rsidR="003248F5" w:rsidRPr="00722B79" w:rsidRDefault="003248F5" w:rsidP="003248F5">
            <w:pPr>
              <w:jc w:val="center"/>
              <w:rPr>
                <w:rFonts w:cs="Arial"/>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Кабловска петља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3248F5" w:rsidRDefault="003248F5" w:rsidP="003248F5">
            <w:pPr>
              <w:spacing w:before="0"/>
              <w:jc w:val="center"/>
              <w:rPr>
                <w:rFonts w:cs="Arial"/>
                <w:sz w:val="24"/>
                <w:szCs w:val="24"/>
              </w:rPr>
            </w:pPr>
            <w:r>
              <w:rPr>
                <w:rFonts w:cs="Arial"/>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Кабловска петља</w:t>
            </w:r>
          </w:p>
        </w:tc>
        <w:tc>
          <w:tcPr>
            <w:tcW w:w="900" w:type="dxa"/>
            <w:gridSpan w:val="2"/>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Мерење прелазних напонских и струјних режима при раду вакумских и сф6 апарата</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Конфигурација по прекидачу</w:t>
            </w:r>
          </w:p>
        </w:tc>
        <w:tc>
          <w:tcPr>
            <w:tcW w:w="900" w:type="dxa"/>
            <w:gridSpan w:val="2"/>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по мерном месту или изводу</w:t>
            </w:r>
          </w:p>
        </w:tc>
        <w:tc>
          <w:tcPr>
            <w:tcW w:w="900" w:type="dxa"/>
            <w:gridSpan w:val="2"/>
            <w:vMerge w:val="restart"/>
            <w:tcBorders>
              <w:top w:val="nil"/>
              <w:left w:val="single" w:sz="4" w:space="0" w:color="auto"/>
              <w:bottom w:val="single" w:sz="4" w:space="0" w:color="auto"/>
              <w:right w:val="single" w:sz="4" w:space="0" w:color="auto"/>
            </w:tcBorders>
            <w:shd w:val="clear" w:color="auto" w:fill="auto"/>
          </w:tcPr>
          <w:p w:rsidR="003248F5" w:rsidRDefault="003248F5" w:rsidP="003248F5">
            <w:pPr>
              <w:jc w:val="center"/>
              <w:rPr>
                <w:rFonts w:cs="Arial"/>
              </w:rPr>
            </w:pPr>
            <w:r>
              <w:rPr>
                <w:rFonts w:cs="Arial"/>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3248F5" w:rsidRPr="00722B79" w:rsidRDefault="003248F5" w:rsidP="003248F5">
            <w:pPr>
              <w:rPr>
                <w:rFonts w:cs="Arial"/>
              </w:rPr>
            </w:pPr>
          </w:p>
        </w:tc>
        <w:tc>
          <w:tcPr>
            <w:tcW w:w="900" w:type="dxa"/>
            <w:gridSpan w:val="2"/>
            <w:vMerge/>
            <w:tcBorders>
              <w:top w:val="nil"/>
              <w:left w:val="single" w:sz="4" w:space="0" w:color="auto"/>
              <w:bottom w:val="single" w:sz="4" w:space="0" w:color="auto"/>
              <w:right w:val="single" w:sz="4" w:space="0" w:color="auto"/>
            </w:tcBorders>
            <w:vAlign w:val="center"/>
          </w:tcPr>
          <w:p w:rsidR="003248F5" w:rsidRPr="00722B79" w:rsidRDefault="003248F5" w:rsidP="003248F5">
            <w:pPr>
              <w:rPr>
                <w:rFonts w:cs="Arial"/>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Контрола отпорника за уземљење</w:t>
            </w:r>
          </w:p>
        </w:tc>
        <w:tc>
          <w:tcPr>
            <w:tcW w:w="2069" w:type="dxa"/>
            <w:gridSpan w:val="3"/>
            <w:tcBorders>
              <w:top w:val="single" w:sz="4" w:space="0" w:color="auto"/>
              <w:left w:val="nil"/>
              <w:bottom w:val="single" w:sz="4" w:space="0" w:color="auto"/>
              <w:right w:val="single" w:sz="4" w:space="0" w:color="auto"/>
            </w:tcBorders>
            <w:shd w:val="clear" w:color="auto" w:fill="auto"/>
          </w:tcPr>
          <w:p w:rsidR="003248F5" w:rsidRPr="00722B79" w:rsidRDefault="003248F5" w:rsidP="003248F5">
            <w:pPr>
              <w:jc w:val="center"/>
              <w:rPr>
                <w:rFonts w:cs="Arial"/>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noWrap/>
            <w:vAlign w:val="center"/>
          </w:tcPr>
          <w:p w:rsidR="003248F5" w:rsidRPr="003248F5" w:rsidRDefault="003248F5" w:rsidP="003248F5">
            <w:pPr>
              <w:jc w:val="center"/>
              <w:rPr>
                <w:rFonts w:cs="Arial"/>
                <w:color w:val="000000"/>
                <w:lang w:val="sr-Cyrl-RS"/>
              </w:rPr>
            </w:pPr>
            <w:r>
              <w:rPr>
                <w:rFonts w:cs="Arial"/>
                <w:color w:val="000000"/>
                <w:lang w:val="sr-Cyrl-RS"/>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lastRenderedPageBreak/>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Испитивање заштитне опреме</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Напонска испитивања опреме</w:t>
            </w:r>
          </w:p>
        </w:tc>
        <w:tc>
          <w:tcPr>
            <w:tcW w:w="2069" w:type="dxa"/>
            <w:gridSpan w:val="3"/>
            <w:tcBorders>
              <w:top w:val="single" w:sz="4" w:space="0" w:color="auto"/>
              <w:left w:val="nil"/>
              <w:bottom w:val="single" w:sz="4" w:space="0" w:color="auto"/>
              <w:right w:val="single" w:sz="4" w:space="0" w:color="auto"/>
            </w:tcBorders>
            <w:shd w:val="clear" w:color="auto" w:fill="auto"/>
          </w:tcPr>
          <w:p w:rsidR="003248F5" w:rsidRPr="00722B79" w:rsidRDefault="003248F5" w:rsidP="003248F5">
            <w:pPr>
              <w:jc w:val="center"/>
              <w:rPr>
                <w:rFonts w:cs="Arial"/>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c>
          <w:tcPr>
            <w:tcW w:w="900" w:type="dxa"/>
            <w:gridSpan w:val="2"/>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c>
          <w:tcPr>
            <w:tcW w:w="900" w:type="dxa"/>
            <w:gridSpan w:val="2"/>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до 10kV</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48F5" w:rsidRDefault="003248F5" w:rsidP="003248F5">
            <w:pPr>
              <w:spacing w:before="0"/>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10kV-35kV</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до 10kV</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10kV-35kV</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110kV</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3248F5" w:rsidRPr="00722B79" w:rsidRDefault="003248F5" w:rsidP="003248F5">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c>
          <w:tcPr>
            <w:tcW w:w="900" w:type="dxa"/>
            <w:gridSpan w:val="2"/>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rPr>
            </w:pPr>
            <w:r w:rsidRPr="00722B79">
              <w:rPr>
                <w:rFonts w:cs="Arial"/>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3248F5" w:rsidRPr="00722B79" w:rsidRDefault="003248F5" w:rsidP="003248F5">
            <w:pPr>
              <w:jc w:val="center"/>
              <w:rPr>
                <w:rFonts w:cs="Arial"/>
                <w:color w:val="000000"/>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Стабилни систем за гашење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Шестомесечна контрола:</w:t>
            </w:r>
            <w:r w:rsidRPr="00722B79">
              <w:rPr>
                <w:rFonts w:cs="Arial"/>
                <w:color w:val="000000"/>
              </w:rPr>
              <w:br/>
              <w:t>- контрола система за гашење пожара;</w:t>
            </w:r>
            <w:r w:rsidRPr="00722B79">
              <w:rPr>
                <w:rFonts w:cs="Arial"/>
                <w:color w:val="000000"/>
              </w:rPr>
              <w:br/>
              <w:t xml:space="preserve">- сервисирање и проба дојаве сигнала у ПП централи и диспечерском центру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12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Годишња  контрола:</w:t>
            </w:r>
            <w:r w:rsidRPr="00722B79">
              <w:rPr>
                <w:rFonts w:cs="Arial"/>
                <w:color w:val="000000"/>
              </w:rPr>
              <w:br/>
              <w:t>- испуцавање боца CO2, 50kg, са 10% од укупне количине гаса предвиђеног за гашење,</w:t>
            </w:r>
            <w:r w:rsidRPr="00722B79">
              <w:rPr>
                <w:rFonts w:cs="Arial"/>
                <w:color w:val="000000"/>
              </w:rPr>
              <w:br/>
              <w:t>- продувавање и провера цевовода и млазница,</w:t>
            </w:r>
            <w:r w:rsidRPr="00722B79">
              <w:rPr>
                <w:rFonts w:cs="Arial"/>
                <w:color w:val="000000"/>
              </w:rPr>
              <w:br/>
              <w:t>- провера челичних завеса у трафо боксовима,</w:t>
            </w:r>
            <w:r w:rsidRPr="00722B79">
              <w:rPr>
                <w:rFonts w:cs="Arial"/>
                <w:color w:val="000000"/>
              </w:rPr>
              <w:br/>
              <w:t>- контрола вентила боца CO2,</w:t>
            </w:r>
            <w:r w:rsidRPr="00722B79">
              <w:rPr>
                <w:rFonts w:cs="Arial"/>
                <w:color w:val="000000"/>
              </w:rPr>
              <w:br/>
              <w:t>- контрола и штеловање вага (тегова),</w:t>
            </w:r>
            <w:r w:rsidRPr="00722B79">
              <w:rPr>
                <w:rFonts w:cs="Arial"/>
                <w:color w:val="000000"/>
              </w:rPr>
              <w:br/>
              <w:t>- потребна количина гаса CO2 за испуцавање.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6</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и атестирање боца CO2 (50 kg)</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100</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и атестирање боца CO2 (10 kg)</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и атестирање боца CO2 (20 kg)</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Испитивање и атестирање боца CO2 (30 kg)</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3248F5" w:rsidRPr="00722B79" w:rsidRDefault="003248F5" w:rsidP="003248F5">
            <w:pPr>
              <w:jc w:val="center"/>
              <w:rPr>
                <w:rFonts w:cs="Arial"/>
                <w:color w:val="000000"/>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12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6</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3248F5" w:rsidRPr="00722B79" w:rsidRDefault="003248F5" w:rsidP="003248F5">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noWrap/>
            <w:vAlign w:val="center"/>
          </w:tcPr>
          <w:p w:rsidR="003248F5" w:rsidRPr="003248F5" w:rsidRDefault="003248F5" w:rsidP="003248F5">
            <w:pPr>
              <w:jc w:val="center"/>
              <w:rPr>
                <w:rFonts w:cs="Arial"/>
                <w:color w:val="000000"/>
                <w:lang w:val="sr-Cyrl-RS"/>
              </w:rPr>
            </w:pPr>
            <w:r>
              <w:rPr>
                <w:rFonts w:cs="Arial"/>
                <w:color w:val="000000"/>
                <w:lang w:val="sr-Cyrl-RS"/>
              </w:rPr>
              <w:t>6</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3248F5" w:rsidRPr="00722B79" w:rsidRDefault="003248F5" w:rsidP="003248F5">
            <w:pPr>
              <w:jc w:val="center"/>
              <w:rPr>
                <w:rFonts w:cs="Arial"/>
                <w:color w:val="000000"/>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0C2A1C" w:rsidRDefault="000C2A1C" w:rsidP="003248F5">
            <w:pPr>
              <w:jc w:val="center"/>
              <w:rPr>
                <w:rFonts w:cs="Arial"/>
                <w:color w:val="000000"/>
                <w:lang w:val="sr-Cyrl-RS"/>
              </w:rPr>
            </w:pPr>
            <w:r>
              <w:rPr>
                <w:rFonts w:cs="Arial"/>
                <w:color w:val="000000"/>
                <w:lang w:val="sr-Cyrl-RS"/>
              </w:rPr>
              <w:t>км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5</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2</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3248F5" w:rsidRPr="00722B79" w:rsidRDefault="003248F5" w:rsidP="003248F5">
            <w:pPr>
              <w:jc w:val="center"/>
              <w:rPr>
                <w:rFonts w:cs="Arial"/>
                <w:color w:val="000000"/>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Припадајући подземни водови 110 kV 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tcPr>
          <w:p w:rsidR="003248F5" w:rsidRPr="00722B79" w:rsidRDefault="003248F5" w:rsidP="003248F5">
            <w:pPr>
              <w:rPr>
                <w:rFonts w:cs="Arial"/>
                <w:color w:val="000000"/>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Ревизија 110 kV подземног вода (обилазак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0C2A1C" w:rsidP="003248F5">
            <w:pPr>
              <w:jc w:val="center"/>
              <w:rPr>
                <w:rFonts w:cs="Arial"/>
                <w:color w:val="000000"/>
              </w:rPr>
            </w:pPr>
            <w:r>
              <w:rPr>
                <w:rFonts w:cs="Arial"/>
                <w:color w:val="000000"/>
              </w:rPr>
              <w:t>к</w:t>
            </w:r>
            <w:r w:rsidR="003248F5" w:rsidRPr="00722B79">
              <w:rPr>
                <w:rFonts w:cs="Arial"/>
                <w:color w:val="000000"/>
              </w:rPr>
              <w:t>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248F5" w:rsidRDefault="003248F5" w:rsidP="003248F5">
            <w:pPr>
              <w:spacing w:before="0"/>
              <w:jc w:val="center"/>
              <w:rPr>
                <w:rFonts w:cs="Arial"/>
                <w:color w:val="000000"/>
              </w:rPr>
            </w:pPr>
            <w:r>
              <w:rPr>
                <w:rFonts w:cs="Arial"/>
                <w:color w:val="000000"/>
              </w:rPr>
              <w:t>6</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Допуна уљних танкова 110 kV вода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6</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Ревизија 35 kV подземног вода (визуелни преглед кабловских завршница, проевра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0C2A1C" w:rsidP="003248F5">
            <w:pPr>
              <w:jc w:val="center"/>
              <w:rPr>
                <w:rFonts w:cs="Arial"/>
                <w:color w:val="000000"/>
              </w:rPr>
            </w:pPr>
            <w:r>
              <w:rPr>
                <w:rFonts w:cs="Arial"/>
                <w:color w:val="000000"/>
              </w:rPr>
              <w:t>к</w:t>
            </w:r>
            <w:r w:rsidR="003248F5" w:rsidRPr="00722B79">
              <w:rPr>
                <w:rFonts w:cs="Arial"/>
                <w:color w:val="000000"/>
              </w:rPr>
              <w:t>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3248F5" w:rsidRDefault="003248F5" w:rsidP="003248F5">
            <w:pPr>
              <w:jc w:val="center"/>
              <w:rPr>
                <w:rFonts w:cs="Arial"/>
                <w:color w:val="000000"/>
              </w:rPr>
            </w:pPr>
            <w:r>
              <w:rPr>
                <w:rFonts w:cs="Arial"/>
                <w:color w:val="000000"/>
              </w:rPr>
              <w:t>6</w:t>
            </w:r>
          </w:p>
        </w:tc>
      </w:tr>
      <w:tr w:rsidR="003248F5" w:rsidRPr="00722B79" w:rsidTr="0046730F">
        <w:trPr>
          <w:gridAfter w:val="3"/>
          <w:wAfter w:w="2100" w:type="dxa"/>
          <w:trHeight w:val="20"/>
        </w:trPr>
        <w:tc>
          <w:tcPr>
            <w:tcW w:w="810" w:type="dxa"/>
            <w:tcBorders>
              <w:top w:val="nil"/>
              <w:left w:val="nil"/>
              <w:bottom w:val="nil"/>
              <w:right w:val="nil"/>
            </w:tcBorders>
            <w:shd w:val="clear" w:color="auto" w:fill="auto"/>
            <w:noWrap/>
            <w:vAlign w:val="center"/>
            <w:hideMark/>
          </w:tcPr>
          <w:p w:rsidR="003248F5" w:rsidRPr="00722B79" w:rsidRDefault="003248F5" w:rsidP="003248F5">
            <w:pPr>
              <w:jc w:val="center"/>
              <w:rPr>
                <w:rFonts w:cs="Arial"/>
                <w:color w:val="000000"/>
              </w:rPr>
            </w:pPr>
          </w:p>
        </w:tc>
        <w:tc>
          <w:tcPr>
            <w:tcW w:w="6031" w:type="dxa"/>
            <w:tcBorders>
              <w:top w:val="nil"/>
              <w:left w:val="nil"/>
              <w:bottom w:val="nil"/>
              <w:right w:val="nil"/>
            </w:tcBorders>
            <w:shd w:val="clear" w:color="auto" w:fill="auto"/>
            <w:vAlign w:val="bottom"/>
            <w:hideMark/>
          </w:tcPr>
          <w:p w:rsidR="003248F5" w:rsidRPr="00722B79" w:rsidRDefault="003248F5" w:rsidP="003248F5">
            <w:pPr>
              <w:jc w:val="center"/>
              <w:rPr>
                <w:rFonts w:cs="Arial"/>
              </w:rPr>
            </w:pPr>
          </w:p>
        </w:tc>
        <w:tc>
          <w:tcPr>
            <w:tcW w:w="1169" w:type="dxa"/>
            <w:tcBorders>
              <w:top w:val="nil"/>
              <w:left w:val="nil"/>
              <w:bottom w:val="nil"/>
              <w:right w:val="nil"/>
            </w:tcBorders>
            <w:shd w:val="clear" w:color="auto" w:fill="auto"/>
            <w:noWrap/>
            <w:vAlign w:val="center"/>
            <w:hideMark/>
          </w:tcPr>
          <w:p w:rsidR="003248F5" w:rsidRPr="00722B79" w:rsidRDefault="003248F5" w:rsidP="003248F5">
            <w:pPr>
              <w:rPr>
                <w:rFonts w:cs="Arial"/>
              </w:rPr>
            </w:pPr>
          </w:p>
        </w:tc>
        <w:tc>
          <w:tcPr>
            <w:tcW w:w="900" w:type="dxa"/>
            <w:gridSpan w:val="2"/>
            <w:tcBorders>
              <w:top w:val="nil"/>
              <w:left w:val="nil"/>
              <w:bottom w:val="nil"/>
              <w:right w:val="nil"/>
            </w:tcBorders>
            <w:shd w:val="clear" w:color="auto" w:fill="auto"/>
            <w:noWrap/>
            <w:vAlign w:val="center"/>
            <w:hideMark/>
          </w:tcPr>
          <w:p w:rsidR="003248F5" w:rsidRPr="00722B79" w:rsidRDefault="003248F5" w:rsidP="003248F5">
            <w:pPr>
              <w:jc w:val="center"/>
              <w:rPr>
                <w:rFonts w:cs="Arial"/>
              </w:rPr>
            </w:pPr>
          </w:p>
        </w:tc>
      </w:tr>
      <w:tr w:rsidR="003248F5" w:rsidRPr="00722B79" w:rsidTr="0046730F">
        <w:trPr>
          <w:gridAfter w:val="3"/>
          <w:wAfter w:w="2100" w:type="dxa"/>
          <w:trHeight w:val="20"/>
        </w:trPr>
        <w:tc>
          <w:tcPr>
            <w:tcW w:w="810" w:type="dxa"/>
            <w:tcBorders>
              <w:top w:val="nil"/>
              <w:left w:val="nil"/>
              <w:bottom w:val="nil"/>
              <w:right w:val="nil"/>
            </w:tcBorders>
            <w:shd w:val="clear" w:color="000000" w:fill="92D050"/>
            <w:noWrap/>
            <w:vAlign w:val="bottom"/>
            <w:hideMark/>
          </w:tcPr>
          <w:p w:rsidR="003248F5" w:rsidRPr="00722B79" w:rsidRDefault="003248F5" w:rsidP="003248F5">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3248F5" w:rsidRPr="00722B79" w:rsidRDefault="003248F5" w:rsidP="003248F5">
            <w:pPr>
              <w:rPr>
                <w:rFonts w:cs="Arial"/>
                <w:b/>
                <w:bCs/>
                <w:color w:val="000000"/>
              </w:rPr>
            </w:pPr>
            <w:r w:rsidRPr="00722B79">
              <w:rPr>
                <w:rFonts w:cs="Arial"/>
                <w:b/>
                <w:bCs/>
                <w:color w:val="000000"/>
              </w:rPr>
              <w:t xml:space="preserve">ЕТ 110/x kV </w:t>
            </w:r>
          </w:p>
        </w:tc>
        <w:tc>
          <w:tcPr>
            <w:tcW w:w="1169" w:type="dxa"/>
            <w:tcBorders>
              <w:top w:val="nil"/>
              <w:left w:val="nil"/>
              <w:bottom w:val="nil"/>
              <w:right w:val="nil"/>
            </w:tcBorders>
            <w:shd w:val="clear" w:color="000000" w:fill="92D050"/>
            <w:noWrap/>
            <w:vAlign w:val="bottom"/>
            <w:hideMark/>
          </w:tcPr>
          <w:p w:rsidR="003248F5" w:rsidRPr="00722B79" w:rsidRDefault="003248F5" w:rsidP="003248F5">
            <w:pPr>
              <w:rPr>
                <w:rFonts w:cs="Arial"/>
                <w:b/>
                <w:bCs/>
                <w:color w:val="000000"/>
              </w:rPr>
            </w:pPr>
            <w:r w:rsidRPr="00722B79">
              <w:rPr>
                <w:rFonts w:cs="Arial"/>
                <w:b/>
                <w:bCs/>
                <w:color w:val="000000"/>
              </w:rPr>
              <w:t> </w:t>
            </w:r>
          </w:p>
        </w:tc>
        <w:tc>
          <w:tcPr>
            <w:tcW w:w="900" w:type="dxa"/>
            <w:gridSpan w:val="2"/>
            <w:tcBorders>
              <w:top w:val="nil"/>
              <w:left w:val="nil"/>
              <w:bottom w:val="nil"/>
              <w:right w:val="nil"/>
            </w:tcBorders>
            <w:shd w:val="clear" w:color="000000" w:fill="92D050"/>
            <w:noWrap/>
            <w:vAlign w:val="bottom"/>
            <w:hideMark/>
          </w:tcPr>
          <w:p w:rsidR="003248F5" w:rsidRPr="00722B79" w:rsidRDefault="003248F5" w:rsidP="003248F5">
            <w:pPr>
              <w:rPr>
                <w:rFonts w:cs="Arial"/>
                <w:b/>
                <w:bCs/>
                <w:color w:val="000000"/>
              </w:rPr>
            </w:pPr>
            <w:r w:rsidRPr="00722B79">
              <w:rPr>
                <w:rFonts w:cs="Arial"/>
                <w:b/>
                <w:bCs/>
                <w:color w:val="000000"/>
              </w:rPr>
              <w:t> </w:t>
            </w:r>
          </w:p>
        </w:tc>
      </w:tr>
      <w:tr w:rsidR="003248F5" w:rsidRPr="00722B79"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06CE7" w:rsidRDefault="003248F5" w:rsidP="003248F5">
            <w:pPr>
              <w:jc w:val="center"/>
              <w:rPr>
                <w:rFonts w:cs="Arial"/>
                <w:color w:val="000000"/>
                <w:lang w:val="sr-Cyrl-RS"/>
              </w:rPr>
            </w:pPr>
          </w:p>
        </w:tc>
        <w:tc>
          <w:tcPr>
            <w:tcW w:w="900" w:type="dxa"/>
            <w:gridSpan w:val="2"/>
            <w:tcBorders>
              <w:top w:val="nil"/>
              <w:left w:val="nil"/>
              <w:bottom w:val="single" w:sz="4" w:space="0" w:color="auto"/>
              <w:right w:val="single" w:sz="4" w:space="0" w:color="auto"/>
            </w:tcBorders>
            <w:shd w:val="clear" w:color="auto" w:fill="auto"/>
            <w:noWrap/>
            <w:vAlign w:val="center"/>
          </w:tcPr>
          <w:p w:rsidR="003248F5" w:rsidRPr="003248F5" w:rsidRDefault="003248F5" w:rsidP="003248F5">
            <w:pPr>
              <w:jc w:val="center"/>
              <w:rPr>
                <w:rFonts w:cs="Arial"/>
                <w:color w:val="000000"/>
                <w:lang w:val="sr-Cyrl-RS"/>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248F5" w:rsidRPr="00722B79" w:rsidRDefault="003248F5" w:rsidP="003248F5">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noWrap/>
            <w:vAlign w:val="center"/>
          </w:tcPr>
          <w:p w:rsidR="003248F5" w:rsidRPr="003248F5" w:rsidRDefault="003248F5" w:rsidP="003248F5">
            <w:pPr>
              <w:jc w:val="center"/>
              <w:rPr>
                <w:rFonts w:cs="Arial"/>
                <w:color w:val="000000"/>
                <w:lang w:val="sr-Cyrl-RS"/>
              </w:rPr>
            </w:pPr>
            <w:r>
              <w:rPr>
                <w:rFonts w:cs="Arial"/>
                <w:color w:val="000000"/>
                <w:lang w:val="sr-Cyrl-RS"/>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248F5" w:rsidRPr="00722B79" w:rsidRDefault="003248F5" w:rsidP="003248F5">
            <w:pPr>
              <w:rPr>
                <w:rFonts w:cs="Arial"/>
                <w:color w:val="000000"/>
              </w:rPr>
            </w:pPr>
            <w:r w:rsidRPr="00722B79">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3248F5" w:rsidRPr="00946A7F" w:rsidRDefault="00946A7F" w:rsidP="003248F5">
            <w:pPr>
              <w:jc w:val="center"/>
              <w:rPr>
                <w:rFonts w:cs="Arial"/>
                <w:color w:val="000000"/>
                <w:lang w:val="sr-Cyrl-RS"/>
              </w:rPr>
            </w:pPr>
            <w:r>
              <w:rPr>
                <w:rFonts w:cs="Arial"/>
                <w:color w:val="000000"/>
                <w:lang w:val="sr-Cyrl-RS"/>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248F5" w:rsidRPr="00722B79" w:rsidRDefault="003248F5" w:rsidP="003248F5">
            <w:pPr>
              <w:rPr>
                <w:rFonts w:cs="Arial"/>
                <w:color w:val="000000"/>
              </w:rPr>
            </w:pPr>
            <w:r w:rsidRPr="00722B79">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3248F5" w:rsidRPr="00722B79" w:rsidRDefault="003248F5" w:rsidP="003248F5">
            <w:pPr>
              <w:rPr>
                <w:rFonts w:cs="Arial"/>
                <w:color w:val="000000"/>
              </w:rPr>
            </w:pPr>
          </w:p>
        </w:tc>
        <w:tc>
          <w:tcPr>
            <w:tcW w:w="900" w:type="dxa"/>
            <w:gridSpan w:val="2"/>
            <w:vMerge/>
            <w:tcBorders>
              <w:top w:val="nil"/>
              <w:left w:val="single" w:sz="4" w:space="0" w:color="auto"/>
              <w:bottom w:val="single" w:sz="4" w:space="0" w:color="000000"/>
              <w:right w:val="single" w:sz="4" w:space="0" w:color="auto"/>
            </w:tcBorders>
            <w:vAlign w:val="center"/>
          </w:tcPr>
          <w:p w:rsidR="003248F5" w:rsidRPr="00722B79" w:rsidRDefault="003248F5" w:rsidP="003248F5">
            <w:pPr>
              <w:rPr>
                <w:rFonts w:cs="Arial"/>
                <w:color w:val="000000"/>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3248F5" w:rsidRPr="00722B79" w:rsidRDefault="003248F5" w:rsidP="003248F5">
            <w:pPr>
              <w:rPr>
                <w:rFonts w:cs="Arial"/>
                <w:color w:val="000000"/>
              </w:rPr>
            </w:pPr>
          </w:p>
        </w:tc>
        <w:tc>
          <w:tcPr>
            <w:tcW w:w="900" w:type="dxa"/>
            <w:gridSpan w:val="2"/>
            <w:vMerge/>
            <w:tcBorders>
              <w:top w:val="nil"/>
              <w:left w:val="single" w:sz="4" w:space="0" w:color="auto"/>
              <w:bottom w:val="single" w:sz="4" w:space="0" w:color="000000"/>
              <w:right w:val="single" w:sz="4" w:space="0" w:color="auto"/>
            </w:tcBorders>
            <w:vAlign w:val="center"/>
          </w:tcPr>
          <w:p w:rsidR="003248F5" w:rsidRPr="00722B79" w:rsidRDefault="003248F5" w:rsidP="003248F5">
            <w:pPr>
              <w:rPr>
                <w:rFonts w:cs="Arial"/>
                <w:color w:val="000000"/>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3248F5" w:rsidRPr="00722B79" w:rsidRDefault="003248F5" w:rsidP="003248F5">
            <w:pPr>
              <w:rPr>
                <w:rFonts w:cs="Arial"/>
                <w:color w:val="000000"/>
              </w:rPr>
            </w:pPr>
          </w:p>
        </w:tc>
        <w:tc>
          <w:tcPr>
            <w:tcW w:w="900" w:type="dxa"/>
            <w:gridSpan w:val="2"/>
            <w:vMerge/>
            <w:tcBorders>
              <w:top w:val="nil"/>
              <w:left w:val="single" w:sz="4" w:space="0" w:color="auto"/>
              <w:bottom w:val="single" w:sz="4" w:space="0" w:color="000000"/>
              <w:right w:val="single" w:sz="4" w:space="0" w:color="auto"/>
            </w:tcBorders>
            <w:vAlign w:val="center"/>
          </w:tcPr>
          <w:p w:rsidR="003248F5" w:rsidRPr="00722B79" w:rsidRDefault="003248F5" w:rsidP="003248F5">
            <w:pPr>
              <w:rPr>
                <w:rFonts w:cs="Arial"/>
                <w:color w:val="000000"/>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3248F5" w:rsidRPr="00722B79" w:rsidRDefault="003248F5" w:rsidP="003248F5">
            <w:pPr>
              <w:rPr>
                <w:rFonts w:cs="Arial"/>
                <w:color w:val="000000"/>
              </w:rPr>
            </w:pPr>
            <w:r w:rsidRPr="00722B79">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3248F5" w:rsidRPr="00722B79" w:rsidRDefault="003248F5" w:rsidP="003248F5">
            <w:pPr>
              <w:rPr>
                <w:rFonts w:cs="Arial"/>
                <w:color w:val="000000"/>
              </w:rPr>
            </w:pPr>
          </w:p>
        </w:tc>
        <w:tc>
          <w:tcPr>
            <w:tcW w:w="900" w:type="dxa"/>
            <w:gridSpan w:val="2"/>
            <w:vMerge/>
            <w:tcBorders>
              <w:top w:val="nil"/>
              <w:left w:val="single" w:sz="4" w:space="0" w:color="auto"/>
              <w:bottom w:val="single" w:sz="4" w:space="0" w:color="000000"/>
              <w:right w:val="single" w:sz="4" w:space="0" w:color="auto"/>
            </w:tcBorders>
            <w:vAlign w:val="center"/>
          </w:tcPr>
          <w:p w:rsidR="003248F5" w:rsidRPr="00722B79" w:rsidRDefault="003248F5" w:rsidP="003248F5">
            <w:pPr>
              <w:rPr>
                <w:rFonts w:cs="Arial"/>
                <w:color w:val="000000"/>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3248F5" w:rsidRPr="00722B79" w:rsidRDefault="003248F5" w:rsidP="003248F5">
            <w:pPr>
              <w:rPr>
                <w:rFonts w:cs="Arial"/>
                <w:color w:val="000000"/>
              </w:rPr>
            </w:pPr>
            <w:r w:rsidRPr="00722B79">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vAlign w:val="bottom"/>
          </w:tcPr>
          <w:p w:rsidR="003248F5" w:rsidRPr="00946A7F" w:rsidRDefault="00946A7F" w:rsidP="003248F5">
            <w:pPr>
              <w:jc w:val="center"/>
              <w:rPr>
                <w:rFonts w:cs="Arial"/>
                <w:color w:val="000000"/>
                <w:lang w:val="sr-Cyrl-RS"/>
              </w:rPr>
            </w:pPr>
            <w:r>
              <w:rPr>
                <w:rFonts w:cs="Arial"/>
                <w:color w:val="000000"/>
                <w:lang w:val="sr-Cyrl-RS"/>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248F5" w:rsidRPr="00722B79" w:rsidRDefault="003248F5" w:rsidP="003248F5">
            <w:pPr>
              <w:rPr>
                <w:rFonts w:cs="Arial"/>
                <w:color w:val="000000"/>
              </w:rPr>
            </w:pPr>
            <w:r w:rsidRPr="00722B79">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3248F5" w:rsidRPr="00722B79" w:rsidRDefault="003248F5" w:rsidP="003248F5">
            <w:pPr>
              <w:jc w:val="center"/>
              <w:rPr>
                <w:rFonts w:cs="Arial"/>
                <w:color w:val="000000"/>
              </w:rPr>
            </w:pPr>
            <w:r w:rsidRPr="00722B79">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vAlign w:val="bottom"/>
          </w:tcPr>
          <w:p w:rsidR="003248F5" w:rsidRPr="00946A7F" w:rsidRDefault="00946A7F" w:rsidP="003248F5">
            <w:pPr>
              <w:jc w:val="center"/>
              <w:rPr>
                <w:rFonts w:cs="Arial"/>
                <w:color w:val="000000"/>
                <w:lang w:val="sr-Cyrl-RS"/>
              </w:rPr>
            </w:pPr>
            <w:r>
              <w:rPr>
                <w:rFonts w:cs="Arial"/>
                <w:color w:val="000000"/>
                <w:lang w:val="sr-Cyrl-RS"/>
              </w:rPr>
              <w:t>1</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3248F5" w:rsidRPr="00722B79" w:rsidRDefault="003248F5" w:rsidP="003248F5">
            <w:pPr>
              <w:rPr>
                <w:rFonts w:cs="Arial"/>
                <w:color w:val="000000"/>
              </w:rPr>
            </w:pPr>
            <w:r w:rsidRPr="00722B79">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3248F5" w:rsidRPr="00722B79" w:rsidRDefault="003248F5" w:rsidP="003248F5">
            <w:pPr>
              <w:jc w:val="cente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vAlign w:val="bottom"/>
          </w:tcPr>
          <w:p w:rsidR="003248F5" w:rsidRPr="00722B79" w:rsidRDefault="003248F5" w:rsidP="003248F5">
            <w:pPr>
              <w:jc w:val="center"/>
              <w:rPr>
                <w:rFonts w:cs="Arial"/>
                <w:color w:val="000000"/>
              </w:rPr>
            </w:pP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3248F5" w:rsidRPr="00722B79" w:rsidRDefault="003248F5" w:rsidP="003248F5">
            <w:pPr>
              <w:rPr>
                <w:rFonts w:cs="Arial"/>
                <w:color w:val="000000"/>
              </w:rPr>
            </w:pPr>
            <w:r w:rsidRPr="00722B79">
              <w:rPr>
                <w:rFonts w:cs="Arial"/>
                <w:color w:val="000000"/>
              </w:rPr>
              <w:t> </w:t>
            </w:r>
          </w:p>
        </w:tc>
      </w:tr>
      <w:tr w:rsidR="003248F5"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b/>
                <w:bCs/>
                <w:color w:val="000000"/>
              </w:rPr>
            </w:pPr>
            <w:r w:rsidRPr="00722B79">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3248F5" w:rsidRPr="00722B79" w:rsidRDefault="003248F5" w:rsidP="003248F5">
            <w:pPr>
              <w:rPr>
                <w:rFonts w:cs="Arial"/>
                <w:color w:val="000000"/>
              </w:rPr>
            </w:pPr>
            <w:r w:rsidRPr="00722B79">
              <w:rPr>
                <w:rFonts w:cs="Arial"/>
                <w:color w:val="000000"/>
              </w:rPr>
              <w:t> </w:t>
            </w:r>
          </w:p>
        </w:tc>
      </w:tr>
      <w:tr w:rsidR="00946A7F" w:rsidRPr="00722B79"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6A7F" w:rsidRPr="008E2E81" w:rsidRDefault="00946A7F" w:rsidP="00946A7F">
            <w:pPr>
              <w:jc w:val="center"/>
              <w:rPr>
                <w:rFonts w:cs="Arial"/>
                <w:b/>
                <w:bCs/>
              </w:rPr>
            </w:pPr>
            <w:r w:rsidRPr="008E2E81">
              <w:rPr>
                <w:rFonts w:cs="Arial"/>
                <w:b/>
                <w:bCs/>
              </w:rPr>
              <w:t>I</w:t>
            </w:r>
          </w:p>
        </w:tc>
        <w:tc>
          <w:tcPr>
            <w:tcW w:w="8100" w:type="dxa"/>
            <w:gridSpan w:val="4"/>
            <w:tcBorders>
              <w:top w:val="single" w:sz="4" w:space="0" w:color="auto"/>
              <w:left w:val="nil"/>
              <w:bottom w:val="single" w:sz="4" w:space="0" w:color="auto"/>
              <w:right w:val="single" w:sz="4" w:space="0" w:color="auto"/>
            </w:tcBorders>
            <w:shd w:val="clear" w:color="auto" w:fill="auto"/>
            <w:noWrap/>
            <w:vAlign w:val="bottom"/>
          </w:tcPr>
          <w:p w:rsidR="00946A7F" w:rsidRPr="008E2E81" w:rsidRDefault="00946A7F" w:rsidP="00946A7F">
            <w:pPr>
              <w:rPr>
                <w:rFonts w:cs="Arial"/>
                <w:b/>
                <w:bCs/>
              </w:rPr>
            </w:pPr>
            <w:r w:rsidRPr="008E2E81">
              <w:rPr>
                <w:rFonts w:cs="Arial"/>
                <w:b/>
                <w:bCs/>
              </w:rPr>
              <w:t xml:space="preserve">Испитивање узорака уља трансформатора 110/x kV </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140</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2</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 xml:space="preserve">Испитивање садржаја гасова у уљу регулатора напона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20</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3</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52</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4</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Обједињено испитивање садржаја гасова, воде и фурана у уљу (110 kV)</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70</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5</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садржаја воде у уљу</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32</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6</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Процена садржаја воде у чврстој изолацији преко дијаграма равнотеже</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32</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7</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Фуранска анализа уља (процена деградације чврсте изолације трансформатора у погону)</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32</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8</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Одређивање садржаја метанола и етанола у уљу (процена деградације чврсте изолације трансформатора у погону)</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9</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Одређивање корозивног сумпора у уљу</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20</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10</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величине и броја честица у уљу</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11</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Одређивање диелектричне чврстоће уља</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12</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Доказна реакција на садржај пиралена (ПЦБ)</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13</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садржаја пиралена у уљу (ПЦБ) методом гасне храматографије према СРПС-ЕН 61619</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14</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оксидационе стабилности уља</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15</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Одређивање садржаја аромата методом инфрацрвене спектроскопије и одређивање структурно/групног састава уља</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16</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Типско испитивање новог уља</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17</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садржаја метал пасиватора уља методом течне хроматографије</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18</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Лабораторијска проба додатка метал пасиватора</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19</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регенеративне способности уља и потребне количине апсорбената за његову регенерацију</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946A7F"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20</w:t>
            </w:r>
          </w:p>
        </w:tc>
        <w:tc>
          <w:tcPr>
            <w:tcW w:w="6031" w:type="dxa"/>
            <w:tcBorders>
              <w:top w:val="single" w:sz="4" w:space="0" w:color="auto"/>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Одређивање средњег вискозиметарског степена полимеризације папира (одређивање остарелости чврсте изоалције)</w:t>
            </w:r>
          </w:p>
        </w:tc>
        <w:tc>
          <w:tcPr>
            <w:tcW w:w="1169" w:type="dxa"/>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single" w:sz="4" w:space="0" w:color="auto"/>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1</w:t>
            </w:r>
          </w:p>
        </w:tc>
      </w:tr>
      <w:tr w:rsidR="00946A7F" w:rsidRPr="00722B79"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46A7F" w:rsidRPr="00946A7F" w:rsidRDefault="00946A7F" w:rsidP="00946A7F">
            <w:pPr>
              <w:spacing w:before="0"/>
              <w:jc w:val="center"/>
              <w:rPr>
                <w:rFonts w:cs="Arial"/>
                <w:b/>
                <w:bCs/>
              </w:rPr>
            </w:pPr>
            <w:r w:rsidRPr="00946A7F">
              <w:rPr>
                <w:rFonts w:cs="Arial"/>
                <w:b/>
                <w:bCs/>
              </w:rPr>
              <w:t>II</w:t>
            </w:r>
          </w:p>
        </w:tc>
        <w:tc>
          <w:tcPr>
            <w:tcW w:w="6031" w:type="dxa"/>
            <w:tcBorders>
              <w:top w:val="single" w:sz="4" w:space="0" w:color="auto"/>
              <w:left w:val="nil"/>
              <w:bottom w:val="single" w:sz="4" w:space="0" w:color="auto"/>
              <w:right w:val="nil"/>
            </w:tcBorders>
            <w:shd w:val="clear" w:color="auto" w:fill="auto"/>
          </w:tcPr>
          <w:p w:rsidR="00946A7F" w:rsidRPr="00946A7F" w:rsidRDefault="00946A7F" w:rsidP="00946A7F">
            <w:pPr>
              <w:jc w:val="left"/>
              <w:rPr>
                <w:rFonts w:cs="Arial"/>
                <w:b/>
                <w:bCs/>
              </w:rPr>
            </w:pPr>
            <w:r w:rsidRPr="00946A7F">
              <w:rPr>
                <w:rFonts w:cs="Arial"/>
                <w:b/>
                <w:bCs/>
              </w:rPr>
              <w:t xml:space="preserve">Електрична испитивања енергетских трансформатора 110/x kV </w:t>
            </w:r>
          </w:p>
        </w:tc>
        <w:tc>
          <w:tcPr>
            <w:tcW w:w="1169" w:type="dxa"/>
            <w:tcBorders>
              <w:top w:val="nil"/>
              <w:left w:val="nil"/>
              <w:bottom w:val="single" w:sz="4" w:space="0" w:color="auto"/>
              <w:right w:val="single" w:sz="4" w:space="0" w:color="auto"/>
            </w:tcBorders>
            <w:shd w:val="clear" w:color="auto" w:fill="auto"/>
            <w:vAlign w:val="bottom"/>
          </w:tcPr>
          <w:p w:rsidR="00946A7F" w:rsidRPr="00722B79" w:rsidRDefault="00946A7F" w:rsidP="00946A7F">
            <w:pPr>
              <w:jc w:val="center"/>
              <w:rPr>
                <w:rFonts w:cs="Arial"/>
                <w:color w:val="000000"/>
              </w:rPr>
            </w:pPr>
          </w:p>
        </w:tc>
        <w:tc>
          <w:tcPr>
            <w:tcW w:w="900" w:type="dxa"/>
            <w:gridSpan w:val="2"/>
            <w:tcBorders>
              <w:top w:val="nil"/>
              <w:left w:val="nil"/>
              <w:bottom w:val="single" w:sz="4" w:space="0" w:color="auto"/>
              <w:right w:val="single" w:sz="4" w:space="0" w:color="auto"/>
            </w:tcBorders>
            <w:shd w:val="clear" w:color="auto" w:fill="auto"/>
            <w:vAlign w:val="bottom"/>
          </w:tcPr>
          <w:p w:rsidR="00946A7F" w:rsidRPr="00722B79" w:rsidRDefault="00946A7F" w:rsidP="00946A7F">
            <w:pPr>
              <w:jc w:val="center"/>
              <w:rPr>
                <w:rFonts w:cs="Arial"/>
                <w:color w:val="000000"/>
              </w:rPr>
            </w:pPr>
          </w:p>
        </w:tc>
      </w:tr>
      <w:tr w:rsidR="00946A7F" w:rsidRPr="00946A7F"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1</w:t>
            </w:r>
          </w:p>
        </w:tc>
        <w:tc>
          <w:tcPr>
            <w:tcW w:w="6031" w:type="dxa"/>
            <w:tcBorders>
              <w:top w:val="nil"/>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Испитивање изолационих система намотаја и проводних изолатора мерењем изолационих отпора, поларизационих индекса, фактора диелектричних губитака и капацитета</w:t>
            </w:r>
          </w:p>
        </w:tc>
        <w:tc>
          <w:tcPr>
            <w:tcW w:w="1169"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40</w:t>
            </w:r>
          </w:p>
        </w:tc>
      </w:tr>
      <w:tr w:rsidR="00946A7F" w:rsidRPr="00946A7F"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2</w:t>
            </w:r>
          </w:p>
        </w:tc>
        <w:tc>
          <w:tcPr>
            <w:tcW w:w="6031" w:type="dxa"/>
            <w:tcBorders>
              <w:top w:val="nil"/>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Мерење омских отпора намотаја у свим положајима регулатора напона</w:t>
            </w:r>
          </w:p>
        </w:tc>
        <w:tc>
          <w:tcPr>
            <w:tcW w:w="1169"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40</w:t>
            </w:r>
          </w:p>
        </w:tc>
      </w:tr>
      <w:tr w:rsidR="00946A7F" w:rsidRPr="00946A7F"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3</w:t>
            </w:r>
          </w:p>
        </w:tc>
        <w:tc>
          <w:tcPr>
            <w:tcW w:w="6031" w:type="dxa"/>
            <w:tcBorders>
              <w:top w:val="nil"/>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Мерење струја и снага празног хода  при сниженом напону</w:t>
            </w:r>
          </w:p>
        </w:tc>
        <w:tc>
          <w:tcPr>
            <w:tcW w:w="1169"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40</w:t>
            </w:r>
          </w:p>
        </w:tc>
      </w:tr>
      <w:tr w:rsidR="00946A7F" w:rsidRPr="00946A7F"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4</w:t>
            </w:r>
          </w:p>
        </w:tc>
        <w:tc>
          <w:tcPr>
            <w:tcW w:w="6031" w:type="dxa"/>
            <w:tcBorders>
              <w:top w:val="nil"/>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 xml:space="preserve">Мерење индуктивности услед расипања  </w:t>
            </w:r>
          </w:p>
        </w:tc>
        <w:tc>
          <w:tcPr>
            <w:tcW w:w="1169"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40</w:t>
            </w:r>
          </w:p>
        </w:tc>
      </w:tr>
      <w:tr w:rsidR="00946A7F" w:rsidRPr="00946A7F"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5</w:t>
            </w:r>
          </w:p>
        </w:tc>
        <w:tc>
          <w:tcPr>
            <w:tcW w:w="6031" w:type="dxa"/>
            <w:tcBorders>
              <w:top w:val="nil"/>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 xml:space="preserve">СФРА (снимање фреквентног одзива)  </w:t>
            </w:r>
          </w:p>
        </w:tc>
        <w:tc>
          <w:tcPr>
            <w:tcW w:w="1169"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40</w:t>
            </w:r>
          </w:p>
        </w:tc>
      </w:tr>
      <w:tr w:rsidR="00946A7F" w:rsidRPr="00946A7F"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tcPr>
          <w:p w:rsidR="00946A7F" w:rsidRPr="00946A7F" w:rsidRDefault="00946A7F" w:rsidP="00946A7F">
            <w:pPr>
              <w:jc w:val="center"/>
              <w:rPr>
                <w:rFonts w:cs="Arial"/>
              </w:rPr>
            </w:pPr>
            <w:r w:rsidRPr="00946A7F">
              <w:rPr>
                <w:rFonts w:cs="Arial"/>
              </w:rPr>
              <w:t>6</w:t>
            </w:r>
          </w:p>
        </w:tc>
        <w:tc>
          <w:tcPr>
            <w:tcW w:w="6031" w:type="dxa"/>
            <w:tcBorders>
              <w:top w:val="nil"/>
              <w:left w:val="nil"/>
              <w:bottom w:val="single" w:sz="4" w:space="0" w:color="auto"/>
              <w:right w:val="single" w:sz="4" w:space="0" w:color="auto"/>
            </w:tcBorders>
            <w:shd w:val="clear" w:color="auto" w:fill="auto"/>
          </w:tcPr>
          <w:p w:rsidR="00946A7F" w:rsidRPr="00946A7F" w:rsidRDefault="00946A7F" w:rsidP="00946A7F">
            <w:pPr>
              <w:rPr>
                <w:rFonts w:cs="Arial"/>
              </w:rPr>
            </w:pPr>
            <w:r w:rsidRPr="00946A7F">
              <w:rPr>
                <w:rFonts w:cs="Arial"/>
              </w:rPr>
              <w:t>Исптивање методом фреквентно зависне спектроскопоије (FDS)</w:t>
            </w:r>
          </w:p>
        </w:tc>
        <w:tc>
          <w:tcPr>
            <w:tcW w:w="1169" w:type="dxa"/>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vAlign w:val="bottom"/>
          </w:tcPr>
          <w:p w:rsidR="00946A7F" w:rsidRPr="00946A7F" w:rsidRDefault="00946A7F" w:rsidP="00946A7F">
            <w:pPr>
              <w:jc w:val="center"/>
              <w:rPr>
                <w:rFonts w:cs="Arial"/>
                <w:color w:val="000000"/>
              </w:rPr>
            </w:pPr>
            <w:r w:rsidRPr="00946A7F">
              <w:rPr>
                <w:rFonts w:cs="Arial"/>
                <w:color w:val="000000"/>
              </w:rPr>
              <w:t>5</w:t>
            </w:r>
          </w:p>
        </w:tc>
      </w:tr>
      <w:tr w:rsidR="00946A7F" w:rsidRPr="00722B79" w:rsidTr="0046730F">
        <w:trPr>
          <w:gridAfter w:val="3"/>
          <w:wAfter w:w="2100" w:type="dxa"/>
          <w:trHeight w:val="20"/>
        </w:trPr>
        <w:tc>
          <w:tcPr>
            <w:tcW w:w="810" w:type="dxa"/>
            <w:tcBorders>
              <w:top w:val="nil"/>
              <w:left w:val="nil"/>
              <w:bottom w:val="nil"/>
              <w:right w:val="nil"/>
            </w:tcBorders>
            <w:shd w:val="clear" w:color="auto" w:fill="auto"/>
            <w:noWrap/>
            <w:vAlign w:val="bottom"/>
            <w:hideMark/>
          </w:tcPr>
          <w:p w:rsidR="00946A7F" w:rsidRPr="00722B79" w:rsidRDefault="00946A7F" w:rsidP="00946A7F">
            <w:pPr>
              <w:jc w:val="center"/>
              <w:rPr>
                <w:rFonts w:cs="Arial"/>
                <w:color w:val="000000"/>
              </w:rPr>
            </w:pPr>
          </w:p>
        </w:tc>
        <w:tc>
          <w:tcPr>
            <w:tcW w:w="6031" w:type="dxa"/>
            <w:tcBorders>
              <w:top w:val="nil"/>
              <w:left w:val="nil"/>
              <w:bottom w:val="nil"/>
              <w:right w:val="nil"/>
            </w:tcBorders>
            <w:shd w:val="clear" w:color="auto" w:fill="auto"/>
            <w:vAlign w:val="bottom"/>
            <w:hideMark/>
          </w:tcPr>
          <w:p w:rsidR="00946A7F" w:rsidRPr="00722B79" w:rsidRDefault="00946A7F" w:rsidP="00946A7F">
            <w:pPr>
              <w:jc w:val="center"/>
              <w:rPr>
                <w:rFonts w:cs="Arial"/>
              </w:rPr>
            </w:pPr>
          </w:p>
        </w:tc>
        <w:tc>
          <w:tcPr>
            <w:tcW w:w="1169" w:type="dxa"/>
            <w:tcBorders>
              <w:top w:val="nil"/>
              <w:left w:val="nil"/>
              <w:bottom w:val="nil"/>
              <w:right w:val="nil"/>
            </w:tcBorders>
            <w:shd w:val="clear" w:color="auto" w:fill="auto"/>
            <w:noWrap/>
            <w:hideMark/>
          </w:tcPr>
          <w:p w:rsidR="00946A7F" w:rsidRPr="00722B79" w:rsidRDefault="00946A7F" w:rsidP="00946A7F">
            <w:pPr>
              <w:rPr>
                <w:rFonts w:cs="Arial"/>
              </w:rPr>
            </w:pPr>
          </w:p>
        </w:tc>
        <w:tc>
          <w:tcPr>
            <w:tcW w:w="900" w:type="dxa"/>
            <w:gridSpan w:val="2"/>
            <w:tcBorders>
              <w:top w:val="nil"/>
              <w:left w:val="nil"/>
              <w:bottom w:val="nil"/>
              <w:right w:val="nil"/>
            </w:tcBorders>
            <w:shd w:val="clear" w:color="auto" w:fill="auto"/>
            <w:noWrap/>
            <w:hideMark/>
          </w:tcPr>
          <w:p w:rsidR="00946A7F" w:rsidRPr="00722B79" w:rsidRDefault="00946A7F" w:rsidP="00946A7F">
            <w:pPr>
              <w:jc w:val="center"/>
              <w:rPr>
                <w:rFonts w:cs="Arial"/>
              </w:rPr>
            </w:pPr>
          </w:p>
        </w:tc>
      </w:tr>
      <w:tr w:rsidR="00946A7F" w:rsidRPr="00722B79" w:rsidTr="0046730F">
        <w:trPr>
          <w:gridAfter w:val="3"/>
          <w:wAfter w:w="2100" w:type="dxa"/>
          <w:trHeight w:val="20"/>
        </w:trPr>
        <w:tc>
          <w:tcPr>
            <w:tcW w:w="810" w:type="dxa"/>
            <w:tcBorders>
              <w:top w:val="nil"/>
              <w:left w:val="nil"/>
              <w:bottom w:val="nil"/>
              <w:right w:val="nil"/>
            </w:tcBorders>
            <w:shd w:val="clear" w:color="000000" w:fill="FFFF00"/>
            <w:hideMark/>
          </w:tcPr>
          <w:p w:rsidR="00946A7F" w:rsidRPr="00722B79" w:rsidRDefault="00946A7F" w:rsidP="00946A7F">
            <w:pPr>
              <w:rPr>
                <w:rFonts w:cs="Arial"/>
                <w:b/>
                <w:bCs/>
              </w:rPr>
            </w:pPr>
            <w:r w:rsidRPr="00722B79">
              <w:rPr>
                <w:rFonts w:cs="Arial"/>
                <w:b/>
                <w:bCs/>
              </w:rPr>
              <w:t> </w:t>
            </w:r>
          </w:p>
        </w:tc>
        <w:tc>
          <w:tcPr>
            <w:tcW w:w="7200" w:type="dxa"/>
            <w:gridSpan w:val="2"/>
            <w:tcBorders>
              <w:top w:val="nil"/>
              <w:left w:val="nil"/>
              <w:bottom w:val="nil"/>
              <w:right w:val="nil"/>
            </w:tcBorders>
            <w:shd w:val="clear" w:color="000000" w:fill="FFFF00"/>
            <w:hideMark/>
          </w:tcPr>
          <w:p w:rsidR="00946A7F" w:rsidRPr="00722B79" w:rsidRDefault="00946A7F" w:rsidP="00946A7F">
            <w:pPr>
              <w:jc w:val="center"/>
              <w:rPr>
                <w:rFonts w:cs="Arial"/>
                <w:b/>
                <w:bCs/>
              </w:rPr>
            </w:pPr>
            <w:r w:rsidRPr="00722B79">
              <w:rPr>
                <w:rFonts w:cs="Arial"/>
                <w:b/>
                <w:bCs/>
              </w:rPr>
              <w:t>РЕМОНТ И ИНТЕРВЕНТНО ОДРЖАВАЊЕ</w:t>
            </w:r>
          </w:p>
        </w:tc>
        <w:tc>
          <w:tcPr>
            <w:tcW w:w="900" w:type="dxa"/>
            <w:gridSpan w:val="2"/>
            <w:tcBorders>
              <w:top w:val="nil"/>
              <w:left w:val="nil"/>
              <w:bottom w:val="nil"/>
              <w:right w:val="nil"/>
            </w:tcBorders>
            <w:shd w:val="clear" w:color="000000" w:fill="FFFF00"/>
            <w:hideMark/>
          </w:tcPr>
          <w:p w:rsidR="00946A7F" w:rsidRPr="00722B79" w:rsidRDefault="00946A7F" w:rsidP="00946A7F">
            <w:pPr>
              <w:rPr>
                <w:rFonts w:cs="Arial"/>
                <w:b/>
                <w:bCs/>
              </w:rPr>
            </w:pPr>
            <w:r w:rsidRPr="00722B79">
              <w:rPr>
                <w:rFonts w:cs="Arial"/>
                <w:b/>
                <w:bCs/>
              </w:rPr>
              <w:t> </w:t>
            </w:r>
          </w:p>
        </w:tc>
      </w:tr>
      <w:tr w:rsidR="00946A7F" w:rsidRPr="00722B79" w:rsidTr="0046730F">
        <w:trPr>
          <w:gridAfter w:val="3"/>
          <w:wAfter w:w="2100" w:type="dxa"/>
          <w:trHeight w:val="20"/>
        </w:trPr>
        <w:tc>
          <w:tcPr>
            <w:tcW w:w="810" w:type="dxa"/>
            <w:tcBorders>
              <w:top w:val="nil"/>
              <w:left w:val="nil"/>
              <w:bottom w:val="nil"/>
              <w:right w:val="nil"/>
            </w:tcBorders>
            <w:shd w:val="clear" w:color="auto" w:fill="auto"/>
            <w:noWrap/>
            <w:vAlign w:val="bottom"/>
            <w:hideMark/>
          </w:tcPr>
          <w:p w:rsidR="00946A7F" w:rsidRPr="00722B79" w:rsidRDefault="00946A7F" w:rsidP="00946A7F">
            <w:pPr>
              <w:rPr>
                <w:rFonts w:cs="Arial"/>
                <w:b/>
                <w:bCs/>
              </w:rPr>
            </w:pPr>
          </w:p>
        </w:tc>
        <w:tc>
          <w:tcPr>
            <w:tcW w:w="6031"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c>
          <w:tcPr>
            <w:tcW w:w="1169"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c>
          <w:tcPr>
            <w:tcW w:w="900" w:type="dxa"/>
            <w:gridSpan w:val="2"/>
            <w:tcBorders>
              <w:top w:val="nil"/>
              <w:left w:val="nil"/>
              <w:bottom w:val="nil"/>
              <w:right w:val="nil"/>
            </w:tcBorders>
            <w:shd w:val="clear" w:color="auto" w:fill="auto"/>
            <w:noWrap/>
            <w:vAlign w:val="bottom"/>
            <w:hideMark/>
          </w:tcPr>
          <w:p w:rsidR="00946A7F" w:rsidRPr="00722B79" w:rsidRDefault="00946A7F" w:rsidP="00946A7F">
            <w:pPr>
              <w:rPr>
                <w:rFonts w:cs="Arial"/>
              </w:rPr>
            </w:pPr>
          </w:p>
        </w:tc>
      </w:tr>
      <w:tr w:rsidR="00946A7F" w:rsidRPr="00722B79" w:rsidTr="0046730F">
        <w:trPr>
          <w:gridAfter w:val="3"/>
          <w:wAfter w:w="2100" w:type="dxa"/>
          <w:trHeight w:val="20"/>
        </w:trPr>
        <w:tc>
          <w:tcPr>
            <w:tcW w:w="8910" w:type="dxa"/>
            <w:gridSpan w:val="5"/>
            <w:tcBorders>
              <w:top w:val="nil"/>
              <w:left w:val="nil"/>
              <w:bottom w:val="single" w:sz="4" w:space="0" w:color="auto"/>
              <w:right w:val="nil"/>
            </w:tcBorders>
            <w:shd w:val="clear" w:color="000000" w:fill="92D050"/>
            <w:noWrap/>
            <w:vAlign w:val="bottom"/>
            <w:hideMark/>
          </w:tcPr>
          <w:p w:rsidR="00946A7F" w:rsidRPr="00722B79" w:rsidRDefault="00946A7F" w:rsidP="00946A7F">
            <w:pPr>
              <w:jc w:val="center"/>
              <w:rPr>
                <w:rFonts w:cs="Arial"/>
                <w:b/>
                <w:bCs/>
                <w:color w:val="000000"/>
              </w:rPr>
            </w:pPr>
            <w:r w:rsidRPr="00722B79">
              <w:rPr>
                <w:rFonts w:cs="Arial"/>
                <w:b/>
                <w:bCs/>
                <w:color w:val="000000"/>
              </w:rPr>
              <w:t>1. Спецификација услуга за ремонт и интервентно одржавање 110 kV опреме</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000000" w:fill="FFFFFF"/>
            <w:vAlign w:val="bottom"/>
            <w:hideMark/>
          </w:tcPr>
          <w:p w:rsidR="00946A7F" w:rsidRPr="00722B79" w:rsidRDefault="00946A7F" w:rsidP="00946A7F">
            <w:pPr>
              <w:rPr>
                <w:rFonts w:cs="Arial"/>
                <w:color w:val="000000"/>
              </w:rPr>
            </w:pPr>
            <w:r w:rsidRPr="00722B79">
              <w:rPr>
                <w:rFonts w:cs="Arial"/>
                <w:color w:val="000000"/>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н.ч.</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A7F" w:rsidRDefault="00946A7F" w:rsidP="00946A7F">
            <w:pPr>
              <w:spacing w:before="0"/>
              <w:jc w:val="center"/>
              <w:rPr>
                <w:rFonts w:cs="Arial"/>
                <w:color w:val="000000"/>
              </w:rPr>
            </w:pPr>
            <w:r>
              <w:rPr>
                <w:rFonts w:cs="Arial"/>
                <w:color w:val="000000"/>
              </w:rPr>
              <w:t>10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000000" w:fill="FFFFFF"/>
            <w:vAlign w:val="bottom"/>
            <w:hideMark/>
          </w:tcPr>
          <w:p w:rsidR="00946A7F" w:rsidRPr="00722B79" w:rsidRDefault="00946A7F" w:rsidP="00946A7F">
            <w:pPr>
              <w:rPr>
                <w:rFonts w:cs="Arial"/>
                <w:color w:val="000000"/>
              </w:rPr>
            </w:pPr>
            <w:r w:rsidRPr="00722B79">
              <w:rPr>
                <w:rFonts w:cs="Arial"/>
                <w:color w:val="000000"/>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110 kV прекидача са развезивањем, повезивањем и подешавањем новог прекидача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110 kV растављача са подешавањем новог растављача(са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Замена 110 kV мерног струјног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110 kV мерног напонског трансформатора са развезивањем и повезивањем.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110 kV одводника пренапона. (са испитивањем)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АлЧе ужета 240/40 mm са потребним спојним материјалом.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Ревизија 110 kV прекидача</w:t>
            </w:r>
            <w:r w:rsidRPr="00722B79">
              <w:rPr>
                <w:rFonts w:cs="Arial"/>
                <w:color w:val="000000"/>
              </w:rPr>
              <w:br/>
              <w:t>a.     Контрола притиска СФ6 гаса ,по потреби са допуњавањем</w:t>
            </w:r>
            <w:r w:rsidRPr="00722B79">
              <w:rPr>
                <w:rFonts w:cs="Arial"/>
                <w:color w:val="000000"/>
              </w:rPr>
              <w:br/>
              <w:t>b.    Контрола нивоа уља ,по потреби са допуњавањем</w:t>
            </w:r>
            <w:r w:rsidRPr="00722B79">
              <w:rPr>
                <w:rFonts w:cs="Arial"/>
                <w:color w:val="000000"/>
              </w:rPr>
              <w:br/>
              <w:t>c.     Преглед спојног полужја и визуелних елемената у систему укључења и искључења</w:t>
            </w:r>
            <w:r w:rsidRPr="00722B79">
              <w:rPr>
                <w:rFonts w:cs="Arial"/>
                <w:color w:val="000000"/>
              </w:rPr>
              <w:br/>
              <w:t>d.    Преглед и подмазивање механизама електромоторног и опружног погона са заменом дотрајалих делова</w:t>
            </w:r>
            <w:r w:rsidRPr="00722B79">
              <w:rPr>
                <w:rFonts w:cs="Arial"/>
                <w:color w:val="000000"/>
              </w:rPr>
              <w:br/>
              <w:t>e.     Контрола грејача у механизму погона прекидача</w:t>
            </w:r>
            <w:r w:rsidRPr="00722B79">
              <w:rPr>
                <w:rFonts w:cs="Arial"/>
                <w:color w:val="000000"/>
              </w:rPr>
              <w:br/>
              <w:t>f.     Мерење отпора контаката</w:t>
            </w:r>
            <w:r w:rsidRPr="00722B79">
              <w:rPr>
                <w:rFonts w:cs="Arial"/>
                <w:color w:val="000000"/>
              </w:rPr>
              <w:br/>
              <w:t>g.    Мерење времена укључења и искључења прекидача</w:t>
            </w:r>
            <w:r w:rsidRPr="00722B79">
              <w:rPr>
                <w:rFonts w:cs="Arial"/>
                <w:color w:val="000000"/>
              </w:rPr>
              <w:br/>
              <w:t>h.     Контрола једновремености уклапања полова</w:t>
            </w:r>
            <w:r w:rsidRPr="00722B79">
              <w:rPr>
                <w:rFonts w:cs="Arial"/>
                <w:color w:val="000000"/>
              </w:rPr>
              <w:br/>
              <w:t>i.      Преглед исправности примарних прикључака  и спојева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Ревизија 110 kV Растављача</w:t>
            </w:r>
            <w:r w:rsidRPr="00722B79">
              <w:rPr>
                <w:rFonts w:cs="Arial"/>
                <w:color w:val="000000"/>
              </w:rPr>
              <w:br/>
              <w:t>a.     Контрола и подмазивање погона растављача</w:t>
            </w:r>
            <w:r w:rsidRPr="00722B79">
              <w:rPr>
                <w:rFonts w:cs="Arial"/>
                <w:color w:val="000000"/>
              </w:rPr>
              <w:br/>
              <w:t>b.    Контрола, притезања и подмазивање преносног полужја</w:t>
            </w:r>
            <w:r w:rsidRPr="00722B79">
              <w:rPr>
                <w:rFonts w:cs="Arial"/>
                <w:color w:val="000000"/>
              </w:rPr>
              <w:br/>
              <w:t>c.     Контрола исправности контактних чељусти, замена неисправних делова</w:t>
            </w:r>
            <w:r w:rsidRPr="00722B79">
              <w:rPr>
                <w:rFonts w:cs="Arial"/>
                <w:color w:val="000000"/>
              </w:rPr>
              <w:br/>
              <w:t>d.    Контрола једновремености уклапања полова</w:t>
            </w:r>
            <w:r w:rsidRPr="00722B79">
              <w:rPr>
                <w:rFonts w:cs="Arial"/>
                <w:color w:val="000000"/>
              </w:rPr>
              <w:br/>
              <w:t>e.     Провера исправности примарних прикључака и спојева уземљења</w:t>
            </w:r>
            <w:r w:rsidRPr="00722B79">
              <w:rPr>
                <w:rFonts w:cs="Arial"/>
                <w:color w:val="000000"/>
              </w:rPr>
              <w:br/>
              <w:t>f.     Повезивање сигнализације положаја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Преправка постојећег темеља за 110 kV прекидач и прилагођење новом (ископ земље, армирање и анкерисање, и бетонирање до 4 м3 са нивелацијом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Поправка оштећених изолатора у 110 kV постројењу, по чланку изолатора (испуна оштећених делова одговарајућом смесом)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Премотавање шпулни за 110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Замена сигналне кутије 110kV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Замена сигналне кутије 110kV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термостата 110kV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термостата 110kV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контактора и помоћних контаката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Санација оштећеног уземљења носача апарата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Санација оштећеног уземљења ВН опреме 110 kV (2 спојница, уже  50 мм2 до 0,7m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контактора на ВН опреми одговарајућим 40А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Поправка калорифера (грејача и вентилатора)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Преглед 110 kV изолаторских ланаца као и њихова замена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Поправка и испитивање исправљача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706CE7">
            <w:pPr>
              <w:rPr>
                <w:rFonts w:cs="Arial"/>
                <w:color w:val="000000"/>
              </w:rPr>
            </w:pPr>
            <w:r w:rsidRPr="00722B79">
              <w:rPr>
                <w:rFonts w:cs="Arial"/>
                <w:color w:val="000000"/>
              </w:rPr>
              <w:t>Израда при</w:t>
            </w:r>
            <w:r w:rsidR="00706CE7">
              <w:rPr>
                <w:rFonts w:cs="Arial"/>
                <w:color w:val="000000"/>
              </w:rPr>
              <w:t>марних веза у 110 kV постројењу</w:t>
            </w:r>
            <w:r w:rsidR="00706CE7">
              <w:rPr>
                <w:rFonts w:cs="Arial"/>
                <w:color w:val="000000"/>
                <w:lang w:val="sr-Cyrl-RS"/>
              </w:rPr>
              <w:t xml:space="preserve"> </w:t>
            </w:r>
            <w:r w:rsidRPr="00722B79">
              <w:rPr>
                <w:rFonts w:cs="Arial"/>
                <w:color w:val="000000"/>
              </w:rPr>
              <w:t xml:space="preserve">( две клеме и уже АлЧе 240 мм2 од 5 м просечно) опреме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батеријских чланака са вареним спојницама, оловних батерија (Pb)  -150 Аh</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батеријских чланака са вареним спојницама, оловних батерија (Pb)  -200Аh</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батеријских чланака са вареним спојницама, оловних батерија (Pb)  -250Аh</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батеријских чланака са вареним спојницама, оловних батерија (Pb)  -300Аh</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батеријских чланака са вареним спојницама, оловних батерија (Pb)  -350Аh</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 xml:space="preserve">Поправка исправљача разних произвођача (замена електролита, осигурача,  исправљачког и управљачког кола са одговарајућим материјалом)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исправљача са израдом  веза (проводник Cu до 35mm2  дужине до 5m)</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Уградња уземљења ВН опреме:</w:t>
            </w:r>
            <w:r w:rsidRPr="00722B79">
              <w:rPr>
                <w:rFonts w:cs="Arial"/>
                <w:color w:val="000000"/>
              </w:rPr>
              <w:br/>
              <w:t>- Бакарним ужетом 50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Уградња уземљења ВН опреме:- Бакарним ужетом 70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Уградња уземљења ВН опреме:- Бакарним ужетом 90 мм2 (спојнице, уже до 0,5мет, клема)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Уградња уземљења ВН опреме:- П/Ф бакарним лицнастим каблом 50 мм2 (спојнице, уже до 0,5мет,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Сервисирање ПП централа на објектима Х/10 kV kV (шестомесечно)</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Двомесечно сервисирање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Периодични (шестомесечни) преглед и функционално испитивање стабилног система за гашење пожара СО-2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Замена ПП  јављача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ПП каблова између јављача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мет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Поправка ПП централе – отклањање грешке у аларму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Поправка ПП централе – заменом модула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Уградња нове ПП централе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филтера у ПП централи - аспирација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1000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АКЗ заштита челичне конструкције чишћење кородираних површина један слој темељне фарбе и два слоја завршне фарбе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Превоз енергетске опреме на конзуму ЕДБ-а са утовором и истоваром до 1000 кг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Превоз енергетске опреме на конзуму ЕДБ-а са утовором и истоваром од 1000 кг до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Превоз енергетске опреме на конзуму ЕДБ-а са утовором и истоваром преко 6000 кг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Замена мотора на 110kV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шпулни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Обележавање поља и ћелија трајним натписним плочама (величине: дужине до 35цм; ширине до 20цм) црно на бело</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изолаторског ланца једноструког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изолаторског ланца двоструког</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46A7F" w:rsidRDefault="00946A7F" w:rsidP="00946A7F">
            <w:pPr>
              <w:spacing w:before="0"/>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Отклањање топлог места чишћењем и дотезањем контакта на 110kV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Отклањање топлог места чишћењем и дотезањем контакта на 110kV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Отклањање топлог места чишћењем и дотезањем контакта на 110kV мерном струјном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Отклањање топлог места чишћењем и дотезањем контакта на 110kV мерном напонском трансформатору</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Отклањање топлог места чишћењем и дотезањем контакта на „Т“ спојници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Отклањање топлог места чишћењем и дотезањем контакта на струјној спојници</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Демонтажа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Демонтажа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Монтажа светиљке на канделаберима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Монтажа светиљке на зиду зграде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светлосног извора 150W</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Замена светлосног извора 250W</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Антикорозивна заштита и фарбањестуба светиљке до 7м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10</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Антикорозивна заштита и фарбање портала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м</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946A7F" w:rsidRDefault="00946A7F" w:rsidP="00946A7F">
            <w:pPr>
              <w:jc w:val="center"/>
              <w:rPr>
                <w:rFonts w:cs="Arial"/>
                <w:color w:val="000000"/>
              </w:rPr>
            </w:pPr>
            <w:r>
              <w:rPr>
                <w:rFonts w:cs="Arial"/>
                <w:color w:val="000000"/>
              </w:rPr>
              <w:t>50</w:t>
            </w:r>
          </w:p>
        </w:tc>
      </w:tr>
      <w:tr w:rsidR="00946A7F" w:rsidRPr="00722B79" w:rsidTr="0046730F">
        <w:trPr>
          <w:gridAfter w:val="3"/>
          <w:wAfter w:w="2100" w:type="dxa"/>
          <w:trHeight w:val="20"/>
        </w:trPr>
        <w:tc>
          <w:tcPr>
            <w:tcW w:w="810" w:type="dxa"/>
            <w:tcBorders>
              <w:top w:val="nil"/>
              <w:left w:val="nil"/>
              <w:bottom w:val="nil"/>
              <w:right w:val="nil"/>
            </w:tcBorders>
            <w:shd w:val="clear" w:color="auto" w:fill="auto"/>
            <w:noWrap/>
            <w:vAlign w:val="bottom"/>
            <w:hideMark/>
          </w:tcPr>
          <w:p w:rsidR="00946A7F" w:rsidRPr="00722B79" w:rsidRDefault="00946A7F" w:rsidP="00946A7F">
            <w:pPr>
              <w:jc w:val="center"/>
              <w:rPr>
                <w:rFonts w:cs="Arial"/>
                <w:color w:val="000000"/>
              </w:rPr>
            </w:pPr>
          </w:p>
        </w:tc>
        <w:tc>
          <w:tcPr>
            <w:tcW w:w="6031"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c>
          <w:tcPr>
            <w:tcW w:w="1169"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c>
          <w:tcPr>
            <w:tcW w:w="900" w:type="dxa"/>
            <w:gridSpan w:val="2"/>
            <w:tcBorders>
              <w:top w:val="nil"/>
              <w:left w:val="nil"/>
              <w:bottom w:val="nil"/>
              <w:right w:val="nil"/>
            </w:tcBorders>
            <w:shd w:val="clear" w:color="auto" w:fill="auto"/>
            <w:noWrap/>
            <w:vAlign w:val="bottom"/>
          </w:tcPr>
          <w:p w:rsidR="00946A7F" w:rsidRPr="00722B79" w:rsidRDefault="00946A7F" w:rsidP="00946A7F">
            <w:pPr>
              <w:rPr>
                <w:rFonts w:cs="Arial"/>
              </w:rPr>
            </w:pPr>
          </w:p>
        </w:tc>
      </w:tr>
      <w:tr w:rsidR="00946A7F" w:rsidRPr="00722B79" w:rsidTr="0046730F">
        <w:trPr>
          <w:gridAfter w:val="3"/>
          <w:wAfter w:w="2100" w:type="dxa"/>
          <w:trHeight w:val="20"/>
        </w:trPr>
        <w:tc>
          <w:tcPr>
            <w:tcW w:w="8910" w:type="dxa"/>
            <w:gridSpan w:val="5"/>
            <w:tcBorders>
              <w:top w:val="nil"/>
              <w:left w:val="nil"/>
              <w:bottom w:val="single" w:sz="4" w:space="0" w:color="auto"/>
              <w:right w:val="nil"/>
            </w:tcBorders>
            <w:shd w:val="clear" w:color="000000" w:fill="92D050"/>
            <w:noWrap/>
            <w:vAlign w:val="bottom"/>
          </w:tcPr>
          <w:p w:rsidR="00946A7F" w:rsidRPr="00722B79" w:rsidRDefault="00946A7F" w:rsidP="00946A7F">
            <w:pPr>
              <w:jc w:val="center"/>
              <w:rPr>
                <w:rFonts w:cs="Arial"/>
                <w:b/>
                <w:bCs/>
                <w:color w:val="000000"/>
              </w:rPr>
            </w:pPr>
            <w:r w:rsidRPr="00946A7F">
              <w:rPr>
                <w:rFonts w:cs="Arial"/>
                <w:b/>
                <w:bCs/>
                <w:color w:val="000000"/>
              </w:rPr>
              <w:t>2. Спецификација услуге замене резервних делова за 110 kV прекидач (малоуљног)</w:t>
            </w:r>
            <w:r w:rsidRPr="00946A7F">
              <w:rPr>
                <w:rFonts w:cs="Arial"/>
                <w:b/>
                <w:bCs/>
                <w:color w:val="000000"/>
              </w:rPr>
              <w:tab/>
            </w:r>
            <w:r w:rsidRPr="00946A7F">
              <w:rPr>
                <w:rFonts w:cs="Arial"/>
                <w:b/>
                <w:bCs/>
                <w:color w:val="000000"/>
              </w:rPr>
              <w:tab/>
            </w:r>
            <w:r w:rsidRPr="00946A7F">
              <w:rPr>
                <w:rFonts w:cs="Arial"/>
                <w:b/>
                <w:bCs/>
                <w:color w:val="000000"/>
              </w:rPr>
              <w:tab/>
            </w:r>
            <w:r w:rsidRPr="00946A7F">
              <w:rPr>
                <w:rFonts w:cs="Arial"/>
                <w:b/>
                <w:bCs/>
                <w:color w:val="000000"/>
              </w:rPr>
              <w:tab/>
            </w:r>
            <w:r w:rsidRPr="00946A7F">
              <w:rPr>
                <w:rFonts w:cs="Arial"/>
                <w:b/>
                <w:bCs/>
                <w:color w:val="000000"/>
              </w:rPr>
              <w:tab/>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Глава контакта - 300.411.003-01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A7F" w:rsidRDefault="00946A7F" w:rsidP="00946A7F">
            <w:pPr>
              <w:spacing w:before="0"/>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Прстен за горење - 300.552.002-01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Контактни прст - 910.340.003-01 - (10)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Заптивач - 49.007.001-04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Заштитна гума - 906.000.002 - (2)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Заптивач - 702.000.011-01 - (2)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Поклопац обртног стуба - 901.400.008-01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Навртка - 322.540.003-01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Показивач нивоа уља - 910.301.1.000-01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Лисната опруга - 300.401.004-01 - (10)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Потпорни изолатор - 910.041.000-01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Обртни изолатор - 910.030.000-01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Специјални завртањ - 327.300.001-01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Имбус завртањ М12x50 - (2)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Имбус завртањ за конт.</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Клипна шипка - 910.343.000-01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Заптивач - 49.007.002-01 - (2)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Заптивач - 49.007.003-03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Заптивач - 49.007.006-01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Заптивач о - 49.007.007-01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Завртањ - 49.007.001-01 - (8)</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Заптивач - 49.007.007-02 - (4)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Заптивни прстен - 906.000.002-01 - (4)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Мех - 906.200.014-01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Осовиница - 906.200.015-01 - (2)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Стакло - 906.330.007-01 - (2)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6</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Стакло</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6</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Уљоказно стакло - 302,700,000-01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Семеринг за клип - 49.007.005-01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5</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Иглице - 423.243.004 - (10)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Магнет - 303.410.000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Мотор 220V AC/DC - 49.101.009</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Мотор 110V AC/DC - 49.101.010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Магнет за искљ.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Калем  (106 – 132V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Калем  (106 – 132V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Калем  (212 – 265V AC)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Калем  (212 – 265V DC) - 303411000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Опруга - 303.417.000 - (3)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Цевни грејач - 49.103.013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Опруга притисна - 302.600.017 - (6)</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Хватач - 303.306.006</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Запор за укључење - 303.307.000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Магнет за укљ. - 303.410.000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Полуга - 303.512.002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Заштитни лим - 303.511.003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nil"/>
              <w:bottom w:val="nil"/>
              <w:right w:val="nil"/>
            </w:tcBorders>
            <w:shd w:val="clear" w:color="auto" w:fill="auto"/>
            <w:noWrap/>
            <w:vAlign w:val="bottom"/>
            <w:hideMark/>
          </w:tcPr>
          <w:p w:rsidR="00946A7F" w:rsidRPr="00722B79" w:rsidRDefault="00946A7F" w:rsidP="00946A7F">
            <w:pPr>
              <w:jc w:val="center"/>
              <w:rPr>
                <w:rFonts w:cs="Arial"/>
                <w:color w:val="000000"/>
              </w:rPr>
            </w:pPr>
          </w:p>
        </w:tc>
        <w:tc>
          <w:tcPr>
            <w:tcW w:w="6031"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c>
          <w:tcPr>
            <w:tcW w:w="1169" w:type="dxa"/>
            <w:tcBorders>
              <w:top w:val="nil"/>
              <w:left w:val="nil"/>
              <w:bottom w:val="nil"/>
              <w:right w:val="nil"/>
            </w:tcBorders>
            <w:shd w:val="clear" w:color="auto" w:fill="auto"/>
            <w:noWrap/>
            <w:vAlign w:val="bottom"/>
            <w:hideMark/>
          </w:tcPr>
          <w:p w:rsidR="00946A7F" w:rsidRPr="00722B79" w:rsidRDefault="00946A7F" w:rsidP="00946A7F">
            <w:pPr>
              <w:rPr>
                <w:rFonts w:cs="Arial"/>
              </w:rPr>
            </w:pPr>
          </w:p>
        </w:tc>
        <w:tc>
          <w:tcPr>
            <w:tcW w:w="900" w:type="dxa"/>
            <w:gridSpan w:val="2"/>
            <w:tcBorders>
              <w:top w:val="nil"/>
              <w:left w:val="nil"/>
              <w:bottom w:val="nil"/>
              <w:right w:val="nil"/>
            </w:tcBorders>
            <w:shd w:val="clear" w:color="auto" w:fill="auto"/>
            <w:noWrap/>
            <w:vAlign w:val="bottom"/>
            <w:hideMark/>
          </w:tcPr>
          <w:p w:rsidR="00946A7F" w:rsidRPr="00722B79" w:rsidRDefault="00946A7F" w:rsidP="00946A7F">
            <w:pPr>
              <w:rPr>
                <w:rFonts w:cs="Arial"/>
              </w:rPr>
            </w:pPr>
          </w:p>
        </w:tc>
      </w:tr>
      <w:tr w:rsidR="00946A7F" w:rsidRPr="00722B79" w:rsidTr="0046730F">
        <w:trPr>
          <w:gridAfter w:val="3"/>
          <w:wAfter w:w="2100" w:type="dxa"/>
          <w:trHeight w:val="20"/>
        </w:trPr>
        <w:tc>
          <w:tcPr>
            <w:tcW w:w="8910" w:type="dxa"/>
            <w:gridSpan w:val="5"/>
            <w:tcBorders>
              <w:top w:val="nil"/>
              <w:left w:val="nil"/>
              <w:bottom w:val="single" w:sz="4" w:space="0" w:color="auto"/>
              <w:right w:val="nil"/>
            </w:tcBorders>
            <w:shd w:val="clear" w:color="000000" w:fill="92D050"/>
            <w:noWrap/>
            <w:vAlign w:val="bottom"/>
            <w:hideMark/>
          </w:tcPr>
          <w:p w:rsidR="00946A7F" w:rsidRPr="00722B79" w:rsidRDefault="00946A7F" w:rsidP="00946A7F">
            <w:pPr>
              <w:jc w:val="center"/>
              <w:rPr>
                <w:rFonts w:cs="Arial"/>
                <w:b/>
                <w:bCs/>
                <w:color w:val="000000"/>
              </w:rPr>
            </w:pPr>
            <w:r w:rsidRPr="00722B79">
              <w:rPr>
                <w:rFonts w:cs="Arial"/>
                <w:b/>
                <w:bCs/>
                <w:color w:val="000000"/>
              </w:rPr>
              <w:t>3. Спецификација услуге замене резервних делова за 110 kV растављач RS-1232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Аутоматски осигурач за мотор погона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A7F" w:rsidRDefault="00946A7F" w:rsidP="00946A7F">
            <w:pPr>
              <w:spacing w:before="0"/>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Глава растављача болцн   Ø30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Глава растављача RS-1232 за болцн Ø50, 2000 A</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Главни контакт  "T" мушкe рукe за Растављач Tип:RS-1232, 1250 A</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 xml:space="preserve">Главни контакт  "T" мушкe рукe за Растављач Tип:RS-1232, 2000 A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Главни лежaj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Грејач ѕа погон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Затезни сегмент ѕа полугу раставлјача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Заштитна гума за унибал зглобове</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Заштитна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Заштитна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946A7F" w:rsidRPr="00722B79" w:rsidRDefault="00946A7F" w:rsidP="00946A7F">
            <w:pPr>
              <w:rPr>
                <w:rFonts w:cs="Arial"/>
                <w:color w:val="000000"/>
              </w:rPr>
            </w:pPr>
            <w:r w:rsidRPr="00722B79">
              <w:rPr>
                <w:rFonts w:cs="Arial"/>
                <w:color w:val="000000"/>
              </w:rPr>
              <w:t>Исправљачки мост MYN-66 BYW66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Калем 110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Калем 220 V, DC за електромагнетну блокаду за погон растављача Tип:MPS-100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4</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Кондезатор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 ножa уземљења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Контакт уземљења за Растављач Tип:RS(Z)-1232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Контактor за Погон растављача Tип:MPS 100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Контактна капа за растављач RS 1232 , 1250 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Контактна капа за растављач RS 1232 , 2000 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Контактни нож за растављач RS 1232 женски</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Контактни нож за растављач RS 1232 мушки</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Кућиште уземљења за растављач RS 1232, са уземљењем</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Мотор за Погон растављача Tип:MPS-100 220 VАC</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Моторнозаштитни прекидач за растављач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Опруга за контактне ножеве раставлјача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Опруга за кућиште ножева уземљења растављача 110 kV</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Реле за погон растављача, MPR-50,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Сигнални Прекидач SP 1-15 за Растављач Tип:RS(Z)-1232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 xml:space="preserve">Стубни Изолатор за Растављач Tип:RS-1232, 1250 A </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Термостат за погон растављача RS-1232,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Унибал зглобови  леви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Унибал зглобови десни некородирајући за Растављач Tип:Mиnel RS/Z 1232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Комплет погон МПС-100 (моторни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1</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Комплет погон МПС-100 (ручни погон) са кућиштем и опремом (са испитивањем функционалности)</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1</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Уземљење - плетеница за везу ножева и шасије - носача.</w:t>
            </w:r>
            <w:r w:rsidRPr="00722B79">
              <w:rPr>
                <w:rFonts w:cs="Arial"/>
                <w:color w:val="000000"/>
              </w:rPr>
              <w:br/>
              <w:t>(са стављеним папучицама)</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nil"/>
              <w:bottom w:val="nil"/>
              <w:right w:val="nil"/>
            </w:tcBorders>
            <w:shd w:val="clear" w:color="auto" w:fill="auto"/>
            <w:noWrap/>
            <w:vAlign w:val="center"/>
            <w:hideMark/>
          </w:tcPr>
          <w:p w:rsidR="00946A7F" w:rsidRPr="00722B79" w:rsidRDefault="00946A7F" w:rsidP="00946A7F">
            <w:pPr>
              <w:jc w:val="center"/>
              <w:rPr>
                <w:rFonts w:cs="Arial"/>
                <w:color w:val="000000"/>
              </w:rPr>
            </w:pPr>
          </w:p>
        </w:tc>
        <w:tc>
          <w:tcPr>
            <w:tcW w:w="6031" w:type="dxa"/>
            <w:tcBorders>
              <w:top w:val="nil"/>
              <w:left w:val="nil"/>
              <w:bottom w:val="nil"/>
              <w:right w:val="nil"/>
            </w:tcBorders>
            <w:shd w:val="clear" w:color="auto" w:fill="auto"/>
            <w:vAlign w:val="bottom"/>
            <w:hideMark/>
          </w:tcPr>
          <w:p w:rsidR="00946A7F" w:rsidRPr="00722B79" w:rsidRDefault="00946A7F" w:rsidP="00946A7F">
            <w:pPr>
              <w:jc w:val="center"/>
              <w:rPr>
                <w:rFonts w:cs="Arial"/>
              </w:rPr>
            </w:pPr>
          </w:p>
        </w:tc>
        <w:tc>
          <w:tcPr>
            <w:tcW w:w="1169" w:type="dxa"/>
            <w:tcBorders>
              <w:top w:val="nil"/>
              <w:left w:val="nil"/>
              <w:bottom w:val="nil"/>
              <w:right w:val="nil"/>
            </w:tcBorders>
            <w:shd w:val="clear" w:color="auto" w:fill="auto"/>
            <w:noWrap/>
            <w:vAlign w:val="center"/>
            <w:hideMark/>
          </w:tcPr>
          <w:p w:rsidR="00946A7F" w:rsidRPr="00722B79" w:rsidRDefault="00946A7F" w:rsidP="00946A7F">
            <w:pPr>
              <w:rPr>
                <w:rFonts w:cs="Arial"/>
              </w:rPr>
            </w:pPr>
          </w:p>
        </w:tc>
        <w:tc>
          <w:tcPr>
            <w:tcW w:w="900" w:type="dxa"/>
            <w:gridSpan w:val="2"/>
            <w:tcBorders>
              <w:top w:val="nil"/>
              <w:left w:val="nil"/>
              <w:bottom w:val="nil"/>
              <w:right w:val="nil"/>
            </w:tcBorders>
            <w:shd w:val="clear" w:color="auto" w:fill="auto"/>
            <w:noWrap/>
            <w:vAlign w:val="center"/>
            <w:hideMark/>
          </w:tcPr>
          <w:p w:rsidR="00946A7F" w:rsidRPr="00722B79" w:rsidRDefault="00946A7F" w:rsidP="00946A7F">
            <w:pPr>
              <w:jc w:val="center"/>
              <w:rPr>
                <w:rFonts w:cs="Arial"/>
              </w:rPr>
            </w:pPr>
          </w:p>
        </w:tc>
      </w:tr>
      <w:tr w:rsidR="00946A7F" w:rsidRPr="00722B79" w:rsidTr="0046730F">
        <w:trPr>
          <w:gridAfter w:val="3"/>
          <w:wAfter w:w="2100" w:type="dxa"/>
          <w:trHeight w:val="20"/>
        </w:trPr>
        <w:tc>
          <w:tcPr>
            <w:tcW w:w="8910" w:type="dxa"/>
            <w:gridSpan w:val="5"/>
            <w:tcBorders>
              <w:top w:val="nil"/>
              <w:left w:val="nil"/>
              <w:bottom w:val="single" w:sz="4" w:space="0" w:color="auto"/>
              <w:right w:val="nil"/>
            </w:tcBorders>
            <w:shd w:val="clear" w:color="000000" w:fill="92D050"/>
            <w:noWrap/>
            <w:vAlign w:val="bottom"/>
            <w:hideMark/>
          </w:tcPr>
          <w:p w:rsidR="00946A7F" w:rsidRPr="00722B79" w:rsidRDefault="00946A7F" w:rsidP="00946A7F">
            <w:pPr>
              <w:jc w:val="center"/>
              <w:rPr>
                <w:rFonts w:cs="Arial"/>
                <w:b/>
                <w:bCs/>
                <w:color w:val="000000"/>
              </w:rPr>
            </w:pPr>
            <w:r w:rsidRPr="00722B79">
              <w:rPr>
                <w:rFonts w:cs="Arial"/>
                <w:b/>
                <w:bCs/>
                <w:color w:val="000000"/>
              </w:rPr>
              <w:t>4. Спецификација услуге замене резервних делова за 110 kV растављач Енергоинвест</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Носач контакта - 94.111.000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46A7F" w:rsidRDefault="00946A7F" w:rsidP="00946A7F">
            <w:pPr>
              <w:spacing w:before="0"/>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Женска контактна трака - 94.110.002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Мушка контактна трака - 94.110.004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Опруга - 323.100.020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Заштитна капа - 94.110.012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Контактна капа - 94.110.013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Лимена капа - 94.110.000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Контактна трака уземљења - А323.130.007</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Уводник - А94.110.004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Опруга уземљења - А323.130.008</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Кућиште уземљења - А94.110.003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Врх ножа уземљења - А94.131.000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Полуга - Р94.000.001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Полуга - М94.000.001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Полуга - 23.50</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Изолатор - 23.00100/02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3</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Узенгија - 31.000.216</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Унибал зглоб - 49.011.002/02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Унибал зглоб - 49.011.002/01</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Заштитна гума - 906.000.002</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Месингане чауре - 49.012.002/03</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Везна шипка - 23.136</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Везна шипка - 830.111.003/04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946A7F" w:rsidRPr="00722B79" w:rsidRDefault="00946A7F" w:rsidP="00946A7F">
            <w:pPr>
              <w:rPr>
                <w:rFonts w:cs="Arial"/>
                <w:color w:val="000000"/>
              </w:rPr>
            </w:pPr>
            <w:r w:rsidRPr="00722B79">
              <w:rPr>
                <w:rFonts w:cs="Arial"/>
                <w:color w:val="000000"/>
              </w:rPr>
              <w:t>Завртањ - 98.120.014</w:t>
            </w:r>
          </w:p>
        </w:tc>
        <w:tc>
          <w:tcPr>
            <w:tcW w:w="1169" w:type="dxa"/>
            <w:tcBorders>
              <w:top w:val="nil"/>
              <w:left w:val="nil"/>
              <w:bottom w:val="single" w:sz="4" w:space="0" w:color="auto"/>
              <w:right w:val="single" w:sz="4" w:space="0" w:color="auto"/>
            </w:tcBorders>
            <w:shd w:val="clear" w:color="auto" w:fill="auto"/>
            <w:noWrap/>
            <w:vAlign w:val="center"/>
            <w:hideMark/>
          </w:tcPr>
          <w:p w:rsidR="00946A7F" w:rsidRPr="00722B79" w:rsidRDefault="00946A7F" w:rsidP="00946A7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946A7F" w:rsidRDefault="00946A7F" w:rsidP="00946A7F">
            <w:pPr>
              <w:jc w:val="center"/>
              <w:rPr>
                <w:rFonts w:cs="Arial"/>
                <w:color w:val="000000"/>
              </w:rPr>
            </w:pPr>
            <w:r>
              <w:rPr>
                <w:rFonts w:cs="Arial"/>
                <w:color w:val="000000"/>
              </w:rPr>
              <w:t>2</w:t>
            </w:r>
          </w:p>
        </w:tc>
      </w:tr>
      <w:tr w:rsidR="00946A7F" w:rsidRPr="00722B79" w:rsidTr="0046730F">
        <w:trPr>
          <w:gridAfter w:val="3"/>
          <w:wAfter w:w="2100" w:type="dxa"/>
          <w:trHeight w:val="20"/>
        </w:trPr>
        <w:tc>
          <w:tcPr>
            <w:tcW w:w="8910" w:type="dxa"/>
            <w:gridSpan w:val="5"/>
            <w:tcBorders>
              <w:top w:val="nil"/>
              <w:left w:val="nil"/>
              <w:bottom w:val="single" w:sz="4" w:space="0" w:color="auto"/>
              <w:right w:val="nil"/>
            </w:tcBorders>
            <w:shd w:val="clear" w:color="000000" w:fill="92D050"/>
            <w:noWrap/>
            <w:vAlign w:val="bottom"/>
            <w:hideMark/>
          </w:tcPr>
          <w:p w:rsidR="00946A7F" w:rsidRPr="00722B79" w:rsidRDefault="00946A7F" w:rsidP="00946A7F">
            <w:pPr>
              <w:jc w:val="center"/>
              <w:rPr>
                <w:rFonts w:cs="Arial"/>
                <w:b/>
                <w:bCs/>
                <w:color w:val="000000"/>
              </w:rPr>
            </w:pPr>
            <w:r w:rsidRPr="00722B79">
              <w:rPr>
                <w:rFonts w:cs="Arial"/>
                <w:b/>
                <w:bCs/>
                <w:color w:val="000000"/>
              </w:rPr>
              <w:t>5. Електромонтажни радови на замени и уградњи 35 kV опреме</w:t>
            </w:r>
          </w:p>
        </w:tc>
      </w:tr>
      <w:tr w:rsidR="00946A7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946A7F" w:rsidRPr="00722B79" w:rsidRDefault="00946A7F" w:rsidP="00946A7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946A7F" w:rsidRPr="00722B79" w:rsidRDefault="00946A7F" w:rsidP="00946A7F">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946A7F" w:rsidRPr="00722B79" w:rsidRDefault="00946A7F" w:rsidP="00946A7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946A7F" w:rsidRPr="00722B79" w:rsidRDefault="00946A7F" w:rsidP="00946A7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контактног ножа на 35 kV растављачу,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06CE7" w:rsidRDefault="0046730F" w:rsidP="00706CE7">
            <w:pPr>
              <w:rPr>
                <w:rFonts w:cs="Arial"/>
                <w:color w:val="000000"/>
                <w:lang w:val="sr-Cyrl-RS"/>
              </w:rPr>
            </w:pPr>
            <w:r w:rsidRPr="00722B79">
              <w:rPr>
                <w:rFonts w:cs="Arial"/>
                <w:color w:val="000000"/>
              </w:rPr>
              <w:t>Замена потпорног изолатора на 35 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06CE7" w:rsidRDefault="0046730F" w:rsidP="00706CE7">
            <w:pPr>
              <w:rPr>
                <w:rFonts w:cs="Arial"/>
                <w:color w:val="000000"/>
                <w:lang w:val="sr-Cyrl-RS"/>
              </w:rPr>
            </w:pPr>
            <w:r w:rsidRPr="00722B79">
              <w:rPr>
                <w:rFonts w:cs="Arial"/>
                <w:color w:val="000000"/>
              </w:rPr>
              <w:t>Замена контактног ножа на 35 kV растављачу 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06CE7" w:rsidRDefault="0046730F" w:rsidP="00706CE7">
            <w:pPr>
              <w:rPr>
                <w:rFonts w:cs="Arial"/>
                <w:color w:val="000000"/>
                <w:lang w:val="sr-Cyrl-RS"/>
              </w:rPr>
            </w:pPr>
            <w:r w:rsidRPr="00722B79">
              <w:rPr>
                <w:rFonts w:cs="Arial"/>
                <w:color w:val="000000"/>
              </w:rPr>
              <w:t>Замена потпорног изолатора на 35 kV растављачу 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06CE7" w:rsidRDefault="0046730F" w:rsidP="00706CE7">
            <w:pPr>
              <w:rPr>
                <w:rFonts w:cs="Arial"/>
                <w:color w:val="000000"/>
                <w:lang w:val="sr-Cyrl-RS"/>
              </w:rPr>
            </w:pPr>
            <w:r w:rsidRPr="00722B79">
              <w:rPr>
                <w:rFonts w:cs="Arial"/>
                <w:color w:val="000000"/>
              </w:rPr>
              <w:t>Замена изолационих плоча на 35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706CE7" w:rsidP="0046730F">
            <w:pPr>
              <w:rPr>
                <w:rFonts w:cs="Arial"/>
                <w:color w:val="000000"/>
              </w:rPr>
            </w:pPr>
            <w:r w:rsidRPr="00722B79">
              <w:rPr>
                <w:rFonts w:cs="Arial"/>
                <w:color w:val="000000"/>
              </w:rPr>
              <w:t>Замена</w:t>
            </w:r>
            <w:r w:rsidR="0046730F" w:rsidRPr="00722B79">
              <w:rPr>
                <w:rFonts w:cs="Arial"/>
                <w:color w:val="000000"/>
              </w:rPr>
              <w:t xml:space="preserve">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0C2A1C"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kg.</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8100" w:type="dxa"/>
            <w:gridSpan w:val="4"/>
            <w:tcBorders>
              <w:top w:val="single" w:sz="4" w:space="0" w:color="auto"/>
              <w:left w:val="nil"/>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6. Електромонтажни радови на замени и уградњи 10 kV опреме</w:t>
            </w:r>
          </w:p>
        </w:tc>
      </w:tr>
      <w:tr w:rsidR="0046730F" w:rsidRPr="00722B79"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706CE7">
            <w:pPr>
              <w:rPr>
                <w:rFonts w:cs="Arial"/>
                <w:color w:val="000000"/>
              </w:rPr>
            </w:pPr>
            <w:r w:rsidRPr="00722B79">
              <w:rPr>
                <w:rFonts w:cs="Arial"/>
                <w:color w:val="000000"/>
              </w:rPr>
              <w:t>Замена контакта, контактног ножа, пертинакса или изолатора  на 10 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06CE7" w:rsidRDefault="0046730F" w:rsidP="00706CE7">
            <w:pPr>
              <w:rPr>
                <w:rFonts w:cs="Arial"/>
                <w:color w:val="000000"/>
                <w:lang w:val="sr-Cyrl-RS"/>
              </w:rPr>
            </w:pPr>
            <w:r w:rsidRPr="00722B79">
              <w:rPr>
                <w:rFonts w:cs="Arial"/>
                <w:color w:val="000000"/>
              </w:rPr>
              <w:t>Замена изолационих плоча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0C2A1C" w:rsidP="0046730F">
            <w:pPr>
              <w:jc w:val="center"/>
              <w:rPr>
                <w:rFonts w:cs="Arial"/>
                <w:color w:val="000000"/>
              </w:rPr>
            </w:pPr>
            <w:r>
              <w:rPr>
                <w:rFonts w:cs="Arial"/>
                <w:color w:val="000000"/>
              </w:rPr>
              <w:t>к</w:t>
            </w:r>
            <w:r>
              <w:rPr>
                <w:rFonts w:cs="Arial"/>
                <w:color w:val="000000"/>
                <w:lang w:val="sr-Cyrl-RS"/>
              </w:rPr>
              <w:t>г</w:t>
            </w:r>
            <w:r w:rsidR="0046730F" w:rsidRPr="00722B79">
              <w:rPr>
                <w:rFonts w:cs="Arial"/>
                <w:color w:val="000000"/>
              </w:rPr>
              <w:t>.</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0C2A1C" w:rsidP="0046730F">
            <w:pPr>
              <w:jc w:val="center"/>
              <w:rPr>
                <w:rFonts w:cs="Arial"/>
                <w:color w:val="000000"/>
              </w:rPr>
            </w:pPr>
            <w:r>
              <w:rPr>
                <w:rFonts w:cs="Arial"/>
                <w:color w:val="000000"/>
              </w:rPr>
              <w:t>к</w:t>
            </w:r>
            <w:r>
              <w:rPr>
                <w:rFonts w:cs="Arial"/>
                <w:color w:val="000000"/>
                <w:lang w:val="sr-Cyrl-RS"/>
              </w:rPr>
              <w:t>г</w:t>
            </w:r>
            <w:r w:rsidR="0046730F" w:rsidRPr="00722B79">
              <w:rPr>
                <w:rFonts w:cs="Arial"/>
                <w:color w:val="000000"/>
              </w:rPr>
              <w:t>.</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3510C2" w:rsidP="0046730F">
            <w:pPr>
              <w:rPr>
                <w:rFonts w:cs="Arial"/>
                <w:color w:val="000000"/>
              </w:rPr>
            </w:pPr>
            <w:r w:rsidRPr="00722B79">
              <w:rPr>
                <w:rFonts w:cs="Arial"/>
                <w:color w:val="000000"/>
              </w:rPr>
              <w:t>Замена</w:t>
            </w:r>
            <w:r w:rsidR="0046730F" w:rsidRPr="00722B79">
              <w:rPr>
                <w:rFonts w:cs="Arial"/>
                <w:color w:val="000000"/>
              </w:rPr>
              <w:t xml:space="preserve">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910" w:type="dxa"/>
            <w:gridSpan w:val="5"/>
            <w:tcBorders>
              <w:top w:val="single" w:sz="4" w:space="0" w:color="auto"/>
              <w:left w:val="single" w:sz="4" w:space="0" w:color="auto"/>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7.</w:t>
            </w:r>
            <w:r w:rsidRPr="00722B79">
              <w:rPr>
                <w:rFonts w:cs="Arial"/>
                <w:b/>
                <w:bCs/>
              </w:rPr>
              <w:t>Систем непрекидног напајања СНН (АКУ батерије)</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5573EC" w:rsidRDefault="0046730F" w:rsidP="005573EC">
            <w:pPr>
              <w:rPr>
                <w:rFonts w:cs="Arial"/>
                <w:color w:val="000000"/>
                <w:lang w:val="sr-Cyrl-RS"/>
              </w:rPr>
            </w:pPr>
            <w:r w:rsidRPr="00722B79">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5573EC" w:rsidRDefault="0046730F" w:rsidP="0046730F">
            <w:pPr>
              <w:rPr>
                <w:rFonts w:cs="Arial"/>
                <w:color w:val="000000"/>
                <w:lang w:val="sr-Cyrl-RS"/>
              </w:rPr>
            </w:pPr>
            <w:r w:rsidRPr="00722B79">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Сервисирање јединице за даљински надзора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910" w:type="dxa"/>
            <w:gridSpan w:val="5"/>
            <w:tcBorders>
              <w:top w:val="single" w:sz="4" w:space="0" w:color="auto"/>
              <w:left w:val="single" w:sz="4" w:space="0" w:color="auto"/>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8. Систем за гашење пожара са CO</w:t>
            </w:r>
            <w:r w:rsidRPr="00722B79">
              <w:rPr>
                <w:rFonts w:cs="Arial"/>
                <w:b/>
                <w:bCs/>
                <w:color w:val="000000"/>
                <w:vertAlign w:val="subscript"/>
              </w:rPr>
              <w:t xml:space="preserve">2 </w:t>
            </w:r>
            <w:r w:rsidRPr="00722B79">
              <w:rPr>
                <w:rFonts w:cs="Arial"/>
                <w:b/>
                <w:bCs/>
                <w:color w:val="000000"/>
              </w:rPr>
              <w:t>гасом (монтажни радови)</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Пројекат дојаве за TС 110/x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ПП централа,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МАШИНСКИ ДЕО</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пилот боце из система, 50kg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Пражњење и демонтажа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Брзопотезни вентил RGS</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новоg брзоотварајућег вентила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Пуњење пилот пилот боце 50kg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пилот боце у систем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Eлектромагнетни окидач за пилот боцу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Повезивање пилот боце са пнеуматским активирањем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Функционална проба и пуштање у рад</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млазница М25</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млазница М50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неповратног вентила 3,5 col</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Реконструкција дојавног ормарића (садржи галванометар. отпорник, релеј за ватру за квар и прекидач) са заменом галванометра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OСТАЛЕ УСЛУГЕ</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Радни сат извршиоца за ПП централе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h</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Ремонт (или замена) вентила боца CO</w:t>
            </w:r>
            <w:r w:rsidRPr="00722B79">
              <w:rPr>
                <w:rFonts w:cs="Arial"/>
                <w:vertAlign w:val="subscript"/>
              </w:rPr>
              <w:t>2</w:t>
            </w:r>
            <w:r w:rsidRPr="00722B79">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50kg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30kg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20kg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Aтестирање боца CO</w:t>
            </w:r>
            <w:r w:rsidRPr="00722B79">
              <w:rPr>
                <w:rFonts w:cs="Arial"/>
                <w:vertAlign w:val="subscript"/>
              </w:rPr>
              <w:t>2</w:t>
            </w:r>
            <w:r w:rsidRPr="00722B79">
              <w:rPr>
                <w:rFonts w:cs="Arial"/>
              </w:rPr>
              <w:t xml:space="preserve"> 10kg</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Утрошак гаса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kg</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Контрола и штеловање вага носача боца CO</w:t>
            </w:r>
            <w:r w:rsidRPr="00722B79">
              <w:rPr>
                <w:rFonts w:cs="Arial"/>
                <w:vertAlign w:val="sub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Ремонт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јављача пожара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противпожарне клапне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910" w:type="dxa"/>
            <w:gridSpan w:val="5"/>
            <w:tcBorders>
              <w:top w:val="single" w:sz="4" w:space="0" w:color="auto"/>
              <w:left w:val="nil"/>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9. Спецификација за радове на санацији уземљења и громобранске  инсталације</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0C2A1C" w:rsidRDefault="000C2A1C" w:rsidP="0046730F">
            <w:pPr>
              <w:jc w:val="center"/>
              <w:rPr>
                <w:rFonts w:cs="Arial"/>
                <w:color w:val="000000"/>
                <w:lang w:val="sr-Cyrl-RS"/>
              </w:rPr>
            </w:pPr>
            <w:r>
              <w:rPr>
                <w:rFonts w:cs="Arial"/>
                <w:color w:val="000000"/>
                <w:lang w:val="sr-Cyrl-RS"/>
              </w:rPr>
              <w:t>кг</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3</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кг</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3510C2" w:rsidP="0046730F">
            <w:pPr>
              <w:rPr>
                <w:rFonts w:cs="Arial"/>
                <w:color w:val="000000"/>
              </w:rPr>
            </w:pPr>
            <w:r w:rsidRPr="00722B79">
              <w:rPr>
                <w:rFonts w:cs="Arial"/>
                <w:color w:val="000000"/>
              </w:rPr>
              <w:t>Замена</w:t>
            </w:r>
            <w:r w:rsidR="0046730F" w:rsidRPr="00722B79">
              <w:rPr>
                <w:rFonts w:cs="Arial"/>
                <w:color w:val="000000"/>
              </w:rPr>
              <w:t xml:space="preserve"> FeZn траке 30x4,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3510C2" w:rsidP="0046730F">
            <w:pPr>
              <w:rPr>
                <w:rFonts w:cs="Arial"/>
                <w:color w:val="000000"/>
              </w:rPr>
            </w:pPr>
            <w:r w:rsidRPr="00722B79">
              <w:rPr>
                <w:rFonts w:cs="Arial"/>
                <w:color w:val="000000"/>
              </w:rPr>
              <w:t>Замена</w:t>
            </w:r>
            <w:r w:rsidR="0046730F" w:rsidRPr="00722B79">
              <w:rPr>
                <w:rFonts w:cs="Arial"/>
                <w:color w:val="000000"/>
              </w:rPr>
              <w:t xml:space="preserve">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3510C2" w:rsidP="0046730F">
            <w:pPr>
              <w:rPr>
                <w:rFonts w:cs="Arial"/>
                <w:color w:val="000000"/>
              </w:rPr>
            </w:pPr>
            <w:r w:rsidRPr="00722B79">
              <w:rPr>
                <w:rFonts w:cs="Arial"/>
                <w:color w:val="000000"/>
              </w:rPr>
              <w:t>Монтажа</w:t>
            </w:r>
            <w:r w:rsidR="0046730F" w:rsidRPr="00722B79">
              <w:rPr>
                <w:rFonts w:cs="Arial"/>
                <w:color w:val="000000"/>
              </w:rPr>
              <w:t xml:space="preserve">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паушал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скеле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0C2A1C" w:rsidRDefault="000C2A1C" w:rsidP="0046730F">
            <w:pPr>
              <w:jc w:val="center"/>
              <w:rPr>
                <w:rFonts w:cs="Arial"/>
                <w:color w:val="000000"/>
                <w:lang w:val="sr-Cyrl-RS"/>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Копање земље дубина 70 cm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0C2A1C" w:rsidRDefault="000C2A1C" w:rsidP="0046730F">
            <w:pPr>
              <w:jc w:val="center"/>
              <w:rPr>
                <w:rFonts w:cs="Arial"/>
                <w:color w:val="000000"/>
                <w:lang w:val="sr-Cyrl-RS"/>
              </w:rPr>
            </w:pPr>
            <w:r>
              <w:rPr>
                <w:rFonts w:cs="Arial"/>
                <w:color w:val="000000"/>
                <w:lang w:val="sr-Cyrl-RS"/>
              </w:rPr>
              <w:t>м</w:t>
            </w:r>
            <w:r>
              <w:rPr>
                <w:rFonts w:cs="Arial"/>
                <w:vertAlign w:val="superscript"/>
                <w:lang w:val="sr-Cyrl-RS"/>
              </w:rPr>
              <w:t>3</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0C2A1C" w:rsidRDefault="000C2A1C" w:rsidP="0046730F">
            <w:pPr>
              <w:jc w:val="center"/>
              <w:rPr>
                <w:rFonts w:cs="Arial"/>
                <w:color w:val="000000"/>
                <w:lang w:val="sr-Cyrl-RS"/>
              </w:rPr>
            </w:pPr>
            <w:r>
              <w:rPr>
                <w:rFonts w:cs="Arial"/>
                <w:color w:val="000000"/>
                <w:lang w:val="sr-Cyrl-RS"/>
              </w:rPr>
              <w:t>м</w:t>
            </w:r>
            <w:r>
              <w:rPr>
                <w:rFonts w:cs="Arial"/>
                <w:vertAlign w:val="superscript"/>
                <w:lang w:val="sr-Cyrl-RS"/>
              </w:rPr>
              <w:t>3</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hideMark/>
          </w:tcPr>
          <w:p w:rsidR="0046730F" w:rsidRPr="003510C2" w:rsidRDefault="003510C2" w:rsidP="0046730F">
            <w:pPr>
              <w:rPr>
                <w:rFonts w:cs="Arial"/>
                <w:color w:val="000000"/>
                <w:lang w:val="sr-Cyrl-RS"/>
              </w:rPr>
            </w:pPr>
            <w:r w:rsidRPr="00722B79">
              <w:rPr>
                <w:rFonts w:cs="Arial"/>
                <w:color w:val="000000"/>
              </w:rPr>
              <w:t>Монтажа</w:t>
            </w:r>
            <w:r w:rsidR="0046730F" w:rsidRPr="00722B79">
              <w:rPr>
                <w:rFonts w:cs="Arial"/>
                <w:color w:val="000000"/>
              </w:rPr>
              <w:t xml:space="preserve"> инсталационог материјала</w:t>
            </w:r>
            <w:r>
              <w:rPr>
                <w:rFonts w:cs="Arial"/>
                <w:color w:val="000000"/>
                <w:lang w:val="sr-Cyrl-RS"/>
              </w:rPr>
              <w:t xml:space="preserve"> (прекидач,утичница итд.)</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3510C2"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Машински рад –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15</w:t>
            </w:r>
          </w:p>
        </w:tc>
      </w:tr>
      <w:tr w:rsidR="0046730F" w:rsidRPr="00722B79" w:rsidTr="0046730F">
        <w:trPr>
          <w:gridAfter w:val="3"/>
          <w:wAfter w:w="2100" w:type="dxa"/>
          <w:trHeight w:val="20"/>
        </w:trPr>
        <w:tc>
          <w:tcPr>
            <w:tcW w:w="8910" w:type="dxa"/>
            <w:gridSpan w:val="5"/>
            <w:tcBorders>
              <w:top w:val="single" w:sz="4" w:space="0" w:color="auto"/>
              <w:left w:val="single" w:sz="4" w:space="0" w:color="auto"/>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10. Списак грађевинских радова у ТС 110/x kV</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30F" w:rsidRDefault="0046730F" w:rsidP="0046730F">
            <w:pPr>
              <w:spacing w:before="0"/>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Скидање кровног покривача ради израде хидроизолације, са испоруком свих потребних материјала</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0C2A1C"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center"/>
            <w:hideMark/>
          </w:tcPr>
          <w:p w:rsidR="0046730F" w:rsidRPr="00722B79" w:rsidRDefault="000C2A1C"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1</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новог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хоризонталног олука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нове каде за 110 kV трансформатор, до количине уља од 25 тона. (обухвата ископ, и уградња уљнонепропусне цистерне и затрпавање)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3</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Бетонирање МБ30 (миксер и ручно равнање)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0C2A1C" w:rsidRDefault="000C2A1C" w:rsidP="0046730F">
            <w:pPr>
              <w:jc w:val="center"/>
              <w:rPr>
                <w:rFonts w:cs="Arial"/>
                <w:color w:val="000000"/>
                <w:lang w:val="sr-Cyrl-RS"/>
              </w:rPr>
            </w:pPr>
            <w:r>
              <w:rPr>
                <w:rFonts w:cs="Arial"/>
                <w:color w:val="000000"/>
                <w:lang w:val="sr-Cyrl-RS"/>
              </w:rPr>
              <w:t>м</w:t>
            </w:r>
            <w:r>
              <w:rPr>
                <w:rFonts w:cs="Arial"/>
                <w:vertAlign w:val="superscript"/>
                <w:lang w:val="sr-Cyrl-RS"/>
              </w:rPr>
              <w:t>3</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Кречење зидова и плафона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3</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поломљених стакала са гитовањем</w:t>
            </w:r>
            <w:r w:rsidRPr="00722B79">
              <w:rPr>
                <w:rFonts w:cs="Arial"/>
                <w:color w:val="000000"/>
              </w:rPr>
              <w:br/>
              <w:t>d=4mm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поломљених стакала са гитовањем</w:t>
            </w:r>
            <w:r w:rsidRPr="00722B79">
              <w:rPr>
                <w:rFonts w:cs="Arial"/>
                <w:color w:val="000000"/>
              </w:rPr>
              <w:br/>
              <w:t>d=4mm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поломљених стакала са гитовањем</w:t>
            </w:r>
            <w:r w:rsidRPr="00722B79">
              <w:rPr>
                <w:rFonts w:cs="Arial"/>
                <w:color w:val="000000"/>
              </w:rPr>
              <w:br/>
              <w:t>d=6mm обично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поломљених стакала са гитовањем</w:t>
            </w:r>
            <w:r w:rsidRPr="00722B79">
              <w:rPr>
                <w:rFonts w:cs="Arial"/>
                <w:color w:val="000000"/>
              </w:rPr>
              <w:br/>
              <w:t>d=6mm мутно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поломљених стакала са гитовањем</w:t>
            </w:r>
            <w:r w:rsidRPr="00722B79">
              <w:rPr>
                <w:rFonts w:cs="Arial"/>
                <w:color w:val="000000"/>
              </w:rPr>
              <w:br/>
              <w:t>d=4mm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поломљених стакала са гитовањем</w:t>
            </w:r>
            <w:r w:rsidRPr="00722B79">
              <w:rPr>
                <w:rFonts w:cs="Arial"/>
                <w:color w:val="000000"/>
              </w:rPr>
              <w:br/>
              <w:t>d=6mm армирано стакло, са одвозом поломљеног стакла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722B79">
              <w:rPr>
                <w:rFonts w:cs="Arial"/>
                <w:vertAlign w:val="superscript"/>
              </w:rPr>
              <w:t xml:space="preserve">2 </w:t>
            </w:r>
            <w:r w:rsidRPr="00722B79">
              <w:rPr>
                <w:rFonts w:cs="Arial"/>
              </w:rPr>
              <w:t>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722B79">
              <w:rPr>
                <w:rFonts w:cs="Arial"/>
                <w:vertAlign w:val="superscript"/>
              </w:rPr>
              <w:t>2</w:t>
            </w:r>
            <w:r w:rsidRPr="00722B79">
              <w:rPr>
                <w:rFonts w:cs="Arial"/>
              </w:rPr>
              <w:t xml:space="preserve"> отвора.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40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Израда и монтажа  решетки за </w:t>
            </w:r>
            <w:r w:rsidR="000C2A1C">
              <w:rPr>
                <w:rFonts w:cs="Arial"/>
                <w:color w:val="000000"/>
              </w:rPr>
              <w:t>каду траснфорамтора од челичних</w:t>
            </w:r>
            <w:r w:rsidR="000C2A1C">
              <w:rPr>
                <w:rFonts w:cs="Arial"/>
                <w:color w:val="000000"/>
                <w:lang w:val="sr-Cyrl-RS"/>
              </w:rPr>
              <w:t xml:space="preserve"> </w:t>
            </w:r>
            <w:r w:rsidRPr="00722B79">
              <w:rPr>
                <w:rFonts w:cs="Arial"/>
                <w:color w:val="000000"/>
              </w:rPr>
              <w:t xml:space="preserve">Л профила, </w:t>
            </w:r>
            <w:r w:rsidRPr="00722B79">
              <w:rPr>
                <w:rFonts w:cs="Arial"/>
                <w:color w:val="000000"/>
              </w:rPr>
              <w:br/>
              <w:t xml:space="preserve">Дебљина профила 3 мм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Израда и монтажа  челичних  плоча за кабловске канале у трафо боксевима, </w:t>
            </w:r>
            <w:r w:rsidRPr="00722B79">
              <w:rPr>
                <w:rFonts w:cs="Arial"/>
                <w:color w:val="000000"/>
              </w:rPr>
              <w:br/>
              <w:t>Дебљина плоча 3 мм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постојеће металне ограде са заменом оштећених делова, стубова и других металних елемената. Обрачун по 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кг</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Лепљење нових плочица - зидних</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Лепљење нових плочица - подних</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46730F" w:rsidRPr="005573EC" w:rsidRDefault="0046730F" w:rsidP="0046730F">
            <w:pPr>
              <w:rPr>
                <w:rFonts w:cs="Arial"/>
                <w:color w:val="000000"/>
                <w:lang w:val="sr-Cyrl-RS"/>
              </w:rPr>
            </w:pPr>
            <w:r w:rsidRPr="00722B79">
              <w:rPr>
                <w:rFonts w:cs="Arial"/>
                <w:color w:val="000000"/>
              </w:rPr>
              <w:t>Поправка самостојећег хидранта са орманом и опремом</w:t>
            </w:r>
            <w:r w:rsidR="005573EC">
              <w:rPr>
                <w:rFonts w:cs="Arial"/>
                <w:color w:val="000000"/>
                <w:lang w:val="sr-Cyrl-RS"/>
              </w:rPr>
              <w:t xml:space="preserve"> (замена вентила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3510C2">
            <w:pPr>
              <w:rPr>
                <w:rFonts w:cs="Arial"/>
                <w:color w:val="000000"/>
              </w:rPr>
            </w:pPr>
            <w:r w:rsidRPr="00722B79">
              <w:rPr>
                <w:rFonts w:cs="Arial"/>
                <w:color w:val="000000"/>
              </w:rPr>
              <w:t xml:space="preserve">Замена хидранта са пред вентилом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3510C2" w:rsidP="0046730F">
            <w:pPr>
              <w:rPr>
                <w:rFonts w:cs="Arial"/>
                <w:color w:val="000000"/>
              </w:rPr>
            </w:pPr>
            <w:r w:rsidRPr="00722B79">
              <w:rPr>
                <w:rFonts w:cs="Arial"/>
                <w:color w:val="000000"/>
              </w:rPr>
              <w:t>Замена</w:t>
            </w:r>
            <w:r w:rsidR="0046730F" w:rsidRPr="00722B79">
              <w:rPr>
                <w:rFonts w:cs="Arial"/>
                <w:color w:val="000000"/>
              </w:rPr>
              <w:t xml:space="preserve">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3510C2" w:rsidP="0046730F">
            <w:pPr>
              <w:rPr>
                <w:rFonts w:cs="Arial"/>
                <w:color w:val="000000"/>
              </w:rPr>
            </w:pPr>
            <w:r w:rsidRPr="00722B79">
              <w:rPr>
                <w:rFonts w:cs="Arial"/>
                <w:color w:val="000000"/>
              </w:rPr>
              <w:t>Замена</w:t>
            </w:r>
            <w:r w:rsidR="0046730F" w:rsidRPr="00722B79">
              <w:rPr>
                <w:rFonts w:cs="Arial"/>
                <w:color w:val="000000"/>
              </w:rPr>
              <w:t xml:space="preserve">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водоводне инсталације </w:t>
            </w:r>
            <w:r w:rsidR="005573EC">
              <w:rPr>
                <w:rFonts w:cs="Arial"/>
                <w:color w:val="000000"/>
                <w:lang w:val="sr-Cyrl-RS"/>
              </w:rPr>
              <w:t xml:space="preserve">до 2м </w:t>
            </w:r>
            <w:r w:rsidRPr="00722B79">
              <w:rPr>
                <w:rFonts w:cs="Arial"/>
                <w:color w:val="000000"/>
              </w:rPr>
              <w:t>(ископ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водоводне инсталације </w:t>
            </w:r>
            <w:r w:rsidR="005573EC">
              <w:rPr>
                <w:rFonts w:cs="Arial"/>
                <w:color w:val="000000"/>
                <w:lang w:val="sr-Cyrl-RS"/>
              </w:rPr>
              <w:t xml:space="preserve">до 2м </w:t>
            </w:r>
            <w:r w:rsidRPr="00722B79">
              <w:rPr>
                <w:rFonts w:cs="Arial"/>
                <w:color w:val="000000"/>
              </w:rPr>
              <w:t>(штемовање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Замена дела водоводне инсталације </w:t>
            </w:r>
            <w:r w:rsidR="005573EC">
              <w:rPr>
                <w:rFonts w:cs="Arial"/>
                <w:color w:val="000000"/>
                <w:lang w:val="sr-Cyrl-RS"/>
              </w:rPr>
              <w:t xml:space="preserve">до 2м </w:t>
            </w:r>
            <w:r w:rsidRPr="00722B79">
              <w:rPr>
                <w:rFonts w:cs="Arial"/>
                <w:color w:val="000000"/>
              </w:rPr>
              <w:t>која цури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PVC  канализационе цеви φ110mm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3510C2">
            <w:pPr>
              <w:rPr>
                <w:rFonts w:cs="Arial"/>
                <w:color w:val="000000"/>
              </w:rPr>
            </w:pPr>
            <w:r w:rsidRPr="00722B79">
              <w:rPr>
                <w:rFonts w:cs="Arial"/>
                <w:color w:val="000000"/>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w:t>
            </w:r>
            <w:r w:rsidR="003510C2">
              <w:rPr>
                <w:rFonts w:cs="Arial"/>
                <w:color w:val="000000"/>
              </w:rPr>
              <w:t>уградњ</w:t>
            </w:r>
            <w:r w:rsidR="003510C2">
              <w:rPr>
                <w:rFonts w:cs="Arial"/>
                <w:color w:val="000000"/>
                <w:lang w:val="sr-Cyrl-RS"/>
              </w:rPr>
              <w:t>у</w:t>
            </w:r>
            <w:r w:rsidRPr="00722B79">
              <w:rPr>
                <w:rFonts w:cs="Arial"/>
                <w:color w:val="000000"/>
              </w:rPr>
              <w:t xml:space="preserve">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104</w:t>
            </w:r>
          </w:p>
        </w:tc>
        <w:tc>
          <w:tcPr>
            <w:tcW w:w="6031" w:type="dxa"/>
            <w:tcBorders>
              <w:top w:val="nil"/>
              <w:left w:val="nil"/>
              <w:bottom w:val="single" w:sz="4" w:space="0" w:color="auto"/>
              <w:right w:val="single" w:sz="4" w:space="0" w:color="auto"/>
            </w:tcBorders>
            <w:shd w:val="clear" w:color="auto" w:fill="auto"/>
            <w:vAlign w:val="bottom"/>
            <w:hideMark/>
          </w:tcPr>
          <w:p w:rsidR="0046730F" w:rsidRPr="003510C2" w:rsidRDefault="0046730F" w:rsidP="003510C2">
            <w:pPr>
              <w:rPr>
                <w:rFonts w:cs="Arial"/>
                <w:color w:val="000000"/>
                <w:lang w:val="sr-Cyrl-RS"/>
              </w:rPr>
            </w:pPr>
            <w:r w:rsidRPr="00722B79">
              <w:rPr>
                <w:rFonts w:cs="Arial"/>
                <w:color w:val="000000"/>
              </w:rPr>
              <w:t xml:space="preserve">Израда прикључка на постојећу канализационој мрежи, </w:t>
            </w:r>
            <w:r w:rsidR="003510C2">
              <w:rPr>
                <w:rFonts w:cs="Arial"/>
                <w:color w:val="000000"/>
                <w:lang w:val="sr-Cyrl-RS"/>
              </w:rPr>
              <w:t>дужине до 30м.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hideMark/>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910" w:type="dxa"/>
            <w:gridSpan w:val="5"/>
            <w:tcBorders>
              <w:top w:val="single" w:sz="4" w:space="0" w:color="auto"/>
              <w:left w:val="single" w:sz="4" w:space="0" w:color="auto"/>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11. Припадајући надземни водови 35 kV у ТС 110/35 и 35/10 kV</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30F" w:rsidRDefault="0046730F" w:rsidP="0046730F">
            <w:pPr>
              <w:spacing w:before="0"/>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3</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dm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Надоградња </w:t>
            </w:r>
            <w:r w:rsidR="000C2A1C">
              <w:rPr>
                <w:rFonts w:cs="Arial"/>
                <w:color w:val="000000"/>
                <w:lang w:val="sr-Cyrl-RS"/>
              </w:rPr>
              <w:t>(</w:t>
            </w:r>
            <w:r w:rsidR="005573EC">
              <w:rPr>
                <w:rFonts w:cs="Arial"/>
                <w:color w:val="000000"/>
                <w:lang w:val="sr-Cyrl-RS"/>
              </w:rPr>
              <w:t>просечна тежина</w:t>
            </w:r>
            <w:r w:rsidR="000C2A1C">
              <w:rPr>
                <w:rFonts w:cs="Arial"/>
                <w:color w:val="000000"/>
                <w:lang w:val="sr-Cyrl-RS"/>
              </w:rPr>
              <w:t xml:space="preserve"> 600 кг) </w:t>
            </w:r>
            <w:r w:rsidRPr="00722B79">
              <w:rPr>
                <w:rFonts w:cs="Arial"/>
                <w:color w:val="000000"/>
              </w:rPr>
              <w:t>челично-решеткастог стуба 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9D2878" w:rsidRDefault="0046730F" w:rsidP="0046730F">
            <w:pPr>
              <w:jc w:val="center"/>
              <w:rPr>
                <w:rFonts w:cs="Arial"/>
                <w:color w:val="000000"/>
                <w:lang w:val="sr-Cyrl-RS"/>
              </w:rPr>
            </w:pPr>
            <w:r w:rsidRPr="00722B79">
              <w:rPr>
                <w:rFonts w:cs="Arial"/>
                <w:color w:val="000000"/>
              </w:rPr>
              <w:t>к</w:t>
            </w:r>
            <w:r w:rsidR="009D2878">
              <w:rPr>
                <w:rFonts w:cs="Arial"/>
                <w:color w:val="000000"/>
                <w:lang w:val="sr-Cyrl-RS"/>
              </w:rPr>
              <w:t>г</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Pr="009D2878" w:rsidRDefault="0046730F" w:rsidP="0046730F">
            <w:pPr>
              <w:jc w:val="center"/>
              <w:rPr>
                <w:rFonts w:cs="Arial"/>
                <w:color w:val="000000"/>
                <w:lang w:val="sr-Cyrl-RS"/>
              </w:rPr>
            </w:pPr>
            <w:r>
              <w:rPr>
                <w:rFonts w:cs="Arial"/>
                <w:color w:val="000000"/>
              </w:rPr>
              <w:t>1</w:t>
            </w:r>
            <w:r w:rsidR="009D2878">
              <w:rPr>
                <w:rFonts w:cs="Arial"/>
                <w:color w:val="000000"/>
                <w:lang w:val="sr-Cyrl-RS"/>
              </w:rPr>
              <w:t>000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Cu 1x50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Cu 1x70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Al/č 1x50/8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Al/č 1x70/12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Al/č 1x95/15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Al/č 1x120/20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Санација квара, развлачење и затезање Al/č 1x240/40 mm2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Cu 1x50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Cu 1x70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Al/č 1x50/8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Al/č 1x70/12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Al/č 1x95/15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Al/č 1x120/20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Настављање Al/č 1x240/40 mm2  проводника спојницом у распону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910" w:type="dxa"/>
            <w:gridSpan w:val="5"/>
            <w:tcBorders>
              <w:top w:val="single" w:sz="4" w:space="0" w:color="auto"/>
              <w:left w:val="nil"/>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12. Припадајући подземни водови 110 и 35 kV у ТС 110/x и 35/10 kV</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ГРАЂЕВИНСКИ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30F" w:rsidRDefault="0046730F" w:rsidP="0046730F">
            <w:pPr>
              <w:spacing w:before="0"/>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w:t>
            </w:r>
            <w:r w:rsidR="003510C2">
              <w:rPr>
                <w:rFonts w:cs="Arial"/>
                <w:color w:val="000000"/>
              </w:rPr>
              <w:t>ишту (III) категорије ширине 0,</w:t>
            </w:r>
            <w:r w:rsidR="003510C2">
              <w:rPr>
                <w:rFonts w:cs="Arial"/>
                <w:color w:val="000000"/>
                <w:lang w:val="sr-Cyrl-RS"/>
              </w:rPr>
              <w:t>4</w:t>
            </w:r>
            <w:r w:rsidRPr="00722B79">
              <w:rPr>
                <w:rFonts w:cs="Arial"/>
                <w:color w:val="000000"/>
              </w:rPr>
              <w:t xml:space="preserve">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000000" w:fill="FFFFFF"/>
            <w:vAlign w:val="bottom"/>
            <w:hideMark/>
          </w:tcPr>
          <w:p w:rsidR="0046730F" w:rsidRPr="00722B79" w:rsidRDefault="0046730F" w:rsidP="0046730F">
            <w:pPr>
              <w:rPr>
                <w:rFonts w:cs="Arial"/>
                <w:color w:val="000000"/>
              </w:rPr>
            </w:pPr>
            <w:r w:rsidRPr="00722B79">
              <w:rPr>
                <w:rFonts w:cs="Arial"/>
                <w:color w:val="000000"/>
              </w:rPr>
              <w:t>Ископ земље и старог темеља, армирање и бетонирање новог темеља до 2,5м</w:t>
            </w:r>
            <w:r w:rsidRPr="00722B79">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FFFFFF"/>
            <w:noWrap/>
            <w:vAlign w:val="center"/>
            <w:hideMark/>
          </w:tcPr>
          <w:p w:rsidR="0046730F" w:rsidRPr="00722B79" w:rsidRDefault="0046730F" w:rsidP="0046730F">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000000" w:fill="FFFFFF"/>
            <w:vAlign w:val="bottom"/>
            <w:hideMark/>
          </w:tcPr>
          <w:p w:rsidR="0046730F" w:rsidRPr="00722B79" w:rsidRDefault="0046730F" w:rsidP="0046730F">
            <w:pPr>
              <w:rPr>
                <w:rFonts w:cs="Arial"/>
                <w:color w:val="000000"/>
              </w:rPr>
            </w:pPr>
            <w:r w:rsidRPr="00722B79">
              <w:rPr>
                <w:rFonts w:cs="Arial"/>
                <w:color w:val="000000"/>
              </w:rPr>
              <w:t>Ископ земље и старог темеља, армирање и бетонирање новог темеља до 5,5м</w:t>
            </w:r>
            <w:r w:rsidRPr="00722B79">
              <w:rPr>
                <w:rFonts w:cs="Arial"/>
                <w:vertAlign w:val="superscript"/>
              </w:rPr>
              <w:t>3</w:t>
            </w:r>
          </w:p>
        </w:tc>
        <w:tc>
          <w:tcPr>
            <w:tcW w:w="1169" w:type="dxa"/>
            <w:tcBorders>
              <w:top w:val="nil"/>
              <w:left w:val="nil"/>
              <w:bottom w:val="single" w:sz="4" w:space="0" w:color="auto"/>
              <w:right w:val="single" w:sz="4" w:space="0" w:color="auto"/>
            </w:tcBorders>
            <w:shd w:val="clear" w:color="000000" w:fill="FFFFFF"/>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m³</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Транспорт и уградња белега за обележавање трасе кабла:</w:t>
            </w:r>
            <w:r w:rsidRPr="00722B79">
              <w:rPr>
                <w:rFonts w:cs="Arial"/>
                <w:color w:val="000000"/>
              </w:rPr>
              <w:br/>
              <w:t>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5573EC" w:rsidP="0046730F">
            <w:pPr>
              <w:rPr>
                <w:rFonts w:cs="Arial"/>
                <w:color w:val="000000"/>
              </w:rPr>
            </w:pPr>
            <w:r w:rsidRPr="00722B79">
              <w:rPr>
                <w:rFonts w:cs="Arial"/>
                <w:color w:val="000000"/>
              </w:rPr>
              <w:t>монтажа</w:t>
            </w:r>
            <w:r w:rsidR="0046730F" w:rsidRPr="00722B79">
              <w:rPr>
                <w:rFonts w:cs="Arial"/>
                <w:color w:val="000000"/>
              </w:rPr>
              <w:t xml:space="preserve">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5573EC" w:rsidP="0046730F">
            <w:pPr>
              <w:rPr>
                <w:rFonts w:cs="Arial"/>
                <w:color w:val="000000"/>
              </w:rPr>
            </w:pPr>
            <w:r w:rsidRPr="00722B79">
              <w:rPr>
                <w:rFonts w:cs="Arial"/>
                <w:color w:val="000000"/>
              </w:rPr>
              <w:t>монтажа</w:t>
            </w:r>
            <w:r w:rsidR="0046730F" w:rsidRPr="00722B79">
              <w:rPr>
                <w:rFonts w:cs="Arial"/>
                <w:color w:val="000000"/>
              </w:rPr>
              <w:t xml:space="preserve">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m²</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m²</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m²</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m²</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m²</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Полагање свих врста 110 kV каблова у ров на слој песка са транспортом и распоређивањем песка у ров са формирањем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85</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86</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87</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89</w:t>
            </w:r>
          </w:p>
        </w:tc>
        <w:tc>
          <w:tcPr>
            <w:tcW w:w="6031" w:type="dxa"/>
            <w:vMerge w:val="restart"/>
            <w:tcBorders>
              <w:top w:val="nil"/>
              <w:left w:val="single" w:sz="4" w:space="0" w:color="auto"/>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lang w:val="sr-Cyrl-RS"/>
              </w:rPr>
              <w:t>92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35kV кабловске спојнице на уљном каблу IPZO 13 или NPZO 13, 3x95 mm</w:t>
            </w:r>
            <w:r w:rsidRPr="00722B79">
              <w:rPr>
                <w:rFonts w:cs="Arial"/>
                <w:vertAlign w:val="superscript"/>
              </w:rPr>
              <w:t>2</w:t>
            </w:r>
            <w:r w:rsidRPr="00722B79">
              <w:rPr>
                <w:rFonts w:cs="Arial"/>
              </w:rPr>
              <w:t xml:space="preserve"> Cu (KS 1640)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46730F" w:rsidP="009D2878">
            <w:pPr>
              <w:jc w:val="center"/>
              <w:rPr>
                <w:rFonts w:cs="Arial"/>
                <w:color w:val="000000"/>
                <w:lang w:val="sr-Cyrl-RS"/>
              </w:rPr>
            </w:pPr>
            <w:r w:rsidRPr="00722B79">
              <w:rPr>
                <w:rFonts w:cs="Arial"/>
                <w:color w:val="000000"/>
              </w:rPr>
              <w:t>9</w:t>
            </w:r>
            <w:r w:rsidR="009D2878">
              <w:rPr>
                <w:rFonts w:cs="Arial"/>
                <w:color w:val="000000"/>
                <w:lang w:val="sr-Cyrl-RS"/>
              </w:rPr>
              <w:t>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прелазне 35kV кабловске спојнице са уљног кабла IPZO 13 или NPZO 13, 3x95 mm</w:t>
            </w:r>
            <w:r w:rsidRPr="00722B79">
              <w:rPr>
                <w:rFonts w:cs="Arial"/>
                <w:vertAlign w:val="superscript"/>
              </w:rPr>
              <w:t>2</w:t>
            </w:r>
            <w:r w:rsidRPr="00722B79">
              <w:rPr>
                <w:rFonts w:cs="Arial"/>
              </w:rPr>
              <w:t xml:space="preserve"> Cu на „суви“ кабал од умреженог полиетилена XHE 49A 3x(1x185) mm</w:t>
            </w:r>
            <w:r w:rsidRPr="00722B79">
              <w:rPr>
                <w:rFonts w:cs="Arial"/>
                <w:vertAlign w:val="superscript"/>
              </w:rPr>
              <w:t>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lang w:val="sr-Cyrl-RS"/>
              </w:rPr>
              <w:t>94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спојнице на 35kV каблу од умреженог полиетилена XHE 49A 1x185 mm</w:t>
            </w:r>
            <w:r w:rsidRPr="00722B79">
              <w:rPr>
                <w:rFonts w:cs="Arial"/>
                <w:vertAlign w:val="superscript"/>
              </w:rPr>
              <w:t>2</w:t>
            </w:r>
            <w:r w:rsidRPr="00722B79">
              <w:rPr>
                <w:rFonts w:cs="Arial"/>
              </w:rPr>
              <w:t xml:space="preserve"> (KSTS 35/1)</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lang w:val="sr-Cyrl-RS"/>
              </w:rPr>
              <w:t>95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спојнице на 35kV каблу од умреженог полиетилена XHE 49A 3x(1x185mm</w:t>
            </w:r>
            <w:r w:rsidRPr="00722B79">
              <w:rPr>
                <w:rFonts w:cs="Arial"/>
                <w:vertAlign w:val="superscript"/>
              </w:rPr>
              <w:t>2</w:t>
            </w:r>
            <w:r w:rsidRPr="00722B79">
              <w:rPr>
                <w:rFonts w:cs="Arial"/>
              </w:rPr>
              <w:t>)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lang w:val="sr-Cyrl-RS"/>
              </w:rPr>
              <w:t>96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спољну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lang w:val="sr-Cyrl-RS"/>
              </w:rPr>
              <w:t>97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35kV уљном каблу IPZO 13 или NPZO 13, 3x95 mm</w:t>
            </w:r>
            <w:r w:rsidRPr="00722B79">
              <w:rPr>
                <w:rFonts w:cs="Arial"/>
                <w:vertAlign w:val="superscript"/>
              </w:rPr>
              <w:t>2</w:t>
            </w:r>
            <w:r w:rsidRPr="00722B79">
              <w:rPr>
                <w:rFonts w:cs="Arial"/>
              </w:rPr>
              <w:t xml:space="preserve"> Cu, за унутрашњу монтажу (KGV sz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lang w:val="sr-Cyrl-RS"/>
              </w:rPr>
              <w:t>98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lang w:val="sr-Cyrl-RS"/>
              </w:rPr>
              <w:t>99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топлоскупљајуће кабловске завршнице на 35kV каблу од умреженог полиетилена XHE 49A 3x(1x185) mm</w:t>
            </w:r>
            <w:r w:rsidRPr="00722B79">
              <w:rPr>
                <w:rFonts w:cs="Arial"/>
                <w:vertAlign w:val="superscript"/>
              </w:rPr>
              <w:t>2</w:t>
            </w:r>
            <w:r w:rsidRPr="00722B79">
              <w:rPr>
                <w:rFonts w:cs="Arial"/>
              </w:rPr>
              <w:t xml:space="preserve"> (KZTS 35/3),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46730F" w:rsidP="0046730F">
            <w:pPr>
              <w:jc w:val="center"/>
              <w:rPr>
                <w:rFonts w:cs="Arial"/>
                <w:color w:val="000000"/>
                <w:lang w:val="sr-Cyrl-RS"/>
              </w:rPr>
            </w:pPr>
            <w:r w:rsidRPr="00722B79">
              <w:rPr>
                <w:rFonts w:cs="Arial"/>
                <w:color w:val="000000"/>
              </w:rPr>
              <w:t>10</w:t>
            </w:r>
            <w:r w:rsidR="009D2878">
              <w:rPr>
                <w:rFonts w:cs="Arial"/>
                <w:color w:val="000000"/>
                <w:lang w:val="sr-Cyrl-RS"/>
              </w:rPr>
              <w:t>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XHP 48 3x(1x400) mm</w:t>
            </w:r>
            <w:r w:rsidRPr="00722B79">
              <w:rPr>
                <w:rFonts w:cs="Arial"/>
                <w:vertAlign w:val="superscript"/>
              </w:rPr>
              <w:t>2</w:t>
            </w:r>
            <w:r w:rsidRPr="00722B79">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46730F" w:rsidP="0046730F">
            <w:pPr>
              <w:jc w:val="center"/>
              <w:rPr>
                <w:rFonts w:cs="Arial"/>
                <w:color w:val="000000"/>
                <w:lang w:val="sr-Cyrl-RS"/>
              </w:rPr>
            </w:pPr>
            <w:r w:rsidRPr="00722B79">
              <w:rPr>
                <w:rFonts w:cs="Arial"/>
                <w:color w:val="000000"/>
              </w:rPr>
              <w:t>10</w:t>
            </w:r>
            <w:r w:rsidR="009D2878">
              <w:rPr>
                <w:rFonts w:cs="Arial"/>
                <w:color w:val="000000"/>
                <w:lang w:val="sr-Cyrl-RS"/>
              </w:rPr>
              <w:t>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XHP 48 3x(1x400) mm</w:t>
            </w:r>
            <w:r w:rsidRPr="00722B79">
              <w:rPr>
                <w:rFonts w:cs="Arial"/>
                <w:vertAlign w:val="superscript"/>
              </w:rPr>
              <w:t>2</w:t>
            </w:r>
            <w:r w:rsidRPr="00722B79">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46730F" w:rsidP="0046730F">
            <w:pPr>
              <w:jc w:val="center"/>
              <w:rPr>
                <w:rFonts w:cs="Arial"/>
                <w:color w:val="000000"/>
                <w:lang w:val="sr-Cyrl-RS"/>
              </w:rPr>
            </w:pPr>
            <w:r w:rsidRPr="00722B79">
              <w:rPr>
                <w:rFonts w:cs="Arial"/>
                <w:color w:val="000000"/>
              </w:rPr>
              <w:t>10</w:t>
            </w:r>
            <w:r w:rsidR="009D2878">
              <w:rPr>
                <w:rFonts w:cs="Arial"/>
                <w:color w:val="000000"/>
                <w:lang w:val="sr-Cyrl-RS"/>
              </w:rPr>
              <w:t>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XHE 49 3x(1x240) mm</w:t>
            </w:r>
            <w:r w:rsidRPr="00722B79">
              <w:rPr>
                <w:rFonts w:cs="Arial"/>
                <w:vertAlign w:val="superscript"/>
              </w:rPr>
              <w:t>2</w:t>
            </w:r>
            <w:r w:rsidRPr="00722B79">
              <w:rPr>
                <w:rFonts w:cs="Arial"/>
              </w:rPr>
              <w:t>, 10 kV за спољну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46730F" w:rsidP="0046730F">
            <w:pPr>
              <w:jc w:val="center"/>
              <w:rPr>
                <w:rFonts w:cs="Arial"/>
                <w:color w:val="000000"/>
                <w:lang w:val="sr-Cyrl-RS"/>
              </w:rPr>
            </w:pPr>
            <w:r w:rsidRPr="00722B79">
              <w:rPr>
                <w:rFonts w:cs="Arial"/>
                <w:color w:val="000000"/>
              </w:rPr>
              <w:t>10</w:t>
            </w:r>
            <w:r w:rsidR="009D2878">
              <w:rPr>
                <w:rFonts w:cs="Arial"/>
                <w:color w:val="000000"/>
                <w:lang w:val="sr-Cyrl-RS"/>
              </w:rPr>
              <w:t>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кабловске завршнице на „сувом“ каблу  XHE 49 3x(1x240) mm</w:t>
            </w:r>
            <w:r w:rsidRPr="00722B79">
              <w:rPr>
                <w:rFonts w:cs="Arial"/>
                <w:vertAlign w:val="superscript"/>
              </w:rPr>
              <w:t>2</w:t>
            </w:r>
            <w:r w:rsidRPr="00722B79">
              <w:rPr>
                <w:rFonts w:cs="Arial"/>
              </w:rPr>
              <w:t>, 10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rPr>
              <w:t>1</w:t>
            </w:r>
            <w:r>
              <w:rPr>
                <w:rFonts w:cs="Arial"/>
                <w:color w:val="000000"/>
                <w:lang w:val="sr-Cyrl-RS"/>
              </w:rPr>
              <w:t>04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6730F" w:rsidRPr="00722B79" w:rsidRDefault="0046730F" w:rsidP="0046730F">
            <w:pPr>
              <w:rPr>
                <w:rFonts w:cs="Arial"/>
                <w:color w:val="000000"/>
              </w:rPr>
            </w:pPr>
            <w:r w:rsidRPr="00722B79">
              <w:rPr>
                <w:rFonts w:cs="Arial"/>
                <w:color w:val="000000"/>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rPr>
              <w:t>1</w:t>
            </w:r>
            <w:r>
              <w:rPr>
                <w:rFonts w:cs="Arial"/>
                <w:color w:val="000000"/>
                <w:lang w:val="sr-Cyrl-RS"/>
              </w:rPr>
              <w:t>05</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6730F" w:rsidRPr="00722B79" w:rsidRDefault="0046730F" w:rsidP="0046730F">
            <w:pPr>
              <w:rPr>
                <w:rFonts w:cs="Arial"/>
                <w:color w:val="000000"/>
              </w:rPr>
            </w:pPr>
            <w:r w:rsidRPr="00722B79">
              <w:rPr>
                <w:rFonts w:cs="Arial"/>
                <w:color w:val="000000"/>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rPr>
              <w:t>1</w:t>
            </w:r>
            <w:r>
              <w:rPr>
                <w:rFonts w:cs="Arial"/>
                <w:color w:val="000000"/>
                <w:lang w:val="sr-Cyrl-RS"/>
              </w:rPr>
              <w:t>06</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6730F" w:rsidRPr="00722B79" w:rsidRDefault="0046730F" w:rsidP="0046730F">
            <w:pPr>
              <w:rPr>
                <w:rFonts w:cs="Arial"/>
                <w:color w:val="000000"/>
              </w:rPr>
            </w:pPr>
            <w:r w:rsidRPr="00722B79">
              <w:rPr>
                <w:rFonts w:cs="Arial"/>
                <w:color w:val="000000"/>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rPr>
              <w:t>1</w:t>
            </w:r>
            <w:r>
              <w:rPr>
                <w:rFonts w:cs="Arial"/>
                <w:color w:val="000000"/>
                <w:lang w:val="sr-Cyrl-RS"/>
              </w:rPr>
              <w:t>07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rPr>
              <w:t>1</w:t>
            </w:r>
            <w:r>
              <w:rPr>
                <w:rFonts w:cs="Arial"/>
                <w:color w:val="000000"/>
                <w:lang w:val="sr-Cyrl-RS"/>
              </w:rPr>
              <w:t>08</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6730F" w:rsidRPr="00722B79" w:rsidRDefault="0046730F" w:rsidP="0046730F">
            <w:pPr>
              <w:rPr>
                <w:rFonts w:cs="Arial"/>
                <w:color w:val="000000"/>
              </w:rPr>
            </w:pPr>
            <w:r w:rsidRPr="00722B79">
              <w:rPr>
                <w:rFonts w:cs="Arial"/>
                <w:color w:val="000000"/>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кm</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9D2878" w:rsidRDefault="009D2878" w:rsidP="0046730F">
            <w:pPr>
              <w:jc w:val="center"/>
              <w:rPr>
                <w:rFonts w:cs="Arial"/>
                <w:color w:val="000000"/>
                <w:lang w:val="sr-Cyrl-RS"/>
              </w:rPr>
            </w:pPr>
            <w:r>
              <w:rPr>
                <w:rFonts w:cs="Arial"/>
                <w:color w:val="000000"/>
              </w:rPr>
              <w:t>1</w:t>
            </w:r>
            <w:r>
              <w:rPr>
                <w:rFonts w:cs="Arial"/>
                <w:color w:val="000000"/>
                <w:lang w:val="sr-Cyrl-RS"/>
              </w:rPr>
              <w:t>09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910" w:type="dxa"/>
            <w:gridSpan w:val="5"/>
            <w:tcBorders>
              <w:top w:val="single" w:sz="4" w:space="0" w:color="auto"/>
              <w:left w:val="nil"/>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13. Радови за СДУ у ТС 110/x</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30F" w:rsidRDefault="0046730F" w:rsidP="0046730F">
            <w:pPr>
              <w:spacing w:before="0"/>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hideMark/>
          </w:tcPr>
          <w:p w:rsidR="0046730F" w:rsidRPr="00722B79" w:rsidRDefault="0046730F" w:rsidP="0046730F">
            <w:pPr>
              <w:rPr>
                <w:rFonts w:cs="Arial"/>
                <w:b/>
                <w:bCs/>
                <w:color w:val="000000"/>
              </w:rPr>
            </w:pPr>
            <w:r w:rsidRPr="00722B79">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ормана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910" w:type="dxa"/>
            <w:gridSpan w:val="5"/>
            <w:tcBorders>
              <w:top w:val="single" w:sz="4" w:space="0" w:color="auto"/>
              <w:left w:val="nil"/>
              <w:bottom w:val="single" w:sz="4" w:space="0" w:color="auto"/>
              <w:right w:val="nil"/>
            </w:tcBorders>
            <w:shd w:val="clear" w:color="000000" w:fill="92D050"/>
            <w:noWrap/>
            <w:vAlign w:val="bottom"/>
            <w:hideMark/>
          </w:tcPr>
          <w:p w:rsidR="0046730F" w:rsidRPr="00722B79" w:rsidRDefault="0046730F" w:rsidP="0046730F">
            <w:pPr>
              <w:jc w:val="center"/>
              <w:rPr>
                <w:rFonts w:cs="Arial"/>
                <w:b/>
                <w:bCs/>
                <w:color w:val="000000"/>
              </w:rPr>
            </w:pPr>
            <w:r w:rsidRPr="00722B79">
              <w:rPr>
                <w:rFonts w:cs="Arial"/>
                <w:b/>
                <w:bCs/>
                <w:color w:val="000000"/>
              </w:rPr>
              <w:t>14. Радови на замени уређаја релејне заштите (модернизација и аутоматизација ЕЕО)</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Демонтажни радови</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6730F" w:rsidRDefault="0046730F" w:rsidP="0046730F">
            <w:pPr>
              <w:spacing w:before="0"/>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Монтажни радови </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нових MPCU</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nil"/>
              <w:bottom w:val="nil"/>
              <w:right w:val="nil"/>
            </w:tcBorders>
            <w:shd w:val="clear" w:color="auto" w:fill="auto"/>
            <w:noWrap/>
            <w:vAlign w:val="center"/>
            <w:hideMark/>
          </w:tcPr>
          <w:p w:rsidR="0046730F" w:rsidRPr="00722B79" w:rsidRDefault="0046730F" w:rsidP="0046730F">
            <w:pPr>
              <w:jc w:val="center"/>
              <w:rPr>
                <w:rFonts w:cs="Arial"/>
                <w:color w:val="000000"/>
              </w:rPr>
            </w:pPr>
          </w:p>
        </w:tc>
        <w:tc>
          <w:tcPr>
            <w:tcW w:w="6031" w:type="dxa"/>
            <w:tcBorders>
              <w:top w:val="nil"/>
              <w:left w:val="nil"/>
              <w:bottom w:val="nil"/>
              <w:right w:val="nil"/>
            </w:tcBorders>
            <w:shd w:val="clear" w:color="auto" w:fill="auto"/>
            <w:vAlign w:val="bottom"/>
            <w:hideMark/>
          </w:tcPr>
          <w:p w:rsidR="0046730F" w:rsidRPr="00722B79" w:rsidRDefault="0046730F" w:rsidP="0046730F">
            <w:pPr>
              <w:jc w:val="center"/>
              <w:rPr>
                <w:rFonts w:cs="Arial"/>
              </w:rPr>
            </w:pPr>
          </w:p>
        </w:tc>
        <w:tc>
          <w:tcPr>
            <w:tcW w:w="1169" w:type="dxa"/>
            <w:tcBorders>
              <w:top w:val="nil"/>
              <w:left w:val="nil"/>
              <w:bottom w:val="nil"/>
              <w:right w:val="nil"/>
            </w:tcBorders>
            <w:shd w:val="clear" w:color="auto" w:fill="auto"/>
            <w:noWrap/>
            <w:vAlign w:val="center"/>
            <w:hideMark/>
          </w:tcPr>
          <w:p w:rsidR="0046730F" w:rsidRPr="00722B79" w:rsidRDefault="0046730F" w:rsidP="0046730F">
            <w:pPr>
              <w:rPr>
                <w:rFonts w:cs="Arial"/>
              </w:rPr>
            </w:pPr>
          </w:p>
        </w:tc>
        <w:tc>
          <w:tcPr>
            <w:tcW w:w="900" w:type="dxa"/>
            <w:gridSpan w:val="2"/>
            <w:tcBorders>
              <w:top w:val="nil"/>
              <w:left w:val="nil"/>
              <w:bottom w:val="nil"/>
              <w:right w:val="nil"/>
            </w:tcBorders>
            <w:shd w:val="clear" w:color="auto" w:fill="auto"/>
            <w:noWrap/>
            <w:vAlign w:val="center"/>
            <w:hideMark/>
          </w:tcPr>
          <w:p w:rsidR="0046730F" w:rsidRPr="00722B79" w:rsidRDefault="0046730F" w:rsidP="0046730F">
            <w:pPr>
              <w:jc w:val="center"/>
              <w:rPr>
                <w:rFonts w:cs="Arial"/>
              </w:rPr>
            </w:pPr>
          </w:p>
        </w:tc>
      </w:tr>
      <w:tr w:rsidR="0046730F" w:rsidRPr="00722B79" w:rsidTr="0046730F">
        <w:trPr>
          <w:gridAfter w:val="3"/>
          <w:wAfter w:w="2100" w:type="dxa"/>
          <w:trHeight w:val="20"/>
        </w:trPr>
        <w:tc>
          <w:tcPr>
            <w:tcW w:w="810"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xml:space="preserve">ТС 35/x kV </w:t>
            </w:r>
          </w:p>
        </w:tc>
        <w:tc>
          <w:tcPr>
            <w:tcW w:w="1169"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900" w:type="dxa"/>
            <w:gridSpan w:val="2"/>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r>
      <w:tr w:rsidR="0046730F" w:rsidRPr="00722B79"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A82C2A">
        <w:trPr>
          <w:gridAfter w:val="4"/>
          <w:wAfter w:w="2113"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35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10 kV постројења (прекидач,</w:t>
            </w:r>
            <w:r w:rsidRPr="00722B79">
              <w:rPr>
                <w:rFonts w:cs="Arial"/>
                <w:color w:val="000000"/>
              </w:rPr>
              <w:br/>
              <w:t>растављач, сабирнице, изолатори,</w:t>
            </w:r>
            <w:r w:rsidRPr="00722B79">
              <w:rPr>
                <w:rFonts w:cs="Arial"/>
                <w:color w:val="000000"/>
              </w:rPr>
              <w:br/>
              <w:t>мерни трансформатори, таблице за обележавање)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ТС: темеља, кровова, зидовам вентилационих отвора, врата, жалзина, шахтова,олука)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спољне расвете ТС</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уљне јаме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табле сопствене потрошње,</w:t>
            </w:r>
            <w:r w:rsidRPr="00722B79">
              <w:rPr>
                <w:rFonts w:cs="Arial"/>
                <w:color w:val="000000"/>
              </w:rPr>
              <w:br/>
              <w:t>помоћног светла, командне плоче,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уземљења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Визуелни преглед одводника пренапона: установити запрљаност</w:t>
            </w:r>
            <w:r w:rsidRPr="00722B79">
              <w:rPr>
                <w:rFonts w:cs="Arial"/>
                <w:color w:val="000000"/>
              </w:rPr>
              <w:br/>
              <w:t>порцуланског дела, стање контакта,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Провера стања ограде, забравних елемената (капија,улазних врата), чистоћа круга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постројења (водом, метлом, брисање прашине)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9D2878"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диелектричне чврстоће уља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прелазних отпора на контактима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Провера рада растављача 35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Подешавање извлачивих колица 35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диелектричне чврстоће уља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прелазних отпора на контактима 10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Провера рада растављача 10 kV (подмазивање контаката и мехнизма, подешавање механизма, подешавање механичке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ind w:left="-108" w:right="-108"/>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Подешавање извлачивих колица 10 kV (провера рада, блокаде)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Термовизијско снимање постројења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Термовизијско снимање постројења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Кошење траве у кругу трафостаница и изношење покошене траве.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Чишћење терена  и  бетонских тротоара од  корова у и око ТС и изношење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Сеча растиња пречника до 5цм у и око ТС, са изношењем,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Пражњење уљних јама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3</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шљунка - одвожење и наспиање новог</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3</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Испитивања у ТС 35/10 kV</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Контрола громобранске инсталације (Утврђивање класе објекта, мерење на систему уземљења, мерење на прихватном систему (хватаљке))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Мерење импедансе система уземљења, напона додира и корака и галванске повезаности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left"/>
              <w:rPr>
                <w:rFonts w:cs="Arial"/>
                <w:color w:val="000000"/>
                <w:sz w:val="24"/>
                <w:szCs w:val="24"/>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ТС 35/10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hideMark/>
          </w:tcPr>
          <w:p w:rsidR="0046730F" w:rsidRDefault="0046730F" w:rsidP="0046730F">
            <w:pPr>
              <w:jc w:val="center"/>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Mерење електричног и магнетног поља  у енергетским објектима и њиховој непосредној близини</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rPr>
            </w:pPr>
            <w:r w:rsidRPr="00722B79">
              <w:rPr>
                <w:rFonts w:cs="Arial"/>
              </w:rPr>
              <w:t> </w:t>
            </w:r>
          </w:p>
        </w:tc>
        <w:tc>
          <w:tcPr>
            <w:tcW w:w="900" w:type="dxa"/>
            <w:gridSpan w:val="2"/>
            <w:tcBorders>
              <w:top w:val="nil"/>
              <w:left w:val="single" w:sz="4" w:space="0" w:color="auto"/>
              <w:bottom w:val="single" w:sz="4" w:space="0" w:color="auto"/>
              <w:right w:val="single" w:sz="4" w:space="0" w:color="auto"/>
            </w:tcBorders>
            <w:shd w:val="clear" w:color="auto" w:fill="auto"/>
            <w:hideMark/>
          </w:tcPr>
          <w:p w:rsidR="0046730F" w:rsidRDefault="0046730F" w:rsidP="0046730F">
            <w:pPr>
              <w:jc w:val="left"/>
              <w:rPr>
                <w:rFonts w:ascii="Times New Roman" w:hAnsi="Times New Roman"/>
                <w:sz w:val="24"/>
                <w:szCs w:val="24"/>
              </w:rPr>
            </w:pPr>
            <w: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ТС 35/10 kV</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ТС</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Стан, обданиште, школа...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по стану, обданишту, школи...</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ДВ 35 kV</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један распон између 2 стуба</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ДВ 10 kV</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један распон између 2 стуба</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Кабловски вод 35 kV, 10 kV</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до 5 мерних места</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Kонтрола одводника пренапона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rPr>
            </w:pPr>
            <w:r w:rsidRPr="00722B79">
              <w:rPr>
                <w:rFonts w:cs="Arial"/>
              </w:rPr>
              <w:t> </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left"/>
              <w:rPr>
                <w:rFonts w:ascii="Times New Roman" w:hAnsi="Times New Roman"/>
              </w:rPr>
            </w:pPr>
            <w: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Утврђивање наизменичног  напона реаговања и провера ударног напона реаговања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Контрола металоксидних одводника на терену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Mерење времена циклуса  отварања и затварања и пада напона на контактима</w:t>
            </w:r>
          </w:p>
        </w:tc>
        <w:tc>
          <w:tcPr>
            <w:tcW w:w="2069" w:type="dxa"/>
            <w:gridSpan w:val="3"/>
            <w:tcBorders>
              <w:top w:val="single" w:sz="4" w:space="0" w:color="auto"/>
              <w:left w:val="nil"/>
              <w:bottom w:val="single" w:sz="4" w:space="0" w:color="auto"/>
              <w:right w:val="single" w:sz="4" w:space="0" w:color="auto"/>
            </w:tcBorders>
            <w:shd w:val="clear" w:color="auto" w:fill="auto"/>
            <w:noWrap/>
          </w:tcPr>
          <w:p w:rsidR="0046730F" w:rsidRPr="00722B79" w:rsidRDefault="0046730F" w:rsidP="0046730F">
            <w:pPr>
              <w:jc w:val="center"/>
              <w:rPr>
                <w:rFonts w:cs="Arial"/>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Прекидачи снаге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noWrap/>
            <w:vAlign w:val="center"/>
          </w:tcPr>
          <w:p w:rsidR="0046730F" w:rsidRPr="0046730F" w:rsidRDefault="0046730F" w:rsidP="0046730F">
            <w:pPr>
              <w:jc w:val="center"/>
              <w:rPr>
                <w:rFonts w:cs="Arial"/>
                <w:color w:val="000000"/>
                <w:lang w:val="sr-Cyrl-RS"/>
              </w:rPr>
            </w:pPr>
            <w:r>
              <w:rPr>
                <w:rFonts w:cs="Arial"/>
                <w:color w:val="000000"/>
                <w:lang w:val="sr-Cyrl-RS"/>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Испитивање узорака енергетских каблова и кабловског прибора и опреме</w:t>
            </w:r>
          </w:p>
        </w:tc>
        <w:tc>
          <w:tcPr>
            <w:tcW w:w="2069" w:type="dxa"/>
            <w:gridSpan w:val="3"/>
            <w:tcBorders>
              <w:top w:val="single" w:sz="4" w:space="0" w:color="auto"/>
              <w:left w:val="nil"/>
              <w:bottom w:val="single" w:sz="4" w:space="0" w:color="auto"/>
              <w:right w:val="single" w:sz="4" w:space="0" w:color="auto"/>
            </w:tcBorders>
            <w:shd w:val="clear" w:color="auto" w:fill="auto"/>
          </w:tcPr>
          <w:p w:rsidR="0046730F" w:rsidRPr="00722B79" w:rsidRDefault="0046730F" w:rsidP="0046730F">
            <w:pPr>
              <w:jc w:val="center"/>
              <w:rPr>
                <w:rFonts w:cs="Arial"/>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Испитивање кабловског прибора (завршница и спојница) 10 kV и 35 kV каблова са папирном изолацијом у уљу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Кабловска петља</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6730F" w:rsidRDefault="0046730F" w:rsidP="0046730F">
            <w:pPr>
              <w:spacing w:before="0"/>
              <w:jc w:val="center"/>
              <w:rPr>
                <w:rFonts w:cs="Arial"/>
                <w:sz w:val="24"/>
                <w:szCs w:val="24"/>
              </w:rPr>
            </w:pPr>
            <w:r>
              <w:rPr>
                <w:rFonts w:cs="Arial"/>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Испитивање кабловског прибора (завршница и спојница) 10 kV и 35 kV каблова са ексрудованим пуним диелектриком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Кабловска петља</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Мерење квалитета електричне енергије по ЕН 50160</w:t>
            </w:r>
          </w:p>
        </w:tc>
        <w:tc>
          <w:tcPr>
            <w:tcW w:w="1169" w:type="dxa"/>
            <w:vMerge w:val="restart"/>
            <w:tcBorders>
              <w:top w:val="nil"/>
              <w:left w:val="single" w:sz="4" w:space="0" w:color="auto"/>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по мерном месту или изводу</w:t>
            </w:r>
          </w:p>
        </w:tc>
        <w:tc>
          <w:tcPr>
            <w:tcW w:w="900" w:type="dxa"/>
            <w:gridSpan w:val="2"/>
            <w:vMerge w:val="restart"/>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 </w:t>
            </w:r>
          </w:p>
        </w:tc>
        <w:tc>
          <w:tcPr>
            <w:tcW w:w="1169" w:type="dxa"/>
            <w:vMerge/>
            <w:tcBorders>
              <w:top w:val="nil"/>
              <w:left w:val="single" w:sz="4" w:space="0" w:color="auto"/>
              <w:bottom w:val="single" w:sz="4" w:space="0" w:color="auto"/>
              <w:right w:val="single" w:sz="4" w:space="0" w:color="auto"/>
            </w:tcBorders>
            <w:vAlign w:val="center"/>
            <w:hideMark/>
          </w:tcPr>
          <w:p w:rsidR="0046730F" w:rsidRPr="00722B79" w:rsidRDefault="0046730F" w:rsidP="0046730F">
            <w:pPr>
              <w:rPr>
                <w:rFonts w:cs="Arial"/>
              </w:rPr>
            </w:pPr>
          </w:p>
        </w:tc>
        <w:tc>
          <w:tcPr>
            <w:tcW w:w="900" w:type="dxa"/>
            <w:gridSpan w:val="2"/>
            <w:vMerge/>
            <w:tcBorders>
              <w:top w:val="nil"/>
              <w:left w:val="single" w:sz="4" w:space="0" w:color="auto"/>
              <w:bottom w:val="single" w:sz="4" w:space="0" w:color="auto"/>
              <w:right w:val="single" w:sz="4" w:space="0" w:color="auto"/>
            </w:tcBorders>
            <w:vAlign w:val="center"/>
          </w:tcPr>
          <w:p w:rsidR="0046730F" w:rsidRPr="00722B79" w:rsidRDefault="0046730F" w:rsidP="0046730F">
            <w:pPr>
              <w:rPr>
                <w:rFonts w:cs="Arial"/>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Контрола отпорника за уземљење</w:t>
            </w:r>
          </w:p>
        </w:tc>
        <w:tc>
          <w:tcPr>
            <w:tcW w:w="2069" w:type="dxa"/>
            <w:gridSpan w:val="3"/>
            <w:tcBorders>
              <w:top w:val="single" w:sz="4" w:space="0" w:color="auto"/>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Мерење отпорности отпорника за уземљење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noWrap/>
            <w:vAlign w:val="center"/>
          </w:tcPr>
          <w:p w:rsidR="0046730F" w:rsidRPr="0046730F" w:rsidRDefault="0046730F" w:rsidP="0046730F">
            <w:pPr>
              <w:jc w:val="center"/>
              <w:rPr>
                <w:rFonts w:cs="Arial"/>
                <w:color w:val="000000"/>
                <w:lang w:val="sr-Cyrl-RS"/>
              </w:rPr>
            </w:pPr>
            <w:r>
              <w:rPr>
                <w:rFonts w:cs="Arial"/>
                <w:color w:val="000000"/>
                <w:lang w:val="sr-Cyrl-RS"/>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Испитивање заштитне опреме</w:t>
            </w:r>
          </w:p>
        </w:tc>
        <w:tc>
          <w:tcPr>
            <w:tcW w:w="2069" w:type="dxa"/>
            <w:gridSpan w:val="3"/>
            <w:tcBorders>
              <w:top w:val="single" w:sz="4" w:space="0" w:color="auto"/>
              <w:left w:val="nil"/>
              <w:bottom w:val="single" w:sz="4" w:space="0" w:color="auto"/>
              <w:right w:val="single" w:sz="4" w:space="0" w:color="auto"/>
            </w:tcBorders>
            <w:shd w:val="clear" w:color="auto" w:fill="auto"/>
          </w:tcPr>
          <w:p w:rsidR="0046730F" w:rsidRPr="00722B79" w:rsidRDefault="0046730F" w:rsidP="0046730F">
            <w:pPr>
              <w:jc w:val="center"/>
              <w:rPr>
                <w:rFonts w:cs="Arial"/>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рукавица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чизама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изолационих мотки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детектора напона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маказа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клупица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Напонска испитивања опреме</w:t>
            </w:r>
          </w:p>
        </w:tc>
        <w:tc>
          <w:tcPr>
            <w:tcW w:w="2069" w:type="dxa"/>
            <w:gridSpan w:val="3"/>
            <w:tcBorders>
              <w:top w:val="single" w:sz="4" w:space="0" w:color="auto"/>
              <w:left w:val="nil"/>
              <w:bottom w:val="single" w:sz="4" w:space="0" w:color="auto"/>
              <w:right w:val="single" w:sz="4" w:space="0" w:color="auto"/>
            </w:tcBorders>
            <w:shd w:val="clear" w:color="auto" w:fill="auto"/>
          </w:tcPr>
          <w:p w:rsidR="0046730F" w:rsidRPr="00722B79" w:rsidRDefault="0046730F" w:rsidP="0046730F">
            <w:pPr>
              <w:jc w:val="center"/>
              <w:rPr>
                <w:rFonts w:cs="Arial"/>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напоном индустријске учестаности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Испитивање атмосферским ударним напоном 1,2/50</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Оверавање и еталонирање мерне опреме</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rPr>
            </w:pPr>
            <w:r w:rsidRPr="00722B79">
              <w:rPr>
                <w:rFonts w:cs="Arial"/>
              </w:rPr>
              <w:t> </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left"/>
              <w:rPr>
                <w:rFonts w:ascii="Times New Roman" w:hAnsi="Times New Roman"/>
                <w:sz w:val="24"/>
                <w:szCs w:val="24"/>
              </w:rPr>
            </w:pPr>
            <w: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rPr>
            </w:pPr>
            <w:r w:rsidRPr="00722B79">
              <w:rPr>
                <w:rFonts w:cs="Arial"/>
              </w:rPr>
              <w:t> </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Овера струјних мерних трансформатора до 3000 А у ИНТ-у</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до 10kV</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pPr>
            <w: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10kV-35kV</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pPr>
            <w: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Овера струјних мерних трансформатора до 3000 А на терену</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до 10kV</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pPr>
            <w: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10kV-35kV</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pPr>
            <w: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Овера напонских мерних трансформатора до 35kV у ИНТ-у</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pPr>
            <w: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Овера напонских мерних трансформатора до 35kV на терену</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pPr>
            <w: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center"/>
            <w:hideMark/>
          </w:tcPr>
          <w:p w:rsidR="0046730F" w:rsidRPr="00722B79" w:rsidRDefault="0046730F" w:rsidP="0046730F">
            <w:pPr>
              <w:rPr>
                <w:rFonts w:cs="Arial"/>
                <w:b/>
                <w:bCs/>
                <w:color w:val="000000"/>
              </w:rPr>
            </w:pPr>
            <w:r w:rsidRPr="00722B79">
              <w:rPr>
                <w:rFonts w:cs="Arial"/>
                <w:b/>
                <w:bCs/>
                <w:color w:val="000000"/>
              </w:rPr>
              <w:t xml:space="preserve">Еталонирање мерне опреме: напон, струја, отпорност, снага, индуктивност, капацитет (према спецификацији опреме )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rPr>
            </w:pPr>
            <w:r w:rsidRPr="00722B79">
              <w:rPr>
                <w:rFonts w:cs="Arial"/>
              </w:rPr>
              <w:t> </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left"/>
            </w:pPr>
            <w: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Волтметри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Амперметри уградни (панелметри)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Волтметри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Амперметри лабораторијски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Струјна кљешта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Дигитални мултиметар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Дигитални мултиметар са струјним кљештима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Мерни извори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Мерила односа трансформације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Мерни отпорници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Омметри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Декада отпорности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Мерила проводности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Мерни мостови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Мерило за испитивање заштите електричних инсталација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Мерило електричне отпорности изолације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Мерило електричне отпорности уземљења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Вишефункцијско мерило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Уређај за секундарно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Уређај за примарно испитивање релеја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Уређај за испитивање диелектричне чврстоће изолационих уља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Уређај за мерење пробојности изолације у зависности од испитног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Мерила капацитивности у зависности од врсте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Мерни кондензатори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Декаде електричне капацитивности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Капацитивни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Мерила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Мерни калемови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Декаде електричне индуктивности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Индуктивни делитељи напона у зависности од напона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Ватметри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Варметри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Максиграфи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Мерила фактора снаге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Фазметри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Осцилоскопи (само ниво напонског сигнала)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Калибратори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Мерно-аквизициони системи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Анализатори параметара мреже - снаге (U, I, P)</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Уређаји за испитивање мерних трансформатора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Терети за мерне трансформаторе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Кондуктометри и pH-метри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Стабилни систем за дојаву пожара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Двомесечна контрола - испитивање:</w:t>
            </w:r>
            <w:r w:rsidRPr="00722B79">
              <w:rPr>
                <w:rFonts w:cs="Arial"/>
                <w:color w:val="000000"/>
              </w:rPr>
              <w:br/>
              <w:t>- најмање једног јављача по примарном воду,</w:t>
            </w:r>
            <w:r w:rsidRPr="00722B79">
              <w:rPr>
                <w:rFonts w:cs="Arial"/>
                <w:color w:val="000000"/>
              </w:rPr>
              <w:br/>
              <w:t>- свих елемената за узбуњивање</w:t>
            </w:r>
            <w:r w:rsidRPr="00722B79">
              <w:rPr>
                <w:rFonts w:cs="Arial"/>
                <w:color w:val="000000"/>
              </w:rPr>
              <w:br/>
              <w:t>- свих предајника и пријемника сигнализације</w:t>
            </w:r>
            <w:r w:rsidRPr="00722B79">
              <w:rPr>
                <w:rFonts w:cs="Arial"/>
                <w:color w:val="000000"/>
              </w:rPr>
              <w:br/>
              <w:t>- свих уређаје за аутоматско гашење</w:t>
            </w:r>
            <w:r w:rsidRPr="00722B79">
              <w:rPr>
                <w:rFonts w:cs="Arial"/>
                <w:color w:val="000000"/>
              </w:rPr>
              <w:br/>
              <w:t>- склопног уређаја за искључивање вентилације, погона и сл.</w:t>
            </w:r>
            <w:r w:rsidRPr="00722B79">
              <w:rPr>
                <w:rFonts w:cs="Arial"/>
                <w:color w:val="000000"/>
              </w:rPr>
              <w:br/>
              <w:t>- Уређаја за напајање енергијом (визуелни преглед прикључака и нивоа електролита)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Шестомесечна контрола:</w:t>
            </w:r>
            <w:r w:rsidRPr="00722B79">
              <w:rPr>
                <w:rFonts w:cs="Arial"/>
                <w:color w:val="000000"/>
              </w:rPr>
              <w:br/>
              <w:t>- провера контролне књиге о извршеним претходним прегледима, и пописа радова који су пре тога изведени на инсталацији</w:t>
            </w:r>
            <w:r w:rsidRPr="00722B79">
              <w:rPr>
                <w:rFonts w:cs="Arial"/>
                <w:color w:val="000000"/>
              </w:rPr>
              <w:br/>
              <w:t>- предглед и испитивање спојнице на акумулатору, нивоа и густине електролита у свакој ћелији, као и мерење капацитета акумулатора</w:t>
            </w:r>
            <w:r w:rsidRPr="00722B79">
              <w:rPr>
                <w:rFonts w:cs="Arial"/>
                <w:color w:val="000000"/>
              </w:rPr>
              <w:br/>
              <w:t xml:space="preserve">- проверу рада индикатора и управљачких елемената на дојавној централи, као и сва искључења и управљања технолошком опремом </w:t>
            </w:r>
            <w:r w:rsidRPr="00722B79">
              <w:rPr>
                <w:rFonts w:cs="Arial"/>
                <w:color w:val="000000"/>
              </w:rPr>
              <w:br/>
              <w:t>- испитивање рада елемената за узбуњивање, предајника и пријемника даљинске сигнализације о пожару и о неисправности</w:t>
            </w:r>
            <w:r w:rsidRPr="00722B79">
              <w:rPr>
                <w:rFonts w:cs="Arial"/>
                <w:color w:val="000000"/>
              </w:rPr>
              <w:br/>
              <w:t>- испитивање индикатора сметњи – симулирајући кварове на примарним водовима и уређајима за напајање енергијом</w:t>
            </w:r>
            <w:r w:rsidRPr="00722B79">
              <w:rPr>
                <w:rFonts w:cs="Arial"/>
                <w:color w:val="000000"/>
              </w:rPr>
              <w:br/>
              <w:t>- проверу рада сваког појединачног јављача пожара према упутству проИзвршилаца</w:t>
            </w:r>
            <w:r w:rsidRPr="00722B79">
              <w:rPr>
                <w:rFonts w:cs="Arial"/>
                <w:color w:val="000000"/>
              </w:rPr>
              <w:br/>
              <w:t>- преглед каблова водова, разводних ормара, стезаљки и разводних кутија (да су неоштећени и адекватно заштићени и означени)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hideMark/>
          </w:tcPr>
          <w:p w:rsidR="0046730F" w:rsidRPr="00722B79" w:rsidRDefault="0046730F" w:rsidP="0046730F">
            <w:pPr>
              <w:rPr>
                <w:rFonts w:cs="Arial"/>
                <w:color w:val="000000"/>
              </w:rPr>
            </w:pPr>
            <w:r w:rsidRPr="00722B79">
              <w:rPr>
                <w:rFonts w:cs="Arial"/>
                <w:color w:val="000000"/>
              </w:rPr>
              <w:t>Петогодишња контрола - испитивање:</w:t>
            </w:r>
            <w:r w:rsidRPr="00722B79">
              <w:rPr>
                <w:rFonts w:cs="Arial"/>
                <w:color w:val="000000"/>
              </w:rPr>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Аку батерије</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sz w:val="24"/>
                <w:szCs w:val="24"/>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Месечни радови на аку батеријама 110 V и 220 V: </w:t>
            </w:r>
            <w:r w:rsidRPr="00722B79">
              <w:rPr>
                <w:rFonts w:cs="Arial"/>
                <w:color w:val="000000"/>
              </w:rPr>
              <w:br/>
              <w:t>-мерење укупног напона батерије и напона сваке ћелије</w:t>
            </w:r>
            <w:r w:rsidRPr="00722B79">
              <w:rPr>
                <w:rFonts w:cs="Arial"/>
                <w:color w:val="000000"/>
              </w:rPr>
              <w:br/>
              <w:t>-мерење специфичне тежине електролита сваке ћелије</w:t>
            </w:r>
            <w:r w:rsidRPr="00722B79">
              <w:rPr>
                <w:rFonts w:cs="Arial"/>
                <w:color w:val="000000"/>
              </w:rPr>
              <w:br/>
              <w:t>-доливање деми воде са брисањем ћелије</w:t>
            </w:r>
            <w:r w:rsidRPr="00722B79">
              <w:rPr>
                <w:rFonts w:cs="Arial"/>
                <w:color w:val="000000"/>
              </w:rPr>
              <w:br/>
              <w:t>-преглед спојева и прикључака ћелија</w:t>
            </w:r>
            <w:r w:rsidRPr="00722B79">
              <w:rPr>
                <w:rFonts w:cs="Arial"/>
                <w:color w:val="000000"/>
              </w:rPr>
              <w:br/>
              <w:t>-уклањање кристалног оксида</w:t>
            </w:r>
            <w:r w:rsidRPr="00722B79">
              <w:rPr>
                <w:rFonts w:cs="Arial"/>
                <w:color w:val="000000"/>
              </w:rPr>
              <w:br/>
              <w:t>-конторла појаве земљоспоја</w:t>
            </w:r>
            <w:r w:rsidRPr="00722B79">
              <w:rPr>
                <w:rFonts w:cs="Arial"/>
                <w:color w:val="000000"/>
              </w:rPr>
              <w:br/>
              <w:t>-визуелни преглед главних осигурача</w:t>
            </w:r>
            <w:r w:rsidRPr="00722B79">
              <w:rPr>
                <w:rFonts w:cs="Arial"/>
                <w:color w:val="000000"/>
              </w:rPr>
              <w:br/>
              <w:t>-мерење напона основне и додатне гране исправљача</w:t>
            </w:r>
            <w:r w:rsidRPr="00722B79">
              <w:rPr>
                <w:rFonts w:cs="Arial"/>
                <w:color w:val="000000"/>
              </w:rPr>
              <w:br/>
              <w:t>-визулени преглед исправљача и осигурача у исправљачу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Капацитивна проба аку батерија 110 V и 220 V и прање и чишћење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 ипсрављача (провера електричних величина и функционалности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Припадајући надземни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sz w:val="24"/>
                <w:szCs w:val="24"/>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Ревизија 35 kV надземног вода (визуелни преглед стубова, изолатора, проводника, уземљења растиња,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9D2878" w:rsidP="0046730F">
            <w:pPr>
              <w:jc w:val="center"/>
              <w:rPr>
                <w:rFonts w:cs="Arial"/>
                <w:color w:val="000000"/>
              </w:rPr>
            </w:pPr>
            <w:r>
              <w:rPr>
                <w:rFonts w:cs="Arial"/>
                <w:color w:val="000000"/>
              </w:rPr>
              <w:t>к</w:t>
            </w:r>
            <w:r w:rsidR="0046730F" w:rsidRPr="00722B79">
              <w:rPr>
                <w:rFonts w:cs="Arial"/>
                <w:color w:val="000000"/>
              </w:rPr>
              <w:t>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Meрење отпора уземљења стуба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Постављање таблица за обележавање стубова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Припадајући подземни водови 35 kV</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sz w:val="24"/>
                <w:szCs w:val="24"/>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Ревизија 35 kV подземног вода (визуелни преглед кабловских завршница, провера ознака, трасе вода)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9D2878" w:rsidP="0046730F">
            <w:pPr>
              <w:jc w:val="center"/>
              <w:rPr>
                <w:rFonts w:cs="Arial"/>
                <w:color w:val="000000"/>
              </w:rPr>
            </w:pPr>
            <w:r>
              <w:rPr>
                <w:rFonts w:cs="Arial"/>
                <w:color w:val="000000"/>
              </w:rPr>
              <w:t>к</w:t>
            </w:r>
            <w:r w:rsidR="0046730F" w:rsidRPr="00722B79">
              <w:rPr>
                <w:rFonts w:cs="Arial"/>
                <w:color w:val="000000"/>
              </w:rPr>
              <w:t>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6031"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xml:space="preserve">ЕТ 35/x kV </w:t>
            </w:r>
          </w:p>
        </w:tc>
        <w:tc>
          <w:tcPr>
            <w:tcW w:w="1169"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6730F" w:rsidRPr="00722B79" w:rsidRDefault="0046730F" w:rsidP="0046730F">
            <w:pPr>
              <w:jc w:val="center"/>
              <w:rPr>
                <w:rFonts w:cs="Arial"/>
                <w:color w:val="000000"/>
              </w:rPr>
            </w:pPr>
          </w:p>
        </w:tc>
      </w:tr>
      <w:tr w:rsidR="0046730F" w:rsidRPr="00722B79"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Ревизија</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6730F" w:rsidRPr="00722B79" w:rsidRDefault="0046730F" w:rsidP="0046730F">
            <w:pPr>
              <w:jc w:val="center"/>
              <w:rPr>
                <w:rFonts w:cs="Arial"/>
                <w:color w:val="000000"/>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Провера: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3510C2" w:rsidRDefault="0046730F" w:rsidP="003510C2">
            <w:pPr>
              <w:jc w:val="center"/>
              <w:rPr>
                <w:rFonts w:cs="Arial"/>
                <w:color w:val="000000"/>
                <w:lang w:val="sr-Cyrl-RS"/>
              </w:rPr>
            </w:pPr>
          </w:p>
        </w:tc>
        <w:tc>
          <w:tcPr>
            <w:tcW w:w="900" w:type="dxa"/>
            <w:gridSpan w:val="2"/>
            <w:tcBorders>
              <w:top w:val="nil"/>
              <w:left w:val="nil"/>
              <w:bottom w:val="single" w:sz="4" w:space="0" w:color="auto"/>
              <w:right w:val="single" w:sz="4" w:space="0" w:color="auto"/>
            </w:tcBorders>
            <w:shd w:val="clear" w:color="auto" w:fill="auto"/>
            <w:noWrap/>
            <w:vAlign w:val="center"/>
          </w:tcPr>
          <w:p w:rsidR="0046730F" w:rsidRPr="0046730F" w:rsidRDefault="0046730F" w:rsidP="0046730F">
            <w:pPr>
              <w:jc w:val="center"/>
              <w:rPr>
                <w:rFonts w:cs="Arial"/>
                <w:color w:val="000000"/>
                <w:lang w:val="sr-Cyrl-RS"/>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6730F" w:rsidRPr="00722B79" w:rsidRDefault="0046730F" w:rsidP="0046730F">
            <w:pPr>
              <w:rPr>
                <w:rFonts w:cs="Arial"/>
                <w:color w:val="000000"/>
              </w:rPr>
            </w:pPr>
            <w:r w:rsidRPr="00722B79">
              <w:rPr>
                <w:rFonts w:cs="Arial"/>
                <w:color w:val="000000"/>
              </w:rPr>
              <w:t>број TR, серијски број TR</w:t>
            </w:r>
            <w:r w:rsidRPr="00722B79">
              <w:rPr>
                <w:rFonts w:cs="Arial"/>
                <w:color w:val="000000"/>
              </w:rPr>
              <w:br/>
              <w:t>произвођач , тип трафоа, спрега трафоа, снага трафоа (МVA), тежина трафоа, тежина уља трафоа</w:t>
            </w:r>
            <w:r w:rsidRPr="00722B79">
              <w:rPr>
                <w:rFonts w:cs="Arial"/>
                <w:color w:val="000000"/>
              </w:rPr>
              <w:br/>
              <w:t>Позиција регулатора напона, позиција регулатора напона  (В)</w:t>
            </w:r>
            <w:r w:rsidRPr="00722B79">
              <w:rPr>
                <w:rFonts w:cs="Arial"/>
                <w:color w:val="000000"/>
              </w:rPr>
              <w:br/>
              <w:t>Ниво уља у конзерватору, количина доливеног уља, температура уља</w:t>
            </w:r>
            <w:r w:rsidRPr="00722B79">
              <w:rPr>
                <w:rFonts w:cs="Arial"/>
                <w:color w:val="000000"/>
              </w:rPr>
              <w:br/>
              <w:t>Провера рада бухолца, испуштен вазддух из бухолца</w:t>
            </w:r>
            <w:r w:rsidRPr="00722B79">
              <w:rPr>
                <w:rFonts w:cs="Arial"/>
                <w:color w:val="000000"/>
              </w:rPr>
              <w:br/>
              <w:t>Провера контактног термометра, стање ПТ сонди</w:t>
            </w:r>
            <w:r w:rsidRPr="00722B79">
              <w:rPr>
                <w:rFonts w:cs="Arial"/>
                <w:color w:val="000000"/>
              </w:rPr>
              <w:br/>
              <w:t>Стање дехидратора (силикагел), уље на дну дехидратора</w:t>
            </w:r>
            <w:r w:rsidRPr="00722B79">
              <w:rPr>
                <w:rFonts w:cs="Arial"/>
                <w:color w:val="000000"/>
              </w:rPr>
              <w:br/>
              <w:t>Стање ормамића међувеза, стање ВН прикључка</w:t>
            </w:r>
            <w:r w:rsidRPr="00722B79">
              <w:rPr>
                <w:rFonts w:cs="Arial"/>
                <w:color w:val="000000"/>
              </w:rPr>
              <w:br/>
              <w:t>Стање изолатора</w:t>
            </w:r>
            <w:r w:rsidRPr="00722B79">
              <w:rPr>
                <w:rFonts w:cs="Arial"/>
                <w:color w:val="000000"/>
              </w:rPr>
              <w:br/>
              <w:t>Запрљаност трафоа, стање уљне каде, стање шљунка испод трафоа, стање уљне јаме</w:t>
            </w:r>
            <w:r w:rsidRPr="00722B79">
              <w:rPr>
                <w:rFonts w:cs="Arial"/>
                <w:color w:val="000000"/>
              </w:rPr>
              <w:br/>
              <w:t>Стање одводника пренапона, стање варничара</w:t>
            </w:r>
            <w:r w:rsidRPr="00722B79">
              <w:rPr>
                <w:rFonts w:cs="Arial"/>
                <w:color w:val="000000"/>
              </w:rPr>
              <w:br/>
              <w:t>Стање сигурносне мембране</w:t>
            </w:r>
            <w:r w:rsidRPr="00722B79">
              <w:rPr>
                <w:rFonts w:cs="Arial"/>
                <w:color w:val="000000"/>
              </w:rPr>
              <w:br/>
              <w:t>Исправност прикључнице НН (шуко) у трафобоксу)</w:t>
            </w:r>
            <w:r w:rsidRPr="00722B79">
              <w:rPr>
                <w:rFonts w:cs="Arial"/>
                <w:color w:val="000000"/>
              </w:rPr>
              <w:br/>
              <w:t>Произвођач аутоматског регулатора напона (АРН)</w:t>
            </w:r>
            <w:r w:rsidRPr="00722B79">
              <w:rPr>
                <w:rFonts w:cs="Arial"/>
                <w:color w:val="000000"/>
              </w:rPr>
              <w:br/>
              <w:t>Тип АРН</w:t>
            </w:r>
            <w:r w:rsidRPr="00722B79">
              <w:rPr>
                <w:rFonts w:cs="Arial"/>
                <w:color w:val="000000"/>
              </w:rPr>
              <w:br/>
              <w:t>Диелектрична чврсотћа уља у комори АРН, ниво уља у комори АРН, ниво уља механизма регулатора напона</w:t>
            </w:r>
            <w:r w:rsidRPr="00722B79">
              <w:rPr>
                <w:rFonts w:cs="Arial"/>
                <w:color w:val="000000"/>
              </w:rPr>
              <w:br/>
              <w:t>Број на бројачу АРН</w:t>
            </w:r>
            <w:r w:rsidRPr="00722B79">
              <w:rPr>
                <w:rFonts w:cs="Arial"/>
                <w:color w:val="000000"/>
              </w:rPr>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722B79">
              <w:rPr>
                <w:rFonts w:cs="Arial"/>
                <w:color w:val="000000"/>
              </w:rPr>
              <w:br/>
              <w:t>Стање ормана вентилације, исправност грејања ормана вентилације, исправност прикључница НН у орману</w:t>
            </w:r>
            <w:r w:rsidRPr="00722B79">
              <w:rPr>
                <w:rFonts w:cs="Arial"/>
                <w:color w:val="000000"/>
              </w:rPr>
              <w:br/>
              <w:t>Стање вентилатора</w:t>
            </w:r>
          </w:p>
        </w:tc>
        <w:tc>
          <w:tcPr>
            <w:tcW w:w="1169"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noWrap/>
            <w:vAlign w:val="center"/>
          </w:tcPr>
          <w:p w:rsidR="0046730F" w:rsidRPr="0046730F" w:rsidRDefault="0046730F" w:rsidP="0046730F">
            <w:pPr>
              <w:jc w:val="center"/>
              <w:rPr>
                <w:rFonts w:cs="Arial"/>
                <w:color w:val="000000"/>
                <w:lang w:val="sr-Cyrl-RS"/>
              </w:rPr>
            </w:pPr>
            <w:r>
              <w:rPr>
                <w:rFonts w:cs="Arial"/>
                <w:color w:val="000000"/>
                <w:lang w:val="sr-Cyrl-RS"/>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6730F" w:rsidRPr="00722B79" w:rsidRDefault="0046730F" w:rsidP="0046730F">
            <w:pPr>
              <w:rPr>
                <w:rFonts w:cs="Arial"/>
                <w:color w:val="000000"/>
              </w:rPr>
            </w:pPr>
            <w:r w:rsidRPr="00722B79">
              <w:rPr>
                <w:rFonts w:cs="Arial"/>
                <w:color w:val="000000"/>
              </w:rPr>
              <w:t>Напонско испитивање:</w:t>
            </w:r>
          </w:p>
        </w:tc>
        <w:tc>
          <w:tcPr>
            <w:tcW w:w="11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46730F" w:rsidRPr="0046730F" w:rsidRDefault="0046730F" w:rsidP="0046730F">
            <w:pPr>
              <w:jc w:val="center"/>
              <w:rPr>
                <w:rFonts w:cs="Arial"/>
                <w:color w:val="000000"/>
                <w:lang w:val="sr-Cyrl-RS"/>
              </w:rPr>
            </w:pPr>
            <w:r>
              <w:rPr>
                <w:rFonts w:cs="Arial"/>
                <w:color w:val="000000"/>
                <w:lang w:val="sr-Cyrl-RS"/>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6730F" w:rsidRPr="00722B79" w:rsidRDefault="0046730F" w:rsidP="0046730F">
            <w:pPr>
              <w:rPr>
                <w:rFonts w:cs="Arial"/>
                <w:color w:val="000000"/>
              </w:rPr>
            </w:pPr>
            <w:r w:rsidRPr="00722B79">
              <w:rPr>
                <w:rFonts w:cs="Arial"/>
                <w:color w:val="000000"/>
              </w:rPr>
              <w:t>Напон испитивања (кВ)</w:t>
            </w:r>
          </w:p>
        </w:tc>
        <w:tc>
          <w:tcPr>
            <w:tcW w:w="1169" w:type="dxa"/>
            <w:vMerge/>
            <w:tcBorders>
              <w:top w:val="nil"/>
              <w:left w:val="single" w:sz="4" w:space="0" w:color="auto"/>
              <w:bottom w:val="single" w:sz="4" w:space="0" w:color="000000"/>
              <w:right w:val="single" w:sz="4" w:space="0" w:color="auto"/>
            </w:tcBorders>
            <w:vAlign w:val="center"/>
            <w:hideMark/>
          </w:tcPr>
          <w:p w:rsidR="0046730F" w:rsidRPr="00722B79" w:rsidRDefault="0046730F" w:rsidP="0046730F">
            <w:pPr>
              <w:rPr>
                <w:rFonts w:cs="Arial"/>
                <w:color w:val="000000"/>
              </w:rPr>
            </w:pPr>
          </w:p>
        </w:tc>
        <w:tc>
          <w:tcPr>
            <w:tcW w:w="900" w:type="dxa"/>
            <w:gridSpan w:val="2"/>
            <w:vMerge/>
            <w:tcBorders>
              <w:top w:val="nil"/>
              <w:left w:val="single" w:sz="4" w:space="0" w:color="auto"/>
              <w:bottom w:val="single" w:sz="4" w:space="0" w:color="000000"/>
              <w:right w:val="single" w:sz="4" w:space="0" w:color="auto"/>
            </w:tcBorders>
            <w:vAlign w:val="center"/>
          </w:tcPr>
          <w:p w:rsidR="0046730F" w:rsidRPr="00722B79" w:rsidRDefault="0046730F" w:rsidP="0046730F">
            <w:pPr>
              <w:rPr>
                <w:rFonts w:cs="Arial"/>
                <w:color w:val="000000"/>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nil"/>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46730F" w:rsidRPr="00722B79" w:rsidRDefault="0046730F" w:rsidP="0046730F">
            <w:pPr>
              <w:rPr>
                <w:rFonts w:cs="Arial"/>
                <w:color w:val="000000"/>
              </w:rPr>
            </w:pPr>
          </w:p>
        </w:tc>
        <w:tc>
          <w:tcPr>
            <w:tcW w:w="900" w:type="dxa"/>
            <w:gridSpan w:val="2"/>
            <w:vMerge/>
            <w:tcBorders>
              <w:top w:val="nil"/>
              <w:left w:val="single" w:sz="4" w:space="0" w:color="auto"/>
              <w:bottom w:val="single" w:sz="4" w:space="0" w:color="000000"/>
              <w:right w:val="single" w:sz="4" w:space="0" w:color="auto"/>
            </w:tcBorders>
            <w:vAlign w:val="center"/>
          </w:tcPr>
          <w:p w:rsidR="0046730F" w:rsidRPr="00722B79" w:rsidRDefault="0046730F" w:rsidP="0046730F">
            <w:pPr>
              <w:rPr>
                <w:rFonts w:cs="Arial"/>
                <w:color w:val="000000"/>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НН-маса 15sek, 60sek</w:t>
            </w:r>
          </w:p>
        </w:tc>
        <w:tc>
          <w:tcPr>
            <w:tcW w:w="1169" w:type="dxa"/>
            <w:vMerge/>
            <w:tcBorders>
              <w:top w:val="nil"/>
              <w:left w:val="single" w:sz="4" w:space="0" w:color="auto"/>
              <w:bottom w:val="single" w:sz="4" w:space="0" w:color="000000"/>
              <w:right w:val="single" w:sz="4" w:space="0" w:color="auto"/>
            </w:tcBorders>
            <w:vAlign w:val="center"/>
            <w:hideMark/>
          </w:tcPr>
          <w:p w:rsidR="0046730F" w:rsidRPr="00722B79" w:rsidRDefault="0046730F" w:rsidP="0046730F">
            <w:pPr>
              <w:rPr>
                <w:rFonts w:cs="Arial"/>
                <w:color w:val="000000"/>
              </w:rPr>
            </w:pPr>
          </w:p>
        </w:tc>
        <w:tc>
          <w:tcPr>
            <w:tcW w:w="900" w:type="dxa"/>
            <w:gridSpan w:val="2"/>
            <w:vMerge/>
            <w:tcBorders>
              <w:top w:val="nil"/>
              <w:left w:val="single" w:sz="4" w:space="0" w:color="auto"/>
              <w:bottom w:val="single" w:sz="4" w:space="0" w:color="000000"/>
              <w:right w:val="single" w:sz="4" w:space="0" w:color="auto"/>
            </w:tcBorders>
            <w:vAlign w:val="center"/>
          </w:tcPr>
          <w:p w:rsidR="0046730F" w:rsidRPr="00722B79" w:rsidRDefault="0046730F" w:rsidP="0046730F">
            <w:pPr>
              <w:rPr>
                <w:rFonts w:cs="Arial"/>
                <w:color w:val="000000"/>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nil"/>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ВН-НН 15sek, 60sek</w:t>
            </w:r>
          </w:p>
        </w:tc>
        <w:tc>
          <w:tcPr>
            <w:tcW w:w="1169" w:type="dxa"/>
            <w:vMerge/>
            <w:tcBorders>
              <w:top w:val="nil"/>
              <w:left w:val="single" w:sz="4" w:space="0" w:color="auto"/>
              <w:bottom w:val="single" w:sz="4" w:space="0" w:color="000000"/>
              <w:right w:val="single" w:sz="4" w:space="0" w:color="auto"/>
            </w:tcBorders>
            <w:vAlign w:val="center"/>
            <w:hideMark/>
          </w:tcPr>
          <w:p w:rsidR="0046730F" w:rsidRPr="00722B79" w:rsidRDefault="0046730F" w:rsidP="0046730F">
            <w:pPr>
              <w:rPr>
                <w:rFonts w:cs="Arial"/>
                <w:color w:val="000000"/>
              </w:rPr>
            </w:pPr>
          </w:p>
        </w:tc>
        <w:tc>
          <w:tcPr>
            <w:tcW w:w="900" w:type="dxa"/>
            <w:gridSpan w:val="2"/>
            <w:vMerge/>
            <w:tcBorders>
              <w:top w:val="nil"/>
              <w:left w:val="single" w:sz="4" w:space="0" w:color="auto"/>
              <w:bottom w:val="single" w:sz="4" w:space="0" w:color="000000"/>
              <w:right w:val="single" w:sz="4" w:space="0" w:color="auto"/>
            </w:tcBorders>
            <w:vAlign w:val="center"/>
          </w:tcPr>
          <w:p w:rsidR="0046730F" w:rsidRPr="00722B79" w:rsidRDefault="0046730F" w:rsidP="0046730F">
            <w:pPr>
              <w:rPr>
                <w:rFonts w:cs="Arial"/>
                <w:color w:val="000000"/>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nil"/>
            </w:tcBorders>
            <w:shd w:val="clear" w:color="auto" w:fill="auto"/>
            <w:hideMark/>
          </w:tcPr>
          <w:p w:rsidR="0046730F" w:rsidRPr="00722B79" w:rsidRDefault="0046730F" w:rsidP="0046730F">
            <w:pPr>
              <w:rPr>
                <w:rFonts w:cs="Arial"/>
                <w:color w:val="000000"/>
              </w:rPr>
            </w:pPr>
            <w:r w:rsidRPr="00722B79">
              <w:rPr>
                <w:rFonts w:cs="Arial"/>
                <w:color w:val="000000"/>
              </w:rPr>
              <w:t>Мерење диелектричне чврстоће уља – средња вредност</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vAlign w:val="bottom"/>
          </w:tcPr>
          <w:p w:rsidR="0046730F" w:rsidRPr="0046730F" w:rsidRDefault="0046730F" w:rsidP="0046730F">
            <w:pPr>
              <w:jc w:val="center"/>
              <w:rPr>
                <w:rFonts w:cs="Arial"/>
                <w:color w:val="000000"/>
                <w:lang w:val="sr-Cyrl-RS"/>
              </w:rPr>
            </w:pPr>
            <w:r>
              <w:rPr>
                <w:rFonts w:cs="Arial"/>
                <w:color w:val="000000"/>
                <w:lang w:val="sr-Cyrl-RS"/>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6730F" w:rsidRPr="00722B79" w:rsidRDefault="0046730F" w:rsidP="0046730F">
            <w:pPr>
              <w:rPr>
                <w:rFonts w:cs="Arial"/>
                <w:color w:val="000000"/>
              </w:rPr>
            </w:pPr>
            <w:r w:rsidRPr="00722B79">
              <w:rPr>
                <w:rFonts w:cs="Arial"/>
                <w:color w:val="000000"/>
              </w:rPr>
              <w:t>Постављање опомеснких таблица и таблица за обележавање</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nil"/>
              <w:bottom w:val="single" w:sz="4" w:space="0" w:color="auto"/>
              <w:right w:val="single" w:sz="4" w:space="0" w:color="auto"/>
            </w:tcBorders>
            <w:shd w:val="clear" w:color="auto" w:fill="auto"/>
            <w:vAlign w:val="bottom"/>
          </w:tcPr>
          <w:p w:rsidR="0046730F" w:rsidRPr="0046730F" w:rsidRDefault="0046730F" w:rsidP="0046730F">
            <w:pPr>
              <w:jc w:val="center"/>
              <w:rPr>
                <w:rFonts w:cs="Arial"/>
                <w:color w:val="000000"/>
                <w:lang w:val="sr-Cyrl-RS"/>
              </w:rPr>
            </w:pPr>
            <w:r>
              <w:rPr>
                <w:rFonts w:cs="Arial"/>
                <w:color w:val="000000"/>
                <w:lang w:val="sr-Cyrl-RS"/>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nil"/>
            </w:tcBorders>
            <w:shd w:val="clear" w:color="auto" w:fill="auto"/>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vAlign w:val="bottom"/>
          </w:tcPr>
          <w:p w:rsidR="0046730F" w:rsidRPr="00722B79" w:rsidRDefault="0046730F" w:rsidP="0046730F">
            <w:pPr>
              <w:jc w:val="center"/>
              <w:rPr>
                <w:rFonts w:cs="Arial"/>
                <w:color w:val="000000"/>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rPr>
                <w:rFonts w:cs="Arial"/>
                <w:b/>
                <w:bCs/>
                <w:color w:val="000000"/>
              </w:rPr>
            </w:pPr>
            <w:r w:rsidRPr="00722B79">
              <w:rPr>
                <w:rFonts w:cs="Arial"/>
                <w:b/>
                <w:bCs/>
                <w:color w:val="000000"/>
              </w:rPr>
              <w:t>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noWrap/>
            <w:vAlign w:val="center"/>
          </w:tcPr>
          <w:p w:rsidR="0046730F" w:rsidRPr="00722B79" w:rsidRDefault="0046730F" w:rsidP="0046730F">
            <w:pPr>
              <w:rPr>
                <w:rFonts w:cs="Arial"/>
                <w:color w:val="000000"/>
              </w:rPr>
            </w:pP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Испитивања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BFBFBF"/>
            <w:noWrap/>
            <w:vAlign w:val="center"/>
          </w:tcPr>
          <w:p w:rsidR="0046730F" w:rsidRPr="00722B79" w:rsidRDefault="0046730F" w:rsidP="0046730F">
            <w:pPr>
              <w:rPr>
                <w:rFonts w:cs="Arial"/>
                <w:color w:val="000000"/>
              </w:rPr>
            </w:pPr>
          </w:p>
        </w:tc>
      </w:tr>
      <w:tr w:rsidR="0046730F" w:rsidRPr="00722B79" w:rsidTr="0046730F">
        <w:trPr>
          <w:gridAfter w:val="3"/>
          <w:wAfter w:w="2100" w:type="dxa"/>
          <w:trHeight w:val="20"/>
        </w:trPr>
        <w:tc>
          <w:tcPr>
            <w:tcW w:w="810" w:type="dxa"/>
            <w:tcBorders>
              <w:top w:val="nil"/>
              <w:left w:val="nil"/>
              <w:bottom w:val="nil"/>
              <w:right w:val="nil"/>
            </w:tcBorders>
            <w:shd w:val="clear" w:color="auto" w:fill="auto"/>
            <w:noWrap/>
            <w:vAlign w:val="bottom"/>
            <w:hideMark/>
          </w:tcPr>
          <w:p w:rsidR="0046730F" w:rsidRPr="00722B79" w:rsidRDefault="0046730F" w:rsidP="0046730F">
            <w:pPr>
              <w:rPr>
                <w:rFonts w:cs="Arial"/>
                <w:color w:val="000000"/>
              </w:rPr>
            </w:pPr>
          </w:p>
        </w:tc>
        <w:tc>
          <w:tcPr>
            <w:tcW w:w="8100" w:type="dxa"/>
            <w:gridSpan w:val="4"/>
            <w:tcBorders>
              <w:top w:val="nil"/>
              <w:left w:val="nil"/>
              <w:bottom w:val="nil"/>
              <w:right w:val="nil"/>
            </w:tcBorders>
            <w:shd w:val="clear" w:color="auto" w:fill="auto"/>
            <w:noWrap/>
            <w:vAlign w:val="bottom"/>
          </w:tcPr>
          <w:p w:rsidR="0046730F" w:rsidRPr="00722B79" w:rsidRDefault="0046730F" w:rsidP="0046730F">
            <w:pPr>
              <w:rPr>
                <w:rFonts w:cs="Arial"/>
                <w:b/>
                <w:bCs/>
                <w:color w:val="000000"/>
              </w:rPr>
            </w:pPr>
          </w:p>
        </w:tc>
      </w:tr>
      <w:tr w:rsidR="0046730F" w:rsidRPr="00722B79"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single" w:sz="4" w:space="0" w:color="auto"/>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Испитивање садржаја гасова растворених у уљу методом гасне хроматографије </w:t>
            </w:r>
          </w:p>
        </w:tc>
        <w:tc>
          <w:tcPr>
            <w:tcW w:w="1169" w:type="dxa"/>
            <w:tcBorders>
              <w:top w:val="single" w:sz="4" w:space="0" w:color="auto"/>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730F" w:rsidRDefault="0046730F" w:rsidP="0046730F">
            <w:pPr>
              <w:spacing w:before="0"/>
              <w:jc w:val="center"/>
              <w:rPr>
                <w:rFonts w:cs="Arial"/>
                <w:color w:val="000000"/>
                <w:sz w:val="24"/>
                <w:szCs w:val="24"/>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Испитивање физичких, хемијских и електричних карактеристика  узорака  трансформаторског уља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диелектричне чврстоће уља</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садржаја воде у уљу</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до 5 узорака</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5-10 узорака</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11-20 узорака</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средњег вискозиметарског степена полимеризације папира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преко 21 узорак</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регенеративне способности уља и потребне количине апсорбената за његову регенерацију</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Лабораторијска испитивања пасивирања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величине и броја честица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Типско испитивање новог уља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Анализа уља методом инфрацрвене спектроскопије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садржаја инхибитора уља ДБПЦ</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корозивног сумпора у уљу</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оксидационе стабилности уља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садржаја пиралена у уљу (ПЦБ) методом гасне храматографије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садржаја метал пасиватора уља методом течне хроматографије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Доказна реакција на садржај пиралена (ПЦБ)</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Анализа хемијског састава елемената на папирној изолацији методом скенирајуће електронске микроскопије са дифракцијом X зрака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Мерење омских отпора намотаја у свим положајима регулатора напонаенергетских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Мерење струја и снага празног хода при сниженом напонуенергетских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Мерење индуктивности услед расипањаенергетских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СФРА (снимање фреквентног одзива)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Мерење повратног напона (РВМ) енергетских трансформатора 35 kV</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nil"/>
              <w:bottom w:val="nil"/>
              <w:right w:val="nil"/>
            </w:tcBorders>
            <w:shd w:val="clear" w:color="auto" w:fill="auto"/>
            <w:noWrap/>
            <w:vAlign w:val="center"/>
            <w:hideMark/>
          </w:tcPr>
          <w:p w:rsidR="0046730F" w:rsidRPr="00722B79" w:rsidRDefault="0046730F" w:rsidP="0046730F">
            <w:pPr>
              <w:jc w:val="center"/>
              <w:rPr>
                <w:rFonts w:cs="Arial"/>
                <w:color w:val="000000"/>
              </w:rPr>
            </w:pPr>
          </w:p>
        </w:tc>
        <w:tc>
          <w:tcPr>
            <w:tcW w:w="6031" w:type="dxa"/>
            <w:tcBorders>
              <w:top w:val="nil"/>
              <w:left w:val="nil"/>
              <w:bottom w:val="nil"/>
              <w:right w:val="nil"/>
            </w:tcBorders>
            <w:shd w:val="clear" w:color="auto" w:fill="auto"/>
            <w:vAlign w:val="bottom"/>
            <w:hideMark/>
          </w:tcPr>
          <w:p w:rsidR="0046730F" w:rsidRPr="00722B79" w:rsidRDefault="0046730F" w:rsidP="0046730F">
            <w:pPr>
              <w:jc w:val="center"/>
              <w:rPr>
                <w:rFonts w:cs="Arial"/>
              </w:rPr>
            </w:pPr>
          </w:p>
        </w:tc>
        <w:tc>
          <w:tcPr>
            <w:tcW w:w="1169" w:type="dxa"/>
            <w:tcBorders>
              <w:top w:val="nil"/>
              <w:left w:val="nil"/>
              <w:bottom w:val="nil"/>
              <w:right w:val="nil"/>
            </w:tcBorders>
            <w:shd w:val="clear" w:color="auto" w:fill="auto"/>
            <w:noWrap/>
            <w:vAlign w:val="center"/>
            <w:hideMark/>
          </w:tcPr>
          <w:p w:rsidR="0046730F" w:rsidRPr="00722B79" w:rsidRDefault="0046730F" w:rsidP="0046730F">
            <w:pPr>
              <w:rPr>
                <w:rFonts w:cs="Arial"/>
              </w:rPr>
            </w:pPr>
          </w:p>
        </w:tc>
        <w:tc>
          <w:tcPr>
            <w:tcW w:w="900" w:type="dxa"/>
            <w:gridSpan w:val="2"/>
            <w:tcBorders>
              <w:top w:val="nil"/>
              <w:left w:val="nil"/>
              <w:bottom w:val="nil"/>
              <w:right w:val="nil"/>
            </w:tcBorders>
            <w:shd w:val="clear" w:color="auto" w:fill="auto"/>
            <w:noWrap/>
            <w:vAlign w:val="center"/>
          </w:tcPr>
          <w:p w:rsidR="0046730F" w:rsidRPr="00722B79" w:rsidRDefault="0046730F" w:rsidP="0046730F">
            <w:pPr>
              <w:jc w:val="center"/>
              <w:rPr>
                <w:rFonts w:cs="Arial"/>
              </w:rPr>
            </w:pPr>
          </w:p>
        </w:tc>
      </w:tr>
      <w:tr w:rsidR="0046730F" w:rsidRPr="00722B79" w:rsidTr="0046730F">
        <w:trPr>
          <w:gridAfter w:val="3"/>
          <w:wAfter w:w="2100" w:type="dxa"/>
          <w:trHeight w:val="20"/>
        </w:trPr>
        <w:tc>
          <w:tcPr>
            <w:tcW w:w="8910" w:type="dxa"/>
            <w:gridSpan w:val="5"/>
            <w:tcBorders>
              <w:top w:val="nil"/>
              <w:left w:val="nil"/>
              <w:bottom w:val="nil"/>
              <w:right w:val="nil"/>
            </w:tcBorders>
            <w:shd w:val="clear" w:color="000000" w:fill="FFFF00"/>
            <w:vAlign w:val="bottom"/>
            <w:hideMark/>
          </w:tcPr>
          <w:p w:rsidR="0046730F" w:rsidRPr="00722B79" w:rsidRDefault="0046730F" w:rsidP="0046730F">
            <w:pPr>
              <w:rPr>
                <w:rFonts w:cs="Arial"/>
                <w:b/>
                <w:bCs/>
                <w:color w:val="000000"/>
              </w:rPr>
            </w:pPr>
            <w:r w:rsidRPr="00722B79">
              <w:rPr>
                <w:rFonts w:cs="Arial"/>
                <w:b/>
                <w:bCs/>
                <w:color w:val="000000"/>
              </w:rPr>
              <w:t>РЕМОНТ И ИНТЕРВЕНТНО ОДРЖАВАЊЕ</w:t>
            </w:r>
          </w:p>
        </w:tc>
      </w:tr>
      <w:tr w:rsidR="0046730F" w:rsidRPr="00722B79" w:rsidTr="0046730F">
        <w:trPr>
          <w:gridAfter w:val="3"/>
          <w:wAfter w:w="2100" w:type="dxa"/>
          <w:trHeight w:val="20"/>
        </w:trPr>
        <w:tc>
          <w:tcPr>
            <w:tcW w:w="8910" w:type="dxa"/>
            <w:gridSpan w:val="5"/>
            <w:tcBorders>
              <w:top w:val="nil"/>
              <w:left w:val="nil"/>
              <w:bottom w:val="nil"/>
              <w:right w:val="nil"/>
            </w:tcBorders>
            <w:shd w:val="clear" w:color="000000" w:fill="92D050"/>
            <w:vAlign w:val="bottom"/>
            <w:hideMark/>
          </w:tcPr>
          <w:p w:rsidR="0046730F" w:rsidRPr="00722B79" w:rsidRDefault="0046730F" w:rsidP="0046730F">
            <w:pPr>
              <w:rPr>
                <w:rFonts w:cs="Arial"/>
                <w:color w:val="000000"/>
              </w:rPr>
            </w:pPr>
            <w:r w:rsidRPr="00722B79">
              <w:rPr>
                <w:rFonts w:cs="Arial"/>
                <w:color w:val="000000"/>
              </w:rPr>
              <w:t xml:space="preserve">               1.Електромонтажни радови на замени и уградњи 35 kV опреме </w:t>
            </w:r>
          </w:p>
        </w:tc>
      </w:tr>
      <w:tr w:rsidR="0046730F" w:rsidRPr="00722B79"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прекидача 35 kV за унутрашњу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прекидача 35 kV за спољашњу монтажу са израдом струјних веза (комплет примарне и секундарне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Израда струјних веза 35 kV од прекидача до сабирничког растављача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једнополног струјног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једнополног напонског мерног трансформатора 35 kV са израдом веза. (примарно и секундарно)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35 kV разводу (поправка блокада, замена поломљених делова, браварски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проводног изолатора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потпорног изолатора 35 kV 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са ножевима за уземљење за унутрашњу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3510C2" w:rsidRDefault="0046730F" w:rsidP="003510C2">
            <w:pPr>
              <w:rPr>
                <w:rFonts w:cs="Arial"/>
                <w:color w:val="000000"/>
                <w:lang w:val="sr-Cyrl-RS"/>
              </w:rPr>
            </w:pPr>
            <w:r w:rsidRPr="00722B79">
              <w:rPr>
                <w:rFonts w:cs="Arial"/>
                <w:color w:val="000000"/>
              </w:rPr>
              <w:t>Замена контактног ножа на 35 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3510C2">
            <w:pPr>
              <w:rPr>
                <w:rFonts w:cs="Arial"/>
                <w:color w:val="000000"/>
              </w:rPr>
            </w:pPr>
            <w:r w:rsidRPr="00722B79">
              <w:rPr>
                <w:rFonts w:cs="Arial"/>
                <w:color w:val="000000"/>
              </w:rPr>
              <w:t>Замена потпорног изолатора на 35 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са ножевима за уземљење за спољашњу монтажу са штеловањем.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3510C2" w:rsidRDefault="0046730F" w:rsidP="003510C2">
            <w:pPr>
              <w:rPr>
                <w:rFonts w:cs="Arial"/>
                <w:color w:val="000000"/>
                <w:lang w:val="sr-Cyrl-RS"/>
              </w:rPr>
            </w:pPr>
            <w:r w:rsidRPr="00722B79">
              <w:rPr>
                <w:rFonts w:cs="Arial"/>
                <w:color w:val="000000"/>
              </w:rPr>
              <w:t>Замена контактног ножа на 35 kV растављачу 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3510C2">
            <w:pPr>
              <w:rPr>
                <w:rFonts w:cs="Arial"/>
                <w:color w:val="000000"/>
              </w:rPr>
            </w:pPr>
            <w:r w:rsidRPr="00722B79">
              <w:rPr>
                <w:rFonts w:cs="Arial"/>
                <w:color w:val="000000"/>
              </w:rPr>
              <w:t>Замена потпорног изолатора на 35 kV растављачу 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35 kV са ножевима за уземљење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секундарних струјних веза растављача или прекидача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уградња носача растављача 35 kVза унутрашњу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Израда и уградња носача растављача 35 kVза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35 kV прекидача за спољну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и подмазивање механизама 35 kV прекидача , електромоторног и опружног погона са заменом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спојног полужја 35 kV прекидача и визуелних елемената у систему укључења и искључења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Преглед исправности примарних прикључака  и спојева уземљења 35 kV прекидача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35 kV прекидача за унутрашњу монтажу (сигнална кутија, грејач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шпулни за укључење и искључење за 35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шпулни за укључење и искључење за 35 kV прекидача за спољашњу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антипампинг релеја на погону 35 kV прекидача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шпулни за укључење или искључење премотавањем за 35 kV прекидач (110 или 220 V DC)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механизама 35 kV растављача (мотори, преносни механизми итд)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сигналне кутије раставлљача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C96F4D" w:rsidRDefault="0046730F" w:rsidP="00C96F4D">
            <w:pPr>
              <w:rPr>
                <w:rFonts w:cs="Arial"/>
                <w:color w:val="000000"/>
                <w:lang w:val="sr-Cyrl-RS"/>
              </w:rPr>
            </w:pPr>
            <w:r w:rsidRPr="00722B79">
              <w:rPr>
                <w:rFonts w:cs="Arial"/>
                <w:color w:val="000000"/>
              </w:rPr>
              <w:t>Замена изолационих плоча на 35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оштећеног уземљења ВН опреме 35 kV са Cu ужетом и стезаљкама (50 мм2)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Санација уземљења носача апарата 35 kV са Cu ужетом и стезаљкама (50 мм2) (спој у земљи са уземљивачем)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прикључне клеме за 35 kV прекидач за уже до 50 м2, слично производу Жикс хард (6 ком)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 6-10А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 10-16А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 16-20А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35kV прекидача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C96F4D" w:rsidP="00C96F4D">
            <w:pPr>
              <w:rPr>
                <w:rFonts w:cs="Arial"/>
                <w:color w:val="000000"/>
              </w:rPr>
            </w:pPr>
            <w:r w:rsidRPr="00722B79">
              <w:rPr>
                <w:rFonts w:cs="Arial"/>
                <w:color w:val="000000"/>
              </w:rPr>
              <w:t>Замена</w:t>
            </w:r>
            <w:r w:rsidR="0046730F" w:rsidRPr="00722B79">
              <w:rPr>
                <w:rFonts w:cs="Arial"/>
                <w:color w:val="000000"/>
              </w:rPr>
              <w:t xml:space="preserve"> атестираних изолационих плоча 35Kv према захтеву наручиоца – (уградња и кројење по мери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hideMark/>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прекидача 35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прекидача 35 kV са примарним и секундарним везама , за спољашњу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прекидача 35 kV – по захтеву.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примарних струјних веза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Прерада врата ћелије, израда отвора, бравице,  фарбање врата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сабирничког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излазног растављача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струјног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напонског мерног трансформатора 35 kV са примарним и секундарним везама.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потпорног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проводног 35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прекидача и циљу прилагођавања новом. (додавање и варење профила „Л“ или „У“)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носача прекидача 35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Фарбање оштећених металних површина.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Фарбање бакарних шина (урачунате обе стране).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9D2878" w:rsidP="0046730F">
            <w:pPr>
              <w:jc w:val="center"/>
              <w:rPr>
                <w:rFonts w:cs="Arial"/>
                <w:color w:val="000000"/>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редних стезаљки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металног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"PVC" гибљивог црева до Ø 50 мм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конектора са проводницима P/F 1,5 mm2 (36 проводника дужине 5м.) (у металној заштити)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дизалице (типа "ХИАБ").</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Возило носивости преко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хидрауличне платформе до  21мет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Возило хидрауличне платформе до 21 мет висине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возила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Возило носивости до 5 тона.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физичке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Рад KV и ВKV радне снаге на ненормираним пословима.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Ангажовање инжењера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бакарне гибљиве везе ( дужине до 35 cm, пресек  40x5 – до 80х10 mm2, дебљина листића 0,5 - 1 mm ), шест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бакарних шина 30x5 до 100х10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kg.</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3X1.5mm2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5X1.5mm2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5X2.5mm2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7X1.5mm2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7X2.5mm2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10X1.5mm2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10X2.5mm2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14X1.5mm2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14X2.5mm2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1.5mm2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4mm2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6mm2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P/F 50mm2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auto" w:fill="auto"/>
            <w:noWrap/>
            <w:vAlign w:val="bottom"/>
          </w:tcPr>
          <w:p w:rsidR="0046730F" w:rsidRPr="00722B79" w:rsidRDefault="0046730F" w:rsidP="0046730F">
            <w:pPr>
              <w:rPr>
                <w:rFonts w:cs="Arial"/>
                <w:color w:val="000000"/>
              </w:rPr>
            </w:pPr>
          </w:p>
        </w:tc>
      </w:tr>
      <w:tr w:rsidR="0046730F" w:rsidRPr="00722B79" w:rsidTr="0046730F">
        <w:trPr>
          <w:gridAfter w:val="3"/>
          <w:wAfter w:w="2100" w:type="dxa"/>
          <w:trHeight w:val="20"/>
        </w:trPr>
        <w:tc>
          <w:tcPr>
            <w:tcW w:w="810" w:type="dxa"/>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8100" w:type="dxa"/>
            <w:gridSpan w:val="4"/>
            <w:tcBorders>
              <w:top w:val="nil"/>
              <w:left w:val="nil"/>
              <w:bottom w:val="nil"/>
              <w:right w:val="nil"/>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2. Електромонтажни радови на замени и уградњи 10 kV опреме</w:t>
            </w:r>
          </w:p>
        </w:tc>
      </w:tr>
      <w:tr w:rsidR="0046730F" w:rsidRPr="00722B79"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Монтажни радови:</w:t>
            </w:r>
            <w:r w:rsidRPr="00722B79">
              <w:rPr>
                <w:rFonts w:cs="Arial"/>
                <w:color w:val="000000"/>
              </w:rPr>
              <w:t> </w:t>
            </w:r>
          </w:p>
        </w:tc>
        <w:tc>
          <w:tcPr>
            <w:tcW w:w="1169" w:type="dxa"/>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прекидача 10 kV за унутрашњу монтажу са израдом примарних и секундарних струјних веза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једнополног струјног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једнополног напонског мерног трансформатора 10 kV са израдом примарних и секундарних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проводног изолатора 10 kV за унутрашњу или спољашњу монтажу.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10 kV за унутрашњу монтажу и полужног погона са штеловањем и израдом струјне везе.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C96F4D" w:rsidRDefault="0046730F" w:rsidP="00C96F4D">
            <w:pPr>
              <w:rPr>
                <w:rFonts w:cs="Arial"/>
                <w:color w:val="000000"/>
                <w:lang w:val="sr-Cyrl-RS"/>
              </w:rPr>
            </w:pPr>
            <w:r w:rsidRPr="00722B79">
              <w:rPr>
                <w:rFonts w:cs="Arial"/>
                <w:color w:val="000000"/>
              </w:rPr>
              <w:t>Замена контакта, контактног ножа, пертинакса или изолатора  на 10 kV растављачу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секундарних струјних веза са обележавањем.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погона 10 kV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"PVC" или металних гибљивих црева и цеви, пресека до Ǿ50 мм2.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Монтажа и повезивање гребенастих прекидача и склопки (до 25А).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нових машинских делова на постојећа извлачива колица у циљу обезбеђења механичких блокада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C96F4D" w:rsidRDefault="0046730F" w:rsidP="00C96F4D">
            <w:pPr>
              <w:rPr>
                <w:rFonts w:cs="Arial"/>
                <w:color w:val="000000"/>
                <w:lang w:val="sr-Cyrl-RS"/>
              </w:rPr>
            </w:pPr>
            <w:r w:rsidRPr="00722B79">
              <w:rPr>
                <w:rFonts w:cs="Arial"/>
                <w:color w:val="000000"/>
              </w:rPr>
              <w:t xml:space="preserve">Замена изолационих плоча на 10 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за прекидач проводником P/F 50 mm2 са израдом завршница.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уземљења траком FeZn 25x4 mm2 на одговарајућим носачима.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10 kV прекидача за унутрашњу монтажу (сигнална кутија, грејач или слично и других дотрајалих делова).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шпулни за укључење, искључење,мотора за 10 kV прекидача за унутрашњу монтажу (110 V DC)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Поправка шпулни за укључење или искључење или мотора премотавањем за 10 kV прекидач (110 V DC)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3</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вакуумских комора на 10 kV прекидачу</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Замена   моторноопружног погона за 10kV прекидач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електромагнетног  погона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контролног модула за 10kV прекидач (слично:TAVRIDA)</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за 10 kV прекидач и прилагођење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за 10 kV растављач и прилагођавање новом, од L профила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Поправка 10KV растављача (замена ручног погона, главног контактног система или слично)</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сигналне кутије растављача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моторнозаштитне склопке2-4А; 6-10А; 10-16А или16-20А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 xml:space="preserve">ком </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помоћног релеа (110 или 220VDC) са подножијем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сигналних сијалица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индикатора напона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тастера у ћелији (са повезивањем)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осигурача ампераже до 63А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замена склопа погонског дела погона (опруга и остали мехнички делови) на погонском механизму, 10kV прекидачу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C96F4D" w:rsidP="0046730F">
            <w:pPr>
              <w:rPr>
                <w:rFonts w:cs="Arial"/>
                <w:color w:val="000000"/>
              </w:rPr>
            </w:pPr>
            <w:r w:rsidRPr="00722B79">
              <w:rPr>
                <w:rFonts w:cs="Arial"/>
                <w:color w:val="000000"/>
              </w:rPr>
              <w:t>Замена</w:t>
            </w:r>
            <w:r w:rsidR="0046730F" w:rsidRPr="00722B79">
              <w:rPr>
                <w:rFonts w:cs="Arial"/>
                <w:color w:val="000000"/>
              </w:rPr>
              <w:t xml:space="preserve"> атестираних изолационих плоча 10Kv према захтеву наручиоца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мет</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b/>
                <w:bCs/>
                <w:color w:val="000000"/>
              </w:rPr>
            </w:pPr>
            <w:r w:rsidRPr="00722B79">
              <w:rPr>
                <w:rFonts w:cs="Arial"/>
                <w:b/>
                <w:bCs/>
                <w:color w:val="000000"/>
              </w:rPr>
              <w:t>Демонтажни радови:</w:t>
            </w:r>
            <w:r w:rsidRPr="00722B79">
              <w:rPr>
                <w:rFonts w:cs="Arial"/>
                <w:color w:val="000000"/>
              </w:rPr>
              <w:t> </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прекидача 10 kV са примарним и секундарним везама, за унутрашњу монтажу.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прекидача 10 kV. По захтеву наручиоца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примарних и секундарних струјних веза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командно-сигналних проводника.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Прерада врата ћелије (израда отвора, бравице, фарбање врата и сл.)</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сабирничког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излазног растављача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струјног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једнополног напонског мерног трансформатора 10 kV. (са изношењем из  постројења)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потпорног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проводног 10 kV изолатора.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Демонтажа носача са припадајућом опремом (изолатор, мерни редуктор и сл.) од "Л" и "У" профила до 3 м дужине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 xml:space="preserve">Демонтажа примарних веза 10 kV </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Преправка носача прекидача и циљу прилагођавања новом.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пауш.</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носача прекидача 10 kV.</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комплета контактних прстију (ружа) за прекидач до 2500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комплета контактних прстију (ружа) за прекидач до 630 А (6 комада)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Полагање кабла PP00 3X2.5mm2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"L" профила дим. 50x5 mm2.</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Уградња конзоле (носача) од "U65" профила.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15</w:t>
            </w:r>
          </w:p>
        </w:tc>
      </w:tr>
      <w:tr w:rsidR="0046730F" w:rsidRPr="00722B79" w:rsidTr="0046730F">
        <w:trPr>
          <w:gridAfter w:val="3"/>
          <w:wAfter w:w="2100" w:type="dxa"/>
          <w:trHeight w:val="20"/>
        </w:trPr>
        <w:tc>
          <w:tcPr>
            <w:tcW w:w="810" w:type="dxa"/>
            <w:tcBorders>
              <w:top w:val="nil"/>
              <w:left w:val="nil"/>
              <w:bottom w:val="nil"/>
              <w:right w:val="nil"/>
            </w:tcBorders>
            <w:shd w:val="clear" w:color="auto" w:fill="auto"/>
            <w:noWrap/>
            <w:vAlign w:val="bottom"/>
            <w:hideMark/>
          </w:tcPr>
          <w:p w:rsidR="0046730F" w:rsidRPr="00722B79" w:rsidRDefault="0046730F" w:rsidP="0046730F">
            <w:pPr>
              <w:jc w:val="center"/>
              <w:rPr>
                <w:rFonts w:cs="Arial"/>
                <w:color w:val="000000"/>
              </w:rPr>
            </w:pPr>
          </w:p>
        </w:tc>
        <w:tc>
          <w:tcPr>
            <w:tcW w:w="6031" w:type="dxa"/>
            <w:tcBorders>
              <w:top w:val="nil"/>
              <w:left w:val="nil"/>
              <w:bottom w:val="nil"/>
              <w:right w:val="nil"/>
            </w:tcBorders>
            <w:shd w:val="clear" w:color="auto" w:fill="auto"/>
            <w:noWrap/>
            <w:vAlign w:val="bottom"/>
            <w:hideMark/>
          </w:tcPr>
          <w:p w:rsidR="0046730F" w:rsidRPr="00722B79" w:rsidRDefault="0046730F" w:rsidP="0046730F">
            <w:pPr>
              <w:rPr>
                <w:rFonts w:cs="Arial"/>
              </w:rPr>
            </w:pPr>
          </w:p>
        </w:tc>
        <w:tc>
          <w:tcPr>
            <w:tcW w:w="1169" w:type="dxa"/>
            <w:tcBorders>
              <w:top w:val="nil"/>
              <w:left w:val="nil"/>
              <w:bottom w:val="nil"/>
              <w:right w:val="nil"/>
            </w:tcBorders>
            <w:shd w:val="clear" w:color="auto" w:fill="auto"/>
            <w:noWrap/>
            <w:vAlign w:val="bottom"/>
            <w:hideMark/>
          </w:tcPr>
          <w:p w:rsidR="0046730F" w:rsidRPr="00722B79" w:rsidRDefault="0046730F" w:rsidP="0046730F">
            <w:pPr>
              <w:rPr>
                <w:rFonts w:cs="Arial"/>
              </w:rPr>
            </w:pPr>
          </w:p>
        </w:tc>
        <w:tc>
          <w:tcPr>
            <w:tcW w:w="900" w:type="dxa"/>
            <w:gridSpan w:val="2"/>
            <w:tcBorders>
              <w:top w:val="nil"/>
              <w:left w:val="nil"/>
              <w:bottom w:val="nil"/>
              <w:right w:val="nil"/>
            </w:tcBorders>
            <w:shd w:val="clear" w:color="auto" w:fill="auto"/>
            <w:noWrap/>
            <w:vAlign w:val="bottom"/>
          </w:tcPr>
          <w:p w:rsidR="0046730F" w:rsidRPr="00722B79" w:rsidRDefault="0046730F" w:rsidP="0046730F">
            <w:pPr>
              <w:rPr>
                <w:rFonts w:cs="Arial"/>
              </w:rPr>
            </w:pPr>
          </w:p>
        </w:tc>
      </w:tr>
      <w:tr w:rsidR="0046730F" w:rsidRPr="00722B79"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6031" w:type="dxa"/>
            <w:tcBorders>
              <w:top w:val="single" w:sz="4" w:space="0" w:color="auto"/>
              <w:left w:val="nil"/>
              <w:bottom w:val="single" w:sz="4" w:space="0" w:color="auto"/>
              <w:right w:val="single" w:sz="4" w:space="0" w:color="auto"/>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3.</w:t>
            </w:r>
            <w:r w:rsidRPr="00722B79">
              <w:rPr>
                <w:rFonts w:cs="Arial"/>
                <w:b/>
                <w:bCs/>
              </w:rPr>
              <w:t>Систем непрекидног напајања СНН (АКУ батерије)</w:t>
            </w:r>
          </w:p>
        </w:tc>
        <w:tc>
          <w:tcPr>
            <w:tcW w:w="1169" w:type="dxa"/>
            <w:tcBorders>
              <w:top w:val="single" w:sz="4" w:space="0" w:color="auto"/>
              <w:left w:val="nil"/>
              <w:bottom w:val="single" w:sz="4" w:space="0" w:color="auto"/>
              <w:right w:val="single" w:sz="4" w:space="0" w:color="auto"/>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c>
          <w:tcPr>
            <w:tcW w:w="900" w:type="dxa"/>
            <w:gridSpan w:val="2"/>
            <w:tcBorders>
              <w:top w:val="single" w:sz="4" w:space="0" w:color="auto"/>
              <w:left w:val="nil"/>
              <w:bottom w:val="single" w:sz="4" w:space="0" w:color="auto"/>
              <w:right w:val="single" w:sz="4" w:space="0" w:color="auto"/>
            </w:tcBorders>
            <w:shd w:val="clear" w:color="000000" w:fill="92D050"/>
            <w:noWrap/>
            <w:vAlign w:val="bottom"/>
            <w:hideMark/>
          </w:tcPr>
          <w:p w:rsidR="0046730F" w:rsidRPr="00722B79" w:rsidRDefault="0046730F" w:rsidP="0046730F">
            <w:pPr>
              <w:rPr>
                <w:rFonts w:cs="Arial"/>
                <w:b/>
                <w:bCs/>
                <w:color w:val="000000"/>
              </w:rPr>
            </w:pPr>
            <w:r w:rsidRPr="00722B79">
              <w:rPr>
                <w:rFonts w:cs="Arial"/>
                <w:b/>
                <w:bCs/>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стационарне батерија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комп</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730F" w:rsidRDefault="0046730F" w:rsidP="0046730F">
            <w:pPr>
              <w:spacing w:before="0"/>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Замена ћелије стационарне батерије</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Сервисирање инвертора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Сервисирање исправљача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10" w:type="dxa"/>
            <w:tcBorders>
              <w:top w:val="nil"/>
              <w:left w:val="single" w:sz="4" w:space="0" w:color="auto"/>
              <w:bottom w:val="nil"/>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5</w:t>
            </w:r>
          </w:p>
        </w:tc>
        <w:tc>
          <w:tcPr>
            <w:tcW w:w="6031" w:type="dxa"/>
            <w:tcBorders>
              <w:top w:val="nil"/>
              <w:left w:val="nil"/>
              <w:bottom w:val="nil"/>
              <w:right w:val="single" w:sz="4" w:space="0" w:color="auto"/>
            </w:tcBorders>
            <w:shd w:val="clear" w:color="auto" w:fill="auto"/>
            <w:vAlign w:val="bottom"/>
            <w:hideMark/>
          </w:tcPr>
          <w:p w:rsidR="0046730F" w:rsidRPr="00722B79" w:rsidRDefault="0046730F" w:rsidP="0046730F">
            <w:pPr>
              <w:rPr>
                <w:rFonts w:cs="Arial"/>
                <w:color w:val="000000"/>
              </w:rPr>
            </w:pPr>
            <w:r w:rsidRPr="00722B79">
              <w:rPr>
                <w:rFonts w:cs="Arial"/>
                <w:color w:val="000000"/>
              </w:rPr>
              <w:t>Сервисирање јединице за даљински надзора</w:t>
            </w:r>
          </w:p>
        </w:tc>
        <w:tc>
          <w:tcPr>
            <w:tcW w:w="1169" w:type="dxa"/>
            <w:tcBorders>
              <w:top w:val="nil"/>
              <w:left w:val="nil"/>
              <w:bottom w:val="nil"/>
              <w:right w:val="single" w:sz="4" w:space="0" w:color="auto"/>
            </w:tcBorders>
            <w:shd w:val="clear" w:color="auto" w:fill="auto"/>
            <w:noWrap/>
            <w:vAlign w:val="center"/>
            <w:hideMark/>
          </w:tcPr>
          <w:p w:rsidR="0046730F" w:rsidRPr="00722B79" w:rsidRDefault="0046730F" w:rsidP="0046730F">
            <w:pPr>
              <w:jc w:val="center"/>
              <w:rPr>
                <w:rFonts w:cs="Arial"/>
                <w:color w:val="000000"/>
              </w:rPr>
            </w:pPr>
            <w:r w:rsidRPr="00722B79">
              <w:rPr>
                <w:rFonts w:cs="Arial"/>
                <w:color w:val="000000"/>
              </w:rPr>
              <w:t>ком</w:t>
            </w:r>
          </w:p>
        </w:tc>
        <w:tc>
          <w:tcPr>
            <w:tcW w:w="900" w:type="dxa"/>
            <w:gridSpan w:val="2"/>
            <w:tcBorders>
              <w:top w:val="nil"/>
              <w:left w:val="single" w:sz="4" w:space="0" w:color="auto"/>
              <w:bottom w:val="single" w:sz="4" w:space="0" w:color="auto"/>
              <w:right w:val="single" w:sz="4" w:space="0" w:color="auto"/>
            </w:tcBorders>
            <w:shd w:val="clear" w:color="auto" w:fill="auto"/>
            <w:noWrap/>
            <w:vAlign w:val="center"/>
          </w:tcPr>
          <w:p w:rsidR="0046730F" w:rsidRDefault="0046730F" w:rsidP="0046730F">
            <w:pPr>
              <w:jc w:val="center"/>
              <w:rPr>
                <w:rFonts w:cs="Arial"/>
                <w:color w:val="000000"/>
              </w:rPr>
            </w:pPr>
            <w:r>
              <w:rPr>
                <w:rFonts w:cs="Arial"/>
                <w:color w:val="000000"/>
              </w:rPr>
              <w:t>2</w:t>
            </w:r>
          </w:p>
        </w:tc>
      </w:tr>
      <w:tr w:rsidR="0046730F" w:rsidRPr="00722B79" w:rsidTr="0046730F">
        <w:trPr>
          <w:gridAfter w:val="3"/>
          <w:wAfter w:w="2100" w:type="dxa"/>
          <w:trHeight w:val="20"/>
        </w:trPr>
        <w:tc>
          <w:tcPr>
            <w:tcW w:w="8910" w:type="dxa"/>
            <w:gridSpan w:val="5"/>
            <w:tcBorders>
              <w:top w:val="single" w:sz="4" w:space="0" w:color="auto"/>
              <w:left w:val="single" w:sz="4" w:space="0" w:color="auto"/>
              <w:bottom w:val="single" w:sz="4" w:space="0" w:color="auto"/>
              <w:right w:val="single" w:sz="4" w:space="0" w:color="auto"/>
            </w:tcBorders>
            <w:shd w:val="clear" w:color="000000" w:fill="92D050"/>
            <w:vAlign w:val="bottom"/>
            <w:hideMark/>
          </w:tcPr>
          <w:p w:rsidR="0046730F" w:rsidRPr="00722B79" w:rsidRDefault="0046730F" w:rsidP="0046730F">
            <w:pPr>
              <w:rPr>
                <w:rFonts w:cs="Arial"/>
                <w:color w:val="000000"/>
              </w:rPr>
            </w:pPr>
            <w:r w:rsidRPr="00722B79">
              <w:rPr>
                <w:rFonts w:cs="Arial"/>
                <w:color w:val="000000"/>
              </w:rPr>
              <w:t>4. Систем за гашење пожара са дојавом</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Пројекат дојаве за TС 35/10 kV</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6730F" w:rsidRDefault="0046730F" w:rsidP="0046730F">
            <w:pPr>
              <w:spacing w:before="0"/>
              <w:jc w:val="center"/>
              <w:rPr>
                <w:rFonts w:cs="Arial"/>
              </w:rPr>
            </w:pPr>
            <w:r>
              <w:rPr>
                <w:rFonts w:cs="Arial"/>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ПП централa, конвенционалнa, програмабилне са две зоне, резервним напајањем</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Подножје конвенционалног детектора пожара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Модул гашења за конвенционалну централу, прогармабилан, активирање са задршком, блокада и денлокада гашења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Ручни јављач пожара за активирање гашења, водоотпорни, црвени</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Ручни јављач пожара за блокаду гашења, водоотпорни, жути</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Сирена за унутрашњу монтажу са бљескалицом</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Каблирање јављача пожара унутар трафо бокса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Крајња монтажа, програмирање и пуштање у рад. Обука руковаоца се врши у току трајања монтаже.</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3"/>
          <w:wAfter w:w="2100" w:type="dxa"/>
          <w:trHeight w:val="20"/>
        </w:trPr>
        <w:tc>
          <w:tcPr>
            <w:tcW w:w="8910" w:type="dxa"/>
            <w:gridSpan w:val="5"/>
            <w:tcBorders>
              <w:top w:val="single" w:sz="4" w:space="0" w:color="auto"/>
              <w:left w:val="single" w:sz="4" w:space="0" w:color="auto"/>
              <w:bottom w:val="single" w:sz="4" w:space="0" w:color="auto"/>
              <w:right w:val="single" w:sz="4" w:space="0" w:color="auto"/>
            </w:tcBorders>
            <w:shd w:val="clear" w:color="000000" w:fill="92D050"/>
            <w:vAlign w:val="bottom"/>
            <w:hideMark/>
          </w:tcPr>
          <w:p w:rsidR="0046730F" w:rsidRPr="00722B79" w:rsidRDefault="0046730F" w:rsidP="0046730F">
            <w:pPr>
              <w:jc w:val="center"/>
              <w:rPr>
                <w:rFonts w:cs="Arial"/>
                <w:color w:val="000000"/>
              </w:rPr>
            </w:pPr>
            <w:r w:rsidRPr="00722B79">
              <w:rPr>
                <w:rFonts w:cs="Arial"/>
                <w:color w:val="000000"/>
              </w:rPr>
              <w:t xml:space="preserve">5. Спецификација за радове на санацији уземљења и громобранске инсталације у ТС 35/10 kV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челичне конструкције од IPE и IPB и сличних профила</w:t>
            </w:r>
          </w:p>
        </w:tc>
        <w:tc>
          <w:tcPr>
            <w:tcW w:w="1169" w:type="dxa"/>
            <w:tcBorders>
              <w:top w:val="nil"/>
              <w:left w:val="nil"/>
              <w:bottom w:val="single" w:sz="4" w:space="0" w:color="auto"/>
              <w:right w:val="single" w:sz="4" w:space="0" w:color="auto"/>
            </w:tcBorders>
            <w:shd w:val="clear" w:color="auto" w:fill="auto"/>
            <w:hideMark/>
          </w:tcPr>
          <w:p w:rsidR="0046730F" w:rsidRPr="005573EC" w:rsidRDefault="005573EC" w:rsidP="0046730F">
            <w:pPr>
              <w:jc w:val="center"/>
              <w:rPr>
                <w:rFonts w:cs="Arial"/>
                <w:lang w:val="sr-Cyrl-RS"/>
              </w:rPr>
            </w:pPr>
            <w:r>
              <w:rPr>
                <w:rFonts w:cs="Arial"/>
                <w:lang w:val="sr-Cyrl-RS"/>
              </w:rPr>
              <w:t>кг</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rsidR="0046730F" w:rsidRDefault="0046730F" w:rsidP="0046730F">
            <w:pPr>
              <w:spacing w:before="0"/>
              <w:jc w:val="center"/>
              <w:rPr>
                <w:rFonts w:cs="Arial"/>
              </w:rPr>
            </w:pPr>
            <w:r>
              <w:rPr>
                <w:rFonts w:cs="Arial"/>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Бетонирање армираним бетоном MB-30</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r w:rsidRPr="00722B79">
              <w:rPr>
                <w:rFonts w:cs="Arial"/>
                <w:vertAlign w:val="superscript"/>
              </w:rPr>
              <w:t>3</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Армирачки радови (савијање, чишћење, сечење...)</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kg</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C96F4D" w:rsidP="0046730F">
            <w:pPr>
              <w:rPr>
                <w:rFonts w:cs="Arial"/>
              </w:rPr>
            </w:pPr>
            <w:r w:rsidRPr="00722B79">
              <w:rPr>
                <w:rFonts w:cs="Arial"/>
                <w:color w:val="000000"/>
              </w:rPr>
              <w:t>Замена</w:t>
            </w:r>
            <w:r w:rsidR="0046730F" w:rsidRPr="00722B79">
              <w:rPr>
                <w:rFonts w:cs="Arial"/>
              </w:rPr>
              <w:t xml:space="preserve"> FeZn траке 30x4, за израду спусних проводника на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згради ТС</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 </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Монтажа FeZn траке 30x4, на згради ТС </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C96F4D" w:rsidP="0046730F">
            <w:pPr>
              <w:rPr>
                <w:rFonts w:cs="Arial"/>
              </w:rPr>
            </w:pPr>
            <w:r w:rsidRPr="00722B79">
              <w:rPr>
                <w:rFonts w:cs="Arial"/>
                <w:color w:val="000000"/>
              </w:rPr>
              <w:t>Замена</w:t>
            </w:r>
            <w:r w:rsidR="0046730F" w:rsidRPr="00722B79">
              <w:rPr>
                <w:rFonts w:cs="Arial"/>
              </w:rPr>
              <w:t xml:space="preserve"> FeZn траке 25x4, за израду спусних проводника на згради ТС</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Монтажа FeZn траке 25x4, на згради ТС</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C96F4D" w:rsidP="0046730F">
            <w:pPr>
              <w:rPr>
                <w:rFonts w:cs="Arial"/>
              </w:rPr>
            </w:pPr>
            <w:r w:rsidRPr="00722B79">
              <w:rPr>
                <w:rFonts w:cs="Arial"/>
                <w:color w:val="000000"/>
              </w:rPr>
              <w:t>Замена</w:t>
            </w:r>
            <w:r w:rsidR="0046730F" w:rsidRPr="00722B79">
              <w:rPr>
                <w:rFonts w:cs="Arial"/>
              </w:rPr>
              <w:t xml:space="preserve"> укрсних комада за повезивање трака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Монтажа носача FeZn траке 30x4 и анкерисање у зид</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Монтажа носача FeZn траке 25x4 и анкерисање у зид</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Повезивање спусних проводника са кровом ТС</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4</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премошћења мердевина и варење веза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паушал</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Монтажа скеле</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5573EC" w:rsidP="0046730F">
            <w:pPr>
              <w:jc w:val="center"/>
              <w:rPr>
                <w:rFonts w:cs="Arial"/>
              </w:rPr>
            </w:pPr>
            <w:r w:rsidRPr="00722B79">
              <w:rPr>
                <w:rFonts w:cs="Arial"/>
                <w:color w:val="000000"/>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Копање земље дубина 70 cm</w:t>
            </w:r>
          </w:p>
        </w:tc>
        <w:tc>
          <w:tcPr>
            <w:tcW w:w="1169" w:type="dxa"/>
            <w:tcBorders>
              <w:top w:val="nil"/>
              <w:left w:val="nil"/>
              <w:bottom w:val="single" w:sz="4" w:space="0" w:color="auto"/>
              <w:right w:val="single" w:sz="4" w:space="0" w:color="auto"/>
            </w:tcBorders>
            <w:shd w:val="clear" w:color="auto" w:fill="auto"/>
            <w:hideMark/>
          </w:tcPr>
          <w:p w:rsidR="0046730F" w:rsidRPr="009D2878" w:rsidRDefault="009D2878" w:rsidP="0046730F">
            <w:pPr>
              <w:jc w:val="center"/>
              <w:rPr>
                <w:rFonts w:cs="Arial"/>
                <w:lang w:val="sr-Cyrl-RS"/>
              </w:rPr>
            </w:pPr>
            <w:r>
              <w:rPr>
                <w:rFonts w:cs="Arial"/>
                <w:color w:val="000000"/>
                <w:lang w:val="sr-Cyrl-RS"/>
              </w:rPr>
              <w:t>м</w:t>
            </w:r>
            <w:r>
              <w:rPr>
                <w:rFonts w:cs="Arial"/>
                <w:vertAlign w:val="superscript"/>
                <w:lang w:val="sr-Cyrl-RS"/>
              </w:rPr>
              <w:t>3</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Разбијање бетона</w:t>
            </w:r>
          </w:p>
        </w:tc>
        <w:tc>
          <w:tcPr>
            <w:tcW w:w="1169" w:type="dxa"/>
            <w:tcBorders>
              <w:top w:val="nil"/>
              <w:left w:val="nil"/>
              <w:bottom w:val="single" w:sz="4" w:space="0" w:color="auto"/>
              <w:right w:val="single" w:sz="4" w:space="0" w:color="auto"/>
            </w:tcBorders>
            <w:shd w:val="clear" w:color="auto" w:fill="auto"/>
            <w:hideMark/>
          </w:tcPr>
          <w:p w:rsidR="0046730F" w:rsidRPr="009D2878" w:rsidRDefault="009D2878" w:rsidP="009D2878">
            <w:pPr>
              <w:jc w:val="center"/>
              <w:rPr>
                <w:rFonts w:cs="Arial"/>
                <w:lang w:val="sr-Cyrl-RS"/>
              </w:rPr>
            </w:pPr>
            <w:r>
              <w:rPr>
                <w:rFonts w:cs="Arial"/>
                <w:lang w:val="sr-Cyrl-RS"/>
              </w:rPr>
              <w:t>м</w:t>
            </w:r>
            <w:r>
              <w:rPr>
                <w:rFonts w:cs="Arial"/>
                <w:vertAlign w:val="superscript"/>
                <w:lang w:val="sr-Cyrl-RS"/>
              </w:rPr>
              <w:t>3</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5</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Рад на ненормираним пословима КВ и ВКВ радне снаге</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н/ч</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Рад инжењера на ненормираним пословима</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н/ч</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C96F4D" w:rsidRDefault="00C96F4D" w:rsidP="0046730F">
            <w:pPr>
              <w:rPr>
                <w:rFonts w:cs="Arial"/>
                <w:lang w:val="sr-Cyrl-RS"/>
              </w:rPr>
            </w:pPr>
            <w:r w:rsidRPr="00722B79">
              <w:rPr>
                <w:rFonts w:cs="Arial"/>
                <w:color w:val="000000"/>
              </w:rPr>
              <w:t>Замена</w:t>
            </w:r>
            <w:r w:rsidR="0046730F" w:rsidRPr="00722B79">
              <w:rPr>
                <w:rFonts w:cs="Arial"/>
              </w:rPr>
              <w:t xml:space="preserve"> ситног инсталационог материјала</w:t>
            </w:r>
            <w:r>
              <w:rPr>
                <w:rFonts w:cs="Arial"/>
                <w:lang w:val="sr-Cyrl-RS"/>
              </w:rPr>
              <w:t xml:space="preserve"> (прекидач, утичница)</w:t>
            </w:r>
          </w:p>
        </w:tc>
        <w:tc>
          <w:tcPr>
            <w:tcW w:w="1169" w:type="dxa"/>
            <w:tcBorders>
              <w:top w:val="nil"/>
              <w:left w:val="nil"/>
              <w:bottom w:val="single" w:sz="4" w:space="0" w:color="auto"/>
              <w:right w:val="single" w:sz="4" w:space="0" w:color="auto"/>
            </w:tcBorders>
            <w:shd w:val="clear" w:color="auto" w:fill="auto"/>
            <w:hideMark/>
          </w:tcPr>
          <w:p w:rsidR="0046730F" w:rsidRPr="00C96F4D" w:rsidRDefault="00C96F4D" w:rsidP="0046730F">
            <w:pPr>
              <w:jc w:val="center"/>
              <w:rPr>
                <w:rFonts w:cs="Arial"/>
                <w:lang w:val="sr-Cyrl-RS"/>
              </w:rPr>
            </w:pPr>
            <w:r>
              <w:rPr>
                <w:rFonts w:cs="Arial"/>
                <w:lang w:val="sr-Cyrl-RS"/>
              </w:rPr>
              <w:t>Ком.</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km</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Машински рад – ровокопач</w:t>
            </w:r>
          </w:p>
        </w:tc>
        <w:tc>
          <w:tcPr>
            <w:tcW w:w="1169" w:type="dxa"/>
            <w:tcBorders>
              <w:top w:val="nil"/>
              <w:left w:val="nil"/>
              <w:bottom w:val="single" w:sz="4" w:space="0" w:color="auto"/>
              <w:right w:val="single" w:sz="4" w:space="0" w:color="auto"/>
            </w:tcBorders>
            <w:shd w:val="clear" w:color="auto" w:fill="auto"/>
            <w:hideMark/>
          </w:tcPr>
          <w:p w:rsidR="0046730F" w:rsidRPr="00722B79" w:rsidRDefault="0046730F" w:rsidP="0046730F">
            <w:pPr>
              <w:jc w:val="center"/>
              <w:rPr>
                <w:rFonts w:cs="Arial"/>
              </w:rPr>
            </w:pPr>
            <w:r w:rsidRPr="00722B79">
              <w:rPr>
                <w:rFonts w:cs="Arial"/>
              </w:rPr>
              <w:t>Н.ч.</w:t>
            </w:r>
          </w:p>
        </w:tc>
        <w:tc>
          <w:tcPr>
            <w:tcW w:w="900" w:type="dxa"/>
            <w:gridSpan w:val="2"/>
            <w:tcBorders>
              <w:top w:val="nil"/>
              <w:left w:val="single" w:sz="4" w:space="0" w:color="auto"/>
              <w:bottom w:val="single" w:sz="4" w:space="0" w:color="auto"/>
              <w:right w:val="single" w:sz="4" w:space="0" w:color="auto"/>
            </w:tcBorders>
            <w:shd w:val="clear" w:color="auto" w:fill="auto"/>
          </w:tcPr>
          <w:p w:rsidR="0046730F" w:rsidRDefault="0046730F" w:rsidP="0046730F">
            <w:pPr>
              <w:jc w:val="center"/>
              <w:rPr>
                <w:rFonts w:cs="Arial"/>
              </w:rPr>
            </w:pPr>
            <w:r>
              <w:rPr>
                <w:rFonts w:cs="Arial"/>
              </w:rPr>
              <w:t>15</w:t>
            </w:r>
          </w:p>
        </w:tc>
      </w:tr>
      <w:tr w:rsidR="0046730F" w:rsidRPr="00722B79" w:rsidTr="0046730F">
        <w:trPr>
          <w:gridAfter w:val="3"/>
          <w:wAfter w:w="2100" w:type="dxa"/>
          <w:trHeight w:val="20"/>
        </w:trPr>
        <w:tc>
          <w:tcPr>
            <w:tcW w:w="8910" w:type="dxa"/>
            <w:gridSpan w:val="5"/>
            <w:tcBorders>
              <w:top w:val="single" w:sz="4" w:space="0" w:color="auto"/>
              <w:left w:val="single" w:sz="4" w:space="0" w:color="auto"/>
              <w:bottom w:val="single" w:sz="4" w:space="0" w:color="auto"/>
              <w:right w:val="nil"/>
            </w:tcBorders>
            <w:shd w:val="clear" w:color="000000" w:fill="92D050"/>
            <w:vAlign w:val="bottom"/>
            <w:hideMark/>
          </w:tcPr>
          <w:p w:rsidR="0046730F" w:rsidRPr="00722B79" w:rsidRDefault="0046730F" w:rsidP="0046730F">
            <w:pPr>
              <w:rPr>
                <w:rFonts w:cs="Arial"/>
                <w:color w:val="000000"/>
              </w:rPr>
            </w:pPr>
            <w:r w:rsidRPr="00722B79">
              <w:rPr>
                <w:rFonts w:cs="Arial"/>
                <w:color w:val="000000"/>
              </w:rPr>
              <w:t>6. Грађевински послови у ТС 35/10 kV</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ПОПРАВКА И САНАЦИЈА ЦУРЕЊА КРОВА И ИЗРАДА ИЗОЛАЦИЈЕ НА КРОВУ:</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nil"/>
              <w:bottom w:val="single" w:sz="4" w:space="0" w:color="auto"/>
              <w:right w:val="single" w:sz="4" w:space="0" w:color="auto"/>
            </w:tcBorders>
            <w:shd w:val="clear" w:color="000000" w:fill="D9D9D9"/>
            <w:noWrap/>
            <w:vAlign w:val="center"/>
            <w:hideMark/>
          </w:tcPr>
          <w:p w:rsidR="0046730F" w:rsidRPr="00722B79" w:rsidRDefault="0046730F" w:rsidP="0046730F">
            <w:pPr>
              <w:rPr>
                <w:rFonts w:cs="Arial"/>
                <w:color w:val="000000"/>
              </w:rPr>
            </w:pPr>
            <w:r w:rsidRPr="00722B79">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1</w:t>
            </w:r>
            <w:r w:rsidRPr="00722B79">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730F" w:rsidRDefault="0046730F" w:rsidP="0046730F">
            <w:pPr>
              <w:spacing w:before="0"/>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46730F" w:rsidRPr="00C96F4D" w:rsidRDefault="0046730F" w:rsidP="00C96F4D">
            <w:pPr>
              <w:rPr>
                <w:rFonts w:cs="Arial"/>
                <w:lang w:val="sr-Cyrl-RS"/>
              </w:rPr>
            </w:pPr>
            <w:r w:rsidRPr="00722B79">
              <w:rPr>
                <w:rFonts w:cs="Arial"/>
              </w:rPr>
              <w:t>Скидање кровног покривача ради израде хидроизолације</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кровне хидроизолације и заштита од прокишњавања, и довођење крова у исправно стање</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ПОПРАВКА И ЗАМЕНА ОЛУКА</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Демонтажа дотрајалих олучних вертикала, израда и монтажа нових од поцинкованог лима d=0,80mm димензија 14/14 cm. </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1</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Демонтажа дотрајалих хоризонталних олучног лима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2368D8" w:rsidRDefault="0046730F" w:rsidP="0046730F">
            <w:pPr>
              <w:rPr>
                <w:rFonts w:cs="Arial"/>
                <w:lang w:val="sr-Cyrl-RS"/>
              </w:rPr>
            </w:pPr>
            <w:r w:rsidRPr="00722B79">
              <w:rPr>
                <w:rFonts w:cs="Arial"/>
              </w:rPr>
              <w:t>монтажа новог хоризонталног олука</w:t>
            </w:r>
            <w:r w:rsidR="002368D8">
              <w:rPr>
                <w:rFonts w:cs="Arial"/>
                <w:lang w:val="sr-Cyrl-RS"/>
              </w:rPr>
              <w:t xml:space="preserve"> </w:t>
            </w:r>
            <w:r w:rsidR="002368D8" w:rsidRPr="00722B79">
              <w:rPr>
                <w:rFonts w:cs="Arial"/>
              </w:rPr>
              <w:t>од поцинкованог лима d=0,80mm димензија 14/14 cm.</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Чишћење хоризонталног олука</w:t>
            </w:r>
          </w:p>
        </w:tc>
        <w:tc>
          <w:tcPr>
            <w:tcW w:w="1169"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jc w:val="center"/>
              <w:rPr>
                <w:rFonts w:cs="Arial"/>
              </w:rPr>
            </w:pPr>
            <w:r w:rsidRPr="00722B79">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40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ПРЕПРАВКА ТЕМЕЉА СН И ВН ОПРЕМЕ</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Преправка постојећег темеља за 110 kV прекидач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Преправка постојећег темеља за 110 kV растављач и прилагођавање новом (ископ земље, армирање и бетонирање до 4 м3)</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Ископ и затрпавање рова дим. 0,4x0,8m у земљишту III категорије.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Преправка постојећег темеља за 35 kV растављач и прилагођавање новом (ископ 1 м3 земље око постојећег темеља, армирање и бетонирање ископа)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новог темеља за 110 kV прекидач</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новог темеља за 110 kV растављач</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2</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Израда новог темеља за 110 kV МСТ или МНТ</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Израда новог темеља за 110 kV трансформатор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6</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Израда нове каде за 110 kV трансформатор, до количине уља од 25 тона. (обухвата ископ, и </w:t>
            </w:r>
            <w:r w:rsidR="002368D8">
              <w:rPr>
                <w:rFonts w:cs="Arial"/>
              </w:rPr>
              <w:t>уградња уљнонепропусне цистерне</w:t>
            </w:r>
            <w:r w:rsidR="002368D8">
              <w:rPr>
                <w:rFonts w:cs="Arial"/>
                <w:lang w:val="sr-Cyrl-RS"/>
              </w:rPr>
              <w:t xml:space="preserve">, каде и инсталације, </w:t>
            </w:r>
            <w:r w:rsidRPr="00722B79">
              <w:rPr>
                <w:rFonts w:cs="Arial"/>
              </w:rPr>
              <w:t>и затрпавање)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Израда грађевинског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 xml:space="preserve">Израда електротехничког пројекта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нч</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50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722B79" w:rsidRDefault="0046730F" w:rsidP="0046730F">
            <w:pPr>
              <w:rPr>
                <w:rFonts w:cs="Arial"/>
              </w:rPr>
            </w:pPr>
            <w:r w:rsidRPr="00722B79">
              <w:rPr>
                <w:rFonts w:cs="Arial"/>
              </w:rPr>
              <w:t>Монтажа металне мреже (плоче) за заштиту од јонизујућег зрачења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722B79" w:rsidRDefault="0046730F" w:rsidP="0046730F">
            <w:pPr>
              <w:jc w:val="center"/>
              <w:rPr>
                <w:rFonts w:cs="Arial"/>
              </w:rPr>
            </w:pPr>
            <w:r w:rsidRPr="00722B79">
              <w:rPr>
                <w:rFonts w:cs="Arial"/>
              </w:rPr>
              <w:t>m</w:t>
            </w:r>
            <w:r w:rsidRPr="00722B79">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722B79"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722B79" w:rsidRDefault="0046730F" w:rsidP="0046730F">
            <w:pPr>
              <w:rPr>
                <w:rFonts w:cs="Arial"/>
                <w:color w:val="000000"/>
              </w:rPr>
            </w:pPr>
            <w:r w:rsidRPr="00722B79">
              <w:rPr>
                <w:rFonts w:cs="Arial"/>
                <w:color w:val="000000"/>
              </w:rPr>
              <w:t>ПОПРАВКА И КРЕЧЕЊЕ И ФАРБАЊЕ ЗИДОВА И МЕТАЛНИХ ДЕЛОВА И ОСТАЛО</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722B79" w:rsidRDefault="0046730F" w:rsidP="0046730F">
            <w:pPr>
              <w:rPr>
                <w:rFonts w:cs="Arial"/>
                <w:color w:val="000000"/>
              </w:rPr>
            </w:pPr>
            <w:r w:rsidRPr="00722B79">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Утовар шута у камион и одвоз на градску депонију на удаљеност до 30km</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3</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Асфалтирање бетонске површине, дебљине до 5цм</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м</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Бетонирање МБ30</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9D2878" w:rsidRDefault="009D2878" w:rsidP="009D2878">
            <w:pPr>
              <w:jc w:val="center"/>
              <w:rPr>
                <w:rFonts w:cs="Arial"/>
                <w:lang w:val="sr-Cyrl-RS"/>
              </w:rPr>
            </w:pPr>
            <w:r>
              <w:rPr>
                <w:rFonts w:cs="Arial"/>
                <w:lang w:val="sr-Cyrl-RS"/>
              </w:rPr>
              <w:t>м</w:t>
            </w:r>
            <w:r>
              <w:rPr>
                <w:rFonts w:cs="Arial"/>
                <w:vertAlign w:val="superscript"/>
                <w:lang w:val="sr-Cyrl-RS"/>
              </w:rPr>
              <w:t>3</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rPr>
            </w:pPr>
            <w:r>
              <w:rPr>
                <w:rFonts w:cs="Arial"/>
              </w:rPr>
              <w:t>50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САНАЦИЈА ПОДНИХ ПОВРШИНА И ИЗРАДА ПОДНИХ ОБЛОГА</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Заштита опреме од течности и прашине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пауш.</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Наношење подлоге за завршно фарбање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Фарбање зидова и плафона дисперзивном белом бојом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Кречење зидова и плафона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Скидање PVC пода на приземној етажи</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Чишћење просторија од шута и прашине, сакупљање шута и старог PVC пода у џакове и одношење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3</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пукотина и оштећења на бетонској / цементној подлози (до 30% површине пода)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брушење бетонске подлоге / кошуљице са истовременим усисавањем прашине као производа брушења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епоксид пода преко припремљене површине са претходном заштитом држача / носача опреме – приземна етажа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Финално чишћење / прање после извршених радова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пауш.</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center"/>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noWrap/>
            <w:vAlign w:val="center"/>
            <w:hideMark/>
          </w:tcPr>
          <w:p w:rsidR="0046730F" w:rsidRPr="00184B90" w:rsidRDefault="0046730F" w:rsidP="0046730F">
            <w:pPr>
              <w:rPr>
                <w:rFonts w:cs="Arial"/>
                <w:b/>
                <w:bCs/>
                <w:color w:val="000000"/>
              </w:rPr>
            </w:pPr>
            <w:r w:rsidRPr="00184B90">
              <w:rPr>
                <w:rFonts w:cs="Arial"/>
                <w:b/>
                <w:bCs/>
                <w:color w:val="000000"/>
              </w:rPr>
              <w:t>ЗАМЕНА АРМИРАНИХ И ОБИЧНИХ СТАКАЛА НА ПРОЗОРИМА И ВРАТИМА</w:t>
            </w:r>
          </w:p>
        </w:tc>
        <w:tc>
          <w:tcPr>
            <w:tcW w:w="1169" w:type="dxa"/>
            <w:tcBorders>
              <w:top w:val="nil"/>
              <w:left w:val="nil"/>
              <w:bottom w:val="single" w:sz="4" w:space="0" w:color="auto"/>
              <w:right w:val="single" w:sz="4" w:space="0" w:color="auto"/>
            </w:tcBorders>
            <w:shd w:val="clear" w:color="000000" w:fill="BFBFBF"/>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d=4mm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900" w:type="dxa"/>
            <w:gridSpan w:val="2"/>
            <w:vMerge/>
            <w:tcBorders>
              <w:top w:val="nil"/>
              <w:left w:val="single" w:sz="4" w:space="0" w:color="auto"/>
              <w:bottom w:val="single" w:sz="4" w:space="0" w:color="auto"/>
              <w:right w:val="single" w:sz="4" w:space="0" w:color="auto"/>
            </w:tcBorders>
            <w:vAlign w:val="center"/>
          </w:tcPr>
          <w:p w:rsidR="0046730F" w:rsidRPr="00184B90" w:rsidRDefault="0046730F" w:rsidP="0046730F">
            <w:pPr>
              <w:rPr>
                <w:rFonts w:cs="Arial"/>
              </w:rPr>
            </w:pP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12</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d=4mm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900" w:type="dxa"/>
            <w:gridSpan w:val="2"/>
            <w:vMerge/>
            <w:tcBorders>
              <w:top w:val="nil"/>
              <w:left w:val="single" w:sz="4" w:space="0" w:color="auto"/>
              <w:bottom w:val="single" w:sz="4" w:space="0" w:color="auto"/>
              <w:right w:val="single" w:sz="4" w:space="0" w:color="auto"/>
            </w:tcBorders>
            <w:vAlign w:val="center"/>
          </w:tcPr>
          <w:p w:rsidR="0046730F" w:rsidRPr="00184B90" w:rsidRDefault="0046730F" w:rsidP="0046730F">
            <w:pPr>
              <w:rPr>
                <w:rFonts w:cs="Arial"/>
              </w:rPr>
            </w:pP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12</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d=6mm обично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900" w:type="dxa"/>
            <w:gridSpan w:val="2"/>
            <w:vMerge/>
            <w:tcBorders>
              <w:top w:val="nil"/>
              <w:left w:val="single" w:sz="4" w:space="0" w:color="auto"/>
              <w:bottom w:val="single" w:sz="4" w:space="0" w:color="auto"/>
              <w:right w:val="single" w:sz="4" w:space="0" w:color="auto"/>
            </w:tcBorders>
            <w:vAlign w:val="center"/>
          </w:tcPr>
          <w:p w:rsidR="0046730F" w:rsidRPr="00184B90" w:rsidRDefault="0046730F" w:rsidP="0046730F">
            <w:pPr>
              <w:rPr>
                <w:rFonts w:cs="Arial"/>
              </w:rPr>
            </w:pP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14</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d=6mm мутно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900" w:type="dxa"/>
            <w:gridSpan w:val="2"/>
            <w:vMerge/>
            <w:tcBorders>
              <w:top w:val="nil"/>
              <w:left w:val="single" w:sz="4" w:space="0" w:color="auto"/>
              <w:bottom w:val="single" w:sz="4" w:space="0" w:color="auto"/>
              <w:right w:val="single" w:sz="4" w:space="0" w:color="auto"/>
            </w:tcBorders>
            <w:vAlign w:val="center"/>
          </w:tcPr>
          <w:p w:rsidR="0046730F" w:rsidRPr="00184B90" w:rsidRDefault="0046730F" w:rsidP="0046730F">
            <w:pPr>
              <w:rPr>
                <w:rFonts w:cs="Arial"/>
              </w:rPr>
            </w:pP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14</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d=4mm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900" w:type="dxa"/>
            <w:gridSpan w:val="2"/>
            <w:vMerge/>
            <w:tcBorders>
              <w:top w:val="nil"/>
              <w:left w:val="single" w:sz="4" w:space="0" w:color="auto"/>
              <w:bottom w:val="single" w:sz="4" w:space="0" w:color="auto"/>
              <w:right w:val="single" w:sz="4" w:space="0" w:color="auto"/>
            </w:tcBorders>
            <w:vAlign w:val="center"/>
          </w:tcPr>
          <w:p w:rsidR="0046730F" w:rsidRPr="00184B90" w:rsidRDefault="0046730F" w:rsidP="0046730F">
            <w:pPr>
              <w:rPr>
                <w:rFonts w:cs="Arial"/>
              </w:rPr>
            </w:pP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поломљених стакала са гитовањем</w:t>
            </w:r>
          </w:p>
        </w:tc>
        <w:tc>
          <w:tcPr>
            <w:tcW w:w="1169" w:type="dxa"/>
            <w:vMerge w:val="restart"/>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15</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d=6mm армирано стакло, са одвозом поломљеног стакла на депонију</w:t>
            </w:r>
          </w:p>
        </w:tc>
        <w:tc>
          <w:tcPr>
            <w:tcW w:w="1169"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900" w:type="dxa"/>
            <w:gridSpan w:val="2"/>
            <w:vMerge/>
            <w:tcBorders>
              <w:top w:val="nil"/>
              <w:left w:val="single" w:sz="4" w:space="0" w:color="auto"/>
              <w:bottom w:val="single" w:sz="4" w:space="0" w:color="auto"/>
              <w:right w:val="single" w:sz="4" w:space="0" w:color="auto"/>
            </w:tcBorders>
            <w:vAlign w:val="center"/>
          </w:tcPr>
          <w:p w:rsidR="0046730F" w:rsidRPr="00184B90" w:rsidRDefault="0046730F" w:rsidP="0046730F">
            <w:pPr>
              <w:rPr>
                <w:rFonts w:cs="Arial"/>
              </w:rPr>
            </w:pP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ИЗРАДА РЕШЕТКИ И ЗАШТИТНЕ МРЕЖЕ НА ПРОЗОРИМА И ВРАТИМА И СВЕТЛАРНИЦИМА</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w:t>
            </w:r>
            <w:r w:rsidRPr="00184B90">
              <w:rPr>
                <w:rFonts w:cs="Arial"/>
                <w:vertAlign w:val="superscript"/>
              </w:rPr>
              <w:t xml:space="preserve">2 </w:t>
            </w:r>
            <w:r w:rsidRPr="00184B90">
              <w:rPr>
                <w:rFonts w:cs="Arial"/>
              </w:rPr>
              <w:t>отвора.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w:t>
            </w:r>
            <w:r w:rsidRPr="00184B90">
              <w:rPr>
                <w:rFonts w:cs="Arial"/>
                <w:vertAlign w:val="superscript"/>
              </w:rPr>
              <w:t>2</w:t>
            </w:r>
            <w:r w:rsidRPr="00184B90">
              <w:rPr>
                <w:rFonts w:cs="Arial"/>
              </w:rPr>
              <w:t xml:space="preserve"> отвора.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40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5 мет</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Чишћење, стругање, премазивање антиростом и фарбање (у боји коју одреди инвеститор) стуб светиљке у ТС висина стуба  до 7 мет</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Израда и монтажа  решетки за каду траснфорамтора од челичних Л профила, Дебљина профила 3 мм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и монтажа  челичних  плоча за кабловске канале у трафо боксевима, Дебљина плоча 3 мм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Монтажа канделаберских стубова, висине до 7 метара.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ЧИШЋЕЊЕ И РИБАЊЕ ПОДНИХ ПОВРШИНА УНУТАР ТС-а И ЧИШЋЕЊЕ КРУГА И ОДВОДНИХ КАНАЛА</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монтажа АВ шахт поклопца, дим 700х700 mm, са рупама, према JUS-u M.J6.226, са рамом, за зелене површине оптерећења од 60KN.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ПОПРАВКА И ИЗРАДА ОГРАДЕ И ЗГРАДЕ</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Поправка постојеће металне ограде са заменом оштећених делова, стубова и других металних елемената. Обрачун по m</w:t>
            </w:r>
            <w:r w:rsidRPr="00184B90">
              <w:rPr>
                <w:rFonts w:cs="Arial"/>
                <w:vertAlign w:val="superscript"/>
              </w:rPr>
              <w:t>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kg</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Рибање пода постројења трафостанице (чишћење машински или ручно) са употребом детерџената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Бетонирање и санација пуцања стазе око зграде трафостанице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попуцалих зидова, попуњавање пукотина малтером, и завршни премаз, за довођење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Скидање старих плочица које су напукле или одлепиле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Лепљење нових плочица - зидних</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Лепљење нових плочица - подних</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жичане ограде (висине до 1,2мет)</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мет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ПОПРАВКА И САНАЦИЈА ВОДОВОДНЕ И ХИДРАНТСКЕ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пауш.</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85</w:t>
            </w:r>
          </w:p>
        </w:tc>
        <w:tc>
          <w:tcPr>
            <w:tcW w:w="6031" w:type="dxa"/>
            <w:tcBorders>
              <w:top w:val="nil"/>
              <w:left w:val="nil"/>
              <w:bottom w:val="single" w:sz="4" w:space="0" w:color="auto"/>
              <w:right w:val="single" w:sz="4" w:space="0" w:color="auto"/>
            </w:tcBorders>
            <w:shd w:val="clear" w:color="auto" w:fill="auto"/>
            <w:vAlign w:val="bottom"/>
            <w:hideMark/>
          </w:tcPr>
          <w:p w:rsidR="0046730F" w:rsidRPr="002368D8" w:rsidRDefault="0046730F" w:rsidP="0046730F">
            <w:pPr>
              <w:rPr>
                <w:rFonts w:cs="Arial"/>
                <w:lang w:val="sr-Cyrl-RS"/>
              </w:rPr>
            </w:pPr>
            <w:r w:rsidRPr="00184B90">
              <w:rPr>
                <w:rFonts w:cs="Arial"/>
              </w:rPr>
              <w:t>Поправка самостојећег хидранта са орманом и опремом</w:t>
            </w:r>
            <w:r w:rsidR="002368D8">
              <w:rPr>
                <w:rFonts w:cs="Arial"/>
                <w:lang w:val="sr-Cyrl-RS"/>
              </w:rPr>
              <w:t xml:space="preserve"> (замена вентила и слично).</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2368D8" w:rsidP="0046730F">
            <w:pPr>
              <w:jc w:val="center"/>
              <w:rPr>
                <w:rFonts w:cs="Arial"/>
              </w:rPr>
            </w:pPr>
            <w:r>
              <w:rPr>
                <w:rFonts w:cs="Arial"/>
                <w:lang w:val="sr-Cyrl-RS"/>
              </w:rPr>
              <w:t>Ком.</w:t>
            </w:r>
            <w:r w:rsidR="0046730F" w:rsidRPr="00184B90">
              <w:rPr>
                <w:rFonts w:cs="Arial"/>
              </w:rPr>
              <w:t> </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монтажа самостојећег хидрантског ормана са опремом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6</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Мерење притиска у хидрантској инсталацији, са укљученим извештајем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мет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мет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90</w:t>
            </w:r>
          </w:p>
        </w:tc>
        <w:tc>
          <w:tcPr>
            <w:tcW w:w="6031" w:type="dxa"/>
            <w:tcBorders>
              <w:top w:val="nil"/>
              <w:left w:val="nil"/>
              <w:bottom w:val="single" w:sz="4" w:space="0" w:color="auto"/>
              <w:right w:val="single" w:sz="4" w:space="0" w:color="auto"/>
            </w:tcBorders>
            <w:shd w:val="clear" w:color="auto" w:fill="auto"/>
            <w:vAlign w:val="bottom"/>
            <w:hideMark/>
          </w:tcPr>
          <w:p w:rsidR="0046730F" w:rsidRPr="00C96F4D" w:rsidRDefault="0046730F" w:rsidP="00C96F4D">
            <w:pPr>
              <w:rPr>
                <w:rFonts w:cs="Arial"/>
                <w:lang w:val="sr-Cyrl-RS"/>
              </w:rPr>
            </w:pPr>
            <w:r w:rsidRPr="00184B90">
              <w:rPr>
                <w:rFonts w:cs="Arial"/>
              </w:rPr>
              <w:t>Замена хидранта са пред вентилом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C96F4D" w:rsidP="00C96F4D">
            <w:pPr>
              <w:rPr>
                <w:rFonts w:cs="Arial"/>
              </w:rPr>
            </w:pPr>
            <w:r w:rsidRPr="00722B79">
              <w:rPr>
                <w:rFonts w:cs="Arial"/>
                <w:color w:val="000000"/>
              </w:rPr>
              <w:t>Замена</w:t>
            </w:r>
            <w:r w:rsidR="0046730F" w:rsidRPr="00184B90">
              <w:rPr>
                <w:rFonts w:cs="Arial"/>
              </w:rPr>
              <w:t xml:space="preserve"> цеви за хидрантску инсталацију за притисак до 10 бара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мет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C96F4D" w:rsidP="0046730F">
            <w:pPr>
              <w:rPr>
                <w:rFonts w:cs="Arial"/>
              </w:rPr>
            </w:pPr>
            <w:r w:rsidRPr="00722B79">
              <w:rPr>
                <w:rFonts w:cs="Arial"/>
                <w:color w:val="000000"/>
              </w:rPr>
              <w:t>Замена</w:t>
            </w:r>
            <w:r w:rsidR="0046730F" w:rsidRPr="00184B90">
              <w:rPr>
                <w:rFonts w:cs="Arial"/>
              </w:rPr>
              <w:t xml:space="preserve"> вентила до пресека од једног инча до шест/четврти инча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6</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зидног хидранта са испоруком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ормана са опремом за зидни хидрант</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вентила у хидрантским орманима φ50mm. Обрачун по комаду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транспорт и монтажа АВ шахт поклопца φ625mm са рупама, према JUS-u, MJ6.226, са рамом, за зелене површине оптерећење од 60KN , обрачун по комаду.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Поправка водоводне инсталације </w:t>
            </w:r>
            <w:r w:rsidR="002368D8">
              <w:rPr>
                <w:rFonts w:cs="Arial"/>
                <w:lang w:val="sr-Cyrl-RS"/>
              </w:rPr>
              <w:t xml:space="preserve">до 2м </w:t>
            </w:r>
            <w:r w:rsidRPr="00184B90">
              <w:rPr>
                <w:rFonts w:cs="Arial"/>
              </w:rPr>
              <w:t>(ископ земље,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Поправка водоводне инсталације </w:t>
            </w:r>
            <w:r w:rsidR="002368D8">
              <w:rPr>
                <w:rFonts w:cs="Arial"/>
                <w:lang w:val="sr-Cyrl-RS"/>
              </w:rPr>
              <w:t xml:space="preserve">до 2м </w:t>
            </w:r>
            <w:r w:rsidRPr="00184B90">
              <w:rPr>
                <w:rFonts w:cs="Arial"/>
              </w:rPr>
              <w:t>(штемовање зида, замена поквареног дела, враћање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Замена дела водоводне инсталације</w:t>
            </w:r>
            <w:r w:rsidR="002368D8">
              <w:rPr>
                <w:rFonts w:cs="Arial"/>
                <w:lang w:val="sr-Cyrl-RS"/>
              </w:rPr>
              <w:t xml:space="preserve"> до 2м </w:t>
            </w:r>
            <w:r w:rsidRPr="00184B90">
              <w:rPr>
                <w:rFonts w:cs="Arial"/>
              </w:rPr>
              <w:t xml:space="preserve"> која цури</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ПОПРАВКА И САНАЦИЈА КАНАЛИЗАЦИОНЕ ИНСТАЛАЦИЈЕ</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Демонтажа оштећених постојећих керамичких канализационих цеви φ160mm, са утоваром и одвозом истих на градску депонију.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PVC  канализационе цеви φ110mm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C96F4D">
            <w:pPr>
              <w:rPr>
                <w:rFonts w:cs="Arial"/>
              </w:rPr>
            </w:pPr>
            <w:r w:rsidRPr="00184B90">
              <w:rPr>
                <w:rFonts w:cs="Arial"/>
              </w:rPr>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уградња нове цеви са потребним материјалом и хидроизолациним премазом.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2368D8">
            <w:pPr>
              <w:rPr>
                <w:rFonts w:cs="Arial"/>
              </w:rPr>
            </w:pPr>
            <w:r w:rsidRPr="00184B90">
              <w:rPr>
                <w:rFonts w:cs="Arial"/>
              </w:rPr>
              <w:t>Израда прикључка на постојећу канализационој мрежи</w:t>
            </w:r>
            <w:r w:rsidR="002368D8">
              <w:rPr>
                <w:rFonts w:cs="Arial"/>
                <w:lang w:val="sr-Cyrl-RS"/>
              </w:rPr>
              <w:t xml:space="preserve"> до 30м</w:t>
            </w:r>
            <w:r w:rsidRPr="00184B90">
              <w:rPr>
                <w:rFonts w:cs="Arial"/>
              </w:rPr>
              <w:t xml:space="preserve">, у јединичну цену улази сав потребан рад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184B90" w:rsidTr="0046730F">
        <w:trPr>
          <w:gridAfter w:val="3"/>
          <w:wAfter w:w="2100" w:type="dxa"/>
          <w:trHeight w:val="20"/>
        </w:trPr>
        <w:tc>
          <w:tcPr>
            <w:tcW w:w="8910" w:type="dxa"/>
            <w:gridSpan w:val="5"/>
            <w:tcBorders>
              <w:top w:val="single" w:sz="4" w:space="0" w:color="auto"/>
              <w:left w:val="single" w:sz="4" w:space="0" w:color="auto"/>
              <w:bottom w:val="single" w:sz="4" w:space="0" w:color="auto"/>
              <w:right w:val="nil"/>
            </w:tcBorders>
            <w:shd w:val="clear" w:color="000000" w:fill="92D050"/>
            <w:vAlign w:val="bottom"/>
            <w:hideMark/>
          </w:tcPr>
          <w:p w:rsidR="0046730F" w:rsidRPr="00184B90" w:rsidRDefault="0046730F" w:rsidP="0046730F">
            <w:pPr>
              <w:rPr>
                <w:rFonts w:cs="Arial"/>
                <w:color w:val="000000"/>
              </w:rPr>
            </w:pPr>
            <w:r w:rsidRPr="00184B90">
              <w:rPr>
                <w:rFonts w:cs="Arial"/>
                <w:color w:val="000000"/>
              </w:rPr>
              <w:t>7. Припадајући надземни водови 35 kV у ТС 35/10 kV</w:t>
            </w:r>
          </w:p>
        </w:tc>
      </w:tr>
      <w:tr w:rsidR="0046730F" w:rsidRPr="000A061C" w:rsidTr="0046730F">
        <w:trPr>
          <w:gridAfter w:val="3"/>
          <w:wAfter w:w="2100" w:type="dxa"/>
          <w:trHeight w:val="20"/>
        </w:trPr>
        <w:tc>
          <w:tcPr>
            <w:tcW w:w="8910" w:type="dxa"/>
            <w:gridSpan w:val="5"/>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ГРАЂЕВИНСКИ РАДОВИ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терена за поправку квара крчењем шибља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2</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730F" w:rsidRDefault="0046730F" w:rsidP="0046730F">
            <w:pPr>
              <w:spacing w:before="0"/>
              <w:jc w:val="center"/>
              <w:rPr>
                <w:rFonts w:cs="Arial"/>
              </w:rPr>
            </w:pPr>
            <w:r>
              <w:rPr>
                <w:rFonts w:cs="Arial"/>
              </w:rPr>
              <w:t>1</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терена за поправку квара сечом стабала пречника до 300mm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терена за поправку квара сечом грана са одвожењем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Грађевинска санација темеља стуба изливањем капе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r w:rsidRPr="00184B90">
              <w:rPr>
                <w:rFonts w:cs="Arial"/>
                <w:vertAlign w:val="superscript"/>
              </w:rPr>
              <w:t>3</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Грађевинска санација бетонског стуба специјалним малтерима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dm</w:t>
            </w:r>
            <w:r w:rsidRPr="00184B90">
              <w:rPr>
                <w:rFonts w:cs="Arial"/>
                <w:vertAlign w:val="superscript"/>
              </w:rPr>
              <w:t>2</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уземљења на постојећим стубовима (ископ и уградња поцинковане жице ᴓ10mm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челичне конзоле на челично-решеткасти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антикорозивна заштита и монтажа челичне конзоле на бетонски или дрвени стуб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бетонске конзоле са превозом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4</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Надоградња челично-решеткастог стуба </w:t>
            </w:r>
            <w:r w:rsidR="002368D8">
              <w:rPr>
                <w:rFonts w:cs="Arial"/>
                <w:lang w:val="sr-Cyrl-RS"/>
              </w:rPr>
              <w:t xml:space="preserve">(просечна тежина 600 кг) </w:t>
            </w:r>
            <w:r w:rsidRPr="00184B90">
              <w:rPr>
                <w:rFonts w:cs="Arial"/>
              </w:rPr>
              <w:t>са израдом пројектне документације,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2368D8" w:rsidRDefault="0046730F" w:rsidP="0046730F">
            <w:pPr>
              <w:jc w:val="center"/>
              <w:rPr>
                <w:rFonts w:cs="Arial"/>
                <w:lang w:val="sr-Cyrl-RS"/>
              </w:rPr>
            </w:pPr>
            <w:r w:rsidRPr="00184B90">
              <w:rPr>
                <w:rFonts w:cs="Arial"/>
              </w:rPr>
              <w:t>к</w:t>
            </w:r>
            <w:r w:rsidR="002368D8">
              <w:rPr>
                <w:rFonts w:cs="Arial"/>
                <w:lang w:val="sr-Cyrl-RS"/>
              </w:rPr>
              <w:t>г</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Pr="002368D8" w:rsidRDefault="0046730F" w:rsidP="0046730F">
            <w:pPr>
              <w:jc w:val="center"/>
              <w:rPr>
                <w:rFonts w:cs="Arial"/>
                <w:lang w:val="sr-Cyrl-RS"/>
              </w:rPr>
            </w:pPr>
            <w:r>
              <w:rPr>
                <w:rFonts w:cs="Arial"/>
              </w:rPr>
              <w:t>1</w:t>
            </w:r>
            <w:r w:rsidR="002368D8">
              <w:rPr>
                <w:rFonts w:cs="Arial"/>
                <w:lang w:val="sr-Cyrl-RS"/>
              </w:rPr>
              <w:t>000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11.   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бетонске конзоле са подигнутог стуба и превоз</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12.   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Демонтажа челичне конзоле са подигнутог стуба и превоз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13.   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Демонтажа бетонских стубова  18-21m, затрпавање темељне јаме са превозом и потребном механизацијом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14.   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челично-решеткастог стуба Q &gt; 1200kp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15.   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антикорозивна заштита и уградња челичних конзола и уземљења за одводнике пренапона 35 kV и превоз</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6</w:t>
            </w:r>
          </w:p>
        </w:tc>
      </w:tr>
      <w:tr w:rsidR="0046730F" w:rsidRPr="000A061C" w:rsidTr="0046730F">
        <w:trPr>
          <w:trHeight w:val="20"/>
        </w:trPr>
        <w:tc>
          <w:tcPr>
            <w:tcW w:w="8910" w:type="dxa"/>
            <w:gridSpan w:val="5"/>
            <w:tcBorders>
              <w:top w:val="nil"/>
              <w:left w:val="single" w:sz="4" w:space="0" w:color="auto"/>
              <w:bottom w:val="single" w:sz="4" w:space="0" w:color="auto"/>
              <w:right w:val="single" w:sz="4" w:space="0" w:color="auto"/>
            </w:tcBorders>
            <w:shd w:val="clear" w:color="000000" w:fill="D9D9D9"/>
            <w:noWrap/>
            <w:vAlign w:val="bottom"/>
          </w:tcPr>
          <w:p w:rsidR="0046730F" w:rsidRPr="00184B90" w:rsidRDefault="0046730F" w:rsidP="0046730F">
            <w:pPr>
              <w:rPr>
                <w:rFonts w:cs="Arial"/>
                <w:color w:val="000000"/>
              </w:rPr>
            </w:pPr>
          </w:p>
        </w:tc>
        <w:tc>
          <w:tcPr>
            <w:tcW w:w="700" w:type="dxa"/>
          </w:tcPr>
          <w:p w:rsidR="0046730F" w:rsidRPr="000A061C" w:rsidRDefault="0046730F" w:rsidP="0046730F">
            <w:pPr>
              <w:spacing w:before="0"/>
              <w:jc w:val="left"/>
            </w:pPr>
          </w:p>
        </w:tc>
        <w:tc>
          <w:tcPr>
            <w:tcW w:w="700" w:type="dxa"/>
          </w:tcPr>
          <w:p w:rsidR="0046730F" w:rsidRPr="000A061C" w:rsidRDefault="0046730F" w:rsidP="0046730F">
            <w:pPr>
              <w:spacing w:before="0"/>
              <w:jc w:val="left"/>
            </w:pPr>
          </w:p>
        </w:tc>
        <w:tc>
          <w:tcPr>
            <w:tcW w:w="700" w:type="dxa"/>
            <w:tcBorders>
              <w:top w:val="nil"/>
              <w:left w:val="single" w:sz="4" w:space="0" w:color="auto"/>
              <w:bottom w:val="single" w:sz="4" w:space="0" w:color="auto"/>
              <w:right w:val="single" w:sz="4" w:space="0" w:color="auto"/>
            </w:tcBorders>
            <w:shd w:val="clear" w:color="000000" w:fill="D9D9D9"/>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16.</w:t>
            </w:r>
            <w:r w:rsidRPr="00184B90">
              <w:rPr>
                <w:rFonts w:cs="Arial"/>
                <w:color w:val="000000"/>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терена око стубног места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17.   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Мерење отпора уземљења стуба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18.   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 Демонтажа и расход проводника свих пресека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19.   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Cu 1x50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20.   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Cu 1x70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21.   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Al/č 1x50/8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22.   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Al/č 1x70/12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23.   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Al/č 1x95/15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24.   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Al/č 1x120/20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25.   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Санација квара, развлачење и затезање Al/č 1x240/40 mm</w:t>
            </w:r>
            <w:r w:rsidRPr="00184B90">
              <w:rPr>
                <w:rFonts w:cs="Arial"/>
                <w:vertAlign w:val="superscript"/>
              </w:rPr>
              <w:t>2</w:t>
            </w:r>
            <w:r w:rsidRPr="00184B90">
              <w:rPr>
                <w:rFonts w:cs="Arial"/>
              </w:rPr>
              <w:t xml:space="preserve"> проводника, са подизањем на стубове и убацивањем у котураче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26.   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Cu 1x50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27.   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Cu 1x70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28.   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Al/č 1x50/8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29.   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Al/č 1x70/12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30.   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Al/č 1x95/15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31.   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Al/č 1x120/20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32.   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Настављање Al/č 1x240/40 mm</w:t>
            </w:r>
            <w:r w:rsidRPr="00184B90">
              <w:rPr>
                <w:rFonts w:cs="Arial"/>
                <w:vertAlign w:val="superscript"/>
              </w:rPr>
              <w:t>2</w:t>
            </w:r>
            <w:r w:rsidRPr="00184B90">
              <w:rPr>
                <w:rFonts w:cs="Arial"/>
              </w:rPr>
              <w:t xml:space="preserve">  проводника спојницом у распону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33.   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Монтажа 35kV одводника пренапона на стубу са израдом прикључка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34.   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одводника пренапона 35kV и превоз</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35.   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36.   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штапног изолатора 35 kV на подигнутом стубу и превоз</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37.   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линијског растављача 35 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38.   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изолаторског ланца ДНп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39.   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изолаторског ланца ДЗп са капастим изолаторима са телом од стакла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3</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40.   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и подешавање полужног погона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41.   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линијског растављача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42.   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риклозера 35kV на подигнутом стубу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43.   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риклозeра 35kV са превозом и потребном механизацијом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44.   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Постављање опоменских и нумеричких таблица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45.   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Постављање таблица за ознаку фаза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46.   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Рад КВ радника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47.   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земље и шута на депонију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km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184B90" w:rsidTr="0046730F">
        <w:trPr>
          <w:gridAfter w:val="3"/>
          <w:wAfter w:w="2100" w:type="dxa"/>
          <w:trHeight w:val="20"/>
        </w:trPr>
        <w:tc>
          <w:tcPr>
            <w:tcW w:w="8910" w:type="dxa"/>
            <w:gridSpan w:val="5"/>
            <w:tcBorders>
              <w:top w:val="single" w:sz="4" w:space="0" w:color="auto"/>
              <w:left w:val="single" w:sz="4" w:space="0" w:color="auto"/>
              <w:bottom w:val="single" w:sz="4" w:space="0" w:color="auto"/>
              <w:right w:val="nil"/>
            </w:tcBorders>
            <w:shd w:val="clear" w:color="000000" w:fill="92D050"/>
            <w:vAlign w:val="bottom"/>
            <w:hideMark/>
          </w:tcPr>
          <w:p w:rsidR="0046730F" w:rsidRPr="00184B90" w:rsidRDefault="0046730F" w:rsidP="0046730F">
            <w:pPr>
              <w:rPr>
                <w:rFonts w:cs="Arial"/>
                <w:color w:val="000000"/>
              </w:rPr>
            </w:pPr>
            <w:r w:rsidRPr="00184B90">
              <w:rPr>
                <w:rFonts w:cs="Arial"/>
                <w:color w:val="000000"/>
              </w:rPr>
              <w:t>8. Припадајући подземни водови 35 kV у ТС 35/10 kV</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полагање ПВЦ траке за упозорење, изнад кабла у два слоја при затрпавању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730F" w:rsidRDefault="0046730F" w:rsidP="0046730F">
            <w:pPr>
              <w:spacing w:before="0"/>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постављање пуне опеке на кант, између каблова у рову на растојању од једног метра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Машински утовар земље, песка, шљунка, шута и осталог материјала у моторно возило.</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подбушивање "кртицом" испод пута за израду прелаза са припремом места за постављање "кртице" Ø 110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подбушивање "кртицом" испод пута за израду прелаза са припремом места за постављање "кртице" Ø 160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Хидраулично подбушивање испод пута за израду прелаза, са припремом места за постављање опреме. Ø 110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Хидраулично подбушивање испод пута за израду прелаза, са припремом места за постављање опреме. Ø 160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Хидраулично подбушивање утискивањем испод пруге за израду прелаза, са припремом места за постављање опреме. Ø 400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Полагање поцинковане FeZn траке за уземљење са транспортом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Ископ пробних шлицева ради утврђивања трасе постојећих каблова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земље (IV)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земље (III) категорије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(IV)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(IV)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(IV)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(IV)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(III) категорије ширине 0,4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Ручно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w:t>
            </w:r>
            <w:r w:rsidR="009D2878">
              <w:rPr>
                <w:rFonts w:cs="Arial"/>
              </w:rPr>
              <w:t>III) категорије ширине 0,</w:t>
            </w:r>
            <w:r w:rsidR="009D2878">
              <w:rPr>
                <w:rFonts w:cs="Arial"/>
                <w:lang w:val="sr-Cyrl-RS"/>
              </w:rPr>
              <w:t>4</w:t>
            </w:r>
            <w:r w:rsidRPr="00184B90">
              <w:rPr>
                <w:rFonts w:cs="Arial"/>
              </w:rPr>
              <w:t xml:space="preserve">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(III) категорије ширине 0,6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(III) категорије ширине 0,8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копање рова у земљишту (III) категорије ширине 1 m, дубине 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Ископ радне јаме за израду кабловске спојнице 35kV димензија 4m х1,5m х1,1m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сечење бетона, тротоара и коловоза дебљине до 20 cm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пробијање отвора у зиду, дебљине до 50 cm 15x15 cm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пробијање отвора у зиду, дебљине до 50 cm 20x20 cm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Машинско пробијање отвора у зиду, дебљине до 50 cm 40x40 cm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Рад радника у режији, на ненормираним пословима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вишка земље и шута на депонију, удаљену до 30km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m³</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уградња јувидур цеви Ø 50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уградња јувидур цеви Ø 100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уградња јувидур цеви Ø 160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уградња јувидур цеви Ø 200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полагање ОКИТЕН црева Ø 40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Израда и монтажа кабловских регала за 35kV кабловске водове са носачима за два вода у мостним конструкцијама и тунелима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и монтажа кабловских регала за 35kV кабловске водове са носачима за четири вода у мостним конструкцијама и тунелима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уградња белега за обележавање трасе кабла:У слободном терену - бетонске белеге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Транспорт и уградња белега за обележавање трасе кабла:У тротоару и коловозу - месингане белеге.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кабловских шахти 0,5m х0,5m х0,52m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кабловских шахти 3m х2m х2m са транспортом арматуре, бетона и поклопца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Бетонирање у тротоарској површини са слојем бетона дебљине 15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m²</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Асфалтирање у тротоарској површини са слојем асфалта дебљине 3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m²</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Бетонирање у коловозној површини са слојем бетона дебљине 20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m²</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Асфалтирање у коловозној површини са слојем асфалта дебљине 5 cm са транспортом материјала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m²</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Припрема терена и постављање Behaton плоча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m²</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елабората за зеленило са враћањем површине у првобитно стање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елабората за регулацију саобраћаја са обезбеђењем места за рад у складу са елаборатом за регулацију саобраћаја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ЕЛЕКТРОМОНТАЖНИ РАДОВИ</w:t>
            </w:r>
          </w:p>
        </w:tc>
        <w:tc>
          <w:tcPr>
            <w:tcW w:w="1169" w:type="dxa"/>
            <w:tcBorders>
              <w:top w:val="nil"/>
              <w:left w:val="nil"/>
              <w:bottom w:val="single" w:sz="4" w:space="0" w:color="auto"/>
              <w:right w:val="single" w:sz="4" w:space="0" w:color="auto"/>
            </w:tcBorders>
            <w:shd w:val="clear" w:color="000000" w:fill="D9D9D9"/>
            <w:noWrap/>
            <w:vAlign w:val="center"/>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center"/>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67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35kV кабловске спојнице на уљном каблу IPZO 13 или NPZO 13, 3x95 mm2 Cu (KS 1640)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68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прелазне 35kV кабловске спојнице са уљног кабла IPZO 13 или NPZO 13, 3x95 mm2 Cu на „суви“ кабал од умреженог полиетилена XHE 49A 3x(1x185) mm2</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69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топлоскупљајуће кабловске спојнице на 35kV каблу од умреженог полиетилена XHE 49A 1x185 mm2 (KSTS 35/1)</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46730F" w:rsidP="009D2878">
            <w:pPr>
              <w:jc w:val="center"/>
              <w:rPr>
                <w:rFonts w:cs="Arial"/>
                <w:lang w:val="sr-Cyrl-RS"/>
              </w:rPr>
            </w:pPr>
            <w:r w:rsidRPr="00184B90">
              <w:rPr>
                <w:rFonts w:cs="Arial"/>
              </w:rPr>
              <w:t>7</w:t>
            </w:r>
            <w:r w:rsidR="009D2878">
              <w:rPr>
                <w:rFonts w:cs="Arial"/>
                <w:lang w:val="sr-Cyrl-RS"/>
              </w:rPr>
              <w:t>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46730F" w:rsidP="009D2878">
            <w:pPr>
              <w:jc w:val="center"/>
              <w:rPr>
                <w:rFonts w:cs="Arial"/>
                <w:lang w:val="sr-Cyrl-RS"/>
              </w:rPr>
            </w:pPr>
            <w:r w:rsidRPr="00184B90">
              <w:rPr>
                <w:rFonts w:cs="Arial"/>
              </w:rPr>
              <w:t>7</w:t>
            </w:r>
            <w:r w:rsidR="009D2878">
              <w:rPr>
                <w:rFonts w:cs="Arial"/>
                <w:lang w:val="sr-Cyrl-RS"/>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кабловске завршнице на 35kV уљном каблу IPZO 13 или NPZO 13, 3x95 mm2 Cu, за спољну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46730F" w:rsidP="009D2878">
            <w:pPr>
              <w:jc w:val="center"/>
              <w:rPr>
                <w:rFonts w:cs="Arial"/>
                <w:lang w:val="sr-Cyrl-RS"/>
              </w:rPr>
            </w:pPr>
            <w:r w:rsidRPr="00184B90">
              <w:rPr>
                <w:rFonts w:cs="Arial"/>
              </w:rPr>
              <w:t>7</w:t>
            </w:r>
            <w:r w:rsidR="009D2878">
              <w:rPr>
                <w:rFonts w:cs="Arial"/>
                <w:lang w:val="sr-Cyrl-RS"/>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кабловске завршнице на 35kV уљном каблу IPZO 13 или NPZO 13, 3x95 mm2 Cu, за унутрашњу монтажу (KGV sz 35 kV)</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46730F" w:rsidP="009D2878">
            <w:pPr>
              <w:jc w:val="center"/>
              <w:rPr>
                <w:rFonts w:cs="Arial"/>
                <w:lang w:val="sr-Cyrl-RS"/>
              </w:rPr>
            </w:pPr>
            <w:r w:rsidRPr="00184B90">
              <w:rPr>
                <w:rFonts w:cs="Arial"/>
              </w:rPr>
              <w:t>7</w:t>
            </w:r>
            <w:r w:rsidR="009D2878">
              <w:rPr>
                <w:rFonts w:cs="Arial"/>
                <w:lang w:val="sr-Cyrl-RS"/>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топлоскупљајуће кабловске завршнице на 35kV каблу од умреженог полиетилена XHE 49A 3x(1x185) mm2 (KZTS 35/3),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74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топлоскупљајуће кабловске завршнице на 35kV каблу од умреженог полиетилена XHE 49A 3x(1x185) mm2 (KZTS 35/3),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75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кабловске завршнице на „сувом“ каблу XHP 48 3x(1x400)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76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кабловске завршнице на „сувом“ каблу XHP 48 3x(1x400)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77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кабловске завршнице на „сувом“ каблу XHE 49 3x(1x240) mm2, 10 kV за спољну монтажу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78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кабловске завршнице на „сувом“ каблу  XHE 49 3x(1x240) mm2, 10 kV за унутрашњу монтажу</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79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46730F" w:rsidP="009D2878">
            <w:pPr>
              <w:jc w:val="center"/>
              <w:rPr>
                <w:rFonts w:cs="Arial"/>
                <w:lang w:val="sr-Cyrl-RS"/>
              </w:rPr>
            </w:pPr>
            <w:r w:rsidRPr="00184B90">
              <w:rPr>
                <w:rFonts w:cs="Arial"/>
              </w:rPr>
              <w:t>8</w:t>
            </w:r>
            <w:r w:rsidR="009D2878">
              <w:rPr>
                <w:rFonts w:cs="Arial"/>
                <w:lang w:val="sr-Cyrl-RS"/>
              </w:rPr>
              <w:t>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хидрауличне платформе са корпом која досеже до висине: 14 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46730F" w:rsidP="009D2878">
            <w:pPr>
              <w:jc w:val="center"/>
              <w:rPr>
                <w:rFonts w:cs="Arial"/>
                <w:lang w:val="sr-Cyrl-RS"/>
              </w:rPr>
            </w:pPr>
            <w:r w:rsidRPr="00184B90">
              <w:rPr>
                <w:rFonts w:cs="Arial"/>
              </w:rPr>
              <w:t>8</w:t>
            </w:r>
            <w:r w:rsidR="009D2878">
              <w:rPr>
                <w:rFonts w:cs="Arial"/>
                <w:lang w:val="sr-Cyrl-RS"/>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46730F" w:rsidP="009D2878">
            <w:pPr>
              <w:jc w:val="center"/>
              <w:rPr>
                <w:rFonts w:cs="Arial"/>
                <w:lang w:val="sr-Cyrl-RS"/>
              </w:rPr>
            </w:pPr>
            <w:r w:rsidRPr="00184B90">
              <w:rPr>
                <w:rFonts w:cs="Arial"/>
              </w:rPr>
              <w:t>8</w:t>
            </w:r>
            <w:r w:rsidR="009D2878">
              <w:rPr>
                <w:rFonts w:cs="Arial"/>
                <w:lang w:val="sr-Cyrl-RS"/>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хидрауличне платформе са корпом која досеже до висине: 21 m</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46730F" w:rsidP="009D2878">
            <w:pPr>
              <w:jc w:val="center"/>
              <w:rPr>
                <w:rFonts w:cs="Arial"/>
                <w:lang w:val="sr-Cyrl-RS"/>
              </w:rPr>
            </w:pPr>
            <w:r w:rsidRPr="00184B90">
              <w:rPr>
                <w:rFonts w:cs="Arial"/>
              </w:rPr>
              <w:t>8</w:t>
            </w:r>
            <w:r w:rsidR="009D2878">
              <w:rPr>
                <w:rFonts w:cs="Arial"/>
                <w:lang w:val="sr-Cyrl-RS"/>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84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ровокопача, багера са руковаоцем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85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компресора са припадајућим алатом за разбијање бетона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86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час</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87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Ангажовање камиона кипера носивости до 5t (Турбо Зета)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кm</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9D2878" w:rsidRDefault="009D2878" w:rsidP="0046730F">
            <w:pPr>
              <w:jc w:val="center"/>
              <w:rPr>
                <w:rFonts w:cs="Arial"/>
                <w:lang w:val="sr-Cyrl-RS"/>
              </w:rPr>
            </w:pPr>
            <w:r>
              <w:rPr>
                <w:rFonts w:cs="Arial"/>
                <w:lang w:val="sr-Cyrl-RS"/>
              </w:rPr>
              <w:t>88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Набављање дозволе за раскопавање у градској зони</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5</w:t>
            </w:r>
          </w:p>
        </w:tc>
      </w:tr>
      <w:tr w:rsidR="0046730F" w:rsidRPr="00184B90" w:rsidTr="0046730F">
        <w:trPr>
          <w:gridAfter w:val="3"/>
          <w:wAfter w:w="2100" w:type="dxa"/>
          <w:trHeight w:val="20"/>
        </w:trPr>
        <w:tc>
          <w:tcPr>
            <w:tcW w:w="8910" w:type="dxa"/>
            <w:gridSpan w:val="5"/>
            <w:tcBorders>
              <w:top w:val="single" w:sz="4" w:space="0" w:color="auto"/>
              <w:left w:val="single" w:sz="4" w:space="0" w:color="auto"/>
              <w:bottom w:val="single" w:sz="4" w:space="0" w:color="auto"/>
              <w:right w:val="nil"/>
            </w:tcBorders>
            <w:shd w:val="clear" w:color="000000" w:fill="92D050"/>
            <w:vAlign w:val="bottom"/>
            <w:hideMark/>
          </w:tcPr>
          <w:p w:rsidR="0046730F" w:rsidRPr="00184B90" w:rsidRDefault="0046730F" w:rsidP="0046730F">
            <w:pPr>
              <w:rPr>
                <w:rFonts w:cs="Arial"/>
                <w:color w:val="000000"/>
              </w:rPr>
            </w:pPr>
            <w:r w:rsidRPr="00184B90">
              <w:rPr>
                <w:rFonts w:cs="Arial"/>
                <w:color w:val="000000"/>
              </w:rPr>
              <w:t>9. Радови за СДУ у ТС 35/10 kV</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 </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 </w:t>
            </w:r>
          </w:p>
        </w:tc>
        <w:tc>
          <w:tcPr>
            <w:tcW w:w="900" w:type="dxa"/>
            <w:gridSpan w:val="2"/>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 </w:t>
            </w:r>
          </w:p>
        </w:tc>
      </w:tr>
      <w:tr w:rsidR="0046730F" w:rsidRPr="000A061C" w:rsidTr="0046730F">
        <w:trPr>
          <w:gridAfter w:val="3"/>
          <w:wAfter w:w="2100" w:type="dxa"/>
          <w:trHeight w:val="20"/>
        </w:trPr>
        <w:tc>
          <w:tcPr>
            <w:tcW w:w="8910" w:type="dxa"/>
            <w:gridSpan w:val="5"/>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Монтажни радови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730F" w:rsidRDefault="0046730F" w:rsidP="0046730F">
            <w:pPr>
              <w:spacing w:before="0"/>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струјних веза са обележавањем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trHeight w:val="20"/>
        </w:trPr>
        <w:tc>
          <w:tcPr>
            <w:tcW w:w="8910" w:type="dxa"/>
            <w:gridSpan w:val="5"/>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Демонтажни радови </w:t>
            </w:r>
          </w:p>
        </w:tc>
        <w:tc>
          <w:tcPr>
            <w:tcW w:w="700" w:type="dxa"/>
          </w:tcPr>
          <w:p w:rsidR="0046730F" w:rsidRPr="000A061C" w:rsidRDefault="0046730F" w:rsidP="0046730F">
            <w:pPr>
              <w:spacing w:before="0"/>
              <w:jc w:val="left"/>
            </w:pPr>
          </w:p>
        </w:tc>
        <w:tc>
          <w:tcPr>
            <w:tcW w:w="700" w:type="dxa"/>
          </w:tcPr>
          <w:p w:rsidR="0046730F" w:rsidRPr="000A061C" w:rsidRDefault="0046730F" w:rsidP="0046730F">
            <w:pPr>
              <w:spacing w:before="0"/>
              <w:jc w:val="left"/>
            </w:pPr>
          </w:p>
        </w:tc>
        <w:tc>
          <w:tcPr>
            <w:tcW w:w="700" w:type="dxa"/>
            <w:tcBorders>
              <w:top w:val="nil"/>
              <w:left w:val="single" w:sz="4" w:space="0" w:color="auto"/>
              <w:bottom w:val="single" w:sz="4" w:space="0" w:color="auto"/>
              <w:right w:val="single" w:sz="4" w:space="0" w:color="auto"/>
            </w:tcBorders>
            <w:shd w:val="clear" w:color="000000" w:fill="D9D9D9"/>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ормана даљинског управљања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ормана инвертора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ормана мерних претварача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ормана телекомуникационе опреме</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ГПС антене са пратећим коаксијалним каблом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радио антене на постојећи стуб до 30м</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струјних веза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Превоз ормана на релацији магацин/објекат</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2</w:t>
            </w:r>
          </w:p>
        </w:tc>
      </w:tr>
      <w:tr w:rsidR="0046730F" w:rsidRPr="00184B90" w:rsidTr="0046730F">
        <w:trPr>
          <w:gridAfter w:val="3"/>
          <w:wAfter w:w="2100" w:type="dxa"/>
          <w:trHeight w:val="20"/>
        </w:trPr>
        <w:tc>
          <w:tcPr>
            <w:tcW w:w="8910" w:type="dxa"/>
            <w:gridSpan w:val="5"/>
            <w:tcBorders>
              <w:top w:val="single" w:sz="4" w:space="0" w:color="auto"/>
              <w:left w:val="single" w:sz="4" w:space="0" w:color="auto"/>
              <w:bottom w:val="single" w:sz="4" w:space="0" w:color="auto"/>
              <w:right w:val="single" w:sz="4" w:space="0" w:color="auto"/>
            </w:tcBorders>
            <w:shd w:val="clear" w:color="000000" w:fill="92D050"/>
            <w:vAlign w:val="bottom"/>
            <w:hideMark/>
          </w:tcPr>
          <w:p w:rsidR="0046730F" w:rsidRPr="00184B90" w:rsidRDefault="0046730F" w:rsidP="0046730F">
            <w:pPr>
              <w:rPr>
                <w:rFonts w:cs="Arial"/>
                <w:color w:val="000000"/>
              </w:rPr>
            </w:pPr>
            <w:r w:rsidRPr="00184B90">
              <w:rPr>
                <w:rFonts w:cs="Arial"/>
                <w:color w:val="000000"/>
              </w:rPr>
              <w:t>10. Радови на замени уређаја релејне заштите (модернизација и аутоматизација ЕЕО)</w:t>
            </w:r>
          </w:p>
        </w:tc>
      </w:tr>
      <w:tr w:rsidR="0046730F" w:rsidRPr="000A061C" w:rsidTr="0046730F">
        <w:trPr>
          <w:gridAfter w:val="3"/>
          <w:wAfter w:w="2100" w:type="dxa"/>
          <w:trHeight w:val="20"/>
        </w:trPr>
        <w:tc>
          <w:tcPr>
            <w:tcW w:w="8910" w:type="dxa"/>
            <w:gridSpan w:val="5"/>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Демонтажни радови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постојећих ел.мех/електронских релеја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730F" w:rsidRDefault="0046730F" w:rsidP="0046730F">
            <w:pPr>
              <w:spacing w:before="0"/>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постојећих унутрашњих 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3</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постојећих каналица, тстера, мерних и сигналних уређаја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4</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Демонтажа постојећих секундарних струјних и напонских веза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trHeight w:val="20"/>
        </w:trPr>
        <w:tc>
          <w:tcPr>
            <w:tcW w:w="8910" w:type="dxa"/>
            <w:gridSpan w:val="5"/>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Монтажни радови </w:t>
            </w:r>
          </w:p>
        </w:tc>
        <w:tc>
          <w:tcPr>
            <w:tcW w:w="700" w:type="dxa"/>
          </w:tcPr>
          <w:p w:rsidR="0046730F" w:rsidRPr="000A061C" w:rsidRDefault="0046730F" w:rsidP="0046730F">
            <w:pPr>
              <w:spacing w:before="0"/>
              <w:jc w:val="left"/>
            </w:pPr>
          </w:p>
        </w:tc>
        <w:tc>
          <w:tcPr>
            <w:tcW w:w="700" w:type="dxa"/>
          </w:tcPr>
          <w:p w:rsidR="0046730F" w:rsidRPr="000A061C" w:rsidRDefault="0046730F" w:rsidP="0046730F">
            <w:pPr>
              <w:spacing w:before="0"/>
              <w:jc w:val="left"/>
            </w:pPr>
          </w:p>
        </w:tc>
        <w:tc>
          <w:tcPr>
            <w:tcW w:w="700" w:type="dxa"/>
            <w:tcBorders>
              <w:top w:val="nil"/>
              <w:left w:val="single" w:sz="4" w:space="0" w:color="auto"/>
              <w:bottom w:val="single" w:sz="4" w:space="0" w:color="auto"/>
              <w:right w:val="single" w:sz="4" w:space="0" w:color="auto"/>
            </w:tcBorders>
            <w:shd w:val="clear" w:color="000000" w:fill="D9D9D9"/>
            <w:vAlign w:val="center"/>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5</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Монтажа нових MPCU</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6</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нових међувеза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7</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нових међувеза од НН ормарића до МСТ и НМТ</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8</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Уградња нових клем лајсни, аутомата за помоћни напон 110 Вјсс и аутомата за напоска кола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9</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Уградња нових сигналних уређаја и остале ситне опреме у НН ормарићима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10</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 xml:space="preserve">Обележавање унутрашњих веза у НН ормарићима и међувеза </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11</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оптичких комуникационих веза према ИС за уређаја релејне заштите (прстен, протокол IEC 61850)</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комплет</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12</w:t>
            </w:r>
          </w:p>
        </w:tc>
        <w:tc>
          <w:tcPr>
            <w:tcW w:w="6031"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rPr>
                <w:rFonts w:cs="Arial"/>
              </w:rPr>
            </w:pPr>
            <w:r w:rsidRPr="00184B90">
              <w:rPr>
                <w:rFonts w:cs="Arial"/>
              </w:rPr>
              <w:t>Израда шема изведеног стања према типу НН ормарића</w:t>
            </w:r>
          </w:p>
        </w:tc>
        <w:tc>
          <w:tcPr>
            <w:tcW w:w="1169" w:type="dxa"/>
            <w:tcBorders>
              <w:top w:val="nil"/>
              <w:left w:val="nil"/>
              <w:bottom w:val="single" w:sz="4" w:space="0" w:color="auto"/>
              <w:right w:val="single" w:sz="4" w:space="0" w:color="auto"/>
            </w:tcBorders>
            <w:shd w:val="clear" w:color="auto" w:fill="auto"/>
            <w:vAlign w:val="bottom"/>
            <w:hideMark/>
          </w:tcPr>
          <w:p w:rsidR="0046730F" w:rsidRPr="00184B90" w:rsidRDefault="0046730F" w:rsidP="0046730F">
            <w:pPr>
              <w:jc w:val="center"/>
              <w:rPr>
                <w:rFonts w:cs="Arial"/>
              </w:rPr>
            </w:pPr>
            <w:r w:rsidRPr="00184B90">
              <w:rPr>
                <w:rFonts w:cs="Arial"/>
              </w:rPr>
              <w:t>ком</w:t>
            </w:r>
          </w:p>
        </w:tc>
        <w:tc>
          <w:tcPr>
            <w:tcW w:w="900" w:type="dxa"/>
            <w:gridSpan w:val="2"/>
            <w:tcBorders>
              <w:top w:val="nil"/>
              <w:left w:val="single" w:sz="4" w:space="0" w:color="auto"/>
              <w:bottom w:val="single" w:sz="4" w:space="0" w:color="auto"/>
              <w:right w:val="single" w:sz="4" w:space="0" w:color="auto"/>
            </w:tcBorders>
            <w:shd w:val="clear" w:color="auto" w:fill="auto"/>
            <w:vAlign w:val="bottom"/>
          </w:tcPr>
          <w:p w:rsidR="0046730F" w:rsidRDefault="0046730F" w:rsidP="0046730F">
            <w:pPr>
              <w:jc w:val="center"/>
              <w:rPr>
                <w:rFonts w:cs="Arial"/>
              </w:rPr>
            </w:pPr>
            <w:r>
              <w:rPr>
                <w:rFonts w:cs="Arial"/>
              </w:rPr>
              <w:t>10</w:t>
            </w:r>
          </w:p>
        </w:tc>
      </w:tr>
      <w:tr w:rsidR="0046730F" w:rsidRPr="00184B90" w:rsidTr="0046730F">
        <w:trPr>
          <w:gridAfter w:val="3"/>
          <w:wAfter w:w="2100" w:type="dxa"/>
          <w:trHeight w:val="20"/>
        </w:trPr>
        <w:tc>
          <w:tcPr>
            <w:tcW w:w="8910" w:type="dxa"/>
            <w:gridSpan w:val="5"/>
            <w:tcBorders>
              <w:top w:val="single" w:sz="4" w:space="0" w:color="auto"/>
              <w:left w:val="single" w:sz="4" w:space="0" w:color="auto"/>
              <w:bottom w:val="single" w:sz="4" w:space="0" w:color="auto"/>
              <w:right w:val="nil"/>
            </w:tcBorders>
            <w:shd w:val="clear" w:color="000000" w:fill="92D050"/>
            <w:vAlign w:val="bottom"/>
            <w:hideMark/>
          </w:tcPr>
          <w:p w:rsidR="0046730F" w:rsidRPr="00184B90" w:rsidRDefault="0046730F" w:rsidP="0046730F">
            <w:pPr>
              <w:jc w:val="center"/>
              <w:rPr>
                <w:rFonts w:cs="Arial"/>
                <w:b/>
                <w:bCs/>
                <w:color w:val="000000"/>
              </w:rPr>
            </w:pPr>
            <w:r w:rsidRPr="00184B90">
              <w:rPr>
                <w:rFonts w:cs="Arial"/>
                <w:b/>
                <w:bCs/>
                <w:color w:val="000000"/>
              </w:rPr>
              <w:t>11.  Транспортна средства и механизација</w:t>
            </w:r>
          </w:p>
        </w:tc>
      </w:tr>
      <w:tr w:rsidR="0046730F" w:rsidRPr="000A061C" w:rsidTr="0046730F">
        <w:trPr>
          <w:gridAfter w:val="3"/>
          <w:wAfter w:w="2100" w:type="dxa"/>
          <w:trHeight w:val="20"/>
        </w:trPr>
        <w:tc>
          <w:tcPr>
            <w:tcW w:w="810" w:type="dxa"/>
            <w:tcBorders>
              <w:top w:val="nil"/>
              <w:left w:val="nil"/>
              <w:bottom w:val="nil"/>
              <w:right w:val="nil"/>
            </w:tcBorders>
            <w:shd w:val="clear" w:color="auto" w:fill="auto"/>
            <w:noWrap/>
            <w:vAlign w:val="bottom"/>
            <w:hideMark/>
          </w:tcPr>
          <w:p w:rsidR="0046730F" w:rsidRPr="00184B90" w:rsidRDefault="0046730F" w:rsidP="0046730F">
            <w:pPr>
              <w:jc w:val="center"/>
              <w:rPr>
                <w:rFonts w:cs="Arial"/>
                <w:b/>
                <w:bCs/>
                <w:color w:val="000000"/>
              </w:rPr>
            </w:pPr>
          </w:p>
        </w:tc>
        <w:tc>
          <w:tcPr>
            <w:tcW w:w="6031" w:type="dxa"/>
            <w:tcBorders>
              <w:top w:val="nil"/>
              <w:left w:val="nil"/>
              <w:bottom w:val="nil"/>
              <w:right w:val="nil"/>
            </w:tcBorders>
            <w:shd w:val="clear" w:color="auto" w:fill="auto"/>
            <w:noWrap/>
            <w:vAlign w:val="bottom"/>
            <w:hideMark/>
          </w:tcPr>
          <w:p w:rsidR="0046730F" w:rsidRPr="00184B90" w:rsidRDefault="0046730F" w:rsidP="0046730F">
            <w:pPr>
              <w:jc w:val="center"/>
              <w:rPr>
                <w:rFonts w:cs="Arial"/>
              </w:rPr>
            </w:pPr>
          </w:p>
        </w:tc>
        <w:tc>
          <w:tcPr>
            <w:tcW w:w="1169" w:type="dxa"/>
            <w:tcBorders>
              <w:top w:val="nil"/>
              <w:left w:val="nil"/>
              <w:bottom w:val="nil"/>
              <w:right w:val="nil"/>
            </w:tcBorders>
            <w:shd w:val="clear" w:color="auto" w:fill="auto"/>
            <w:noWrap/>
            <w:vAlign w:val="bottom"/>
            <w:hideMark/>
          </w:tcPr>
          <w:p w:rsidR="0046730F" w:rsidRPr="00184B90" w:rsidRDefault="0046730F" w:rsidP="0046730F">
            <w:pPr>
              <w:rPr>
                <w:rFonts w:cs="Arial"/>
              </w:rPr>
            </w:pPr>
          </w:p>
        </w:tc>
        <w:tc>
          <w:tcPr>
            <w:tcW w:w="900" w:type="dxa"/>
            <w:gridSpan w:val="2"/>
            <w:tcBorders>
              <w:top w:val="nil"/>
              <w:left w:val="nil"/>
              <w:bottom w:val="nil"/>
              <w:right w:val="nil"/>
            </w:tcBorders>
            <w:shd w:val="clear" w:color="auto" w:fill="auto"/>
            <w:noWrap/>
            <w:vAlign w:val="bottom"/>
            <w:hideMark/>
          </w:tcPr>
          <w:p w:rsidR="0046730F" w:rsidRPr="00184B90" w:rsidRDefault="0046730F" w:rsidP="0046730F">
            <w:pPr>
              <w:rPr>
                <w:rFonts w:cs="Arial"/>
              </w:rPr>
            </w:pPr>
          </w:p>
        </w:tc>
      </w:tr>
      <w:tr w:rsidR="0046730F" w:rsidRPr="000A061C"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ПУТНИЧКА И ТЕРЕНСКА ВОЗИЛА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Путничко возило до 55 kW</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46730F" w:rsidRDefault="0046730F" w:rsidP="0046730F">
            <w:pPr>
              <w:spacing w:before="0"/>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Путничко возило преко 55,1 kW</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Теренско возило 4x4 до 2,500 cc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Теренско возило 4x4 преко 2,500 cc</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single" w:sz="4" w:space="0" w:color="auto"/>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АУТОБУСИ И КОМБИ ВОЗИЛА</w:t>
            </w:r>
          </w:p>
        </w:tc>
        <w:tc>
          <w:tcPr>
            <w:tcW w:w="1169" w:type="dxa"/>
            <w:tcBorders>
              <w:top w:val="single" w:sz="4" w:space="0" w:color="auto"/>
              <w:left w:val="nil"/>
              <w:bottom w:val="single" w:sz="4" w:space="0" w:color="auto"/>
              <w:right w:val="single" w:sz="4" w:space="0" w:color="auto"/>
            </w:tcBorders>
            <w:shd w:val="clear" w:color="000000" w:fill="D9D9D9"/>
            <w:noWrap/>
            <w:vAlign w:val="center"/>
            <w:hideMark/>
          </w:tcPr>
          <w:p w:rsidR="0046730F" w:rsidRPr="00184B90" w:rsidRDefault="0046730F" w:rsidP="0046730F">
            <w:pPr>
              <w:jc w:val="cente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Аутобус до 24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Аутобус преко 24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Комби до 8+1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ВОЗИЛА СА МЕРНО - ИСПИТНИМ СИСТЕМИМА (МЕРНА КОЛА)</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Мерно возило са трофазним системом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Мерно возило са монофазним системом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Мерна возила са монофазним системом у возилу 4x4</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ВОЗИЛА СА ПЛАТФОРМОМ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Возила са платформом дохвата до 14 м</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Возила са платформом дохвата преко 14 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single" w:sz="4" w:space="0" w:color="auto"/>
              <w:left w:val="single" w:sz="4" w:space="0" w:color="auto"/>
              <w:bottom w:val="nil"/>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ТЕРЕТНА ВОЗИЛА - ПУТАРИ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Теретно возило до 1т и 2 седишта</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Теретно возило од 1т до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Теретно возило преко 2т до 6+1 седишта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ТЕРЕТНА ВОЗИЛА И КИПЕРИ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Теретна возила носивости до 3т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 xml:space="preserve">Теретна возила носивости од 3т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 xml:space="preserve">Теретна возила носивости од 5т до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 xml:space="preserve">Теретна возила носивости преко 10т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19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 xml:space="preserve">Кипер носивости до 5т </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color w:val="000000"/>
              </w:rPr>
            </w:pPr>
            <w:r w:rsidRPr="00184B90">
              <w:rPr>
                <w:rFonts w:cs="Arial"/>
                <w:color w:val="000000"/>
              </w:rPr>
              <w:t>Кипер носивости преко 5т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rPr>
            </w:pPr>
            <w:r w:rsidRPr="00184B90">
              <w:rPr>
                <w:rFonts w:cs="Arial"/>
                <w:b/>
                <w:bCs/>
              </w:rPr>
              <w:t>ТЕРЕТНА ВОЗИЛА СА ДИЗАЛИЦОМ</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Теретна возила носивости до 5т</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Теретна возила носивости од 5 до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Теретна возила носивости преко 10т</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Трактор са дизалицом</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single" w:sz="4" w:space="0" w:color="auto"/>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D9D9D9"/>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D9D9D9"/>
            <w:vAlign w:val="center"/>
            <w:hideMark/>
          </w:tcPr>
          <w:p w:rsidR="0046730F" w:rsidRPr="00184B90" w:rsidRDefault="0046730F" w:rsidP="0046730F">
            <w:pPr>
              <w:rPr>
                <w:rFonts w:cs="Arial"/>
                <w:b/>
                <w:bCs/>
                <w:color w:val="000000"/>
              </w:rPr>
            </w:pPr>
            <w:r w:rsidRPr="00184B90">
              <w:rPr>
                <w:rFonts w:cs="Arial"/>
                <w:b/>
                <w:bCs/>
                <w:color w:val="000000"/>
              </w:rPr>
              <w:t>МЕХАНИЗАЦИЈА, АГРЕГАТИ И КОМПРЕСОРИ</w:t>
            </w:r>
          </w:p>
        </w:tc>
        <w:tc>
          <w:tcPr>
            <w:tcW w:w="1169" w:type="dxa"/>
            <w:tcBorders>
              <w:top w:val="single" w:sz="4" w:space="0" w:color="auto"/>
              <w:left w:val="nil"/>
              <w:bottom w:val="single" w:sz="4" w:space="0" w:color="auto"/>
              <w:right w:val="single" w:sz="4" w:space="0" w:color="auto"/>
            </w:tcBorders>
            <w:shd w:val="clear" w:color="000000" w:fill="D9D9D9"/>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Багер ровокопач</w:t>
            </w:r>
          </w:p>
        </w:tc>
        <w:tc>
          <w:tcPr>
            <w:tcW w:w="1169" w:type="dxa"/>
            <w:tcBorders>
              <w:top w:val="nil"/>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Трактор-гусеничар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Трактор</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Виљушкар 3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29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Виљушкар 5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Виљушкар 8 t</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Pr>
                <w:rFonts w:cs="Arial"/>
              </w:rPr>
              <w:t>Бушилица за хоризонтално буш</w:t>
            </w:r>
            <w:r w:rsidRPr="00184B90">
              <w:rPr>
                <w:rFonts w:cs="Arial"/>
              </w:rPr>
              <w:t>ење</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Машина за полагање каблова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Агрегат до 10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Агрегат од 10 до 25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Агрегат од 25 до 100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Агрегат од 100 до 170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37</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Агрегат од 170 до 250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38</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Агрегат од 250 до 630 kVA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39</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Компресори</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40</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Машина за сечење асфалта/бетона</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41</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Мешалица за бетон 250 l</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nil"/>
              <w:right w:val="single" w:sz="4" w:space="0" w:color="auto"/>
            </w:tcBorders>
            <w:shd w:val="clear" w:color="auto" w:fill="auto"/>
            <w:noWrap/>
            <w:vAlign w:val="center"/>
            <w:hideMark/>
          </w:tcPr>
          <w:p w:rsidR="0046730F" w:rsidRPr="00184B90" w:rsidRDefault="0046730F" w:rsidP="0046730F">
            <w:pPr>
              <w:jc w:val="center"/>
              <w:rPr>
                <w:rFonts w:cs="Arial"/>
                <w:color w:val="000000"/>
              </w:rPr>
            </w:pPr>
            <w:r w:rsidRPr="00184B90">
              <w:rPr>
                <w:rFonts w:cs="Arial"/>
                <w:color w:val="000000"/>
              </w:rPr>
              <w:t>мото-час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tcBorders>
              <w:top w:val="nil"/>
              <w:left w:val="single" w:sz="4" w:space="0" w:color="auto"/>
              <w:bottom w:val="single" w:sz="4" w:space="0" w:color="auto"/>
              <w:right w:val="single" w:sz="4" w:space="0" w:color="auto"/>
            </w:tcBorders>
            <w:shd w:val="clear" w:color="000000" w:fill="BFBFBF"/>
            <w:noWrap/>
            <w:vAlign w:val="bottom"/>
            <w:hideMark/>
          </w:tcPr>
          <w:p w:rsidR="0046730F" w:rsidRPr="00184B90" w:rsidRDefault="0046730F" w:rsidP="0046730F">
            <w:pPr>
              <w:jc w:val="center"/>
              <w:rPr>
                <w:rFonts w:cs="Arial"/>
                <w:color w:val="000000"/>
              </w:rPr>
            </w:pPr>
            <w:r w:rsidRPr="00184B90">
              <w:rPr>
                <w:rFonts w:cs="Arial"/>
                <w:color w:val="000000"/>
              </w:rPr>
              <w:t> </w:t>
            </w:r>
          </w:p>
        </w:tc>
        <w:tc>
          <w:tcPr>
            <w:tcW w:w="6031" w:type="dxa"/>
            <w:tcBorders>
              <w:top w:val="nil"/>
              <w:left w:val="nil"/>
              <w:bottom w:val="single" w:sz="4" w:space="0" w:color="auto"/>
              <w:right w:val="single" w:sz="4" w:space="0" w:color="auto"/>
            </w:tcBorders>
            <w:shd w:val="clear" w:color="000000" w:fill="BFBFBF"/>
            <w:vAlign w:val="center"/>
            <w:hideMark/>
          </w:tcPr>
          <w:p w:rsidR="0046730F" w:rsidRPr="00184B90" w:rsidRDefault="0046730F" w:rsidP="0046730F">
            <w:pPr>
              <w:rPr>
                <w:rFonts w:cs="Arial"/>
                <w:b/>
                <w:bCs/>
              </w:rPr>
            </w:pPr>
            <w:r w:rsidRPr="00184B90">
              <w:rPr>
                <w:rFonts w:cs="Arial"/>
                <w:b/>
                <w:bCs/>
              </w:rPr>
              <w:t>ПРИКОЛИЦЕ</w:t>
            </w:r>
          </w:p>
        </w:tc>
        <w:tc>
          <w:tcPr>
            <w:tcW w:w="1169" w:type="dxa"/>
            <w:tcBorders>
              <w:top w:val="single" w:sz="4" w:space="0" w:color="auto"/>
              <w:left w:val="nil"/>
              <w:bottom w:val="single" w:sz="4" w:space="0" w:color="auto"/>
              <w:right w:val="single" w:sz="4" w:space="0" w:color="auto"/>
            </w:tcBorders>
            <w:shd w:val="clear" w:color="000000" w:fill="BFBFBF"/>
            <w:noWrap/>
            <w:vAlign w:val="bottom"/>
            <w:hideMark/>
          </w:tcPr>
          <w:p w:rsidR="0046730F" w:rsidRPr="00184B90" w:rsidRDefault="0046730F" w:rsidP="0046730F">
            <w:pPr>
              <w:rPr>
                <w:rFonts w:cs="Arial"/>
                <w:color w:val="000000"/>
              </w:rPr>
            </w:pPr>
            <w:r w:rsidRPr="00184B90">
              <w:rPr>
                <w:rFonts w:cs="Arial"/>
                <w:color w:val="000000"/>
              </w:rPr>
              <w:t> </w:t>
            </w:r>
          </w:p>
        </w:tc>
        <w:tc>
          <w:tcPr>
            <w:tcW w:w="900"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46730F" w:rsidRDefault="0046730F" w:rsidP="0046730F">
            <w:pPr>
              <w:jc w:val="left"/>
              <w:rPr>
                <w:rFonts w:cs="Arial"/>
                <w:color w:val="000000"/>
              </w:rPr>
            </w:pPr>
            <w:r>
              <w:rPr>
                <w:rFonts w:cs="Arial"/>
                <w:color w:val="000000"/>
              </w:rPr>
              <w:t> </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42</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Приколица једноосовинска до 3 t</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43</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Приколица једноосовинска преко 3 t</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44</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Приколица двоосовинска до 5 t</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45</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Приколица двоосовинска преко 5 t</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46</w:t>
            </w:r>
          </w:p>
        </w:tc>
        <w:tc>
          <w:tcPr>
            <w:tcW w:w="6031" w:type="dxa"/>
            <w:vMerge w:val="restart"/>
            <w:tcBorders>
              <w:top w:val="nil"/>
              <w:left w:val="single" w:sz="4" w:space="0" w:color="auto"/>
              <w:bottom w:val="single" w:sz="4" w:space="0" w:color="000000"/>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Приколица троосовинска до 18 t</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000000"/>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47</w:t>
            </w:r>
          </w:p>
        </w:tc>
        <w:tc>
          <w:tcPr>
            <w:tcW w:w="6031" w:type="dxa"/>
            <w:vMerge w:val="restart"/>
            <w:tcBorders>
              <w:top w:val="nil"/>
              <w:left w:val="single" w:sz="4" w:space="0" w:color="auto"/>
              <w:bottom w:val="single" w:sz="4" w:space="0" w:color="auto"/>
              <w:right w:val="single" w:sz="4" w:space="0" w:color="auto"/>
            </w:tcBorders>
            <w:shd w:val="clear" w:color="auto" w:fill="auto"/>
            <w:vAlign w:val="center"/>
            <w:hideMark/>
          </w:tcPr>
          <w:p w:rsidR="0046730F" w:rsidRPr="00184B90" w:rsidRDefault="0046730F" w:rsidP="0046730F">
            <w:pPr>
              <w:jc w:val="center"/>
              <w:rPr>
                <w:rFonts w:cs="Arial"/>
              </w:rPr>
            </w:pPr>
            <w:r w:rsidRPr="00184B90">
              <w:rPr>
                <w:rFonts w:cs="Arial"/>
              </w:rPr>
              <w:t>Приколица троосовинска преко 18 t</w:t>
            </w: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км</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r w:rsidR="0046730F" w:rsidRPr="000A061C" w:rsidTr="0046730F">
        <w:trPr>
          <w:gridAfter w:val="3"/>
          <w:wAfter w:w="2100" w:type="dxa"/>
          <w:trHeight w:val="20"/>
        </w:trPr>
        <w:tc>
          <w:tcPr>
            <w:tcW w:w="810"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color w:val="000000"/>
              </w:rPr>
            </w:pPr>
          </w:p>
        </w:tc>
        <w:tc>
          <w:tcPr>
            <w:tcW w:w="6031" w:type="dxa"/>
            <w:vMerge/>
            <w:tcBorders>
              <w:top w:val="nil"/>
              <w:left w:val="single" w:sz="4" w:space="0" w:color="auto"/>
              <w:bottom w:val="single" w:sz="4" w:space="0" w:color="auto"/>
              <w:right w:val="single" w:sz="4" w:space="0" w:color="auto"/>
            </w:tcBorders>
            <w:vAlign w:val="center"/>
            <w:hideMark/>
          </w:tcPr>
          <w:p w:rsidR="0046730F" w:rsidRPr="00184B90" w:rsidRDefault="0046730F" w:rsidP="0046730F">
            <w:pPr>
              <w:rPr>
                <w:rFonts w:cs="Arial"/>
              </w:rPr>
            </w:pPr>
          </w:p>
        </w:tc>
        <w:tc>
          <w:tcPr>
            <w:tcW w:w="1169" w:type="dxa"/>
            <w:tcBorders>
              <w:top w:val="nil"/>
              <w:left w:val="nil"/>
              <w:bottom w:val="single" w:sz="4" w:space="0" w:color="auto"/>
              <w:right w:val="single" w:sz="4" w:space="0" w:color="auto"/>
            </w:tcBorders>
            <w:shd w:val="clear" w:color="auto" w:fill="auto"/>
            <w:noWrap/>
            <w:vAlign w:val="bottom"/>
            <w:hideMark/>
          </w:tcPr>
          <w:p w:rsidR="0046730F" w:rsidRPr="00184B90" w:rsidRDefault="0046730F" w:rsidP="0046730F">
            <w:pPr>
              <w:jc w:val="center"/>
              <w:rPr>
                <w:rFonts w:cs="Arial"/>
                <w:color w:val="000000"/>
              </w:rPr>
            </w:pPr>
            <w:r w:rsidRPr="00184B90">
              <w:rPr>
                <w:rFonts w:cs="Arial"/>
                <w:color w:val="000000"/>
              </w:rPr>
              <w:t>час</w:t>
            </w: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tcPr>
          <w:p w:rsidR="0046730F" w:rsidRDefault="0046730F" w:rsidP="0046730F">
            <w:pPr>
              <w:jc w:val="center"/>
              <w:rPr>
                <w:rFonts w:cs="Arial"/>
                <w:color w:val="000000"/>
              </w:rPr>
            </w:pPr>
            <w:r>
              <w:rPr>
                <w:rFonts w:cs="Arial"/>
                <w:color w:val="000000"/>
              </w:rPr>
              <w:t>10</w:t>
            </w:r>
          </w:p>
        </w:tc>
      </w:tr>
    </w:tbl>
    <w:p w:rsidR="0032186E" w:rsidRDefault="0032186E"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176FE0" w:rsidRDefault="00176FE0" w:rsidP="00176FE0">
      <w:pPr>
        <w:pStyle w:val="ListParagraph"/>
        <w:autoSpaceDE w:val="0"/>
        <w:autoSpaceDN w:val="0"/>
        <w:adjustRightInd w:val="0"/>
        <w:spacing w:before="0" w:after="0" w:line="240" w:lineRule="auto"/>
        <w:ind w:left="0"/>
        <w:contextualSpacing w:val="0"/>
        <w:rPr>
          <w:rFonts w:ascii="Arial" w:hAnsi="Arial" w:cs="Arial"/>
        </w:rPr>
      </w:pPr>
      <w:r w:rsidRPr="00960179">
        <w:rPr>
          <w:rFonts w:ascii="Arial" w:hAnsi="Arial" w:cs="Arial"/>
        </w:rPr>
        <w:t>Након</w:t>
      </w:r>
      <w:r w:rsidR="00C844FF">
        <w:rPr>
          <w:rFonts w:ascii="Arial" w:hAnsi="Arial" w:cs="Arial"/>
        </w:rPr>
        <w:t xml:space="preserve"> </w:t>
      </w:r>
      <w:r w:rsidRPr="00960179">
        <w:rPr>
          <w:rFonts w:ascii="Arial" w:hAnsi="Arial" w:cs="Arial"/>
        </w:rPr>
        <w:t xml:space="preserve">закључења оквирног споразума, када настане </w:t>
      </w:r>
      <w:r w:rsidRPr="00A77CD5">
        <w:rPr>
          <w:rFonts w:ascii="Arial" w:hAnsi="Arial" w:cs="Arial"/>
        </w:rPr>
        <w:t>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уговора 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r>
        <w:rPr>
          <w:rFonts w:ascii="Arial" w:hAnsi="Arial" w:cs="Arial"/>
        </w:rPr>
        <w:t>.</w:t>
      </w: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Извођачу стави на располагање потребан материјал који је неопходан за извођење радова.</w:t>
      </w:r>
    </w:p>
    <w:p w:rsidR="00BF1F3D" w:rsidRP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p>
    <w:p w:rsidR="00BF1F3D" w:rsidRDefault="00BF1F3D" w:rsidP="00176FE0">
      <w:pPr>
        <w:pStyle w:val="ListParagraph"/>
        <w:autoSpaceDE w:val="0"/>
        <w:autoSpaceDN w:val="0"/>
        <w:adjustRightInd w:val="0"/>
        <w:spacing w:before="0" w:after="0" w:line="240" w:lineRule="auto"/>
        <w:ind w:left="0"/>
        <w:contextualSpacing w:val="0"/>
        <w:rPr>
          <w:rFonts w:ascii="Arial" w:hAnsi="Arial" w:cs="Arial"/>
        </w:rPr>
      </w:pPr>
      <w:r w:rsidRPr="00BF1F3D">
        <w:rPr>
          <w:rFonts w:ascii="Arial" w:hAnsi="Arial" w:cs="Arial"/>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hd w:val="clear" w:color="auto" w:fill="FFFFFF"/>
          <w:lang w:val="sr-Latn-CS" w:eastAsia="sr-Latn-CS"/>
        </w:rPr>
      </w:pPr>
    </w:p>
    <w:p w:rsidR="006F411B"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128E7">
        <w:rPr>
          <w:rFonts w:ascii="Arial" w:eastAsia="Times New Roman" w:hAnsi="Arial" w:cs="Arial"/>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176FE0" w:rsidRPr="0032186E" w:rsidRDefault="00176FE0" w:rsidP="0032186E">
      <w:pPr>
        <w:pStyle w:val="ListParagraph"/>
        <w:autoSpaceDE w:val="0"/>
        <w:autoSpaceDN w:val="0"/>
        <w:adjustRightInd w:val="0"/>
        <w:spacing w:before="0" w:after="0" w:line="240" w:lineRule="auto"/>
        <w:ind w:left="0"/>
        <w:contextualSpacing w:val="0"/>
        <w:jc w:val="left"/>
        <w:rPr>
          <w:rFonts w:ascii="Arial" w:hAnsi="Arial" w:cs="Arial"/>
          <w:i/>
          <w:color w:val="00B0F0"/>
          <w:sz w:val="24"/>
          <w:szCs w:val="24"/>
        </w:rPr>
      </w:pPr>
    </w:p>
    <w:p w:rsidR="00DB369C" w:rsidRDefault="0032186E" w:rsidP="00FC1A4E">
      <w:pPr>
        <w:pStyle w:val="Heading10"/>
        <w:spacing w:before="0"/>
        <w:ind w:left="0" w:firstLine="0"/>
        <w:jc w:val="both"/>
        <w:rPr>
          <w:b w:val="0"/>
        </w:rPr>
      </w:pPr>
      <w:r w:rsidRPr="00FC1A4E">
        <w:t>3.2</w:t>
      </w:r>
      <w:r w:rsidR="002C1A8C">
        <w:rPr>
          <w:lang w:val="sr-Cyrl-RS"/>
        </w:rPr>
        <w:t xml:space="preserve"> </w:t>
      </w:r>
      <w:r w:rsidRPr="00FC1A4E">
        <w:t xml:space="preserve">Квалитет </w:t>
      </w:r>
      <w:r w:rsidR="004D0EB5" w:rsidRPr="00FC1A4E">
        <w:t>опис радова и начин спровођења контроле и обезбеђивања гаранције квалитета</w:t>
      </w:r>
    </w:p>
    <w:p w:rsidR="008E07D3" w:rsidRDefault="008E07D3" w:rsidP="008E07D3">
      <w:pPr>
        <w:rPr>
          <w:rFonts w:cs="Arial"/>
          <w:shd w:val="clear" w:color="auto" w:fill="FFFFFF"/>
          <w:lang w:val="ru-RU"/>
        </w:rPr>
      </w:pPr>
      <w:r w:rsidRPr="00510C92">
        <w:rPr>
          <w:rFonts w:cs="Arial"/>
          <w:shd w:val="clear" w:color="auto" w:fill="FFFFFF"/>
          <w:lang w:val="ru-RU"/>
        </w:rPr>
        <w:t>Извођач је у обавези да радове изведе у складу са Техничком специфика</w:t>
      </w:r>
      <w:r>
        <w:rPr>
          <w:rFonts w:cs="Arial"/>
          <w:shd w:val="clear" w:color="auto" w:fill="FFFFFF"/>
          <w:lang w:val="ru-RU"/>
        </w:rPr>
        <w:t>цијом и Обрасцем структуре цене</w:t>
      </w:r>
      <w:r w:rsidRPr="00510C92">
        <w:rPr>
          <w:rFonts w:cs="Arial"/>
          <w:shd w:val="clear" w:color="auto" w:fill="FFFFFF"/>
          <w:lang w:val="ru-RU"/>
        </w:rPr>
        <w:t xml:space="preserve">, </w:t>
      </w:r>
      <w:r>
        <w:rPr>
          <w:rFonts w:cs="Arial"/>
          <w:shd w:val="clear" w:color="auto" w:fill="FFFFFF"/>
          <w:lang w:val="ru-RU"/>
        </w:rPr>
        <w:t xml:space="preserve">важећим </w:t>
      </w:r>
      <w:r w:rsidRPr="00510C92">
        <w:rPr>
          <w:rFonts w:cs="Arial"/>
          <w:shd w:val="clear" w:color="auto" w:fill="FFFFFF"/>
          <w:lang w:val="ru-RU"/>
        </w:rPr>
        <w:t>Законом о планирању и изградњи (</w:t>
      </w:r>
      <w:r>
        <w:rPr>
          <w:rFonts w:cs="Arial"/>
          <w:lang w:val="ru-RU"/>
        </w:rPr>
        <w:t xml:space="preserve">Сл.гл.РС бр. </w:t>
      </w:r>
      <w:r w:rsidRPr="00E53F0A">
        <w:rPr>
          <w:rFonts w:cs="Arial"/>
          <w:lang w:val="sr-Cyrl-BA"/>
        </w:rPr>
        <w:t xml:space="preserve">72/2009, 81/2009 - </w:t>
      </w:r>
      <w:r>
        <w:rPr>
          <w:rFonts w:cs="Arial"/>
          <w:lang w:val="sr-Cyrl-BA"/>
        </w:rPr>
        <w:t>испр</w:t>
      </w:r>
      <w:r w:rsidRPr="00E53F0A">
        <w:rPr>
          <w:rFonts w:cs="Arial"/>
          <w:lang w:val="sr-Cyrl-BA"/>
        </w:rPr>
        <w:t xml:space="preserve">., 64/2010 </w:t>
      </w:r>
      <w:r>
        <w:rPr>
          <w:rFonts w:cs="Arial"/>
          <w:lang w:val="sr-Cyrl-BA"/>
        </w:rPr>
        <w:t>–одлуку УС</w:t>
      </w:r>
      <w:r w:rsidRPr="00E53F0A">
        <w:rPr>
          <w:rFonts w:cs="Arial"/>
          <w:lang w:val="sr-Cyrl-BA"/>
        </w:rPr>
        <w:t xml:space="preserve">, 24/2011, 121/2012, 42/2013 </w:t>
      </w:r>
      <w:r>
        <w:rPr>
          <w:rFonts w:cs="Arial"/>
          <w:lang w:val="sr-Cyrl-BA"/>
        </w:rPr>
        <w:t>–одлуку УС</w:t>
      </w:r>
      <w:r w:rsidRPr="00E53F0A">
        <w:rPr>
          <w:rFonts w:cs="Arial"/>
          <w:lang w:val="sr-Cyrl-BA"/>
        </w:rPr>
        <w:t xml:space="preserve">, 50/2013 </w:t>
      </w:r>
      <w:r>
        <w:rPr>
          <w:rFonts w:cs="Arial"/>
          <w:lang w:val="sr-Cyrl-BA"/>
        </w:rPr>
        <w:t>–одлуку УС</w:t>
      </w:r>
      <w:r w:rsidRPr="00E53F0A">
        <w:rPr>
          <w:rFonts w:cs="Arial"/>
          <w:lang w:val="sr-Cyrl-BA"/>
        </w:rPr>
        <w:t xml:space="preserve">, 98/2013 </w:t>
      </w:r>
      <w:r>
        <w:rPr>
          <w:rFonts w:cs="Arial"/>
          <w:lang w:val="sr-Cyrl-BA"/>
        </w:rPr>
        <w:t>–одлуку УС, 132/2014 и</w:t>
      </w:r>
      <w:r w:rsidRPr="00E53F0A">
        <w:rPr>
          <w:rFonts w:cs="Arial"/>
          <w:lang w:val="sr-Cyrl-BA"/>
        </w:rPr>
        <w:t xml:space="preserve"> 145/2014</w:t>
      </w:r>
      <w:r w:rsidRPr="00510C92">
        <w:rPr>
          <w:rFonts w:cs="Arial"/>
          <w:shd w:val="clear" w:color="auto" w:fill="FFFFFF"/>
          <w:lang w:val="ru-RU"/>
        </w:rPr>
        <w:t>)., Законом о безбедности и здрављу на раду</w:t>
      </w:r>
      <w:r>
        <w:rPr>
          <w:rFonts w:cs="Arial"/>
          <w:shd w:val="clear" w:color="auto" w:fill="FFFFFF"/>
        </w:rPr>
        <w:t xml:space="preserve"> </w:t>
      </w:r>
      <w:r w:rsidRPr="00510C92">
        <w:rPr>
          <w:rFonts w:cs="Arial"/>
          <w:shd w:val="clear" w:color="auto" w:fill="FFFFFF"/>
          <w:lang w:val="ru-RU"/>
        </w:rPr>
        <w:t xml:space="preserve">и другим важећим подзаконским актима, стандардима, препорукама и техничким прописима и правилима струке за ову врсту делатности </w:t>
      </w:r>
      <w:r w:rsidRPr="00510C92">
        <w:rPr>
          <w:rFonts w:cs="Arial"/>
          <w:shd w:val="clear" w:color="auto" w:fill="FFFFFF"/>
          <w:lang w:val="sr-Cyrl-BA"/>
        </w:rPr>
        <w:t>као и да пружи доказе о квали</w:t>
      </w:r>
      <w:r>
        <w:rPr>
          <w:rFonts w:cs="Arial"/>
          <w:shd w:val="clear" w:color="auto" w:fill="FFFFFF"/>
          <w:lang w:val="sr-Cyrl-BA"/>
        </w:rPr>
        <w:t>тет</w:t>
      </w:r>
      <w:r w:rsidRPr="00510C92">
        <w:rPr>
          <w:rFonts w:cs="Arial"/>
          <w:shd w:val="clear" w:color="auto" w:fill="FFFFFF"/>
          <w:lang w:val="sr-Cyrl-BA"/>
        </w:rPr>
        <w:t>у изведених радова</w:t>
      </w:r>
      <w:r w:rsidRPr="00510C92">
        <w:rPr>
          <w:rFonts w:cs="Arial"/>
          <w:shd w:val="clear" w:color="auto" w:fill="FFFFFF"/>
          <w:lang w:val="ru-RU"/>
        </w:rPr>
        <w:t>.</w:t>
      </w:r>
    </w:p>
    <w:p w:rsidR="008E07D3" w:rsidRDefault="008E07D3" w:rsidP="008E07D3">
      <w:pPr>
        <w:spacing w:before="0"/>
        <w:rPr>
          <w:rFonts w:cs="Arial"/>
          <w:lang w:val="ru-RU" w:eastAsia="ar-SA"/>
        </w:rPr>
      </w:pPr>
    </w:p>
    <w:p w:rsidR="008E07D3" w:rsidRPr="00FC1A4E" w:rsidRDefault="008E07D3" w:rsidP="008E07D3">
      <w:pPr>
        <w:spacing w:before="0"/>
        <w:rPr>
          <w:rFonts w:cs="Arial"/>
          <w:lang w:val="ru-RU" w:eastAsia="ar-SA"/>
        </w:rPr>
      </w:pPr>
      <w:r w:rsidRPr="00FC1A4E">
        <w:rPr>
          <w:rFonts w:cs="Arial"/>
          <w:lang w:val="ru-RU" w:eastAsia="ar-SA"/>
        </w:rPr>
        <w:t>Извођач се обавезује да води грађевински дневник.</w:t>
      </w:r>
    </w:p>
    <w:p w:rsidR="008E07D3" w:rsidRPr="00FC1A4E" w:rsidRDefault="008E07D3" w:rsidP="008E07D3">
      <w:pPr>
        <w:spacing w:before="0"/>
        <w:rPr>
          <w:rFonts w:cs="Arial"/>
          <w:lang w:val="ru-RU" w:eastAsia="ar-SA"/>
        </w:rPr>
      </w:pPr>
      <w:r w:rsidRPr="00FC1A4E">
        <w:rPr>
          <w:rFonts w:cs="Arial"/>
          <w:lang w:val="ru-RU" w:eastAsia="ar-SA"/>
        </w:rPr>
        <w:t>Наручилац ће именовати Надзорни орган.</w:t>
      </w:r>
    </w:p>
    <w:p w:rsidR="008E07D3" w:rsidRPr="009959B4" w:rsidRDefault="008E07D3" w:rsidP="008E07D3">
      <w:pPr>
        <w:spacing w:before="0"/>
        <w:rPr>
          <w:rFonts w:cs="Arial"/>
          <w:lang w:eastAsia="ar-SA"/>
        </w:rPr>
      </w:pPr>
      <w:r w:rsidRPr="00FC1A4E">
        <w:rPr>
          <w:rFonts w:cs="Arial"/>
          <w:lang w:eastAsia="ar-SA"/>
        </w:rPr>
        <w:t>Извођач је дужан да преко Надзорног органа обавести Наручиоца о завршетку радова по конкретној наруџбеници, у виду</w:t>
      </w:r>
      <w:r w:rsidRPr="009959B4">
        <w:rPr>
          <w:rFonts w:cs="Arial"/>
          <w:lang w:eastAsia="ar-SA"/>
        </w:rPr>
        <w:t xml:space="preserve"> захтева за примопредају изведених радова који уписује, а Надзорни орган потврђује у Грађевинском дневнику.</w:t>
      </w:r>
    </w:p>
    <w:p w:rsidR="004D0EB5" w:rsidRPr="009959B4" w:rsidRDefault="008E07D3" w:rsidP="008E07D3">
      <w:pPr>
        <w:spacing w:before="0"/>
        <w:rPr>
          <w:rFonts w:cs="Arial"/>
          <w:lang w:eastAsia="ar-SA"/>
        </w:rPr>
      </w:pPr>
      <w:r w:rsidRPr="009959B4">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r w:rsidR="004D0EB5" w:rsidRPr="009959B4">
        <w:rPr>
          <w:rFonts w:cs="Arial"/>
          <w:lang w:eastAsia="ar-SA"/>
        </w:rPr>
        <w:t xml:space="preserve">  </w:t>
      </w:r>
    </w:p>
    <w:p w:rsidR="001F6D76" w:rsidRDefault="001F6D76" w:rsidP="009959B4">
      <w:pPr>
        <w:spacing w:before="0"/>
        <w:rPr>
          <w:rFonts w:cs="Arial"/>
          <w:lang w:eastAsia="ar-SA"/>
        </w:rPr>
      </w:pPr>
    </w:p>
    <w:p w:rsidR="004D0EB5" w:rsidRPr="009959B4" w:rsidRDefault="004D0EB5" w:rsidP="009959B4">
      <w:pPr>
        <w:spacing w:before="0"/>
        <w:rPr>
          <w:rFonts w:cs="Arial"/>
          <w:lang w:eastAsia="ar-SA"/>
        </w:rPr>
      </w:pPr>
      <w:r w:rsidRPr="009959B4">
        <w:rPr>
          <w:rFonts w:cs="Arial"/>
          <w:lang w:eastAsia="ar-SA"/>
        </w:rPr>
        <w:t>Извођач</w:t>
      </w:r>
      <w:r w:rsidR="004E7F09">
        <w:rPr>
          <w:rFonts w:cs="Arial"/>
          <w:lang w:eastAsia="ar-SA"/>
        </w:rPr>
        <w:t xml:space="preserve"> радова</w:t>
      </w:r>
      <w:r w:rsidRPr="009959B4">
        <w:rPr>
          <w:rFonts w:cs="Arial"/>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1F6D76" w:rsidRDefault="001F6D76" w:rsidP="009959B4">
      <w:pPr>
        <w:spacing w:before="0"/>
        <w:rPr>
          <w:rFonts w:eastAsia="Arial Unicode MS"/>
        </w:rPr>
      </w:pPr>
    </w:p>
    <w:p w:rsidR="004D0EB5" w:rsidRPr="009959B4" w:rsidRDefault="00E7669C" w:rsidP="009959B4">
      <w:pPr>
        <w:spacing w:before="0"/>
        <w:rPr>
          <w:rFonts w:cs="Arial"/>
          <w:lang w:eastAsia="ar-SA"/>
        </w:rPr>
      </w:pPr>
      <w:r w:rsidRPr="00947D0C">
        <w:rPr>
          <w:rFonts w:eastAsia="Arial Unicode MS"/>
        </w:rPr>
        <w:t xml:space="preserve">За случај </w:t>
      </w:r>
      <w:r w:rsidRPr="00947D0C">
        <w:rPr>
          <w:rFonts w:eastAsia="Arial Unicode MS"/>
          <w:lang w:val="sr-Cyrl-CS"/>
        </w:rPr>
        <w:t>било каквог квантитативног или квалитативног одступања, представници Наручиоца и Извођача радова сачиниће Записник са примедбама</w:t>
      </w:r>
      <w:r>
        <w:rPr>
          <w:rFonts w:eastAsia="Arial Unicode MS"/>
          <w:lang w:val="sr-Cyrl-CS"/>
        </w:rPr>
        <w:t xml:space="preserve">. </w:t>
      </w:r>
      <w:r w:rsidR="004D0EB5" w:rsidRPr="009959B4">
        <w:rPr>
          <w:rFonts w:cs="Arial"/>
          <w:lang w:eastAsia="ar-SA"/>
        </w:rPr>
        <w:t>Извођач</w:t>
      </w:r>
      <w:r>
        <w:rPr>
          <w:rFonts w:cs="Arial"/>
          <w:lang w:eastAsia="ar-SA"/>
        </w:rPr>
        <w:t xml:space="preserve"> радо</w:t>
      </w:r>
      <w:r w:rsidR="00D0571E">
        <w:rPr>
          <w:rFonts w:cs="Arial"/>
          <w:lang w:eastAsia="ar-SA"/>
        </w:rPr>
        <w:t>ва</w:t>
      </w:r>
      <w:r w:rsidR="004D0EB5" w:rsidRPr="009959B4">
        <w:rPr>
          <w:rFonts w:cs="Arial"/>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FC1A4E" w:rsidRDefault="004D0EB5" w:rsidP="009959B4">
      <w:pPr>
        <w:spacing w:before="0"/>
        <w:rPr>
          <w:rFonts w:cs="Arial"/>
          <w:i/>
          <w:color w:val="00B0F0"/>
          <w:lang w:eastAsia="ar-SA"/>
        </w:rPr>
      </w:pPr>
      <w:r w:rsidRPr="009959B4">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9959B4">
        <w:rPr>
          <w:rFonts w:cs="Arial"/>
          <w:lang w:eastAsia="ar-SA"/>
        </w:rPr>
        <w:t xml:space="preserve">етној појединачној наруџбеници </w:t>
      </w:r>
      <w:r w:rsidRPr="009959B4">
        <w:rPr>
          <w:rFonts w:cs="Arial"/>
          <w:lang w:eastAsia="ar-SA"/>
        </w:rPr>
        <w:t>завршено</w:t>
      </w:r>
      <w:r w:rsidR="00FC1A4E">
        <w:rPr>
          <w:rFonts w:cs="Arial"/>
          <w:lang w:eastAsia="ar-SA"/>
        </w:rPr>
        <w:t>.</w:t>
      </w:r>
    </w:p>
    <w:p w:rsidR="004D0EB5" w:rsidRDefault="004D0EB5" w:rsidP="009959B4">
      <w:pPr>
        <w:spacing w:before="0"/>
        <w:rPr>
          <w:rFonts w:cs="Arial"/>
          <w:i/>
          <w:color w:val="00B0F0"/>
          <w:lang w:eastAsia="ar-SA"/>
        </w:rPr>
      </w:pPr>
    </w:p>
    <w:p w:rsidR="008E07D3" w:rsidRPr="005570B1" w:rsidRDefault="008E07D3" w:rsidP="009A6C88">
      <w:pPr>
        <w:pStyle w:val="ListParagraph"/>
        <w:numPr>
          <w:ilvl w:val="1"/>
          <w:numId w:val="35"/>
        </w:numPr>
        <w:spacing w:before="0"/>
        <w:rPr>
          <w:rFonts w:ascii="Arial" w:hAnsi="Arial" w:cs="Arial"/>
          <w:b/>
          <w:lang w:val="ru-RU" w:eastAsia="ar-SA"/>
        </w:rPr>
      </w:pPr>
      <w:r w:rsidRPr="005570B1">
        <w:rPr>
          <w:rFonts w:ascii="Arial" w:hAnsi="Arial" w:cs="Arial"/>
          <w:b/>
          <w:lang w:val="ru-RU" w:eastAsia="ar-SA"/>
        </w:rPr>
        <w:t>Рок извођења радова</w:t>
      </w:r>
    </w:p>
    <w:p w:rsidR="008E07D3" w:rsidRPr="008E07D3" w:rsidRDefault="008E07D3" w:rsidP="008E07D3">
      <w:pPr>
        <w:spacing w:before="0"/>
        <w:rPr>
          <w:rFonts w:cs="Arial"/>
          <w:lang w:eastAsia="ar-SA"/>
        </w:rPr>
      </w:pPr>
      <w:r w:rsidRPr="008E07D3">
        <w:rPr>
          <w:rFonts w:cs="Arial"/>
          <w:lang w:val="sr-Cyrl-BA" w:eastAsia="ar-SA"/>
        </w:rPr>
        <w:t>И</w:t>
      </w:r>
      <w:r w:rsidRPr="008E07D3">
        <w:rPr>
          <w:rFonts w:cs="Arial"/>
          <w:lang w:eastAsia="ar-SA"/>
        </w:rPr>
        <w:t xml:space="preserve">звођач </w:t>
      </w:r>
      <w:r w:rsidRPr="008E07D3">
        <w:rPr>
          <w:rFonts w:cs="Arial"/>
          <w:lang w:val="sr-Cyrl-RS" w:eastAsia="ar-SA"/>
        </w:rPr>
        <w:t>радова  је дужан да</w:t>
      </w:r>
      <w:r w:rsidRPr="008E07D3">
        <w:rPr>
          <w:rFonts w:cs="Arial"/>
          <w:lang w:eastAsia="ar-SA"/>
        </w:rPr>
        <w:t xml:space="preserve"> омогући начин брже комуникације (број телефона, број мобилног и сл.)  за</w:t>
      </w:r>
      <w:r w:rsidRPr="008E07D3">
        <w:rPr>
          <w:rFonts w:cs="Arial"/>
          <w:lang w:val="sr-Cyrl-RS" w:eastAsia="ar-SA"/>
        </w:rPr>
        <w:t xml:space="preserve"> </w:t>
      </w:r>
      <w:r w:rsidRPr="008E07D3">
        <w:rPr>
          <w:rFonts w:cs="Arial"/>
          <w:lang w:eastAsia="ar-SA"/>
        </w:rPr>
        <w:t xml:space="preserve">интервентно одржавање </w:t>
      </w:r>
      <w:r w:rsidRPr="008E07D3">
        <w:rPr>
          <w:rFonts w:cs="Arial"/>
          <w:lang w:val="sr-Cyrl-RS" w:eastAsia="ar-SA"/>
        </w:rPr>
        <w:t>обавезан је  да</w:t>
      </w:r>
      <w:r w:rsidRPr="008E07D3">
        <w:rPr>
          <w:rFonts w:cs="Arial"/>
          <w:lang w:eastAsia="ar-SA"/>
        </w:rPr>
        <w:t xml:space="preserve"> се у року од максимално 2 (словима: два) сата одаз</w:t>
      </w:r>
      <w:r w:rsidRPr="008E07D3">
        <w:rPr>
          <w:rFonts w:cs="Arial"/>
          <w:lang w:val="sr-Cyrl-RS" w:eastAsia="ar-SA"/>
        </w:rPr>
        <w:t>о</w:t>
      </w:r>
      <w:r w:rsidRPr="008E07D3">
        <w:rPr>
          <w:rFonts w:cs="Arial"/>
          <w:lang w:eastAsia="ar-SA"/>
        </w:rPr>
        <w:t>в</w:t>
      </w:r>
      <w:r w:rsidRPr="008E07D3">
        <w:rPr>
          <w:rFonts w:cs="Arial"/>
          <w:lang w:val="sr-Cyrl-RS" w:eastAsia="ar-SA"/>
        </w:rPr>
        <w:t>е</w:t>
      </w:r>
      <w:r w:rsidRPr="008E07D3">
        <w:rPr>
          <w:rFonts w:cs="Arial"/>
          <w:lang w:eastAsia="ar-SA"/>
        </w:rPr>
        <w:t xml:space="preserve"> на хит</w:t>
      </w:r>
      <w:r w:rsidRPr="008E07D3">
        <w:rPr>
          <w:rFonts w:cs="Arial"/>
          <w:lang w:val="sr-Cyrl-BA" w:eastAsia="ar-SA"/>
        </w:rPr>
        <w:t>ан</w:t>
      </w:r>
      <w:r w:rsidRPr="008E07D3">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8E07D3">
        <w:rPr>
          <w:rFonts w:cs="Arial"/>
          <w:lang w:val="sr-Cyrl-RS" w:eastAsia="ar-SA"/>
        </w:rPr>
        <w:t xml:space="preserve"> </w:t>
      </w:r>
      <w:r w:rsidRPr="008E07D3">
        <w:rPr>
          <w:rFonts w:cs="Arial"/>
          <w:lang w:eastAsia="ar-SA"/>
        </w:rPr>
        <w:t>и ревизију максимални рок за одзив је 8 (словима:осам) дана од пријема позива.</w:t>
      </w:r>
    </w:p>
    <w:p w:rsidR="008E07D3" w:rsidRPr="008E07D3" w:rsidRDefault="008E07D3" w:rsidP="008E07D3">
      <w:pPr>
        <w:rPr>
          <w:rFonts w:eastAsia="Arial Unicode MS" w:cs="Arial"/>
        </w:rPr>
      </w:pPr>
      <w:r w:rsidRPr="008E07D3">
        <w:rPr>
          <w:rFonts w:eastAsia="Arial Unicode MS" w:cs="Arial"/>
        </w:rPr>
        <w:t>Рок за извођење радова ће бити дефинисан у свакој појединачно издатој Наруџбеници.</w:t>
      </w:r>
    </w:p>
    <w:p w:rsidR="008E07D3" w:rsidRPr="008E07D3" w:rsidRDefault="008E07D3" w:rsidP="008E07D3">
      <w:pPr>
        <w:rPr>
          <w:rFonts w:eastAsia="Arial Unicode MS" w:cs="Arial"/>
          <w:lang w:val="sr-Cyrl-CS"/>
        </w:rPr>
      </w:pPr>
      <w:r w:rsidRPr="008E07D3">
        <w:rPr>
          <w:rFonts w:eastAsia="Arial Unicode MS" w:cs="Arial"/>
          <w:lang w:val="sr-Cyrl-CS"/>
        </w:rPr>
        <w:t xml:space="preserve">Рок за извођење радова мирује у случају ако се појаве </w:t>
      </w:r>
      <w:r w:rsidRPr="008E07D3">
        <w:rPr>
          <w:rFonts w:eastAsia="Arial Unicode MS" w:cs="Arial"/>
        </w:rPr>
        <w:t xml:space="preserve">накнаде </w:t>
      </w:r>
      <w:r w:rsidRPr="008E07D3">
        <w:rPr>
          <w:rFonts w:eastAsia="Arial Unicode MS" w:cs="Arial"/>
          <w:lang w:val="sr-Cyrl-CS"/>
        </w:rPr>
        <w:t xml:space="preserve">околности на страни Наручиоца, а које </w:t>
      </w:r>
      <w:r w:rsidRPr="008E07D3">
        <w:rPr>
          <w:rFonts w:eastAsia="Arial Unicode MS" w:cs="Arial"/>
        </w:rPr>
        <w:t xml:space="preserve">онемогућавају </w:t>
      </w:r>
      <w:r w:rsidRPr="008E07D3">
        <w:rPr>
          <w:rFonts w:eastAsia="Arial Unicode MS" w:cs="Arial"/>
          <w:lang w:val="sr-Cyrl-CS"/>
        </w:rPr>
        <w:t>Извођача радова да изведе радове у уговореном року</w:t>
      </w:r>
      <w:r w:rsidRPr="008E07D3">
        <w:rPr>
          <w:rFonts w:eastAsia="Arial Unicode MS" w:cs="Arial"/>
        </w:rPr>
        <w:t>, и то</w:t>
      </w:r>
      <w:r w:rsidRPr="008E07D3">
        <w:rPr>
          <w:rFonts w:eastAsia="Arial Unicode MS" w:cs="Arial"/>
          <w:lang w:val="sr-Cyrl-CS"/>
        </w:rPr>
        <w:t>:</w:t>
      </w:r>
    </w:p>
    <w:p w:rsidR="008E07D3" w:rsidRPr="008E07D3" w:rsidRDefault="008E07D3" w:rsidP="009A6C88">
      <w:pPr>
        <w:numPr>
          <w:ilvl w:val="0"/>
          <w:numId w:val="27"/>
        </w:numPr>
        <w:spacing w:after="200" w:line="276" w:lineRule="auto"/>
        <w:contextualSpacing/>
        <w:rPr>
          <w:rFonts w:eastAsia="Arial Unicode MS" w:cs="Arial"/>
          <w:lang w:val="sr-Latn-CS"/>
        </w:rPr>
      </w:pPr>
      <w:r w:rsidRPr="008E07D3">
        <w:rPr>
          <w:rFonts w:eastAsia="Arial Unicode MS" w:cs="Arial"/>
          <w:lang w:val="sr-Latn-CS"/>
        </w:rPr>
        <w:t>измене у току радова</w:t>
      </w:r>
    </w:p>
    <w:p w:rsidR="008E07D3" w:rsidRPr="008E07D3" w:rsidRDefault="008E07D3" w:rsidP="009A6C88">
      <w:pPr>
        <w:numPr>
          <w:ilvl w:val="0"/>
          <w:numId w:val="27"/>
        </w:numPr>
        <w:spacing w:after="200" w:line="276" w:lineRule="auto"/>
        <w:contextualSpacing/>
        <w:rPr>
          <w:rFonts w:eastAsia="Arial Unicode MS" w:cs="Arial"/>
          <w:lang w:val="sr-Latn-CS"/>
        </w:rPr>
      </w:pPr>
      <w:r w:rsidRPr="008E07D3">
        <w:rPr>
          <w:rFonts w:eastAsia="Arial Unicode MS" w:cs="Arial"/>
          <w:lang w:val="sr-Latn-CS"/>
        </w:rPr>
        <w:t>накнадни захтеви Наручиоца</w:t>
      </w:r>
      <w:r w:rsidRPr="008E07D3">
        <w:rPr>
          <w:rFonts w:eastAsia="Arial Unicode MS" w:cs="Arial"/>
        </w:rPr>
        <w:t>.</w:t>
      </w:r>
    </w:p>
    <w:p w:rsidR="008E07D3" w:rsidRPr="008E07D3" w:rsidRDefault="008E07D3" w:rsidP="008E07D3">
      <w:pPr>
        <w:rPr>
          <w:rFonts w:eastAsia="Arial Unicode MS" w:cs="Arial"/>
          <w:lang w:val="sr-Cyrl-CS"/>
        </w:rPr>
      </w:pPr>
      <w:r w:rsidRPr="008E07D3">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8E07D3" w:rsidRPr="008E07D3" w:rsidRDefault="008E07D3" w:rsidP="009A6C88">
      <w:pPr>
        <w:numPr>
          <w:ilvl w:val="0"/>
          <w:numId w:val="28"/>
        </w:numPr>
        <w:spacing w:after="200" w:line="276" w:lineRule="auto"/>
        <w:ind w:left="1440"/>
        <w:contextualSpacing/>
        <w:rPr>
          <w:rFonts w:eastAsia="Arial Unicode MS" w:cs="Arial"/>
          <w:lang w:val="sr-Latn-CS"/>
        </w:rPr>
      </w:pPr>
      <w:r w:rsidRPr="008E07D3">
        <w:rPr>
          <w:rFonts w:eastAsia="Arial Unicode MS" w:cs="Arial"/>
        </w:rPr>
        <w:t>п</w:t>
      </w:r>
      <w:r w:rsidRPr="008E07D3">
        <w:rPr>
          <w:rFonts w:eastAsia="Arial Unicode MS" w:cs="Arial"/>
          <w:lang w:val="sr-Latn-CS"/>
        </w:rPr>
        <w:t xml:space="preserve">оступање трећих лица без кривице </w:t>
      </w:r>
      <w:r w:rsidRPr="008E07D3">
        <w:rPr>
          <w:rFonts w:eastAsia="Arial Unicode MS" w:cs="Arial"/>
        </w:rPr>
        <w:t>Страна</w:t>
      </w:r>
    </w:p>
    <w:p w:rsidR="008E07D3" w:rsidRPr="008E07D3" w:rsidRDefault="008E07D3" w:rsidP="009A6C88">
      <w:pPr>
        <w:numPr>
          <w:ilvl w:val="0"/>
          <w:numId w:val="28"/>
        </w:numPr>
        <w:spacing w:after="200" w:line="276" w:lineRule="auto"/>
        <w:ind w:left="1440"/>
        <w:contextualSpacing/>
        <w:rPr>
          <w:rFonts w:eastAsia="Arial Unicode MS" w:cs="Arial"/>
          <w:lang w:val="sr-Latn-CS"/>
        </w:rPr>
      </w:pPr>
      <w:r w:rsidRPr="008E07D3">
        <w:rPr>
          <w:rFonts w:eastAsia="Arial Unicode MS" w:cs="Arial"/>
          <w:lang w:val="sr-Latn-CS"/>
        </w:rPr>
        <w:t>прекид рад</w:t>
      </w:r>
      <w:r w:rsidRPr="008E07D3">
        <w:rPr>
          <w:rFonts w:eastAsia="Arial Unicode MS" w:cs="Arial"/>
        </w:rPr>
        <w:t>ова</w:t>
      </w:r>
      <w:r w:rsidRPr="008E07D3">
        <w:rPr>
          <w:rFonts w:eastAsia="Arial Unicode MS" w:cs="Arial"/>
          <w:lang w:val="sr-Latn-CS"/>
        </w:rPr>
        <w:t xml:space="preserve"> изазван актом надлежног органа, за који </w:t>
      </w:r>
      <w:r w:rsidRPr="008E07D3">
        <w:rPr>
          <w:rFonts w:eastAsia="Arial Unicode MS" w:cs="Arial"/>
        </w:rPr>
        <w:t>нису одговорне Стране</w:t>
      </w:r>
    </w:p>
    <w:p w:rsidR="008E07D3" w:rsidRPr="008E07D3" w:rsidRDefault="008E07D3" w:rsidP="009A6C88">
      <w:pPr>
        <w:numPr>
          <w:ilvl w:val="0"/>
          <w:numId w:val="28"/>
        </w:numPr>
        <w:spacing w:after="200" w:line="276" w:lineRule="auto"/>
        <w:ind w:left="1440"/>
        <w:contextualSpacing/>
        <w:rPr>
          <w:rFonts w:eastAsia="Arial Unicode MS" w:cs="Arial"/>
          <w:lang w:val="sr-Latn-CS"/>
        </w:rPr>
      </w:pPr>
      <w:r w:rsidRPr="008E07D3">
        <w:rPr>
          <w:rFonts w:eastAsia="Arial Unicode MS" w:cs="Arial"/>
          <w:lang w:val="sr-Latn-CS"/>
        </w:rPr>
        <w:t xml:space="preserve">временских неприлика које нису могле да се предвиде у тренутку потписивања </w:t>
      </w:r>
      <w:r w:rsidRPr="008E07D3">
        <w:rPr>
          <w:rFonts w:eastAsia="Arial Unicode MS" w:cs="Arial"/>
        </w:rPr>
        <w:t>Оквирног споразума</w:t>
      </w:r>
      <w:r w:rsidRPr="008E07D3">
        <w:rPr>
          <w:rFonts w:eastAsia="Arial Unicode MS" w:cs="Arial"/>
          <w:lang w:val="sr-Latn-CS"/>
        </w:rPr>
        <w:t>, а које би битно утицале на сигурност и безбедност радова, објеката, опреме и радне снаге</w:t>
      </w:r>
    </w:p>
    <w:p w:rsidR="008E07D3" w:rsidRPr="008E07D3" w:rsidRDefault="008E07D3" w:rsidP="009A6C88">
      <w:pPr>
        <w:numPr>
          <w:ilvl w:val="0"/>
          <w:numId w:val="28"/>
        </w:numPr>
        <w:spacing w:after="200" w:line="276" w:lineRule="auto"/>
        <w:ind w:left="1440"/>
        <w:contextualSpacing/>
        <w:rPr>
          <w:rFonts w:eastAsia="Arial Unicode MS" w:cs="Arial"/>
          <w:lang w:val="sr-Latn-CS"/>
        </w:rPr>
      </w:pPr>
      <w:r w:rsidRPr="008E07D3">
        <w:rPr>
          <w:rFonts w:eastAsia="Arial Unicode MS" w:cs="Arial"/>
          <w:lang w:val="sr-Latn-CS"/>
        </w:rPr>
        <w:t>виша сила коју признају постојећи прописи</w:t>
      </w:r>
    </w:p>
    <w:p w:rsidR="008E07D3" w:rsidRPr="008E07D3" w:rsidRDefault="008E07D3" w:rsidP="009A6C88">
      <w:pPr>
        <w:numPr>
          <w:ilvl w:val="0"/>
          <w:numId w:val="28"/>
        </w:numPr>
        <w:spacing w:after="200" w:line="276" w:lineRule="auto"/>
        <w:ind w:left="1440"/>
        <w:contextualSpacing/>
        <w:rPr>
          <w:rFonts w:eastAsia="Arial Unicode MS" w:cs="Arial"/>
          <w:lang w:val="sr-Latn-CS"/>
        </w:rPr>
      </w:pPr>
      <w:r w:rsidRPr="008E07D3">
        <w:rPr>
          <w:rFonts w:eastAsia="Calibri" w:cs="Arial"/>
        </w:rPr>
        <w:t>када Наручилац нема материјала у магацину</w:t>
      </w:r>
    </w:p>
    <w:p w:rsidR="008E07D3" w:rsidRPr="008E07D3" w:rsidRDefault="008E07D3" w:rsidP="009A6C88">
      <w:pPr>
        <w:numPr>
          <w:ilvl w:val="0"/>
          <w:numId w:val="28"/>
        </w:numPr>
        <w:spacing w:after="200" w:line="276" w:lineRule="auto"/>
        <w:ind w:left="1440"/>
        <w:contextualSpacing/>
        <w:rPr>
          <w:rFonts w:eastAsia="Arial Unicode MS" w:cs="Arial"/>
          <w:lang w:val="sr-Latn-CS"/>
        </w:rPr>
      </w:pPr>
      <w:r w:rsidRPr="008E07D3">
        <w:rPr>
          <w:rFonts w:eastAsia="Arial Unicode MS" w:cs="Arial"/>
          <w:lang w:val="sr-Latn-CS"/>
        </w:rPr>
        <w:t xml:space="preserve">Остале објективне околности које не зависе од воље </w:t>
      </w:r>
      <w:r w:rsidRPr="008E07D3">
        <w:rPr>
          <w:rFonts w:eastAsia="Arial Unicode MS" w:cs="Arial"/>
        </w:rPr>
        <w:t>С</w:t>
      </w:r>
      <w:r w:rsidRPr="008E07D3">
        <w:rPr>
          <w:rFonts w:eastAsia="Arial Unicode MS" w:cs="Arial"/>
          <w:lang w:val="sr-Latn-CS"/>
        </w:rPr>
        <w:t>трана.</w:t>
      </w:r>
    </w:p>
    <w:p w:rsidR="008E07D3" w:rsidRPr="008E07D3" w:rsidRDefault="008E07D3" w:rsidP="008E07D3">
      <w:pPr>
        <w:spacing w:after="200" w:line="276" w:lineRule="auto"/>
        <w:ind w:left="1500"/>
        <w:contextualSpacing/>
        <w:rPr>
          <w:rFonts w:eastAsia="Arial Unicode MS" w:cs="Arial"/>
          <w:lang w:val="sr-Latn-CS"/>
        </w:rPr>
      </w:pPr>
    </w:p>
    <w:p w:rsidR="008E07D3" w:rsidRPr="008E07D3" w:rsidRDefault="008E07D3" w:rsidP="008E07D3">
      <w:pPr>
        <w:autoSpaceDE w:val="0"/>
        <w:autoSpaceDN w:val="0"/>
        <w:adjustRightInd w:val="0"/>
        <w:spacing w:before="0"/>
        <w:rPr>
          <w:rFonts w:eastAsia="Calibri" w:cs="Arial"/>
        </w:rPr>
      </w:pPr>
      <w:r w:rsidRPr="008E07D3">
        <w:rPr>
          <w:rFonts w:eastAsia="Arial Unicode MS" w:cs="Arial"/>
          <w:lang w:val="sr-Cyrl-CS"/>
        </w:rPr>
        <w:t>Извођач радова је у обавези</w:t>
      </w:r>
      <w:r w:rsidRPr="008E07D3">
        <w:rPr>
          <w:rFonts w:eastAsia="Arial Unicode MS" w:cs="Arial"/>
        </w:rPr>
        <w:t xml:space="preserve">, </w:t>
      </w:r>
      <w:r w:rsidRPr="008E07D3">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8E07D3">
        <w:rPr>
          <w:rFonts w:eastAsia="Arial Unicode MS" w:cs="Arial"/>
        </w:rPr>
        <w:t xml:space="preserve">у складу са одредбама члана 115. Закона, </w:t>
      </w:r>
      <w:r w:rsidRPr="008E07D3">
        <w:rPr>
          <w:rFonts w:eastAsia="Arial Unicode MS" w:cs="Arial"/>
          <w:lang w:val="sr-Cyrl-CS"/>
        </w:rPr>
        <w:t>што ће такође у писаној форми бити верификовано од стране Наручиоца.</w:t>
      </w:r>
    </w:p>
    <w:p w:rsidR="008E07D3" w:rsidRPr="008E07D3" w:rsidRDefault="008E07D3" w:rsidP="008E07D3">
      <w:pPr>
        <w:spacing w:before="0"/>
        <w:rPr>
          <w:rFonts w:cs="Arial"/>
          <w:lang w:eastAsia="ar-SA"/>
        </w:rPr>
      </w:pPr>
    </w:p>
    <w:p w:rsidR="008E07D3" w:rsidRPr="008E07D3" w:rsidRDefault="008E07D3" w:rsidP="008E07D3">
      <w:pPr>
        <w:spacing w:before="0"/>
        <w:rPr>
          <w:rFonts w:cs="Arial"/>
          <w:lang w:eastAsia="ar-SA"/>
        </w:rPr>
      </w:pPr>
      <w:r w:rsidRPr="008E07D3">
        <w:rPr>
          <w:rFonts w:cs="Arial"/>
          <w:lang w:eastAsia="ar-SA"/>
        </w:rPr>
        <w:t>У случају да Извођач не изведе радове у року наведеном у наруџбеници, Наручилац има право на наплату уговорне казне и банкарске гаранције за добро извршење посла, као и право на раскид оквирног споразума.</w:t>
      </w:r>
    </w:p>
    <w:p w:rsidR="008E07D3" w:rsidRPr="008E07D3" w:rsidRDefault="008E07D3" w:rsidP="008E07D3">
      <w:pPr>
        <w:spacing w:before="0"/>
        <w:rPr>
          <w:rFonts w:cs="Arial"/>
          <w:lang w:eastAsia="ar-SA"/>
        </w:rPr>
      </w:pPr>
    </w:p>
    <w:p w:rsidR="008E07D3" w:rsidRPr="008E07D3" w:rsidRDefault="001A5ECB" w:rsidP="009A6C88">
      <w:pPr>
        <w:numPr>
          <w:ilvl w:val="1"/>
          <w:numId w:val="35"/>
        </w:numPr>
        <w:spacing w:before="0" w:after="200" w:line="276" w:lineRule="auto"/>
        <w:contextualSpacing/>
        <w:rPr>
          <w:rFonts w:eastAsia="Calibri" w:cs="Arial"/>
          <w:b/>
          <w:lang w:eastAsia="ar-SA"/>
        </w:rPr>
      </w:pPr>
      <w:bookmarkStart w:id="15" w:name="_Toc441651542"/>
      <w:bookmarkStart w:id="16" w:name="_Toc442559880"/>
      <w:bookmarkStart w:id="17" w:name="_Toc442793262"/>
      <w:r>
        <w:rPr>
          <w:rFonts w:eastAsia="Calibri" w:cs="Arial"/>
          <w:b/>
          <w:lang w:val="sr-Cyrl-RS" w:eastAsia="ar-SA"/>
        </w:rPr>
        <w:t xml:space="preserve"> </w:t>
      </w:r>
      <w:r w:rsidR="008E07D3" w:rsidRPr="008E07D3">
        <w:rPr>
          <w:rFonts w:eastAsia="Calibri" w:cs="Arial"/>
          <w:b/>
          <w:lang w:eastAsia="ar-SA"/>
        </w:rPr>
        <w:t xml:space="preserve">Место </w:t>
      </w:r>
      <w:bookmarkEnd w:id="15"/>
      <w:bookmarkEnd w:id="16"/>
      <w:r w:rsidR="008E07D3" w:rsidRPr="008E07D3">
        <w:rPr>
          <w:rFonts w:eastAsia="Calibri" w:cs="Arial"/>
          <w:b/>
          <w:lang w:eastAsia="ar-SA"/>
        </w:rPr>
        <w:t>извођења радова</w:t>
      </w:r>
      <w:bookmarkEnd w:id="17"/>
    </w:p>
    <w:p w:rsidR="008E07D3" w:rsidRPr="008E07D3" w:rsidRDefault="008E07D3" w:rsidP="008E07D3">
      <w:pPr>
        <w:spacing w:before="0"/>
        <w:rPr>
          <w:rFonts w:cs="Arial"/>
          <w:lang w:val="sr-Cyrl-RS" w:eastAsia="ar-SA"/>
        </w:rPr>
      </w:pPr>
      <w:r w:rsidRPr="008E07D3">
        <w:rPr>
          <w:rFonts w:cs="Arial"/>
          <w:lang w:val="ru-RU" w:eastAsia="ar-SA"/>
        </w:rPr>
        <w:t>Место извођења радова је дистрибутивно под</w:t>
      </w:r>
      <w:r w:rsidRPr="008E07D3">
        <w:rPr>
          <w:rFonts w:cs="Arial"/>
          <w:lang w:val="sr-Cyrl-RS" w:eastAsia="ar-SA"/>
        </w:rPr>
        <w:t>р</w:t>
      </w:r>
      <w:r>
        <w:rPr>
          <w:rFonts w:cs="Arial"/>
          <w:lang w:val="ru-RU" w:eastAsia="ar-SA"/>
        </w:rPr>
        <w:t xml:space="preserve">учје </w:t>
      </w:r>
      <w:r>
        <w:rPr>
          <w:rFonts w:cs="Arial"/>
          <w:lang w:val="sr-Cyrl-RS" w:eastAsia="ar-SA"/>
        </w:rPr>
        <w:t>Београд</w:t>
      </w:r>
    </w:p>
    <w:p w:rsidR="008E07D3" w:rsidRPr="008E07D3" w:rsidRDefault="008E07D3" w:rsidP="008E07D3">
      <w:pPr>
        <w:spacing w:before="0"/>
        <w:rPr>
          <w:rFonts w:cs="Arial"/>
          <w:lang w:val="ru-RU" w:eastAsia="ar-SA"/>
        </w:rPr>
      </w:pPr>
      <w:r w:rsidRPr="008E07D3">
        <w:rPr>
          <w:rFonts w:cs="Arial"/>
          <w:lang w:val="ru-RU" w:eastAsia="ar-SA"/>
        </w:rPr>
        <w:t>Место извођења радова биће прецизније  дефинисано у конкретној Наруџбеници.</w:t>
      </w:r>
    </w:p>
    <w:p w:rsidR="009959B4" w:rsidRPr="005570B1" w:rsidRDefault="009959B4" w:rsidP="009959B4">
      <w:pPr>
        <w:spacing w:before="0"/>
        <w:rPr>
          <w:rFonts w:cs="Arial"/>
          <w:lang w:val="ru-RU" w:eastAsia="ar-SA"/>
        </w:rPr>
      </w:pPr>
    </w:p>
    <w:p w:rsidR="004D0EB5" w:rsidRPr="005570B1" w:rsidRDefault="004D0EB5" w:rsidP="009A6C88">
      <w:pPr>
        <w:numPr>
          <w:ilvl w:val="1"/>
          <w:numId w:val="35"/>
        </w:numPr>
        <w:spacing w:before="0"/>
        <w:ind w:left="0" w:firstLine="0"/>
        <w:rPr>
          <w:rFonts w:cs="Arial"/>
          <w:b/>
          <w:lang w:val="sr-Cyrl-CS" w:eastAsia="ar-SA"/>
        </w:rPr>
      </w:pPr>
      <w:bookmarkStart w:id="18" w:name="_Toc442793263"/>
      <w:r w:rsidRPr="005570B1">
        <w:rPr>
          <w:rFonts w:cs="Arial"/>
          <w:b/>
          <w:lang w:val="sr-Cyrl-CS" w:eastAsia="ar-SA"/>
        </w:rPr>
        <w:t>Гарантни рок</w:t>
      </w:r>
      <w:bookmarkEnd w:id="18"/>
    </w:p>
    <w:p w:rsidR="00B15774" w:rsidRDefault="00583F60" w:rsidP="009959B4">
      <w:pPr>
        <w:spacing w:before="0"/>
        <w:rPr>
          <w:rFonts w:cs="Arial"/>
          <w:lang w:val="ru-RU" w:eastAsia="ar-SA"/>
        </w:rPr>
      </w:pPr>
      <w:r>
        <w:rPr>
          <w:rFonts w:cs="Arial"/>
          <w:lang w:eastAsia="ar-SA"/>
        </w:rPr>
        <w:t>Гарантни рок за изведене радове</w:t>
      </w:r>
      <w:r w:rsidR="00B15774" w:rsidRPr="00B15774">
        <w:rPr>
          <w:rFonts w:cs="Arial"/>
          <w:lang w:val="ru-RU" w:eastAsia="ar-SA"/>
        </w:rPr>
        <w:t xml:space="preserve">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9959B4">
      <w:pPr>
        <w:spacing w:before="0"/>
        <w:rPr>
          <w:rFonts w:cs="Arial"/>
          <w:lang w:val="ru-RU" w:eastAsia="ar-SA"/>
        </w:rPr>
      </w:pPr>
    </w:p>
    <w:p w:rsidR="004D0EB5" w:rsidRDefault="004D0EB5" w:rsidP="009959B4">
      <w:pPr>
        <w:spacing w:before="0"/>
        <w:rPr>
          <w:rFonts w:cs="Arial"/>
          <w:lang w:eastAsia="ar-SA"/>
        </w:rPr>
      </w:pPr>
      <w:r w:rsidRPr="009959B4">
        <w:rPr>
          <w:rFonts w:cs="Arial"/>
          <w:lang w:val="ru-RU" w:eastAsia="ar-SA"/>
        </w:rPr>
        <w:t xml:space="preserve">Извођач је дужан да се у гарантном периоду, а на писани захтев Наручиоца, у року од </w:t>
      </w:r>
      <w:r w:rsidR="000A061C" w:rsidRPr="009959B4">
        <w:rPr>
          <w:rFonts w:cs="Arial"/>
          <w:lang w:val="ru-RU" w:eastAsia="ar-SA"/>
        </w:rPr>
        <w:t xml:space="preserve">2 (словима: </w:t>
      </w:r>
      <w:r w:rsidRPr="009959B4">
        <w:rPr>
          <w:rFonts w:cs="Arial"/>
          <w:lang w:val="ru-RU" w:eastAsia="ar-SA"/>
        </w:rPr>
        <w:t>два</w:t>
      </w:r>
      <w:r w:rsidR="000A061C" w:rsidRPr="009959B4">
        <w:rPr>
          <w:rFonts w:cs="Arial"/>
          <w:lang w:val="ru-RU" w:eastAsia="ar-SA"/>
        </w:rPr>
        <w:t>)</w:t>
      </w:r>
      <w:r w:rsidRPr="009959B4">
        <w:rPr>
          <w:rFonts w:cs="Arial"/>
          <w:lang w:val="ru-RU" w:eastAsia="ar-SA"/>
        </w:rPr>
        <w:t xml:space="preserve"> дана, одазове и у најкраћем року отклони о свом трошку све недостатке</w:t>
      </w:r>
      <w:r w:rsidRPr="009959B4">
        <w:rPr>
          <w:rFonts w:cs="Arial"/>
          <w:lang w:eastAsia="ar-SA"/>
        </w:rPr>
        <w:t>,</w:t>
      </w:r>
      <w:r w:rsidRPr="009959B4">
        <w:rPr>
          <w:rFonts w:cs="Arial"/>
          <w:lang w:val="ru-RU" w:eastAsia="ar-SA"/>
        </w:rPr>
        <w:t xml:space="preserve"> који су настали због његовог пропуста и неквалитетног рада</w:t>
      </w:r>
      <w:r w:rsidRPr="009959B4">
        <w:rPr>
          <w:rFonts w:cs="Arial"/>
          <w:lang w:eastAsia="ar-SA"/>
        </w:rPr>
        <w:t>.</w:t>
      </w:r>
    </w:p>
    <w:p w:rsidR="006378B8" w:rsidRDefault="006378B8" w:rsidP="009959B4">
      <w:pPr>
        <w:spacing w:before="0"/>
        <w:rPr>
          <w:rFonts w:cs="Arial"/>
          <w:lang w:eastAsia="ar-SA"/>
        </w:rPr>
      </w:pPr>
    </w:p>
    <w:p w:rsidR="006378B8" w:rsidRDefault="006378B8" w:rsidP="009959B4">
      <w:pPr>
        <w:spacing w:before="0"/>
        <w:rPr>
          <w:rFonts w:cs="Arial"/>
          <w:lang w:eastAsia="ar-SA"/>
        </w:rPr>
      </w:pPr>
    </w:p>
    <w:p w:rsidR="008E07D3" w:rsidRDefault="008E07D3" w:rsidP="009959B4">
      <w:pPr>
        <w:spacing w:before="0"/>
        <w:rPr>
          <w:rFonts w:cs="Arial"/>
          <w:lang w:eastAsia="ar-SA"/>
        </w:rPr>
      </w:pPr>
    </w:p>
    <w:p w:rsidR="008E07D3" w:rsidRDefault="008E07D3" w:rsidP="009959B4">
      <w:pPr>
        <w:spacing w:before="0"/>
        <w:rPr>
          <w:rFonts w:cs="Arial"/>
          <w:lang w:eastAsia="ar-SA"/>
        </w:rPr>
      </w:pPr>
    </w:p>
    <w:p w:rsidR="00756A02" w:rsidRPr="009959B4" w:rsidRDefault="00756A02" w:rsidP="009A6C88">
      <w:pPr>
        <w:pStyle w:val="Heading10"/>
        <w:numPr>
          <w:ilvl w:val="0"/>
          <w:numId w:val="29"/>
        </w:numPr>
        <w:spacing w:before="0"/>
        <w:ind w:left="0" w:firstLine="0"/>
        <w:rPr>
          <w:rFonts w:cs="Arial"/>
        </w:rPr>
      </w:pPr>
      <w:bookmarkStart w:id="19" w:name="_Toc442559884"/>
      <w:r w:rsidRPr="009959B4">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9959B4" w:rsidTr="008112A2">
        <w:trPr>
          <w:trHeight w:val="524"/>
          <w:jc w:val="center"/>
        </w:trPr>
        <w:tc>
          <w:tcPr>
            <w:tcW w:w="729" w:type="dxa"/>
            <w:vAlign w:val="center"/>
          </w:tcPr>
          <w:p w:rsidR="00175774" w:rsidRPr="009959B4" w:rsidRDefault="00175774" w:rsidP="009959B4">
            <w:pPr>
              <w:spacing w:before="0"/>
              <w:jc w:val="center"/>
              <w:rPr>
                <w:rFonts w:cs="Arial"/>
                <w:b/>
              </w:rPr>
            </w:pPr>
            <w:r w:rsidRPr="009959B4">
              <w:rPr>
                <w:rFonts w:cs="Arial"/>
                <w:b/>
              </w:rPr>
              <w:t>Ред. бр.</w:t>
            </w:r>
          </w:p>
        </w:tc>
        <w:tc>
          <w:tcPr>
            <w:tcW w:w="8430" w:type="dxa"/>
            <w:vAlign w:val="center"/>
          </w:tcPr>
          <w:p w:rsidR="00175774" w:rsidRPr="009959B4" w:rsidRDefault="00175774" w:rsidP="009959B4">
            <w:pPr>
              <w:spacing w:before="0"/>
              <w:jc w:val="center"/>
              <w:rPr>
                <w:rFonts w:cs="Arial"/>
                <w:b/>
              </w:rPr>
            </w:pPr>
            <w:r w:rsidRPr="009959B4">
              <w:rPr>
                <w:rStyle w:val="Heading1Char"/>
              </w:rPr>
              <w:t>4.1</w:t>
            </w:r>
            <w:r w:rsidRPr="009959B4">
              <w:rPr>
                <w:rFonts w:cs="Arial"/>
                <w:b/>
              </w:rPr>
              <w:t xml:space="preserve">  ОБАВЕЗНИ УСЛОВИ </w:t>
            </w:r>
          </w:p>
          <w:p w:rsidR="00175774" w:rsidRPr="009959B4" w:rsidRDefault="00175774" w:rsidP="009959B4">
            <w:pPr>
              <w:spacing w:before="0"/>
              <w:jc w:val="center"/>
              <w:rPr>
                <w:rFonts w:cs="Arial"/>
                <w:b/>
                <w:color w:val="FF0000"/>
              </w:rPr>
            </w:pPr>
            <w:r w:rsidRPr="009959B4">
              <w:rPr>
                <w:rFonts w:cs="Arial"/>
                <w:b/>
              </w:rPr>
              <w:t>ЗА УЧЕШЋЕ У ПОСТУПКУ ЈАВНЕ НАБАВКЕ ИЗ ЧЛАНА 75. З</w:t>
            </w:r>
            <w:r w:rsidR="005C7CDE" w:rsidRPr="009959B4">
              <w:rPr>
                <w:rFonts w:cs="Arial"/>
                <w:b/>
              </w:rPr>
              <w:t>АКОНА</w:t>
            </w:r>
          </w:p>
          <w:p w:rsidR="00175774" w:rsidRPr="009959B4" w:rsidRDefault="00175774" w:rsidP="009959B4">
            <w:pPr>
              <w:spacing w:before="0"/>
              <w:jc w:val="center"/>
              <w:rPr>
                <w:rFonts w:cs="Arial"/>
                <w:b/>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1.</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lang w:val="pl-PL"/>
              </w:rPr>
              <w:t>Да је понуђач регистрован код надлежног органа, односно уписан у одговарајући регистар;</w:t>
            </w:r>
          </w:p>
          <w:p w:rsidR="00175774" w:rsidRPr="009959B4" w:rsidRDefault="00175774" w:rsidP="009959B4">
            <w:pPr>
              <w:autoSpaceDE w:val="0"/>
              <w:autoSpaceDN w:val="0"/>
              <w:adjustRightInd w:val="0"/>
              <w:spacing w:before="0"/>
              <w:rPr>
                <w:rFonts w:cs="Arial"/>
                <w:b/>
              </w:rPr>
            </w:pPr>
            <w:r w:rsidRPr="009959B4">
              <w:rPr>
                <w:rFonts w:cs="Arial"/>
                <w:b/>
              </w:rPr>
              <w:t xml:space="preserve">Доказ: </w:t>
            </w:r>
          </w:p>
          <w:p w:rsidR="00175774" w:rsidRPr="009959B4" w:rsidRDefault="00175774" w:rsidP="009959B4">
            <w:pPr>
              <w:tabs>
                <w:tab w:val="left" w:pos="680"/>
              </w:tabs>
              <w:snapToGrid w:val="0"/>
              <w:spacing w:before="0"/>
              <w:rPr>
                <w:rFonts w:eastAsia="Calibri" w:cs="Arial"/>
              </w:rPr>
            </w:pPr>
            <w:r w:rsidRPr="009959B4">
              <w:rPr>
                <w:rFonts w:eastAsia="Calibri" w:cs="Arial"/>
                <w:lang w:val="ru-RU"/>
              </w:rPr>
              <w:t xml:space="preserve">- </w:t>
            </w:r>
            <w:r w:rsidRPr="009959B4">
              <w:rPr>
                <w:rFonts w:eastAsia="Calibri" w:cs="Arial"/>
                <w:b/>
              </w:rPr>
              <w:t>за правно лице:</w:t>
            </w:r>
            <w:r w:rsidRPr="009959B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9959B4" w:rsidRDefault="00175774" w:rsidP="009959B4">
            <w:pPr>
              <w:tabs>
                <w:tab w:val="left" w:pos="680"/>
              </w:tabs>
              <w:snapToGrid w:val="0"/>
              <w:spacing w:before="0"/>
              <w:rPr>
                <w:rFonts w:eastAsia="Calibri" w:cs="Arial"/>
              </w:rPr>
            </w:pPr>
            <w:r w:rsidRPr="009959B4">
              <w:rPr>
                <w:rFonts w:eastAsia="Calibri" w:cs="Arial"/>
              </w:rPr>
              <w:t xml:space="preserve">- </w:t>
            </w:r>
            <w:r w:rsidRPr="009959B4">
              <w:rPr>
                <w:rFonts w:eastAsia="Calibri" w:cs="Arial"/>
                <w:b/>
              </w:rPr>
              <w:t xml:space="preserve">за предузетнике: </w:t>
            </w:r>
            <w:r w:rsidRPr="009959B4">
              <w:rPr>
                <w:rFonts w:eastAsia="Calibri" w:cs="Arial"/>
              </w:rPr>
              <w:t>И</w:t>
            </w:r>
            <w:r w:rsidRPr="009959B4">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5"/>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овај доказ доставити за сваког </w:t>
            </w:r>
            <w:r w:rsidR="00B46D29" w:rsidRPr="009959B4">
              <w:rPr>
                <w:rFonts w:eastAsia="Calibri" w:cs="Arial"/>
                <w:i/>
                <w:lang w:val="sr-Cyrl-CS"/>
              </w:rPr>
              <w:t>члана групе понуђача</w:t>
            </w:r>
          </w:p>
          <w:p w:rsidR="00175774" w:rsidRPr="009959B4" w:rsidRDefault="00175774" w:rsidP="00FF351A">
            <w:pPr>
              <w:numPr>
                <w:ilvl w:val="0"/>
                <w:numId w:val="15"/>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959B4" w:rsidTr="005A23DE">
        <w:trPr>
          <w:trHeight w:val="2780"/>
          <w:jc w:val="center"/>
        </w:trPr>
        <w:tc>
          <w:tcPr>
            <w:tcW w:w="729" w:type="dxa"/>
            <w:vAlign w:val="center"/>
          </w:tcPr>
          <w:p w:rsidR="00175774" w:rsidRPr="009959B4" w:rsidRDefault="00175774" w:rsidP="009959B4">
            <w:pPr>
              <w:spacing w:before="0"/>
              <w:jc w:val="center"/>
              <w:rPr>
                <w:rFonts w:cs="Arial"/>
              </w:rPr>
            </w:pPr>
            <w:r w:rsidRPr="009959B4">
              <w:rPr>
                <w:rFonts w:cs="Arial"/>
              </w:rPr>
              <w:t>2.</w:t>
            </w:r>
          </w:p>
        </w:tc>
        <w:tc>
          <w:tcPr>
            <w:tcW w:w="8430" w:type="dxa"/>
            <w:vAlign w:val="center"/>
          </w:tcPr>
          <w:p w:rsidR="00175774" w:rsidRPr="009959B4" w:rsidRDefault="00175774" w:rsidP="009959B4">
            <w:pPr>
              <w:autoSpaceDE w:val="0"/>
              <w:autoSpaceDN w:val="0"/>
              <w:adjustRightInd w:val="0"/>
              <w:spacing w:before="0"/>
              <w:rPr>
                <w:rFonts w:cs="Arial"/>
              </w:rPr>
            </w:pPr>
            <w:r w:rsidRPr="009959B4">
              <w:rPr>
                <w:rFonts w:cs="Arial"/>
                <w:b/>
              </w:rPr>
              <w:t>Услов:</w:t>
            </w:r>
            <w:r w:rsidRPr="009959B4">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autoSpaceDE w:val="0"/>
              <w:autoSpaceDN w:val="0"/>
              <w:adjustRightInd w:val="0"/>
              <w:spacing w:before="0"/>
              <w:rPr>
                <w:rFonts w:cs="Arial"/>
                <w:b/>
                <w:u w:val="single"/>
              </w:rPr>
            </w:pPr>
            <w:r w:rsidRPr="009959B4">
              <w:rPr>
                <w:rFonts w:eastAsia="Calibri" w:cs="Arial"/>
                <w:lang w:val="ru-RU"/>
              </w:rPr>
              <w:t xml:space="preserve">- </w:t>
            </w:r>
            <w:r w:rsidRPr="009959B4">
              <w:rPr>
                <w:rFonts w:eastAsia="Calibri" w:cs="Arial"/>
                <w:b/>
              </w:rPr>
              <w:t>за правно лице:</w:t>
            </w:r>
          </w:p>
          <w:p w:rsidR="00175774" w:rsidRPr="009959B4" w:rsidRDefault="00175774" w:rsidP="009959B4">
            <w:pPr>
              <w:spacing w:before="0"/>
              <w:rPr>
                <w:rFonts w:cs="Arial"/>
              </w:rPr>
            </w:pPr>
            <w:r w:rsidRPr="009959B4">
              <w:rPr>
                <w:rFonts w:cs="Arial"/>
              </w:rPr>
              <w:t>1) ЗА ЗАКОНСКОГ ЗАСТУПНИКА</w:t>
            </w:r>
            <w:r w:rsidRPr="009959B4">
              <w:rPr>
                <w:rFonts w:cs="Arial"/>
                <w:b/>
              </w:rPr>
              <w:t xml:space="preserve"> –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spacing w:before="0"/>
              <w:rPr>
                <w:rFonts w:cs="Arial"/>
              </w:rPr>
            </w:pPr>
            <w:r w:rsidRPr="009959B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9959B4">
                <w:rPr>
                  <w:rStyle w:val="Hyperlink"/>
                  <w:rFonts w:cs="Arial"/>
                </w:rPr>
                <w:t>http://www.bg.vi.sud.rs/lt/articles/o-visem-sudu/obavestenje-ke-za-pravna-lica.html</w:t>
              </w:r>
            </w:hyperlink>
          </w:p>
          <w:p w:rsidR="00175774" w:rsidRPr="009959B4" w:rsidRDefault="00175774" w:rsidP="009959B4">
            <w:pPr>
              <w:spacing w:before="0"/>
              <w:rPr>
                <w:rFonts w:cs="Arial"/>
              </w:rPr>
            </w:pPr>
            <w:r w:rsidRPr="009959B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9959B4">
              <w:rPr>
                <w:rFonts w:cs="Arial"/>
                <w:b/>
              </w:rPr>
              <w:t xml:space="preserve">Уверење Основног суда  </w:t>
            </w:r>
            <w:r w:rsidRPr="009959B4">
              <w:rPr>
                <w:rFonts w:cs="Arial"/>
              </w:rPr>
              <w:t>(</w:t>
            </w:r>
            <w:r w:rsidRPr="009959B4">
              <w:rPr>
                <w:rFonts w:cs="Arial"/>
                <w:b/>
              </w:rPr>
              <w:t>које обухвата и податке из казнене евиденције за кривична дела која су у надлежности редовног кривичног одељења Вишег суда</w:t>
            </w:r>
            <w:r w:rsidRPr="009959B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9959B4" w:rsidRDefault="00175774" w:rsidP="009959B4">
            <w:pPr>
              <w:spacing w:before="0"/>
              <w:rPr>
                <w:rFonts w:cs="Arial"/>
                <w:b/>
              </w:rPr>
            </w:pPr>
            <w:r w:rsidRPr="009959B4">
              <w:rPr>
                <w:rFonts w:cs="Arial"/>
                <w:i/>
              </w:rPr>
              <w:t>Посебна напомена:</w:t>
            </w:r>
            <w:r w:rsidR="00B46D29" w:rsidRPr="009959B4">
              <w:rPr>
                <w:rFonts w:cs="Arial"/>
              </w:rPr>
              <w:t xml:space="preserve"> Уколико уверење </w:t>
            </w:r>
            <w:r w:rsidR="00B46D29" w:rsidRPr="009959B4">
              <w:rPr>
                <w:rFonts w:cs="Arial"/>
                <w:lang w:val="sr-Cyrl-CS"/>
              </w:rPr>
              <w:t>О</w:t>
            </w:r>
            <w:r w:rsidRPr="009959B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9959B4">
              <w:rPr>
                <w:rFonts w:cs="Arial"/>
                <w:u w:val="single"/>
              </w:rPr>
              <w:t>и</w:t>
            </w:r>
            <w:r w:rsidRPr="009959B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9959B4">
              <w:rPr>
                <w:rFonts w:cs="Arial"/>
                <w:b/>
              </w:rPr>
              <w:t>кривична дела против привреде и кривично дело примања мита.</w:t>
            </w:r>
          </w:p>
          <w:p w:rsidR="00175774" w:rsidRPr="009959B4" w:rsidRDefault="00175774" w:rsidP="009959B4">
            <w:pPr>
              <w:spacing w:before="0"/>
              <w:rPr>
                <w:rFonts w:cs="Arial"/>
              </w:rPr>
            </w:pPr>
            <w:r w:rsidRPr="009959B4">
              <w:rPr>
                <w:rFonts w:cs="Arial"/>
                <w:b/>
              </w:rPr>
              <w:t>- за физичко лице и предузетника: Уверење из казнене евиденције надлежне полицијске управе Министарства унутрашњих послова</w:t>
            </w:r>
            <w:r w:rsidRPr="009959B4">
              <w:rPr>
                <w:rFonts w:cs="Arial"/>
              </w:rPr>
              <w:t xml:space="preserve"> – захтев за издавање овог уверења може се поднети према </w:t>
            </w:r>
            <w:r w:rsidRPr="009959B4">
              <w:rPr>
                <w:rFonts w:cs="Arial"/>
                <w:b/>
              </w:rPr>
              <w:t>месту рођења</w:t>
            </w:r>
            <w:r w:rsidRPr="009959B4">
              <w:rPr>
                <w:rFonts w:cs="Arial"/>
              </w:rPr>
              <w:t xml:space="preserve"> или према </w:t>
            </w:r>
            <w:r w:rsidRPr="009959B4">
              <w:rPr>
                <w:rFonts w:cs="Arial"/>
                <w:b/>
              </w:rPr>
              <w:t>месту пребивалишта</w:t>
            </w:r>
            <w:r w:rsidRPr="009959B4">
              <w:rPr>
                <w:rFonts w:cs="Arial"/>
              </w:rPr>
              <w:t>.</w:t>
            </w:r>
          </w:p>
          <w:p w:rsidR="00175774" w:rsidRPr="009959B4" w:rsidRDefault="00175774" w:rsidP="009959B4">
            <w:pPr>
              <w:autoSpaceDE w:val="0"/>
              <w:autoSpaceDN w:val="0"/>
              <w:adjustRightInd w:val="0"/>
              <w:spacing w:before="0"/>
              <w:rPr>
                <w:rFonts w:eastAsia="Calibri" w:cs="Arial"/>
                <w:i/>
              </w:rPr>
            </w:pPr>
            <w:r w:rsidRPr="009959B4">
              <w:rPr>
                <w:rFonts w:eastAsia="Calibri" w:cs="Arial"/>
                <w:i/>
              </w:rPr>
              <w:t xml:space="preserve">Напомена: </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правно лице има више законских заступника, ове доказе доставити за сваког од њих</w:t>
            </w:r>
          </w:p>
          <w:p w:rsidR="00175774" w:rsidRPr="009959B4" w:rsidRDefault="00175774" w:rsidP="00FF351A">
            <w:pPr>
              <w:numPr>
                <w:ilvl w:val="0"/>
                <w:numId w:val="17"/>
              </w:numPr>
              <w:tabs>
                <w:tab w:val="left" w:pos="680"/>
              </w:tabs>
              <w:snapToGrid w:val="0"/>
              <w:spacing w:before="0"/>
              <w:ind w:left="0" w:firstLine="0"/>
              <w:contextualSpacing/>
              <w:jc w:val="left"/>
              <w:rPr>
                <w:rFonts w:eastAsia="Calibri" w:cs="Arial"/>
                <w:i/>
              </w:rPr>
            </w:pPr>
            <w:r w:rsidRPr="009959B4">
              <w:rPr>
                <w:rFonts w:eastAsia="Calibri" w:cs="Arial"/>
                <w:i/>
              </w:rPr>
              <w:t xml:space="preserve">У случају да понуду подноси група понуђача, ове доказе доставити за сваког </w:t>
            </w:r>
            <w:r w:rsidR="00B46D29" w:rsidRPr="009959B4">
              <w:rPr>
                <w:rFonts w:eastAsia="Calibri" w:cs="Arial"/>
                <w:i/>
                <w:lang w:val="sr-Cyrl-CS"/>
              </w:rPr>
              <w:t>члана групе понуђача</w:t>
            </w:r>
          </w:p>
          <w:p w:rsidR="00B46D29" w:rsidRPr="009959B4" w:rsidRDefault="00175774" w:rsidP="00FF351A">
            <w:pPr>
              <w:numPr>
                <w:ilvl w:val="0"/>
                <w:numId w:val="17"/>
              </w:numPr>
              <w:tabs>
                <w:tab w:val="left" w:pos="680"/>
              </w:tabs>
              <w:snapToGrid w:val="0"/>
              <w:spacing w:before="0"/>
              <w:ind w:left="0" w:firstLine="0"/>
              <w:contextualSpacing/>
              <w:jc w:val="left"/>
              <w:rPr>
                <w:rFonts w:cs="Arial"/>
              </w:rPr>
            </w:pPr>
            <w:r w:rsidRPr="009959B4">
              <w:rPr>
                <w:rFonts w:eastAsia="Calibri" w:cs="Arial"/>
                <w:i/>
              </w:rPr>
              <w:t xml:space="preserve">У случају да понуђач подноси понуду са подизвођачем, ове доказе доставити и за </w:t>
            </w:r>
            <w:r w:rsidR="00B46D29" w:rsidRPr="009959B4">
              <w:rPr>
                <w:rFonts w:eastAsia="Calibri" w:cs="Arial"/>
                <w:i/>
                <w:lang w:val="sr-Cyrl-CS"/>
              </w:rPr>
              <w:t xml:space="preserve">сваког </w:t>
            </w:r>
            <w:r w:rsidRPr="009959B4">
              <w:rPr>
                <w:rFonts w:eastAsia="Calibri" w:cs="Arial"/>
                <w:i/>
              </w:rPr>
              <w:t xml:space="preserve">подизвођача </w:t>
            </w:r>
          </w:p>
          <w:p w:rsidR="00175774" w:rsidRPr="009959B4" w:rsidRDefault="00175774" w:rsidP="009959B4">
            <w:pPr>
              <w:tabs>
                <w:tab w:val="left" w:pos="680"/>
              </w:tabs>
              <w:snapToGrid w:val="0"/>
              <w:spacing w:before="0"/>
              <w:contextualSpacing/>
              <w:jc w:val="left"/>
              <w:rPr>
                <w:rFonts w:eastAsia="Calibri" w:cs="Arial"/>
                <w:lang w:val="sr-Cyrl-CS"/>
              </w:rPr>
            </w:pPr>
            <w:r w:rsidRPr="009959B4">
              <w:rPr>
                <w:rFonts w:eastAsia="Calibri" w:cs="Arial"/>
                <w:b/>
              </w:rPr>
              <w:t>Ови докази не могу бити старији од два месеца пре отварања понуда</w:t>
            </w:r>
            <w:r w:rsidRPr="009959B4">
              <w:rPr>
                <w:rFonts w:eastAsia="Calibri" w:cs="Arial"/>
              </w:rPr>
              <w:t>.</w:t>
            </w:r>
          </w:p>
          <w:p w:rsidR="00B46D29" w:rsidRPr="009959B4" w:rsidRDefault="00B46D29" w:rsidP="009959B4">
            <w:pPr>
              <w:tabs>
                <w:tab w:val="left" w:pos="680"/>
              </w:tabs>
              <w:snapToGrid w:val="0"/>
              <w:spacing w:before="0"/>
              <w:contextualSpacing/>
              <w:jc w:val="left"/>
              <w:rPr>
                <w:rFonts w:cs="Arial"/>
                <w:lang w:val="sr-Cyrl-CS"/>
              </w:rPr>
            </w:pPr>
          </w:p>
        </w:tc>
      </w:tr>
      <w:tr w:rsidR="00175774" w:rsidRPr="009959B4" w:rsidTr="008112A2">
        <w:trPr>
          <w:trHeight w:val="70"/>
          <w:jc w:val="center"/>
        </w:trPr>
        <w:tc>
          <w:tcPr>
            <w:tcW w:w="729" w:type="dxa"/>
            <w:vAlign w:val="center"/>
          </w:tcPr>
          <w:p w:rsidR="00175774" w:rsidRPr="009959B4" w:rsidRDefault="00175774" w:rsidP="009959B4">
            <w:pPr>
              <w:spacing w:before="0"/>
              <w:jc w:val="center"/>
              <w:rPr>
                <w:rFonts w:cs="Arial"/>
              </w:rPr>
            </w:pPr>
            <w:r w:rsidRPr="009959B4">
              <w:rPr>
                <w:rFonts w:cs="Arial"/>
              </w:rPr>
              <w:t>3.</w:t>
            </w:r>
          </w:p>
        </w:tc>
        <w:tc>
          <w:tcPr>
            <w:tcW w:w="8430" w:type="dxa"/>
            <w:vAlign w:val="center"/>
          </w:tcPr>
          <w:p w:rsidR="00175774" w:rsidRPr="009959B4" w:rsidRDefault="00175774" w:rsidP="009959B4">
            <w:pPr>
              <w:snapToGrid w:val="0"/>
              <w:spacing w:before="0"/>
              <w:rPr>
                <w:rFonts w:cs="Arial"/>
              </w:rPr>
            </w:pPr>
            <w:r w:rsidRPr="009959B4">
              <w:rPr>
                <w:rFonts w:cs="Arial"/>
                <w:b/>
              </w:rPr>
              <w:t>Услов</w:t>
            </w:r>
            <w:r w:rsidRPr="009959B4">
              <w:rPr>
                <w:rFonts w:cs="Arial"/>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napToGrid w:val="0"/>
              <w:spacing w:before="0"/>
              <w:rPr>
                <w:rFonts w:eastAsia="Calibri" w:cs="Arial"/>
                <w:lang w:val="ru-RU"/>
              </w:rPr>
            </w:pPr>
            <w:r w:rsidRPr="009959B4">
              <w:rPr>
                <w:rFonts w:eastAsia="Calibri" w:cs="Arial"/>
                <w:lang w:val="ru-RU"/>
              </w:rPr>
              <w:t xml:space="preserve">- </w:t>
            </w:r>
            <w:r w:rsidRPr="009959B4">
              <w:rPr>
                <w:rFonts w:eastAsia="Calibri" w:cs="Arial"/>
                <w:b/>
                <w:lang w:val="ru-RU"/>
              </w:rPr>
              <w:t xml:space="preserve">за правно лице, предузетнике и физичка лица: </w:t>
            </w:r>
          </w:p>
          <w:p w:rsidR="00175774" w:rsidRPr="009959B4" w:rsidRDefault="00175774" w:rsidP="009959B4">
            <w:pPr>
              <w:snapToGrid w:val="0"/>
              <w:spacing w:before="0"/>
              <w:rPr>
                <w:rFonts w:eastAsia="Calibri" w:cs="Arial"/>
                <w:lang w:val="ru-RU"/>
              </w:rPr>
            </w:pPr>
            <w:r w:rsidRPr="009959B4">
              <w:rPr>
                <w:rFonts w:eastAsia="Calibri" w:cs="Arial"/>
                <w:b/>
                <w:lang w:val="ru-RU"/>
              </w:rPr>
              <w:t>1.Уверење Пореске управе</w:t>
            </w:r>
            <w:r w:rsidRPr="009959B4">
              <w:rPr>
                <w:rFonts w:eastAsia="Calibri" w:cs="Arial"/>
                <w:lang w:val="ru-RU"/>
              </w:rPr>
              <w:t xml:space="preserve"> Министарства финансија да је измирио доспеле </w:t>
            </w:r>
            <w:r w:rsidRPr="009959B4">
              <w:rPr>
                <w:rFonts w:cs="Arial"/>
                <w:lang w:val="ru-RU"/>
              </w:rPr>
              <w:t xml:space="preserve">порезе и доприносе </w:t>
            </w:r>
            <w:r w:rsidRPr="009959B4">
              <w:rPr>
                <w:rFonts w:eastAsia="Calibri" w:cs="Arial"/>
                <w:b/>
                <w:u w:val="single"/>
                <w:lang w:val="ru-RU"/>
              </w:rPr>
              <w:t>и</w:t>
            </w:r>
          </w:p>
          <w:p w:rsidR="00175774" w:rsidRPr="009959B4" w:rsidRDefault="00175774" w:rsidP="009959B4">
            <w:pPr>
              <w:spacing w:before="0"/>
              <w:rPr>
                <w:rFonts w:cs="Arial"/>
                <w:lang w:val="ru-RU"/>
              </w:rPr>
            </w:pPr>
            <w:r w:rsidRPr="009959B4">
              <w:rPr>
                <w:rFonts w:eastAsia="Calibri" w:cs="Arial"/>
                <w:b/>
                <w:lang w:val="ru-RU"/>
              </w:rPr>
              <w:t xml:space="preserve">2.Уверење Управе јавних прихода </w:t>
            </w:r>
            <w:r w:rsidR="00B24BAB" w:rsidRPr="009959B4">
              <w:rPr>
                <w:rFonts w:eastAsia="Calibri" w:cs="Arial"/>
                <w:b/>
                <w:lang w:val="ru-RU"/>
              </w:rPr>
              <w:t>локалне самоуправе (</w:t>
            </w:r>
            <w:r w:rsidRPr="009959B4">
              <w:rPr>
                <w:rFonts w:eastAsia="Calibri" w:cs="Arial"/>
                <w:b/>
                <w:lang w:val="ru-RU"/>
              </w:rPr>
              <w:t>града, односно општине</w:t>
            </w:r>
            <w:r w:rsidR="00B24BAB" w:rsidRPr="009959B4">
              <w:rPr>
                <w:rFonts w:cs="Arial"/>
                <w:lang w:val="ru-RU"/>
              </w:rPr>
              <w:t xml:space="preserve">) </w:t>
            </w:r>
            <w:r w:rsidRPr="009959B4">
              <w:rPr>
                <w:rFonts w:cs="Arial"/>
                <w:lang w:val="ru-RU"/>
              </w:rPr>
              <w:t>према месту седишта пореског обвезника правног лица</w:t>
            </w:r>
            <w:r w:rsidR="00B24BAB" w:rsidRPr="009959B4">
              <w:rPr>
                <w:rFonts w:cs="Arial"/>
                <w:lang w:val="ru-RU"/>
              </w:rPr>
              <w:t xml:space="preserve"> и предузетника</w:t>
            </w:r>
            <w:r w:rsidRPr="009959B4">
              <w:rPr>
                <w:rFonts w:cs="Arial"/>
                <w:lang w:val="ru-RU"/>
              </w:rPr>
              <w:t xml:space="preserve">, односно према пребивалишту физичког лица, </w:t>
            </w:r>
            <w:r w:rsidRPr="009959B4">
              <w:rPr>
                <w:rFonts w:eastAsia="Calibri" w:cs="Arial"/>
                <w:lang w:val="ru-RU"/>
              </w:rPr>
              <w:t xml:space="preserve">да је измирио обавезе по основу изворних локалних јавних прихода </w:t>
            </w:r>
          </w:p>
          <w:p w:rsidR="00175774" w:rsidRPr="009959B4" w:rsidRDefault="00175774" w:rsidP="009959B4">
            <w:pPr>
              <w:spacing w:before="0"/>
              <w:rPr>
                <w:rFonts w:cs="Arial"/>
                <w:lang w:val="ru-RU"/>
              </w:rPr>
            </w:pPr>
            <w:r w:rsidRPr="009959B4">
              <w:rPr>
                <w:rFonts w:cs="Arial"/>
                <w:lang w:val="ru-RU"/>
              </w:rPr>
              <w:t>Напомена:</w:t>
            </w:r>
          </w:p>
          <w:p w:rsidR="00175774" w:rsidRPr="009959B4"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u w:val="single"/>
              </w:rPr>
            </w:pPr>
            <w:r w:rsidRPr="009959B4">
              <w:rPr>
                <w:rFonts w:eastAsia="TimesNewRomanPSMT" w:cs="Arial"/>
                <w:i/>
              </w:rPr>
              <w:t>Уколико локална (општи</w:t>
            </w:r>
            <w:r w:rsidR="00175774" w:rsidRPr="009959B4">
              <w:rPr>
                <w:rFonts w:eastAsia="TimesNewRomanPSMT" w:cs="Arial"/>
                <w:i/>
              </w:rPr>
              <w:t>н</w:t>
            </w:r>
            <w:r w:rsidRPr="009959B4">
              <w:rPr>
                <w:rFonts w:eastAsia="TimesNewRomanPSMT" w:cs="Arial"/>
                <w:i/>
                <w:lang w:val="sr-Cyrl-CS"/>
              </w:rPr>
              <w:t>с</w:t>
            </w:r>
            <w:r w:rsidR="00175774" w:rsidRPr="009959B4">
              <w:rPr>
                <w:rFonts w:eastAsia="TimesNewRomanPSMT" w:cs="Arial"/>
                <w:i/>
              </w:rPr>
              <w:t>ка) управа</w:t>
            </w:r>
            <w:r w:rsidRPr="009959B4">
              <w:rPr>
                <w:rFonts w:eastAsia="TimesNewRomanPSMT" w:cs="Arial"/>
                <w:i/>
                <w:lang w:val="sr-Cyrl-CS"/>
              </w:rPr>
              <w:t xml:space="preserve"> јавних приход</w:t>
            </w:r>
            <w:r w:rsidR="00175774" w:rsidRPr="009959B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9959B4">
              <w:rPr>
                <w:rFonts w:eastAsia="TimesNewRomanPSMT" w:cs="Arial"/>
                <w:i/>
                <w:lang w:val="sr-Cyrl-CS"/>
              </w:rPr>
              <w:t xml:space="preserve">јавних прихода </w:t>
            </w:r>
            <w:r w:rsidR="00175774" w:rsidRPr="009959B4">
              <w:rPr>
                <w:rFonts w:eastAsia="TimesNewRomanPSMT" w:cs="Arial"/>
                <w:i/>
              </w:rPr>
              <w:t xml:space="preserve">приложи и потврде </w:t>
            </w:r>
            <w:r w:rsidRPr="009959B4">
              <w:rPr>
                <w:rFonts w:eastAsia="TimesNewRomanPSMT" w:cs="Arial"/>
                <w:i/>
                <w:lang w:val="sr-Cyrl-CS"/>
              </w:rPr>
              <w:t xml:space="preserve">тих </w:t>
            </w:r>
            <w:r w:rsidR="00175774" w:rsidRPr="009959B4">
              <w:rPr>
                <w:rFonts w:eastAsia="TimesNewRomanPSMT" w:cs="Arial"/>
                <w:i/>
              </w:rPr>
              <w:t>осталих лок</w:t>
            </w:r>
            <w:r w:rsidRPr="009959B4">
              <w:rPr>
                <w:rFonts w:eastAsia="TimesNewRomanPSMT" w:cs="Arial"/>
                <w:i/>
                <w:lang w:val="sr-Cyrl-CS"/>
              </w:rPr>
              <w:t>а</w:t>
            </w:r>
            <w:r w:rsidR="00175774" w:rsidRPr="009959B4">
              <w:rPr>
                <w:rFonts w:eastAsia="TimesNewRomanPSMT" w:cs="Arial"/>
                <w:i/>
              </w:rPr>
              <w:t xml:space="preserve">лних органа/организација/установа </w:t>
            </w:r>
          </w:p>
          <w:p w:rsidR="00175774" w:rsidRPr="009959B4" w:rsidRDefault="00175774" w:rsidP="00FF351A">
            <w:pPr>
              <w:numPr>
                <w:ilvl w:val="0"/>
                <w:numId w:val="12"/>
              </w:numPr>
              <w:autoSpaceDE w:val="0"/>
              <w:autoSpaceDN w:val="0"/>
              <w:adjustRightInd w:val="0"/>
              <w:snapToGrid w:val="0"/>
              <w:spacing w:before="0"/>
              <w:ind w:left="0" w:firstLine="0"/>
              <w:contextualSpacing/>
              <w:jc w:val="left"/>
              <w:rPr>
                <w:rFonts w:eastAsia="Calibri" w:cs="Arial"/>
                <w:i/>
              </w:rPr>
            </w:pPr>
            <w:r w:rsidRPr="009959B4">
              <w:rPr>
                <w:rFonts w:eastAsia="TimesNewRomanPSMT" w:cs="Arial"/>
                <w:i/>
              </w:rPr>
              <w:t xml:space="preserve">Уколико је понуђач у поступку приватизације, уместо горе наведена два доказа, потребно је доставити </w:t>
            </w:r>
            <w:r w:rsidRPr="009959B4">
              <w:rPr>
                <w:rFonts w:eastAsia="TimesNewRomanPSMT" w:cs="Arial"/>
                <w:b/>
                <w:i/>
              </w:rPr>
              <w:t>у</w:t>
            </w:r>
            <w:r w:rsidRPr="009959B4">
              <w:rPr>
                <w:rFonts w:eastAsia="Calibri" w:cs="Arial"/>
                <w:b/>
                <w:i/>
                <w:lang w:val="ru-RU"/>
              </w:rPr>
              <w:t>верење Агенције за приватизацију да се налази у поступку приватизације</w:t>
            </w:r>
          </w:p>
          <w:p w:rsidR="00175774" w:rsidRPr="009959B4" w:rsidRDefault="00175774" w:rsidP="00FF351A">
            <w:pPr>
              <w:numPr>
                <w:ilvl w:val="0"/>
                <w:numId w:val="12"/>
              </w:numPr>
              <w:tabs>
                <w:tab w:val="left" w:pos="680"/>
              </w:tabs>
              <w:snapToGrid w:val="0"/>
              <w:spacing w:before="0"/>
              <w:ind w:left="0" w:firstLine="0"/>
              <w:contextualSpacing/>
              <w:jc w:val="left"/>
              <w:rPr>
                <w:rFonts w:eastAsia="Calibri" w:cs="Arial"/>
                <w:i/>
              </w:rPr>
            </w:pPr>
            <w:r w:rsidRPr="009959B4">
              <w:rPr>
                <w:rFonts w:eastAsia="Calibri" w:cs="Arial"/>
                <w:i/>
              </w:rPr>
              <w:t>У случају да понуду подноси група понуђача, ове доказе доставити за сваког учесника из групе</w:t>
            </w:r>
          </w:p>
          <w:p w:rsidR="00175774" w:rsidRPr="009959B4" w:rsidRDefault="00175774" w:rsidP="00FF351A">
            <w:pPr>
              <w:numPr>
                <w:ilvl w:val="0"/>
                <w:numId w:val="16"/>
              </w:numPr>
              <w:tabs>
                <w:tab w:val="left" w:pos="680"/>
              </w:tabs>
              <w:snapToGrid w:val="0"/>
              <w:spacing w:before="0"/>
              <w:ind w:left="0" w:firstLine="0"/>
              <w:contextualSpacing/>
              <w:jc w:val="left"/>
              <w:rPr>
                <w:rFonts w:cs="Arial"/>
              </w:rPr>
            </w:pPr>
            <w:r w:rsidRPr="009959B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9959B4" w:rsidRDefault="00175774" w:rsidP="009959B4">
            <w:pPr>
              <w:tabs>
                <w:tab w:val="left" w:pos="680"/>
              </w:tabs>
              <w:snapToGrid w:val="0"/>
              <w:spacing w:before="0"/>
              <w:contextualSpacing/>
              <w:rPr>
                <w:rFonts w:eastAsia="Calibri" w:cs="Arial"/>
              </w:rPr>
            </w:pPr>
            <w:r w:rsidRPr="009959B4">
              <w:rPr>
                <w:rFonts w:eastAsia="Calibri" w:cs="Arial"/>
                <w:b/>
              </w:rPr>
              <w:t xml:space="preserve">Ови докази не могу бити старији од два месеца </w:t>
            </w:r>
            <w:r w:rsidR="00B24BAB" w:rsidRPr="009959B4">
              <w:rPr>
                <w:rFonts w:eastAsia="Calibri" w:cs="Arial"/>
                <w:b/>
                <w:lang w:val="sr-Cyrl-CS"/>
              </w:rPr>
              <w:t>пре</w:t>
            </w:r>
            <w:r w:rsidRPr="009959B4">
              <w:rPr>
                <w:rFonts w:eastAsia="Calibri" w:cs="Arial"/>
                <w:b/>
              </w:rPr>
              <w:t xml:space="preserve"> отварања понуда</w:t>
            </w:r>
            <w:r w:rsidRPr="009959B4">
              <w:rPr>
                <w:rFonts w:eastAsia="Calibri" w:cs="Arial"/>
              </w:rPr>
              <w:t>.</w:t>
            </w:r>
          </w:p>
          <w:p w:rsidR="00175774" w:rsidRPr="009959B4" w:rsidRDefault="00175774" w:rsidP="009959B4">
            <w:pPr>
              <w:tabs>
                <w:tab w:val="left" w:pos="680"/>
              </w:tabs>
              <w:snapToGrid w:val="0"/>
              <w:spacing w:before="0"/>
              <w:contextualSpacing/>
              <w:rPr>
                <w:rFonts w:cs="Arial"/>
                <w:i/>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 xml:space="preserve">4. </w:t>
            </w:r>
          </w:p>
        </w:tc>
        <w:tc>
          <w:tcPr>
            <w:tcW w:w="8430" w:type="dxa"/>
          </w:tcPr>
          <w:p w:rsidR="00175774" w:rsidRPr="009959B4" w:rsidRDefault="00175774" w:rsidP="009959B4">
            <w:pPr>
              <w:snapToGrid w:val="0"/>
              <w:spacing w:before="0"/>
              <w:rPr>
                <w:rFonts w:cs="Arial"/>
              </w:rPr>
            </w:pPr>
            <w:r w:rsidRPr="009959B4">
              <w:rPr>
                <w:rFonts w:cs="Arial"/>
                <w:b/>
              </w:rPr>
              <w:t>Услов:</w:t>
            </w:r>
            <w:r w:rsidRPr="009959B4">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9959B4" w:rsidRDefault="00175774" w:rsidP="009959B4">
            <w:pPr>
              <w:autoSpaceDE w:val="0"/>
              <w:autoSpaceDN w:val="0"/>
              <w:adjustRightInd w:val="0"/>
              <w:spacing w:before="0"/>
              <w:rPr>
                <w:rFonts w:cs="Arial"/>
                <w:b/>
              </w:rPr>
            </w:pPr>
            <w:r w:rsidRPr="009959B4">
              <w:rPr>
                <w:rFonts w:cs="Arial"/>
                <w:b/>
              </w:rPr>
              <w:t>Доказ:</w:t>
            </w:r>
          </w:p>
          <w:p w:rsidR="00175774" w:rsidRPr="009959B4" w:rsidRDefault="00175774" w:rsidP="009959B4">
            <w:pPr>
              <w:spacing w:before="0"/>
              <w:rPr>
                <w:rFonts w:cs="Arial"/>
                <w:b/>
              </w:rPr>
            </w:pPr>
            <w:r w:rsidRPr="009959B4">
              <w:rPr>
                <w:rFonts w:cs="Arial"/>
              </w:rPr>
              <w:t>Потписан и оверен Образац изјаве</w:t>
            </w:r>
            <w:r w:rsidR="00CC3584" w:rsidRPr="009959B4">
              <w:rPr>
                <w:rFonts w:cs="Arial"/>
              </w:rPr>
              <w:t xml:space="preserve"> на основу члана 75. став 2. Закона</w:t>
            </w:r>
            <w:r w:rsidRPr="009959B4">
              <w:rPr>
                <w:rFonts w:cs="Arial"/>
              </w:rPr>
              <w:t>(Образац бр.</w:t>
            </w:r>
            <w:r w:rsidR="00456CB6" w:rsidRPr="009959B4">
              <w:rPr>
                <w:rFonts w:cs="Arial"/>
              </w:rPr>
              <w:t>4</w:t>
            </w:r>
            <w:r w:rsidRPr="009959B4">
              <w:rPr>
                <w:rFonts w:cs="Arial"/>
              </w:rPr>
              <w:t>)</w:t>
            </w:r>
          </w:p>
          <w:p w:rsidR="005E487E" w:rsidRPr="009959B4" w:rsidRDefault="00175774" w:rsidP="009959B4">
            <w:pPr>
              <w:snapToGrid w:val="0"/>
              <w:spacing w:before="0"/>
              <w:rPr>
                <w:rFonts w:cs="Arial"/>
                <w:lang w:val="sr-Cyrl-CS"/>
              </w:rPr>
            </w:pPr>
            <w:r w:rsidRPr="009959B4">
              <w:rPr>
                <w:rFonts w:cs="Arial"/>
                <w:i/>
              </w:rPr>
              <w:t>Напомена:</w:t>
            </w:r>
          </w:p>
          <w:p w:rsidR="005E487E" w:rsidRPr="009959B4" w:rsidRDefault="00175774" w:rsidP="00FF351A">
            <w:pPr>
              <w:numPr>
                <w:ilvl w:val="0"/>
                <w:numId w:val="18"/>
              </w:numPr>
              <w:snapToGrid w:val="0"/>
              <w:spacing w:before="0"/>
              <w:ind w:left="0" w:firstLine="0"/>
              <w:rPr>
                <w:rFonts w:cs="Arial"/>
                <w:i/>
                <w:lang w:val="sr-Cyrl-CS"/>
              </w:rPr>
            </w:pPr>
            <w:r w:rsidRPr="009959B4">
              <w:rPr>
                <w:rFonts w:cs="Arial"/>
                <w:i/>
              </w:rPr>
              <w:t xml:space="preserve">Изјава мора да буде потписана од стране овалшћеног лица </w:t>
            </w:r>
            <w:r w:rsidR="005E487E" w:rsidRPr="009959B4">
              <w:rPr>
                <w:rFonts w:cs="Arial"/>
                <w:i/>
                <w:lang w:val="sr-Cyrl-CS"/>
              </w:rPr>
              <w:t>за заступање понуђача</w:t>
            </w:r>
            <w:r w:rsidRPr="009959B4">
              <w:rPr>
                <w:rFonts w:cs="Arial"/>
                <w:i/>
              </w:rPr>
              <w:t xml:space="preserve"> и оверена печатом. </w:t>
            </w:r>
          </w:p>
          <w:p w:rsidR="00175774" w:rsidRPr="009959B4" w:rsidRDefault="00175774" w:rsidP="00FF351A">
            <w:pPr>
              <w:numPr>
                <w:ilvl w:val="0"/>
                <w:numId w:val="18"/>
              </w:numPr>
              <w:snapToGrid w:val="0"/>
              <w:spacing w:before="0"/>
              <w:ind w:left="0" w:firstLine="0"/>
              <w:rPr>
                <w:rFonts w:cs="Arial"/>
                <w:i/>
              </w:rPr>
            </w:pPr>
            <w:r w:rsidRPr="009959B4">
              <w:rPr>
                <w:rFonts w:cs="Arial"/>
                <w:i/>
              </w:rPr>
              <w:t xml:space="preserve">Уколико понуду подноси група понуђача Изјава мора бити </w:t>
            </w:r>
            <w:r w:rsidR="005E487E" w:rsidRPr="009959B4">
              <w:rPr>
                <w:rFonts w:cs="Arial"/>
                <w:i/>
                <w:lang w:val="sr-Cyrl-CS"/>
              </w:rPr>
              <w:t>достављена за сваког члана групе понуђача. Изјава мора бити</w:t>
            </w:r>
            <w:r w:rsidRPr="009959B4">
              <w:rPr>
                <w:rFonts w:cs="Arial"/>
                <w:i/>
              </w:rPr>
              <w:t xml:space="preserve"> потписана од стране овлашћеног лица </w:t>
            </w:r>
            <w:r w:rsidR="005E487E" w:rsidRPr="009959B4">
              <w:rPr>
                <w:rFonts w:cs="Arial"/>
                <w:i/>
                <w:lang w:val="sr-Cyrl-CS"/>
              </w:rPr>
              <w:t xml:space="preserve">за заступање </w:t>
            </w:r>
            <w:r w:rsidRPr="009959B4">
              <w:rPr>
                <w:rFonts w:cs="Arial"/>
                <w:i/>
              </w:rPr>
              <w:t xml:space="preserve">понуђача из групе понуђача и оверена печатом.  </w:t>
            </w:r>
          </w:p>
          <w:p w:rsidR="005E487E" w:rsidRDefault="005E487E" w:rsidP="009959B4">
            <w:pPr>
              <w:snapToGrid w:val="0"/>
              <w:spacing w:before="0"/>
              <w:rPr>
                <w:rFonts w:cs="Arial"/>
              </w:rPr>
            </w:pPr>
          </w:p>
          <w:p w:rsidR="00722B79" w:rsidRPr="009959B4" w:rsidRDefault="00722B79" w:rsidP="009959B4">
            <w:pPr>
              <w:snapToGrid w:val="0"/>
              <w:spacing w:before="0"/>
              <w:rPr>
                <w:rFonts w:cs="Arial"/>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rPr>
            </w:pPr>
            <w:r w:rsidRPr="009959B4">
              <w:rPr>
                <w:rFonts w:cs="Arial"/>
              </w:rPr>
              <w:t>5.</w:t>
            </w:r>
          </w:p>
        </w:tc>
        <w:tc>
          <w:tcPr>
            <w:tcW w:w="8430" w:type="dxa"/>
          </w:tcPr>
          <w:p w:rsidR="00175774" w:rsidRPr="00F708B6" w:rsidRDefault="00175774" w:rsidP="00F708B6">
            <w:pPr>
              <w:snapToGrid w:val="0"/>
              <w:spacing w:before="0"/>
              <w:rPr>
                <w:rFonts w:cs="Arial"/>
                <w:lang w:val="ru-RU"/>
              </w:rPr>
            </w:pPr>
            <w:r w:rsidRPr="00F708B6">
              <w:rPr>
                <w:rFonts w:cs="Arial"/>
                <w:b/>
                <w:u w:val="single"/>
              </w:rPr>
              <w:t>Услов</w:t>
            </w:r>
            <w:r w:rsidRPr="00F708B6">
              <w:rPr>
                <w:rFonts w:cs="Arial"/>
                <w:u w:val="single"/>
              </w:rPr>
              <w:t>:</w:t>
            </w:r>
            <w:r w:rsidRPr="00F708B6">
              <w:rPr>
                <w:rFonts w:cs="Arial"/>
                <w:lang w:val="ru-RU"/>
              </w:rPr>
              <w:t xml:space="preserve">да има важећу дозволу надлежног органа за </w:t>
            </w:r>
            <w:r w:rsidR="00795DC1" w:rsidRPr="00F708B6">
              <w:rPr>
                <w:rFonts w:cs="Arial"/>
                <w:lang w:val="ru-RU"/>
              </w:rPr>
              <w:t>сакупљање и транспорт опасног отпада и то за:</w:t>
            </w:r>
          </w:p>
          <w:p w:rsidR="00795DC1" w:rsidRPr="00AC70B2" w:rsidRDefault="00795DC1" w:rsidP="00F708B6">
            <w:pPr>
              <w:spacing w:before="0"/>
            </w:pPr>
            <w:r w:rsidRPr="00F708B6">
              <w:t>-1</w:t>
            </w:r>
            <w:r w:rsidR="00AC70B2">
              <w:t>3</w:t>
            </w:r>
            <w:r w:rsidRPr="00F708B6">
              <w:t xml:space="preserve"> 03 01 Отпад</w:t>
            </w:r>
            <w:r w:rsidR="00AC70B2">
              <w:t>на</w:t>
            </w:r>
            <w:r w:rsidRPr="00F708B6">
              <w:t xml:space="preserve"> уља за изолацију и пренос који садрже </w:t>
            </w:r>
            <w:r w:rsidR="00AC70B2">
              <w:t>PCB</w:t>
            </w:r>
          </w:p>
          <w:p w:rsidR="00795DC1" w:rsidRPr="00F708B6" w:rsidRDefault="00795DC1" w:rsidP="00F708B6">
            <w:pPr>
              <w:spacing w:before="0"/>
            </w:pPr>
            <w:r w:rsidRPr="00F708B6">
              <w:t xml:space="preserve">-13 03 10 Остала уља за изолацију и пренос (које не садрже </w:t>
            </w:r>
            <w:r w:rsidR="00AC70B2">
              <w:t>PCB</w:t>
            </w:r>
            <w:r w:rsidRPr="00F708B6">
              <w:t>)</w:t>
            </w:r>
          </w:p>
          <w:p w:rsidR="00795DC1" w:rsidRDefault="00795DC1" w:rsidP="00F708B6">
            <w:pPr>
              <w:spacing w:before="0"/>
            </w:pPr>
            <w:r w:rsidRPr="00F708B6">
              <w:t>-13 08 02 Остале емулзије</w:t>
            </w:r>
          </w:p>
          <w:p w:rsidR="00C658FE" w:rsidRPr="00C658FE" w:rsidRDefault="00C658FE" w:rsidP="00C658FE">
            <w:pPr>
              <w:pStyle w:val="m-215955895096601379gmail-style8"/>
              <w:shd w:val="clear" w:color="auto" w:fill="FFFFFF"/>
              <w:rPr>
                <w:rFonts w:ascii="Arial" w:hAnsi="Arial" w:cs="Arial"/>
                <w:color w:val="282828"/>
              </w:rPr>
            </w:pPr>
            <w:r>
              <w:rPr>
                <w:rStyle w:val="m-215955895096601379gmail-fontstyle19"/>
                <w:rFonts w:ascii="Arial" w:hAnsi="Arial" w:cs="Arial"/>
                <w:color w:val="282828"/>
                <w:sz w:val="22"/>
                <w:szCs w:val="22"/>
                <w:lang w:val="sr-Cyrl-RS"/>
              </w:rPr>
              <w:t>-</w:t>
            </w:r>
            <w:r w:rsidRPr="00C658FE">
              <w:rPr>
                <w:rStyle w:val="m-215955895096601379gmail-fontstyle19"/>
                <w:rFonts w:ascii="Arial" w:hAnsi="Arial" w:cs="Arial"/>
                <w:color w:val="282828"/>
                <w:sz w:val="22"/>
                <w:szCs w:val="22"/>
                <w:lang w:val="sr-Latn-RS"/>
              </w:rPr>
              <w:t xml:space="preserve">16 02 09  </w:t>
            </w:r>
            <w:r>
              <w:rPr>
                <w:rStyle w:val="m-215955895096601379gmail-fontstyle19"/>
                <w:rFonts w:ascii="Arial" w:hAnsi="Arial" w:cs="Arial"/>
                <w:color w:val="282828"/>
                <w:sz w:val="22"/>
                <w:szCs w:val="22"/>
                <w:lang w:val="sr-Cyrl-CS"/>
              </w:rPr>
              <w:t>Т</w:t>
            </w:r>
            <w:r w:rsidRPr="00C658FE">
              <w:rPr>
                <w:rStyle w:val="m-215955895096601379gmail-fontstyle19"/>
                <w:rFonts w:ascii="Arial" w:hAnsi="Arial" w:cs="Arial"/>
                <w:color w:val="282828"/>
                <w:sz w:val="22"/>
                <w:szCs w:val="22"/>
                <w:lang w:val="sr-Cyrl-CS"/>
              </w:rPr>
              <w:t>рансформатори и кондензатори који садрже РСВ</w:t>
            </w:r>
          </w:p>
          <w:p w:rsidR="00C658FE" w:rsidRPr="00C658FE" w:rsidRDefault="00C658FE" w:rsidP="00C658FE">
            <w:pPr>
              <w:spacing w:before="0"/>
              <w:rPr>
                <w:rFonts w:cs="Arial"/>
                <w:color w:val="00B0F0"/>
                <w:lang w:val="ru-RU"/>
              </w:rPr>
            </w:pPr>
            <w:r w:rsidRPr="00C658FE">
              <w:rPr>
                <w:rStyle w:val="m-215955895096601379gmail-fontstyle19"/>
                <w:rFonts w:cs="Arial"/>
                <w:color w:val="282828"/>
                <w:lang w:val="sr-Cyrl-CS"/>
              </w:rPr>
              <w:t xml:space="preserve">-16 02 10 </w:t>
            </w:r>
            <w:r>
              <w:rPr>
                <w:rStyle w:val="m-215955895096601379gmail-fontstyle19"/>
                <w:rFonts w:cs="Arial"/>
                <w:color w:val="282828"/>
                <w:lang w:val="sr-Cyrl-CS"/>
              </w:rPr>
              <w:t>О</w:t>
            </w:r>
            <w:r w:rsidRPr="00C658FE">
              <w:rPr>
                <w:rStyle w:val="m-215955895096601379gmail-fontstyle19"/>
                <w:rFonts w:cs="Arial"/>
                <w:color w:val="282828"/>
                <w:lang w:val="sr-Cyrl-CS"/>
              </w:rPr>
              <w:t>дбачена опрема која садржи или је контаминирана са РСВ</w:t>
            </w:r>
          </w:p>
          <w:p w:rsidR="00795DC1" w:rsidRPr="009959B4" w:rsidRDefault="00795DC1" w:rsidP="009959B4">
            <w:pPr>
              <w:snapToGrid w:val="0"/>
              <w:spacing w:before="0"/>
              <w:rPr>
                <w:rFonts w:cs="Arial"/>
                <w:color w:val="00B0F0"/>
                <w:u w:val="single"/>
              </w:rPr>
            </w:pPr>
          </w:p>
          <w:p w:rsidR="00175774" w:rsidRPr="00F708B6" w:rsidRDefault="00175774" w:rsidP="009959B4">
            <w:pPr>
              <w:snapToGrid w:val="0"/>
              <w:spacing w:before="0"/>
              <w:rPr>
                <w:rFonts w:cs="Arial"/>
                <w:b/>
                <w:u w:val="single"/>
              </w:rPr>
            </w:pPr>
            <w:r w:rsidRPr="00F708B6">
              <w:rPr>
                <w:rFonts w:cs="Arial"/>
                <w:b/>
                <w:u w:val="single"/>
              </w:rPr>
              <w:t>Доказ:</w:t>
            </w:r>
          </w:p>
          <w:p w:rsidR="00175774" w:rsidRDefault="00F708B6" w:rsidP="009959B4">
            <w:pPr>
              <w:spacing w:before="0"/>
              <w:rPr>
                <w:rFonts w:cs="Arial"/>
                <w:lang w:val="ru-RU"/>
              </w:rPr>
            </w:pPr>
            <w:r w:rsidRPr="00F708B6">
              <w:rPr>
                <w:rFonts w:cs="Arial"/>
                <w:lang w:val="ru-RU"/>
              </w:rPr>
              <w:t>Решење надлежног министарства о издавању дозволе за сакупљање и транспорт опасног отпада на територији Републике Србије.</w:t>
            </w:r>
          </w:p>
          <w:p w:rsidR="005A780F" w:rsidRDefault="005A780F" w:rsidP="009959B4">
            <w:pPr>
              <w:spacing w:before="0"/>
              <w:rPr>
                <w:rFonts w:cs="Arial"/>
              </w:rPr>
            </w:pPr>
          </w:p>
          <w:p w:rsidR="005A780F" w:rsidRPr="001401B8" w:rsidRDefault="005A780F" w:rsidP="009959B4">
            <w:pPr>
              <w:spacing w:before="0"/>
              <w:rPr>
                <w:rFonts w:cs="Arial"/>
                <w:i/>
                <w:sz w:val="20"/>
                <w:szCs w:val="20"/>
              </w:rPr>
            </w:pPr>
            <w:r w:rsidRPr="001401B8">
              <w:rPr>
                <w:rFonts w:cs="Arial"/>
                <w:i/>
                <w:sz w:val="20"/>
                <w:szCs w:val="20"/>
              </w:rPr>
              <w:t xml:space="preserve">НАПОМЕНА: </w:t>
            </w:r>
            <w:r w:rsidRPr="001401B8">
              <w:rPr>
                <w:rFonts w:cs="Arial"/>
                <w:sz w:val="20"/>
                <w:szCs w:val="20"/>
              </w:rPr>
              <w:t>Наведени услов понуђач може да испуни преко подизвођача сходно члану 80. став 6 Закона о јавним набавкама</w:t>
            </w:r>
          </w:p>
          <w:p w:rsidR="00175774" w:rsidRPr="009959B4" w:rsidRDefault="00175774" w:rsidP="009959B4">
            <w:pPr>
              <w:snapToGrid w:val="0"/>
              <w:spacing w:before="0"/>
              <w:rPr>
                <w:rFonts w:cs="Arial"/>
                <w:color w:val="FF0000"/>
              </w:rPr>
            </w:pP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p>
        </w:tc>
        <w:tc>
          <w:tcPr>
            <w:tcW w:w="8430" w:type="dxa"/>
          </w:tcPr>
          <w:p w:rsidR="00175774" w:rsidRPr="009959B4" w:rsidRDefault="00175774" w:rsidP="009959B4">
            <w:pPr>
              <w:spacing w:before="0"/>
              <w:jc w:val="center"/>
              <w:rPr>
                <w:rFonts w:cs="Arial"/>
                <w:b/>
                <w:i/>
              </w:rPr>
            </w:pPr>
            <w:r w:rsidRPr="009959B4">
              <w:rPr>
                <w:rFonts w:cs="Arial"/>
                <w:b/>
              </w:rPr>
              <w:t xml:space="preserve">4.2  ДОДАТНИ УСЛОВИ </w:t>
            </w:r>
          </w:p>
          <w:p w:rsidR="00175774" w:rsidRPr="009959B4" w:rsidRDefault="00175774" w:rsidP="009959B4">
            <w:pPr>
              <w:snapToGrid w:val="0"/>
              <w:spacing w:before="0"/>
              <w:jc w:val="center"/>
              <w:rPr>
                <w:rFonts w:cs="Arial"/>
                <w:b/>
                <w:color w:val="00B0F0"/>
              </w:rPr>
            </w:pPr>
            <w:r w:rsidRPr="009959B4">
              <w:rPr>
                <w:rFonts w:cs="Arial"/>
                <w:b/>
              </w:rPr>
              <w:t>ЗА УЧЕШЋЕ У ПОСТУПКУ ЈАВНЕ НАБАВКЕ ИЗ ЧЛАНА 76. З</w:t>
            </w:r>
            <w:r w:rsidR="005C7CDE" w:rsidRPr="009959B4">
              <w:rPr>
                <w:rFonts w:cs="Arial"/>
                <w:b/>
              </w:rPr>
              <w:t>АКОНА</w:t>
            </w:r>
          </w:p>
        </w:tc>
      </w:tr>
      <w:tr w:rsidR="00175774" w:rsidRPr="009959B4" w:rsidTr="008112A2">
        <w:trPr>
          <w:jc w:val="center"/>
        </w:trPr>
        <w:tc>
          <w:tcPr>
            <w:tcW w:w="729" w:type="dxa"/>
            <w:vAlign w:val="center"/>
          </w:tcPr>
          <w:p w:rsidR="00175774" w:rsidRPr="009959B4" w:rsidRDefault="00175774" w:rsidP="009959B4">
            <w:pPr>
              <w:spacing w:before="0"/>
              <w:jc w:val="center"/>
              <w:rPr>
                <w:rFonts w:cs="Arial"/>
                <w:color w:val="00B0F0"/>
              </w:rPr>
            </w:pPr>
            <w:r w:rsidRPr="005A23DE">
              <w:rPr>
                <w:rFonts w:cs="Arial"/>
              </w:rPr>
              <w:t>6.</w:t>
            </w:r>
          </w:p>
        </w:tc>
        <w:tc>
          <w:tcPr>
            <w:tcW w:w="8430" w:type="dxa"/>
          </w:tcPr>
          <w:p w:rsidR="00175774" w:rsidRPr="00F6668C" w:rsidRDefault="00175774" w:rsidP="009959B4">
            <w:pPr>
              <w:autoSpaceDE w:val="0"/>
              <w:autoSpaceDN w:val="0"/>
              <w:adjustRightInd w:val="0"/>
              <w:spacing w:before="0"/>
              <w:rPr>
                <w:rFonts w:cs="Arial"/>
                <w:b/>
                <w:u w:val="single"/>
              </w:rPr>
            </w:pPr>
            <w:r w:rsidRPr="00F6668C">
              <w:rPr>
                <w:rFonts w:cs="Arial"/>
                <w:b/>
                <w:u w:val="single"/>
              </w:rPr>
              <w:t>Услов:</w:t>
            </w:r>
          </w:p>
          <w:p w:rsidR="00175774" w:rsidRPr="00F6668C" w:rsidRDefault="00175774" w:rsidP="009959B4">
            <w:pPr>
              <w:autoSpaceDE w:val="0"/>
              <w:autoSpaceDN w:val="0"/>
              <w:adjustRightInd w:val="0"/>
              <w:spacing w:before="0"/>
              <w:rPr>
                <w:rFonts w:cs="Arial"/>
              </w:rPr>
            </w:pPr>
            <w:r w:rsidRPr="00F6668C">
              <w:rPr>
                <w:rFonts w:cs="Arial"/>
              </w:rPr>
              <w:t>Финансијски капацитет</w:t>
            </w:r>
          </w:p>
          <w:p w:rsidR="000A061C" w:rsidRPr="00F6668C" w:rsidRDefault="00175774" w:rsidP="009959B4">
            <w:pPr>
              <w:autoSpaceDE w:val="0"/>
              <w:autoSpaceDN w:val="0"/>
              <w:adjustRightInd w:val="0"/>
              <w:spacing w:before="0"/>
              <w:rPr>
                <w:rFonts w:cs="Arial"/>
              </w:rPr>
            </w:pPr>
            <w:r w:rsidRPr="00F6668C">
              <w:rPr>
                <w:rFonts w:cs="Arial"/>
              </w:rPr>
              <w:t xml:space="preserve">Понуђач располаже неопходним </w:t>
            </w:r>
            <w:r w:rsidRPr="00F6668C">
              <w:rPr>
                <w:rFonts w:cs="Arial"/>
                <w:b/>
              </w:rPr>
              <w:t>финансијским капацитетом</w:t>
            </w:r>
            <w:r w:rsidRPr="00F6668C">
              <w:rPr>
                <w:rFonts w:cs="Arial"/>
              </w:rPr>
              <w:t xml:space="preserve"> ако</w:t>
            </w:r>
            <w:r w:rsidR="000A061C" w:rsidRPr="00F6668C">
              <w:rPr>
                <w:rFonts w:cs="Arial"/>
              </w:rPr>
              <w:t>:</w:t>
            </w:r>
          </w:p>
          <w:p w:rsidR="00950B76" w:rsidRPr="00F6668C" w:rsidRDefault="000A061C" w:rsidP="009959B4">
            <w:pPr>
              <w:autoSpaceDE w:val="0"/>
              <w:autoSpaceDN w:val="0"/>
              <w:adjustRightInd w:val="0"/>
              <w:spacing w:before="0"/>
              <w:rPr>
                <w:rFonts w:cs="Arial"/>
              </w:rPr>
            </w:pPr>
            <w:r w:rsidRPr="00F6668C">
              <w:rPr>
                <w:rFonts w:cs="Arial"/>
              </w:rPr>
              <w:t xml:space="preserve">- </w:t>
            </w:r>
            <w:r w:rsidR="00026C38" w:rsidRPr="00F6668C">
              <w:rPr>
                <w:rFonts w:cs="Arial"/>
              </w:rPr>
              <w:t>У претходне три обрачунске године (2013., 2014. и 2015.)</w:t>
            </w:r>
            <w:r w:rsidR="002C1A8C">
              <w:rPr>
                <w:rFonts w:cs="Arial"/>
                <w:lang w:val="sr-Cyrl-RS"/>
              </w:rPr>
              <w:t xml:space="preserve"> </w:t>
            </w:r>
            <w:r w:rsidR="00175774" w:rsidRPr="00F6668C">
              <w:rPr>
                <w:rFonts w:cs="Arial"/>
              </w:rPr>
              <w:t>остварио пословни</w:t>
            </w:r>
            <w:r w:rsidR="002C1A8C">
              <w:rPr>
                <w:rFonts w:cs="Arial"/>
                <w:lang w:val="sr-Cyrl-RS"/>
              </w:rPr>
              <w:t xml:space="preserve"> </w:t>
            </w:r>
            <w:r w:rsidR="00175774" w:rsidRPr="00F6668C">
              <w:rPr>
                <w:rFonts w:cs="Arial"/>
              </w:rPr>
              <w:t xml:space="preserve">приход од најмање </w:t>
            </w:r>
            <w:r w:rsidRPr="00F6668C">
              <w:rPr>
                <w:rFonts w:cs="Arial"/>
              </w:rPr>
              <w:t xml:space="preserve">1.000.000.000,00 (словима: једнамилијарда) </w:t>
            </w:r>
            <w:r w:rsidR="00175774" w:rsidRPr="00F6668C">
              <w:rPr>
                <w:rFonts w:cs="Arial"/>
              </w:rPr>
              <w:t xml:space="preserve">динара </w:t>
            </w:r>
          </w:p>
          <w:p w:rsidR="00175774" w:rsidRPr="00F6668C" w:rsidRDefault="000A061C" w:rsidP="009959B4">
            <w:pPr>
              <w:autoSpaceDE w:val="0"/>
              <w:autoSpaceDN w:val="0"/>
              <w:adjustRightInd w:val="0"/>
              <w:spacing w:before="0"/>
              <w:rPr>
                <w:rFonts w:cs="Arial"/>
                <w:lang w:val="sr-Cyrl-CS"/>
              </w:rPr>
            </w:pPr>
            <w:r w:rsidRPr="00F6668C">
              <w:rPr>
                <w:rFonts w:eastAsia="Calibri" w:cs="Arial"/>
              </w:rPr>
              <w:t xml:space="preserve">- </w:t>
            </w:r>
            <w:r w:rsidR="00175774" w:rsidRPr="00F6668C">
              <w:rPr>
                <w:rFonts w:eastAsia="Calibri" w:cs="Arial"/>
              </w:rPr>
              <w:t xml:space="preserve">да у последњих  </w:t>
            </w:r>
            <w:r w:rsidRPr="00F6668C">
              <w:rPr>
                <w:rFonts w:eastAsia="Calibri" w:cs="Arial"/>
              </w:rPr>
              <w:t xml:space="preserve">6 </w:t>
            </w:r>
            <w:r w:rsidR="001A3616" w:rsidRPr="00F6668C">
              <w:rPr>
                <w:rFonts w:eastAsia="Calibri" w:cs="Arial"/>
              </w:rPr>
              <w:t>(</w:t>
            </w:r>
            <w:r w:rsidRPr="00F6668C">
              <w:rPr>
                <w:rFonts w:eastAsia="Calibri" w:cs="Arial"/>
              </w:rPr>
              <w:t xml:space="preserve">словима: </w:t>
            </w:r>
            <w:r w:rsidR="00175774" w:rsidRPr="00F6668C">
              <w:rPr>
                <w:rFonts w:eastAsia="Calibri" w:cs="Arial"/>
              </w:rPr>
              <w:t>шест</w:t>
            </w:r>
            <w:r w:rsidR="001A3616" w:rsidRPr="00F6668C">
              <w:rPr>
                <w:rFonts w:eastAsia="Calibri" w:cs="Arial"/>
              </w:rPr>
              <w:t>)</w:t>
            </w:r>
            <w:r w:rsidR="001D443D" w:rsidRPr="00F6668C">
              <w:rPr>
                <w:rFonts w:eastAsia="Calibri" w:cs="Arial"/>
              </w:rPr>
              <w:t xml:space="preserve"> месеци од дана </w:t>
            </w:r>
            <w:r w:rsidR="00175774" w:rsidRPr="00F6668C">
              <w:rPr>
                <w:rFonts w:eastAsia="Calibri" w:cs="Arial"/>
              </w:rPr>
              <w:t xml:space="preserve">објављивања </w:t>
            </w:r>
            <w:r w:rsidR="008112A2" w:rsidRPr="00F6668C">
              <w:rPr>
                <w:rFonts w:eastAsia="Calibri" w:cs="Arial"/>
              </w:rPr>
              <w:t>П</w:t>
            </w:r>
            <w:r w:rsidR="00175774" w:rsidRPr="00F6668C">
              <w:rPr>
                <w:rFonts w:eastAsia="Calibri" w:cs="Arial"/>
              </w:rPr>
              <w:t>озива за подношење понуда на Порталу јавних набавки  није био неликвидан</w:t>
            </w:r>
          </w:p>
          <w:p w:rsidR="00175774" w:rsidRPr="00F6668C" w:rsidRDefault="00175774" w:rsidP="009959B4">
            <w:pPr>
              <w:autoSpaceDE w:val="0"/>
              <w:autoSpaceDN w:val="0"/>
              <w:adjustRightInd w:val="0"/>
              <w:spacing w:before="0"/>
              <w:rPr>
                <w:rFonts w:cs="Arial"/>
                <w:b/>
                <w:u w:val="single"/>
              </w:rPr>
            </w:pPr>
            <w:r w:rsidRPr="00F6668C">
              <w:rPr>
                <w:rFonts w:cs="Arial"/>
                <w:b/>
                <w:u w:val="single"/>
              </w:rPr>
              <w:t xml:space="preserve">Доказ: </w:t>
            </w:r>
          </w:p>
          <w:p w:rsidR="00175774" w:rsidRDefault="00175774" w:rsidP="009959B4">
            <w:pPr>
              <w:autoSpaceDE w:val="0"/>
              <w:autoSpaceDN w:val="0"/>
              <w:adjustRightInd w:val="0"/>
              <w:spacing w:before="0"/>
              <w:rPr>
                <w:rFonts w:cs="Arial"/>
              </w:rPr>
            </w:pPr>
            <w:r w:rsidRPr="009959B4">
              <w:rPr>
                <w:rFonts w:cs="Arial"/>
              </w:rPr>
              <w:t>Доказ за фин</w:t>
            </w:r>
            <w:r w:rsidR="005606F8" w:rsidRPr="009959B4">
              <w:rPr>
                <w:rFonts w:cs="Arial"/>
                <w:lang w:val="sr-Cyrl-CS"/>
              </w:rPr>
              <w:t xml:space="preserve">ансијски </w:t>
            </w:r>
            <w:r w:rsidRPr="009959B4">
              <w:rPr>
                <w:rFonts w:cs="Arial"/>
              </w:rPr>
              <w:t>капацитет</w:t>
            </w:r>
            <w:r w:rsidR="009959B4">
              <w:rPr>
                <w:rFonts w:cs="Arial"/>
              </w:rPr>
              <w:t>:</w:t>
            </w:r>
          </w:p>
          <w:p w:rsidR="009959B4" w:rsidRPr="009959B4" w:rsidRDefault="009959B4" w:rsidP="009959B4">
            <w:pPr>
              <w:autoSpaceDE w:val="0"/>
              <w:autoSpaceDN w:val="0"/>
              <w:adjustRightInd w:val="0"/>
              <w:spacing w:before="0"/>
              <w:rPr>
                <w:rFonts w:cs="Arial"/>
              </w:rPr>
            </w:pPr>
          </w:p>
          <w:p w:rsidR="00950B76" w:rsidRPr="009959B4" w:rsidRDefault="009959B4" w:rsidP="009959B4">
            <w:pPr>
              <w:autoSpaceDE w:val="0"/>
              <w:autoSpaceDN w:val="0"/>
              <w:adjustRightInd w:val="0"/>
              <w:spacing w:before="0"/>
              <w:rPr>
                <w:rFonts w:cs="Arial"/>
              </w:rPr>
            </w:pPr>
            <w:r>
              <w:rPr>
                <w:rFonts w:cs="Arial"/>
              </w:rPr>
              <w:t xml:space="preserve">- </w:t>
            </w:r>
            <w:r w:rsidR="00175774" w:rsidRPr="009959B4">
              <w:rPr>
                <w:rFonts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9959B4" w:rsidRDefault="00175774" w:rsidP="009959B4">
            <w:pPr>
              <w:autoSpaceDE w:val="0"/>
              <w:autoSpaceDN w:val="0"/>
              <w:adjustRightInd w:val="0"/>
              <w:spacing w:before="0"/>
              <w:rPr>
                <w:rFonts w:cs="Arial"/>
                <w:lang w:val="sr-Cyrl-CS"/>
              </w:rPr>
            </w:pPr>
            <w:r w:rsidRPr="009959B4">
              <w:rPr>
                <w:rFonts w:cs="Arial"/>
              </w:rPr>
              <w:t xml:space="preserve">Уколико у обрасцу БОН-ЈН нису доступни подаци за </w:t>
            </w:r>
            <w:r w:rsidR="000A061C" w:rsidRPr="009959B4">
              <w:rPr>
                <w:rFonts w:cs="Arial"/>
              </w:rPr>
              <w:t>2015</w:t>
            </w:r>
            <w:r w:rsidRPr="009959B4">
              <w:rPr>
                <w:rFonts w:cs="Arial"/>
              </w:rPr>
              <w:t xml:space="preserve">.годину, понуђач је у обавези да достави биланс стања и биланс успеха за </w:t>
            </w:r>
            <w:r w:rsidR="000A061C" w:rsidRPr="009959B4">
              <w:rPr>
                <w:rFonts w:cs="Arial"/>
              </w:rPr>
              <w:t>2015</w:t>
            </w:r>
            <w:r w:rsidRPr="009959B4">
              <w:rPr>
                <w:rFonts w:cs="Arial"/>
              </w:rPr>
              <w:t>.</w:t>
            </w:r>
            <w:r w:rsidR="007F36A5" w:rsidRPr="009959B4">
              <w:rPr>
                <w:rFonts w:cs="Arial"/>
                <w:lang w:val="sr-Cyrl-CS"/>
              </w:rPr>
              <w:t xml:space="preserve"> годину.</w:t>
            </w:r>
          </w:p>
          <w:p w:rsidR="00175774" w:rsidRPr="009959B4" w:rsidRDefault="00175774" w:rsidP="009959B4">
            <w:pPr>
              <w:autoSpaceDE w:val="0"/>
              <w:autoSpaceDN w:val="0"/>
              <w:adjustRightInd w:val="0"/>
              <w:spacing w:before="0"/>
              <w:rPr>
                <w:rFonts w:cs="Arial"/>
              </w:rPr>
            </w:pPr>
            <w:r w:rsidRPr="009959B4">
              <w:rPr>
                <w:rFonts w:cs="Arial"/>
              </w:rPr>
              <w:t>Прив</w:t>
            </w:r>
            <w:r w:rsidR="007F36A5" w:rsidRPr="009959B4">
              <w:rPr>
                <w:rFonts w:cs="Arial"/>
                <w:lang w:val="sr-Cyrl-CS"/>
              </w:rPr>
              <w:t>р</w:t>
            </w:r>
            <w:r w:rsidRPr="009959B4">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9959B4">
              <w:rPr>
                <w:rFonts w:cs="Arial"/>
                <w:lang w:val="sr-Cyrl-CS"/>
              </w:rPr>
              <w:t xml:space="preserve"> наведене</w:t>
            </w:r>
            <w:r w:rsidRPr="009959B4">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9959B4" w:rsidRDefault="00175774" w:rsidP="009959B4">
            <w:pPr>
              <w:autoSpaceDE w:val="0"/>
              <w:autoSpaceDN w:val="0"/>
              <w:adjustRightInd w:val="0"/>
              <w:spacing w:before="0"/>
              <w:rPr>
                <w:rFonts w:cs="Arial"/>
              </w:rPr>
            </w:pPr>
            <w:r w:rsidRPr="009959B4">
              <w:rPr>
                <w:rFonts w:cs="Arial"/>
              </w:rPr>
              <w:t>Привредни субјект који није у обавези да утврђује ф</w:t>
            </w:r>
            <w:r w:rsidR="007F36A5" w:rsidRPr="009959B4">
              <w:rPr>
                <w:rFonts w:cs="Arial"/>
              </w:rPr>
              <w:t>инансијски резултат пословања (</w:t>
            </w:r>
            <w:r w:rsidRPr="009959B4">
              <w:rPr>
                <w:rFonts w:cs="Arial"/>
              </w:rPr>
              <w:t xml:space="preserve">паушалац) доставља потврду пословне банке о оствареном укупном приходу на пословном-текућем рачуну за </w:t>
            </w:r>
            <w:r w:rsidR="007F36A5" w:rsidRPr="009959B4">
              <w:rPr>
                <w:rFonts w:cs="Arial"/>
                <w:lang w:val="sr-Cyrl-CS"/>
              </w:rPr>
              <w:t xml:space="preserve">наведене </w:t>
            </w:r>
            <w:r w:rsidRPr="009959B4">
              <w:rPr>
                <w:rFonts w:cs="Arial"/>
              </w:rPr>
              <w:t>претходне три обрачунске године.</w:t>
            </w:r>
          </w:p>
          <w:p w:rsidR="00175774" w:rsidRPr="009959B4" w:rsidRDefault="000A061C" w:rsidP="009959B4">
            <w:pPr>
              <w:autoSpaceDE w:val="0"/>
              <w:autoSpaceDN w:val="0"/>
              <w:adjustRightInd w:val="0"/>
              <w:spacing w:before="0"/>
              <w:rPr>
                <w:rFonts w:cs="Arial"/>
              </w:rPr>
            </w:pPr>
            <w:r w:rsidRPr="009959B4">
              <w:rPr>
                <w:rFonts w:cs="Arial"/>
              </w:rPr>
              <w:t>и</w:t>
            </w:r>
          </w:p>
          <w:p w:rsidR="00175774" w:rsidRPr="009959B4" w:rsidRDefault="009959B4" w:rsidP="009959B4">
            <w:pPr>
              <w:autoSpaceDE w:val="0"/>
              <w:autoSpaceDN w:val="0"/>
              <w:adjustRightInd w:val="0"/>
              <w:spacing w:before="0"/>
              <w:rPr>
                <w:rFonts w:eastAsia="Calibri" w:cs="Arial"/>
                <w:color w:val="00B0F0"/>
                <w:lang w:val="ru-RU"/>
              </w:rPr>
            </w:pPr>
            <w:r>
              <w:rPr>
                <w:rFonts w:eastAsia="Calibri" w:cs="Arial"/>
              </w:rPr>
              <w:t xml:space="preserve">- </w:t>
            </w:r>
            <w:r w:rsidR="00175774" w:rsidRPr="009959B4">
              <w:rPr>
                <w:rFonts w:eastAsia="Calibri" w:cs="Arial"/>
              </w:rPr>
              <w:t>Потврда Народне банке Србије да понуђач није био неликвидан у последњи</w:t>
            </w:r>
            <w:r w:rsidR="001D443D" w:rsidRPr="009959B4">
              <w:rPr>
                <w:rFonts w:eastAsia="Calibri" w:cs="Arial"/>
              </w:rPr>
              <w:t xml:space="preserve">х </w:t>
            </w:r>
            <w:r w:rsidR="000A061C" w:rsidRPr="009959B4">
              <w:rPr>
                <w:rFonts w:eastAsia="Calibri" w:cs="Arial"/>
              </w:rPr>
              <w:t xml:space="preserve">6 (словима: </w:t>
            </w:r>
            <w:r w:rsidR="001D443D" w:rsidRPr="009959B4">
              <w:rPr>
                <w:rFonts w:eastAsia="Calibri" w:cs="Arial"/>
              </w:rPr>
              <w:t>шест</w:t>
            </w:r>
            <w:r w:rsidR="000A061C" w:rsidRPr="009959B4">
              <w:rPr>
                <w:rFonts w:eastAsia="Calibri" w:cs="Arial"/>
              </w:rPr>
              <w:t>)</w:t>
            </w:r>
            <w:r w:rsidR="001D443D" w:rsidRPr="009959B4">
              <w:rPr>
                <w:rFonts w:eastAsia="Calibri" w:cs="Arial"/>
              </w:rPr>
              <w:t xml:space="preserve"> месеци који претходе дану</w:t>
            </w:r>
            <w:r w:rsidR="001A3616" w:rsidRPr="009959B4">
              <w:rPr>
                <w:rFonts w:eastAsia="Calibri" w:cs="Arial"/>
              </w:rPr>
              <w:t xml:space="preserve"> објављивања П</w:t>
            </w:r>
            <w:r w:rsidR="00175774" w:rsidRPr="009959B4">
              <w:rPr>
                <w:rFonts w:eastAsia="Calibri" w:cs="Arial"/>
              </w:rPr>
              <w:t xml:space="preserve">озива за подношење понуда на Порталу јавних набавки </w:t>
            </w:r>
          </w:p>
        </w:tc>
      </w:tr>
      <w:tr w:rsidR="00175774" w:rsidRPr="00EC5BB4" w:rsidTr="008112A2">
        <w:trPr>
          <w:jc w:val="center"/>
        </w:trPr>
        <w:tc>
          <w:tcPr>
            <w:tcW w:w="729" w:type="dxa"/>
            <w:vAlign w:val="center"/>
          </w:tcPr>
          <w:p w:rsidR="00175774" w:rsidRPr="005A23DE" w:rsidRDefault="00175774" w:rsidP="003A4822">
            <w:pPr>
              <w:jc w:val="center"/>
              <w:rPr>
                <w:rFonts w:cs="Arial"/>
                <w:color w:val="00B0F0"/>
              </w:rPr>
            </w:pPr>
            <w:r w:rsidRPr="005A23DE">
              <w:rPr>
                <w:rFonts w:cs="Arial"/>
              </w:rPr>
              <w:t>7.</w:t>
            </w:r>
          </w:p>
        </w:tc>
        <w:tc>
          <w:tcPr>
            <w:tcW w:w="8430" w:type="dxa"/>
          </w:tcPr>
          <w:p w:rsidR="00175774" w:rsidRPr="00026C38" w:rsidRDefault="00175774" w:rsidP="003A4822">
            <w:pPr>
              <w:autoSpaceDE w:val="0"/>
              <w:autoSpaceDN w:val="0"/>
              <w:adjustRightInd w:val="0"/>
              <w:rPr>
                <w:rFonts w:cs="Arial"/>
                <w:b/>
              </w:rPr>
            </w:pPr>
            <w:r w:rsidRPr="00026C38">
              <w:rPr>
                <w:rFonts w:cs="Arial"/>
                <w:b/>
                <w:u w:val="single"/>
              </w:rPr>
              <w:t>Услов:</w:t>
            </w:r>
          </w:p>
          <w:p w:rsidR="00026C38" w:rsidRDefault="00175774" w:rsidP="000E0118">
            <w:pPr>
              <w:autoSpaceDE w:val="0"/>
              <w:autoSpaceDN w:val="0"/>
              <w:adjustRightInd w:val="0"/>
              <w:spacing w:before="0"/>
              <w:rPr>
                <w:rFonts w:cs="Arial"/>
              </w:rPr>
            </w:pPr>
            <w:r w:rsidRPr="00026C38">
              <w:rPr>
                <w:rFonts w:cs="Arial"/>
              </w:rPr>
              <w:t xml:space="preserve">Понуђач располаже неопходним </w:t>
            </w:r>
            <w:r w:rsidRPr="00026C38">
              <w:rPr>
                <w:rFonts w:cs="Arial"/>
                <w:b/>
              </w:rPr>
              <w:t>пословним капацитетом</w:t>
            </w:r>
            <w:r w:rsidR="000E0118" w:rsidRPr="00026C38">
              <w:rPr>
                <w:rFonts w:cs="Arial"/>
              </w:rPr>
              <w:t xml:space="preserve"> ако</w:t>
            </w:r>
            <w:r w:rsidR="00026C38" w:rsidRPr="00026C38">
              <w:rPr>
                <w:rFonts w:cs="Arial"/>
              </w:rPr>
              <w:t>:</w:t>
            </w:r>
          </w:p>
          <w:p w:rsidR="00026C38" w:rsidRPr="00026C38" w:rsidRDefault="00026C38" w:rsidP="000E0118">
            <w:pPr>
              <w:autoSpaceDE w:val="0"/>
              <w:autoSpaceDN w:val="0"/>
              <w:adjustRightInd w:val="0"/>
              <w:spacing w:before="0"/>
              <w:rPr>
                <w:rFonts w:cs="Arial"/>
              </w:rPr>
            </w:pPr>
          </w:p>
          <w:p w:rsidR="000A061C" w:rsidRDefault="00026C38" w:rsidP="000E0118">
            <w:pPr>
              <w:autoSpaceDE w:val="0"/>
              <w:autoSpaceDN w:val="0"/>
              <w:adjustRightInd w:val="0"/>
              <w:spacing w:before="0"/>
              <w:rPr>
                <w:rFonts w:cs="Arial"/>
              </w:rPr>
            </w:pPr>
            <w:r w:rsidRPr="00026C38">
              <w:rPr>
                <w:rFonts w:cs="Arial"/>
              </w:rPr>
              <w:t xml:space="preserve">- </w:t>
            </w:r>
            <w:r w:rsidR="00175774" w:rsidRPr="00026C38">
              <w:rPr>
                <w:rFonts w:cs="Arial"/>
              </w:rPr>
              <w:t xml:space="preserve">је у </w:t>
            </w:r>
            <w:r w:rsidR="007F36A5" w:rsidRPr="00026C38">
              <w:rPr>
                <w:rFonts w:cs="Arial"/>
                <w:lang w:val="sr-Cyrl-CS"/>
              </w:rPr>
              <w:t>претходне</w:t>
            </w:r>
            <w:r w:rsidR="00175774" w:rsidRPr="00026C38">
              <w:rPr>
                <w:rFonts w:cs="Arial"/>
              </w:rPr>
              <w:t xml:space="preserve"> три године </w:t>
            </w:r>
            <w:r w:rsidR="007F36A5" w:rsidRPr="00026C38">
              <w:rPr>
                <w:rFonts w:cs="Arial"/>
                <w:lang w:val="sr-Cyrl-CS"/>
              </w:rPr>
              <w:t xml:space="preserve">до дана </w:t>
            </w:r>
            <w:r w:rsidR="00950B76" w:rsidRPr="00026C38">
              <w:rPr>
                <w:rFonts w:cs="Arial"/>
                <w:lang w:val="sr-Cyrl-CS"/>
              </w:rPr>
              <w:t>објављивања Позива за</w:t>
            </w:r>
            <w:r w:rsidR="007F36A5" w:rsidRPr="00026C38">
              <w:rPr>
                <w:rFonts w:cs="Arial"/>
                <w:lang w:val="sr-Cyrl-CS"/>
              </w:rPr>
              <w:t xml:space="preserve"> подношење понуда</w:t>
            </w:r>
            <w:r w:rsidR="00950B76" w:rsidRPr="00026C38">
              <w:rPr>
                <w:rFonts w:cs="Arial"/>
              </w:rPr>
              <w:t>на Порталу јавних набавки</w:t>
            </w:r>
            <w:r w:rsidR="0051227B" w:rsidRPr="00026C38">
              <w:rPr>
                <w:rFonts w:cs="Arial"/>
              </w:rPr>
              <w:t>,</w:t>
            </w:r>
            <w:r w:rsidR="002C1A8C">
              <w:rPr>
                <w:rFonts w:cs="Arial"/>
                <w:lang w:val="sr-Cyrl-RS"/>
              </w:rPr>
              <w:t xml:space="preserve"> </w:t>
            </w:r>
            <w:r w:rsidR="000A061C" w:rsidRPr="00026C38">
              <w:rPr>
                <w:rFonts w:cs="Arial"/>
              </w:rPr>
              <w:t>извео радове на изградњи, одржавању и реконструкцији објеката</w:t>
            </w:r>
            <w:r w:rsidR="002C1A8C">
              <w:rPr>
                <w:rFonts w:cs="Arial"/>
                <w:lang w:val="sr-Cyrl-RS"/>
              </w:rPr>
              <w:t xml:space="preserve"> </w:t>
            </w:r>
            <w:r w:rsidR="000A061C" w:rsidRPr="00026C38">
              <w:rPr>
                <w:rFonts w:cs="Arial"/>
              </w:rPr>
              <w:t>који су предмет ове јавне набавке у минималној вредности од 1.000.000.000,00 (словима: једнамилијарда) динара кумулативно, а од тога:</w:t>
            </w:r>
          </w:p>
          <w:p w:rsidR="007367C3" w:rsidRPr="00026C38" w:rsidRDefault="007367C3" w:rsidP="000E0118">
            <w:pPr>
              <w:autoSpaceDE w:val="0"/>
              <w:autoSpaceDN w:val="0"/>
              <w:adjustRightInd w:val="0"/>
              <w:spacing w:before="0"/>
              <w:rPr>
                <w:rFonts w:cs="Arial"/>
              </w:rPr>
            </w:pPr>
          </w:p>
          <w:p w:rsidR="000A061C" w:rsidRPr="00026C38" w:rsidRDefault="000A061C"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1. Трафо станице 110/x kV  минималне вредности  500.000.000,00</w:t>
            </w:r>
            <w:r w:rsidR="002C1A8C">
              <w:rPr>
                <w:rFonts w:ascii="Arial" w:hAnsi="Arial" w:cs="Arial"/>
                <w:lang w:val="sr-Cyrl-RS"/>
              </w:rPr>
              <w:t xml:space="preserve"> (словима: петстомилиона)</w:t>
            </w:r>
            <w:r w:rsidRPr="00026C38">
              <w:rPr>
                <w:rFonts w:ascii="Arial" w:hAnsi="Arial" w:cs="Arial"/>
              </w:rPr>
              <w:t xml:space="preserve"> динара (</w:t>
            </w:r>
            <w:r w:rsidR="00AF1F4D" w:rsidRPr="00026C38">
              <w:rPr>
                <w:rFonts w:ascii="Arial" w:hAnsi="Arial" w:cs="Arial"/>
              </w:rPr>
              <w:t xml:space="preserve">испоручених, </w:t>
            </w:r>
            <w:r w:rsidRPr="00026C38">
              <w:rPr>
                <w:rFonts w:ascii="Arial" w:hAnsi="Arial" w:cs="Arial"/>
              </w:rPr>
              <w:t>уграђених и пуштених у рад 110kV опреме: минимум 10</w:t>
            </w:r>
            <w:r w:rsidR="002C1A8C">
              <w:rPr>
                <w:rFonts w:ascii="Arial" w:hAnsi="Arial" w:cs="Arial"/>
                <w:lang w:val="sr-Cyrl-RS"/>
              </w:rPr>
              <w:t xml:space="preserve"> (словима: десет)</w:t>
            </w:r>
            <w:r w:rsidRPr="00026C38">
              <w:rPr>
                <w:rFonts w:ascii="Arial" w:hAnsi="Arial" w:cs="Arial"/>
              </w:rPr>
              <w:t xml:space="preserve"> прекидача, 18</w:t>
            </w:r>
            <w:r w:rsidR="002C1A8C">
              <w:rPr>
                <w:rFonts w:ascii="Arial" w:hAnsi="Arial" w:cs="Arial"/>
                <w:lang w:val="sr-Cyrl-RS"/>
              </w:rPr>
              <w:t xml:space="preserve"> (словима: осамнаест)</w:t>
            </w:r>
            <w:r w:rsidRPr="00026C38">
              <w:rPr>
                <w:rFonts w:ascii="Arial" w:hAnsi="Arial" w:cs="Arial"/>
              </w:rPr>
              <w:t xml:space="preserve"> једнополних или трополних растављача, 18</w:t>
            </w:r>
            <w:r w:rsidR="002C1A8C">
              <w:rPr>
                <w:rFonts w:ascii="Arial" w:hAnsi="Arial" w:cs="Arial"/>
                <w:lang w:val="sr-Cyrl-RS"/>
              </w:rPr>
              <w:t xml:space="preserve"> (словима: осамнаест)</w:t>
            </w:r>
            <w:r w:rsidR="002C1A8C">
              <w:rPr>
                <w:rFonts w:ascii="Arial" w:hAnsi="Arial" w:cs="Arial"/>
              </w:rPr>
              <w:t xml:space="preserve"> струјних трансформатора и</w:t>
            </w:r>
            <w:r w:rsidRPr="00026C38">
              <w:rPr>
                <w:rFonts w:ascii="Arial" w:hAnsi="Arial" w:cs="Arial"/>
              </w:rPr>
              <w:t xml:space="preserve"> 18</w:t>
            </w:r>
            <w:r w:rsidR="002C1A8C">
              <w:rPr>
                <w:rFonts w:ascii="Arial" w:hAnsi="Arial" w:cs="Arial"/>
                <w:lang w:val="sr-Cyrl-RS"/>
              </w:rPr>
              <w:t xml:space="preserve"> (словима: осамнаест)</w:t>
            </w:r>
            <w:r w:rsidRPr="00026C38">
              <w:rPr>
                <w:rFonts w:ascii="Arial" w:hAnsi="Arial" w:cs="Arial"/>
              </w:rPr>
              <w:t xml:space="preserve"> напонских трансформатора)</w:t>
            </w:r>
          </w:p>
          <w:p w:rsidR="00E76977" w:rsidRPr="00026C38" w:rsidRDefault="00E76977"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2. Трафо станице 35/10(20) kV минималне вредности 230.000.000</w:t>
            </w:r>
            <w:r w:rsidR="000E0118" w:rsidRPr="00026C38">
              <w:rPr>
                <w:rFonts w:ascii="Arial" w:hAnsi="Arial" w:cs="Arial"/>
              </w:rPr>
              <w:t>,00</w:t>
            </w:r>
            <w:r w:rsidR="002C1A8C">
              <w:rPr>
                <w:rFonts w:ascii="Arial" w:hAnsi="Arial" w:cs="Arial"/>
                <w:lang w:val="sr-Cyrl-RS"/>
              </w:rPr>
              <w:t xml:space="preserve"> (словима: двестатридесетмилиона)</w:t>
            </w:r>
            <w:r w:rsidRPr="00026C38">
              <w:rPr>
                <w:rFonts w:ascii="Arial" w:hAnsi="Arial" w:cs="Arial"/>
              </w:rPr>
              <w:t xml:space="preserve"> динара (</w:t>
            </w:r>
            <w:r w:rsidR="00AF1F4D" w:rsidRPr="00026C38">
              <w:rPr>
                <w:rFonts w:ascii="Arial" w:hAnsi="Arial" w:cs="Arial"/>
              </w:rPr>
              <w:t>испоручених, уграђених и пуштених у рад</w:t>
            </w:r>
            <w:r w:rsidRPr="00026C38">
              <w:rPr>
                <w:rFonts w:ascii="Arial" w:hAnsi="Arial" w:cs="Arial"/>
              </w:rPr>
              <w:t xml:space="preserve"> минимум 25</w:t>
            </w:r>
            <w:r w:rsidR="002C1A8C">
              <w:rPr>
                <w:rFonts w:ascii="Arial" w:hAnsi="Arial" w:cs="Arial"/>
                <w:lang w:val="sr-Cyrl-RS"/>
              </w:rPr>
              <w:t xml:space="preserve"> (словима: двадесетпет)</w:t>
            </w:r>
            <w:r w:rsidRPr="00026C38">
              <w:rPr>
                <w:rFonts w:ascii="Arial" w:hAnsi="Arial" w:cs="Arial"/>
              </w:rPr>
              <w:t xml:space="preserve"> комада ћелија 10 kV, 20 kV или 35 kV)</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3. Заштитно управљачке опреме( испоручене, уграђене и пуштене у рад)  минималне вредности 80.000.000</w:t>
            </w:r>
            <w:r w:rsidR="000E0118" w:rsidRPr="00026C38">
              <w:rPr>
                <w:rFonts w:ascii="Arial" w:hAnsi="Arial" w:cs="Arial"/>
              </w:rPr>
              <w:t>,00</w:t>
            </w:r>
            <w:r w:rsidR="006B1BAC">
              <w:rPr>
                <w:rFonts w:ascii="Arial" w:hAnsi="Arial" w:cs="Arial"/>
                <w:lang w:val="sr-Cyrl-RS"/>
              </w:rPr>
              <w:t xml:space="preserve"> (словима: осамдесетмилиона)</w:t>
            </w:r>
            <w:r w:rsidRPr="00026C38">
              <w:rPr>
                <w:rFonts w:ascii="Arial" w:hAnsi="Arial" w:cs="Arial"/>
              </w:rPr>
              <w:t xml:space="preserve"> динара  на напонском нивоу 35kV и више (у оквиру чега минимално једна системски комплетно опремљена трансформаторска станица са релејима и станичним рачунаром)</w:t>
            </w:r>
          </w:p>
          <w:p w:rsidR="00AF1F4D" w:rsidRPr="00026C38" w:rsidRDefault="00AF1F4D" w:rsidP="001A3616">
            <w:pPr>
              <w:pStyle w:val="ListParagraph"/>
              <w:autoSpaceDE w:val="0"/>
              <w:autoSpaceDN w:val="0"/>
              <w:adjustRightInd w:val="0"/>
              <w:spacing w:before="0" w:after="0" w:line="240" w:lineRule="auto"/>
              <w:ind w:left="-108"/>
              <w:contextualSpacing w:val="0"/>
              <w:rPr>
                <w:rFonts w:ascii="Arial" w:hAnsi="Arial" w:cs="Arial"/>
              </w:rPr>
            </w:pPr>
            <w:r w:rsidRPr="00026C38">
              <w:rPr>
                <w:rFonts w:ascii="Arial" w:hAnsi="Arial" w:cs="Arial"/>
              </w:rPr>
              <w:t>4. Далеководи 35 kV минималне вредности 60.000.000,00</w:t>
            </w:r>
            <w:r w:rsidR="006B1BAC">
              <w:rPr>
                <w:rFonts w:ascii="Arial" w:hAnsi="Arial" w:cs="Arial"/>
                <w:lang w:val="sr-Cyrl-RS"/>
              </w:rPr>
              <w:t xml:space="preserve"> (словима: шездесетмилиона)</w:t>
            </w:r>
            <w:r w:rsidRPr="00026C38">
              <w:rPr>
                <w:rFonts w:ascii="Arial" w:hAnsi="Arial" w:cs="Arial"/>
              </w:rPr>
              <w:t xml:space="preserve"> динара</w:t>
            </w:r>
          </w:p>
          <w:p w:rsidR="00026C38" w:rsidRPr="00026C38" w:rsidRDefault="00026C38" w:rsidP="001A3616">
            <w:pPr>
              <w:pStyle w:val="ListParagraph"/>
              <w:autoSpaceDE w:val="0"/>
              <w:autoSpaceDN w:val="0"/>
              <w:adjustRightInd w:val="0"/>
              <w:spacing w:before="0" w:after="0" w:line="240" w:lineRule="auto"/>
              <w:ind w:left="-108"/>
              <w:contextualSpacing w:val="0"/>
              <w:rPr>
                <w:rFonts w:ascii="Arial" w:hAnsi="Arial" w:cs="Arial"/>
              </w:rPr>
            </w:pPr>
          </w:p>
          <w:p w:rsidR="00026C38" w:rsidRPr="00026C38" w:rsidRDefault="00026C38" w:rsidP="001A3616">
            <w:pPr>
              <w:pStyle w:val="ListParagraph"/>
              <w:autoSpaceDE w:val="0"/>
              <w:autoSpaceDN w:val="0"/>
              <w:adjustRightInd w:val="0"/>
              <w:spacing w:before="0" w:after="0" w:line="240" w:lineRule="auto"/>
              <w:ind w:left="-108"/>
              <w:contextualSpacing w:val="0"/>
              <w:rPr>
                <w:rFonts w:ascii="Arial" w:hAnsi="Arial" w:cs="Arial"/>
              </w:rPr>
            </w:pPr>
            <w:r>
              <w:rPr>
                <w:rFonts w:ascii="Arial" w:hAnsi="Arial" w:cs="Arial"/>
              </w:rPr>
              <w:t xml:space="preserve"> - </w:t>
            </w:r>
            <w:r w:rsidRPr="00026C38">
              <w:rPr>
                <w:rFonts w:ascii="Arial" w:hAnsi="Arial" w:cs="Arial"/>
              </w:rPr>
              <w:t>понуђач мора да поседује лиценцу И062Е1 - лиценца за грађење објеката ЕЕ инсталација ВИСОКОГ И СРЕДЊЕГ НАПОНА ЗА ТС напона 110 и више kV</w:t>
            </w:r>
          </w:p>
          <w:p w:rsidR="00026C38" w:rsidRPr="00026C38" w:rsidRDefault="00026C38" w:rsidP="00026C38">
            <w:pPr>
              <w:autoSpaceDE w:val="0"/>
              <w:autoSpaceDN w:val="0"/>
              <w:adjustRightInd w:val="0"/>
              <w:rPr>
                <w:rFonts w:cs="Arial"/>
              </w:rPr>
            </w:pPr>
            <w:r w:rsidRPr="00026C38">
              <w:rPr>
                <w:rFonts w:cs="Arial"/>
              </w:rPr>
              <w:t>- Да има сертификован систем управљања квалитетом и то:</w:t>
            </w:r>
          </w:p>
          <w:p w:rsidR="00026C38" w:rsidRPr="00026C38" w:rsidRDefault="00026C38" w:rsidP="00026C38">
            <w:pPr>
              <w:autoSpaceDE w:val="0"/>
              <w:autoSpaceDN w:val="0"/>
              <w:adjustRightInd w:val="0"/>
              <w:spacing w:before="0"/>
              <w:rPr>
                <w:rFonts w:cs="Arial"/>
              </w:rPr>
            </w:pPr>
            <w:r w:rsidRPr="00026C38">
              <w:rPr>
                <w:rFonts w:cs="Arial"/>
              </w:rPr>
              <w:t>1. Систем менаџмента квалитетом – ISO 9001</w:t>
            </w:r>
          </w:p>
          <w:p w:rsidR="00026C38" w:rsidRPr="00026C38" w:rsidRDefault="00026C38" w:rsidP="00026C38">
            <w:pPr>
              <w:autoSpaceDE w:val="0"/>
              <w:autoSpaceDN w:val="0"/>
              <w:adjustRightInd w:val="0"/>
              <w:spacing w:before="0"/>
              <w:rPr>
                <w:rFonts w:cs="Arial"/>
              </w:rPr>
            </w:pPr>
            <w:r w:rsidRPr="00026C38">
              <w:rPr>
                <w:rFonts w:cs="Arial"/>
              </w:rPr>
              <w:t>2. Систем менаџмента заштите животне средине - ISO 14001</w:t>
            </w:r>
          </w:p>
          <w:p w:rsidR="00026C38" w:rsidRPr="00026C38" w:rsidRDefault="00026C38" w:rsidP="00026C38">
            <w:pPr>
              <w:autoSpaceDE w:val="0"/>
              <w:autoSpaceDN w:val="0"/>
              <w:adjustRightInd w:val="0"/>
              <w:spacing w:before="0"/>
              <w:rPr>
                <w:rFonts w:cs="Arial"/>
              </w:rPr>
            </w:pPr>
            <w:r w:rsidRPr="00026C38">
              <w:rPr>
                <w:rFonts w:cs="Arial"/>
              </w:rPr>
              <w:t>3. Систем менаџмента заштите и безбедности на раду – OHSAS 18001</w:t>
            </w:r>
          </w:p>
          <w:p w:rsidR="00026C38" w:rsidRDefault="00026C38" w:rsidP="00026C38">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026C38">
              <w:rPr>
                <w:rFonts w:ascii="Arial" w:hAnsi="Arial" w:cs="Arial"/>
              </w:rPr>
              <w:t>4.Систем менаџмента безбедношћу информацијама ISO 27001</w:t>
            </w:r>
          </w:p>
          <w:p w:rsidR="000E0118"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Default="000E0118" w:rsidP="000E0118">
            <w:pPr>
              <w:autoSpaceDE w:val="0"/>
              <w:autoSpaceDN w:val="0"/>
              <w:adjustRightInd w:val="0"/>
              <w:rPr>
                <w:rFonts w:cs="Arial"/>
                <w:b/>
                <w:sz w:val="24"/>
                <w:szCs w:val="24"/>
                <w:u w:val="single"/>
              </w:rPr>
            </w:pPr>
            <w:r>
              <w:rPr>
                <w:rFonts w:cs="Arial"/>
                <w:b/>
                <w:sz w:val="24"/>
                <w:szCs w:val="24"/>
                <w:u w:val="single"/>
              </w:rPr>
              <w:t>Доказ:</w:t>
            </w:r>
          </w:p>
          <w:p w:rsidR="007367C3" w:rsidRDefault="007367C3" w:rsidP="000E0118">
            <w:pPr>
              <w:autoSpaceDE w:val="0"/>
              <w:autoSpaceDN w:val="0"/>
              <w:adjustRightInd w:val="0"/>
              <w:rPr>
                <w:rFonts w:cs="Arial"/>
                <w:i/>
                <w:color w:val="00B0F0"/>
                <w:sz w:val="24"/>
                <w:szCs w:val="24"/>
              </w:rPr>
            </w:pPr>
          </w:p>
          <w:p w:rsidR="00175774" w:rsidRPr="00026C38" w:rsidRDefault="00175774" w:rsidP="00175774">
            <w:pPr>
              <w:autoSpaceDE w:val="0"/>
              <w:autoSpaceDN w:val="0"/>
              <w:adjustRightInd w:val="0"/>
              <w:spacing w:before="0"/>
              <w:ind w:left="279" w:hanging="220"/>
              <w:rPr>
                <w:rFonts w:cs="Arial"/>
              </w:rPr>
            </w:pPr>
            <w:r w:rsidRPr="00026C38">
              <w:rPr>
                <w:rFonts w:cs="Arial"/>
                <w:sz w:val="24"/>
                <w:szCs w:val="24"/>
              </w:rPr>
              <w:t>-</w:t>
            </w:r>
            <w:r w:rsidRPr="00026C38">
              <w:rPr>
                <w:rFonts w:cs="Arial"/>
              </w:rPr>
              <w:t xml:space="preserve">Референтна листа </w:t>
            </w:r>
          </w:p>
          <w:p w:rsidR="00175774" w:rsidRPr="00026C38" w:rsidRDefault="00175774" w:rsidP="00175774">
            <w:pPr>
              <w:autoSpaceDE w:val="0"/>
              <w:autoSpaceDN w:val="0"/>
              <w:adjustRightInd w:val="0"/>
              <w:spacing w:before="0"/>
              <w:ind w:left="279" w:hanging="220"/>
              <w:rPr>
                <w:rFonts w:cs="Arial"/>
              </w:rPr>
            </w:pPr>
            <w:r w:rsidRPr="00026C38">
              <w:rPr>
                <w:rFonts w:cs="Arial"/>
              </w:rPr>
              <w:t>-Потпис</w:t>
            </w:r>
            <w:r w:rsidR="00CC26CA" w:rsidRPr="00026C38">
              <w:rPr>
                <w:rFonts w:cs="Arial"/>
              </w:rPr>
              <w:t>ане и оверене потврде Референтних Наручилаца</w:t>
            </w:r>
          </w:p>
          <w:p w:rsidR="00026C38" w:rsidRPr="00026C38" w:rsidRDefault="00026C38" w:rsidP="00175774">
            <w:pPr>
              <w:autoSpaceDE w:val="0"/>
              <w:autoSpaceDN w:val="0"/>
              <w:adjustRightInd w:val="0"/>
              <w:spacing w:before="0"/>
              <w:ind w:left="279" w:hanging="220"/>
              <w:rPr>
                <w:rFonts w:cs="Arial"/>
              </w:rPr>
            </w:pPr>
            <w:r w:rsidRPr="00026C38">
              <w:rPr>
                <w:rFonts w:cs="Arial"/>
              </w:rPr>
              <w:t>- копија решењa надлежног Министарства о додели лиценце И062Е1 - лиценца за грађење објеката ЕЕ инсталација ВИСОКОГ И СРЕДЊЕГ НАПОНА ЗА ТС напона 110 и више кV</w:t>
            </w:r>
          </w:p>
          <w:p w:rsidR="00CA2919" w:rsidRDefault="00026C38" w:rsidP="002E243A">
            <w:pPr>
              <w:autoSpaceDE w:val="0"/>
              <w:autoSpaceDN w:val="0"/>
              <w:adjustRightInd w:val="0"/>
              <w:spacing w:before="0"/>
              <w:ind w:left="279" w:hanging="220"/>
              <w:rPr>
                <w:rFonts w:eastAsia="Calibri" w:cs="Arial"/>
                <w:lang w:val="ru-RU"/>
              </w:rPr>
            </w:pPr>
            <w:r w:rsidRPr="00026C38">
              <w:rPr>
                <w:rFonts w:cs="Arial"/>
              </w:rPr>
              <w:t>-</w:t>
            </w:r>
            <w:r w:rsidRPr="00026C38">
              <w:rPr>
                <w:rFonts w:eastAsia="Calibri" w:cs="Arial"/>
                <w:lang w:val="ru-RU"/>
              </w:rPr>
              <w:t>копије важећих сертификата</w:t>
            </w:r>
          </w:p>
          <w:p w:rsidR="007367C3" w:rsidRPr="002E243A" w:rsidRDefault="007367C3" w:rsidP="002E243A">
            <w:pPr>
              <w:autoSpaceDE w:val="0"/>
              <w:autoSpaceDN w:val="0"/>
              <w:adjustRightInd w:val="0"/>
              <w:spacing w:before="0"/>
              <w:ind w:left="279" w:hanging="220"/>
              <w:rPr>
                <w:rFonts w:eastAsia="Calibri" w:cs="Arial"/>
              </w:rPr>
            </w:pPr>
          </w:p>
        </w:tc>
      </w:tr>
      <w:tr w:rsidR="00175774" w:rsidRPr="00EC5BB4" w:rsidTr="008112A2">
        <w:trPr>
          <w:jc w:val="center"/>
        </w:trPr>
        <w:tc>
          <w:tcPr>
            <w:tcW w:w="729" w:type="dxa"/>
            <w:vAlign w:val="center"/>
          </w:tcPr>
          <w:p w:rsidR="00175774" w:rsidRPr="005A23DE" w:rsidRDefault="00175774" w:rsidP="003A4822">
            <w:pPr>
              <w:jc w:val="center"/>
              <w:rPr>
                <w:rFonts w:cs="Arial"/>
                <w:color w:val="00B0F0"/>
              </w:rPr>
            </w:pPr>
            <w:r w:rsidRPr="005A23DE">
              <w:rPr>
                <w:rFonts w:cs="Arial"/>
              </w:rPr>
              <w:t>8.</w:t>
            </w:r>
          </w:p>
        </w:tc>
        <w:tc>
          <w:tcPr>
            <w:tcW w:w="8430" w:type="dxa"/>
          </w:tcPr>
          <w:p w:rsidR="00175774" w:rsidRPr="005A23DE" w:rsidRDefault="00175774" w:rsidP="003A4822">
            <w:pPr>
              <w:autoSpaceDE w:val="0"/>
              <w:autoSpaceDN w:val="0"/>
              <w:adjustRightInd w:val="0"/>
              <w:rPr>
                <w:rFonts w:cs="Arial"/>
                <w:b/>
                <w:u w:val="single"/>
              </w:rPr>
            </w:pPr>
            <w:r w:rsidRPr="005A23DE">
              <w:rPr>
                <w:rFonts w:cs="Arial"/>
                <w:b/>
                <w:u w:val="single"/>
              </w:rPr>
              <w:t>Услов:</w:t>
            </w:r>
          </w:p>
          <w:p w:rsidR="00175774" w:rsidRPr="005A23DE" w:rsidRDefault="00175774" w:rsidP="003A4822">
            <w:pPr>
              <w:autoSpaceDE w:val="0"/>
              <w:autoSpaceDN w:val="0"/>
              <w:adjustRightInd w:val="0"/>
              <w:rPr>
                <w:rFonts w:cs="Arial"/>
              </w:rPr>
            </w:pPr>
            <w:r w:rsidRPr="005A23DE">
              <w:rPr>
                <w:rFonts w:cs="Arial"/>
              </w:rPr>
              <w:t>Технички капацитет</w:t>
            </w:r>
          </w:p>
          <w:p w:rsidR="007834E0" w:rsidRDefault="00175774" w:rsidP="007834E0">
            <w:pPr>
              <w:spacing w:before="0"/>
              <w:jc w:val="left"/>
              <w:rPr>
                <w:rFonts w:cs="Arial"/>
              </w:rPr>
            </w:pPr>
            <w:r w:rsidRPr="007834E0">
              <w:rPr>
                <w:rFonts w:cs="Arial"/>
                <w:lang w:val="ru-RU"/>
              </w:rPr>
              <w:t xml:space="preserve">Понуђач располаже довољним </w:t>
            </w:r>
            <w:r w:rsidRPr="007834E0">
              <w:rPr>
                <w:rFonts w:cs="Arial"/>
              </w:rPr>
              <w:t>техничким</w:t>
            </w:r>
            <w:r w:rsidRPr="007834E0">
              <w:rPr>
                <w:rFonts w:cs="Arial"/>
                <w:lang w:val="ru-RU"/>
              </w:rPr>
              <w:t xml:space="preserve"> капацитетом</w:t>
            </w:r>
            <w:r w:rsidR="007F36A5" w:rsidRPr="007834E0">
              <w:rPr>
                <w:rFonts w:cs="Arial"/>
              </w:rPr>
              <w:t xml:space="preserve"> ако</w:t>
            </w:r>
          </w:p>
          <w:p w:rsidR="007367C3" w:rsidRPr="007834E0" w:rsidRDefault="007367C3" w:rsidP="007834E0">
            <w:pPr>
              <w:spacing w:before="0"/>
              <w:jc w:val="left"/>
              <w:rPr>
                <w:rFonts w:cs="Arial"/>
              </w:rPr>
            </w:pPr>
          </w:p>
          <w:p w:rsidR="00175774" w:rsidRPr="007834E0" w:rsidRDefault="007834E0" w:rsidP="007834E0">
            <w:pPr>
              <w:spacing w:before="0"/>
              <w:jc w:val="left"/>
              <w:rPr>
                <w:rFonts w:cs="Arial"/>
                <w:lang w:val="sr-Cyrl-CS"/>
              </w:rPr>
            </w:pPr>
            <w:r w:rsidRPr="007834E0">
              <w:rPr>
                <w:rFonts w:cs="Arial"/>
              </w:rPr>
              <w:t>1.</w:t>
            </w:r>
            <w:r w:rsidR="00175774" w:rsidRPr="007834E0">
              <w:rPr>
                <w:rFonts w:cs="Arial"/>
              </w:rPr>
              <w:t xml:space="preserve"> поседује </w:t>
            </w:r>
            <w:r w:rsidR="007F36A5" w:rsidRPr="007834E0">
              <w:rPr>
                <w:rFonts w:cs="Arial"/>
                <w:lang w:val="sr-Cyrl-CS"/>
              </w:rPr>
              <w:t>(власништво/закуп)</w:t>
            </w:r>
            <w:r w:rsidRPr="007834E0">
              <w:rPr>
                <w:rFonts w:cs="Arial"/>
                <w:lang w:val="sr-Cyrl-CS"/>
              </w:rPr>
              <w:t>:</w:t>
            </w:r>
            <w:r w:rsidRPr="007834E0">
              <w:rPr>
                <w:rFonts w:cs="Arial"/>
              </w:rPr>
              <w:t>магацински простор минимум 1.500 m2</w:t>
            </w:r>
            <w:r w:rsidRPr="007834E0">
              <w:rPr>
                <w:rFonts w:cs="Arial"/>
                <w:lang w:val="sr-Cyrl-CS"/>
              </w:rPr>
              <w:t xml:space="preserve">, </w:t>
            </w:r>
            <w:r w:rsidRPr="007834E0">
              <w:rPr>
                <w:rFonts w:cs="Arial"/>
              </w:rPr>
              <w:t>пословни простор минимум 500 m2 и радионички просторопремљен са:</w:t>
            </w:r>
          </w:p>
          <w:p w:rsidR="007834E0" w:rsidRPr="007834E0" w:rsidRDefault="007834E0" w:rsidP="007834E0">
            <w:pPr>
              <w:spacing w:before="0"/>
              <w:jc w:val="left"/>
              <w:rPr>
                <w:rFonts w:cs="Arial"/>
              </w:rPr>
            </w:pPr>
            <w:r w:rsidRPr="007834E0">
              <w:rPr>
                <w:rFonts w:cs="Arial"/>
              </w:rPr>
              <w:t xml:space="preserve">      - Вакум сушара за сушење намотаја трансформатора</w:t>
            </w:r>
          </w:p>
          <w:p w:rsidR="007834E0" w:rsidRPr="007834E0" w:rsidRDefault="007834E0" w:rsidP="007834E0">
            <w:pPr>
              <w:spacing w:before="0"/>
              <w:jc w:val="left"/>
              <w:rPr>
                <w:rFonts w:cs="Arial"/>
              </w:rPr>
            </w:pPr>
            <w:r w:rsidRPr="007834E0">
              <w:rPr>
                <w:rFonts w:cs="Arial"/>
              </w:rPr>
              <w:t xml:space="preserve">      - Кран дизалица минималне носивости 25т</w:t>
            </w:r>
          </w:p>
          <w:p w:rsidR="007834E0" w:rsidRPr="007834E0" w:rsidRDefault="007834E0" w:rsidP="007834E0">
            <w:pPr>
              <w:spacing w:before="0"/>
              <w:jc w:val="left"/>
              <w:rPr>
                <w:rFonts w:cs="Arial"/>
              </w:rPr>
            </w:pPr>
            <w:r w:rsidRPr="007834E0">
              <w:rPr>
                <w:rFonts w:cs="Arial"/>
              </w:rPr>
              <w:t xml:space="preserve">      - Моталице за мотање намотаја трансформатора</w:t>
            </w:r>
          </w:p>
          <w:p w:rsidR="007834E0" w:rsidRPr="007834E0" w:rsidRDefault="007834E0" w:rsidP="007834E0">
            <w:pPr>
              <w:spacing w:before="0"/>
              <w:jc w:val="left"/>
              <w:rPr>
                <w:rFonts w:cs="Arial"/>
              </w:rPr>
            </w:pPr>
          </w:p>
          <w:p w:rsidR="007834E0" w:rsidRPr="007834E0" w:rsidRDefault="007834E0" w:rsidP="007834E0">
            <w:pPr>
              <w:spacing w:before="0"/>
              <w:jc w:val="left"/>
              <w:rPr>
                <w:rFonts w:cs="Arial"/>
              </w:rPr>
            </w:pPr>
            <w:r w:rsidRPr="007834E0">
              <w:rPr>
                <w:rFonts w:cs="Arial"/>
              </w:rPr>
              <w:t>2. поседује</w:t>
            </w:r>
            <w:r w:rsidRPr="007834E0">
              <w:rPr>
                <w:rFonts w:cs="Arial"/>
                <w:lang w:val="sr-Cyrl-CS"/>
              </w:rPr>
              <w:t xml:space="preserve"> власништво/закуп):</w:t>
            </w:r>
          </w:p>
          <w:p w:rsidR="007834E0" w:rsidRDefault="007834E0" w:rsidP="00B8565B">
            <w:pPr>
              <w:spacing w:before="0"/>
              <w:ind w:right="146"/>
              <w:rPr>
                <w:rFonts w:cs="Arial"/>
              </w:rPr>
            </w:pPr>
            <w:r w:rsidRPr="007834E0">
              <w:rPr>
                <w:rFonts w:cs="Arial"/>
              </w:rPr>
              <w:t>- Мобилни филтер апарат за филтрацију уља са минималним протоком од 2500л/сат..................................................................................... минимум 1 ком</w:t>
            </w:r>
          </w:p>
          <w:p w:rsidR="00B8565B" w:rsidRPr="007834E0" w:rsidRDefault="00B8565B" w:rsidP="00B8565B">
            <w:pPr>
              <w:spacing w:before="0"/>
              <w:ind w:right="146"/>
              <w:rPr>
                <w:rFonts w:cs="Arial"/>
              </w:rPr>
            </w:pPr>
          </w:p>
          <w:p w:rsidR="007834E0" w:rsidRDefault="007834E0" w:rsidP="00B8565B">
            <w:pPr>
              <w:spacing w:before="0"/>
              <w:ind w:right="146"/>
              <w:rPr>
                <w:rFonts w:cs="Arial"/>
              </w:rPr>
            </w:pPr>
            <w:r w:rsidRPr="007834E0">
              <w:rPr>
                <w:rFonts w:cs="Arial"/>
              </w:rPr>
              <w:t>- Мобилни филтер апарат за филтрацију уља са минималним протоком од 4500л/сат..................................................................................... минимум 1 ком</w:t>
            </w:r>
          </w:p>
          <w:p w:rsidR="00B8565B" w:rsidRPr="007834E0" w:rsidRDefault="00B8565B" w:rsidP="00B8565B">
            <w:pPr>
              <w:spacing w:before="0"/>
              <w:ind w:right="146"/>
              <w:rPr>
                <w:rFonts w:cs="Arial"/>
              </w:rPr>
            </w:pPr>
          </w:p>
          <w:p w:rsidR="007834E0" w:rsidRDefault="007834E0" w:rsidP="00B8565B">
            <w:pPr>
              <w:spacing w:before="0"/>
              <w:ind w:right="146"/>
              <w:rPr>
                <w:rFonts w:cs="Arial"/>
              </w:rPr>
            </w:pPr>
            <w:r w:rsidRPr="007834E0">
              <w:rPr>
                <w:rFonts w:cs="Arial"/>
              </w:rPr>
              <w:t>- Анализатор за испитивање прекидача напонског нивоа до 110 kV, са три временска мерна опсега и резолуцијом мерења не ван -100 до +100 микросекунди за најкраћи временски опсег, са могућношћу дијагностике брзине прекидача, времена отварања и затварања контаката, удара прекидача и шпулни прекидача при различитим врстама операција са прекидачем</w:t>
            </w:r>
            <w:r w:rsidR="00B8565B">
              <w:rPr>
                <w:rFonts w:cs="Arial"/>
              </w:rPr>
              <w:t>................................................................................</w:t>
            </w:r>
            <w:r w:rsidR="003E456C">
              <w:rPr>
                <w:rFonts w:cs="Arial"/>
              </w:rPr>
              <w:t>.. минимум</w:t>
            </w:r>
            <w:r w:rsidRPr="007834E0">
              <w:rPr>
                <w:rFonts w:cs="Arial"/>
              </w:rPr>
              <w:t xml:space="preserve"> 1 ком</w:t>
            </w:r>
          </w:p>
          <w:p w:rsidR="003E456C" w:rsidRDefault="003E456C" w:rsidP="00B8565B">
            <w:pPr>
              <w:spacing w:before="0"/>
              <w:ind w:right="146"/>
              <w:rPr>
                <w:rFonts w:cs="Arial"/>
              </w:rPr>
            </w:pPr>
            <w:r>
              <w:rPr>
                <w:rFonts w:cs="Arial"/>
              </w:rPr>
              <w:t xml:space="preserve">- </w:t>
            </w:r>
            <w:r w:rsidRPr="003E456C">
              <w:rPr>
                <w:rFonts w:cs="Arial"/>
              </w:rPr>
              <w:t>Испитни трофазни кофер за секундарна испитивања са струјним излазом минимално 40 А по фази, са минимално 4 напонска канала до 300 V,  са пратећим софтвером за електронску визуелизацију процеса при испитивању са могућношћу прављења електронских извештаја и софтверским модулом за комуникацију са релејима по протоколу IEC 61850</w:t>
            </w:r>
            <w:r w:rsidR="006B1BAC">
              <w:rPr>
                <w:rFonts w:cs="Arial"/>
              </w:rPr>
              <w:t>...........</w:t>
            </w:r>
            <w:r>
              <w:rPr>
                <w:rFonts w:cs="Arial"/>
              </w:rPr>
              <w:t>..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Уређај за испитивање диелектричне чврстоће уља</w:t>
            </w:r>
            <w:r>
              <w:rPr>
                <w:rFonts w:cs="Arial"/>
              </w:rPr>
              <w:t xml:space="preserve"> .............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Ауто-дизалица минималне тежине 24t</w:t>
            </w:r>
            <w:r>
              <w:rPr>
                <w:rFonts w:cs="Arial"/>
              </w:rPr>
              <w:t xml:space="preserve"> ...................................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Теретно теренско возило са погоном  4x4 или 6x6 опремљено хидрауличном дизалицом, минималне носивости возила 9t и минималним подизним моментом ди</w:t>
            </w:r>
            <w:r>
              <w:rPr>
                <w:rFonts w:cs="Arial"/>
              </w:rPr>
              <w:t>залице 25</w:t>
            </w:r>
            <w:r w:rsidRPr="003E456C">
              <w:rPr>
                <w:rFonts w:cs="Arial"/>
              </w:rPr>
              <w:t xml:space="preserve"> tm</w:t>
            </w:r>
            <w:r>
              <w:rPr>
                <w:rFonts w:cs="Arial"/>
              </w:rPr>
              <w:t xml:space="preserve"> ...........................................</w:t>
            </w:r>
            <w:r w:rsidR="006B1BAC">
              <w:rPr>
                <w:rFonts w:cs="Arial"/>
              </w:rPr>
              <w:t>..............</w:t>
            </w:r>
            <w:r>
              <w:rPr>
                <w:rFonts w:cs="Arial"/>
              </w:rPr>
              <w:t xml:space="preserve"> минимум 1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Теретно возило са хидрауличном дизалицом, минималне носивости возила  4,5t и минималним подизним моментом дизалице 14tm</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 xml:space="preserve">Теретно возило-путар, за превоз радника и алата носивости возила </w:t>
            </w:r>
            <w:r>
              <w:rPr>
                <w:rFonts w:cs="Arial"/>
              </w:rPr>
              <w:t>преко 1,0t, за превоз 6 радника ...............................................</w:t>
            </w:r>
            <w:r w:rsidR="00B8565B">
              <w:rPr>
                <w:rFonts w:cs="Arial"/>
              </w:rPr>
              <w:t xml:space="preserve">.............. </w:t>
            </w:r>
            <w:r>
              <w:rPr>
                <w:rFonts w:cs="Arial"/>
              </w:rPr>
              <w:t>минимум 6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Теретно-теренско возило са погоном 4x4 за превоз радника и опреме,носивости возила преко 0,9t, за превоз 5 радника.</w:t>
            </w:r>
            <w:r>
              <w:rPr>
                <w:rFonts w:cs="Arial"/>
              </w:rPr>
              <w:t>....... минимум 4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Камион кипер носивости возила преко 5t</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Возило са хидрауличном платфо</w:t>
            </w:r>
            <w:r>
              <w:rPr>
                <w:rFonts w:cs="Arial"/>
              </w:rPr>
              <w:t>рмом радне висине, минимум 20 m</w:t>
            </w:r>
          </w:p>
          <w:p w:rsidR="003E456C" w:rsidRDefault="003E456C" w:rsidP="00B8565B">
            <w:pPr>
              <w:spacing w:before="0"/>
              <w:ind w:right="146"/>
              <w:rPr>
                <w:rFonts w:cs="Arial"/>
              </w:rPr>
            </w:pP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Возило са хидрауличном платформом минималне радне висине17 m.</w:t>
            </w:r>
            <w:r>
              <w:rPr>
                <w:rFonts w:cs="Arial"/>
              </w:rPr>
              <w:t xml:space="preserve">........ </w:t>
            </w:r>
          </w:p>
          <w:p w:rsidR="00B8565B" w:rsidRDefault="003E456C" w:rsidP="00B8565B">
            <w:pPr>
              <w:spacing w:before="0"/>
              <w:ind w:right="146"/>
              <w:rPr>
                <w:rFonts w:cs="Arial"/>
              </w:rPr>
            </w:pPr>
            <w:r>
              <w:rPr>
                <w:rFonts w:cs="Arial"/>
              </w:rPr>
              <w:t>......................................................................................................... минимум 2 ком</w:t>
            </w:r>
          </w:p>
          <w:p w:rsidR="003E456C" w:rsidRDefault="003E456C"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Приколица за превоз, минималне носивости 15t</w:t>
            </w:r>
            <w:r>
              <w:rPr>
                <w:rFonts w:cs="Arial"/>
              </w:rPr>
              <w:t>......................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w:t>
            </w:r>
            <w:r w:rsidRPr="003E456C">
              <w:rPr>
                <w:rFonts w:cs="Arial"/>
              </w:rPr>
              <w:t>Путничко возило</w:t>
            </w:r>
            <w:r>
              <w:rPr>
                <w:rFonts w:cs="Arial"/>
              </w:rPr>
              <w:t xml:space="preserve"> .......................................................................... минимум 5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Машина за ископ-багер, тежине преко 4t, комплет са кашиком за ископ и пикамером</w:t>
            </w:r>
            <w:r>
              <w:rPr>
                <w:rFonts w:cs="Arial"/>
              </w:rPr>
              <w:t xml:space="preserve"> ...................................................................................... минимум 2 ком</w:t>
            </w:r>
          </w:p>
          <w:p w:rsidR="00B8565B" w:rsidRDefault="00B8565B" w:rsidP="00B8565B">
            <w:pPr>
              <w:spacing w:before="0"/>
              <w:ind w:right="146"/>
              <w:rPr>
                <w:rFonts w:cs="Arial"/>
              </w:rPr>
            </w:pPr>
          </w:p>
          <w:p w:rsidR="003E456C" w:rsidRDefault="003E456C" w:rsidP="00B8565B">
            <w:pPr>
              <w:spacing w:before="0"/>
              <w:ind w:right="146"/>
              <w:rPr>
                <w:rFonts w:cs="Arial"/>
              </w:rPr>
            </w:pPr>
            <w:r>
              <w:rPr>
                <w:rFonts w:cs="Arial"/>
              </w:rPr>
              <w:t xml:space="preserve">- </w:t>
            </w:r>
            <w:r w:rsidRPr="003E456C">
              <w:rPr>
                <w:rFonts w:cs="Arial"/>
              </w:rPr>
              <w:t>Мерна кола-мерно испитни систем са фабрички уграђеном опремом у моторно возило следећих карактеристика: Трофазни испитно мерни систем, испитни напон минимум 80kV, ударне енергије минимум 1500J, независни извор напајања, аудиофрекфентни ур</w:t>
            </w:r>
            <w:r>
              <w:rPr>
                <w:rFonts w:cs="Arial"/>
              </w:rPr>
              <w:t>еђај са минимум три фрекфенције</w:t>
            </w:r>
          </w:p>
          <w:p w:rsidR="003E456C" w:rsidRDefault="003E456C" w:rsidP="00B8565B">
            <w:pPr>
              <w:spacing w:before="0"/>
              <w:ind w:right="146"/>
              <w:rPr>
                <w:rFonts w:cs="Arial"/>
              </w:rPr>
            </w:pPr>
            <w:r>
              <w:rPr>
                <w:rFonts w:cs="Arial"/>
              </w:rPr>
              <w:t xml:space="preserve">......................................................................................................... минимум </w:t>
            </w:r>
            <w:r w:rsidR="00B8565B">
              <w:rPr>
                <w:rFonts w:cs="Arial"/>
              </w:rPr>
              <w:t>1 ком</w:t>
            </w:r>
          </w:p>
          <w:p w:rsidR="00B8565B" w:rsidRDefault="00B8565B" w:rsidP="00B8565B">
            <w:pPr>
              <w:spacing w:before="0"/>
              <w:ind w:right="146"/>
              <w:rPr>
                <w:rFonts w:cs="Arial"/>
              </w:rPr>
            </w:pPr>
          </w:p>
          <w:p w:rsidR="00B8565B" w:rsidRDefault="00B8565B" w:rsidP="00B8565B">
            <w:pPr>
              <w:spacing w:before="0"/>
              <w:ind w:right="146"/>
              <w:rPr>
                <w:rFonts w:cs="Arial"/>
              </w:rPr>
            </w:pPr>
            <w:r>
              <w:rPr>
                <w:rFonts w:cs="Arial"/>
              </w:rPr>
              <w:t>-</w:t>
            </w:r>
            <w:r w:rsidRPr="00B8565B">
              <w:rPr>
                <w:rFonts w:cs="Arial"/>
              </w:rPr>
              <w:t>Вучно-кочиона машина за постављање проводника, минималне затезно-вучне силе 25 kN</w:t>
            </w:r>
            <w:r>
              <w:rPr>
                <w:rFonts w:cs="Arial"/>
              </w:rPr>
              <w:t xml:space="preserve"> .............................................</w:t>
            </w:r>
            <w:r w:rsidR="006B1BAC">
              <w:rPr>
                <w:rFonts w:cs="Arial"/>
              </w:rPr>
              <w:t xml:space="preserve">............................. </w:t>
            </w:r>
            <w:r>
              <w:rPr>
                <w:rFonts w:cs="Arial"/>
              </w:rPr>
              <w:t xml:space="preserve"> минимум 2 ком</w:t>
            </w:r>
          </w:p>
          <w:p w:rsidR="00F708B6" w:rsidRDefault="00F708B6" w:rsidP="00B8565B">
            <w:pPr>
              <w:spacing w:before="0"/>
              <w:ind w:right="146"/>
              <w:rPr>
                <w:rFonts w:cs="Arial"/>
              </w:rPr>
            </w:pPr>
          </w:p>
          <w:p w:rsidR="001401B8" w:rsidRDefault="001401B8" w:rsidP="00A7156A">
            <w:pPr>
              <w:spacing w:before="0"/>
              <w:rPr>
                <w:rFonts w:cs="Arial"/>
              </w:rPr>
            </w:pPr>
            <w:r>
              <w:rPr>
                <w:rFonts w:cs="Arial"/>
              </w:rPr>
              <w:t xml:space="preserve">- </w:t>
            </w:r>
            <w:r w:rsidR="00291EB1">
              <w:rPr>
                <w:rFonts w:cs="Arial"/>
              </w:rPr>
              <w:t xml:space="preserve">Теретно возило за превоз </w:t>
            </w:r>
            <w:r w:rsidR="00515AE5">
              <w:rPr>
                <w:rFonts w:cs="Arial"/>
              </w:rPr>
              <w:t xml:space="preserve">коришћеног </w:t>
            </w:r>
            <w:r w:rsidR="00291EB1">
              <w:rPr>
                <w:rFonts w:cs="Arial"/>
              </w:rPr>
              <w:t>трансформаторског уља</w:t>
            </w:r>
            <w:r w:rsidR="00515AE5">
              <w:rPr>
                <w:rFonts w:cs="Arial"/>
              </w:rPr>
              <w:t xml:space="preserve"> (опасан отпад)</w:t>
            </w:r>
            <w:r>
              <w:rPr>
                <w:rFonts w:cs="Arial"/>
              </w:rPr>
              <w:t>……………………………………………………………………..минимум 1 ком</w:t>
            </w:r>
          </w:p>
          <w:p w:rsidR="00A7156A" w:rsidRPr="001401B8" w:rsidRDefault="00A7156A" w:rsidP="00A7156A">
            <w:pPr>
              <w:spacing w:before="0"/>
              <w:rPr>
                <w:rFonts w:cs="Arial"/>
                <w:i/>
                <w:sz w:val="20"/>
                <w:szCs w:val="20"/>
              </w:rPr>
            </w:pPr>
            <w:r w:rsidRPr="001401B8">
              <w:rPr>
                <w:rFonts w:cs="Arial"/>
                <w:i/>
                <w:sz w:val="20"/>
                <w:szCs w:val="20"/>
              </w:rPr>
              <w:t xml:space="preserve">НАПОМЕНА: Наведени услов понуђач може да испуни преко подизвођача </w:t>
            </w:r>
          </w:p>
          <w:p w:rsidR="00175774" w:rsidRDefault="00175774" w:rsidP="003A4822">
            <w:pPr>
              <w:autoSpaceDE w:val="0"/>
              <w:autoSpaceDN w:val="0"/>
              <w:adjustRightInd w:val="0"/>
              <w:rPr>
                <w:rFonts w:cs="Arial"/>
                <w:b/>
                <w:u w:val="single"/>
              </w:rPr>
            </w:pPr>
            <w:r w:rsidRPr="002712B9">
              <w:rPr>
                <w:rFonts w:cs="Arial"/>
                <w:b/>
                <w:u w:val="single"/>
              </w:rPr>
              <w:t xml:space="preserve">Доказ: </w:t>
            </w:r>
          </w:p>
          <w:p w:rsidR="000A5958" w:rsidRPr="000A5958" w:rsidRDefault="000A5958" w:rsidP="003A4822">
            <w:pPr>
              <w:autoSpaceDE w:val="0"/>
              <w:autoSpaceDN w:val="0"/>
              <w:adjustRightInd w:val="0"/>
              <w:rPr>
                <w:rFonts w:cs="Arial"/>
                <w:b/>
                <w:u w:val="single"/>
              </w:rPr>
            </w:pPr>
            <w:r w:rsidRPr="000A5958">
              <w:rPr>
                <w:rFonts w:cs="Arial"/>
              </w:rPr>
              <w:t>1.</w:t>
            </w:r>
            <w:r w:rsidRPr="00A81AA0">
              <w:rPr>
                <w:rFonts w:cs="Arial"/>
              </w:rPr>
              <w:t xml:space="preserve">Изјава понуђача о довољном </w:t>
            </w:r>
            <w:r w:rsidR="001972A7">
              <w:rPr>
                <w:rFonts w:cs="Arial"/>
                <w:lang w:val="sr-Cyrl-RS"/>
              </w:rPr>
              <w:t>техничком</w:t>
            </w:r>
            <w:r w:rsidRPr="00A81AA0">
              <w:rPr>
                <w:rFonts w:cs="Arial"/>
              </w:rPr>
              <w:t xml:space="preserve"> капацитету  Образац бр. </w:t>
            </w:r>
            <w:r>
              <w:rPr>
                <w:rFonts w:cs="Arial"/>
              </w:rPr>
              <w:t>8</w:t>
            </w:r>
          </w:p>
          <w:p w:rsidR="007F36A5" w:rsidRPr="000964DF" w:rsidRDefault="000A5958" w:rsidP="005C7CDE">
            <w:pPr>
              <w:spacing w:before="0"/>
              <w:rPr>
                <w:rFonts w:eastAsia="Calibri" w:cs="Arial"/>
              </w:rPr>
            </w:pPr>
            <w:r>
              <w:rPr>
                <w:rFonts w:eastAsia="Calibri" w:cs="Arial"/>
                <w:lang w:val="ru-RU"/>
              </w:rPr>
              <w:t>2</w:t>
            </w:r>
            <w:r w:rsidR="00B8565B" w:rsidRPr="002712B9">
              <w:rPr>
                <w:rFonts w:eastAsia="Calibri" w:cs="Arial"/>
                <w:lang w:val="ru-RU"/>
              </w:rPr>
              <w:t>. Копија листа непокретноси за власништво коју издаје Републички Геодетски Завод Служба за катастар непокретности или други адекватан документ који се доказује правни основ коришћења (нпр. Уговор о закупу</w:t>
            </w:r>
            <w:r w:rsidR="00165660">
              <w:rPr>
                <w:rFonts w:eastAsia="Calibri" w:cs="Arial"/>
                <w:lang w:val="ru-RU"/>
              </w:rPr>
              <w:t>)</w:t>
            </w:r>
          </w:p>
          <w:p w:rsidR="002712B9" w:rsidRDefault="002712B9" w:rsidP="005C7CDE">
            <w:pPr>
              <w:spacing w:before="0"/>
              <w:rPr>
                <w:rFonts w:eastAsia="Calibri" w:cs="Arial"/>
                <w:lang w:val="ru-RU"/>
              </w:rPr>
            </w:pPr>
          </w:p>
          <w:p w:rsidR="002712B9" w:rsidRPr="00A7156A" w:rsidRDefault="00A7156A" w:rsidP="007D0092">
            <w:pPr>
              <w:spacing w:before="0"/>
              <w:rPr>
                <w:rFonts w:eastAsia="Calibri" w:cs="Arial"/>
                <w:lang w:val="ru-RU"/>
              </w:rPr>
            </w:pPr>
            <w:r w:rsidRPr="00A7156A">
              <w:rPr>
                <w:rFonts w:eastAsia="Calibri" w:cs="Arial"/>
                <w:lang w:val="ru-RU"/>
              </w:rPr>
              <w:t>3.</w:t>
            </w:r>
            <w:r w:rsidR="002712B9" w:rsidRPr="00A7156A">
              <w:rPr>
                <w:rFonts w:eastAsia="Calibri" w:cs="Arial"/>
                <w:lang w:val="ru-RU"/>
              </w:rPr>
              <w:t>за транспортна средства доставити: важеће очитане саобраћајне дозволе издате на територији Републике Србије  са копијом важеће полисе осигурања и копија уговора  лизингу/закупу или други правним основом коришћења (ако возило/саобраћајна до</w:t>
            </w:r>
            <w:r w:rsidR="001401B8">
              <w:rPr>
                <w:rFonts w:eastAsia="Calibri" w:cs="Arial"/>
                <w:lang w:val="ru-RU"/>
              </w:rPr>
              <w:t>звола не гласи на име понуђача).</w:t>
            </w:r>
          </w:p>
          <w:p w:rsidR="00A7156A" w:rsidRDefault="00A7156A" w:rsidP="007D0092">
            <w:pPr>
              <w:spacing w:before="0"/>
              <w:rPr>
                <w:lang w:val="ru-RU"/>
              </w:rPr>
            </w:pPr>
            <w:r w:rsidRPr="007D0092">
              <w:rPr>
                <w:lang w:val="ru-RU"/>
              </w:rPr>
              <w:t xml:space="preserve">Уколико </w:t>
            </w:r>
            <w:r w:rsidR="00B760C5" w:rsidRPr="007D0092">
              <w:rPr>
                <w:lang w:val="ru-RU"/>
              </w:rPr>
              <w:t xml:space="preserve">транспортно средство није регистровано у Србији, понуђач је у обавези да </w:t>
            </w:r>
            <w:r w:rsidR="002250F9">
              <w:rPr>
                <w:lang w:val="ru-RU"/>
              </w:rPr>
              <w:t>достави и хомологацију од акредитоване установе</w:t>
            </w:r>
            <w:r w:rsidR="00B760C5" w:rsidRPr="007D0092">
              <w:rPr>
                <w:lang w:val="ru-RU"/>
              </w:rPr>
              <w:t>.</w:t>
            </w:r>
          </w:p>
          <w:p w:rsidR="00D1474D" w:rsidRDefault="00D1474D" w:rsidP="005C7CDE">
            <w:pPr>
              <w:spacing w:before="0"/>
              <w:rPr>
                <w:rFonts w:eastAsia="Calibri" w:cs="Arial"/>
                <w:lang w:val="ru-RU"/>
              </w:rPr>
            </w:pPr>
            <w:r>
              <w:rPr>
                <w:rFonts w:eastAsia="Calibri" w:cs="Arial"/>
                <w:lang w:val="ru-RU"/>
              </w:rPr>
              <w:t xml:space="preserve">-за осталу средства доставити: </w:t>
            </w:r>
            <w:r w:rsidRPr="00D1474D">
              <w:rPr>
                <w:rFonts w:eastAsia="Calibri" w:cs="Arial"/>
                <w:lang w:val="ru-RU"/>
              </w:rPr>
              <w:t xml:space="preserve">копију пописне листе средстава са стањем на дан 31.12.2015. године оверену и потписану од стране одговорног лица подносиоца понуде или уколико средства нису власништву подносиоца понуде доставити пописну листу власника средстава и копију Уговора о лизингу-закупу или пословно техничкој сарадњи са периодом ангажовања не краћим од трајања </w:t>
            </w:r>
            <w:r>
              <w:rPr>
                <w:rFonts w:eastAsia="Calibri" w:cs="Arial"/>
                <w:lang w:val="ru-RU"/>
              </w:rPr>
              <w:t>Оквирног споразума.</w:t>
            </w:r>
          </w:p>
          <w:p w:rsidR="00D1474D" w:rsidRDefault="00D1474D" w:rsidP="005C7CDE">
            <w:pPr>
              <w:spacing w:before="0"/>
              <w:rPr>
                <w:rFonts w:eastAsia="Calibri" w:cs="Arial"/>
                <w:lang w:val="ru-RU"/>
              </w:rPr>
            </w:pPr>
            <w:r>
              <w:rPr>
                <w:rFonts w:eastAsia="Calibri" w:cs="Arial"/>
                <w:lang w:val="ru-RU"/>
              </w:rPr>
              <w:t xml:space="preserve">- </w:t>
            </w:r>
            <w:r w:rsidRPr="00D1474D">
              <w:rPr>
                <w:rFonts w:eastAsia="Calibri" w:cs="Arial"/>
                <w:lang w:val="ru-RU"/>
              </w:rPr>
              <w:t>За хидрауличне дизалице, платформе, машине за ископ, мерна кола доставити стручни налаз овлашћене институције о доказу периодичне исправности-испитивању и  фотографију у радном положају са видљивим регистарским бројем.</w:t>
            </w:r>
          </w:p>
          <w:p w:rsidR="00515AE5" w:rsidRDefault="00515AE5" w:rsidP="005C7CDE">
            <w:pPr>
              <w:spacing w:before="0"/>
              <w:rPr>
                <w:rFonts w:eastAsia="Calibri" w:cs="Arial"/>
                <w:lang w:val="ru-RU"/>
              </w:rPr>
            </w:pPr>
            <w:r>
              <w:rPr>
                <w:rFonts w:eastAsia="Calibri" w:cs="Arial"/>
                <w:lang w:val="ru-RU"/>
              </w:rPr>
              <w:t>- За возило за транспорт коришћеног трансформаторског уља (опасног отпада) доставити и фотокопију</w:t>
            </w:r>
            <w:r w:rsidRPr="00515AE5">
              <w:rPr>
                <w:rFonts w:eastAsia="Calibri" w:cs="Arial"/>
                <w:lang w:val="ru-RU"/>
              </w:rPr>
              <w:t xml:space="preserve"> сертификата за превоз опасних материја (АДР)</w:t>
            </w:r>
          </w:p>
          <w:p w:rsidR="00D1474D" w:rsidRPr="002712B9" w:rsidRDefault="00D1474D" w:rsidP="005C7CDE">
            <w:pPr>
              <w:spacing w:before="0"/>
              <w:rPr>
                <w:rFonts w:eastAsia="Calibri" w:cs="Arial"/>
                <w:lang w:val="ru-RU"/>
              </w:rPr>
            </w:pPr>
          </w:p>
          <w:p w:rsidR="00175774" w:rsidRPr="007834E0" w:rsidRDefault="00175774" w:rsidP="006220D5">
            <w:pPr>
              <w:spacing w:before="0"/>
              <w:ind w:left="176"/>
              <w:rPr>
                <w:rFonts w:eastAsia="Calibri" w:cs="Arial"/>
                <w:color w:val="00B0F0"/>
                <w:lang w:val="ru-RU"/>
              </w:rPr>
            </w:pPr>
          </w:p>
        </w:tc>
      </w:tr>
      <w:tr w:rsidR="00175774" w:rsidRPr="00EC5BB4" w:rsidTr="008112A2">
        <w:trPr>
          <w:jc w:val="center"/>
        </w:trPr>
        <w:tc>
          <w:tcPr>
            <w:tcW w:w="729" w:type="dxa"/>
            <w:vAlign w:val="center"/>
          </w:tcPr>
          <w:p w:rsidR="00175774" w:rsidRPr="006F6FCB" w:rsidRDefault="00175774" w:rsidP="003A4822">
            <w:pPr>
              <w:jc w:val="center"/>
              <w:rPr>
                <w:rFonts w:cs="Arial"/>
              </w:rPr>
            </w:pPr>
            <w:r w:rsidRPr="006F6FCB">
              <w:rPr>
                <w:rFonts w:cs="Arial"/>
              </w:rPr>
              <w:t>9.</w:t>
            </w:r>
          </w:p>
        </w:tc>
        <w:tc>
          <w:tcPr>
            <w:tcW w:w="8430" w:type="dxa"/>
          </w:tcPr>
          <w:p w:rsidR="00175774" w:rsidRPr="006F6FCB" w:rsidRDefault="00175774" w:rsidP="003A4822">
            <w:pPr>
              <w:autoSpaceDE w:val="0"/>
              <w:autoSpaceDN w:val="0"/>
              <w:adjustRightInd w:val="0"/>
              <w:rPr>
                <w:rFonts w:cs="Arial"/>
                <w:b/>
                <w:u w:val="single"/>
              </w:rPr>
            </w:pPr>
            <w:r w:rsidRPr="006F6FCB">
              <w:rPr>
                <w:rFonts w:cs="Arial"/>
                <w:b/>
                <w:u w:val="single"/>
              </w:rPr>
              <w:t>Услов:</w:t>
            </w:r>
          </w:p>
          <w:p w:rsidR="00175774" w:rsidRPr="006F6FCB" w:rsidRDefault="00175774" w:rsidP="003A4822">
            <w:pPr>
              <w:autoSpaceDE w:val="0"/>
              <w:autoSpaceDN w:val="0"/>
              <w:adjustRightInd w:val="0"/>
              <w:rPr>
                <w:rFonts w:cs="Arial"/>
              </w:rPr>
            </w:pPr>
            <w:r w:rsidRPr="006F6FCB">
              <w:rPr>
                <w:rFonts w:cs="Arial"/>
              </w:rPr>
              <w:t>Кадровски капацитет</w:t>
            </w:r>
          </w:p>
          <w:p w:rsidR="00175774" w:rsidRPr="006F6FCB" w:rsidRDefault="00175774" w:rsidP="00175774">
            <w:pPr>
              <w:autoSpaceDE w:val="0"/>
              <w:autoSpaceDN w:val="0"/>
              <w:adjustRightInd w:val="0"/>
              <w:spacing w:before="0"/>
              <w:rPr>
                <w:rFonts w:cs="Arial"/>
              </w:rPr>
            </w:pPr>
            <w:r w:rsidRPr="006F6FCB">
              <w:rPr>
                <w:rFonts w:cs="Arial"/>
              </w:rPr>
              <w:t>Понуђач располаже довољ</w:t>
            </w:r>
            <w:r w:rsidR="006F6FCB" w:rsidRPr="006F6FCB">
              <w:rPr>
                <w:rFonts w:cs="Arial"/>
              </w:rPr>
              <w:t xml:space="preserve">ним кадровским капацитетом ако </w:t>
            </w:r>
            <w:r w:rsidRPr="006F6FCB">
              <w:rPr>
                <w:rFonts w:cs="Arial"/>
              </w:rPr>
              <w:t xml:space="preserve">има </w:t>
            </w:r>
            <w:r w:rsidR="006F6FCB" w:rsidRPr="006F6FCB">
              <w:rPr>
                <w:rFonts w:cs="Arial"/>
              </w:rPr>
              <w:t xml:space="preserve">запослене извршиоце односно </w:t>
            </w:r>
            <w:r w:rsidR="006F6FCB" w:rsidRPr="006F6FCB">
              <w:rPr>
                <w:rFonts w:cs="Arial"/>
                <w:lang w:val="sr-Cyrl-CS"/>
              </w:rPr>
              <w:t>има радно ангажоване извршиоце</w:t>
            </w:r>
            <w:r w:rsidR="006F6FCB" w:rsidRPr="006F6FCB">
              <w:rPr>
                <w:rFonts w:cs="Arial"/>
              </w:rPr>
              <w:t xml:space="preserve"> (по основу другог облика ангажовања ван радног односа, предвиђеног члановима 197-202. Закона о раду("Сл. гласник РС", бр. 24/2005, 61/2005, 54/2009, 32/2013 и 75/2014)) и то:</w:t>
            </w:r>
          </w:p>
          <w:p w:rsidR="006F6FCB" w:rsidRDefault="006F6FCB" w:rsidP="00134ECC">
            <w:pPr>
              <w:autoSpaceDE w:val="0"/>
              <w:autoSpaceDN w:val="0"/>
              <w:adjustRightInd w:val="0"/>
              <w:spacing w:before="0"/>
              <w:rPr>
                <w:rFonts w:cs="Arial"/>
              </w:rPr>
            </w:pPr>
          </w:p>
          <w:p w:rsidR="00134ECC" w:rsidRDefault="00134ECC" w:rsidP="00134ECC">
            <w:pPr>
              <w:autoSpaceDE w:val="0"/>
              <w:autoSpaceDN w:val="0"/>
              <w:adjustRightInd w:val="0"/>
              <w:spacing w:before="0"/>
              <w:rPr>
                <w:rFonts w:cs="Arial"/>
              </w:rPr>
            </w:pPr>
            <w:r>
              <w:rPr>
                <w:rFonts w:cs="Arial"/>
              </w:rPr>
              <w:t xml:space="preserve">1. </w:t>
            </w:r>
            <w:r w:rsidRPr="00134ECC">
              <w:rPr>
                <w:rFonts w:cs="Arial"/>
              </w:rPr>
              <w:t xml:space="preserve">Минимум </w:t>
            </w:r>
            <w:r>
              <w:rPr>
                <w:rFonts w:cs="Arial"/>
              </w:rPr>
              <w:t>4</w:t>
            </w:r>
            <w:r w:rsidR="006B1BAC">
              <w:rPr>
                <w:rFonts w:cs="Arial"/>
                <w:lang w:val="sr-Cyrl-RS"/>
              </w:rPr>
              <w:t xml:space="preserve"> (словима: четири)</w:t>
            </w:r>
            <w:r>
              <w:rPr>
                <w:rFonts w:cs="Arial"/>
              </w:rPr>
              <w:t xml:space="preserve"> дипломирана инже</w:t>
            </w:r>
            <w:r w:rsidRPr="00134ECC">
              <w:rPr>
                <w:rFonts w:cs="Arial"/>
              </w:rPr>
              <w:t>њера електротехнике са лиценом број 451 (о</w:t>
            </w:r>
            <w:r w:rsidR="00775DB8">
              <w:rPr>
                <w:rFonts w:cs="Arial"/>
                <w:lang w:val="sr-Cyrl-RS"/>
              </w:rPr>
              <w:t>д</w:t>
            </w:r>
            <w:r w:rsidRPr="00134ECC">
              <w:rPr>
                <w:rFonts w:cs="Arial"/>
              </w:rPr>
              <w:t>говорни извођач радова електроинсталација) Инжењерске коморе Србије, са пуним радним временом</w:t>
            </w:r>
          </w:p>
          <w:p w:rsidR="00134ECC" w:rsidRDefault="00134ECC" w:rsidP="00134ECC">
            <w:pPr>
              <w:autoSpaceDE w:val="0"/>
              <w:autoSpaceDN w:val="0"/>
              <w:adjustRightInd w:val="0"/>
              <w:spacing w:before="0"/>
              <w:rPr>
                <w:rFonts w:cs="Arial"/>
              </w:rPr>
            </w:pPr>
            <w:r>
              <w:rPr>
                <w:rFonts w:cs="Arial"/>
              </w:rPr>
              <w:t>2. минимум 2</w:t>
            </w:r>
            <w:r w:rsidR="006B1BAC">
              <w:rPr>
                <w:rFonts w:cs="Arial"/>
                <w:lang w:val="sr-Cyrl-RS"/>
              </w:rPr>
              <w:t xml:space="preserve"> (словима: два)</w:t>
            </w:r>
            <w:r>
              <w:rPr>
                <w:rFonts w:cs="Arial"/>
              </w:rPr>
              <w:t xml:space="preserve"> </w:t>
            </w:r>
            <w:r w:rsidRPr="00134ECC">
              <w:rPr>
                <w:rFonts w:cs="Arial"/>
              </w:rPr>
              <w:t xml:space="preserve">дипломирана грађевинска инжењера са лиценцом бој 410 (одговорни извођач грађевинских радова) Инжењерске коморе Србије, </w:t>
            </w:r>
            <w:r>
              <w:rPr>
                <w:rFonts w:cs="Arial"/>
              </w:rPr>
              <w:t>са пуним радним временом.</w:t>
            </w:r>
          </w:p>
          <w:p w:rsidR="00B4233C" w:rsidRDefault="00134ECC" w:rsidP="00134ECC">
            <w:pPr>
              <w:autoSpaceDE w:val="0"/>
              <w:autoSpaceDN w:val="0"/>
              <w:adjustRightInd w:val="0"/>
              <w:spacing w:before="0"/>
              <w:rPr>
                <w:rFonts w:cs="Arial"/>
              </w:rPr>
            </w:pPr>
            <w:r>
              <w:rPr>
                <w:rFonts w:cs="Arial"/>
              </w:rPr>
              <w:t xml:space="preserve">3. </w:t>
            </w:r>
          </w:p>
          <w:p w:rsidR="00134ECC" w:rsidRDefault="00B4233C" w:rsidP="00134ECC">
            <w:pPr>
              <w:autoSpaceDE w:val="0"/>
              <w:autoSpaceDN w:val="0"/>
              <w:adjustRightInd w:val="0"/>
              <w:spacing w:before="0"/>
              <w:rPr>
                <w:rFonts w:cs="Arial"/>
              </w:rPr>
            </w:pPr>
            <w:r>
              <w:rPr>
                <w:rFonts w:cs="Arial"/>
              </w:rPr>
              <w:t xml:space="preserve">а) </w:t>
            </w:r>
            <w:r w:rsidR="00134ECC">
              <w:rPr>
                <w:rFonts w:cs="Arial"/>
              </w:rPr>
              <w:t>минимум 40</w:t>
            </w:r>
            <w:r w:rsidR="006B1BAC">
              <w:rPr>
                <w:rFonts w:cs="Arial"/>
                <w:lang w:val="sr-Cyrl-RS"/>
              </w:rPr>
              <w:t xml:space="preserve"> (словима: четрдесет)</w:t>
            </w:r>
            <w:r w:rsidR="00134ECC">
              <w:rPr>
                <w:rFonts w:cs="Arial"/>
              </w:rPr>
              <w:t xml:space="preserve"> извршиоца електро струке  (ССС, ВКВ, КВ),</w:t>
            </w:r>
            <w:r w:rsidR="00ED4DF3">
              <w:rPr>
                <w:rFonts w:cs="Arial"/>
              </w:rPr>
              <w:t xml:space="preserve"> обучених са рад у близини напона,</w:t>
            </w:r>
            <w:r w:rsidR="00134ECC" w:rsidRPr="00134ECC">
              <w:rPr>
                <w:rFonts w:cs="Arial"/>
              </w:rPr>
              <w:t>са пуним радним временом од којих је најмање 15</w:t>
            </w:r>
            <w:r w:rsidR="006B1BAC">
              <w:rPr>
                <w:rFonts w:cs="Arial"/>
                <w:lang w:val="sr-Cyrl-RS"/>
              </w:rPr>
              <w:t xml:space="preserve">(словима: петнаест) </w:t>
            </w:r>
            <w:r w:rsidR="00134ECC" w:rsidRPr="00134ECC">
              <w:rPr>
                <w:rFonts w:cs="Arial"/>
              </w:rPr>
              <w:t>са лекарским уверењем за рад на висини.</w:t>
            </w:r>
          </w:p>
          <w:p w:rsidR="00134ECC" w:rsidRDefault="00B4233C" w:rsidP="00134ECC">
            <w:pPr>
              <w:autoSpaceDE w:val="0"/>
              <w:autoSpaceDN w:val="0"/>
              <w:adjustRightInd w:val="0"/>
              <w:spacing w:before="0"/>
              <w:rPr>
                <w:rFonts w:cs="Arial"/>
              </w:rPr>
            </w:pPr>
            <w:r>
              <w:rPr>
                <w:rFonts w:cs="Arial"/>
              </w:rPr>
              <w:t>б)</w:t>
            </w:r>
            <w:r w:rsidR="00134ECC">
              <w:rPr>
                <w:rFonts w:cs="Arial"/>
              </w:rPr>
              <w:t xml:space="preserve"> минимум </w:t>
            </w:r>
            <w:r>
              <w:rPr>
                <w:rFonts w:cs="Arial"/>
              </w:rPr>
              <w:t>3</w:t>
            </w:r>
            <w:r w:rsidR="006B1BAC">
              <w:rPr>
                <w:rFonts w:cs="Arial"/>
                <w:lang w:val="sr-Cyrl-RS"/>
              </w:rPr>
              <w:t xml:space="preserve"> (словима: три)</w:t>
            </w:r>
            <w:r>
              <w:rPr>
                <w:rFonts w:cs="Arial"/>
              </w:rPr>
              <w:t xml:space="preserve"> </w:t>
            </w:r>
            <w:r w:rsidR="00134ECC">
              <w:rPr>
                <w:rFonts w:cs="Arial"/>
              </w:rPr>
              <w:t>извршиоца</w:t>
            </w:r>
            <w:r w:rsidR="00134ECC" w:rsidRPr="00134ECC">
              <w:rPr>
                <w:rFonts w:cs="Arial"/>
              </w:rPr>
              <w:t xml:space="preserve"> електро струке са пуним радним временом који су прошли обуку за превентивно одржавање прекидача 110</w:t>
            </w:r>
            <w:r>
              <w:rPr>
                <w:rFonts w:cs="Arial"/>
              </w:rPr>
              <w:t>Kv</w:t>
            </w:r>
          </w:p>
          <w:p w:rsidR="00B4233C" w:rsidRDefault="00B4233C" w:rsidP="00134ECC">
            <w:pPr>
              <w:autoSpaceDE w:val="0"/>
              <w:autoSpaceDN w:val="0"/>
              <w:adjustRightInd w:val="0"/>
              <w:spacing w:before="0"/>
              <w:rPr>
                <w:rFonts w:cs="Arial"/>
              </w:rPr>
            </w:pPr>
            <w:r>
              <w:rPr>
                <w:rFonts w:cs="Arial"/>
              </w:rPr>
              <w:t>в)минимум 6</w:t>
            </w:r>
            <w:r w:rsidR="006B1BAC">
              <w:rPr>
                <w:rFonts w:cs="Arial"/>
                <w:lang w:val="sr-Cyrl-RS"/>
              </w:rPr>
              <w:t xml:space="preserve"> (словима: шест)</w:t>
            </w:r>
            <w:r>
              <w:rPr>
                <w:rFonts w:cs="Arial"/>
              </w:rPr>
              <w:t xml:space="preserve"> извршиоца </w:t>
            </w:r>
            <w:r w:rsidRPr="00B4233C">
              <w:rPr>
                <w:rFonts w:cs="Arial"/>
              </w:rPr>
              <w:t>са пуним радним временом који поседују уверење о положеном испиту за рад хидрауличном платформом</w:t>
            </w:r>
          </w:p>
          <w:p w:rsidR="00B4233C" w:rsidRDefault="00B4233C" w:rsidP="00134ECC">
            <w:pPr>
              <w:autoSpaceDE w:val="0"/>
              <w:autoSpaceDN w:val="0"/>
              <w:adjustRightInd w:val="0"/>
              <w:spacing w:before="0"/>
              <w:rPr>
                <w:rFonts w:cs="Arial"/>
              </w:rPr>
            </w:pPr>
            <w:r>
              <w:rPr>
                <w:rFonts w:cs="Arial"/>
              </w:rPr>
              <w:t>г) минимум 5</w:t>
            </w:r>
            <w:r w:rsidR="006B1BAC">
              <w:rPr>
                <w:rFonts w:cs="Arial"/>
                <w:lang w:val="sr-Cyrl-RS"/>
              </w:rPr>
              <w:t xml:space="preserve"> (словима:пет)</w:t>
            </w:r>
            <w:r>
              <w:rPr>
                <w:rFonts w:cs="Arial"/>
              </w:rPr>
              <w:t xml:space="preserve"> извршиоца </w:t>
            </w:r>
            <w:r w:rsidRPr="00B4233C">
              <w:rPr>
                <w:rFonts w:cs="Arial"/>
              </w:rPr>
              <w:t>са уверењем (стручним испитом) за рад са хидрауличном дизалицом</w:t>
            </w:r>
          </w:p>
          <w:p w:rsidR="00B4233C" w:rsidRDefault="00B4233C" w:rsidP="00134ECC">
            <w:pPr>
              <w:autoSpaceDE w:val="0"/>
              <w:autoSpaceDN w:val="0"/>
              <w:adjustRightInd w:val="0"/>
              <w:spacing w:before="0"/>
              <w:rPr>
                <w:rFonts w:cs="Arial"/>
              </w:rPr>
            </w:pPr>
            <w:r>
              <w:rPr>
                <w:rFonts w:cs="Arial"/>
              </w:rPr>
              <w:t>д) минимум 5</w:t>
            </w:r>
            <w:r w:rsidR="006B1BAC">
              <w:rPr>
                <w:rFonts w:cs="Arial"/>
                <w:lang w:val="sr-Cyrl-RS"/>
              </w:rPr>
              <w:t xml:space="preserve"> (словима: пет)</w:t>
            </w:r>
            <w:r>
              <w:rPr>
                <w:rFonts w:cs="Arial"/>
              </w:rPr>
              <w:t xml:space="preserve"> извршиоца- </w:t>
            </w:r>
            <w:r w:rsidRPr="00B4233C">
              <w:rPr>
                <w:rFonts w:cs="Arial"/>
              </w:rPr>
              <w:t>возача са Ц категоријом</w:t>
            </w:r>
          </w:p>
          <w:p w:rsidR="00B4233C" w:rsidRDefault="00B4233C" w:rsidP="00134ECC">
            <w:pPr>
              <w:autoSpaceDE w:val="0"/>
              <w:autoSpaceDN w:val="0"/>
              <w:adjustRightInd w:val="0"/>
              <w:spacing w:before="0"/>
              <w:rPr>
                <w:rFonts w:cs="Arial"/>
              </w:rPr>
            </w:pPr>
            <w:r>
              <w:rPr>
                <w:rFonts w:cs="Arial"/>
              </w:rPr>
              <w:t>ђ) минимум 3</w:t>
            </w:r>
            <w:r w:rsidR="006B1BAC">
              <w:rPr>
                <w:rFonts w:cs="Arial"/>
                <w:lang w:val="sr-Cyrl-RS"/>
              </w:rPr>
              <w:t xml:space="preserve"> (словима: три)</w:t>
            </w:r>
            <w:r>
              <w:rPr>
                <w:rFonts w:cs="Arial"/>
              </w:rPr>
              <w:t xml:space="preserve"> извршиоца- возача са Е</w:t>
            </w:r>
            <w:r w:rsidRPr="00B4233C">
              <w:rPr>
                <w:rFonts w:cs="Arial"/>
              </w:rPr>
              <w:t xml:space="preserve"> категоријом</w:t>
            </w:r>
          </w:p>
          <w:p w:rsidR="00A451EF" w:rsidRDefault="00A451EF" w:rsidP="00134ECC">
            <w:pPr>
              <w:autoSpaceDE w:val="0"/>
              <w:autoSpaceDN w:val="0"/>
              <w:adjustRightInd w:val="0"/>
              <w:spacing w:before="0"/>
              <w:rPr>
                <w:rFonts w:cs="Arial"/>
              </w:rPr>
            </w:pPr>
          </w:p>
          <w:p w:rsidR="00A451EF" w:rsidRDefault="00B4233C" w:rsidP="00134ECC">
            <w:pPr>
              <w:autoSpaceDE w:val="0"/>
              <w:autoSpaceDN w:val="0"/>
              <w:adjustRightInd w:val="0"/>
              <w:spacing w:before="0"/>
              <w:rPr>
                <w:rFonts w:cs="Arial"/>
                <w:i/>
                <w:sz w:val="20"/>
                <w:szCs w:val="20"/>
              </w:rPr>
            </w:pPr>
            <w:r w:rsidRPr="00A451EF">
              <w:rPr>
                <w:rFonts w:cs="Arial"/>
                <w:i/>
                <w:sz w:val="20"/>
                <w:szCs w:val="20"/>
              </w:rPr>
              <w:t xml:space="preserve">Напомена: </w:t>
            </w:r>
            <w:r w:rsidR="00A451EF" w:rsidRPr="00A451EF">
              <w:rPr>
                <w:rFonts w:cs="Arial"/>
                <w:i/>
                <w:sz w:val="20"/>
                <w:szCs w:val="20"/>
              </w:rPr>
              <w:t>извршиоци под тачкама б,в,г,д и ђ  могу бити истовремено и извршиоци електро и грађевинске струке, једно лице може поседовати више тражених услова.</w:t>
            </w:r>
          </w:p>
          <w:p w:rsidR="00A451EF" w:rsidRDefault="00A451EF" w:rsidP="00A451EF">
            <w:pPr>
              <w:autoSpaceDE w:val="0"/>
              <w:autoSpaceDN w:val="0"/>
              <w:adjustRightInd w:val="0"/>
              <w:spacing w:before="0"/>
              <w:rPr>
                <w:rFonts w:cs="Arial"/>
                <w:i/>
                <w:sz w:val="20"/>
                <w:szCs w:val="20"/>
              </w:rPr>
            </w:pPr>
          </w:p>
          <w:p w:rsidR="00A451EF" w:rsidRDefault="00A451EF" w:rsidP="00A451EF">
            <w:pPr>
              <w:autoSpaceDE w:val="0"/>
              <w:autoSpaceDN w:val="0"/>
              <w:adjustRightInd w:val="0"/>
              <w:spacing w:before="0"/>
              <w:rPr>
                <w:rFonts w:cs="Arial"/>
              </w:rPr>
            </w:pPr>
            <w:r>
              <w:rPr>
                <w:rFonts w:cs="Arial"/>
              </w:rPr>
              <w:t>4. м</w:t>
            </w:r>
            <w:r w:rsidRPr="00A451EF">
              <w:rPr>
                <w:rFonts w:cs="Arial"/>
              </w:rPr>
              <w:t>инимум 10</w:t>
            </w:r>
            <w:r w:rsidR="006B1BAC">
              <w:rPr>
                <w:rFonts w:cs="Arial"/>
                <w:lang w:val="sr-Cyrl-RS"/>
              </w:rPr>
              <w:t xml:space="preserve"> (словима: десет)</w:t>
            </w:r>
            <w:r w:rsidRPr="00A451EF">
              <w:rPr>
                <w:rFonts w:cs="Arial"/>
              </w:rPr>
              <w:t xml:space="preserve"> извршиоца</w:t>
            </w:r>
            <w:r w:rsidR="007B4FAC">
              <w:rPr>
                <w:rFonts w:cs="Arial"/>
                <w:lang w:val="sr-Cyrl-RS"/>
              </w:rPr>
              <w:t xml:space="preserve"> </w:t>
            </w:r>
            <w:r w:rsidRPr="00A451EF">
              <w:rPr>
                <w:rFonts w:cs="Arial"/>
              </w:rPr>
              <w:t>грађевинске струке (ССС, ВКВ, КВ, ПКВ и НК) са пуним радним временом</w:t>
            </w:r>
          </w:p>
          <w:p w:rsidR="00A451EF" w:rsidRDefault="00A451EF" w:rsidP="00A451EF">
            <w:pPr>
              <w:autoSpaceDE w:val="0"/>
              <w:autoSpaceDN w:val="0"/>
              <w:adjustRightInd w:val="0"/>
              <w:spacing w:before="0"/>
              <w:rPr>
                <w:rFonts w:cs="Arial"/>
              </w:rPr>
            </w:pPr>
            <w:r>
              <w:rPr>
                <w:rFonts w:cs="Arial"/>
              </w:rPr>
              <w:t>5. минимум 5</w:t>
            </w:r>
            <w:r w:rsidR="006B1BAC">
              <w:rPr>
                <w:rFonts w:cs="Arial"/>
                <w:lang w:val="sr-Cyrl-RS"/>
              </w:rPr>
              <w:t xml:space="preserve"> (словима: пет)</w:t>
            </w:r>
            <w:r>
              <w:rPr>
                <w:rFonts w:cs="Arial"/>
              </w:rPr>
              <w:t xml:space="preserve"> извршиоца - </w:t>
            </w:r>
            <w:r w:rsidRPr="00A451EF">
              <w:rPr>
                <w:rFonts w:cs="Arial"/>
              </w:rPr>
              <w:t xml:space="preserve">бравара (ССС, ВКВ, КВ) </w:t>
            </w:r>
            <w:r>
              <w:rPr>
                <w:rFonts w:cs="Arial"/>
              </w:rPr>
              <w:t>са пуним радним временом</w:t>
            </w:r>
            <w:r w:rsidRPr="00A451EF">
              <w:rPr>
                <w:rFonts w:cs="Arial"/>
              </w:rPr>
              <w:t xml:space="preserve"> и са лекарским уверењем за рад на висини</w:t>
            </w:r>
          </w:p>
          <w:p w:rsidR="00A451EF" w:rsidRPr="00A81AA0" w:rsidRDefault="00A451EF" w:rsidP="00A451EF">
            <w:pPr>
              <w:autoSpaceDE w:val="0"/>
              <w:autoSpaceDN w:val="0"/>
              <w:adjustRightInd w:val="0"/>
              <w:spacing w:before="0"/>
              <w:rPr>
                <w:rFonts w:cs="Arial"/>
              </w:rPr>
            </w:pPr>
            <w:r>
              <w:rPr>
                <w:rFonts w:cs="Arial"/>
              </w:rPr>
              <w:t xml:space="preserve">6. </w:t>
            </w:r>
            <w:r w:rsidR="003E5EBB" w:rsidRPr="003E5EBB">
              <w:rPr>
                <w:rFonts w:cs="Arial"/>
              </w:rPr>
              <w:t>Лице од</w:t>
            </w:r>
            <w:r w:rsidR="003E5EBB">
              <w:rPr>
                <w:rFonts w:cs="Arial"/>
              </w:rPr>
              <w:t xml:space="preserve">говорно за безбедност и здрављае </w:t>
            </w:r>
            <w:r w:rsidR="003E5EBB" w:rsidRPr="003E5EBB">
              <w:rPr>
                <w:rFonts w:cs="Arial"/>
              </w:rPr>
              <w:t xml:space="preserve">на раду са пуним радним </w:t>
            </w:r>
            <w:r w:rsidR="003E5EBB" w:rsidRPr="00A81AA0">
              <w:rPr>
                <w:rFonts w:cs="Arial"/>
              </w:rPr>
              <w:t>временом или Уговор са правним лицем које је регистровано за обављање послова безбедности и здравља на раду.</w:t>
            </w:r>
          </w:p>
          <w:p w:rsidR="00B4233C" w:rsidRPr="00A81AA0" w:rsidRDefault="00B4233C" w:rsidP="00134ECC">
            <w:pPr>
              <w:autoSpaceDE w:val="0"/>
              <w:autoSpaceDN w:val="0"/>
              <w:adjustRightInd w:val="0"/>
              <w:spacing w:before="0"/>
              <w:rPr>
                <w:rFonts w:cs="Arial"/>
              </w:rPr>
            </w:pPr>
          </w:p>
          <w:p w:rsidR="00175774" w:rsidRPr="00A81AA0" w:rsidRDefault="00175774" w:rsidP="003A4822">
            <w:pPr>
              <w:autoSpaceDE w:val="0"/>
              <w:autoSpaceDN w:val="0"/>
              <w:adjustRightInd w:val="0"/>
              <w:rPr>
                <w:rFonts w:cs="Arial"/>
                <w:b/>
                <w:u w:val="single"/>
              </w:rPr>
            </w:pPr>
            <w:r w:rsidRPr="00A81AA0">
              <w:rPr>
                <w:rFonts w:cs="Arial"/>
                <w:b/>
                <w:u w:val="single"/>
              </w:rPr>
              <w:t xml:space="preserve">Доказ: </w:t>
            </w:r>
          </w:p>
          <w:p w:rsidR="00175774" w:rsidRPr="000A5958" w:rsidRDefault="00AF441E" w:rsidP="00AF441E">
            <w:pPr>
              <w:autoSpaceDE w:val="0"/>
              <w:autoSpaceDN w:val="0"/>
              <w:adjustRightInd w:val="0"/>
              <w:spacing w:before="0"/>
              <w:rPr>
                <w:rFonts w:cs="Arial"/>
              </w:rPr>
            </w:pPr>
            <w:r w:rsidRPr="00A81AA0">
              <w:rPr>
                <w:rFonts w:cs="Arial"/>
              </w:rPr>
              <w:t xml:space="preserve">- </w:t>
            </w:r>
            <w:r w:rsidR="00175774" w:rsidRPr="00A81AA0">
              <w:rPr>
                <w:rFonts w:cs="Arial"/>
              </w:rPr>
              <w:t xml:space="preserve">Изјава понуђача о довољном кадровском капацитету  Образац бр. </w:t>
            </w:r>
            <w:r w:rsidR="000A5958">
              <w:rPr>
                <w:rFonts w:cs="Arial"/>
              </w:rPr>
              <w:t>7</w:t>
            </w:r>
          </w:p>
          <w:p w:rsidR="00ED4DF3" w:rsidRPr="00A81AA0" w:rsidRDefault="00AF441E" w:rsidP="00ED4DF3">
            <w:pPr>
              <w:autoSpaceDE w:val="0"/>
              <w:autoSpaceDN w:val="0"/>
              <w:adjustRightInd w:val="0"/>
              <w:spacing w:before="0"/>
              <w:rPr>
                <w:rFonts w:eastAsia="Calibri" w:cs="Arial"/>
              </w:rPr>
            </w:pPr>
            <w:r w:rsidRPr="00A81AA0">
              <w:rPr>
                <w:rFonts w:cs="Arial"/>
              </w:rPr>
              <w:t>- за извршиоце из тачке 1 и 2 : ф</w:t>
            </w:r>
            <w:r w:rsidR="00175774" w:rsidRPr="00A81AA0">
              <w:rPr>
                <w:rFonts w:cs="Arial"/>
              </w:rPr>
              <w:t>отокопија пријаве - одјаве на обавезно социјално осигурање издате од надлежног</w:t>
            </w:r>
            <w:r w:rsidR="007F36A5" w:rsidRPr="00A81AA0">
              <w:rPr>
                <w:rFonts w:cs="Arial"/>
              </w:rPr>
              <w:t xml:space="preserve"> Фонда ПИО (образац М (или М3А)</w:t>
            </w:r>
            <w:r w:rsidR="00175774" w:rsidRPr="00A81AA0">
              <w:rPr>
                <w:rFonts w:cs="Arial"/>
              </w:rPr>
              <w:t>, којом се потврђује да су запослени рад</w:t>
            </w:r>
            <w:r w:rsidR="000A5958">
              <w:rPr>
                <w:rFonts w:cs="Arial"/>
              </w:rPr>
              <w:t>ници, наведени у  обрасцу бр. 7</w:t>
            </w:r>
            <w:r w:rsidR="00175774" w:rsidRPr="00A81AA0">
              <w:rPr>
                <w:rFonts w:cs="Arial"/>
              </w:rPr>
              <w:t xml:space="preserve"> запослени код понуђача - </w:t>
            </w:r>
            <w:r w:rsidR="00175774" w:rsidRPr="00A81AA0">
              <w:rPr>
                <w:rFonts w:eastAsia="Calibri" w:cs="Arial"/>
              </w:rPr>
              <w:t>за лица у радном односу</w:t>
            </w:r>
            <w:r w:rsidRPr="00A81AA0">
              <w:rPr>
                <w:rFonts w:eastAsia="Calibri" w:cs="Arial"/>
              </w:rPr>
              <w:t xml:space="preserve"> или ф</w:t>
            </w:r>
            <w:r w:rsidR="00175774" w:rsidRPr="00A81AA0">
              <w:rPr>
                <w:rFonts w:cs="Arial"/>
                <w:lang w:val="sr-Latn-CS"/>
              </w:rPr>
              <w:t xml:space="preserve">отокопија </w:t>
            </w:r>
            <w:r w:rsidR="007F36A5" w:rsidRPr="00A81AA0">
              <w:rPr>
                <w:rFonts w:cs="Arial"/>
                <w:lang w:val="sr-Cyrl-CS"/>
              </w:rPr>
              <w:t xml:space="preserve">важећег </w:t>
            </w:r>
            <w:r w:rsidR="00175774" w:rsidRPr="00A81AA0">
              <w:rPr>
                <w:rFonts w:cs="Arial"/>
                <w:lang w:val="sr-Latn-CS"/>
              </w:rPr>
              <w:t>уговора о ангажовању (за лица ангажована ван радног односа</w:t>
            </w:r>
            <w:r w:rsidR="00ED4DF3" w:rsidRPr="00A81AA0">
              <w:rPr>
                <w:rFonts w:cs="Arial"/>
              </w:rPr>
              <w:t>)</w:t>
            </w:r>
            <w:r w:rsidRPr="00A81AA0">
              <w:rPr>
                <w:rFonts w:cs="Arial"/>
                <w:lang w:val="sr-Latn-CS"/>
              </w:rPr>
              <w:t xml:space="preserve">, </w:t>
            </w:r>
            <w:r w:rsidRPr="00A81AA0">
              <w:rPr>
                <w:rFonts w:cs="Arial"/>
              </w:rPr>
              <w:t>ф</w:t>
            </w:r>
            <w:r w:rsidRPr="00A81AA0">
              <w:rPr>
                <w:rFonts w:eastAsia="Calibri" w:cs="Arial"/>
              </w:rPr>
              <w:t>отокопија важећих лиценци</w:t>
            </w:r>
            <w:r w:rsidR="00175774" w:rsidRPr="00A81AA0">
              <w:rPr>
                <w:rFonts w:eastAsia="Calibri" w:cs="Arial"/>
              </w:rPr>
              <w:t xml:space="preserve"> са потврдом Инжењерске коморе о важењу ист</w:t>
            </w:r>
            <w:r w:rsidR="00ED4DF3" w:rsidRPr="00A81AA0">
              <w:rPr>
                <w:rFonts w:eastAsia="Calibri" w:cs="Arial"/>
              </w:rPr>
              <w:t>их</w:t>
            </w:r>
          </w:p>
          <w:p w:rsidR="00ED4DF3" w:rsidRPr="00A81AA0" w:rsidRDefault="00ED4DF3" w:rsidP="00ED4DF3">
            <w:pPr>
              <w:autoSpaceDE w:val="0"/>
              <w:autoSpaceDN w:val="0"/>
              <w:adjustRightInd w:val="0"/>
              <w:spacing w:before="0"/>
              <w:rPr>
                <w:rFonts w:eastAsia="Calibri" w:cs="Arial"/>
              </w:rPr>
            </w:pPr>
          </w:p>
          <w:p w:rsidR="00A81AA0" w:rsidRPr="00A81AA0" w:rsidRDefault="00ED4DF3" w:rsidP="00A81AA0">
            <w:pPr>
              <w:autoSpaceDE w:val="0"/>
              <w:autoSpaceDN w:val="0"/>
              <w:adjustRightInd w:val="0"/>
              <w:spacing w:before="0"/>
              <w:rPr>
                <w:rFonts w:cs="Arial"/>
              </w:rPr>
            </w:pPr>
            <w:r w:rsidRPr="00A81AA0">
              <w:rPr>
                <w:rFonts w:eastAsia="Calibri" w:cs="Arial"/>
              </w:rPr>
              <w:t xml:space="preserve">- За извршиоце из тачке 3: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xml:space="preserve">), </w:t>
            </w:r>
            <w:r w:rsidR="0015668B" w:rsidRPr="00A81AA0">
              <w:rPr>
                <w:rFonts w:cs="Arial"/>
              </w:rPr>
              <w:t>копије лекарских уверења не старија од једне године у тренутку подношења понуде, копиј</w:t>
            </w:r>
            <w:r w:rsidRPr="00A81AA0">
              <w:rPr>
                <w:rFonts w:cs="Arial"/>
              </w:rPr>
              <w:t>е</w:t>
            </w:r>
            <w:r w:rsidR="00A81AA0" w:rsidRPr="00A81AA0">
              <w:rPr>
                <w:rFonts w:cs="Arial"/>
              </w:rPr>
              <w:t xml:space="preserve"> потврда</w:t>
            </w:r>
            <w:r w:rsidR="0015668B" w:rsidRPr="00A81AA0">
              <w:rPr>
                <w:rFonts w:cs="Arial"/>
              </w:rPr>
              <w:t xml:space="preserve"> о обучености за рад у близини напона издатих од стране надлежне институције</w:t>
            </w:r>
            <w:r w:rsidR="00A81AA0" w:rsidRPr="00A81AA0">
              <w:rPr>
                <w:rFonts w:cs="Arial"/>
              </w:rPr>
              <w:t xml:space="preserve">, за извршиоцеиз тачке 3 ( б,в,г,д и ђ) доставити и </w:t>
            </w:r>
            <w:r w:rsidR="0015668B" w:rsidRPr="00A81AA0">
              <w:rPr>
                <w:rFonts w:cs="Arial"/>
              </w:rPr>
              <w:t xml:space="preserve">копије важећих потврда издатих од произвођача ВН опреме </w:t>
            </w:r>
            <w:r w:rsidR="00A81AA0" w:rsidRPr="00A81AA0">
              <w:rPr>
                <w:rFonts w:cs="Arial"/>
              </w:rPr>
              <w:t xml:space="preserve">, </w:t>
            </w:r>
            <w:r w:rsidR="0015668B" w:rsidRPr="00A81AA0">
              <w:rPr>
                <w:rFonts w:cs="Arial"/>
              </w:rPr>
              <w:t xml:space="preserve">копије уверења о положеном испиту за рад хидрауличном платформом </w:t>
            </w:r>
            <w:r w:rsidR="00A81AA0" w:rsidRPr="00A81AA0">
              <w:rPr>
                <w:rFonts w:cs="Arial"/>
              </w:rPr>
              <w:t xml:space="preserve">, </w:t>
            </w:r>
            <w:r w:rsidR="0015668B" w:rsidRPr="00A81AA0">
              <w:rPr>
                <w:rFonts w:cs="Arial"/>
              </w:rPr>
              <w:t xml:space="preserve">копије уверења за рад са хидрауличном дизалицом </w:t>
            </w:r>
            <w:r w:rsidR="00A81AA0" w:rsidRPr="00A81AA0">
              <w:rPr>
                <w:rFonts w:cs="Arial"/>
              </w:rPr>
              <w:t xml:space="preserve">, </w:t>
            </w:r>
            <w:r w:rsidR="00152D06" w:rsidRPr="00A81AA0">
              <w:rPr>
                <w:rFonts w:cs="Arial"/>
              </w:rPr>
              <w:t>копиј</w:t>
            </w:r>
            <w:r w:rsidR="00A81AA0" w:rsidRPr="00A81AA0">
              <w:rPr>
                <w:rFonts w:cs="Arial"/>
              </w:rPr>
              <w:t>е</w:t>
            </w:r>
            <w:r w:rsidR="0015668B" w:rsidRPr="00A81AA0">
              <w:rPr>
                <w:rFonts w:cs="Arial"/>
              </w:rPr>
              <w:t xml:space="preserve"> важећ</w:t>
            </w:r>
            <w:r w:rsidR="00152D06" w:rsidRPr="00A81AA0">
              <w:rPr>
                <w:rFonts w:cs="Arial"/>
              </w:rPr>
              <w:t>е</w:t>
            </w:r>
            <w:r w:rsidR="0015668B" w:rsidRPr="00A81AA0">
              <w:rPr>
                <w:rFonts w:cs="Arial"/>
              </w:rPr>
              <w:t xml:space="preserve"> дозволе Ц категорије за управљање возилом на териториј</w:t>
            </w:r>
            <w:r w:rsidR="00152D06" w:rsidRPr="00A81AA0">
              <w:rPr>
                <w:rFonts w:cs="Arial"/>
              </w:rPr>
              <w:t>и</w:t>
            </w:r>
            <w:r w:rsidR="0015668B" w:rsidRPr="00A81AA0">
              <w:rPr>
                <w:rFonts w:cs="Arial"/>
              </w:rPr>
              <w:t xml:space="preserve"> Републике Србије</w:t>
            </w:r>
            <w:r w:rsidR="00A81AA0" w:rsidRPr="00A81AA0">
              <w:rPr>
                <w:rFonts w:cs="Arial"/>
              </w:rPr>
              <w:t>, к</w:t>
            </w:r>
            <w:r w:rsidR="00152D06" w:rsidRPr="00A81AA0">
              <w:rPr>
                <w:rFonts w:cs="Arial"/>
              </w:rPr>
              <w:t>опи</w:t>
            </w:r>
            <w:r w:rsidR="00A81AA0" w:rsidRPr="00A81AA0">
              <w:rPr>
                <w:rFonts w:cs="Arial"/>
              </w:rPr>
              <w:t>је</w:t>
            </w:r>
            <w:r w:rsidR="00152D06" w:rsidRPr="00A81AA0">
              <w:rPr>
                <w:rFonts w:cs="Arial"/>
              </w:rPr>
              <w:t xml:space="preserve"> важеће дозволе Е категорије за управљање возилом на територији Републике Србије</w:t>
            </w:r>
          </w:p>
          <w:p w:rsidR="00A81AA0" w:rsidRPr="00A81AA0" w:rsidRDefault="00A81AA0" w:rsidP="00A81AA0">
            <w:pPr>
              <w:autoSpaceDE w:val="0"/>
              <w:autoSpaceDN w:val="0"/>
              <w:adjustRightInd w:val="0"/>
              <w:spacing w:before="0"/>
              <w:rPr>
                <w:rFonts w:cs="Arial"/>
              </w:rPr>
            </w:pPr>
          </w:p>
          <w:p w:rsidR="00A81AA0" w:rsidRPr="00A81AA0" w:rsidRDefault="00A81AA0" w:rsidP="00A81AA0">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4: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w:t>
            </w:r>
          </w:p>
          <w:p w:rsidR="00A81AA0" w:rsidRPr="00A81AA0" w:rsidRDefault="00A81AA0" w:rsidP="00A81AA0">
            <w:pPr>
              <w:autoSpaceDE w:val="0"/>
              <w:autoSpaceDN w:val="0"/>
              <w:adjustRightInd w:val="0"/>
              <w:spacing w:before="0"/>
              <w:rPr>
                <w:rFonts w:cs="Arial"/>
              </w:rPr>
            </w:pPr>
          </w:p>
          <w:p w:rsidR="00152D06" w:rsidRPr="00A81AA0" w:rsidRDefault="00A81AA0" w:rsidP="00A81AA0">
            <w:pPr>
              <w:autoSpaceDE w:val="0"/>
              <w:autoSpaceDN w:val="0"/>
              <w:adjustRightInd w:val="0"/>
              <w:spacing w:before="0"/>
              <w:rPr>
                <w:rFonts w:cs="Arial"/>
              </w:rPr>
            </w:pPr>
            <w:r w:rsidRPr="00A81AA0">
              <w:rPr>
                <w:rFonts w:cs="Arial"/>
              </w:rPr>
              <w:t>-</w:t>
            </w:r>
            <w:r w:rsidRPr="00A81AA0">
              <w:rPr>
                <w:rFonts w:eastAsia="Calibri" w:cs="Arial"/>
              </w:rPr>
              <w:t xml:space="preserve"> За извршиоце из тачке 5: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фото</w:t>
            </w:r>
            <w:r w:rsidR="00152D06" w:rsidRPr="00A81AA0">
              <w:rPr>
                <w:rFonts w:cs="Arial"/>
              </w:rPr>
              <w:t xml:space="preserve">копије лекарских уверења за рад на висини не старија од једне године у тренутку подношења понуде </w:t>
            </w:r>
          </w:p>
          <w:p w:rsidR="00A81AA0" w:rsidRPr="00A81AA0" w:rsidRDefault="00A81AA0" w:rsidP="00A81AA0">
            <w:pPr>
              <w:autoSpaceDE w:val="0"/>
              <w:autoSpaceDN w:val="0"/>
              <w:adjustRightInd w:val="0"/>
              <w:spacing w:before="0"/>
              <w:rPr>
                <w:rFonts w:cs="Arial"/>
              </w:rPr>
            </w:pPr>
          </w:p>
          <w:p w:rsidR="00152D06" w:rsidRDefault="00A81AA0" w:rsidP="00A81AA0">
            <w:pPr>
              <w:autoSpaceDE w:val="0"/>
              <w:autoSpaceDN w:val="0"/>
              <w:adjustRightInd w:val="0"/>
              <w:spacing w:before="0"/>
              <w:rPr>
                <w:rFonts w:cs="Arial"/>
              </w:rPr>
            </w:pPr>
            <w:r w:rsidRPr="00A81AA0">
              <w:rPr>
                <w:rFonts w:eastAsia="Calibri" w:cs="Arial"/>
              </w:rPr>
              <w:t xml:space="preserve">- За извршиоце из тачке 6: </w:t>
            </w:r>
            <w:r w:rsidRPr="00A81AA0">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Pr>
                <w:rFonts w:cs="Arial"/>
              </w:rPr>
              <w:t>7</w:t>
            </w:r>
            <w:r w:rsidRPr="00A81AA0">
              <w:rPr>
                <w:rFonts w:cs="Arial"/>
              </w:rPr>
              <w:t xml:space="preserve"> запослени код понуђача - </w:t>
            </w:r>
            <w:r w:rsidRPr="00A81AA0">
              <w:rPr>
                <w:rFonts w:eastAsia="Calibri" w:cs="Arial"/>
              </w:rPr>
              <w:t>за лица у радном односу или ф</w:t>
            </w:r>
            <w:r w:rsidRPr="00A81AA0">
              <w:rPr>
                <w:rFonts w:cs="Arial"/>
                <w:lang w:val="sr-Latn-CS"/>
              </w:rPr>
              <w:t xml:space="preserve">отокопија </w:t>
            </w:r>
            <w:r w:rsidRPr="00A81AA0">
              <w:rPr>
                <w:rFonts w:cs="Arial"/>
                <w:lang w:val="sr-Cyrl-CS"/>
              </w:rPr>
              <w:t xml:space="preserve">важећег </w:t>
            </w:r>
            <w:r w:rsidRPr="00A81AA0">
              <w:rPr>
                <w:rFonts w:cs="Arial"/>
                <w:lang w:val="sr-Latn-CS"/>
              </w:rPr>
              <w:t>уговора о ангажовању (за лица ангажована ван радног односа</w:t>
            </w:r>
            <w:r w:rsidRPr="00A81AA0">
              <w:rPr>
                <w:rFonts w:cs="Arial"/>
              </w:rPr>
              <w:t>) или копија Уговора са правним лицем које је регистровано за обављање послова безбедности и здравља на раду  и фоток</w:t>
            </w:r>
            <w:r w:rsidR="00152D06" w:rsidRPr="00A81AA0">
              <w:rPr>
                <w:rFonts w:cs="Arial"/>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A81AA0">
              <w:rPr>
                <w:rFonts w:cs="Arial"/>
              </w:rPr>
              <w:t>.</w:t>
            </w:r>
          </w:p>
          <w:p w:rsidR="00A81AA0" w:rsidRDefault="00A81AA0" w:rsidP="00A81AA0">
            <w:pPr>
              <w:autoSpaceDE w:val="0"/>
              <w:autoSpaceDN w:val="0"/>
              <w:adjustRightInd w:val="0"/>
              <w:spacing w:before="0"/>
              <w:rPr>
                <w:rFonts w:cs="Arial"/>
              </w:rPr>
            </w:pPr>
          </w:p>
          <w:p w:rsidR="00A81AA0" w:rsidRPr="009E6032" w:rsidRDefault="00A81AA0" w:rsidP="00A81AA0">
            <w:pPr>
              <w:autoSpaceDE w:val="0"/>
              <w:autoSpaceDN w:val="0"/>
              <w:adjustRightInd w:val="0"/>
              <w:spacing w:before="0"/>
              <w:rPr>
                <w:rFonts w:cs="Arial"/>
                <w:i/>
                <w:sz w:val="20"/>
                <w:szCs w:val="20"/>
              </w:rPr>
            </w:pPr>
            <w:r w:rsidRPr="009E6032">
              <w:rPr>
                <w:rFonts w:cs="Arial"/>
                <w:i/>
                <w:sz w:val="20"/>
                <w:szCs w:val="20"/>
              </w:rPr>
              <w:t xml:space="preserve">Напомена: услов из тачке </w:t>
            </w:r>
            <w:r w:rsidR="009E6032" w:rsidRPr="009E6032">
              <w:rPr>
                <w:rFonts w:cs="Arial"/>
                <w:i/>
                <w:sz w:val="20"/>
                <w:szCs w:val="20"/>
              </w:rPr>
              <w:t>9.4 Понуђач може да испуни и преко подизвођача, који ће вршити грађевинске радове.</w:t>
            </w:r>
          </w:p>
          <w:p w:rsidR="00175774" w:rsidRPr="006F6FCB" w:rsidRDefault="00175774" w:rsidP="005C7CDE">
            <w:pPr>
              <w:autoSpaceDE w:val="0"/>
              <w:autoSpaceDN w:val="0"/>
              <w:adjustRightInd w:val="0"/>
              <w:spacing w:before="0"/>
              <w:ind w:left="360"/>
              <w:rPr>
                <w:rFonts w:cs="Arial"/>
              </w:rPr>
            </w:pPr>
          </w:p>
        </w:tc>
      </w:tr>
    </w:tbl>
    <w:p w:rsidR="00B13CD3" w:rsidRPr="00960179" w:rsidRDefault="00B13CD3" w:rsidP="00B13CD3">
      <w:pPr>
        <w:spacing w:before="0"/>
        <w:rPr>
          <w:rFonts w:cs="Arial"/>
          <w:lang w:eastAsia="zh-CN"/>
        </w:rPr>
      </w:pPr>
      <w:r w:rsidRPr="00960179">
        <w:rPr>
          <w:rFonts w:cs="Arial"/>
          <w:lang w:eastAsia="zh-CN"/>
        </w:rPr>
        <w:t xml:space="preserve">Понуда понуђача који не докаже да испуњава наведене обавезне и додатне услове из тачака 1. </w:t>
      </w:r>
      <w:r w:rsidR="00310F95">
        <w:rPr>
          <w:rFonts w:cs="Arial"/>
          <w:lang w:val="sr-Cyrl-RS" w:eastAsia="zh-CN"/>
        </w:rPr>
        <w:t>д</w:t>
      </w:r>
      <w:r w:rsidRPr="00960179">
        <w:rPr>
          <w:rFonts w:cs="Arial"/>
          <w:lang w:eastAsia="zh-CN"/>
        </w:rPr>
        <w:t>о</w:t>
      </w:r>
      <w:r w:rsidR="00310F95">
        <w:rPr>
          <w:rFonts w:cs="Arial"/>
          <w:lang w:eastAsia="zh-CN"/>
        </w:rPr>
        <w:t xml:space="preserve"> </w:t>
      </w:r>
      <w:r w:rsidR="009E6032" w:rsidRPr="00960179">
        <w:rPr>
          <w:rFonts w:cs="Arial"/>
          <w:lang w:eastAsia="zh-CN"/>
        </w:rPr>
        <w:t xml:space="preserve">9. </w:t>
      </w:r>
      <w:r w:rsidRPr="00960179">
        <w:rPr>
          <w:rFonts w:cs="Arial"/>
          <w:lang w:eastAsia="zh-CN"/>
        </w:rPr>
        <w:t>овог обрасца, биће одбијена као неприхватљива.</w:t>
      </w:r>
    </w:p>
    <w:p w:rsidR="00C10575" w:rsidRPr="00960179" w:rsidRDefault="007F582B" w:rsidP="00C10575">
      <w:pPr>
        <w:rPr>
          <w:rFonts w:cs="Arial"/>
        </w:rPr>
      </w:pPr>
      <w:r w:rsidRPr="00960179">
        <w:rPr>
          <w:rFonts w:cs="Arial"/>
        </w:rPr>
        <w:t xml:space="preserve">1. </w:t>
      </w:r>
      <w:r w:rsidR="00C10575" w:rsidRPr="00960179">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C10575" w:rsidRPr="00960179" w:rsidRDefault="007F582B" w:rsidP="007F582B">
      <w:pPr>
        <w:spacing w:before="0"/>
        <w:rPr>
          <w:rFonts w:cs="Arial"/>
          <w:lang w:eastAsia="zh-CN"/>
        </w:rPr>
      </w:pPr>
      <w:r w:rsidRPr="00960179">
        <w:rPr>
          <w:rFonts w:cs="Arial"/>
          <w:lang w:eastAsia="zh-CN"/>
        </w:rPr>
        <w:t xml:space="preserve">2. </w:t>
      </w:r>
      <w:r w:rsidR="00C10575" w:rsidRPr="00960179">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960179" w:rsidRDefault="007F582B" w:rsidP="00B13CD3">
      <w:pPr>
        <w:spacing w:before="0"/>
        <w:rPr>
          <w:rFonts w:cs="Arial"/>
          <w:lang w:eastAsia="zh-CN"/>
        </w:rPr>
      </w:pPr>
      <w:r w:rsidRPr="00960179">
        <w:rPr>
          <w:rFonts w:cs="Arial"/>
          <w:lang w:eastAsia="zh-CN"/>
        </w:rPr>
        <w:t xml:space="preserve">3. </w:t>
      </w:r>
      <w:r w:rsidR="00B13CD3" w:rsidRPr="00960179">
        <w:rPr>
          <w:rFonts w:cs="Arial"/>
          <w:lang w:eastAsia="zh-CN"/>
        </w:rPr>
        <w:t>Докази о испуњености услова из члана 77. З</w:t>
      </w:r>
      <w:r w:rsidRPr="00960179">
        <w:rPr>
          <w:rFonts w:cs="Arial"/>
          <w:lang w:eastAsia="zh-CN"/>
        </w:rPr>
        <w:t>акона</w:t>
      </w:r>
      <w:r w:rsidR="00B13CD3" w:rsidRPr="00960179">
        <w:rPr>
          <w:rFonts w:cs="Arial"/>
          <w:lang w:eastAsia="zh-CN"/>
        </w:rPr>
        <w:t xml:space="preserve"> могу се достављати у неовереним копијама. Наручилац може пре доношења одлуке о</w:t>
      </w:r>
      <w:r w:rsidR="001D45BC" w:rsidRPr="00960179">
        <w:rPr>
          <w:rFonts w:cs="Arial"/>
          <w:lang w:eastAsia="zh-CN"/>
        </w:rPr>
        <w:t xml:space="preserve"> закључењу оквирног споразума</w:t>
      </w:r>
      <w:r w:rsidR="00B13CD3" w:rsidRPr="00960179">
        <w:rPr>
          <w:rFonts w:cs="Arial"/>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960179" w:rsidRDefault="00B13CD3" w:rsidP="00B13CD3">
      <w:pPr>
        <w:spacing w:before="0"/>
        <w:rPr>
          <w:rFonts w:cs="Arial"/>
          <w:lang w:eastAsia="zh-CN"/>
        </w:rPr>
      </w:pPr>
      <w:r w:rsidRPr="00960179">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960179">
        <w:rPr>
          <w:rFonts w:cs="Arial"/>
          <w:lang w:eastAsia="zh-CN"/>
        </w:rPr>
        <w:t>копију тражених доказа, Н</w:t>
      </w:r>
      <w:r w:rsidRPr="00960179">
        <w:rPr>
          <w:rFonts w:cs="Arial"/>
          <w:lang w:eastAsia="zh-CN"/>
        </w:rPr>
        <w:t>аручилац ће његову понуду одбити као неприхватљиву.</w:t>
      </w:r>
    </w:p>
    <w:p w:rsidR="007F582B" w:rsidRPr="00960179" w:rsidRDefault="007F582B" w:rsidP="007F582B">
      <w:pPr>
        <w:spacing w:before="0"/>
        <w:rPr>
          <w:rFonts w:cs="Arial"/>
          <w:lang w:eastAsia="zh-CN"/>
        </w:rPr>
      </w:pPr>
      <w:r w:rsidRPr="00960179">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960179" w:rsidRDefault="00D96616" w:rsidP="00D96616">
      <w:pPr>
        <w:spacing w:before="0"/>
        <w:rPr>
          <w:rFonts w:cs="Arial"/>
          <w:lang w:eastAsia="zh-CN"/>
        </w:rPr>
      </w:pPr>
      <w:r w:rsidRPr="00960179">
        <w:rPr>
          <w:rFonts w:cs="Arial"/>
          <w:lang w:eastAsia="zh-CN"/>
        </w:rPr>
        <w:t>На основу члана 79. став 5. З</w:t>
      </w:r>
      <w:r w:rsidR="007F582B" w:rsidRPr="00960179">
        <w:rPr>
          <w:rFonts w:cs="Arial"/>
          <w:lang w:eastAsia="zh-CN"/>
        </w:rPr>
        <w:t>акона</w:t>
      </w:r>
      <w:r w:rsidRPr="00960179">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960179" w:rsidRDefault="00D96616" w:rsidP="00D96616">
      <w:pPr>
        <w:spacing w:before="0"/>
        <w:ind w:firstLine="720"/>
        <w:rPr>
          <w:rFonts w:cs="Arial"/>
          <w:lang w:eastAsia="zh-CN"/>
        </w:rPr>
      </w:pPr>
      <w:r w:rsidRPr="00960179">
        <w:rPr>
          <w:rFonts w:cs="Arial"/>
          <w:lang w:eastAsia="zh-CN"/>
        </w:rPr>
        <w:t>1)извод из регистра надлежног органа:</w:t>
      </w:r>
    </w:p>
    <w:p w:rsidR="00D96616" w:rsidRPr="00960179" w:rsidRDefault="00D96616" w:rsidP="00D96616">
      <w:pPr>
        <w:spacing w:before="0"/>
        <w:ind w:firstLine="720"/>
        <w:rPr>
          <w:rFonts w:cs="Arial"/>
          <w:lang w:eastAsia="zh-CN"/>
        </w:rPr>
      </w:pPr>
      <w:r w:rsidRPr="00960179">
        <w:rPr>
          <w:rFonts w:cs="Arial"/>
          <w:lang w:eastAsia="zh-CN"/>
        </w:rPr>
        <w:t xml:space="preserve">-извод из регистра АПР: </w:t>
      </w:r>
      <w:hyperlink r:id="rId169" w:history="1">
        <w:r w:rsidRPr="00960179">
          <w:rPr>
            <w:rFonts w:cs="Arial"/>
            <w:lang w:eastAsia="zh-CN"/>
          </w:rPr>
          <w:t>www.apr.gov.rs</w:t>
        </w:r>
      </w:hyperlink>
    </w:p>
    <w:p w:rsidR="007F582B" w:rsidRPr="00960179" w:rsidRDefault="007F582B" w:rsidP="007F582B">
      <w:pPr>
        <w:spacing w:before="0"/>
        <w:ind w:firstLine="720"/>
        <w:rPr>
          <w:rFonts w:cs="Arial"/>
          <w:lang w:eastAsia="zh-CN"/>
        </w:rPr>
      </w:pPr>
      <w:r w:rsidRPr="00960179">
        <w:rPr>
          <w:rFonts w:cs="Arial"/>
          <w:lang w:eastAsia="zh-CN"/>
        </w:rPr>
        <w:t>2)докази из члана 75. став 1. тачка 1) ,2) и 4) З</w:t>
      </w:r>
      <w:r w:rsidR="00D16608" w:rsidRPr="00960179">
        <w:rPr>
          <w:rFonts w:cs="Arial"/>
          <w:lang w:eastAsia="zh-CN"/>
        </w:rPr>
        <w:t>акона</w:t>
      </w:r>
    </w:p>
    <w:p w:rsidR="007F582B" w:rsidRPr="00960179" w:rsidRDefault="007F582B" w:rsidP="007F582B">
      <w:pPr>
        <w:spacing w:before="0"/>
        <w:ind w:firstLine="720"/>
        <w:rPr>
          <w:rFonts w:cs="Arial"/>
          <w:lang w:eastAsia="zh-CN"/>
        </w:rPr>
      </w:pPr>
      <w:r w:rsidRPr="00960179">
        <w:rPr>
          <w:rFonts w:cs="Arial"/>
          <w:lang w:eastAsia="zh-CN"/>
        </w:rPr>
        <w:t xml:space="preserve">-регистар понуђача: </w:t>
      </w:r>
      <w:hyperlink r:id="rId170" w:history="1">
        <w:r w:rsidRPr="00960179">
          <w:rPr>
            <w:rFonts w:cs="Arial"/>
            <w:lang w:eastAsia="zh-CN"/>
          </w:rPr>
          <w:t>www.apr.gov.rs</w:t>
        </w:r>
      </w:hyperlink>
    </w:p>
    <w:p w:rsidR="00B13CD3" w:rsidRPr="00960179" w:rsidRDefault="00C10575" w:rsidP="00B13CD3">
      <w:pPr>
        <w:spacing w:before="0"/>
        <w:rPr>
          <w:rFonts w:cs="Arial"/>
          <w:lang w:val="sr-Cyrl-CS" w:eastAsia="zh-CN"/>
        </w:rPr>
      </w:pPr>
      <w:r w:rsidRPr="00960179">
        <w:rPr>
          <w:rFonts w:cs="Arial"/>
          <w:lang w:val="sr-Cyrl-CS" w:eastAsia="zh-CN"/>
        </w:rPr>
        <w:t>5</w:t>
      </w:r>
      <w:r w:rsidR="00B13CD3" w:rsidRPr="00960179">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960179">
        <w:rPr>
          <w:rFonts w:cs="Arial"/>
          <w:lang w:eastAsia="zh-CN"/>
        </w:rPr>
        <w:t>е уређује електронски документ</w:t>
      </w:r>
      <w:r w:rsidRPr="00960179">
        <w:rPr>
          <w:rFonts w:cs="Arial"/>
          <w:lang w:val="sr-Cyrl-CS" w:eastAsia="zh-CN"/>
        </w:rPr>
        <w:t>.</w:t>
      </w:r>
    </w:p>
    <w:p w:rsidR="00B13CD3" w:rsidRPr="00960179" w:rsidRDefault="00C10575" w:rsidP="00B13CD3">
      <w:pPr>
        <w:spacing w:before="0"/>
        <w:rPr>
          <w:rFonts w:cs="Arial"/>
          <w:lang w:eastAsia="zh-CN"/>
        </w:rPr>
      </w:pPr>
      <w:r w:rsidRPr="00960179">
        <w:rPr>
          <w:rFonts w:cs="Arial"/>
          <w:lang w:val="sr-Cyrl-CS" w:eastAsia="zh-CN"/>
        </w:rPr>
        <w:t>6</w:t>
      </w:r>
      <w:r w:rsidR="00B13CD3" w:rsidRPr="00960179">
        <w:rPr>
          <w:rFonts w:cs="Arial"/>
          <w:lang w:eastAsia="zh-CN"/>
        </w:rPr>
        <w:t xml:space="preserve">. Ако понуђач има </w:t>
      </w:r>
      <w:r w:rsidR="00854845" w:rsidRPr="00960179">
        <w:rPr>
          <w:rFonts w:cs="Arial"/>
          <w:lang w:eastAsia="zh-CN"/>
        </w:rPr>
        <w:t>седиште у другој држави, Н</w:t>
      </w:r>
      <w:r w:rsidR="00B13CD3" w:rsidRPr="00960179">
        <w:rPr>
          <w:rFonts w:cs="Arial"/>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960179" w:rsidRDefault="00C10575" w:rsidP="00B13CD3">
      <w:pPr>
        <w:spacing w:before="0"/>
        <w:rPr>
          <w:rFonts w:cs="Arial"/>
          <w:lang w:val="sr-Cyrl-CS" w:eastAsia="zh-CN"/>
        </w:rPr>
      </w:pPr>
      <w:r w:rsidRPr="00960179">
        <w:rPr>
          <w:rFonts w:cs="Arial"/>
          <w:lang w:val="sr-Cyrl-CS" w:eastAsia="zh-CN"/>
        </w:rPr>
        <w:t>7</w:t>
      </w:r>
      <w:r w:rsidR="00B13CD3" w:rsidRPr="00960179">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w:t>
      </w:r>
      <w:r w:rsidR="00854845" w:rsidRPr="00960179">
        <w:rPr>
          <w:rFonts w:cs="Arial"/>
          <w:lang w:eastAsia="zh-CN"/>
        </w:rPr>
        <w:t>ложи одговарајући доказ за то, Н</w:t>
      </w:r>
      <w:r w:rsidR="00B13CD3" w:rsidRPr="00960179">
        <w:rPr>
          <w:rFonts w:cs="Arial"/>
          <w:lang w:eastAsia="zh-CN"/>
        </w:rPr>
        <w:t>аручилац ће дозволити понуђачу да накнадно достави тражена документа у примереном року.</w:t>
      </w:r>
    </w:p>
    <w:p w:rsidR="00B13CD3" w:rsidRPr="00960179" w:rsidRDefault="00A50A82" w:rsidP="00B13CD3">
      <w:pPr>
        <w:spacing w:before="0"/>
        <w:rPr>
          <w:rFonts w:cs="Arial"/>
          <w:lang w:val="sr-Cyrl-CS" w:eastAsia="zh-CN"/>
        </w:rPr>
      </w:pPr>
      <w:r w:rsidRPr="00960179">
        <w:rPr>
          <w:rFonts w:cs="Arial"/>
          <w:lang w:eastAsia="zh-CN"/>
        </w:rPr>
        <w:t>8</w:t>
      </w:r>
      <w:r w:rsidR="00B13CD3" w:rsidRPr="00960179">
        <w:rPr>
          <w:rFonts w:cs="Arial"/>
          <w:lang w:eastAsia="zh-CN"/>
        </w:rPr>
        <w:t xml:space="preserve">. Ако се у држави у којој понуђач има седиште не издају докази из члана 77. </w:t>
      </w:r>
      <w:r w:rsidR="00C10575" w:rsidRPr="00960179">
        <w:rPr>
          <w:rFonts w:cs="Arial"/>
          <w:lang w:val="sr-Cyrl-CS" w:eastAsia="zh-CN"/>
        </w:rPr>
        <w:t xml:space="preserve">став 1. </w:t>
      </w:r>
      <w:r w:rsidR="00B13CD3" w:rsidRPr="00960179">
        <w:rPr>
          <w:rFonts w:cs="Arial"/>
          <w:lang w:eastAsia="zh-CN"/>
        </w:rPr>
        <w:t>З</w:t>
      </w:r>
      <w:r w:rsidR="007F582B" w:rsidRPr="00960179">
        <w:rPr>
          <w:rFonts w:cs="Arial"/>
          <w:lang w:eastAsia="zh-CN"/>
        </w:rPr>
        <w:t>акона</w:t>
      </w:r>
      <w:r w:rsidR="00B13CD3" w:rsidRPr="00960179">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960179" w:rsidRDefault="00A50A82" w:rsidP="00B13CD3">
      <w:pPr>
        <w:spacing w:before="0"/>
        <w:rPr>
          <w:rFonts w:cs="Arial"/>
          <w:lang w:eastAsia="zh-CN"/>
        </w:rPr>
      </w:pPr>
      <w:r w:rsidRPr="00960179">
        <w:rPr>
          <w:rFonts w:cs="Arial"/>
          <w:lang w:eastAsia="zh-CN"/>
        </w:rPr>
        <w:t>9</w:t>
      </w:r>
      <w:r w:rsidR="00B13CD3" w:rsidRPr="00960179">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56CB6" w:rsidRPr="00960179" w:rsidRDefault="00456CB6" w:rsidP="00B13CD3">
      <w:pPr>
        <w:spacing w:before="0"/>
        <w:rPr>
          <w:rFonts w:cs="Arial"/>
          <w:lang w:val="sr-Cyrl-CS" w:eastAsia="zh-CN"/>
        </w:rPr>
      </w:pPr>
    </w:p>
    <w:p w:rsidR="00322313" w:rsidRPr="00960179" w:rsidRDefault="008D2B23" w:rsidP="00BE7496">
      <w:pPr>
        <w:pStyle w:val="KDPodnaslov1"/>
        <w:spacing w:before="0"/>
        <w:rPr>
          <w:rFonts w:cs="Arial"/>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8"/>
      <w:bookmarkEnd w:id="12"/>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960179">
        <w:rPr>
          <w:rFonts w:cs="Arial"/>
        </w:rPr>
        <w:t xml:space="preserve">5. </w:t>
      </w:r>
      <w:r w:rsidR="00322313" w:rsidRPr="00960179">
        <w:rPr>
          <w:rFonts w:cs="Arial"/>
        </w:rPr>
        <w:t xml:space="preserve">КРИТЕРИЈУМ ЗА </w:t>
      </w:r>
      <w:bookmarkEnd w:id="188"/>
      <w:r w:rsidR="00A86F5A" w:rsidRPr="00960179">
        <w:rPr>
          <w:rFonts w:cs="Arial"/>
        </w:rPr>
        <w:t xml:space="preserve">ЗАКЉУЧЕЊЕ </w:t>
      </w:r>
      <w:r w:rsidR="00463F5D" w:rsidRPr="00960179">
        <w:rPr>
          <w:rFonts w:cs="Arial"/>
        </w:rPr>
        <w:t>ОКВИРНОГ СПОРАЗУМА</w:t>
      </w:r>
    </w:p>
    <w:p w:rsidR="00621752" w:rsidRPr="00960179" w:rsidRDefault="00621752" w:rsidP="00874F5B">
      <w:pPr>
        <w:rPr>
          <w:rFonts w:cs="Arial"/>
        </w:rPr>
      </w:pPr>
    </w:p>
    <w:p w:rsidR="00621752" w:rsidRPr="00960179" w:rsidRDefault="00621752" w:rsidP="00621752">
      <w:pPr>
        <w:pStyle w:val="KDKomentar"/>
        <w:spacing w:before="0"/>
        <w:rPr>
          <w:rFonts w:cs="Arial"/>
          <w:b/>
          <w:i w:val="0"/>
          <w:color w:val="auto"/>
          <w:sz w:val="22"/>
          <w:szCs w:val="22"/>
        </w:rPr>
      </w:pPr>
      <w:r w:rsidRPr="00960179">
        <w:rPr>
          <w:rFonts w:cs="Arial"/>
          <w:i w:val="0"/>
          <w:color w:val="auto"/>
          <w:sz w:val="22"/>
          <w:szCs w:val="22"/>
        </w:rPr>
        <w:t xml:space="preserve">Избор најповољније понуде ће се извршити применом критеријума </w:t>
      </w:r>
      <w:r w:rsidRPr="00960179">
        <w:rPr>
          <w:rFonts w:cs="Arial"/>
          <w:b/>
          <w:i w:val="0"/>
          <w:color w:val="auto"/>
          <w:sz w:val="22"/>
          <w:szCs w:val="22"/>
        </w:rPr>
        <w:t>„Најнижа понуђена цена“.</w:t>
      </w:r>
    </w:p>
    <w:p w:rsidR="00621752" w:rsidRDefault="00621752" w:rsidP="00621752">
      <w:pPr>
        <w:pStyle w:val="KDKomentar"/>
        <w:spacing w:before="0"/>
        <w:rPr>
          <w:rFonts w:cs="Arial"/>
          <w:i w:val="0"/>
          <w:color w:val="auto"/>
          <w:sz w:val="22"/>
          <w:szCs w:val="22"/>
        </w:rPr>
      </w:pPr>
      <w:r w:rsidRPr="00960179">
        <w:rPr>
          <w:rFonts w:cs="Arial"/>
          <w:i w:val="0"/>
          <w:color w:val="auto"/>
          <w:sz w:val="22"/>
          <w:szCs w:val="22"/>
        </w:rPr>
        <w:t>Критеријум за оцењивање</w:t>
      </w:r>
      <w:r w:rsidR="001D45BC" w:rsidRPr="00960179">
        <w:rPr>
          <w:rFonts w:cs="Arial"/>
          <w:i w:val="0"/>
          <w:color w:val="auto"/>
          <w:sz w:val="22"/>
          <w:szCs w:val="22"/>
        </w:rPr>
        <w:t xml:space="preserve"> и рангирање</w:t>
      </w:r>
      <w:r w:rsidRPr="00960179">
        <w:rPr>
          <w:rFonts w:cs="Arial"/>
          <w:i w:val="0"/>
          <w:color w:val="auto"/>
          <w:sz w:val="22"/>
          <w:szCs w:val="22"/>
        </w:rPr>
        <w:t xml:space="preserve"> понуда</w:t>
      </w:r>
      <w:r w:rsidRPr="00960179">
        <w:rPr>
          <w:rFonts w:cs="Arial"/>
          <w:b/>
          <w:i w:val="0"/>
          <w:color w:val="auto"/>
          <w:sz w:val="22"/>
          <w:szCs w:val="22"/>
        </w:rPr>
        <w:t xml:space="preserve"> Најнижа понуђена цена, </w:t>
      </w:r>
      <w:r w:rsidRPr="00960179">
        <w:rPr>
          <w:rFonts w:cs="Arial"/>
          <w:i w:val="0"/>
          <w:color w:val="auto"/>
          <w:sz w:val="22"/>
          <w:szCs w:val="22"/>
        </w:rPr>
        <w:t>заснива се на понуђеној цени</w:t>
      </w:r>
      <w:r w:rsidR="00C10575" w:rsidRPr="00960179">
        <w:rPr>
          <w:rFonts w:cs="Arial"/>
          <w:i w:val="0"/>
          <w:color w:val="auto"/>
          <w:sz w:val="22"/>
          <w:szCs w:val="22"/>
          <w:lang w:val="sr-Cyrl-CS"/>
        </w:rPr>
        <w:t xml:space="preserve"> као једином критеријуму</w:t>
      </w:r>
      <w:r w:rsidRPr="00960179">
        <w:rPr>
          <w:rFonts w:cs="Arial"/>
          <w:i w:val="0"/>
          <w:color w:val="auto"/>
          <w:sz w:val="22"/>
          <w:szCs w:val="22"/>
        </w:rPr>
        <w:t>.</w:t>
      </w:r>
    </w:p>
    <w:p w:rsidR="004E61FD" w:rsidRPr="004E61FD" w:rsidRDefault="004E61FD" w:rsidP="00621752">
      <w:pPr>
        <w:pStyle w:val="KDKomentar"/>
        <w:spacing w:before="0"/>
        <w:rPr>
          <w:rFonts w:cs="Arial"/>
          <w:color w:val="auto"/>
          <w:sz w:val="22"/>
          <w:szCs w:val="22"/>
        </w:rPr>
      </w:pPr>
      <w:r w:rsidRPr="004E61FD">
        <w:rPr>
          <w:rFonts w:eastAsia="Calibri" w:cs="Arial"/>
          <w:color w:val="auto"/>
        </w:rPr>
        <w:t>Напомена: Вредност понуде се користи у поступку стручне оцене понуда за рангирање истих док се оквирни споразум закључује на процењену вредност набавке</w:t>
      </w:r>
      <w:r>
        <w:rPr>
          <w:rFonts w:eastAsia="Calibri" w:cs="Arial"/>
          <w:color w:val="auto"/>
        </w:rPr>
        <w:t>.</w:t>
      </w:r>
    </w:p>
    <w:p w:rsidR="00B234FB" w:rsidRPr="00960179" w:rsidRDefault="00B234FB" w:rsidP="00621752">
      <w:pPr>
        <w:pStyle w:val="KDParagraf"/>
        <w:spacing w:before="0"/>
        <w:rPr>
          <w:rFonts w:cs="Arial"/>
          <w:i/>
          <w:color w:val="00B0F0"/>
          <w:lang w:val="sr-Cyrl-CS"/>
        </w:rPr>
      </w:pPr>
    </w:p>
    <w:p w:rsidR="00873EBD" w:rsidRPr="008B7BB4" w:rsidRDefault="00873EBD" w:rsidP="001D443D">
      <w:pPr>
        <w:pStyle w:val="KDParagraf"/>
        <w:spacing w:before="0"/>
        <w:rPr>
          <w:rFonts w:cs="Arial"/>
        </w:rPr>
      </w:pPr>
      <w:r w:rsidRPr="008B7BB4">
        <w:rPr>
          <w:rFonts w:cs="Arial"/>
        </w:rPr>
        <w:t>У случају примене критеријума најниже понуђене цене, а у ситуацији када постоје понуде домаћег и страно</w:t>
      </w:r>
      <w:r w:rsidR="005D1320" w:rsidRPr="008B7BB4">
        <w:rPr>
          <w:rFonts w:cs="Arial"/>
        </w:rPr>
        <w:t>г понуђача који изводе радове, Н</w:t>
      </w:r>
      <w:r w:rsidRPr="008B7BB4">
        <w:rPr>
          <w:rFonts w:cs="Arial"/>
        </w:rPr>
        <w:t>аручилац мора изабрати понуду домаћег понуђача под условом да његова понуђена цена није већа од </w:t>
      </w:r>
      <w:r w:rsidRPr="008B7BB4">
        <w:rPr>
          <w:rFonts w:cs="Arial"/>
          <w:b/>
          <w:bCs/>
        </w:rPr>
        <w:t>5%</w:t>
      </w:r>
      <w:r w:rsidRPr="008B7BB4">
        <w:rPr>
          <w:rFonts w:cs="Arial"/>
        </w:rPr>
        <w:t> у односу на нaјнижу понуђену цену страног понуђача.</w:t>
      </w:r>
    </w:p>
    <w:p w:rsidR="001D443D" w:rsidRPr="008B7BB4" w:rsidRDefault="00873EBD" w:rsidP="00873EBD">
      <w:pPr>
        <w:pStyle w:val="KDParagraf"/>
        <w:rPr>
          <w:rFonts w:cs="Arial"/>
        </w:rPr>
      </w:pPr>
      <w:r w:rsidRPr="008B7BB4">
        <w:rPr>
          <w:rFonts w:cs="Arial"/>
        </w:rPr>
        <w:t>У понуђену цену страног понуђача ур</w:t>
      </w:r>
      <w:r w:rsidR="00FC5045" w:rsidRPr="008B7BB4">
        <w:rPr>
          <w:rFonts w:cs="Arial"/>
        </w:rPr>
        <w:t>ачунавају се и царинске дажбине.</w:t>
      </w:r>
    </w:p>
    <w:p w:rsidR="001D443D" w:rsidRPr="008B7BB4" w:rsidRDefault="001D443D" w:rsidP="001D443D">
      <w:pPr>
        <w:pStyle w:val="KDParagraf"/>
        <w:rPr>
          <w:rFonts w:cs="Arial"/>
        </w:rPr>
      </w:pPr>
      <w:r w:rsidRPr="008B7BB4">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8B7BB4" w:rsidRDefault="001D443D" w:rsidP="001D443D">
      <w:pPr>
        <w:pStyle w:val="KDParagraf"/>
        <w:rPr>
          <w:rFonts w:cs="Arial"/>
        </w:rPr>
      </w:pPr>
      <w:r w:rsidRPr="008B7BB4">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8B7BB4">
        <w:rPr>
          <w:rFonts w:cs="Arial"/>
        </w:rPr>
        <w:t>акона</w:t>
      </w:r>
      <w:r w:rsidRPr="008B7BB4">
        <w:rPr>
          <w:rFonts w:cs="Arial"/>
        </w:rPr>
        <w:t>).</w:t>
      </w:r>
    </w:p>
    <w:p w:rsidR="001D443D" w:rsidRPr="008B7BB4" w:rsidRDefault="001D443D" w:rsidP="001D443D">
      <w:pPr>
        <w:pStyle w:val="KDParagraf"/>
        <w:rPr>
          <w:rFonts w:cs="Arial"/>
        </w:rPr>
      </w:pPr>
      <w:r w:rsidRPr="008B7BB4">
        <w:rPr>
          <w:rFonts w:cs="Arial"/>
        </w:rPr>
        <w:t xml:space="preserve">Предност дата за домаће понуђаче (члан 86.  став </w:t>
      </w:r>
      <w:r w:rsidR="008B7BB4">
        <w:rPr>
          <w:rFonts w:cs="Arial"/>
        </w:rPr>
        <w:t>3</w:t>
      </w:r>
      <w:r w:rsidRPr="008B7BB4">
        <w:rPr>
          <w:rFonts w:cs="Arial"/>
        </w:rPr>
        <w:t>. З</w:t>
      </w:r>
      <w:r w:rsidR="00C54A41" w:rsidRPr="008B7BB4">
        <w:rPr>
          <w:rFonts w:cs="Arial"/>
        </w:rPr>
        <w:t>акона</w:t>
      </w:r>
      <w:r w:rsidRPr="008B7BB4">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8B7BB4" w:rsidRDefault="001D443D" w:rsidP="00873EBD">
      <w:pPr>
        <w:pStyle w:val="KDParagraf"/>
        <w:rPr>
          <w:rFonts w:cs="Arial"/>
        </w:rPr>
      </w:pPr>
      <w:r w:rsidRPr="008B7BB4">
        <w:rPr>
          <w:rFonts w:cs="Arial"/>
        </w:rPr>
        <w:t xml:space="preserve">Предност дата за домаће понуђаче </w:t>
      </w:r>
      <w:r w:rsidR="00C54A41" w:rsidRPr="008B7BB4">
        <w:rPr>
          <w:rFonts w:cs="Arial"/>
        </w:rPr>
        <w:t xml:space="preserve">(члан 86. став </w:t>
      </w:r>
      <w:r w:rsidR="008B7BB4">
        <w:rPr>
          <w:rFonts w:cs="Arial"/>
        </w:rPr>
        <w:t>3</w:t>
      </w:r>
      <w:r w:rsidR="00C54A41" w:rsidRPr="008B7BB4">
        <w:rPr>
          <w:rFonts w:cs="Arial"/>
        </w:rPr>
        <w:t>. Закона</w:t>
      </w:r>
      <w:r w:rsidRPr="008B7BB4">
        <w:rPr>
          <w:rFonts w:cs="Arial"/>
        </w:rPr>
        <w:t xml:space="preserve">) у поступцима јавних набавки у којима учествују </w:t>
      </w:r>
      <w:r w:rsidRPr="008B7BB4">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8B7BB4" w:rsidRDefault="00C54A41" w:rsidP="00C54A41">
      <w:pPr>
        <w:rPr>
          <w:rFonts w:cs="Arial"/>
        </w:rPr>
      </w:pPr>
      <w:bookmarkStart w:id="194" w:name="_Toc441651548"/>
      <w:bookmarkStart w:id="195" w:name="_Toc442559886"/>
    </w:p>
    <w:p w:rsidR="006F1B4D" w:rsidRPr="008B7BB4" w:rsidRDefault="00874F5B" w:rsidP="00463F5D">
      <w:pPr>
        <w:pStyle w:val="Heading10"/>
        <w:rPr>
          <w:rFonts w:cs="Arial"/>
        </w:rPr>
      </w:pPr>
      <w:r w:rsidRPr="008B7BB4">
        <w:rPr>
          <w:rFonts w:cs="Arial"/>
          <w:lang w:val="en-US"/>
        </w:rPr>
        <w:t xml:space="preserve">5.1. </w:t>
      </w:r>
      <w:r w:rsidR="00621752" w:rsidRPr="008B7BB4">
        <w:rPr>
          <w:rFonts w:cs="Arial"/>
        </w:rPr>
        <w:t>Резервни критеријум</w:t>
      </w:r>
      <w:bookmarkEnd w:id="194"/>
      <w:bookmarkEnd w:id="195"/>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8B7BB4">
        <w:rPr>
          <w:rFonts w:eastAsia="TimesNewRomanPSMT" w:cs="Arial"/>
          <w:bCs/>
        </w:rPr>
        <w:t>дужи гарантни рок</w:t>
      </w:r>
      <w:r w:rsidR="003D7C87" w:rsidRPr="008B7BB4">
        <w:rPr>
          <w:rFonts w:eastAsia="TimesNewRomanPSMT" w:cs="Arial"/>
          <w:bCs/>
        </w:rPr>
        <w:t>.</w:t>
      </w:r>
    </w:p>
    <w:p w:rsidR="00C54A41" w:rsidRPr="008B7BB4" w:rsidRDefault="00C54A41" w:rsidP="00873EBD">
      <w:pPr>
        <w:autoSpaceDE w:val="0"/>
        <w:autoSpaceDN w:val="0"/>
        <w:adjustRightInd w:val="0"/>
        <w:spacing w:before="0"/>
        <w:rPr>
          <w:rFonts w:eastAsia="TimesNewRomanPSMT" w:cs="Arial"/>
          <w:bCs/>
        </w:rPr>
      </w:pPr>
    </w:p>
    <w:p w:rsidR="00873EBD" w:rsidRPr="008B7BB4" w:rsidRDefault="00873EBD" w:rsidP="00873EBD">
      <w:pPr>
        <w:autoSpaceDE w:val="0"/>
        <w:autoSpaceDN w:val="0"/>
        <w:adjustRightInd w:val="0"/>
        <w:spacing w:before="0"/>
        <w:rPr>
          <w:rFonts w:eastAsia="TimesNewRomanPSMT" w:cs="Arial"/>
          <w:bCs/>
        </w:rPr>
      </w:pPr>
      <w:r w:rsidRPr="008B7BB4">
        <w:rPr>
          <w:rFonts w:eastAsia="TimesNewRomanPSMT" w:cs="Arial"/>
          <w:bCs/>
        </w:rPr>
        <w:t>Уколико ни после примене резервн</w:t>
      </w:r>
      <w:r w:rsidR="003D7C87" w:rsidRPr="008B7BB4">
        <w:rPr>
          <w:rFonts w:eastAsia="TimesNewRomanPSMT" w:cs="Arial"/>
          <w:bCs/>
        </w:rPr>
        <w:t>ог</w:t>
      </w:r>
      <w:r w:rsidRPr="008B7BB4">
        <w:rPr>
          <w:rFonts w:eastAsia="TimesNewRomanPSMT" w:cs="Arial"/>
          <w:bCs/>
        </w:rPr>
        <w:t xml:space="preserve"> критеријума не буде  могуће изабрати најповољнију понуду, најповољнија понуда биће изабрана путем жреба.</w:t>
      </w:r>
    </w:p>
    <w:p w:rsidR="00873EBD" w:rsidRPr="008B7BB4" w:rsidRDefault="005D1320" w:rsidP="00873EBD">
      <w:pPr>
        <w:autoSpaceDE w:val="0"/>
        <w:autoSpaceDN w:val="0"/>
        <w:adjustRightInd w:val="0"/>
        <w:spacing w:before="0"/>
        <w:rPr>
          <w:rFonts w:eastAsia="TimesNewRomanPSMT" w:cs="Arial"/>
          <w:bCs/>
        </w:rPr>
      </w:pPr>
      <w:r w:rsidRPr="008B7BB4">
        <w:rPr>
          <w:rFonts w:eastAsia="TimesNewRomanPSMT" w:cs="Arial"/>
          <w:bCs/>
        </w:rPr>
        <w:t>Извлачење путем жреба Н</w:t>
      </w:r>
      <w:r w:rsidR="00873EBD" w:rsidRPr="008B7BB4">
        <w:rPr>
          <w:rFonts w:eastAsia="TimesNewRomanPSMT" w:cs="Arial"/>
          <w:bCs/>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8B7BB4">
        <w:rPr>
          <w:rFonts w:eastAsia="TimesNewRomanPSMT" w:cs="Arial"/>
          <w:bCs/>
        </w:rPr>
        <w:t>Н</w:t>
      </w:r>
      <w:r w:rsidR="00873EBD" w:rsidRPr="008B7BB4">
        <w:rPr>
          <w:rFonts w:eastAsia="TimesNewRomanPSMT" w:cs="Arial"/>
          <w:bCs/>
        </w:rPr>
        <w:t>аручилац ће исписати називе понуђача, те папире ставити у кутију, одакле ће председник К</w:t>
      </w:r>
      <w:r w:rsidR="000A791F" w:rsidRPr="008B7BB4">
        <w:rPr>
          <w:rFonts w:eastAsia="TimesNewRomanPSMT" w:cs="Arial"/>
          <w:bCs/>
        </w:rPr>
        <w:t>омисије извући само један папир. П</w:t>
      </w:r>
      <w:r w:rsidR="00873EBD" w:rsidRPr="008B7BB4">
        <w:rPr>
          <w:rFonts w:eastAsia="TimesNewRomanPSMT" w:cs="Arial"/>
          <w:bCs/>
        </w:rPr>
        <w:t xml:space="preserve">онуђачу чији назив буде на извученом папиру биће додељен </w:t>
      </w:r>
      <w:r w:rsidR="00342CE5" w:rsidRPr="008B7BB4">
        <w:rPr>
          <w:rFonts w:eastAsia="TimesNewRomanPSMT" w:cs="Arial"/>
          <w:bCs/>
        </w:rPr>
        <w:t>оквирни споразум.</w:t>
      </w:r>
    </w:p>
    <w:p w:rsidR="00CA2919" w:rsidRPr="008B7BB4" w:rsidRDefault="00CA2919" w:rsidP="00873EBD">
      <w:pPr>
        <w:autoSpaceDE w:val="0"/>
        <w:autoSpaceDN w:val="0"/>
        <w:adjustRightInd w:val="0"/>
        <w:spacing w:before="0"/>
        <w:rPr>
          <w:rFonts w:eastAsia="TimesNewRomanPSMT" w:cs="Arial"/>
          <w:b/>
          <w:bCs/>
          <w:lang w:val="ru-RU"/>
        </w:rPr>
      </w:pPr>
    </w:p>
    <w:p w:rsidR="00BE7496" w:rsidRPr="008B7BB4" w:rsidRDefault="00BE7496" w:rsidP="00621752">
      <w:pPr>
        <w:autoSpaceDE w:val="0"/>
        <w:autoSpaceDN w:val="0"/>
        <w:adjustRightInd w:val="0"/>
        <w:spacing w:before="0"/>
        <w:rPr>
          <w:rFonts w:eastAsia="TimesNewRomanPSMT" w:cs="Arial"/>
          <w:bCs/>
        </w:rPr>
      </w:pPr>
    </w:p>
    <w:p w:rsidR="00645F72" w:rsidRPr="008B7BB4" w:rsidRDefault="000A5958" w:rsidP="000A5958">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rPr>
        <w:t>6.</w:t>
      </w:r>
      <w:r w:rsidR="008D2B23" w:rsidRPr="008B7BB4">
        <w:rPr>
          <w:rFonts w:cs="Arial"/>
        </w:rPr>
        <w:t>УПУТСТВО ПОНУЂАЧИМА КАКО ДА САЧИНЕ ПОНУДУ</w:t>
      </w:r>
      <w:bookmarkEnd w:id="202"/>
    </w:p>
    <w:p w:rsidR="008D2B23" w:rsidRPr="008B7BB4" w:rsidRDefault="008D2B23" w:rsidP="008D2B23">
      <w:pPr>
        <w:pStyle w:val="KDParagraf"/>
        <w:spacing w:before="0"/>
        <w:rPr>
          <w:rFonts w:cs="Arial"/>
          <w:lang w:val="ru-RU"/>
        </w:rPr>
      </w:pPr>
      <w:r w:rsidRPr="008B7BB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8B7BB4" w:rsidRDefault="008D2B23" w:rsidP="008D2B23">
      <w:pPr>
        <w:pStyle w:val="KDParagraf"/>
        <w:spacing w:before="0"/>
        <w:rPr>
          <w:rFonts w:cs="Arial"/>
        </w:rPr>
      </w:pPr>
      <w:r w:rsidRPr="008B7BB4">
        <w:rPr>
          <w:rFonts w:cs="Arial"/>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8B7BB4" w:rsidRDefault="008D2B23" w:rsidP="008D2B23">
      <w:pPr>
        <w:pStyle w:val="KDParagraf"/>
        <w:spacing w:before="0"/>
        <w:rPr>
          <w:rFonts w:cs="Arial"/>
        </w:rPr>
      </w:pPr>
    </w:p>
    <w:p w:rsidR="008D2B23" w:rsidRPr="00960179" w:rsidRDefault="008D2B23" w:rsidP="00FF351A">
      <w:pPr>
        <w:pStyle w:val="KDPodnaslov2"/>
        <w:numPr>
          <w:ilvl w:val="1"/>
          <w:numId w:val="21"/>
        </w:numPr>
        <w:spacing w:before="0"/>
        <w:jc w:val="both"/>
        <w:rPr>
          <w:rFonts w:cs="Arial"/>
        </w:rPr>
      </w:pPr>
      <w:bookmarkStart w:id="203" w:name="_Toc441651577"/>
      <w:bookmarkStart w:id="204" w:name="_Toc442559888"/>
      <w:r w:rsidRPr="00960179">
        <w:rPr>
          <w:rFonts w:cs="Arial"/>
        </w:rPr>
        <w:t>Језик на којем понуда мора бити састављена</w:t>
      </w:r>
      <w:bookmarkEnd w:id="203"/>
      <w:bookmarkEnd w:id="204"/>
    </w:p>
    <w:p w:rsidR="008D2B23" w:rsidRPr="00960179" w:rsidRDefault="008D2B23" w:rsidP="008D2B23">
      <w:pPr>
        <w:pStyle w:val="KDParagraf"/>
        <w:spacing w:before="0"/>
        <w:rPr>
          <w:rFonts w:cs="Arial"/>
        </w:rPr>
      </w:pPr>
      <w:r w:rsidRPr="00960179">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8B7BB4" w:rsidRDefault="008D2B23" w:rsidP="008D2B23">
      <w:pPr>
        <w:pStyle w:val="KDKomentar"/>
        <w:spacing w:before="0"/>
        <w:rPr>
          <w:rFonts w:cs="Arial"/>
          <w:i w:val="0"/>
          <w:color w:val="auto"/>
          <w:sz w:val="22"/>
          <w:szCs w:val="22"/>
        </w:rPr>
      </w:pPr>
      <w:r w:rsidRPr="008B7BB4">
        <w:rPr>
          <w:rFonts w:cs="Arial"/>
          <w:i w:val="0"/>
          <w:color w:val="auto"/>
          <w:sz w:val="22"/>
          <w:szCs w:val="22"/>
        </w:rPr>
        <w:t>Понуда са свим прилозима мора бити сачињена на српском језику.</w:t>
      </w:r>
    </w:p>
    <w:p w:rsidR="008D2B23" w:rsidRPr="008B7BB4" w:rsidRDefault="008D2B23" w:rsidP="008D2B23">
      <w:pPr>
        <w:pStyle w:val="KDKomentar"/>
        <w:spacing w:before="0"/>
        <w:rPr>
          <w:rStyle w:val="StyleArial"/>
          <w:rFonts w:cs="Arial"/>
          <w:i w:val="0"/>
          <w:color w:val="auto"/>
          <w:sz w:val="22"/>
          <w:szCs w:val="22"/>
        </w:rPr>
      </w:pPr>
      <w:r w:rsidRPr="008B7BB4">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960179" w:rsidRDefault="008D2B23" w:rsidP="008D2B23">
      <w:pPr>
        <w:pStyle w:val="KDParagraf"/>
        <w:spacing w:before="0"/>
        <w:rPr>
          <w:rFonts w:cs="Arial"/>
          <w:lang w:val="ru-RU" w:eastAsia="sr-Latn-CS"/>
        </w:rPr>
      </w:pPr>
    </w:p>
    <w:p w:rsidR="008D2B23" w:rsidRPr="00960179" w:rsidRDefault="008D2B23" w:rsidP="00FF351A">
      <w:pPr>
        <w:pStyle w:val="KDPodnaslov2"/>
        <w:numPr>
          <w:ilvl w:val="1"/>
          <w:numId w:val="21"/>
        </w:numPr>
        <w:spacing w:before="0"/>
        <w:jc w:val="both"/>
        <w:rPr>
          <w:rFonts w:cs="Arial"/>
        </w:rPr>
      </w:pPr>
      <w:bookmarkStart w:id="205" w:name="_Toc441651578"/>
      <w:bookmarkStart w:id="206" w:name="_Toc442559889"/>
      <w:r w:rsidRPr="00960179">
        <w:rPr>
          <w:rFonts w:cs="Arial"/>
        </w:rPr>
        <w:t xml:space="preserve">Начин састављања </w:t>
      </w:r>
      <w:r w:rsidR="00FC355A" w:rsidRPr="00960179">
        <w:rPr>
          <w:rFonts w:cs="Arial"/>
        </w:rPr>
        <w:t xml:space="preserve">и подношења </w:t>
      </w:r>
      <w:r w:rsidRPr="00960179">
        <w:rPr>
          <w:rFonts w:cs="Arial"/>
        </w:rPr>
        <w:t>понуде</w:t>
      </w:r>
      <w:bookmarkEnd w:id="205"/>
      <w:bookmarkEnd w:id="206"/>
    </w:p>
    <w:p w:rsidR="008D2B23" w:rsidRPr="00960179" w:rsidRDefault="008D2B23" w:rsidP="008D2B23">
      <w:pPr>
        <w:pStyle w:val="KDParagraf"/>
        <w:spacing w:before="0"/>
        <w:rPr>
          <w:rFonts w:cs="Arial"/>
          <w:lang w:val="ru-RU"/>
        </w:rPr>
      </w:pPr>
      <w:r w:rsidRPr="00960179">
        <w:rPr>
          <w:rFonts w:cs="Arial"/>
          <w:lang w:val="ru-RU"/>
        </w:rPr>
        <w:t>Понуђач је обавезан да сачини понуду тако што</w:t>
      </w:r>
      <w:r w:rsidR="00613B13" w:rsidRPr="00960179">
        <w:rPr>
          <w:rFonts w:cs="Arial"/>
          <w:lang w:val="ru-RU"/>
        </w:rPr>
        <w:t xml:space="preserve"> Понуђач </w:t>
      </w:r>
      <w:r w:rsidRPr="00960179">
        <w:rPr>
          <w:rFonts w:cs="Arial"/>
          <w:lang w:val="ru-RU"/>
        </w:rPr>
        <w:t>уписује тражене податке у обрасце који су саста</w:t>
      </w:r>
      <w:r w:rsidR="00613B13" w:rsidRPr="00960179">
        <w:rPr>
          <w:rFonts w:cs="Arial"/>
          <w:lang w:val="ru-RU"/>
        </w:rPr>
        <w:t xml:space="preserve">вни део конкурсне документације </w:t>
      </w:r>
      <w:r w:rsidRPr="00960179">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960179">
        <w:rPr>
          <w:rFonts w:cs="Arial"/>
          <w:lang w:val="ru-RU"/>
        </w:rPr>
        <w:t xml:space="preserve"> Доставља их заједно са осталим документима који представљају обавезну садржину понуде.</w:t>
      </w:r>
    </w:p>
    <w:p w:rsidR="008D2B23" w:rsidRPr="00960179" w:rsidRDefault="008D2B23" w:rsidP="008D2B23">
      <w:pPr>
        <w:pStyle w:val="KDParagraf"/>
        <w:spacing w:before="0"/>
        <w:rPr>
          <w:rFonts w:cs="Arial"/>
        </w:rPr>
      </w:pPr>
      <w:r w:rsidRPr="00960179">
        <w:rPr>
          <w:rFonts w:cs="Arial"/>
        </w:rPr>
        <w:t>Препоручује се да сви документи поднети у понуди  буду нумерисани</w:t>
      </w:r>
      <w:r w:rsidRPr="00960179">
        <w:rPr>
          <w:rFonts w:cs="Arial"/>
          <w:lang w:val="sr-Latn-CS"/>
        </w:rPr>
        <w:t xml:space="preserve"> и</w:t>
      </w:r>
      <w:r w:rsidRPr="0096017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960179" w:rsidRDefault="008D2B23" w:rsidP="008D2B23">
      <w:pPr>
        <w:pStyle w:val="KDParagraf"/>
        <w:spacing w:before="0"/>
        <w:rPr>
          <w:rFonts w:cs="Arial"/>
          <w:lang w:val="ru-RU"/>
        </w:rPr>
      </w:pPr>
      <w:r w:rsidRPr="00960179">
        <w:rPr>
          <w:rFonts w:cs="Arial"/>
          <w:lang w:val="ru-RU"/>
        </w:rPr>
        <w:t xml:space="preserve">Препоручује се да се нумерација поднете документације </w:t>
      </w:r>
      <w:r w:rsidR="00FC355A" w:rsidRPr="00960179">
        <w:rPr>
          <w:rFonts w:cs="Arial"/>
          <w:lang w:val="ru-RU"/>
        </w:rPr>
        <w:t>и образац</w:t>
      </w:r>
      <w:r w:rsidR="00962DFB" w:rsidRPr="00960179">
        <w:rPr>
          <w:rFonts w:cs="Arial"/>
          <w:lang w:val="ru-RU"/>
        </w:rPr>
        <w:t>а</w:t>
      </w:r>
      <w:r w:rsidR="00FC355A" w:rsidRPr="00960179">
        <w:rPr>
          <w:rFonts w:cs="Arial"/>
          <w:lang w:val="ru-RU"/>
        </w:rPr>
        <w:t xml:space="preserve"> у понуди </w:t>
      </w:r>
      <w:r w:rsidRPr="00960179">
        <w:rPr>
          <w:rFonts w:cs="Arial"/>
          <w:lang w:val="ru-RU"/>
        </w:rPr>
        <w:t>изврши на свако</w:t>
      </w:r>
      <w:r w:rsidRPr="00960179">
        <w:rPr>
          <w:rFonts w:cs="Arial"/>
        </w:rPr>
        <w:t>j</w:t>
      </w:r>
      <w:r w:rsidRPr="00960179">
        <w:rPr>
          <w:rFonts w:cs="Arial"/>
          <w:lang w:val="ru-RU"/>
        </w:rPr>
        <w:t xml:space="preserve"> страни на којој има текста, исписивањем </w:t>
      </w:r>
      <w:r w:rsidRPr="00960179">
        <w:rPr>
          <w:rFonts w:cs="Arial"/>
          <w:i/>
          <w:lang w:val="ru-RU"/>
        </w:rPr>
        <w:t xml:space="preserve">“1 од </w:t>
      </w:r>
      <w:r w:rsidRPr="00960179">
        <w:rPr>
          <w:rFonts w:cs="Arial"/>
          <w:i/>
        </w:rPr>
        <w:t>н</w:t>
      </w:r>
      <w:r w:rsidRPr="00960179">
        <w:rPr>
          <w:rFonts w:cs="Arial"/>
          <w:i/>
          <w:lang w:val="ru-RU"/>
        </w:rPr>
        <w:t>“, „2 од н“</w:t>
      </w:r>
      <w:r w:rsidRPr="00960179">
        <w:rPr>
          <w:rFonts w:cs="Arial"/>
          <w:lang w:val="ru-RU"/>
        </w:rPr>
        <w:t xml:space="preserve"> и тако све до </w:t>
      </w:r>
      <w:r w:rsidRPr="00960179">
        <w:rPr>
          <w:rFonts w:cs="Arial"/>
          <w:i/>
          <w:lang w:val="ru-RU"/>
        </w:rPr>
        <w:t>„н од н“</w:t>
      </w:r>
      <w:r w:rsidRPr="00960179">
        <w:rPr>
          <w:rFonts w:cs="Arial"/>
          <w:lang w:val="ru-RU"/>
        </w:rPr>
        <w:t xml:space="preserve">, с тим да </w:t>
      </w:r>
      <w:r w:rsidRPr="00960179">
        <w:rPr>
          <w:rFonts w:cs="Arial"/>
          <w:i/>
          <w:lang w:val="ru-RU"/>
        </w:rPr>
        <w:t>„н“</w:t>
      </w:r>
      <w:r w:rsidRPr="00960179">
        <w:rPr>
          <w:rFonts w:cs="Arial"/>
          <w:lang w:val="ru-RU"/>
        </w:rPr>
        <w:t xml:space="preserve"> представља укупан број страна понуде.</w:t>
      </w:r>
    </w:p>
    <w:p w:rsidR="008D2B23" w:rsidRDefault="008D2B23" w:rsidP="008D2B23">
      <w:pPr>
        <w:pStyle w:val="KDKomentar"/>
        <w:spacing w:before="0"/>
        <w:rPr>
          <w:rFonts w:cs="Arial"/>
          <w:i w:val="0"/>
          <w:color w:val="auto"/>
          <w:sz w:val="22"/>
          <w:szCs w:val="22"/>
        </w:rPr>
      </w:pPr>
      <w:r w:rsidRPr="00960179">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734498" w:rsidRDefault="00734498" w:rsidP="008D2B23">
      <w:pPr>
        <w:pStyle w:val="KDKomentar"/>
        <w:spacing w:before="0"/>
        <w:rPr>
          <w:rFonts w:cs="Arial"/>
          <w:b/>
          <w:i w:val="0"/>
          <w:color w:val="auto"/>
          <w:sz w:val="22"/>
          <w:szCs w:val="22"/>
        </w:rPr>
      </w:pPr>
      <w:r w:rsidRPr="00734498">
        <w:rPr>
          <w:rFonts w:cs="Arial"/>
          <w:b/>
          <w:i w:val="0"/>
          <w:color w:val="auto"/>
          <w:sz w:val="22"/>
          <w:szCs w:val="22"/>
        </w:rPr>
        <w:t>Пожељно је да понуђач достави структуру цене у електронском формату (</w:t>
      </w:r>
      <w:r w:rsidRPr="00734498">
        <w:rPr>
          <w:rFonts w:cs="Arial"/>
          <w:b/>
          <w:i w:val="0"/>
          <w:color w:val="auto"/>
          <w:sz w:val="22"/>
          <w:szCs w:val="22"/>
          <w:lang w:val="en-US"/>
        </w:rPr>
        <w:t>Excel</w:t>
      </w:r>
      <w:r w:rsidRPr="00734498">
        <w:rPr>
          <w:rFonts w:cs="Arial"/>
          <w:b/>
          <w:i w:val="0"/>
          <w:color w:val="auto"/>
          <w:sz w:val="22"/>
          <w:szCs w:val="22"/>
        </w:rPr>
        <w:t>).</w:t>
      </w:r>
    </w:p>
    <w:p w:rsidR="00734498" w:rsidRPr="00734498" w:rsidRDefault="00734498" w:rsidP="008D2B23">
      <w:pPr>
        <w:pStyle w:val="KDKomentar"/>
        <w:spacing w:before="0"/>
        <w:rPr>
          <w:rFonts w:cs="Arial"/>
          <w:i w:val="0"/>
          <w:color w:val="auto"/>
          <w:sz w:val="22"/>
          <w:szCs w:val="22"/>
        </w:rPr>
      </w:pPr>
    </w:p>
    <w:p w:rsidR="008D2B23" w:rsidRPr="00960179" w:rsidRDefault="008D2B23" w:rsidP="008D2B23">
      <w:pPr>
        <w:pStyle w:val="KDParagraf"/>
        <w:spacing w:before="0"/>
        <w:rPr>
          <w:rFonts w:cs="Arial"/>
          <w:lang w:val="ru-RU"/>
        </w:rPr>
      </w:pPr>
      <w:r w:rsidRPr="00960179">
        <w:rPr>
          <w:rFonts w:cs="Arial"/>
          <w:lang w:val="ru-RU"/>
        </w:rPr>
        <w:t xml:space="preserve">Понуђач подноси понуду у затвореној коверти </w:t>
      </w:r>
      <w:r w:rsidRPr="00960179">
        <w:rPr>
          <w:rFonts w:cs="Arial"/>
        </w:rPr>
        <w:t>или кутији</w:t>
      </w:r>
      <w:r w:rsidRPr="00960179">
        <w:rPr>
          <w:rFonts w:cs="Arial"/>
          <w:lang w:val="ru-RU"/>
        </w:rPr>
        <w:t xml:space="preserve">, тако да се </w:t>
      </w:r>
      <w:r w:rsidR="00613B13" w:rsidRPr="00960179">
        <w:rPr>
          <w:rFonts w:cs="Arial"/>
          <w:lang w:val="ru-RU"/>
        </w:rPr>
        <w:t>при отварању може проверити да ли је затворена, као и када</w:t>
      </w:r>
      <w:r w:rsidRPr="00960179">
        <w:rPr>
          <w:rFonts w:cs="Arial"/>
          <w:lang w:val="ru-RU"/>
        </w:rPr>
        <w:t>, на адресу: Јавно пре</w:t>
      </w:r>
      <w:r w:rsidR="00456CB6" w:rsidRPr="00960179">
        <w:rPr>
          <w:rFonts w:cs="Arial"/>
          <w:lang w:val="ru-RU"/>
        </w:rPr>
        <w:t>дузеће „Електропривреда Србије“ Београд, ул. Балканска 13</w:t>
      </w:r>
      <w:r w:rsidR="00613B13" w:rsidRPr="00960179">
        <w:rPr>
          <w:rFonts w:cs="Arial"/>
          <w:lang w:val="ru-RU"/>
        </w:rPr>
        <w:t>,</w:t>
      </w:r>
      <w:r w:rsidRPr="00960179">
        <w:rPr>
          <w:rFonts w:cs="Arial"/>
          <w:lang w:val="ru-RU"/>
        </w:rPr>
        <w:t xml:space="preserve"> ПАК </w:t>
      </w:r>
      <w:r w:rsidR="00456CB6" w:rsidRPr="00960179">
        <w:rPr>
          <w:rFonts w:cs="Arial"/>
          <w:lang w:val="sr-Cyrl-CS"/>
        </w:rPr>
        <w:t>103925</w:t>
      </w:r>
      <w:r w:rsidRPr="00960179">
        <w:rPr>
          <w:rFonts w:cs="Arial"/>
          <w:lang w:val="ru-RU"/>
        </w:rPr>
        <w:t xml:space="preserve"> писарница - са назнаком: „Понуда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594AF4">
        <w:rPr>
          <w:rFonts w:cs="Arial"/>
          <w:lang w:val="sr-Cyrl-CS"/>
        </w:rPr>
        <w:t>Београд</w:t>
      </w:r>
      <w:r w:rsidR="00456CB6" w:rsidRPr="00960179">
        <w:rPr>
          <w:rFonts w:cs="Arial"/>
          <w:lang w:val="ru-RU"/>
        </w:rPr>
        <w:t xml:space="preserve"> –</w:t>
      </w:r>
      <w:r w:rsidR="004B294A">
        <w:rPr>
          <w:rFonts w:cs="Arial"/>
        </w:rPr>
        <w:t>JN</w:t>
      </w:r>
      <w:r w:rsidR="00594AF4">
        <w:rPr>
          <w:rFonts w:cs="Arial"/>
          <w:lang w:val="ru-RU"/>
        </w:rPr>
        <w:t>/8000/0006</w:t>
      </w:r>
      <w:r w:rsidR="00456CB6" w:rsidRPr="00960179">
        <w:rPr>
          <w:rFonts w:cs="Arial"/>
          <w:lang w:val="ru-RU"/>
        </w:rPr>
        <w:t>/2016</w:t>
      </w:r>
      <w:r w:rsidRPr="00960179">
        <w:rPr>
          <w:rFonts w:cs="Arial"/>
          <w:lang w:val="ru-RU"/>
        </w:rPr>
        <w:t xml:space="preserve"> - НЕ ОТВАРАТИ“. </w:t>
      </w:r>
    </w:p>
    <w:p w:rsidR="008D2B23" w:rsidRPr="00960179" w:rsidRDefault="008D2B23" w:rsidP="008D2B23">
      <w:pPr>
        <w:pStyle w:val="KDParagraf"/>
        <w:spacing w:before="0"/>
        <w:rPr>
          <w:rFonts w:cs="Arial"/>
        </w:rPr>
      </w:pPr>
      <w:r w:rsidRPr="0096017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960179" w:rsidRDefault="008D2B23" w:rsidP="008D2B23">
      <w:pPr>
        <w:pStyle w:val="KDParagraf"/>
        <w:spacing w:before="0"/>
        <w:rPr>
          <w:rFonts w:cs="Arial"/>
        </w:rPr>
      </w:pPr>
      <w:r w:rsidRPr="0096017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960179">
        <w:rPr>
          <w:rFonts w:cs="Arial"/>
        </w:rPr>
        <w:t>.</w:t>
      </w:r>
    </w:p>
    <w:p w:rsidR="00613B13" w:rsidRPr="00960179" w:rsidRDefault="00613B13" w:rsidP="00613B13">
      <w:pPr>
        <w:pStyle w:val="KDParagraf"/>
        <w:spacing w:before="0"/>
        <w:rPr>
          <w:rFonts w:cs="Arial"/>
        </w:rPr>
      </w:pPr>
      <w:r w:rsidRPr="00960179">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960179" w:rsidRDefault="00613B13" w:rsidP="00613B13">
      <w:pPr>
        <w:pStyle w:val="KDParagraf"/>
        <w:spacing w:before="0"/>
        <w:rPr>
          <w:rFonts w:cs="Arial"/>
        </w:rPr>
      </w:pPr>
      <w:r w:rsidRPr="00960179">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960179" w:rsidRDefault="00613B13" w:rsidP="00613B13">
      <w:pPr>
        <w:pStyle w:val="KDParagraf"/>
        <w:spacing w:before="0"/>
        <w:rPr>
          <w:rFonts w:cs="Arial"/>
        </w:rPr>
      </w:pPr>
      <w:r w:rsidRPr="0096017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960179" w:rsidRDefault="00613B13" w:rsidP="00613B13">
      <w:pPr>
        <w:tabs>
          <w:tab w:val="left" w:pos="284"/>
          <w:tab w:val="left" w:pos="330"/>
        </w:tabs>
        <w:ind w:left="284"/>
        <w:rPr>
          <w:rFonts w:eastAsia="TimesNewRomanPSMT" w:cs="Arial"/>
          <w:bCs/>
        </w:rPr>
      </w:pPr>
    </w:p>
    <w:p w:rsidR="008D2B23" w:rsidRPr="00960179" w:rsidRDefault="008D2B23" w:rsidP="00FF351A">
      <w:pPr>
        <w:pStyle w:val="KDPodnaslov2"/>
        <w:numPr>
          <w:ilvl w:val="1"/>
          <w:numId w:val="21"/>
        </w:numPr>
        <w:spacing w:before="0"/>
        <w:jc w:val="both"/>
        <w:rPr>
          <w:rFonts w:cs="Arial"/>
        </w:rPr>
      </w:pPr>
      <w:bookmarkStart w:id="207" w:name="_Toc441651579"/>
      <w:bookmarkStart w:id="208" w:name="_Toc442559890"/>
      <w:r w:rsidRPr="00960179">
        <w:rPr>
          <w:rFonts w:cs="Arial"/>
        </w:rPr>
        <w:t>Обавезна садржина понуде</w:t>
      </w:r>
      <w:bookmarkEnd w:id="207"/>
      <w:bookmarkEnd w:id="208"/>
    </w:p>
    <w:p w:rsidR="008D2B23" w:rsidRPr="00960179" w:rsidRDefault="008D2B23" w:rsidP="008D2B23">
      <w:pPr>
        <w:pStyle w:val="KDParagraf"/>
        <w:spacing w:before="0"/>
        <w:rPr>
          <w:rFonts w:cs="Arial"/>
        </w:rPr>
      </w:pPr>
      <w:r w:rsidRPr="00960179">
        <w:rPr>
          <w:rFonts w:cs="Arial"/>
          <w:lang w:val="ru-RU" w:bidi="en-US"/>
        </w:rPr>
        <w:t>Садржину понуде, поред Обрасца понуде, чине и сви остали докази о испуњености услова из чл. 75.и 76.</w:t>
      </w:r>
      <w:r w:rsidRPr="00960179">
        <w:rPr>
          <w:rFonts w:cs="Arial"/>
        </w:rPr>
        <w:t>Закона о јавним</w:t>
      </w:r>
      <w:r w:rsidRPr="00960179">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960179">
        <w:rPr>
          <w:rFonts w:cs="Arial"/>
          <w:lang w:bidi="en-US"/>
        </w:rPr>
        <w:t xml:space="preserve"> (попуњени, потписани и печатом оверени)</w:t>
      </w:r>
      <w:r w:rsidRPr="00960179">
        <w:rPr>
          <w:rFonts w:cs="Arial"/>
          <w:lang w:bidi="en-US"/>
        </w:rPr>
        <w:t xml:space="preserve"> на начин предвиђен следећим ставом ове тачке</w:t>
      </w:r>
      <w:r w:rsidRPr="00960179">
        <w:rPr>
          <w:rFonts w:cs="Arial"/>
        </w:rPr>
        <w:t>:</w:t>
      </w:r>
    </w:p>
    <w:p w:rsidR="00645F72" w:rsidRPr="00960179" w:rsidRDefault="00645F72" w:rsidP="00645F72">
      <w:pPr>
        <w:pStyle w:val="KDNabrajanje"/>
        <w:spacing w:before="0"/>
        <w:rPr>
          <w:rFonts w:cs="Arial"/>
        </w:rPr>
      </w:pPr>
      <w:r w:rsidRPr="00960179">
        <w:rPr>
          <w:rFonts w:cs="Arial"/>
        </w:rPr>
        <w:t xml:space="preserve">Образац понуде </w:t>
      </w:r>
    </w:p>
    <w:p w:rsidR="00645F72" w:rsidRPr="00960179" w:rsidRDefault="00645F72" w:rsidP="00645F72">
      <w:pPr>
        <w:pStyle w:val="KDNabrajanje"/>
        <w:spacing w:before="0"/>
        <w:rPr>
          <w:rFonts w:cs="Arial"/>
        </w:rPr>
      </w:pPr>
      <w:r w:rsidRPr="00960179">
        <w:rPr>
          <w:rFonts w:cs="Arial"/>
        </w:rPr>
        <w:t xml:space="preserve">Структура цене </w:t>
      </w:r>
    </w:p>
    <w:p w:rsidR="00645F72" w:rsidRPr="00960179" w:rsidRDefault="00645F72" w:rsidP="00645F72">
      <w:pPr>
        <w:pStyle w:val="KDNabrajanje"/>
        <w:spacing w:before="0"/>
        <w:rPr>
          <w:rFonts w:cs="Arial"/>
        </w:rPr>
      </w:pPr>
      <w:r w:rsidRPr="00960179">
        <w:rPr>
          <w:rFonts w:cs="Arial"/>
        </w:rPr>
        <w:t>Образац трошк</w:t>
      </w:r>
      <w:r w:rsidR="004A0DD1" w:rsidRPr="00960179">
        <w:rPr>
          <w:rFonts w:cs="Arial"/>
        </w:rPr>
        <w:t>ова припреме понуде</w:t>
      </w:r>
      <w:r w:rsidRPr="00960179">
        <w:rPr>
          <w:rFonts w:cs="Arial"/>
        </w:rPr>
        <w:t xml:space="preserve">, </w:t>
      </w:r>
      <w:r w:rsidR="0056571E" w:rsidRPr="00960179">
        <w:rPr>
          <w:rFonts w:cs="Arial"/>
        </w:rPr>
        <w:t>ако понуђач захтева надокнаду трошкова у складу са чл.88 Закона</w:t>
      </w:r>
    </w:p>
    <w:p w:rsidR="008D2B23" w:rsidRPr="00960179" w:rsidRDefault="008D2B23" w:rsidP="008D2B23">
      <w:pPr>
        <w:pStyle w:val="KDNabrajanje"/>
        <w:spacing w:before="0"/>
        <w:rPr>
          <w:rFonts w:cs="Arial"/>
        </w:rPr>
      </w:pPr>
      <w:r w:rsidRPr="00960179">
        <w:rPr>
          <w:rFonts w:cs="Arial"/>
        </w:rPr>
        <w:t xml:space="preserve">Изјава о независној понуди </w:t>
      </w:r>
    </w:p>
    <w:p w:rsidR="00645F72" w:rsidRPr="00960179" w:rsidRDefault="00645F72" w:rsidP="00645F72">
      <w:pPr>
        <w:pStyle w:val="KDNabrajanje"/>
        <w:spacing w:before="0"/>
        <w:rPr>
          <w:rFonts w:cs="Arial"/>
        </w:rPr>
      </w:pPr>
      <w:r w:rsidRPr="00960179">
        <w:rPr>
          <w:rFonts w:cs="Arial"/>
        </w:rPr>
        <w:t>Изјав</w:t>
      </w:r>
      <w:r w:rsidR="001945FA" w:rsidRPr="00960179">
        <w:rPr>
          <w:rFonts w:cs="Arial"/>
        </w:rPr>
        <w:t>а</w:t>
      </w:r>
      <w:r w:rsidRPr="00960179">
        <w:rPr>
          <w:rFonts w:cs="Arial"/>
        </w:rPr>
        <w:t xml:space="preserve"> у складу са чланом 75. став 2. Закона </w:t>
      </w:r>
    </w:p>
    <w:p w:rsidR="00645F72" w:rsidRPr="00960179" w:rsidRDefault="00645F72" w:rsidP="00645F72">
      <w:pPr>
        <w:pStyle w:val="KDNabrajanje"/>
        <w:spacing w:before="0"/>
        <w:rPr>
          <w:rFonts w:cs="Arial"/>
        </w:rPr>
      </w:pPr>
      <w:r w:rsidRPr="00960179">
        <w:rPr>
          <w:rFonts w:cs="Arial"/>
        </w:rPr>
        <w:t xml:space="preserve">средства финансијског обезбеђења </w:t>
      </w:r>
    </w:p>
    <w:p w:rsidR="00EA6178" w:rsidRPr="00960179" w:rsidRDefault="007267FC" w:rsidP="00EA6178">
      <w:pPr>
        <w:pStyle w:val="KDNabrajanje"/>
        <w:spacing w:before="0"/>
        <w:rPr>
          <w:rFonts w:cs="Arial"/>
        </w:rPr>
      </w:pPr>
      <w:r w:rsidRPr="00960179">
        <w:rPr>
          <w:rFonts w:cs="Arial"/>
        </w:rPr>
        <w:t>обрасц</w:t>
      </w:r>
      <w:r w:rsidRPr="00960179">
        <w:rPr>
          <w:rFonts w:cs="Arial"/>
          <w:lang w:val="sr-Cyrl-CS"/>
        </w:rPr>
        <w:t>и</w:t>
      </w:r>
      <w:r w:rsidR="00EA6178" w:rsidRPr="00960179">
        <w:rPr>
          <w:rFonts w:cs="Arial"/>
        </w:rPr>
        <w:t>, изјаве и доказ</w:t>
      </w:r>
      <w:r w:rsidRPr="00960179">
        <w:rPr>
          <w:rFonts w:cs="Arial"/>
          <w:lang w:val="sr-Cyrl-CS"/>
        </w:rPr>
        <w:t>и</w:t>
      </w:r>
      <w:r w:rsidRPr="00960179">
        <w:rPr>
          <w:rFonts w:cs="Arial"/>
        </w:rPr>
        <w:t xml:space="preserve"> одређене тачком </w:t>
      </w:r>
      <w:r w:rsidR="003C4E60" w:rsidRPr="00960179">
        <w:rPr>
          <w:rFonts w:cs="Arial"/>
        </w:rPr>
        <w:t>6</w:t>
      </w:r>
      <w:r w:rsidRPr="00960179">
        <w:rPr>
          <w:rFonts w:cs="Arial"/>
        </w:rPr>
        <w:t>.</w:t>
      </w:r>
      <w:r w:rsidRPr="00960179">
        <w:rPr>
          <w:rFonts w:cs="Arial"/>
          <w:lang w:val="sr-Cyrl-CS"/>
        </w:rPr>
        <w:t>9</w:t>
      </w:r>
      <w:r w:rsidRPr="00960179">
        <w:rPr>
          <w:rFonts w:cs="Arial"/>
        </w:rPr>
        <w:t xml:space="preserve"> или </w:t>
      </w:r>
      <w:r w:rsidR="003C4E60" w:rsidRPr="00960179">
        <w:rPr>
          <w:rFonts w:cs="Arial"/>
        </w:rPr>
        <w:t>6</w:t>
      </w:r>
      <w:r w:rsidRPr="00960179">
        <w:rPr>
          <w:rFonts w:cs="Arial"/>
        </w:rPr>
        <w:t>.1</w:t>
      </w:r>
      <w:r w:rsidRPr="00960179">
        <w:rPr>
          <w:rFonts w:cs="Arial"/>
          <w:lang w:val="sr-Cyrl-CS"/>
        </w:rPr>
        <w:t>0</w:t>
      </w:r>
      <w:r w:rsidR="00EA6178" w:rsidRPr="0096017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960179" w:rsidRDefault="008D2B23" w:rsidP="008D2B23">
      <w:pPr>
        <w:pStyle w:val="KDNabrajanje"/>
        <w:spacing w:before="0"/>
        <w:rPr>
          <w:rFonts w:cs="Arial"/>
        </w:rPr>
      </w:pPr>
      <w:r w:rsidRPr="00960179">
        <w:rPr>
          <w:rFonts w:cs="Arial"/>
        </w:rPr>
        <w:t xml:space="preserve">потписан и печатом оверен „Модел </w:t>
      </w:r>
      <w:r w:rsidR="00463F5D" w:rsidRPr="00960179">
        <w:rPr>
          <w:rFonts w:cs="Arial"/>
        </w:rPr>
        <w:t>оквирног споразума</w:t>
      </w:r>
      <w:r w:rsidRPr="00960179">
        <w:rPr>
          <w:rFonts w:cs="Arial"/>
        </w:rPr>
        <w:t xml:space="preserve">“ </w:t>
      </w:r>
      <w:r w:rsidR="003C4E60" w:rsidRPr="00960179">
        <w:rPr>
          <w:rFonts w:cs="Arial"/>
        </w:rPr>
        <w:t>(пожељно је да буде попуњен)</w:t>
      </w:r>
    </w:p>
    <w:p w:rsidR="00EA6178" w:rsidRPr="00960179" w:rsidRDefault="00EA6178" w:rsidP="003861B3">
      <w:pPr>
        <w:pStyle w:val="KDNabrajanje"/>
        <w:spacing w:before="0"/>
        <w:rPr>
          <w:rFonts w:cs="Arial"/>
        </w:rPr>
      </w:pPr>
      <w:r w:rsidRPr="00960179">
        <w:rPr>
          <w:rFonts w:cs="Arial"/>
        </w:rPr>
        <w:t>Модел уговора о чувању пословне тајне и поверљивих информација</w:t>
      </w:r>
    </w:p>
    <w:p w:rsidR="00960179" w:rsidRPr="00960179" w:rsidRDefault="00960179" w:rsidP="00960179">
      <w:pPr>
        <w:pStyle w:val="KDNabrajanje"/>
        <w:rPr>
          <w:rFonts w:cs="Arial"/>
        </w:rPr>
      </w:pPr>
      <w:r w:rsidRPr="00960179">
        <w:rPr>
          <w:rFonts w:cs="Arial"/>
        </w:rPr>
        <w:t>Прилог о безбедности и здрављу на раду</w:t>
      </w:r>
    </w:p>
    <w:p w:rsidR="008D2B23" w:rsidRPr="00960179" w:rsidRDefault="008D2B23" w:rsidP="008D2B23">
      <w:pPr>
        <w:pStyle w:val="KDNabrajanje"/>
        <w:spacing w:before="0"/>
        <w:rPr>
          <w:rFonts w:cs="Arial"/>
        </w:rPr>
      </w:pPr>
      <w:r w:rsidRPr="00960179">
        <w:rPr>
          <w:rFonts w:cs="Arial"/>
        </w:rPr>
        <w:t xml:space="preserve">докази о испуњености услова </w:t>
      </w:r>
      <w:r w:rsidRPr="00960179">
        <w:rPr>
          <w:rFonts w:cs="Arial"/>
          <w:lang w:bidi="en-US"/>
        </w:rPr>
        <w:t>из чл.</w:t>
      </w:r>
      <w:r w:rsidR="003D7C87" w:rsidRPr="00960179">
        <w:rPr>
          <w:rFonts w:cs="Arial"/>
          <w:lang w:bidi="en-US"/>
        </w:rPr>
        <w:t>75. и</w:t>
      </w:r>
      <w:r w:rsidRPr="00960179">
        <w:rPr>
          <w:rFonts w:cs="Arial"/>
          <w:lang w:bidi="en-US"/>
        </w:rPr>
        <w:t xml:space="preserve"> 76.</w:t>
      </w:r>
      <w:r w:rsidRPr="00960179">
        <w:rPr>
          <w:rFonts w:cs="Arial"/>
        </w:rPr>
        <w:t xml:space="preserve"> Закона у складу са чланом 77. Закон</w:t>
      </w:r>
      <w:r w:rsidR="007A1BE0" w:rsidRPr="00960179">
        <w:rPr>
          <w:rFonts w:cs="Arial"/>
        </w:rPr>
        <w:t>а</w:t>
      </w:r>
      <w:r w:rsidRPr="00960179">
        <w:rPr>
          <w:rFonts w:cs="Arial"/>
        </w:rPr>
        <w:t xml:space="preserve"> и Одељком 4. конкурсне документације </w:t>
      </w:r>
    </w:p>
    <w:p w:rsidR="00415BD7" w:rsidRPr="00960179" w:rsidRDefault="00415BD7" w:rsidP="00415BD7">
      <w:pPr>
        <w:pStyle w:val="KDNabrajanje"/>
        <w:rPr>
          <w:rFonts w:cs="Arial"/>
        </w:rPr>
      </w:pPr>
      <w:r w:rsidRPr="00960179">
        <w:rPr>
          <w:rFonts w:cs="Arial"/>
        </w:rPr>
        <w:t>Овлашћење за потписника (ако не потписује заступник)</w:t>
      </w:r>
    </w:p>
    <w:p w:rsidR="00EE070C" w:rsidRPr="00960179" w:rsidRDefault="00960179" w:rsidP="00960179">
      <w:pPr>
        <w:pStyle w:val="KDNabrajanje"/>
        <w:rPr>
          <w:rFonts w:cs="Arial"/>
          <w:color w:val="00B0F0"/>
        </w:rPr>
      </w:pPr>
      <w:r w:rsidRPr="00960179">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p>
    <w:p w:rsidR="00960179" w:rsidRPr="00960179" w:rsidRDefault="00960179" w:rsidP="00960179">
      <w:pPr>
        <w:pStyle w:val="KDNabrajanje"/>
        <w:numPr>
          <w:ilvl w:val="0"/>
          <w:numId w:val="0"/>
        </w:numPr>
        <w:ind w:left="630"/>
        <w:rPr>
          <w:rFonts w:cs="Arial"/>
          <w:color w:val="00B0F0"/>
        </w:rPr>
      </w:pP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960179" w:rsidRDefault="008D2B23" w:rsidP="008D2B23">
      <w:pPr>
        <w:pStyle w:val="KDParagraf"/>
        <w:spacing w:before="0"/>
        <w:rPr>
          <w:rFonts w:cs="Arial"/>
          <w:lang w:val="ru-RU"/>
        </w:rPr>
      </w:pPr>
      <w:r w:rsidRPr="00960179">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960179" w:rsidRDefault="008D2B23" w:rsidP="008D2B23">
      <w:pPr>
        <w:pStyle w:val="KDParagraf"/>
        <w:spacing w:before="0"/>
        <w:rPr>
          <w:rFonts w:eastAsia="TimesNewRomanPS-BoldMT" w:cs="Arial"/>
          <w:bCs/>
          <w:color w:val="000000"/>
          <w:lang w:val="ru-RU"/>
        </w:rPr>
      </w:pPr>
    </w:p>
    <w:p w:rsidR="002E655A" w:rsidRPr="00960179" w:rsidRDefault="002E655A" w:rsidP="002E655A">
      <w:pPr>
        <w:pStyle w:val="KDPodnaslov2"/>
        <w:numPr>
          <w:ilvl w:val="1"/>
          <w:numId w:val="51"/>
        </w:numPr>
        <w:spacing w:before="0"/>
        <w:jc w:val="both"/>
        <w:rPr>
          <w:rFonts w:cs="Arial"/>
        </w:rPr>
      </w:pPr>
      <w:bookmarkStart w:id="209" w:name="_Toc441651580"/>
      <w:bookmarkStart w:id="210" w:name="_Toc442559891"/>
      <w:bookmarkStart w:id="211" w:name="_Toc441651581"/>
      <w:bookmarkStart w:id="212" w:name="_Toc442559892"/>
      <w:r w:rsidRPr="00960179">
        <w:rPr>
          <w:rFonts w:cs="Arial"/>
        </w:rPr>
        <w:t>Подношење и отварање понуда</w:t>
      </w:r>
      <w:bookmarkEnd w:id="209"/>
      <w:bookmarkEnd w:id="210"/>
    </w:p>
    <w:p w:rsidR="002E655A" w:rsidRPr="00960179" w:rsidRDefault="002E655A" w:rsidP="002E655A">
      <w:pPr>
        <w:pStyle w:val="KDParagraf"/>
        <w:spacing w:before="0"/>
        <w:rPr>
          <w:rFonts w:cs="Arial"/>
          <w:lang w:val="sr-Cyrl-CS"/>
        </w:rPr>
      </w:pPr>
      <w:r w:rsidRPr="0096017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960179">
        <w:rPr>
          <w:rFonts w:cs="Arial"/>
          <w:lang w:val="sr-Cyrl-CS"/>
        </w:rPr>
        <w:t>.</w:t>
      </w:r>
    </w:p>
    <w:p w:rsidR="002E655A" w:rsidRPr="00960179" w:rsidRDefault="002E655A" w:rsidP="002E655A">
      <w:pPr>
        <w:pStyle w:val="KDParagraf"/>
        <w:spacing w:before="0"/>
        <w:rPr>
          <w:rFonts w:cs="Arial"/>
          <w:lang w:val="sr-Cyrl-CS"/>
        </w:rPr>
      </w:pPr>
      <w:r w:rsidRPr="00960179">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2E655A" w:rsidRPr="00960179" w:rsidRDefault="002E655A" w:rsidP="002E655A">
      <w:pPr>
        <w:pStyle w:val="KDParagraf"/>
        <w:spacing w:before="0"/>
        <w:rPr>
          <w:rFonts w:cs="Arial"/>
        </w:rPr>
      </w:pPr>
      <w:r w:rsidRPr="00960179">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960179">
        <w:rPr>
          <w:rFonts w:cs="Arial"/>
          <w:lang w:val="ru-RU"/>
        </w:rPr>
        <w:t xml:space="preserve">ул. </w:t>
      </w:r>
      <w:r w:rsidRPr="00960179">
        <w:rPr>
          <w:rFonts w:cs="Arial"/>
        </w:rPr>
        <w:t>Балканска бр.13, сала на другом спрату.Представници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је дабуде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2E655A" w:rsidRPr="00960179" w:rsidRDefault="002E655A" w:rsidP="002E655A">
      <w:pPr>
        <w:pStyle w:val="KDParagraf"/>
        <w:spacing w:before="0"/>
        <w:rPr>
          <w:rFonts w:cs="Arial"/>
        </w:rPr>
      </w:pPr>
      <w:r w:rsidRPr="00960179">
        <w:rPr>
          <w:rFonts w:cs="Arial"/>
        </w:rPr>
        <w:t>Комисија за јавну набавку води Записник о отварању понуда у који се уносе подаци у складу са Законом.</w:t>
      </w:r>
    </w:p>
    <w:p w:rsidR="002E655A" w:rsidRPr="00960179" w:rsidRDefault="002E655A" w:rsidP="002E655A">
      <w:pPr>
        <w:pStyle w:val="KDParagraf"/>
        <w:spacing w:before="0"/>
        <w:rPr>
          <w:rFonts w:cs="Arial"/>
        </w:rPr>
      </w:pPr>
      <w:r w:rsidRPr="0096017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2E655A" w:rsidRPr="00960179" w:rsidRDefault="002E655A" w:rsidP="002E655A">
      <w:pPr>
        <w:pStyle w:val="KDParagraf"/>
        <w:spacing w:before="0"/>
        <w:rPr>
          <w:rFonts w:cs="Arial"/>
        </w:rPr>
      </w:pPr>
      <w:r w:rsidRPr="00960179">
        <w:rPr>
          <w:rFonts w:cs="Arial"/>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2E655A" w:rsidRPr="00960179" w:rsidRDefault="002E655A" w:rsidP="002E655A">
      <w:pPr>
        <w:pStyle w:val="KDParagraf"/>
        <w:spacing w:before="0"/>
        <w:rPr>
          <w:rFonts w:cs="Arial"/>
        </w:rPr>
      </w:pPr>
    </w:p>
    <w:p w:rsidR="008D2B23" w:rsidRPr="00960179" w:rsidRDefault="008D2B23" w:rsidP="002E655A">
      <w:pPr>
        <w:pStyle w:val="KDPodnaslov2"/>
        <w:numPr>
          <w:ilvl w:val="1"/>
          <w:numId w:val="51"/>
        </w:numPr>
        <w:spacing w:before="0"/>
        <w:jc w:val="both"/>
        <w:rPr>
          <w:rFonts w:cs="Arial"/>
        </w:rPr>
      </w:pPr>
      <w:r w:rsidRPr="00960179">
        <w:rPr>
          <w:rFonts w:cs="Arial"/>
        </w:rPr>
        <w:t>Начин подношења понуде</w:t>
      </w:r>
      <w:bookmarkEnd w:id="211"/>
      <w:bookmarkEnd w:id="212"/>
    </w:p>
    <w:p w:rsidR="008D2B23" w:rsidRPr="00960179" w:rsidRDefault="008D2B23" w:rsidP="008D2B23">
      <w:pPr>
        <w:pStyle w:val="KDParagraf"/>
        <w:spacing w:before="0"/>
        <w:rPr>
          <w:rFonts w:cs="Arial"/>
          <w:lang w:val="ru-RU"/>
        </w:rPr>
      </w:pPr>
      <w:r w:rsidRPr="00960179">
        <w:rPr>
          <w:rFonts w:cs="Arial"/>
          <w:lang w:val="ru-RU"/>
        </w:rPr>
        <w:t>Понуђач може поднети само једну понуду.</w:t>
      </w:r>
    </w:p>
    <w:p w:rsidR="008D2B23" w:rsidRPr="00960179" w:rsidRDefault="008D2B23" w:rsidP="008D2B23">
      <w:pPr>
        <w:pStyle w:val="KDParagraf"/>
        <w:spacing w:before="0"/>
        <w:rPr>
          <w:rFonts w:cs="Arial"/>
          <w:lang w:val="ru-RU"/>
        </w:rPr>
      </w:pPr>
      <w:r w:rsidRPr="00960179">
        <w:rPr>
          <w:rFonts w:cs="Arial"/>
          <w:lang w:val="ru-RU"/>
        </w:rPr>
        <w:t>Понуду може поднети понуђач самостално, група понуђача, као и понуђач са подизвођачем.</w:t>
      </w:r>
    </w:p>
    <w:p w:rsidR="008D2B23" w:rsidRPr="00960179" w:rsidRDefault="008D2B23" w:rsidP="008D2B23">
      <w:pPr>
        <w:pStyle w:val="KDParagraf"/>
        <w:spacing w:before="0"/>
        <w:rPr>
          <w:rFonts w:cs="Arial"/>
        </w:rPr>
      </w:pPr>
      <w:r w:rsidRPr="00960179">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r w:rsidRPr="00960179">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960179" w:rsidRDefault="008D2B23" w:rsidP="008D2B23">
      <w:pPr>
        <w:pStyle w:val="KDParagraf"/>
        <w:spacing w:before="0"/>
        <w:rPr>
          <w:rFonts w:cs="Arial"/>
        </w:rPr>
      </w:pPr>
      <w:r w:rsidRPr="0096017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960179" w:rsidRDefault="008D2B23" w:rsidP="008D2B23">
      <w:pPr>
        <w:pStyle w:val="KDParagraf"/>
        <w:spacing w:before="0"/>
        <w:rPr>
          <w:rFonts w:cs="Arial"/>
        </w:rPr>
      </w:pPr>
    </w:p>
    <w:p w:rsidR="008D2B23" w:rsidRPr="00960179" w:rsidRDefault="008D2B23" w:rsidP="002E655A">
      <w:pPr>
        <w:pStyle w:val="KDPodnaslov2"/>
        <w:numPr>
          <w:ilvl w:val="1"/>
          <w:numId w:val="51"/>
        </w:numPr>
        <w:spacing w:before="0"/>
        <w:jc w:val="both"/>
        <w:rPr>
          <w:rFonts w:cs="Arial"/>
        </w:rPr>
      </w:pPr>
      <w:bookmarkStart w:id="213" w:name="_Toc441651582"/>
      <w:bookmarkStart w:id="214" w:name="_Toc442559893"/>
      <w:r w:rsidRPr="00960179">
        <w:rPr>
          <w:rFonts w:cs="Arial"/>
        </w:rPr>
        <w:t>Измена, допуна и опозив понуде</w:t>
      </w:r>
      <w:bookmarkEnd w:id="213"/>
      <w:bookmarkEnd w:id="214"/>
    </w:p>
    <w:p w:rsidR="008D2B23" w:rsidRPr="00960179" w:rsidRDefault="008D2B23" w:rsidP="008D2B23">
      <w:pPr>
        <w:pStyle w:val="KDParagraf"/>
        <w:spacing w:before="0"/>
        <w:rPr>
          <w:rFonts w:cs="Arial"/>
          <w:lang w:val="ru-RU"/>
        </w:rPr>
      </w:pPr>
      <w:r w:rsidRPr="00960179">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1A5ECB">
        <w:rPr>
          <w:rFonts w:cs="Arial"/>
          <w:lang w:val="sr-Cyrl-CS"/>
        </w:rPr>
        <w:t>Београд</w:t>
      </w:r>
      <w:r w:rsidR="00456CB6" w:rsidRPr="00960179">
        <w:rPr>
          <w:rFonts w:cs="Arial"/>
          <w:lang w:val="ru-RU"/>
        </w:rPr>
        <w:t xml:space="preserve">– </w:t>
      </w:r>
      <w:r w:rsidR="004B294A">
        <w:rPr>
          <w:rFonts w:cs="Arial"/>
        </w:rPr>
        <w:t>JN</w:t>
      </w:r>
      <w:r w:rsidR="00456CB6" w:rsidRPr="00960179">
        <w:rPr>
          <w:rFonts w:cs="Arial"/>
          <w:lang w:val="ru-RU"/>
        </w:rPr>
        <w:t>/8000/000</w:t>
      </w:r>
      <w:r w:rsidR="001A5ECB">
        <w:rPr>
          <w:rFonts w:cs="Arial"/>
          <w:lang w:val="ru-RU"/>
        </w:rPr>
        <w:t>6</w:t>
      </w:r>
      <w:r w:rsidR="00456CB6" w:rsidRPr="00960179">
        <w:rPr>
          <w:rFonts w:cs="Arial"/>
          <w:lang w:val="ru-RU"/>
        </w:rPr>
        <w:t xml:space="preserve">/2016 </w:t>
      </w:r>
      <w:r w:rsidRPr="00960179">
        <w:rPr>
          <w:rFonts w:cs="Arial"/>
          <w:lang w:val="ru-RU"/>
        </w:rPr>
        <w:t>– НЕ ОТВАРАТИ“.</w:t>
      </w:r>
    </w:p>
    <w:p w:rsidR="008D2B23" w:rsidRPr="00960179" w:rsidRDefault="008D2B23" w:rsidP="008D2B23">
      <w:pPr>
        <w:pStyle w:val="KDParagraf"/>
        <w:spacing w:before="0"/>
        <w:rPr>
          <w:rFonts w:cs="Arial"/>
        </w:rPr>
      </w:pPr>
      <w:r w:rsidRPr="00960179">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960179" w:rsidRDefault="008D2B23" w:rsidP="008D2B23">
      <w:pPr>
        <w:pStyle w:val="KDParagraf"/>
        <w:spacing w:before="0"/>
        <w:rPr>
          <w:rFonts w:cs="Arial"/>
        </w:rPr>
      </w:pPr>
      <w:r w:rsidRPr="00960179">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56CB6" w:rsidRPr="00960179">
        <w:rPr>
          <w:rFonts w:cs="Arial"/>
          <w:lang w:val="sr-Cyrl-CS"/>
        </w:rPr>
        <w:t>Ревизија, ремонти и интервентно одржавање 110</w:t>
      </w:r>
      <w:r w:rsidR="00456CB6" w:rsidRPr="00960179">
        <w:rPr>
          <w:rFonts w:cs="Arial"/>
        </w:rPr>
        <w:t>kV</w:t>
      </w:r>
      <w:r w:rsidR="00456CB6" w:rsidRPr="00960179">
        <w:rPr>
          <w:rFonts w:cs="Arial"/>
          <w:lang w:val="sr-Cyrl-CS"/>
        </w:rPr>
        <w:t xml:space="preserve"> и 35</w:t>
      </w:r>
      <w:r w:rsidR="00456CB6" w:rsidRPr="00960179">
        <w:rPr>
          <w:rFonts w:cs="Arial"/>
        </w:rPr>
        <w:t>kV</w:t>
      </w:r>
      <w:r w:rsidR="00456CB6" w:rsidRPr="00960179">
        <w:rPr>
          <w:rFonts w:cs="Arial"/>
          <w:lang w:val="sr-Cyrl-CS"/>
        </w:rPr>
        <w:t xml:space="preserve"> за дистрибутивно подручје </w:t>
      </w:r>
      <w:r w:rsidR="001A5ECB">
        <w:rPr>
          <w:rFonts w:cs="Arial"/>
          <w:lang w:val="sr-Cyrl-CS"/>
        </w:rPr>
        <w:t>Београд</w:t>
      </w:r>
      <w:r w:rsidRPr="00960179">
        <w:rPr>
          <w:rFonts w:cs="Arial"/>
        </w:rPr>
        <w:t xml:space="preserve">- </w:t>
      </w:r>
      <w:r w:rsidR="004B294A">
        <w:rPr>
          <w:rFonts w:cs="Arial"/>
        </w:rPr>
        <w:t>JN</w:t>
      </w:r>
      <w:r w:rsidR="00456CB6" w:rsidRPr="00960179">
        <w:rPr>
          <w:rFonts w:cs="Arial"/>
          <w:lang w:val="ru-RU"/>
        </w:rPr>
        <w:t>/8000/000</w:t>
      </w:r>
      <w:r w:rsidR="001A5ECB">
        <w:rPr>
          <w:rFonts w:cs="Arial"/>
          <w:lang w:val="ru-RU"/>
        </w:rPr>
        <w:t>6</w:t>
      </w:r>
      <w:r w:rsidR="00456CB6" w:rsidRPr="00960179">
        <w:rPr>
          <w:rFonts w:cs="Arial"/>
          <w:lang w:val="ru-RU"/>
        </w:rPr>
        <w:t xml:space="preserve">/2016 </w:t>
      </w:r>
      <w:r w:rsidRPr="00960179">
        <w:rPr>
          <w:rFonts w:cs="Arial"/>
        </w:rPr>
        <w:t>– НЕ ОТВАРАТИ“.</w:t>
      </w:r>
    </w:p>
    <w:p w:rsidR="008D2B23" w:rsidRPr="00960179" w:rsidRDefault="008D2B23" w:rsidP="008D2B23">
      <w:pPr>
        <w:pStyle w:val="KDParagraf"/>
        <w:spacing w:before="0"/>
        <w:rPr>
          <w:rFonts w:cs="Arial"/>
        </w:rPr>
      </w:pPr>
      <w:r w:rsidRPr="00960179">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960179" w:rsidRDefault="008D2B23" w:rsidP="008D2B23">
      <w:pPr>
        <w:pStyle w:val="KDKomentar"/>
        <w:spacing w:before="0"/>
        <w:rPr>
          <w:rFonts w:cs="Arial"/>
          <w:i w:val="0"/>
          <w:color w:val="auto"/>
          <w:sz w:val="22"/>
          <w:szCs w:val="22"/>
        </w:rPr>
      </w:pPr>
      <w:r w:rsidRPr="00960179">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w:t>
      </w:r>
      <w:r w:rsidR="00FC5045" w:rsidRPr="00960179">
        <w:rPr>
          <w:rFonts w:cs="Arial"/>
          <w:i w:val="0"/>
          <w:color w:val="auto"/>
          <w:sz w:val="22"/>
          <w:szCs w:val="22"/>
        </w:rPr>
        <w:t xml:space="preserve"> финансијског</w:t>
      </w:r>
      <w:r w:rsidRPr="00960179">
        <w:rPr>
          <w:rFonts w:cs="Arial"/>
          <w:i w:val="0"/>
          <w:color w:val="auto"/>
          <w:sz w:val="22"/>
          <w:szCs w:val="22"/>
        </w:rPr>
        <w:t xml:space="preserve"> обезбеђења дато на име озбиљности понуде (ако је предвиђено средство</w:t>
      </w:r>
      <w:r w:rsidR="00FC5045" w:rsidRPr="00960179">
        <w:rPr>
          <w:rFonts w:cs="Arial"/>
          <w:i w:val="0"/>
          <w:color w:val="auto"/>
          <w:sz w:val="22"/>
          <w:szCs w:val="22"/>
        </w:rPr>
        <w:t xml:space="preserve"> финансијског </w:t>
      </w:r>
      <w:r w:rsidRPr="00960179">
        <w:rPr>
          <w:rFonts w:cs="Arial"/>
          <w:i w:val="0"/>
          <w:color w:val="auto"/>
          <w:sz w:val="22"/>
          <w:szCs w:val="22"/>
        </w:rPr>
        <w:t xml:space="preserve"> обезбеђења на име озбиљности понуде).</w:t>
      </w:r>
    </w:p>
    <w:p w:rsidR="00EA6178" w:rsidRPr="00960179" w:rsidRDefault="00EA6178" w:rsidP="008D2B23">
      <w:pPr>
        <w:pStyle w:val="KDKomentar"/>
        <w:spacing w:before="0"/>
        <w:rPr>
          <w:rFonts w:cs="Arial"/>
          <w:i w:val="0"/>
          <w:sz w:val="22"/>
          <w:szCs w:val="22"/>
        </w:rPr>
      </w:pPr>
    </w:p>
    <w:p w:rsidR="008D2B23" w:rsidRPr="00960179" w:rsidRDefault="008D2B23" w:rsidP="002E655A">
      <w:pPr>
        <w:pStyle w:val="KDPodnaslov2"/>
        <w:numPr>
          <w:ilvl w:val="1"/>
          <w:numId w:val="51"/>
        </w:numPr>
        <w:spacing w:before="0"/>
        <w:jc w:val="both"/>
        <w:rPr>
          <w:rFonts w:cs="Arial"/>
        </w:rPr>
      </w:pPr>
      <w:bookmarkStart w:id="215" w:name="_Toc441651583"/>
      <w:bookmarkStart w:id="216" w:name="_Toc442559894"/>
      <w:r w:rsidRPr="00960179">
        <w:rPr>
          <w:rFonts w:cs="Arial"/>
          <w:lang w:val="ru-RU"/>
        </w:rPr>
        <w:t>П</w:t>
      </w:r>
      <w:r w:rsidRPr="00960179">
        <w:rPr>
          <w:rFonts w:cs="Arial"/>
        </w:rPr>
        <w:t>артије</w:t>
      </w:r>
      <w:bookmarkEnd w:id="215"/>
      <w:bookmarkEnd w:id="216"/>
    </w:p>
    <w:p w:rsidR="00FC355A" w:rsidRPr="00960179" w:rsidRDefault="00FC355A" w:rsidP="00FC355A">
      <w:pPr>
        <w:pStyle w:val="KDParagraf"/>
        <w:spacing w:before="0"/>
        <w:rPr>
          <w:rFonts w:cs="Arial"/>
        </w:rPr>
      </w:pPr>
      <w:r w:rsidRPr="00960179">
        <w:rPr>
          <w:rFonts w:cs="Arial"/>
        </w:rPr>
        <w:t>Набавка није обликована по партијама.</w:t>
      </w:r>
    </w:p>
    <w:p w:rsidR="00660E4F" w:rsidRPr="00960179" w:rsidRDefault="00660E4F" w:rsidP="008D2B23">
      <w:pPr>
        <w:spacing w:before="0"/>
        <w:rPr>
          <w:rFonts w:cs="Arial"/>
          <w:color w:val="00B0F0"/>
        </w:rPr>
      </w:pPr>
    </w:p>
    <w:p w:rsidR="008D2B23" w:rsidRPr="00960179" w:rsidRDefault="008D2B23" w:rsidP="002E655A">
      <w:pPr>
        <w:pStyle w:val="KDPodnaslov2"/>
        <w:numPr>
          <w:ilvl w:val="1"/>
          <w:numId w:val="51"/>
        </w:numPr>
        <w:spacing w:before="0"/>
        <w:jc w:val="both"/>
        <w:rPr>
          <w:rFonts w:cs="Arial"/>
        </w:rPr>
      </w:pPr>
      <w:bookmarkStart w:id="217" w:name="_Toc441651584"/>
      <w:bookmarkStart w:id="218" w:name="_Toc442559895"/>
      <w:r w:rsidRPr="00960179">
        <w:rPr>
          <w:rFonts w:cs="Arial"/>
        </w:rPr>
        <w:t>Понуда са варијантама</w:t>
      </w:r>
      <w:bookmarkEnd w:id="217"/>
      <w:bookmarkEnd w:id="218"/>
    </w:p>
    <w:p w:rsidR="008D2B23" w:rsidRPr="00960179" w:rsidRDefault="008D2B23" w:rsidP="008D2B23">
      <w:pPr>
        <w:tabs>
          <w:tab w:val="num" w:pos="993"/>
        </w:tabs>
        <w:spacing w:before="0"/>
        <w:rPr>
          <w:rFonts w:cs="Arial"/>
          <w:lang w:val="ru-RU"/>
        </w:rPr>
      </w:pPr>
      <w:r w:rsidRPr="00960179">
        <w:rPr>
          <w:rFonts w:cs="Arial"/>
          <w:lang w:val="ru-RU"/>
        </w:rPr>
        <w:t>Понуда са варијантама није дозвољена.</w:t>
      </w:r>
    </w:p>
    <w:p w:rsidR="008D2B23" w:rsidRPr="00960179" w:rsidRDefault="008D2B23" w:rsidP="008D2B23">
      <w:pPr>
        <w:tabs>
          <w:tab w:val="num" w:pos="993"/>
        </w:tabs>
        <w:spacing w:before="0"/>
        <w:rPr>
          <w:rFonts w:cs="Arial"/>
          <w:lang w:val="ru-RU"/>
        </w:rPr>
      </w:pPr>
    </w:p>
    <w:p w:rsidR="008D2B23" w:rsidRPr="00960179" w:rsidRDefault="008D2B23" w:rsidP="002E655A">
      <w:pPr>
        <w:pStyle w:val="KDPodnaslov2"/>
        <w:numPr>
          <w:ilvl w:val="1"/>
          <w:numId w:val="51"/>
        </w:numPr>
        <w:spacing w:before="0"/>
        <w:jc w:val="both"/>
        <w:rPr>
          <w:rFonts w:cs="Arial"/>
        </w:rPr>
      </w:pPr>
      <w:bookmarkStart w:id="219" w:name="_Toc441651585"/>
      <w:bookmarkStart w:id="220" w:name="_Toc442559896"/>
      <w:r w:rsidRPr="00960179">
        <w:rPr>
          <w:rFonts w:cs="Arial"/>
        </w:rPr>
        <w:t>Подношење понуде са подизвођачима</w:t>
      </w:r>
      <w:bookmarkEnd w:id="219"/>
      <w:bookmarkEnd w:id="220"/>
    </w:p>
    <w:p w:rsidR="00EE070C" w:rsidRPr="00960179" w:rsidRDefault="00EE070C" w:rsidP="00EE070C">
      <w:pPr>
        <w:pStyle w:val="KDParagraf"/>
        <w:spacing w:before="0"/>
        <w:rPr>
          <w:rFonts w:cs="Arial"/>
        </w:rPr>
      </w:pPr>
      <w:r w:rsidRPr="0096017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960179" w:rsidRDefault="00EE070C" w:rsidP="00EE070C">
      <w:pPr>
        <w:pStyle w:val="KDParagraf"/>
        <w:spacing w:before="0"/>
        <w:rPr>
          <w:rFonts w:cs="Arial"/>
        </w:rPr>
      </w:pPr>
      <w:r w:rsidRPr="00960179">
        <w:rPr>
          <w:rFonts w:cs="Arial"/>
        </w:rPr>
        <w:t xml:space="preserve">- назив подизвођача, а уколико </w:t>
      </w:r>
      <w:r w:rsidR="0059443C" w:rsidRPr="00960179">
        <w:rPr>
          <w:rFonts w:cs="Arial"/>
        </w:rPr>
        <w:t>оквирни споразум/</w:t>
      </w:r>
      <w:r w:rsidRPr="00960179">
        <w:rPr>
          <w:rFonts w:cs="Arial"/>
        </w:rPr>
        <w:t>уговор</w:t>
      </w:r>
      <w:r w:rsidR="00B94E0C" w:rsidRPr="00960179">
        <w:rPr>
          <w:rFonts w:cs="Arial"/>
        </w:rPr>
        <w:t>/наруџбеница</w:t>
      </w:r>
      <w:r w:rsidRPr="00960179">
        <w:rPr>
          <w:rFonts w:cs="Arial"/>
        </w:rPr>
        <w:t xml:space="preserve"> између наручиоца и понуђача буде закључен, тај подизвођач ће бити наведен у </w:t>
      </w:r>
      <w:r w:rsidR="001D45BC" w:rsidRPr="00960179">
        <w:rPr>
          <w:rFonts w:cs="Arial"/>
        </w:rPr>
        <w:t>оквирном споразуму/уговору</w:t>
      </w:r>
      <w:r w:rsidR="00B94E0C" w:rsidRPr="00960179">
        <w:rPr>
          <w:rFonts w:cs="Arial"/>
        </w:rPr>
        <w:t>/наруџбеница</w:t>
      </w:r>
      <w:r w:rsidRPr="00960179">
        <w:rPr>
          <w:rFonts w:cs="Arial"/>
        </w:rPr>
        <w:t>;</w:t>
      </w:r>
    </w:p>
    <w:p w:rsidR="00EE070C" w:rsidRPr="00960179" w:rsidRDefault="00EE070C" w:rsidP="00EE070C">
      <w:pPr>
        <w:pStyle w:val="KDParagraf"/>
        <w:spacing w:before="0"/>
        <w:rPr>
          <w:rFonts w:cs="Arial"/>
        </w:rPr>
      </w:pPr>
      <w:r w:rsidRPr="00960179">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960179" w:rsidRDefault="00EE070C" w:rsidP="00EE070C">
      <w:pPr>
        <w:pStyle w:val="KDParagraf"/>
        <w:spacing w:before="0"/>
        <w:rPr>
          <w:rFonts w:cs="Arial"/>
        </w:rPr>
      </w:pPr>
      <w:r w:rsidRPr="0096017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rPr>
      </w:pPr>
      <w:r w:rsidRPr="00960179">
        <w:rPr>
          <w:rFonts w:cs="Arial"/>
        </w:rPr>
        <w:t xml:space="preserve">Обавеза понуђача је да за </w:t>
      </w:r>
      <w:r w:rsidR="008D2B23" w:rsidRPr="00960179">
        <w:rPr>
          <w:rFonts w:cs="Arial"/>
        </w:rPr>
        <w:t>подизвођач</w:t>
      </w:r>
      <w:r w:rsidRPr="00960179">
        <w:rPr>
          <w:rFonts w:cs="Arial"/>
        </w:rPr>
        <w:t>а достави доказе о испуњености</w:t>
      </w:r>
      <w:r w:rsidR="008D2B23" w:rsidRPr="00960179">
        <w:rPr>
          <w:rFonts w:cs="Arial"/>
        </w:rPr>
        <w:t xml:space="preserve"> обавезн</w:t>
      </w:r>
      <w:r w:rsidRPr="00960179">
        <w:rPr>
          <w:rFonts w:cs="Arial"/>
        </w:rPr>
        <w:t>их</w:t>
      </w:r>
      <w:r w:rsidR="008D2B23" w:rsidRPr="00960179">
        <w:rPr>
          <w:rFonts w:cs="Arial"/>
        </w:rPr>
        <w:t xml:space="preserve"> услов</w:t>
      </w:r>
      <w:r w:rsidRPr="00960179">
        <w:rPr>
          <w:rFonts w:cs="Arial"/>
        </w:rPr>
        <w:t>а</w:t>
      </w:r>
      <w:r w:rsidR="008D2B23" w:rsidRPr="00960179">
        <w:rPr>
          <w:rFonts w:cs="Arial"/>
        </w:rPr>
        <w:t xml:space="preserve"> из члана 75. став 1. тачка 1), 2) и 4) Законанаведен</w:t>
      </w:r>
      <w:r w:rsidRPr="00960179">
        <w:rPr>
          <w:rFonts w:cs="Arial"/>
        </w:rPr>
        <w:t>их</w:t>
      </w:r>
      <w:r w:rsidR="008D2B23" w:rsidRPr="00960179">
        <w:rPr>
          <w:rFonts w:cs="Arial"/>
        </w:rPr>
        <w:t xml:space="preserve"> у одељку Услови за учешће из члана 75. и 76. Закона и Упутство како се доказује испуњеност тих услова</w:t>
      </w:r>
      <w:r w:rsidR="00456CB6" w:rsidRPr="00960179">
        <w:rPr>
          <w:rFonts w:cs="Arial"/>
        </w:rPr>
        <w:t>.</w:t>
      </w:r>
      <w:r w:rsidRPr="00B760C5">
        <w:rPr>
          <w:rFonts w:cs="Arial"/>
        </w:rPr>
        <w:t xml:space="preserve">Доказ из члана 75.став 1.тачка 5) </w:t>
      </w:r>
      <w:r w:rsidR="00E26350" w:rsidRPr="00B760C5">
        <w:rPr>
          <w:rFonts w:cs="Arial"/>
        </w:rPr>
        <w:t xml:space="preserve">Закона </w:t>
      </w:r>
      <w:r w:rsidR="00B760C5" w:rsidRPr="00B760C5">
        <w:rPr>
          <w:rFonts w:cs="Arial"/>
        </w:rPr>
        <w:t xml:space="preserve">понуђач може да испуни </w:t>
      </w:r>
      <w:r w:rsidRPr="00B760C5">
        <w:rPr>
          <w:rFonts w:cs="Arial"/>
        </w:rPr>
        <w:t xml:space="preserve"> преко подизвођача.</w:t>
      </w:r>
    </w:p>
    <w:p w:rsidR="00B760C5" w:rsidRPr="00B760C5" w:rsidRDefault="00B760C5" w:rsidP="008D2B23">
      <w:pPr>
        <w:pStyle w:val="KDParagraf"/>
        <w:spacing w:before="0"/>
        <w:rPr>
          <w:rFonts w:cs="Arial"/>
        </w:rPr>
      </w:pPr>
    </w:p>
    <w:p w:rsidR="008D2B23" w:rsidRPr="00960179" w:rsidRDefault="008D2B23" w:rsidP="008D2B23">
      <w:pPr>
        <w:pStyle w:val="KDParagraf"/>
        <w:spacing w:before="0"/>
        <w:rPr>
          <w:rFonts w:cs="Arial"/>
        </w:rPr>
      </w:pPr>
      <w:r w:rsidRPr="00960179">
        <w:rPr>
          <w:rFonts w:cs="Arial"/>
        </w:rPr>
        <w:t>Додатне услове понуђач испуњава самостално, без обзира на агажовање подизвођача.</w:t>
      </w:r>
    </w:p>
    <w:p w:rsidR="008D2B23" w:rsidRPr="00960179" w:rsidRDefault="008D2B23" w:rsidP="0097577B">
      <w:pPr>
        <w:pStyle w:val="KDParagraf"/>
        <w:rPr>
          <w:rFonts w:cs="Arial"/>
        </w:rPr>
      </w:pPr>
      <w:r w:rsidRPr="00960179">
        <w:rPr>
          <w:rFonts w:cs="Arial"/>
        </w:rPr>
        <w:t xml:space="preserve">Све обрасце у понуди потписује и оверава понуђач, изузев </w:t>
      </w:r>
      <w:r w:rsidR="00EE070C" w:rsidRPr="00960179">
        <w:rPr>
          <w:rFonts w:cs="Arial"/>
        </w:rPr>
        <w:t>образаца под пуном материјалном и кривичном одговорношћу,</w:t>
      </w:r>
      <w:r w:rsidRPr="00960179">
        <w:rPr>
          <w:rFonts w:cs="Arial"/>
        </w:rPr>
        <w:t>које попуњава, потписује и оверава сваки подизвођач у своје име</w:t>
      </w:r>
      <w:r w:rsidR="0097577B" w:rsidRPr="00960179">
        <w:rPr>
          <w:rFonts w:cs="Arial"/>
        </w:rPr>
        <w:t xml:space="preserve"> (Образац изјаве у складу са чланом 75. став 2. Закона)</w:t>
      </w:r>
      <w:r w:rsidRPr="00960179">
        <w:rPr>
          <w:rFonts w:cs="Arial"/>
        </w:rPr>
        <w:t>.</w:t>
      </w:r>
    </w:p>
    <w:p w:rsidR="008D2B23" w:rsidRPr="00960179" w:rsidRDefault="008D2B23" w:rsidP="008D2B23">
      <w:pPr>
        <w:pStyle w:val="KDParagraf"/>
        <w:spacing w:before="0"/>
        <w:rPr>
          <w:rFonts w:cs="Arial"/>
        </w:rPr>
      </w:pPr>
      <w:r w:rsidRPr="00960179">
        <w:rPr>
          <w:rFonts w:cs="Arial"/>
        </w:rPr>
        <w:t>Понуђач не може ангажовати као подизвођача лице које ни</w:t>
      </w:r>
      <w:r w:rsidR="005D1320" w:rsidRPr="00960179">
        <w:rPr>
          <w:rFonts w:cs="Arial"/>
        </w:rPr>
        <w:t>је навео у понуди, у супротном Н</w:t>
      </w:r>
      <w:r w:rsidRPr="00960179">
        <w:rPr>
          <w:rFonts w:cs="Arial"/>
        </w:rPr>
        <w:t xml:space="preserve">аручилац ће реализовати средство обезбеђења и раскинути </w:t>
      </w:r>
      <w:r w:rsidR="001D45BC" w:rsidRPr="00960179">
        <w:rPr>
          <w:rFonts w:cs="Arial"/>
        </w:rPr>
        <w:t>оквирни споразум/</w:t>
      </w:r>
      <w:r w:rsidRPr="00960179">
        <w:rPr>
          <w:rFonts w:cs="Arial"/>
        </w:rPr>
        <w:t>уговор, осим ако би раскидом</w:t>
      </w:r>
      <w:r w:rsidR="005C0B0A" w:rsidRPr="00960179">
        <w:rPr>
          <w:rFonts w:cs="Arial"/>
        </w:rPr>
        <w:t xml:space="preserve"> О</w:t>
      </w:r>
      <w:r w:rsidR="001D45BC" w:rsidRPr="00960179">
        <w:rPr>
          <w:rFonts w:cs="Arial"/>
        </w:rPr>
        <w:t>квирног споразума</w:t>
      </w:r>
      <w:r w:rsidR="005C0B0A" w:rsidRPr="00960179">
        <w:rPr>
          <w:rFonts w:cs="Arial"/>
        </w:rPr>
        <w:t xml:space="preserve"> Н</w:t>
      </w:r>
      <w:r w:rsidRPr="00960179">
        <w:rPr>
          <w:rFonts w:cs="Arial"/>
        </w:rPr>
        <w:t xml:space="preserve">аручилац претрпео знатну штету. </w:t>
      </w:r>
    </w:p>
    <w:p w:rsidR="00011DCA" w:rsidRPr="00960179" w:rsidRDefault="00011DCA" w:rsidP="00011DCA">
      <w:pPr>
        <w:pStyle w:val="KDParagraf"/>
        <w:spacing w:before="0"/>
        <w:rPr>
          <w:rFonts w:cs="Arial"/>
        </w:rPr>
      </w:pPr>
      <w:r w:rsidRPr="00960179">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960179">
        <w:rPr>
          <w:rFonts w:cs="Arial"/>
        </w:rPr>
        <w:t>обављач) у потпуности одговара Н</w:t>
      </w:r>
      <w:r w:rsidRPr="00960179">
        <w:rPr>
          <w:rFonts w:cs="Arial"/>
        </w:rPr>
        <w:t>аручиоцу за извршење обавеза из поступка јавне набавке, односно за извршење уговорних обавеза , без обзира на број подизвођача.</w:t>
      </w:r>
    </w:p>
    <w:p w:rsidR="008D2B23" w:rsidRPr="00960179" w:rsidRDefault="008D2B23" w:rsidP="008D2B23">
      <w:pPr>
        <w:pStyle w:val="KDParagraf"/>
        <w:spacing w:before="0"/>
        <w:rPr>
          <w:rFonts w:cs="Arial"/>
          <w:lang w:bidi="en-US"/>
        </w:rPr>
      </w:pPr>
      <w:r w:rsidRPr="00960179">
        <w:rPr>
          <w:rFonts w:cs="Arial"/>
        </w:rPr>
        <w:t>Наручилац</w:t>
      </w:r>
      <w:r w:rsidRPr="00960179">
        <w:rPr>
          <w:rFonts w:cs="Arial"/>
          <w:lang w:bidi="en-US"/>
        </w:rPr>
        <w:t xml:space="preserve"> у овом поступку не предвиђа примену одредби става 9. и 10. члана 80. Закона.</w:t>
      </w:r>
    </w:p>
    <w:p w:rsidR="008D2B23" w:rsidRPr="00960179" w:rsidRDefault="008D2B23" w:rsidP="008D2B23">
      <w:pPr>
        <w:pStyle w:val="KDParagraf"/>
        <w:spacing w:before="0"/>
        <w:rPr>
          <w:rFonts w:cs="Arial"/>
          <w:color w:val="00B0F0"/>
          <w:lang w:bidi="en-US"/>
        </w:rPr>
      </w:pPr>
    </w:p>
    <w:p w:rsidR="008D2B23" w:rsidRPr="00960179" w:rsidRDefault="008D2B23" w:rsidP="002E655A">
      <w:pPr>
        <w:pStyle w:val="KDPodnaslov2"/>
        <w:numPr>
          <w:ilvl w:val="1"/>
          <w:numId w:val="51"/>
        </w:numPr>
        <w:spacing w:before="0"/>
        <w:jc w:val="both"/>
        <w:rPr>
          <w:rFonts w:cs="Arial"/>
        </w:rPr>
      </w:pPr>
      <w:bookmarkStart w:id="221" w:name="_Toc441651586"/>
      <w:bookmarkStart w:id="222" w:name="_Toc442559897"/>
      <w:r w:rsidRPr="00960179">
        <w:rPr>
          <w:rFonts w:cs="Arial"/>
        </w:rPr>
        <w:t>Подношење заједничке понуде</w:t>
      </w:r>
      <w:bookmarkEnd w:id="221"/>
      <w:bookmarkEnd w:id="222"/>
    </w:p>
    <w:p w:rsidR="008D2B23" w:rsidRPr="00960179" w:rsidRDefault="008D2B23" w:rsidP="008D2B23">
      <w:pPr>
        <w:pStyle w:val="KDParagraf"/>
        <w:spacing w:before="0"/>
        <w:rPr>
          <w:rFonts w:cs="Arial"/>
        </w:rPr>
      </w:pPr>
      <w:r w:rsidRPr="0096017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w:t>
      </w:r>
      <w:r w:rsidR="002E243A">
        <w:rPr>
          <w:rFonts w:cs="Arial"/>
        </w:rPr>
        <w:t xml:space="preserve">е члан 81. став 4. и 5.Закона </w:t>
      </w:r>
      <w:r w:rsidRPr="00960179">
        <w:rPr>
          <w:rFonts w:cs="Arial"/>
        </w:rPr>
        <w:t xml:space="preserve">и то: </w:t>
      </w:r>
    </w:p>
    <w:p w:rsidR="008D2B23" w:rsidRPr="00960179" w:rsidRDefault="008D2B23" w:rsidP="008D2B23">
      <w:pPr>
        <w:pStyle w:val="KDNabrajanje"/>
        <w:spacing w:before="0"/>
        <w:rPr>
          <w:rFonts w:cs="Arial"/>
        </w:rPr>
      </w:pPr>
      <w:r w:rsidRPr="00960179">
        <w:rPr>
          <w:rFonts w:cs="Arial"/>
          <w:lang w:val="sr-Cyrl-CS"/>
        </w:rPr>
        <w:t xml:space="preserve">податке о </w:t>
      </w:r>
      <w:r w:rsidRPr="00960179">
        <w:rPr>
          <w:rFonts w:cs="Arial"/>
        </w:rPr>
        <w:t xml:space="preserve">члану групе који ће бити </w:t>
      </w:r>
      <w:r w:rsidRPr="00960179">
        <w:rPr>
          <w:rFonts w:cs="Arial"/>
          <w:lang w:val="sr-Cyrl-CS"/>
        </w:rPr>
        <w:t>Н</w:t>
      </w:r>
      <w:r w:rsidRPr="00960179">
        <w:rPr>
          <w:rFonts w:cs="Arial"/>
        </w:rPr>
        <w:t xml:space="preserve">осилац посла, односно који ће поднети понуду и који ће заступати групу понуђача пред </w:t>
      </w:r>
      <w:r w:rsidRPr="00960179">
        <w:rPr>
          <w:rFonts w:cs="Arial"/>
          <w:lang w:val="sr-Cyrl-CS"/>
        </w:rPr>
        <w:t>Н</w:t>
      </w:r>
      <w:r w:rsidRPr="00960179">
        <w:rPr>
          <w:rFonts w:cs="Arial"/>
        </w:rPr>
        <w:t>аручиоцем;</w:t>
      </w:r>
    </w:p>
    <w:p w:rsidR="008D2B23" w:rsidRPr="00960179" w:rsidRDefault="008D2B23" w:rsidP="008D2B23">
      <w:pPr>
        <w:pStyle w:val="KDNabrajanje"/>
        <w:spacing w:before="0"/>
        <w:rPr>
          <w:rFonts w:cs="Arial"/>
        </w:rPr>
      </w:pPr>
      <w:r w:rsidRPr="00960179">
        <w:rPr>
          <w:rFonts w:cs="Arial"/>
        </w:rPr>
        <w:t xml:space="preserve">опис послова сваког од понуђача из групе понуђача у извршењу </w:t>
      </w:r>
      <w:r w:rsidR="001D45BC" w:rsidRPr="00960179">
        <w:rPr>
          <w:rFonts w:cs="Arial"/>
        </w:rPr>
        <w:t>оквирног споразума/</w:t>
      </w:r>
      <w:r w:rsidRPr="00960179">
        <w:rPr>
          <w:rFonts w:cs="Arial"/>
        </w:rPr>
        <w:t>уговора</w:t>
      </w:r>
      <w:r w:rsidR="00B94E0C" w:rsidRPr="00960179">
        <w:rPr>
          <w:rFonts w:cs="Arial"/>
        </w:rPr>
        <w:t>/наруџбенице</w:t>
      </w:r>
      <w:r w:rsidRPr="00960179">
        <w:rPr>
          <w:rFonts w:cs="Arial"/>
        </w:rPr>
        <w:t>.</w:t>
      </w:r>
    </w:p>
    <w:p w:rsidR="00011DCA" w:rsidRPr="00960179" w:rsidRDefault="008D2B23" w:rsidP="008D2B23">
      <w:pPr>
        <w:pStyle w:val="KDParagraf"/>
        <w:spacing w:before="0"/>
        <w:rPr>
          <w:rFonts w:cs="Arial"/>
          <w:color w:val="00B0F0"/>
        </w:rPr>
      </w:pPr>
      <w:r w:rsidRPr="00960179">
        <w:rPr>
          <w:rFonts w:cs="Arial"/>
          <w:lang w:val="ru-RU"/>
        </w:rPr>
        <w:t xml:space="preserve">Сваки понуђач из групе понуђача  која подноси заједничку понуду мора да испуњава услове из члана 75.  </w:t>
      </w:r>
      <w:r w:rsidRPr="00960179">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011DCA" w:rsidRPr="00960179">
        <w:rPr>
          <w:rFonts w:cs="Arial"/>
        </w:rPr>
        <w:t>.</w:t>
      </w:r>
      <w:r w:rsidRPr="00960179">
        <w:rPr>
          <w:rFonts w:cs="Arial"/>
        </w:rPr>
        <w:t xml:space="preserve"> Услове у вези са капацитетима, у складу са чланом 76. Закона, понуђачи из групе испуњавају заједно, на основу </w:t>
      </w:r>
      <w:r w:rsidRPr="00B760C5">
        <w:rPr>
          <w:rFonts w:cs="Arial"/>
        </w:rPr>
        <w:t>достављених доказа дефинисаних конкурсном документацијом</w:t>
      </w:r>
      <w:r w:rsidR="00011DCA" w:rsidRPr="00B760C5">
        <w:rPr>
          <w:rFonts w:cs="Arial"/>
        </w:rPr>
        <w:t>.</w:t>
      </w:r>
    </w:p>
    <w:p w:rsidR="00011DCA" w:rsidRDefault="00011DCA" w:rsidP="008D2B23">
      <w:pPr>
        <w:pStyle w:val="KDParagraf"/>
        <w:spacing w:before="0"/>
        <w:rPr>
          <w:rFonts w:cs="Arial"/>
        </w:rPr>
      </w:pPr>
      <w:r w:rsidRPr="00B760C5">
        <w:rPr>
          <w:rFonts w:cs="Arial"/>
        </w:rPr>
        <w:t>Услов из</w:t>
      </w:r>
      <w:r w:rsidR="00B760C5" w:rsidRPr="00B760C5">
        <w:rPr>
          <w:rFonts w:cs="Arial"/>
        </w:rPr>
        <w:t xml:space="preserve"> члана 75.став 1.тачка 5.Закона</w:t>
      </w:r>
      <w:r w:rsidRPr="00B760C5">
        <w:rPr>
          <w:rFonts w:cs="Arial"/>
        </w:rPr>
        <w:t>, обавезан је да испуни понуђач из групе понуђача којем је поверено извршење дела набавке за које је неопходна испуње</w:t>
      </w:r>
      <w:r w:rsidR="00B760C5" w:rsidRPr="00B760C5">
        <w:rPr>
          <w:rFonts w:cs="Arial"/>
        </w:rPr>
        <w:t>ност тог услова односно исти се можем испунити преко подизвођача.</w:t>
      </w:r>
    </w:p>
    <w:p w:rsidR="00B760C5" w:rsidRPr="00B760C5" w:rsidRDefault="00B760C5" w:rsidP="008D2B23">
      <w:pPr>
        <w:pStyle w:val="KDParagraf"/>
        <w:spacing w:before="0"/>
        <w:rPr>
          <w:rFonts w:cs="Arial"/>
        </w:rPr>
      </w:pPr>
    </w:p>
    <w:p w:rsidR="00FD7543" w:rsidRPr="00960179" w:rsidRDefault="008D2B23" w:rsidP="008D2B23">
      <w:pPr>
        <w:pStyle w:val="KDParagraf"/>
        <w:spacing w:before="0"/>
        <w:rPr>
          <w:rFonts w:cs="Arial"/>
          <w:color w:val="00B0F0"/>
          <w:lang w:bidi="en-US"/>
        </w:rPr>
      </w:pPr>
      <w:r w:rsidRPr="00960179">
        <w:rPr>
          <w:rFonts w:cs="Arial"/>
          <w:lang w:bidi="en-US"/>
        </w:rPr>
        <w:t xml:space="preserve">У случају заједничке понуде групе понуђача </w:t>
      </w:r>
      <w:r w:rsidR="00011DCA" w:rsidRPr="00960179">
        <w:rPr>
          <w:rFonts w:cs="Arial"/>
          <w:lang w:val="sr-Cyrl-CS" w:bidi="en-US"/>
        </w:rPr>
        <w:t xml:space="preserve">обрасце под пуном материјалном и кривичном одговорношћу </w:t>
      </w:r>
      <w:r w:rsidRPr="00960179">
        <w:rPr>
          <w:rFonts w:cs="Arial"/>
          <w:lang w:bidi="en-US"/>
        </w:rPr>
        <w:t xml:space="preserve">попуњава, потписује и оверава сваки </w:t>
      </w:r>
      <w:r w:rsidR="00207126" w:rsidRPr="00960179">
        <w:rPr>
          <w:rFonts w:cs="Arial"/>
          <w:lang w:bidi="en-US"/>
        </w:rPr>
        <w:t>члан групе понуђача у своје име (</w:t>
      </w:r>
      <w:r w:rsidR="00B20A6C" w:rsidRPr="00960179">
        <w:rPr>
          <w:rFonts w:cs="Arial"/>
          <w:lang w:bidi="en-US"/>
        </w:rPr>
        <w:t>Образац Изјаве о независној понуди и Образац изјаве у складу са чланом 75. став 2. Закона)</w:t>
      </w:r>
      <w:r w:rsidR="00207126" w:rsidRPr="00960179">
        <w:rPr>
          <w:rFonts w:cs="Arial"/>
          <w:lang w:bidi="en-US"/>
        </w:rPr>
        <w:t>.</w:t>
      </w:r>
    </w:p>
    <w:p w:rsidR="008D2B23" w:rsidRPr="00960179" w:rsidRDefault="00011DCA" w:rsidP="008D2B23">
      <w:pPr>
        <w:pStyle w:val="KDParagraf"/>
        <w:spacing w:before="0"/>
        <w:rPr>
          <w:rFonts w:cs="Arial"/>
          <w:lang w:bidi="en-US"/>
        </w:rPr>
      </w:pPr>
      <w:r w:rsidRPr="00960179">
        <w:rPr>
          <w:rFonts w:cs="Arial"/>
          <w:lang w:bidi="en-US"/>
        </w:rPr>
        <w:t>Понуђачи из групе понуђача одговорају неограничено солидарно према наручиоцу.</w:t>
      </w:r>
    </w:p>
    <w:p w:rsidR="00E934C1" w:rsidRPr="00960179" w:rsidRDefault="00E934C1" w:rsidP="008D2B23">
      <w:pPr>
        <w:pStyle w:val="KDParagraf"/>
        <w:spacing w:before="0"/>
        <w:rPr>
          <w:rFonts w:cs="Arial"/>
          <w:lang w:bidi="en-US"/>
        </w:rPr>
      </w:pPr>
    </w:p>
    <w:p w:rsidR="008D2B23" w:rsidRDefault="008D2B23" w:rsidP="002E655A">
      <w:pPr>
        <w:pStyle w:val="KDPodnaslov2"/>
        <w:numPr>
          <w:ilvl w:val="1"/>
          <w:numId w:val="51"/>
        </w:numPr>
        <w:spacing w:before="0"/>
        <w:jc w:val="both"/>
        <w:rPr>
          <w:rFonts w:cs="Arial"/>
        </w:rPr>
      </w:pPr>
      <w:bookmarkStart w:id="223" w:name="_Toc441651587"/>
      <w:bookmarkStart w:id="224" w:name="_Toc442559898"/>
      <w:r w:rsidRPr="00A77CD5">
        <w:rPr>
          <w:rFonts w:cs="Arial"/>
        </w:rPr>
        <w:t>Понуђена цена</w:t>
      </w:r>
      <w:bookmarkEnd w:id="223"/>
      <w:bookmarkEnd w:id="224"/>
    </w:p>
    <w:p w:rsidR="007B4FAC" w:rsidRPr="007B4FAC" w:rsidRDefault="007B4FAC" w:rsidP="007B4FAC"/>
    <w:p w:rsidR="007B4FAC" w:rsidRPr="007B4FAC" w:rsidRDefault="007B4FAC" w:rsidP="007B4FAC">
      <w:pPr>
        <w:pStyle w:val="KDParagraf"/>
        <w:spacing w:before="0"/>
        <w:rPr>
          <w:rFonts w:cs="Arial"/>
        </w:rPr>
      </w:pPr>
      <w:r w:rsidRPr="007B4FAC">
        <w:rPr>
          <w:rFonts w:cs="Arial"/>
        </w:rPr>
        <w:t>Цена се исказује у динарима, без пореза на додату вредност.</w:t>
      </w:r>
    </w:p>
    <w:p w:rsidR="007B4FAC" w:rsidRPr="007B4FAC" w:rsidRDefault="007B4FAC" w:rsidP="007B4FAC">
      <w:pPr>
        <w:pStyle w:val="KDParagraf"/>
        <w:spacing w:before="0"/>
        <w:rPr>
          <w:rFonts w:cs="Arial"/>
        </w:rPr>
      </w:pPr>
      <w:r w:rsidRPr="007B4FAC">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B4FAC" w:rsidRPr="007B4FAC" w:rsidRDefault="007B4FAC" w:rsidP="007B4FAC">
      <w:pPr>
        <w:pStyle w:val="KDParagraf"/>
        <w:spacing w:before="0"/>
        <w:rPr>
          <w:rFonts w:cs="Arial"/>
        </w:rPr>
      </w:pPr>
      <w:r w:rsidRPr="007B4FAC">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7B4FAC" w:rsidRPr="007B4FAC" w:rsidRDefault="007B4FAC" w:rsidP="007B4FAC">
      <w:pPr>
        <w:pStyle w:val="KDParagraf"/>
        <w:spacing w:before="0"/>
        <w:rPr>
          <w:rFonts w:cs="Arial"/>
        </w:rPr>
      </w:pPr>
      <w:r w:rsidRPr="007B4FAC">
        <w:rPr>
          <w:rFonts w:cs="Arial"/>
        </w:rPr>
        <w:t>Понуда која је изражена у две валуте, сматраће се неприхватљивом.</w:t>
      </w:r>
    </w:p>
    <w:p w:rsidR="007B4FAC" w:rsidRPr="007B4FAC" w:rsidRDefault="007B4FAC" w:rsidP="007B4FAC">
      <w:pPr>
        <w:pStyle w:val="KDParagraf"/>
        <w:spacing w:before="0"/>
        <w:rPr>
          <w:rFonts w:cs="Arial"/>
        </w:rPr>
      </w:pPr>
    </w:p>
    <w:p w:rsidR="007B4FAC" w:rsidRPr="007B4FAC" w:rsidRDefault="007B4FAC" w:rsidP="007B4FAC">
      <w:pPr>
        <w:pStyle w:val="KDParagraf"/>
        <w:spacing w:before="0"/>
        <w:rPr>
          <w:rFonts w:cs="Arial"/>
        </w:rPr>
      </w:pPr>
      <w:r w:rsidRPr="007B4FAC">
        <w:rPr>
          <w:rFonts w:cs="Arial"/>
        </w:rPr>
        <w:t>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и након испоруке до завршетка извођења радова,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7B4FAC" w:rsidRPr="007B4FAC" w:rsidRDefault="007B4FAC" w:rsidP="007B4FAC">
      <w:pPr>
        <w:pStyle w:val="KDParagraf"/>
        <w:spacing w:before="0"/>
        <w:rPr>
          <w:rFonts w:cs="Arial"/>
        </w:rPr>
      </w:pPr>
    </w:p>
    <w:p w:rsidR="007B4FAC" w:rsidRPr="007B4FAC" w:rsidRDefault="007B4FAC" w:rsidP="007B4FAC">
      <w:pPr>
        <w:pStyle w:val="KDParagraf"/>
        <w:spacing w:before="0"/>
        <w:rPr>
          <w:rFonts w:cs="Arial"/>
        </w:rPr>
      </w:pPr>
      <w:r w:rsidRPr="007B4FAC">
        <w:rPr>
          <w:rFonts w:cs="Arial"/>
        </w:rPr>
        <w:t>Ако понуђена цена укључује увозну царину и друге дажбине, понуђач је дужан да тај део одвојено искаже у динарима.</w:t>
      </w:r>
    </w:p>
    <w:p w:rsidR="007B4FAC" w:rsidRPr="007B4FAC" w:rsidRDefault="007B4FAC" w:rsidP="007B4FAC">
      <w:pPr>
        <w:pStyle w:val="KDParagraf"/>
        <w:spacing w:before="0"/>
        <w:rPr>
          <w:rFonts w:cs="Arial"/>
        </w:rPr>
      </w:pPr>
    </w:p>
    <w:p w:rsidR="007B4FAC" w:rsidRPr="007B4FAC" w:rsidRDefault="007B4FAC" w:rsidP="007B4FAC">
      <w:pPr>
        <w:pStyle w:val="KDParagraf"/>
        <w:spacing w:before="0"/>
        <w:rPr>
          <w:rFonts w:cs="Arial"/>
        </w:rPr>
      </w:pPr>
      <w:r w:rsidRPr="007B4FAC">
        <w:rPr>
          <w:rFonts w:cs="Arial"/>
        </w:rPr>
        <w:t>Вредност понуде се користи у поступку стручне оцене понуда за рангирање истих док се оквирни споразум закључује на процењену вредност набавке.</w:t>
      </w:r>
    </w:p>
    <w:p w:rsidR="007B4FAC" w:rsidRPr="007B4FAC" w:rsidRDefault="007B4FAC" w:rsidP="007B4FAC">
      <w:pPr>
        <w:pStyle w:val="KDParagraf"/>
        <w:spacing w:before="0"/>
        <w:rPr>
          <w:rFonts w:cs="Arial"/>
        </w:rPr>
      </w:pPr>
    </w:p>
    <w:p w:rsidR="007B4FAC" w:rsidRPr="007B4FAC" w:rsidRDefault="007B4FAC" w:rsidP="007B4FAC">
      <w:pPr>
        <w:pStyle w:val="KDParagraf"/>
        <w:spacing w:before="0"/>
        <w:rPr>
          <w:rFonts w:cs="Arial"/>
        </w:rPr>
      </w:pPr>
      <w:r w:rsidRPr="007B4FAC">
        <w:rPr>
          <w:rFonts w:cs="Arial"/>
        </w:rPr>
        <w:t>Уколико се у поступку стручне оцене понуда установи да одређене  јединичне цене превазилазе тржишно упоредиве цене (узимајући у обзир предмет набавке и период трајања оквирног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7B4FAC" w:rsidRPr="007B4FAC" w:rsidRDefault="007B4FAC" w:rsidP="007B4FAC">
      <w:pPr>
        <w:pStyle w:val="KDParagraf"/>
        <w:spacing w:before="0"/>
        <w:rPr>
          <w:rFonts w:cs="Arial"/>
        </w:rPr>
      </w:pPr>
    </w:p>
    <w:p w:rsidR="002E2F11" w:rsidRDefault="007B4FAC" w:rsidP="007B4FAC">
      <w:pPr>
        <w:pStyle w:val="KDParagraf"/>
        <w:spacing w:before="0"/>
        <w:rPr>
          <w:rFonts w:cs="Arial"/>
          <w:lang w:val="sr-Cyrl-RS"/>
        </w:rPr>
      </w:pPr>
      <w:r w:rsidRPr="007B4FAC">
        <w:rPr>
          <w:rFonts w:cs="Arial"/>
        </w:rPr>
        <w:t>Ако је у понуди исказана неуобичајено ниска цена, Наручилац ће поступити у складу са чланом 92. Закона</w:t>
      </w:r>
      <w:r>
        <w:rPr>
          <w:rFonts w:cs="Arial"/>
          <w:lang w:val="sr-Cyrl-RS"/>
        </w:rPr>
        <w:t>.</w:t>
      </w:r>
    </w:p>
    <w:p w:rsidR="007B4FAC" w:rsidRPr="007B4FAC" w:rsidRDefault="007B4FAC" w:rsidP="007B4FAC">
      <w:pPr>
        <w:pStyle w:val="KDParagraf"/>
        <w:spacing w:before="0"/>
        <w:rPr>
          <w:rFonts w:cs="Arial"/>
          <w:color w:val="00B0F0"/>
          <w:lang w:val="sr-Cyrl-RS"/>
        </w:rPr>
      </w:pPr>
    </w:p>
    <w:p w:rsidR="0056571E" w:rsidRPr="00960179" w:rsidRDefault="002E2F11" w:rsidP="002E655A">
      <w:pPr>
        <w:pStyle w:val="KDPodnaslov2"/>
        <w:numPr>
          <w:ilvl w:val="1"/>
          <w:numId w:val="51"/>
        </w:numPr>
        <w:spacing w:before="0"/>
        <w:jc w:val="both"/>
        <w:rPr>
          <w:rFonts w:cs="Arial"/>
        </w:rPr>
      </w:pPr>
      <w:r w:rsidRPr="00960179">
        <w:rPr>
          <w:rFonts w:cs="Arial"/>
        </w:rPr>
        <w:t>Корекција цене</w:t>
      </w:r>
    </w:p>
    <w:p w:rsidR="007B4FAC" w:rsidRPr="007B4FAC" w:rsidRDefault="007B4FAC" w:rsidP="001A5ECB">
      <w:pPr>
        <w:pStyle w:val="Heading10"/>
        <w:ind w:left="0" w:firstLine="0"/>
        <w:jc w:val="both"/>
        <w:rPr>
          <w:rFonts w:cs="Arial"/>
          <w:b w:val="0"/>
          <w:lang w:val="en-US" w:eastAsia="en-US"/>
        </w:rPr>
      </w:pPr>
      <w:bookmarkStart w:id="225" w:name="_Toc441651588"/>
      <w:bookmarkStart w:id="226" w:name="_Toc442559899"/>
      <w:r w:rsidRPr="007B4FAC">
        <w:rPr>
          <w:rFonts w:cs="Arial"/>
          <w:b w:val="0"/>
          <w:lang w:val="en-US" w:eastAsia="en-US"/>
        </w:rPr>
        <w:t>Након закључења оквирног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ако се индекс потрошачких цена повећа за преко 5% према подацима Републичког органа за послове статистике.</w:t>
      </w:r>
    </w:p>
    <w:p w:rsidR="007B4FAC" w:rsidRPr="007B4FAC" w:rsidRDefault="007B4FAC" w:rsidP="001A5ECB">
      <w:pPr>
        <w:pStyle w:val="Heading10"/>
        <w:ind w:left="0" w:firstLine="0"/>
        <w:jc w:val="both"/>
        <w:rPr>
          <w:rFonts w:cs="Arial"/>
          <w:b w:val="0"/>
          <w:lang w:val="en-US" w:eastAsia="en-US"/>
        </w:rPr>
      </w:pPr>
      <w:r w:rsidRPr="007B4FAC">
        <w:rPr>
          <w:rFonts w:cs="Arial"/>
          <w:b w:val="0"/>
          <w:lang w:val="en-US" w:eastAsia="en-US"/>
        </w:rPr>
        <w:t>У случају примене корекције цене понуђач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7B4FAC" w:rsidRPr="007B4FAC" w:rsidRDefault="007B4FAC" w:rsidP="001A5ECB">
      <w:pPr>
        <w:pStyle w:val="Heading10"/>
        <w:ind w:left="0" w:firstLine="0"/>
        <w:jc w:val="both"/>
        <w:rPr>
          <w:rFonts w:cs="Arial"/>
          <w:b w:val="0"/>
          <w:lang w:val="en-US" w:eastAsia="en-US"/>
        </w:rPr>
      </w:pPr>
    </w:p>
    <w:p w:rsidR="007B4FAC" w:rsidRDefault="007B4FAC" w:rsidP="001A5ECB">
      <w:pPr>
        <w:pStyle w:val="Heading10"/>
        <w:ind w:left="0" w:firstLine="0"/>
        <w:jc w:val="both"/>
        <w:rPr>
          <w:rFonts w:cs="Arial"/>
          <w:b w:val="0"/>
          <w:lang w:val="en-US" w:eastAsia="en-US"/>
        </w:rPr>
      </w:pPr>
      <w:r w:rsidRPr="007B4FAC">
        <w:rPr>
          <w:rFonts w:cs="Arial"/>
          <w:b w:val="0"/>
          <w:lang w:val="en-US" w:eastAsia="en-US"/>
        </w:rPr>
        <w:t>Променом оквирног споразума не сматра се усклађивање цене са унапред јасно дефинисаним параметрима у оквирног споразума/и овој конкурсној документацији.</w:t>
      </w:r>
    </w:p>
    <w:p w:rsidR="001F6D76" w:rsidRPr="001F6D76" w:rsidRDefault="001F6D76" w:rsidP="001F6D76"/>
    <w:p w:rsidR="00463F5D" w:rsidRPr="007B4FAC" w:rsidRDefault="00873EBD" w:rsidP="009A6C88">
      <w:pPr>
        <w:pStyle w:val="Heading10"/>
        <w:numPr>
          <w:ilvl w:val="1"/>
          <w:numId w:val="28"/>
        </w:numPr>
        <w:ind w:left="1440" w:hanging="900"/>
        <w:rPr>
          <w:rFonts w:cs="Arial"/>
          <w:lang w:val="en-US"/>
        </w:rPr>
      </w:pPr>
      <w:r w:rsidRPr="007B4FAC">
        <w:rPr>
          <w:rFonts w:cs="Arial"/>
          <w:lang w:val="en-US"/>
        </w:rPr>
        <w:t>Рок извођења</w:t>
      </w:r>
      <w:r w:rsidR="00C844FF" w:rsidRPr="007B4FAC">
        <w:rPr>
          <w:rFonts w:cs="Arial"/>
          <w:lang w:val="sr-Cyrl-RS"/>
        </w:rPr>
        <w:t xml:space="preserve"> </w:t>
      </w:r>
      <w:r w:rsidRPr="007B4FAC">
        <w:rPr>
          <w:rFonts w:cs="Arial"/>
          <w:lang w:val="en-US"/>
        </w:rPr>
        <w:t>радова</w:t>
      </w:r>
    </w:p>
    <w:p w:rsidR="007B4FAC" w:rsidRPr="007B4FAC" w:rsidRDefault="007B4FAC" w:rsidP="007B4FAC">
      <w:pPr>
        <w:autoSpaceDE w:val="0"/>
        <w:autoSpaceDN w:val="0"/>
        <w:adjustRightInd w:val="0"/>
        <w:spacing w:before="0"/>
        <w:rPr>
          <w:rFonts w:eastAsia="Calibri" w:cs="Arial"/>
        </w:rPr>
      </w:pPr>
      <w:r w:rsidRPr="007B4FAC">
        <w:rPr>
          <w:rFonts w:eastAsia="Calibri" w:cs="Arial"/>
        </w:rPr>
        <w:t>Након</w:t>
      </w:r>
      <w:r w:rsidRPr="007B4FAC">
        <w:rPr>
          <w:rFonts w:eastAsia="Calibri" w:cs="Arial"/>
          <w:lang w:val="sr-Cyrl-RS"/>
        </w:rPr>
        <w:t xml:space="preserve"> </w:t>
      </w:r>
      <w:r w:rsidRPr="007B4FAC">
        <w:rPr>
          <w:rFonts w:eastAsia="Calibri" w:cs="Arial"/>
        </w:rPr>
        <w:t>закључења оквирног споразума, када настане потреба Наручиоца</w:t>
      </w:r>
      <w:r w:rsidRPr="007B4FAC">
        <w:rPr>
          <w:rFonts w:eastAsia="Calibri" w:cs="Arial"/>
          <w:lang w:val="sr-Cyrl-RS"/>
        </w:rPr>
        <w:t xml:space="preserve"> </w:t>
      </w:r>
      <w:r w:rsidRPr="007B4FAC">
        <w:rPr>
          <w:rFonts w:eastAsia="Calibri" w:cs="Arial"/>
        </w:rPr>
        <w:t>за предметом набавке, Наручилац ће појединачне набавке реализовати потписивањем и достављањем изабраном понуђачу наруџбеница са елементима уговораа под условима из закљученог оквирног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7B4FAC" w:rsidRPr="007B4FAC" w:rsidRDefault="007B4FAC" w:rsidP="007B4FAC">
      <w:pPr>
        <w:autoSpaceDE w:val="0"/>
        <w:autoSpaceDN w:val="0"/>
        <w:adjustRightInd w:val="0"/>
        <w:spacing w:before="0"/>
        <w:rPr>
          <w:rFonts w:eastAsia="Calibri" w:cs="Arial"/>
        </w:rPr>
      </w:pPr>
    </w:p>
    <w:p w:rsidR="007B4FAC" w:rsidRPr="007B4FAC" w:rsidRDefault="007B4FAC" w:rsidP="007B4FAC">
      <w:pPr>
        <w:spacing w:before="0"/>
        <w:rPr>
          <w:rFonts w:cs="Arial"/>
          <w:lang w:eastAsia="ar-SA"/>
        </w:rPr>
      </w:pPr>
      <w:r w:rsidRPr="007B4FAC">
        <w:rPr>
          <w:rFonts w:cs="Arial"/>
          <w:lang w:val="sr-Cyrl-BA" w:eastAsia="ar-SA"/>
        </w:rPr>
        <w:t>И</w:t>
      </w:r>
      <w:r w:rsidRPr="007B4FAC">
        <w:rPr>
          <w:rFonts w:cs="Arial"/>
          <w:lang w:eastAsia="ar-SA"/>
        </w:rPr>
        <w:t xml:space="preserve">звођач </w:t>
      </w:r>
      <w:r w:rsidRPr="007B4FAC">
        <w:rPr>
          <w:rFonts w:cs="Arial"/>
          <w:lang w:val="sr-Cyrl-RS" w:eastAsia="ar-SA"/>
        </w:rPr>
        <w:t>радова  је дужан да</w:t>
      </w:r>
      <w:r w:rsidRPr="007B4FAC">
        <w:rPr>
          <w:rFonts w:cs="Arial"/>
          <w:lang w:eastAsia="ar-SA"/>
        </w:rPr>
        <w:t xml:space="preserve"> омогући начин брже комуникације (број телефона, број мобилног и сл.)  за</w:t>
      </w:r>
      <w:r w:rsidRPr="007B4FAC">
        <w:rPr>
          <w:rFonts w:cs="Arial"/>
          <w:lang w:val="sr-Cyrl-RS" w:eastAsia="ar-SA"/>
        </w:rPr>
        <w:t xml:space="preserve"> </w:t>
      </w:r>
      <w:r w:rsidRPr="007B4FAC">
        <w:rPr>
          <w:rFonts w:cs="Arial"/>
          <w:lang w:eastAsia="ar-SA"/>
        </w:rPr>
        <w:t xml:space="preserve">интервентно одржавање </w:t>
      </w:r>
      <w:r w:rsidRPr="007B4FAC">
        <w:rPr>
          <w:rFonts w:cs="Arial"/>
          <w:lang w:val="sr-Cyrl-RS" w:eastAsia="ar-SA"/>
        </w:rPr>
        <w:t>обавезан је  да</w:t>
      </w:r>
      <w:r w:rsidRPr="007B4FAC">
        <w:rPr>
          <w:rFonts w:cs="Arial"/>
          <w:lang w:eastAsia="ar-SA"/>
        </w:rPr>
        <w:t xml:space="preserve"> се у року од максимално 2 (словима: два) сата одаз</w:t>
      </w:r>
      <w:r w:rsidRPr="007B4FAC">
        <w:rPr>
          <w:rFonts w:cs="Arial"/>
          <w:lang w:val="sr-Cyrl-RS" w:eastAsia="ar-SA"/>
        </w:rPr>
        <w:t>о</w:t>
      </w:r>
      <w:r w:rsidRPr="007B4FAC">
        <w:rPr>
          <w:rFonts w:cs="Arial"/>
          <w:lang w:eastAsia="ar-SA"/>
        </w:rPr>
        <w:t>в</w:t>
      </w:r>
      <w:r w:rsidRPr="007B4FAC">
        <w:rPr>
          <w:rFonts w:cs="Arial"/>
          <w:lang w:val="sr-Cyrl-RS" w:eastAsia="ar-SA"/>
        </w:rPr>
        <w:t>е</w:t>
      </w:r>
      <w:r w:rsidRPr="007B4FAC">
        <w:rPr>
          <w:rFonts w:cs="Arial"/>
          <w:lang w:eastAsia="ar-SA"/>
        </w:rPr>
        <w:t xml:space="preserve"> на хит</w:t>
      </w:r>
      <w:r w:rsidRPr="007B4FAC">
        <w:rPr>
          <w:rFonts w:cs="Arial"/>
          <w:lang w:val="sr-Cyrl-BA" w:eastAsia="ar-SA"/>
        </w:rPr>
        <w:t>ан</w:t>
      </w:r>
      <w:r w:rsidRPr="007B4FAC">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7B4FAC">
        <w:rPr>
          <w:rFonts w:cs="Arial"/>
          <w:lang w:val="sr-Cyrl-RS" w:eastAsia="ar-SA"/>
        </w:rPr>
        <w:t xml:space="preserve"> </w:t>
      </w:r>
      <w:r w:rsidRPr="007B4FAC">
        <w:rPr>
          <w:rFonts w:cs="Arial"/>
          <w:lang w:eastAsia="ar-SA"/>
        </w:rPr>
        <w:t>и ревизију максимални рок за одзив је 8 (словима:осам) дана од пријема позива.</w:t>
      </w:r>
    </w:p>
    <w:p w:rsidR="007B4FAC" w:rsidRPr="007B4FAC" w:rsidRDefault="007B4FAC" w:rsidP="007B4FAC">
      <w:pPr>
        <w:autoSpaceDE w:val="0"/>
        <w:autoSpaceDN w:val="0"/>
        <w:adjustRightInd w:val="0"/>
        <w:spacing w:before="0"/>
        <w:rPr>
          <w:rFonts w:eastAsia="Calibri" w:cs="Arial"/>
        </w:rPr>
      </w:pPr>
    </w:p>
    <w:p w:rsidR="007B4FAC" w:rsidRPr="007B4FAC" w:rsidRDefault="007B4FAC" w:rsidP="007B4FAC">
      <w:pPr>
        <w:autoSpaceDE w:val="0"/>
        <w:autoSpaceDN w:val="0"/>
        <w:adjustRightInd w:val="0"/>
        <w:spacing w:before="0"/>
        <w:rPr>
          <w:rFonts w:eastAsia="Calibri" w:cs="Arial"/>
        </w:rPr>
      </w:pPr>
      <w:r w:rsidRPr="007B4FAC">
        <w:rPr>
          <w:rFonts w:eastAsia="Calibri" w:cs="Arial"/>
        </w:rPr>
        <w:t>Рок извођења радова</w:t>
      </w:r>
      <w:r w:rsidRPr="007B4FAC">
        <w:rPr>
          <w:rFonts w:eastAsia="Calibri" w:cs="Arial"/>
          <w:lang w:val="sr-Cyrl-RS"/>
        </w:rPr>
        <w:t xml:space="preserve"> </w:t>
      </w:r>
      <w:r w:rsidRPr="007B4FAC">
        <w:rPr>
          <w:rFonts w:eastAsia="Calibri" w:cs="Arial"/>
        </w:rPr>
        <w:t>биће одређен у свакој појединачној наруџбеници и почиње да тече од увођења извођача у посао.</w:t>
      </w:r>
    </w:p>
    <w:p w:rsidR="007B4FAC" w:rsidRPr="007B4FAC" w:rsidRDefault="007B4FAC" w:rsidP="007B4FAC">
      <w:pPr>
        <w:autoSpaceDE w:val="0"/>
        <w:autoSpaceDN w:val="0"/>
        <w:adjustRightInd w:val="0"/>
        <w:spacing w:before="0"/>
        <w:rPr>
          <w:rFonts w:eastAsia="Calibri" w:cs="Arial"/>
        </w:rPr>
      </w:pPr>
    </w:p>
    <w:p w:rsidR="007B4FAC" w:rsidRPr="007B4FAC" w:rsidRDefault="007B4FAC" w:rsidP="007B4FAC">
      <w:pPr>
        <w:rPr>
          <w:rFonts w:eastAsia="Arial Unicode MS" w:cs="Arial"/>
          <w:lang w:val="sr-Cyrl-CS"/>
        </w:rPr>
      </w:pPr>
      <w:r w:rsidRPr="007B4FAC">
        <w:rPr>
          <w:rFonts w:eastAsia="Arial Unicode MS" w:cs="Arial"/>
          <w:lang w:val="sr-Cyrl-CS"/>
        </w:rPr>
        <w:t xml:space="preserve">Рок за извођење радова мирује у случају ако се појаве </w:t>
      </w:r>
      <w:r w:rsidRPr="007B4FAC">
        <w:rPr>
          <w:rFonts w:eastAsia="Arial Unicode MS" w:cs="Arial"/>
        </w:rPr>
        <w:t xml:space="preserve">накнаде </w:t>
      </w:r>
      <w:r w:rsidRPr="007B4FAC">
        <w:rPr>
          <w:rFonts w:eastAsia="Arial Unicode MS" w:cs="Arial"/>
          <w:lang w:val="sr-Cyrl-CS"/>
        </w:rPr>
        <w:t xml:space="preserve">околности на страни Наручиоца, а које </w:t>
      </w:r>
      <w:r w:rsidRPr="007B4FAC">
        <w:rPr>
          <w:rFonts w:eastAsia="Arial Unicode MS" w:cs="Arial"/>
        </w:rPr>
        <w:t xml:space="preserve">онемогућавају </w:t>
      </w:r>
      <w:r w:rsidRPr="007B4FAC">
        <w:rPr>
          <w:rFonts w:eastAsia="Arial Unicode MS" w:cs="Arial"/>
          <w:lang w:val="sr-Cyrl-CS"/>
        </w:rPr>
        <w:t>Извођача радова да изведе радове у уговореном року</w:t>
      </w:r>
      <w:r w:rsidRPr="007B4FAC">
        <w:rPr>
          <w:rFonts w:eastAsia="Arial Unicode MS" w:cs="Arial"/>
        </w:rPr>
        <w:t>, и то</w:t>
      </w:r>
      <w:r w:rsidRPr="007B4FAC">
        <w:rPr>
          <w:rFonts w:eastAsia="Arial Unicode MS" w:cs="Arial"/>
          <w:lang w:val="sr-Cyrl-CS"/>
        </w:rPr>
        <w:t>:</w:t>
      </w:r>
    </w:p>
    <w:p w:rsidR="007B4FAC" w:rsidRPr="007B4FAC" w:rsidRDefault="007B4FAC" w:rsidP="009A6C88">
      <w:pPr>
        <w:numPr>
          <w:ilvl w:val="0"/>
          <w:numId w:val="44"/>
        </w:numPr>
        <w:spacing w:after="200" w:line="276" w:lineRule="auto"/>
        <w:contextualSpacing/>
        <w:rPr>
          <w:rFonts w:eastAsia="Arial Unicode MS" w:cs="Arial"/>
          <w:lang w:val="sr-Latn-CS"/>
        </w:rPr>
      </w:pPr>
      <w:r w:rsidRPr="007B4FAC">
        <w:rPr>
          <w:rFonts w:eastAsia="Arial Unicode MS" w:cs="Arial"/>
          <w:lang w:val="sr-Latn-CS"/>
        </w:rPr>
        <w:t>измене у току радова</w:t>
      </w:r>
    </w:p>
    <w:p w:rsidR="007B4FAC" w:rsidRPr="007B4FAC" w:rsidRDefault="007B4FAC" w:rsidP="009A6C88">
      <w:pPr>
        <w:numPr>
          <w:ilvl w:val="0"/>
          <w:numId w:val="44"/>
        </w:numPr>
        <w:spacing w:after="200" w:line="276" w:lineRule="auto"/>
        <w:contextualSpacing/>
        <w:rPr>
          <w:rFonts w:eastAsia="Arial Unicode MS" w:cs="Arial"/>
          <w:lang w:val="sr-Latn-CS"/>
        </w:rPr>
      </w:pPr>
      <w:r w:rsidRPr="007B4FAC">
        <w:rPr>
          <w:rFonts w:eastAsia="Arial Unicode MS" w:cs="Arial"/>
          <w:lang w:val="sr-Latn-CS"/>
        </w:rPr>
        <w:t>накнадни захтеви Наручиоца</w:t>
      </w:r>
      <w:r w:rsidRPr="007B4FAC">
        <w:rPr>
          <w:rFonts w:eastAsia="Arial Unicode MS" w:cs="Arial"/>
        </w:rPr>
        <w:t>.</w:t>
      </w:r>
    </w:p>
    <w:p w:rsidR="007B4FAC" w:rsidRPr="007B4FAC" w:rsidRDefault="007B4FAC" w:rsidP="007B4FAC">
      <w:pPr>
        <w:rPr>
          <w:rFonts w:eastAsia="Arial Unicode MS" w:cs="Arial"/>
          <w:lang w:val="sr-Cyrl-CS"/>
        </w:rPr>
      </w:pPr>
      <w:r w:rsidRPr="007B4FAC">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rPr>
        <w:t>п</w:t>
      </w:r>
      <w:r w:rsidRPr="007B4FAC">
        <w:rPr>
          <w:rFonts w:eastAsia="Arial Unicode MS" w:cs="Arial"/>
          <w:lang w:val="sr-Latn-CS"/>
        </w:rPr>
        <w:t xml:space="preserve">оступање трећих лица без кривице </w:t>
      </w:r>
      <w:r w:rsidRPr="007B4FAC">
        <w:rPr>
          <w:rFonts w:eastAsia="Arial Unicode MS" w:cs="Arial"/>
        </w:rPr>
        <w:t>Страна</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lang w:val="sr-Latn-CS"/>
        </w:rPr>
        <w:t>прекид рад</w:t>
      </w:r>
      <w:r w:rsidRPr="007B4FAC">
        <w:rPr>
          <w:rFonts w:eastAsia="Arial Unicode MS" w:cs="Arial"/>
        </w:rPr>
        <w:t>ова</w:t>
      </w:r>
      <w:r w:rsidRPr="007B4FAC">
        <w:rPr>
          <w:rFonts w:eastAsia="Arial Unicode MS" w:cs="Arial"/>
          <w:lang w:val="sr-Latn-CS"/>
        </w:rPr>
        <w:t xml:space="preserve"> изазван актом надлежног органа, за који </w:t>
      </w:r>
      <w:r w:rsidRPr="007B4FAC">
        <w:rPr>
          <w:rFonts w:eastAsia="Arial Unicode MS" w:cs="Arial"/>
        </w:rPr>
        <w:t>нису одговорне Стране</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lang w:val="sr-Latn-CS"/>
        </w:rPr>
        <w:t xml:space="preserve">временских неприлика које нису могле да се предвиде у тренутку потписивања </w:t>
      </w:r>
      <w:r w:rsidRPr="007B4FAC">
        <w:rPr>
          <w:rFonts w:eastAsia="Arial Unicode MS" w:cs="Arial"/>
        </w:rPr>
        <w:t>Оквирног споразума</w:t>
      </w:r>
      <w:r w:rsidRPr="007B4FAC">
        <w:rPr>
          <w:rFonts w:eastAsia="Arial Unicode MS" w:cs="Arial"/>
          <w:lang w:val="sr-Latn-CS"/>
        </w:rPr>
        <w:t>, а које би битно утицале на сигурност и безбедност радова, објеката, опреме и радне снаге</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lang w:val="sr-Latn-CS"/>
        </w:rPr>
        <w:t>виша сила коју признају постојећи прописи</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Calibri" w:cs="Arial"/>
        </w:rPr>
        <w:t>када Наручилац нема материјала у магацину</w:t>
      </w:r>
    </w:p>
    <w:p w:rsidR="007B4FAC" w:rsidRPr="007B4FAC" w:rsidRDefault="007B4FAC" w:rsidP="009A6C88">
      <w:pPr>
        <w:numPr>
          <w:ilvl w:val="0"/>
          <w:numId w:val="45"/>
        </w:numPr>
        <w:spacing w:after="200" w:line="276" w:lineRule="auto"/>
        <w:contextualSpacing/>
        <w:rPr>
          <w:rFonts w:eastAsia="Arial Unicode MS" w:cs="Arial"/>
          <w:lang w:val="sr-Latn-CS"/>
        </w:rPr>
      </w:pPr>
      <w:r w:rsidRPr="007B4FAC">
        <w:rPr>
          <w:rFonts w:eastAsia="Arial Unicode MS" w:cs="Arial"/>
          <w:lang w:val="sr-Latn-CS"/>
        </w:rPr>
        <w:t xml:space="preserve">остале објективне околности које не зависе од воље </w:t>
      </w:r>
      <w:r w:rsidRPr="007B4FAC">
        <w:rPr>
          <w:rFonts w:eastAsia="Arial Unicode MS" w:cs="Arial"/>
        </w:rPr>
        <w:t>С</w:t>
      </w:r>
      <w:r w:rsidRPr="007B4FAC">
        <w:rPr>
          <w:rFonts w:eastAsia="Arial Unicode MS" w:cs="Arial"/>
          <w:lang w:val="sr-Latn-CS"/>
        </w:rPr>
        <w:t>трана.</w:t>
      </w:r>
    </w:p>
    <w:p w:rsidR="008A1FE3" w:rsidRDefault="007B4FAC" w:rsidP="007B4FAC">
      <w:pPr>
        <w:pStyle w:val="ListParagraph"/>
        <w:autoSpaceDE w:val="0"/>
        <w:autoSpaceDN w:val="0"/>
        <w:adjustRightInd w:val="0"/>
        <w:spacing w:before="0" w:after="0" w:line="240" w:lineRule="auto"/>
        <w:ind w:left="0"/>
        <w:contextualSpacing w:val="0"/>
        <w:rPr>
          <w:rFonts w:ascii="Arial" w:eastAsia="Arial Unicode MS" w:hAnsi="Arial" w:cs="Arial"/>
          <w:lang w:val="sr-Cyrl-CS"/>
        </w:rPr>
      </w:pPr>
      <w:r w:rsidRPr="007B4FAC">
        <w:rPr>
          <w:rFonts w:ascii="Arial" w:eastAsia="Arial Unicode MS" w:hAnsi="Arial" w:cs="Arial"/>
          <w:lang w:val="sr-Cyrl-CS"/>
        </w:rPr>
        <w:t>Извођач радова је у обавези</w:t>
      </w:r>
      <w:r w:rsidRPr="007B4FAC">
        <w:rPr>
          <w:rFonts w:ascii="Arial" w:eastAsia="Arial Unicode MS" w:hAnsi="Arial" w:cs="Arial"/>
        </w:rPr>
        <w:t xml:space="preserve">, </w:t>
      </w:r>
      <w:r w:rsidRPr="007B4FAC">
        <w:rPr>
          <w:rFonts w:ascii="Arial" w:eastAsia="Arial Unicode MS" w:hAnsi="Arial" w:cs="Arial"/>
          <w:lang w:val="sr-Cyrl-CS"/>
        </w:rPr>
        <w:t xml:space="preserve"> да писаним путем благовремено обавести Наручиоца о разлозима кашњења и потребама продужетка рока, </w:t>
      </w:r>
      <w:r w:rsidRPr="007B4FAC">
        <w:rPr>
          <w:rFonts w:ascii="Arial" w:eastAsia="Arial Unicode MS" w:hAnsi="Arial" w:cs="Arial"/>
        </w:rPr>
        <w:t xml:space="preserve">у складу са одредбама члана 115. Закона, </w:t>
      </w:r>
      <w:r w:rsidRPr="007B4FAC">
        <w:rPr>
          <w:rFonts w:ascii="Arial" w:eastAsia="Arial Unicode MS" w:hAnsi="Arial" w:cs="Arial"/>
          <w:lang w:val="sr-Cyrl-CS"/>
        </w:rPr>
        <w:t>што ће такође у писаној форми бити верификовано од стране Наручиоца.</w:t>
      </w:r>
    </w:p>
    <w:p w:rsidR="001F6D76" w:rsidRDefault="001F6D76" w:rsidP="007B4FAC">
      <w:pPr>
        <w:pStyle w:val="ListParagraph"/>
        <w:autoSpaceDE w:val="0"/>
        <w:autoSpaceDN w:val="0"/>
        <w:adjustRightInd w:val="0"/>
        <w:spacing w:before="0" w:after="0" w:line="240" w:lineRule="auto"/>
        <w:ind w:left="0"/>
        <w:contextualSpacing w:val="0"/>
        <w:rPr>
          <w:rFonts w:ascii="Arial" w:eastAsia="Arial Unicode MS" w:hAnsi="Arial" w:cs="Arial"/>
          <w:lang w:val="sr-Cyrl-CS"/>
        </w:rPr>
      </w:pPr>
    </w:p>
    <w:p w:rsidR="001F6D76" w:rsidRDefault="001F6D76" w:rsidP="007B4FAC">
      <w:pPr>
        <w:pStyle w:val="ListParagraph"/>
        <w:autoSpaceDE w:val="0"/>
        <w:autoSpaceDN w:val="0"/>
        <w:adjustRightInd w:val="0"/>
        <w:spacing w:before="0" w:after="0" w:line="240" w:lineRule="auto"/>
        <w:ind w:left="0"/>
        <w:contextualSpacing w:val="0"/>
        <w:rPr>
          <w:rFonts w:ascii="Arial" w:eastAsia="Arial Unicode MS" w:hAnsi="Arial" w:cs="Arial"/>
          <w:lang w:val="sr-Cyrl-CS"/>
        </w:rPr>
      </w:pPr>
    </w:p>
    <w:p w:rsidR="006C6FDF" w:rsidRDefault="006C6FDF" w:rsidP="002E655A">
      <w:pPr>
        <w:pStyle w:val="Heading10"/>
        <w:numPr>
          <w:ilvl w:val="1"/>
          <w:numId w:val="51"/>
        </w:numPr>
        <w:rPr>
          <w:rFonts w:cs="Arial"/>
          <w:lang w:val="en-US"/>
        </w:rPr>
      </w:pPr>
      <w:r w:rsidRPr="00960179">
        <w:rPr>
          <w:rFonts w:cs="Arial"/>
          <w:lang w:val="en-US"/>
        </w:rPr>
        <w:t>Гарантни рок</w:t>
      </w:r>
    </w:p>
    <w:p w:rsidR="00176FE0" w:rsidRPr="00176FE0" w:rsidRDefault="00176FE0" w:rsidP="00176FE0">
      <w:pPr>
        <w:rPr>
          <w:lang w:eastAsia="ar-SA"/>
        </w:rPr>
      </w:pPr>
    </w:p>
    <w:p w:rsidR="00B15774" w:rsidRPr="00B15774" w:rsidRDefault="00B760C5" w:rsidP="00176FE0">
      <w:pPr>
        <w:spacing w:before="0"/>
        <w:rPr>
          <w:rFonts w:cs="Arial"/>
          <w:lang w:val="ru-RU" w:eastAsia="ar-SA"/>
        </w:rPr>
      </w:pPr>
      <w:r>
        <w:rPr>
          <w:rFonts w:cs="Arial"/>
          <w:lang w:val="ru-RU" w:eastAsia="ar-SA"/>
        </w:rPr>
        <w:t>За изведене радове</w:t>
      </w:r>
      <w:r w:rsidR="00176FE0" w:rsidRPr="00B15774">
        <w:rPr>
          <w:rFonts w:cs="Arial"/>
          <w:lang w:val="ru-RU" w:eastAsia="ar-SA"/>
        </w:rPr>
        <w:t xml:space="preserve">, гарантни период 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r w:rsidR="00B15774" w:rsidRPr="00B15774">
        <w:rPr>
          <w:rFonts w:cs="Arial"/>
          <w:lang w:val="ru-RU" w:eastAsia="ar-SA"/>
        </w:rPr>
        <w:t>.</w:t>
      </w:r>
    </w:p>
    <w:p w:rsidR="00B15774" w:rsidRDefault="00B15774" w:rsidP="00176FE0">
      <w:pPr>
        <w:spacing w:before="0"/>
        <w:rPr>
          <w:rFonts w:cs="Arial"/>
          <w:lang w:val="ru-RU" w:eastAsia="ar-SA"/>
        </w:rPr>
      </w:pPr>
    </w:p>
    <w:p w:rsidR="00176FE0" w:rsidRPr="00176FE0" w:rsidRDefault="00176FE0" w:rsidP="00176FE0">
      <w:pPr>
        <w:spacing w:before="0"/>
        <w:rPr>
          <w:rFonts w:cs="Arial"/>
          <w:lang w:eastAsia="ar-SA"/>
        </w:rPr>
      </w:pPr>
      <w:r w:rsidRPr="00176FE0">
        <w:rPr>
          <w:rFonts w:cs="Arial"/>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76FE0">
        <w:rPr>
          <w:rFonts w:cs="Arial"/>
          <w:lang w:eastAsia="ar-SA"/>
        </w:rPr>
        <w:t>,</w:t>
      </w:r>
      <w:r w:rsidRPr="00176FE0">
        <w:rPr>
          <w:rFonts w:cs="Arial"/>
          <w:lang w:val="ru-RU" w:eastAsia="ar-SA"/>
        </w:rPr>
        <w:t xml:space="preserve"> који су настали због његовог пропуста и неквалитетног рада</w:t>
      </w:r>
      <w:r w:rsidRPr="00176FE0">
        <w:rPr>
          <w:rFonts w:cs="Arial"/>
          <w:lang w:eastAsia="ar-SA"/>
        </w:rPr>
        <w:t>.</w:t>
      </w:r>
    </w:p>
    <w:p w:rsidR="006C6FDF" w:rsidRPr="00960179" w:rsidRDefault="006C6FDF" w:rsidP="006C6FDF">
      <w:pPr>
        <w:spacing w:before="0"/>
        <w:rPr>
          <w:rFonts w:cs="Arial"/>
          <w:i/>
          <w:color w:val="00B0F0"/>
          <w:lang w:eastAsia="zh-CN"/>
        </w:rPr>
      </w:pPr>
    </w:p>
    <w:p w:rsidR="00CA2919" w:rsidRPr="00960179" w:rsidRDefault="00CA2919" w:rsidP="006C6FDF">
      <w:pPr>
        <w:spacing w:before="0"/>
        <w:rPr>
          <w:rFonts w:cs="Arial"/>
          <w:i/>
          <w:lang w:eastAsia="zh-CN"/>
        </w:rPr>
      </w:pPr>
    </w:p>
    <w:p w:rsidR="008D2B23" w:rsidRPr="00960179" w:rsidRDefault="006C6FDF" w:rsidP="006C6FDF">
      <w:pPr>
        <w:pStyle w:val="KDPodnaslov2"/>
        <w:spacing w:before="0"/>
        <w:ind w:left="450"/>
        <w:jc w:val="both"/>
        <w:rPr>
          <w:rFonts w:cs="Arial"/>
        </w:rPr>
      </w:pPr>
      <w:r w:rsidRPr="00960179">
        <w:rPr>
          <w:rFonts w:cs="Arial"/>
        </w:rPr>
        <w:t xml:space="preserve">6.15 </w:t>
      </w:r>
      <w:r w:rsidR="008D2B23" w:rsidRPr="00960179">
        <w:rPr>
          <w:rFonts w:cs="Arial"/>
        </w:rPr>
        <w:t>Начин и услови плаћања</w:t>
      </w:r>
      <w:bookmarkEnd w:id="225"/>
      <w:bookmarkEnd w:id="226"/>
    </w:p>
    <w:p w:rsidR="00821916" w:rsidRPr="00960179" w:rsidRDefault="00821916" w:rsidP="005A3029">
      <w:pPr>
        <w:pStyle w:val="KDParagraf"/>
        <w:spacing w:before="0"/>
        <w:rPr>
          <w:rFonts w:eastAsia="Calibri" w:cs="Arial"/>
          <w:color w:val="00B0F0"/>
        </w:rPr>
      </w:pPr>
    </w:p>
    <w:p w:rsidR="007B4FAC" w:rsidRPr="007B4FAC" w:rsidRDefault="007B4FAC" w:rsidP="007B4FAC">
      <w:pPr>
        <w:tabs>
          <w:tab w:val="left" w:pos="567"/>
        </w:tabs>
        <w:spacing w:before="0"/>
        <w:rPr>
          <w:rFonts w:eastAsia="Calibri" w:cs="Arial"/>
          <w:lang w:val="sr-Cyrl-CS"/>
        </w:rPr>
      </w:pPr>
      <w:r w:rsidRPr="007B4FAC">
        <w:rPr>
          <w:rFonts w:eastAsia="Calibri" w:cs="Arial"/>
          <w:lang w:val="sr-Cyrl-CS"/>
        </w:rPr>
        <w:t>Наручилац ће платити на следећи начин:</w:t>
      </w:r>
    </w:p>
    <w:p w:rsidR="007B4FAC" w:rsidRPr="007B4FAC" w:rsidRDefault="007B4FAC" w:rsidP="007B4FAC">
      <w:pPr>
        <w:tabs>
          <w:tab w:val="left" w:pos="567"/>
        </w:tabs>
        <w:spacing w:before="0"/>
        <w:rPr>
          <w:rFonts w:eastAsia="Calibri" w:cs="Arial"/>
          <w:strike/>
          <w:lang w:val="sr-Cyrl-CS"/>
        </w:rPr>
      </w:pPr>
    </w:p>
    <w:p w:rsidR="007B4FAC" w:rsidRPr="007B4FAC" w:rsidRDefault="007B4FAC" w:rsidP="007B4FAC">
      <w:pPr>
        <w:tabs>
          <w:tab w:val="left" w:pos="567"/>
        </w:tabs>
        <w:spacing w:before="0"/>
        <w:rPr>
          <w:rFonts w:eastAsia="Calibri" w:cs="Arial"/>
          <w:lang w:val="sr-Latn-CS"/>
        </w:rPr>
      </w:pPr>
      <w:r w:rsidRPr="007B4FAC">
        <w:rPr>
          <w:rFonts w:eastAsia="Calibri" w:cs="Arial"/>
          <w:lang w:val="sr-Latn-CS"/>
        </w:rPr>
        <w:t xml:space="preserve">Плаћање </w:t>
      </w:r>
      <w:r w:rsidRPr="007B4FAC">
        <w:rPr>
          <w:rFonts w:eastAsia="Calibri" w:cs="Arial"/>
        </w:rPr>
        <w:t>рачуна/ситуација</w:t>
      </w:r>
      <w:r w:rsidRPr="007B4FAC">
        <w:rPr>
          <w:rFonts w:eastAsia="Calibri" w:cs="Arial"/>
          <w:lang w:val="sr-Latn-CS"/>
        </w:rPr>
        <w:t xml:space="preserve"> који су предмет ове јавне набавке Наручила</w:t>
      </w:r>
      <w:r w:rsidRPr="007B4FAC">
        <w:rPr>
          <w:rFonts w:eastAsia="Calibri" w:cs="Arial"/>
          <w:lang w:val="sr-Cyrl-RS"/>
        </w:rPr>
        <w:t>ц</w:t>
      </w:r>
      <w:r w:rsidRPr="007B4FAC">
        <w:rPr>
          <w:rFonts w:eastAsia="Calibri" w:cs="Arial"/>
          <w:lang w:val="sr-Latn-CS"/>
        </w:rPr>
        <w:t xml:space="preserve"> ће извршити на текући рачун понуђача, сукцесивно, након извршења сваке појединачне </w:t>
      </w:r>
      <w:r w:rsidRPr="007B4FAC">
        <w:rPr>
          <w:rFonts w:eastAsia="Calibri" w:cs="Arial"/>
        </w:rPr>
        <w:t>радње</w:t>
      </w:r>
      <w:r w:rsidRPr="007B4FAC">
        <w:rPr>
          <w:rFonts w:eastAsia="Calibri" w:cs="Arial"/>
          <w:lang w:val="sr-Latn-CS"/>
        </w:rPr>
        <w:t xml:space="preserve"> и потписивања Записника о квалитативном</w:t>
      </w:r>
      <w:r w:rsidRPr="007B4FAC">
        <w:rPr>
          <w:rFonts w:eastAsia="Calibri" w:cs="Arial"/>
          <w:lang w:val="sr-Cyrl-RS"/>
        </w:rPr>
        <w:t xml:space="preserve"> и</w:t>
      </w:r>
      <w:r w:rsidRPr="007B4FAC">
        <w:rPr>
          <w:rFonts w:eastAsia="Calibri" w:cs="Arial"/>
          <w:lang w:val="sr-Latn-CS"/>
        </w:rPr>
        <w:t xml:space="preserve"> квантитативном пријему </w:t>
      </w:r>
      <w:r w:rsidRPr="007B4FAC">
        <w:rPr>
          <w:rFonts w:eastAsia="Calibri" w:cs="Arial"/>
        </w:rPr>
        <w:t>радова</w:t>
      </w:r>
      <w:r w:rsidRPr="007B4FAC">
        <w:rPr>
          <w:rFonts w:eastAsia="Calibri" w:cs="Arial"/>
          <w:lang w:val="sr-Latn-CS"/>
        </w:rPr>
        <w:t xml:space="preserve"> од стране овлашћених представника Наручиоца и </w:t>
      </w:r>
      <w:r w:rsidRPr="007B4FAC">
        <w:rPr>
          <w:rFonts w:eastAsia="Calibri" w:cs="Arial"/>
        </w:rPr>
        <w:t>Извођача радова</w:t>
      </w:r>
      <w:r w:rsidRPr="007B4FAC">
        <w:rPr>
          <w:rFonts w:eastAsia="Calibri" w:cs="Arial"/>
          <w:lang w:val="sr-Latn-CS"/>
        </w:rPr>
        <w:t xml:space="preserve"> без примедби, у року до 45</w:t>
      </w:r>
      <w:r w:rsidRPr="007B4FAC">
        <w:rPr>
          <w:rFonts w:eastAsia="Calibri" w:cs="Arial"/>
        </w:rPr>
        <w:t xml:space="preserve"> (словима: четрдесетпет)</w:t>
      </w:r>
      <w:r w:rsidRPr="007B4FAC">
        <w:rPr>
          <w:rFonts w:eastAsia="Calibri" w:cs="Arial"/>
          <w:lang w:val="sr-Latn-CS"/>
        </w:rPr>
        <w:t xml:space="preserve"> дана од дана пријема исправног рачуна</w:t>
      </w:r>
      <w:r w:rsidRPr="007B4FAC">
        <w:rPr>
          <w:rFonts w:eastAsia="Calibri" w:cs="Arial"/>
        </w:rPr>
        <w:t>/ситуације</w:t>
      </w:r>
      <w:r w:rsidRPr="007B4FAC">
        <w:rPr>
          <w:rFonts w:eastAsia="Calibri" w:cs="Arial"/>
          <w:lang w:val="sr-Latn-CS"/>
        </w:rPr>
        <w:t xml:space="preserve">. </w:t>
      </w:r>
    </w:p>
    <w:p w:rsidR="007B4FAC" w:rsidRPr="007B4FAC" w:rsidRDefault="007B4FAC" w:rsidP="007B4FAC">
      <w:pPr>
        <w:tabs>
          <w:tab w:val="left" w:pos="567"/>
        </w:tabs>
        <w:spacing w:before="0"/>
        <w:rPr>
          <w:rFonts w:eastAsia="Calibri" w:cs="Arial"/>
          <w:i/>
        </w:rPr>
      </w:pPr>
    </w:p>
    <w:p w:rsidR="007B4FAC" w:rsidRPr="007B4FAC" w:rsidRDefault="007B4FAC" w:rsidP="007B4FAC">
      <w:pPr>
        <w:tabs>
          <w:tab w:val="left" w:pos="567"/>
        </w:tabs>
        <w:spacing w:before="0"/>
        <w:rPr>
          <w:rFonts w:eastAsia="Calibri" w:cs="Arial"/>
          <w:lang w:val="sr-Latn-CS"/>
        </w:rPr>
      </w:pPr>
      <w:r w:rsidRPr="007B4FAC">
        <w:rPr>
          <w:rFonts w:eastAsia="Calibri" w:cs="Arial"/>
          <w:lang w:val="sr-Latn-CS"/>
        </w:rPr>
        <w:t xml:space="preserve">Обрачун извршених </w:t>
      </w:r>
      <w:r w:rsidRPr="007B4FAC">
        <w:rPr>
          <w:rFonts w:eastAsia="Calibri" w:cs="Arial"/>
        </w:rPr>
        <w:t>радова</w:t>
      </w:r>
      <w:r w:rsidRPr="007B4FAC">
        <w:rPr>
          <w:rFonts w:eastAsia="Calibri" w:cs="Arial"/>
          <w:lang w:val="sr-Latn-CS"/>
        </w:rPr>
        <w:t xml:space="preserve">, вршиће се према јединичним ценама из Обрасца структуре цене </w:t>
      </w:r>
      <w:r w:rsidRPr="007B4FAC">
        <w:rPr>
          <w:rFonts w:eastAsia="Calibri" w:cs="Arial"/>
        </w:rPr>
        <w:t>оквирног споразума</w:t>
      </w:r>
      <w:r w:rsidRPr="007B4FAC">
        <w:rPr>
          <w:rFonts w:eastAsia="Calibri" w:cs="Arial"/>
          <w:lang w:val="sr-Cyrl-RS"/>
        </w:rPr>
        <w:t xml:space="preserve"> </w:t>
      </w:r>
      <w:r w:rsidRPr="007B4FAC">
        <w:rPr>
          <w:rFonts w:eastAsia="Calibri" w:cs="Arial"/>
        </w:rPr>
        <w:t>и</w:t>
      </w:r>
      <w:r w:rsidRPr="007B4FAC">
        <w:rPr>
          <w:rFonts w:eastAsia="Calibri" w:cs="Arial"/>
          <w:lang w:val="sr-Latn-CS"/>
        </w:rPr>
        <w:t xml:space="preserve"> количинама дефинисаним у конкретној наруџбеници. Понуђачу није дозвољено да захтева аванс.</w:t>
      </w:r>
    </w:p>
    <w:p w:rsidR="007B4FAC" w:rsidRPr="007B4FAC" w:rsidRDefault="007B4FAC" w:rsidP="007B4FAC">
      <w:pPr>
        <w:tabs>
          <w:tab w:val="left" w:pos="567"/>
        </w:tabs>
        <w:spacing w:before="0"/>
        <w:rPr>
          <w:rFonts w:eastAsia="Calibri" w:cs="Arial"/>
          <w:lang w:val="sr-Latn-CS"/>
        </w:rPr>
      </w:pPr>
      <w:r w:rsidRPr="007B4FAC">
        <w:rPr>
          <w:rFonts w:eastAsia="Calibri" w:cs="Arial"/>
          <w:lang w:val="sr-Latn-CS"/>
        </w:rPr>
        <w:t xml:space="preserve">Обрачун </w:t>
      </w:r>
      <w:r w:rsidRPr="007B4FAC">
        <w:rPr>
          <w:rFonts w:eastAsia="Calibri" w:cs="Arial"/>
        </w:rPr>
        <w:t>изведених радова</w:t>
      </w:r>
      <w:r w:rsidRPr="007B4FAC">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7B4FAC" w:rsidRPr="007B4FAC" w:rsidRDefault="007B4FAC" w:rsidP="007B4FAC">
      <w:pPr>
        <w:tabs>
          <w:tab w:val="left" w:pos="567"/>
        </w:tabs>
        <w:spacing w:before="0"/>
        <w:rPr>
          <w:rFonts w:eastAsia="Calibri" w:cs="Arial"/>
          <w:lang w:val="sr-Latn-CS"/>
        </w:rPr>
      </w:pPr>
      <w:r w:rsidRPr="007B4FAC">
        <w:rPr>
          <w:rFonts w:eastAsia="Calibri" w:cs="Arial"/>
          <w:lang w:val="sr-Latn-CS"/>
        </w:rPr>
        <w:t>Износ на рачуну мора бити идентичан са износом на наруџбеници.</w:t>
      </w:r>
    </w:p>
    <w:p w:rsidR="007B4FAC" w:rsidRPr="007B4FAC" w:rsidRDefault="007B4FAC" w:rsidP="007B4FAC">
      <w:pPr>
        <w:tabs>
          <w:tab w:val="left" w:pos="567"/>
        </w:tabs>
        <w:spacing w:before="0"/>
        <w:rPr>
          <w:rFonts w:eastAsia="Calibri" w:cs="Arial"/>
          <w:lang w:val="sr-Latn-CS"/>
        </w:rPr>
      </w:pPr>
      <w:r w:rsidRPr="007B4FAC">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7B4FAC" w:rsidRPr="007B4FAC" w:rsidRDefault="007B4FAC" w:rsidP="007B4FAC">
      <w:pPr>
        <w:tabs>
          <w:tab w:val="left" w:pos="567"/>
        </w:tabs>
        <w:spacing w:before="0"/>
        <w:rPr>
          <w:rFonts w:eastAsia="Calibri" w:cs="Arial"/>
          <w:lang w:val="sr-Latn-CS"/>
        </w:rPr>
      </w:pPr>
      <w:r w:rsidRPr="007B4FAC">
        <w:rPr>
          <w:rFonts w:eastAsia="Calibri" w:cs="Arial"/>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7B4FAC" w:rsidRPr="007B4FAC" w:rsidRDefault="007B4FAC" w:rsidP="007B4FAC">
      <w:pPr>
        <w:tabs>
          <w:tab w:val="left" w:pos="567"/>
        </w:tabs>
        <w:spacing w:before="0"/>
        <w:rPr>
          <w:rFonts w:eastAsia="Calibri" w:cs="Arial"/>
          <w:lang w:val="sr-Cyrl-CS"/>
        </w:rPr>
      </w:pPr>
    </w:p>
    <w:p w:rsidR="007B4FAC" w:rsidRPr="007B4FAC" w:rsidRDefault="007B4FAC" w:rsidP="007B4FAC">
      <w:pPr>
        <w:tabs>
          <w:tab w:val="left" w:pos="567"/>
        </w:tabs>
        <w:spacing w:before="0"/>
        <w:rPr>
          <w:rFonts w:eastAsia="Calibri" w:cs="Arial"/>
          <w:lang w:val="sr-Cyrl-CS"/>
        </w:rPr>
      </w:pPr>
      <w:r w:rsidRPr="007B4FAC">
        <w:rPr>
          <w:rFonts w:eastAsia="Calibri" w:cs="Arial"/>
        </w:rPr>
        <w:t>Сва п</w:t>
      </w:r>
      <w:r w:rsidRPr="007B4FAC">
        <w:rPr>
          <w:rFonts w:eastAsia="Calibri" w:cs="Arial"/>
          <w:lang w:val="sr-Cyrl-CS"/>
        </w:rPr>
        <w:t>лаћањ</w:t>
      </w:r>
      <w:r w:rsidRPr="007B4FAC">
        <w:rPr>
          <w:rFonts w:eastAsia="Calibri" w:cs="Arial"/>
        </w:rPr>
        <w:t>а</w:t>
      </w:r>
      <w:r w:rsidRPr="007B4FAC">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7B4FAC" w:rsidRPr="007B4FAC" w:rsidRDefault="007B4FAC" w:rsidP="007B4FAC">
      <w:pPr>
        <w:tabs>
          <w:tab w:val="left" w:pos="567"/>
        </w:tabs>
        <w:spacing w:before="0"/>
        <w:rPr>
          <w:rFonts w:eastAsia="Calibri" w:cs="Arial"/>
        </w:rPr>
      </w:pPr>
      <w:r w:rsidRPr="007B4FAC">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7B4FAC" w:rsidRPr="007B4FAC" w:rsidRDefault="007B4FAC" w:rsidP="007B4FAC">
      <w:pPr>
        <w:tabs>
          <w:tab w:val="left" w:pos="567"/>
        </w:tabs>
        <w:spacing w:before="0"/>
        <w:rPr>
          <w:rFonts w:eastAsia="Calibri" w:cs="Arial"/>
          <w:lang w:val="sr-Cyrl-CS"/>
        </w:rPr>
      </w:pPr>
      <w:r w:rsidRPr="007B4FAC">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7B4FAC">
        <w:rPr>
          <w:rFonts w:eastAsia="Calibri" w:cs="Arial"/>
        </w:rPr>
        <w:t>И</w:t>
      </w:r>
      <w:r w:rsidRPr="007B4FAC">
        <w:rPr>
          <w:rFonts w:eastAsia="Calibri" w:cs="Arial"/>
          <w:lang w:val="sr-Cyrl-CS"/>
        </w:rPr>
        <w:t>звођача радова и надзорног органа, у складу са Законом о планирању и изградњи.</w:t>
      </w:r>
    </w:p>
    <w:p w:rsidR="007B4FAC" w:rsidRPr="007B4FAC" w:rsidRDefault="007B4FAC" w:rsidP="007B4FAC">
      <w:pPr>
        <w:tabs>
          <w:tab w:val="left" w:pos="567"/>
        </w:tabs>
        <w:spacing w:before="0"/>
        <w:rPr>
          <w:rFonts w:eastAsia="Calibri" w:cs="Arial"/>
          <w:lang w:val="sr-Cyrl-CS"/>
        </w:rPr>
      </w:pPr>
      <w:r w:rsidRPr="007B4FAC">
        <w:rPr>
          <w:rFonts w:eastAsia="Calibri" w:cs="Arial"/>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7B4FAC" w:rsidRPr="007B4FAC" w:rsidRDefault="007B4FAC" w:rsidP="007B4FAC">
      <w:pPr>
        <w:tabs>
          <w:tab w:val="left" w:pos="567"/>
        </w:tabs>
        <w:spacing w:before="0"/>
        <w:rPr>
          <w:rFonts w:eastAsia="Calibri" w:cs="Arial"/>
          <w:lang w:val="sr-Cyrl-CS"/>
        </w:rPr>
      </w:pPr>
      <w:r w:rsidRPr="007B4FAC">
        <w:rPr>
          <w:rFonts w:eastAsia="Calibri" w:cs="Arial"/>
          <w:lang w:val="sr-Cyrl-CS"/>
        </w:rPr>
        <w:t>Плаћање ће се вршити у динарима</w:t>
      </w:r>
      <w:r w:rsidRPr="007B4FAC">
        <w:rPr>
          <w:rFonts w:eastAsia="Calibri" w:cs="Arial"/>
        </w:rPr>
        <w:t>.</w:t>
      </w:r>
    </w:p>
    <w:p w:rsidR="007B4FAC" w:rsidRPr="007B4FAC" w:rsidRDefault="007B4FAC" w:rsidP="007B4FAC">
      <w:pPr>
        <w:tabs>
          <w:tab w:val="left" w:pos="567"/>
        </w:tabs>
        <w:spacing w:before="0"/>
        <w:rPr>
          <w:rFonts w:eastAsia="Calibri" w:cs="Arial"/>
        </w:rPr>
      </w:pPr>
      <w:r w:rsidRPr="007B4FAC">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Pr="007B4FAC">
        <w:rPr>
          <w:rFonts w:eastAsia="Calibri" w:cs="Arial"/>
          <w:lang w:val="sr-Cyrl-CS"/>
        </w:rPr>
        <w:t>, копију наруџбенице</w:t>
      </w:r>
      <w:r w:rsidRPr="007B4FAC">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7B4FAC" w:rsidRPr="007B4FAC" w:rsidRDefault="007B4FAC" w:rsidP="007B4FAC">
      <w:pPr>
        <w:tabs>
          <w:tab w:val="left" w:pos="567"/>
        </w:tabs>
        <w:spacing w:before="0"/>
        <w:rPr>
          <w:rFonts w:eastAsia="Calibri" w:cs="Arial"/>
        </w:rPr>
      </w:pPr>
      <w:r w:rsidRPr="007B4FAC">
        <w:rPr>
          <w:rFonts w:eastAsia="Calibri" w:cs="Arial"/>
          <w:lang w:val="sr-Cyrl-BA"/>
        </w:rPr>
        <w:t>Извођач</w:t>
      </w:r>
      <w:r w:rsidRPr="007B4FAC">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7B4FAC" w:rsidRPr="007B4FAC" w:rsidRDefault="007B4FAC" w:rsidP="007B4FAC">
      <w:pPr>
        <w:tabs>
          <w:tab w:val="left" w:pos="567"/>
        </w:tabs>
        <w:spacing w:before="0"/>
        <w:rPr>
          <w:rFonts w:eastAsia="Calibri" w:cs="Arial"/>
          <w:lang w:val="sr-Cyrl-CS"/>
        </w:rPr>
      </w:pPr>
    </w:p>
    <w:p w:rsidR="007B4FAC" w:rsidRPr="007B4FAC" w:rsidRDefault="007B4FAC" w:rsidP="007B4FAC">
      <w:pPr>
        <w:tabs>
          <w:tab w:val="left" w:pos="567"/>
        </w:tabs>
        <w:spacing w:before="0"/>
        <w:rPr>
          <w:rFonts w:eastAsia="Calibri" w:cs="Arial"/>
        </w:rPr>
      </w:pPr>
      <w:r w:rsidRPr="007B4FAC">
        <w:rPr>
          <w:rFonts w:cs="Arial"/>
        </w:rPr>
        <w:t xml:space="preserve">У случају примене корекције цене понуђач ће издати рачун на основу уговорених јединичних цена, </w:t>
      </w:r>
      <w:r w:rsidRPr="007B4FAC">
        <w:rPr>
          <w:rFonts w:eastAsia="Calibri" w:cs="Arial"/>
        </w:rPr>
        <w:t xml:space="preserve">а за вредност корекције цене на рачуну ће исказати као корекцију рачуна/ситуације књижно задужење / одобрење, </w:t>
      </w:r>
      <w:r w:rsidRPr="007B4FAC">
        <w:rPr>
          <w:rFonts w:cs="Arial"/>
        </w:rPr>
        <w:t>или ће уз рачун за корекцију цене доставити књижно задужење/одобрење.</w:t>
      </w:r>
    </w:p>
    <w:p w:rsidR="007B4FAC" w:rsidRPr="007B4FAC" w:rsidRDefault="007B4FAC" w:rsidP="007B4FAC">
      <w:pPr>
        <w:tabs>
          <w:tab w:val="left" w:pos="567"/>
        </w:tabs>
        <w:spacing w:before="0"/>
        <w:rPr>
          <w:rFonts w:eastAsia="Calibri" w:cs="Arial"/>
          <w:lang w:val="sr-Latn-CS"/>
        </w:rPr>
      </w:pPr>
    </w:p>
    <w:p w:rsidR="007B4FAC" w:rsidRPr="007B4FAC" w:rsidRDefault="007B4FAC" w:rsidP="007B4FAC">
      <w:pPr>
        <w:tabs>
          <w:tab w:val="left" w:pos="567"/>
        </w:tabs>
        <w:spacing w:before="0"/>
        <w:rPr>
          <w:rFonts w:eastAsia="Calibri" w:cs="Arial"/>
          <w:lang w:val="sr-Latn-CS"/>
        </w:rPr>
      </w:pPr>
      <w:r w:rsidRPr="007B4FAC">
        <w:rPr>
          <w:rFonts w:eastAsia="Calibri" w:cs="Arial"/>
        </w:rPr>
        <w:t xml:space="preserve">Рачун се </w:t>
      </w:r>
      <w:r w:rsidRPr="007B4FAC">
        <w:rPr>
          <w:rFonts w:eastAsia="Calibri" w:cs="Arial"/>
          <w:lang w:val="sr-Latn-CS"/>
        </w:rPr>
        <w:t xml:space="preserve"> доставља на адресу: </w:t>
      </w:r>
      <w:r w:rsidRPr="007B4FAC">
        <w:rPr>
          <w:rFonts w:eastAsia="Calibri" w:cs="Arial"/>
        </w:rPr>
        <w:t xml:space="preserve">Јавно предузеће „Електропривреда Србије“ Београд, </w:t>
      </w:r>
      <w:r w:rsidRPr="007B4FAC">
        <w:rPr>
          <w:rFonts w:cs="Arial"/>
        </w:rPr>
        <w:t>царице Милице бр.2, 11000 Београд</w:t>
      </w:r>
      <w:r w:rsidRPr="007B4FAC">
        <w:rPr>
          <w:rFonts w:eastAsia="Calibri" w:cs="Arial"/>
        </w:rPr>
        <w:t xml:space="preserve">, ПИБ </w:t>
      </w:r>
      <w:r w:rsidRPr="007B4FAC">
        <w:rPr>
          <w:rFonts w:eastAsia="Calibri" w:cs="Arial"/>
          <w:noProof/>
        </w:rPr>
        <w:t>103920327</w:t>
      </w:r>
      <w:r>
        <w:rPr>
          <w:rFonts w:eastAsia="Calibri" w:cs="Arial"/>
          <w:noProof/>
          <w:lang w:val="sr-Cyrl-RS"/>
        </w:rPr>
        <w:t xml:space="preserve"> </w:t>
      </w:r>
      <w:r w:rsidRPr="007B4FAC">
        <w:rPr>
          <w:rFonts w:eastAsia="Calibri" w:cs="Arial"/>
          <w:lang w:val="sr-Latn-CS"/>
        </w:rPr>
        <w:t xml:space="preserve">у коме обавезно наводи број оквирног споразума и број наруџбенице по коме </w:t>
      </w:r>
      <w:r w:rsidRPr="007B4FAC">
        <w:rPr>
          <w:rFonts w:eastAsia="Calibri" w:cs="Arial"/>
        </w:rPr>
        <w:t>су</w:t>
      </w:r>
      <w:r w:rsidRPr="007B4FAC">
        <w:rPr>
          <w:rFonts w:eastAsia="Calibri" w:cs="Arial"/>
          <w:lang w:val="sr-Latn-CS"/>
        </w:rPr>
        <w:t xml:space="preserve"> изв</w:t>
      </w:r>
      <w:r w:rsidRPr="007B4FAC">
        <w:rPr>
          <w:rFonts w:eastAsia="Calibri" w:cs="Arial"/>
        </w:rPr>
        <w:t>едени радови.</w:t>
      </w:r>
    </w:p>
    <w:p w:rsidR="00C80AB5" w:rsidRDefault="00C80AB5" w:rsidP="00C80AB5">
      <w:pPr>
        <w:pStyle w:val="KDParagraf"/>
        <w:spacing w:before="0"/>
        <w:rPr>
          <w:rFonts w:eastAsia="Calibri" w:cs="Arial"/>
          <w:color w:val="00B0F0"/>
          <w:lang w:val="sr-Latn-CS"/>
        </w:rPr>
      </w:pPr>
    </w:p>
    <w:p w:rsidR="00176FE0" w:rsidRPr="00960179" w:rsidRDefault="00176FE0" w:rsidP="00C80AB5">
      <w:pPr>
        <w:pStyle w:val="KDParagraf"/>
        <w:spacing w:before="0"/>
        <w:rPr>
          <w:rFonts w:eastAsia="Calibri" w:cs="Arial"/>
          <w:color w:val="00B0F0"/>
          <w:lang w:val="sr-Latn-CS"/>
        </w:rPr>
      </w:pPr>
    </w:p>
    <w:p w:rsidR="008D2B23" w:rsidRPr="00960179" w:rsidRDefault="008D2B23" w:rsidP="00FF351A">
      <w:pPr>
        <w:pStyle w:val="KDPodnaslov2"/>
        <w:numPr>
          <w:ilvl w:val="1"/>
          <w:numId w:val="22"/>
        </w:numPr>
        <w:spacing w:before="0"/>
        <w:jc w:val="both"/>
        <w:rPr>
          <w:rFonts w:cs="Arial"/>
          <w:lang w:val="ru-RU"/>
        </w:rPr>
      </w:pPr>
      <w:bookmarkStart w:id="227" w:name="_Toc441651589"/>
      <w:bookmarkStart w:id="228" w:name="_Toc442559900"/>
      <w:r w:rsidRPr="00960179">
        <w:rPr>
          <w:rFonts w:cs="Arial"/>
        </w:rPr>
        <w:t>Рок важења понуде</w:t>
      </w:r>
      <w:bookmarkEnd w:id="227"/>
      <w:bookmarkEnd w:id="228"/>
    </w:p>
    <w:p w:rsidR="008D2B23" w:rsidRPr="00A204E7" w:rsidRDefault="008D2B23" w:rsidP="008D2B23">
      <w:pPr>
        <w:spacing w:before="0"/>
        <w:rPr>
          <w:rFonts w:cs="Arial"/>
          <w:lang w:val="ru-RU"/>
        </w:rPr>
      </w:pPr>
      <w:r w:rsidRPr="00A204E7">
        <w:rPr>
          <w:rFonts w:cs="Arial"/>
          <w:lang w:val="ru-RU"/>
        </w:rPr>
        <w:t xml:space="preserve">Понуда мора да важи најмање </w:t>
      </w:r>
      <w:r w:rsidR="00031665" w:rsidRPr="00A204E7">
        <w:rPr>
          <w:rFonts w:cs="Arial"/>
        </w:rPr>
        <w:t>9</w:t>
      </w:r>
      <w:r w:rsidRPr="00A204E7">
        <w:rPr>
          <w:rFonts w:cs="Arial"/>
        </w:rPr>
        <w:t>0</w:t>
      </w:r>
      <w:r w:rsidRPr="00A204E7">
        <w:rPr>
          <w:rFonts w:cs="Arial"/>
          <w:lang w:val="ru-RU"/>
        </w:rPr>
        <w:t xml:space="preserve"> (словима:</w:t>
      </w:r>
      <w:r w:rsidR="00A963DB" w:rsidRPr="00A204E7">
        <w:rPr>
          <w:rFonts w:cs="Arial"/>
          <w:lang w:val="sr-Cyrl-CS"/>
        </w:rPr>
        <w:t>деве</w:t>
      </w:r>
      <w:r w:rsidR="00C53FA0" w:rsidRPr="00A204E7">
        <w:rPr>
          <w:rFonts w:cs="Arial"/>
          <w:lang w:val="sr-Cyrl-CS"/>
        </w:rPr>
        <w:t>десет</w:t>
      </w:r>
      <w:r w:rsidRPr="00A204E7">
        <w:rPr>
          <w:rFonts w:cs="Arial"/>
          <w:lang w:val="ru-RU"/>
        </w:rPr>
        <w:t xml:space="preserve">) дана од дана отварања понуда. </w:t>
      </w:r>
    </w:p>
    <w:p w:rsidR="008D2B23" w:rsidRPr="00A204E7" w:rsidRDefault="008D2B23" w:rsidP="008D2B23">
      <w:pPr>
        <w:spacing w:before="0"/>
        <w:rPr>
          <w:rFonts w:cs="Arial"/>
        </w:rPr>
      </w:pPr>
      <w:r w:rsidRPr="00A204E7">
        <w:rPr>
          <w:rFonts w:cs="Arial"/>
        </w:rPr>
        <w:t xml:space="preserve">У случају да понуђач наведе краћи рок важења понуде, понуда ће бити одбијена, као неприхватљива. </w:t>
      </w:r>
    </w:p>
    <w:p w:rsidR="005A3029" w:rsidRPr="00A204E7" w:rsidRDefault="005A3029" w:rsidP="008D2B23">
      <w:pPr>
        <w:spacing w:before="0"/>
        <w:rPr>
          <w:rFonts w:cs="Arial"/>
        </w:rPr>
      </w:pPr>
    </w:p>
    <w:p w:rsidR="008D2B23" w:rsidRPr="00960179" w:rsidRDefault="008D2B23" w:rsidP="00FF351A">
      <w:pPr>
        <w:pStyle w:val="KDPodnaslov2"/>
        <w:numPr>
          <w:ilvl w:val="1"/>
          <w:numId w:val="22"/>
        </w:numPr>
        <w:spacing w:before="0"/>
        <w:jc w:val="both"/>
        <w:rPr>
          <w:rFonts w:cs="Arial"/>
        </w:rPr>
      </w:pPr>
      <w:bookmarkStart w:id="229" w:name="_Toc441651593"/>
      <w:bookmarkStart w:id="230" w:name="_Toc442559904"/>
      <w:r w:rsidRPr="00960179">
        <w:rPr>
          <w:rFonts w:cs="Arial"/>
        </w:rPr>
        <w:t>Средства финансијског обезбеђења</w:t>
      </w:r>
      <w:bookmarkEnd w:id="229"/>
      <w:bookmarkEnd w:id="230"/>
    </w:p>
    <w:p w:rsidR="00C97D54" w:rsidRPr="00960179" w:rsidRDefault="00FB5A53" w:rsidP="00FB5A53">
      <w:pPr>
        <w:rPr>
          <w:rFonts w:eastAsia="TimesNewRomanPSMT" w:cs="Arial"/>
        </w:rPr>
      </w:pPr>
      <w:r w:rsidRPr="00960179">
        <w:rPr>
          <w:rFonts w:eastAsia="TimesNewRomanPSMT" w:cs="Arial"/>
          <w:bCs/>
        </w:rPr>
        <w:t xml:space="preserve">Наручилац користи право да захтева средстава финансијског обезбеђења (у даљем тексу СФО) </w:t>
      </w:r>
      <w:r w:rsidRPr="00960179">
        <w:rPr>
          <w:rFonts w:eastAsia="TimesNewRomanPSMT" w:cs="Arial"/>
        </w:rPr>
        <w:t>којим понуђачи обезбеђују испуњење својих обавеза</w:t>
      </w:r>
      <w:r w:rsidR="00C97D54" w:rsidRPr="00960179">
        <w:rPr>
          <w:rFonts w:eastAsia="TimesNewRomanPSMT" w:cs="Arial"/>
        </w:rPr>
        <w:t xml:space="preserve"> достављају се:</w:t>
      </w:r>
    </w:p>
    <w:p w:rsidR="004B473B" w:rsidRPr="00960179" w:rsidRDefault="00FB5A53" w:rsidP="009A6C88">
      <w:pPr>
        <w:pStyle w:val="ListParagraph"/>
        <w:numPr>
          <w:ilvl w:val="0"/>
          <w:numId w:val="26"/>
        </w:numPr>
        <w:rPr>
          <w:rFonts w:ascii="Arial" w:eastAsia="TimesNewRomanPSMT" w:hAnsi="Arial" w:cs="Arial"/>
          <w:bCs/>
        </w:rPr>
      </w:pPr>
      <w:r w:rsidRPr="00960179">
        <w:rPr>
          <w:rFonts w:ascii="Arial" w:eastAsia="TimesNewRomanPSMT" w:hAnsi="Arial" w:cs="Arial"/>
          <w:bCs/>
        </w:rPr>
        <w:t>у поступку јавне набавке</w:t>
      </w:r>
      <w:r w:rsidR="00C97D54" w:rsidRPr="00960179">
        <w:rPr>
          <w:rFonts w:ascii="Arial" w:eastAsia="TimesNewRomanPSMT" w:hAnsi="Arial" w:cs="Arial"/>
          <w:bCs/>
        </w:rPr>
        <w:t xml:space="preserve"> и </w:t>
      </w:r>
      <w:r w:rsidRPr="00960179">
        <w:rPr>
          <w:rFonts w:ascii="Arial" w:eastAsia="TimesNewRomanPSMT" w:hAnsi="Arial" w:cs="Arial"/>
          <w:bCs/>
        </w:rPr>
        <w:t>достављају се уз понуду</w:t>
      </w:r>
    </w:p>
    <w:p w:rsidR="00C97D54" w:rsidRPr="00960179" w:rsidRDefault="004B473B" w:rsidP="009A6C88">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w:t>
      </w:r>
      <w:r w:rsidR="00C97D54" w:rsidRPr="00960179">
        <w:rPr>
          <w:rFonts w:ascii="Arial" w:eastAsia="TimesNewRomanPSMT" w:hAnsi="Arial" w:cs="Arial"/>
          <w:bCs/>
        </w:rPr>
        <w:t>закључења оквирног споразума</w:t>
      </w:r>
      <w:r w:rsidR="00FB5A53" w:rsidRPr="00960179">
        <w:rPr>
          <w:rFonts w:ascii="Arial" w:eastAsia="TimesNewRomanPSMT" w:hAnsi="Arial" w:cs="Arial"/>
          <w:bCs/>
        </w:rPr>
        <w:t>,</w:t>
      </w:r>
      <w:r w:rsidR="00C97D54" w:rsidRPr="00960179">
        <w:rPr>
          <w:rFonts w:ascii="Arial" w:eastAsia="TimesNewRomanPSMT" w:hAnsi="Arial" w:cs="Arial"/>
          <w:bCs/>
        </w:rPr>
        <w:t xml:space="preserve"> и</w:t>
      </w:r>
    </w:p>
    <w:p w:rsidR="00FB5A53" w:rsidRPr="00960179" w:rsidRDefault="00C97D54" w:rsidP="009A6C88">
      <w:pPr>
        <w:pStyle w:val="ListParagraph"/>
        <w:numPr>
          <w:ilvl w:val="0"/>
          <w:numId w:val="26"/>
        </w:numPr>
        <w:rPr>
          <w:rFonts w:ascii="Arial" w:eastAsia="TimesNewRomanPSMT" w:hAnsi="Arial" w:cs="Arial"/>
          <w:bCs/>
        </w:rPr>
      </w:pPr>
      <w:r w:rsidRPr="00960179">
        <w:rPr>
          <w:rFonts w:ascii="Arial" w:eastAsia="TimesNewRomanPSMT" w:hAnsi="Arial" w:cs="Arial"/>
          <w:bCs/>
        </w:rPr>
        <w:t xml:space="preserve">у поступку реализације наруџбеница/појединачних уговора као гаранција за </w:t>
      </w:r>
      <w:r w:rsidR="00FB5A53" w:rsidRPr="00960179">
        <w:rPr>
          <w:rFonts w:ascii="Arial" w:eastAsia="TimesNewRomanPSMT" w:hAnsi="Arial" w:cs="Arial"/>
          <w:bCs/>
        </w:rPr>
        <w:t xml:space="preserve"> испуњење својих уговорних обавеза (достављају се пр</w:t>
      </w:r>
      <w:r w:rsidR="00E748D2" w:rsidRPr="00960179">
        <w:rPr>
          <w:rFonts w:ascii="Arial" w:eastAsia="TimesNewRomanPSMT" w:hAnsi="Arial" w:cs="Arial"/>
          <w:bCs/>
        </w:rPr>
        <w:t>иликом закључења уговора</w:t>
      </w:r>
      <w:r w:rsidR="004811C3" w:rsidRPr="00960179">
        <w:rPr>
          <w:rFonts w:ascii="Arial" w:eastAsia="TimesNewRomanPSMT" w:hAnsi="Arial" w:cs="Arial"/>
          <w:bCs/>
        </w:rPr>
        <w:t>/издавања наруџбенице</w:t>
      </w:r>
      <w:r w:rsidR="00E748D2" w:rsidRPr="00960179">
        <w:rPr>
          <w:rFonts w:ascii="Arial" w:eastAsia="TimesNewRomanPSMT" w:hAnsi="Arial" w:cs="Arial"/>
          <w:bCs/>
        </w:rPr>
        <w:t xml:space="preserve"> или након извођења радова)</w:t>
      </w:r>
    </w:p>
    <w:p w:rsidR="00FB5A53" w:rsidRPr="00960179" w:rsidRDefault="00FB5A53" w:rsidP="00FB5A53">
      <w:pPr>
        <w:rPr>
          <w:rFonts w:eastAsia="TimesNewRomanPSMT" w:cs="Arial"/>
          <w:bCs/>
          <w:iCs/>
        </w:rPr>
      </w:pPr>
      <w:r w:rsidRPr="0096017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960179" w:rsidRDefault="00FB5A53" w:rsidP="00FB5A53">
      <w:pPr>
        <w:rPr>
          <w:rFonts w:eastAsia="TimesNewRomanPSMT" w:cs="Arial"/>
          <w:bCs/>
          <w:iCs/>
        </w:rPr>
      </w:pPr>
      <w:r w:rsidRPr="00960179">
        <w:rPr>
          <w:rFonts w:eastAsia="TimesNewRomanPSMT" w:cs="Arial"/>
          <w:bCs/>
          <w:iCs/>
        </w:rPr>
        <w:t>Члан групе понуђача може бити налогодавац средства финансијског обезбеђења.</w:t>
      </w:r>
    </w:p>
    <w:p w:rsidR="00FB5A53" w:rsidRPr="00960179" w:rsidRDefault="00FB5A53" w:rsidP="00FB5A53">
      <w:pPr>
        <w:rPr>
          <w:rFonts w:eastAsia="TimesNewRomanPSMT" w:cs="Arial"/>
          <w:bCs/>
          <w:iCs/>
        </w:rPr>
      </w:pPr>
      <w:r w:rsidRPr="00960179">
        <w:rPr>
          <w:rFonts w:eastAsia="TimesNewRomanPSMT" w:cs="Arial"/>
          <w:bCs/>
          <w:iCs/>
        </w:rPr>
        <w:t>Средства финансијског обезбеђења морају да буду у валути у којој је и понуда.</w:t>
      </w:r>
    </w:p>
    <w:p w:rsidR="00FB5A53" w:rsidRPr="00960179" w:rsidRDefault="00FB5A53" w:rsidP="00FB5A53">
      <w:pPr>
        <w:rPr>
          <w:rFonts w:eastAsia="TimesNewRomanPSMT" w:cs="Arial"/>
          <w:bCs/>
          <w:iCs/>
        </w:rPr>
      </w:pPr>
      <w:r w:rsidRPr="00960179">
        <w:rPr>
          <w:rFonts w:eastAsia="TimesNewRomanPSMT" w:cs="Arial"/>
          <w:bCs/>
          <w:iCs/>
        </w:rPr>
        <w:t>Ако се за време трајања Уговора</w:t>
      </w:r>
      <w:r w:rsidR="00B94E0C" w:rsidRPr="00960179">
        <w:rPr>
          <w:rFonts w:eastAsia="TimesNewRomanPSMT" w:cs="Arial"/>
          <w:bCs/>
          <w:iCs/>
        </w:rPr>
        <w:t>/оквирног споразума</w:t>
      </w:r>
      <w:r w:rsidRPr="00960179">
        <w:rPr>
          <w:rFonts w:eastAsia="TimesNewRomanPSMT" w:cs="Arial"/>
          <w:bCs/>
          <w:iCs/>
        </w:rPr>
        <w:t xml:space="preserve"> промене рокови за извршење уговорне обавезе, важност  СФО мора се продужити. </w:t>
      </w:r>
    </w:p>
    <w:p w:rsidR="00207126" w:rsidRPr="00960179" w:rsidRDefault="00207126" w:rsidP="00FB5A53">
      <w:pPr>
        <w:rPr>
          <w:rFonts w:eastAsia="TimesNewRomanPSMT" w:cs="Arial"/>
          <w:bCs/>
          <w:iCs/>
        </w:rPr>
      </w:pPr>
    </w:p>
    <w:p w:rsidR="00FB5A53" w:rsidRPr="00960179" w:rsidRDefault="00FB5A53" w:rsidP="00FB5A53">
      <w:pPr>
        <w:rPr>
          <w:rFonts w:eastAsia="TimesNewRomanPSMT" w:cs="Arial"/>
          <w:lang w:val="ru-RU"/>
        </w:rPr>
      </w:pPr>
      <w:r w:rsidRPr="00960179">
        <w:rPr>
          <w:rFonts w:eastAsia="TimesNewRomanPSMT" w:cs="Arial"/>
          <w:lang w:val="ru-RU"/>
        </w:rPr>
        <w:t>Понуђач је дужан да достави следећа средства финансијског обезбеђења:</w:t>
      </w:r>
    </w:p>
    <w:p w:rsidR="00FB5A53" w:rsidRPr="00960179" w:rsidRDefault="00FB5A53" w:rsidP="00FB5A53">
      <w:pPr>
        <w:rPr>
          <w:rFonts w:eastAsia="TimesNewRomanPSMT" w:cs="Arial"/>
          <w:b/>
          <w:u w:val="single"/>
        </w:rPr>
      </w:pPr>
      <w:r w:rsidRPr="00960179">
        <w:rPr>
          <w:rFonts w:eastAsia="TimesNewRomanPSMT" w:cs="Arial"/>
          <w:b/>
          <w:u w:val="single"/>
        </w:rPr>
        <w:t>У понуди:</w:t>
      </w:r>
    </w:p>
    <w:p w:rsidR="007B4FAC" w:rsidRPr="007B4FAC" w:rsidRDefault="007B4FAC" w:rsidP="007B4FAC">
      <w:pPr>
        <w:rPr>
          <w:rFonts w:eastAsia="TimesNewRomanPSMT" w:cs="Arial"/>
        </w:rPr>
      </w:pPr>
      <w:r w:rsidRPr="007B4FAC">
        <w:rPr>
          <w:rFonts w:eastAsia="TimesNewRomanPSMT" w:cs="Arial"/>
        </w:rPr>
        <w:t>Понуђач доставља оригинал банкарску гаранцију за озбиљност понуде у висини од 3% вредности</w:t>
      </w:r>
      <w:r>
        <w:rPr>
          <w:rFonts w:eastAsia="TimesNewRomanPSMT" w:cs="Arial"/>
          <w:lang w:val="sr-Cyrl-RS"/>
        </w:rPr>
        <w:t xml:space="preserve"> </w:t>
      </w:r>
      <w:r w:rsidRPr="007B4FAC">
        <w:rPr>
          <w:rFonts w:eastAsia="TimesNewRomanPSMT" w:cs="Arial"/>
        </w:rPr>
        <w:t>понуде без ПДВ.</w:t>
      </w:r>
    </w:p>
    <w:p w:rsidR="007B4FAC" w:rsidRPr="007B4FAC" w:rsidRDefault="007B4FAC" w:rsidP="007B4FAC">
      <w:pPr>
        <w:rPr>
          <w:rFonts w:eastAsia="TimesNewRomanPSMT" w:cs="Arial"/>
        </w:rPr>
      </w:pPr>
      <w:r w:rsidRPr="007B4FAC">
        <w:rPr>
          <w:rFonts w:eastAsia="TimesNewRomanPSMT"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7B4FAC" w:rsidRPr="007B4FAC" w:rsidRDefault="007B4FAC" w:rsidP="007B4FAC">
      <w:pPr>
        <w:rPr>
          <w:rFonts w:eastAsia="TimesNewRomanPSMT" w:cs="Arial"/>
        </w:rPr>
      </w:pPr>
      <w:r w:rsidRPr="007B4FAC">
        <w:rPr>
          <w:rFonts w:eastAsia="TimesNewRomanPSMT" w:cs="Arial"/>
        </w:rPr>
        <w:t xml:space="preserve">Наручилац ће уновчити гаранцију за озбиљност понуде дату уз понуду уколико: </w:t>
      </w:r>
    </w:p>
    <w:p w:rsidR="007B4FAC" w:rsidRPr="007B4FAC" w:rsidRDefault="007B4FAC" w:rsidP="007B4FAC">
      <w:pPr>
        <w:numPr>
          <w:ilvl w:val="0"/>
          <w:numId w:val="11"/>
        </w:numPr>
        <w:rPr>
          <w:rFonts w:eastAsia="TimesNewRomanPSMT" w:cs="Arial"/>
        </w:rPr>
      </w:pPr>
      <w:r w:rsidRPr="007B4FAC">
        <w:rPr>
          <w:rFonts w:eastAsia="TimesNewRomanPSMT" w:cs="Arial"/>
        </w:rPr>
        <w:t>понуђач након истека рока за подношење понуда повуче, опозове или измени своју понуду или</w:t>
      </w:r>
    </w:p>
    <w:p w:rsidR="007B4FAC" w:rsidRPr="007B4FAC" w:rsidRDefault="007B4FAC" w:rsidP="007B4FAC">
      <w:pPr>
        <w:numPr>
          <w:ilvl w:val="0"/>
          <w:numId w:val="11"/>
        </w:numPr>
        <w:rPr>
          <w:rFonts w:eastAsia="TimesNewRomanPSMT" w:cs="Arial"/>
        </w:rPr>
      </w:pPr>
      <w:r w:rsidRPr="007B4FAC">
        <w:rPr>
          <w:rFonts w:eastAsia="TimesNewRomanPSMT" w:cs="Arial"/>
        </w:rPr>
        <w:t xml:space="preserve">понуђач коме је додељен оквирни споразум благовремено не потпише оквирни споразум или </w:t>
      </w:r>
    </w:p>
    <w:p w:rsidR="007B4FAC" w:rsidRPr="007B4FAC" w:rsidRDefault="007B4FAC" w:rsidP="007B4FAC">
      <w:pPr>
        <w:numPr>
          <w:ilvl w:val="0"/>
          <w:numId w:val="11"/>
        </w:numPr>
        <w:rPr>
          <w:rFonts w:eastAsia="TimesNewRomanPSMT" w:cs="Arial"/>
        </w:rPr>
      </w:pPr>
      <w:r w:rsidRPr="007B4FAC">
        <w:rPr>
          <w:rFonts w:eastAsia="TimesNewRomanPSMT" w:cs="Arial"/>
        </w:rPr>
        <w:t>понуђач коме је додељен оквирни споразум не поднесе исправно средство обезбеђења за добро извршење посла у складу са захтевима из конкурсне документације.</w:t>
      </w:r>
    </w:p>
    <w:p w:rsidR="007B4FAC" w:rsidRPr="007B4FAC" w:rsidRDefault="007B4FAC" w:rsidP="007B4FAC">
      <w:pPr>
        <w:rPr>
          <w:rFonts w:eastAsia="TimesNewRomanPSMT" w:cs="Arial"/>
        </w:rPr>
      </w:pPr>
      <w:r w:rsidRPr="007B4FAC">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B4FAC" w:rsidRPr="007B4FAC" w:rsidRDefault="007B4FAC" w:rsidP="007B4FAC">
      <w:pPr>
        <w:rPr>
          <w:rFonts w:eastAsia="TimesNewRomanPSMT" w:cs="Arial"/>
        </w:rPr>
      </w:pPr>
      <w:r w:rsidRPr="007B4FAC">
        <w:rPr>
          <w:rFonts w:eastAsia="TimesNewRomanPSMT"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7B4FAC">
        <w:rPr>
          <w:rFonts w:eastAsia="TimesNewRomanPSMT" w:cs="Arial"/>
          <w:lang w:val="sr-Cyrl-RS"/>
        </w:rPr>
        <w:t>Сталне</w:t>
      </w:r>
      <w:r w:rsidRPr="007B4FAC">
        <w:rPr>
          <w:rFonts w:eastAsia="TimesNewRomanPSMT" w:cs="Arial"/>
        </w:rPr>
        <w:t xml:space="preserve"> арбитраже при П</w:t>
      </w:r>
      <w:r w:rsidRPr="007B4FAC">
        <w:rPr>
          <w:rFonts w:eastAsia="TimesNewRomanPSMT" w:cs="Arial"/>
          <w:lang w:val="sr-Cyrl-RS"/>
        </w:rPr>
        <w:t xml:space="preserve">ривредној комори Србије </w:t>
      </w:r>
      <w:r w:rsidRPr="007B4FAC">
        <w:rPr>
          <w:rFonts w:eastAsia="TimesNewRomanPSMT" w:cs="Arial"/>
        </w:rPr>
        <w:t xml:space="preserve"> уз примену Правилника </w:t>
      </w:r>
      <w:r w:rsidRPr="007B4FAC">
        <w:rPr>
          <w:rFonts w:eastAsia="TimesNewRomanPSMT" w:cs="Arial"/>
          <w:lang w:val="sr-Cyrl-RS"/>
        </w:rPr>
        <w:t>Привредне коморе Србије</w:t>
      </w:r>
      <w:r w:rsidRPr="007B4FAC">
        <w:rPr>
          <w:rFonts w:eastAsia="TimesNewRomanPSMT" w:cs="Arial"/>
        </w:rPr>
        <w:t xml:space="preserve">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B4FAC" w:rsidRPr="007B4FAC" w:rsidRDefault="007B4FAC" w:rsidP="007B4FAC">
      <w:pPr>
        <w:rPr>
          <w:rFonts w:eastAsia="TimesNewRomanPSMT" w:cs="Arial"/>
        </w:rPr>
      </w:pPr>
      <w:r w:rsidRPr="007B4FAC">
        <w:rPr>
          <w:rFonts w:eastAsia="TimesNewRomanPSMT"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B4FAC" w:rsidRPr="007B4FAC" w:rsidRDefault="007B4FAC" w:rsidP="007B4FAC">
      <w:pPr>
        <w:rPr>
          <w:rFonts w:eastAsia="TimesNewRomanPSMT" w:cs="Arial"/>
        </w:rPr>
      </w:pPr>
      <w:r w:rsidRPr="007B4FAC">
        <w:rPr>
          <w:rFonts w:eastAsia="TimesNewRomanPSMT" w:cs="Arial"/>
        </w:rPr>
        <w:t>Банкарска гаранција ће бити враћена понуђачу са којим није закључен оквирни споразум одмах по закључењу оквирног споразума са понуђачем чија је понуда изабрана као најповољнија, а понуђачу са којим је закључен оквирни споразум у року од десет дана од дана предаје Наручиоцу инструмената обезбеђења извршења уговорених обавеза која су захтевана Оквирним спораумом.</w:t>
      </w:r>
    </w:p>
    <w:p w:rsidR="007B4FAC" w:rsidRPr="007B4FAC" w:rsidRDefault="007B4FAC" w:rsidP="007B4FAC">
      <w:pPr>
        <w:rPr>
          <w:rFonts w:eastAsia="TimesNewRomanPSMT" w:cs="Arial"/>
        </w:rPr>
      </w:pPr>
      <w:r w:rsidRPr="007B4FAC">
        <w:rPr>
          <w:rFonts w:eastAsia="TimesNewRomanPSMT" w:cs="Arial"/>
        </w:rPr>
        <w:t>И</w:t>
      </w:r>
    </w:p>
    <w:p w:rsidR="007B4FAC" w:rsidRPr="007B4FAC" w:rsidRDefault="007B4FAC" w:rsidP="007B4FAC">
      <w:pPr>
        <w:rPr>
          <w:rFonts w:eastAsia="TimesNewRomanPSMT" w:cs="Arial"/>
          <w:b/>
        </w:rPr>
      </w:pPr>
      <w:r w:rsidRPr="007B4FAC">
        <w:rPr>
          <w:rFonts w:eastAsia="TimesNewRomanPSMT" w:cs="Arial"/>
          <w:b/>
        </w:rPr>
        <w:t xml:space="preserve">Изјава о намерама банке да ће банка Понуђачу издати банкарску гаранцију за добро извршење посла </w:t>
      </w:r>
    </w:p>
    <w:p w:rsidR="007B4FAC" w:rsidRPr="007B4FAC" w:rsidRDefault="007B4FAC" w:rsidP="007B4FAC">
      <w:pPr>
        <w:rPr>
          <w:rFonts w:eastAsia="TimesNewRomanPSMT" w:cs="Arial"/>
        </w:rPr>
      </w:pPr>
    </w:p>
    <w:p w:rsidR="007B4FAC" w:rsidRPr="007B4FAC" w:rsidRDefault="007B4FAC" w:rsidP="007B4FAC">
      <w:pPr>
        <w:spacing w:before="0"/>
        <w:rPr>
          <w:rFonts w:eastAsia="TimesNewRomanPSMT" w:cs="Arial"/>
        </w:rPr>
      </w:pPr>
      <w:r w:rsidRPr="007B4FAC">
        <w:rPr>
          <w:rFonts w:eastAsia="TimesNewRomanPSMT" w:cs="Arial"/>
        </w:rPr>
        <w:t>Садржај Изјаве о намерама банке:</w:t>
      </w:r>
    </w:p>
    <w:p w:rsidR="007B4FAC" w:rsidRPr="007B4FAC" w:rsidRDefault="007B4FAC" w:rsidP="007B4FAC">
      <w:pPr>
        <w:spacing w:before="0"/>
        <w:rPr>
          <w:rFonts w:eastAsia="TimesNewRomanPSMT" w:cs="Arial"/>
        </w:rPr>
      </w:pPr>
    </w:p>
    <w:p w:rsidR="007B4FAC" w:rsidRPr="007B4FAC" w:rsidRDefault="007B4FAC" w:rsidP="007B4FAC">
      <w:pPr>
        <w:spacing w:before="0"/>
        <w:rPr>
          <w:rFonts w:eastAsia="TimesNewRomanPSMT" w:cs="Arial"/>
        </w:rPr>
      </w:pPr>
      <w:r w:rsidRPr="007B4FAC">
        <w:rPr>
          <w:rFonts w:eastAsia="TimesNewRomanPSMT"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7B4FAC" w:rsidRPr="007B4FAC" w:rsidRDefault="007B4FAC" w:rsidP="007B4FAC">
      <w:pPr>
        <w:spacing w:before="0"/>
        <w:rPr>
          <w:rFonts w:eastAsia="TimesNewRomanPSMT" w:cs="Arial"/>
        </w:rPr>
      </w:pPr>
      <w:r w:rsidRPr="007B4FAC">
        <w:rPr>
          <w:rFonts w:eastAsia="TimesNewRomanPSMT" w:cs="Arial"/>
        </w:rPr>
        <w:t xml:space="preserve">Изјава о намерама банке je </w:t>
      </w:r>
      <w:r w:rsidRPr="007B4FAC">
        <w:rPr>
          <w:rFonts w:eastAsia="TimesNewRomanPSMT" w:cs="Arial"/>
          <w:b/>
        </w:rPr>
        <w:t>обавезујућег</w:t>
      </w:r>
      <w:r w:rsidRPr="007B4FAC">
        <w:rPr>
          <w:rFonts w:eastAsia="TimesNewRomanPSMT" w:cs="Arial"/>
        </w:rPr>
        <w:t xml:space="preserve"> карактера и мора да  садржи:</w:t>
      </w:r>
    </w:p>
    <w:p w:rsidR="007B4FAC" w:rsidRPr="007B4FAC" w:rsidRDefault="007B4FAC" w:rsidP="007B4FAC">
      <w:pPr>
        <w:spacing w:before="0"/>
        <w:rPr>
          <w:rFonts w:eastAsia="TimesNewRomanPSMT" w:cs="Arial"/>
        </w:rPr>
      </w:pPr>
      <w:r w:rsidRPr="007B4FAC">
        <w:rPr>
          <w:rFonts w:eastAsia="TimesNewRomanPSMT" w:cs="Arial"/>
        </w:rPr>
        <w:t>- датум издавања</w:t>
      </w:r>
    </w:p>
    <w:p w:rsidR="007B4FAC" w:rsidRPr="007B4FAC" w:rsidRDefault="007B4FAC" w:rsidP="007B4FAC">
      <w:pPr>
        <w:spacing w:before="0"/>
        <w:rPr>
          <w:rFonts w:eastAsia="TimesNewRomanPSMT" w:cs="Arial"/>
        </w:rPr>
      </w:pPr>
      <w:r w:rsidRPr="007B4FAC">
        <w:rPr>
          <w:rFonts w:eastAsia="TimesNewRomanPSMT" w:cs="Arial"/>
        </w:rPr>
        <w:t>- назив, место и адресу банке (гарант), понуђача (клијент - налогодавац) и корисника банкарске гаранције</w:t>
      </w:r>
    </w:p>
    <w:p w:rsidR="007B4FAC" w:rsidRPr="007B4FAC" w:rsidRDefault="007B4FAC" w:rsidP="007B4FAC">
      <w:pPr>
        <w:spacing w:before="0"/>
        <w:rPr>
          <w:rFonts w:eastAsia="TimesNewRomanPSMT" w:cs="Arial"/>
        </w:rPr>
      </w:pPr>
      <w:r w:rsidRPr="007B4FAC">
        <w:rPr>
          <w:rFonts w:eastAsia="TimesNewRomanPSMT" w:cs="Arial"/>
        </w:rPr>
        <w:t>- текст изјаве којим банка потврђује да ће на захтев клијента (понуђача) издати неопозиву, безусловну и на први позив наплативу банкарску гаранцију за добро извршење посла, односно намену банкарске гаранције) без права приговора на 10% од вредности оквирног споразума без ПДВ у  износу од .....................(навести износ и валуту)  и  роком важности 30 (словима: тридесет) дана дужим од рока трајања оквирног споразума</w:t>
      </w:r>
    </w:p>
    <w:p w:rsidR="007B4FAC" w:rsidRPr="007B4FAC" w:rsidRDefault="007B4FAC" w:rsidP="007B4FAC">
      <w:pPr>
        <w:spacing w:before="0"/>
        <w:rPr>
          <w:rFonts w:eastAsia="TimesNewRomanPSMT" w:cs="Arial"/>
        </w:rPr>
      </w:pPr>
      <w:r w:rsidRPr="007B4FAC">
        <w:rPr>
          <w:rFonts w:eastAsia="TimesNewRomanPSMT" w:cs="Arial"/>
        </w:rPr>
        <w:t xml:space="preserve">- да ће гаранција бити издата за рачун клијента (понуђача) уколико његова понуда буде изабрана као најповољнија у јавној набавци </w:t>
      </w:r>
      <w:r w:rsidRPr="007B4FAC">
        <w:rPr>
          <w:rFonts w:cs="Arial"/>
          <w:lang w:val="sr-Cyrl-CS"/>
        </w:rPr>
        <w:t>Ревизија, ремонти и интервентно одржавање 110</w:t>
      </w:r>
      <w:r w:rsidRPr="007B4FAC">
        <w:rPr>
          <w:rFonts w:cs="Arial"/>
        </w:rPr>
        <w:t>kV</w:t>
      </w:r>
      <w:r w:rsidRPr="007B4FAC">
        <w:rPr>
          <w:rFonts w:cs="Arial"/>
          <w:lang w:val="sr-Cyrl-CS"/>
        </w:rPr>
        <w:t xml:space="preserve"> и 35</w:t>
      </w:r>
      <w:r w:rsidRPr="007B4FAC">
        <w:rPr>
          <w:rFonts w:cs="Arial"/>
        </w:rPr>
        <w:t>kV</w:t>
      </w:r>
      <w:r w:rsidRPr="007B4FAC">
        <w:rPr>
          <w:rFonts w:cs="Arial"/>
          <w:lang w:val="sr-Cyrl-CS"/>
        </w:rPr>
        <w:t xml:space="preserve"> за дистрибутивно подручје </w:t>
      </w:r>
      <w:r>
        <w:rPr>
          <w:rFonts w:cs="Arial"/>
          <w:lang w:val="sr-Cyrl-CS"/>
        </w:rPr>
        <w:t xml:space="preserve">Београд </w:t>
      </w:r>
      <w:r w:rsidRPr="007B4FAC">
        <w:rPr>
          <w:rFonts w:cs="Arial"/>
          <w:lang w:val="sr-Cyrl-CS"/>
        </w:rPr>
        <w:t>,</w:t>
      </w:r>
      <w:r w:rsidRPr="007B4FAC">
        <w:rPr>
          <w:rFonts w:eastAsia="TimesNewRomanPSMT" w:cs="Arial"/>
        </w:rPr>
        <w:t>JN</w:t>
      </w:r>
      <w:r w:rsidRPr="007B4FAC">
        <w:rPr>
          <w:rFonts w:eastAsia="TimesNewRomanPSMT" w:cs="Arial"/>
          <w:lang w:val="ru-RU"/>
        </w:rPr>
        <w:t>/8000/000</w:t>
      </w:r>
      <w:r>
        <w:rPr>
          <w:rFonts w:eastAsia="TimesNewRomanPSMT" w:cs="Arial"/>
          <w:lang w:val="ru-RU"/>
        </w:rPr>
        <w:t>6</w:t>
      </w:r>
      <w:r w:rsidRPr="007B4FAC">
        <w:rPr>
          <w:rFonts w:eastAsia="TimesNewRomanPSMT" w:cs="Arial"/>
          <w:lang w:val="ru-RU"/>
        </w:rPr>
        <w:t xml:space="preserve">/2016 </w:t>
      </w:r>
      <w:r w:rsidRPr="007B4FAC">
        <w:rPr>
          <w:rFonts w:eastAsia="TimesNewRomanPSMT" w:cs="Arial"/>
        </w:rPr>
        <w:t>коју спроводи ЈП „Електропривреда Србије“ Београд.</w:t>
      </w:r>
    </w:p>
    <w:p w:rsidR="007B4FAC" w:rsidRPr="007B4FAC" w:rsidRDefault="007B4FAC" w:rsidP="007B4FAC">
      <w:pPr>
        <w:rPr>
          <w:rFonts w:eastAsia="TimesNewRomanPSMT" w:cs="Arial"/>
        </w:rPr>
      </w:pPr>
    </w:p>
    <w:p w:rsidR="007B4FAC" w:rsidRPr="007B4FAC" w:rsidRDefault="007B4FAC" w:rsidP="007B4FAC">
      <w:pPr>
        <w:rPr>
          <w:rFonts w:eastAsia="TimesNewRomanPSMT" w:cs="Arial"/>
          <w:b/>
          <w:u w:val="single"/>
        </w:rPr>
      </w:pPr>
      <w:r w:rsidRPr="007B4FAC">
        <w:rPr>
          <w:rFonts w:eastAsia="TimesNewRomanPSMT" w:cs="Arial"/>
          <w:b/>
          <w:u w:val="single"/>
        </w:rPr>
        <w:t>У тренутку закључења Оквирног споразума, понуђач је дужан да достави:</w:t>
      </w:r>
    </w:p>
    <w:p w:rsidR="007B4FAC" w:rsidRPr="007B4FAC" w:rsidRDefault="007B4FAC" w:rsidP="007B4FAC">
      <w:pPr>
        <w:rPr>
          <w:rFonts w:eastAsia="TimesNewRomanPSMT" w:cs="Arial"/>
          <w:b/>
          <w:u w:val="single"/>
        </w:rPr>
      </w:pPr>
    </w:p>
    <w:p w:rsidR="007B4FAC" w:rsidRPr="007B4FAC" w:rsidRDefault="007B4FAC" w:rsidP="007B4FAC">
      <w:pPr>
        <w:rPr>
          <w:rFonts w:eastAsia="TimesNewRomanPSMT" w:cs="Arial"/>
          <w:b/>
          <w:bCs/>
          <w:i/>
          <w:u w:val="single"/>
        </w:rPr>
      </w:pPr>
      <w:bookmarkStart w:id="231" w:name="_Toc441651598"/>
      <w:bookmarkStart w:id="232" w:name="_Toc442559909"/>
      <w:r w:rsidRPr="007B4FAC">
        <w:rPr>
          <w:rFonts w:eastAsia="TimesNewRomanPSMT" w:cs="Arial"/>
          <w:b/>
          <w:u w:val="single"/>
        </w:rPr>
        <w:t>Банкарска гаранција за добро извршење посла</w:t>
      </w:r>
      <w:bookmarkEnd w:id="231"/>
      <w:bookmarkEnd w:id="232"/>
    </w:p>
    <w:p w:rsidR="007B4FAC" w:rsidRPr="007B4FAC" w:rsidRDefault="007B4FAC" w:rsidP="007B4FAC">
      <w:pPr>
        <w:rPr>
          <w:rFonts w:eastAsia="TimesNewRomanPSMT" w:cs="Arial"/>
        </w:rPr>
      </w:pPr>
      <w:r w:rsidRPr="007B4FAC">
        <w:rPr>
          <w:rFonts w:eastAsia="TimesNewRomanPSMT" w:cs="Arial"/>
        </w:rPr>
        <w:t xml:space="preserve">Изабрани понуђач је дужан да у тренутку закључења </w:t>
      </w:r>
      <w:r w:rsidRPr="007B4FAC">
        <w:rPr>
          <w:rFonts w:eastAsia="TimesNewRomanPSMT" w:cs="Arial"/>
          <w:i/>
        </w:rPr>
        <w:t>оквирног споразума</w:t>
      </w:r>
      <w:r w:rsidRPr="007B4FAC">
        <w:rPr>
          <w:rFonts w:eastAsia="TimesNewRomanPSMT" w:cs="Arial"/>
        </w:rPr>
        <w:t xml:space="preserve">а најкасније у року од 10 (словима: десет) дана од дана обостраног потписивања оквирног </w:t>
      </w:r>
      <w:r w:rsidRPr="007B4FAC">
        <w:rPr>
          <w:rFonts w:eastAsia="TimesNewRomanPSMT" w:cs="Arial"/>
          <w:i/>
        </w:rPr>
        <w:t>споразума</w:t>
      </w:r>
      <w:r w:rsidRPr="007B4FAC">
        <w:rPr>
          <w:rFonts w:eastAsia="TimesNewRomanPSMT" w:cs="Arial"/>
        </w:rPr>
        <w:t xml:space="preserve"> од стране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7B4FAC">
        <w:rPr>
          <w:rFonts w:eastAsia="TimesNewRomanPSMT" w:cs="Arial"/>
          <w:lang w:val="sr-Cyrl-RS"/>
        </w:rPr>
        <w:t>(у даљем тексту: ЗОО)</w:t>
      </w:r>
      <w:r w:rsidRPr="007B4FAC">
        <w:rPr>
          <w:rFonts w:eastAsia="TimesNewRomanPSMT" w:cs="Arial"/>
        </w:rPr>
        <w:t xml:space="preserve">  преда Наручиоцу СФО за добро извршење посла.</w:t>
      </w:r>
    </w:p>
    <w:p w:rsidR="007B4FAC" w:rsidRPr="007B4FAC" w:rsidRDefault="007B4FAC" w:rsidP="007B4FAC">
      <w:pPr>
        <w:rPr>
          <w:rFonts w:eastAsia="TimesNewRomanPSMT" w:cs="Arial"/>
        </w:rPr>
      </w:pPr>
      <w:r w:rsidRPr="007B4FAC">
        <w:rPr>
          <w:rFonts w:eastAsia="TimesNewRomanPSMT" w:cs="Arial"/>
        </w:rPr>
        <w:t xml:space="preserve">Изабрани понуђач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вредности </w:t>
      </w:r>
      <w:r w:rsidRPr="007B4FAC">
        <w:rPr>
          <w:rFonts w:eastAsia="TimesNewRomanPSMT" w:cs="Arial"/>
          <w:i/>
        </w:rPr>
        <w:t>оквирног споразума</w:t>
      </w:r>
      <w:r w:rsidRPr="007B4FAC">
        <w:rPr>
          <w:rFonts w:eastAsia="TimesNewRomanPSMT" w:cs="Arial"/>
        </w:rPr>
        <w:t xml:space="preserve"> без ПДВ и роком важности 30 (словима: тридесет) дана дужим од уговореног рока трајања оквирног споразума. </w:t>
      </w:r>
    </w:p>
    <w:p w:rsidR="007B4FAC" w:rsidRPr="007B4FAC" w:rsidRDefault="007B4FAC" w:rsidP="007B4FAC">
      <w:pPr>
        <w:rPr>
          <w:rFonts w:eastAsia="TimesNewRomanPSMT" w:cs="Arial"/>
        </w:rPr>
      </w:pPr>
    </w:p>
    <w:p w:rsidR="007B4FAC" w:rsidRPr="007B4FAC" w:rsidRDefault="007B4FAC" w:rsidP="007B4FAC">
      <w:pPr>
        <w:rPr>
          <w:rFonts w:eastAsia="TimesNewRomanPSMT" w:cs="Arial"/>
        </w:rPr>
      </w:pPr>
      <w:r w:rsidRPr="007B4FAC">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B4FAC" w:rsidRPr="007B4FAC" w:rsidRDefault="007B4FAC" w:rsidP="007B4FAC">
      <w:pPr>
        <w:rPr>
          <w:rFonts w:eastAsia="TimesNewRomanPSMT" w:cs="Arial"/>
        </w:rPr>
      </w:pPr>
      <w:r w:rsidRPr="007B4FAC">
        <w:rPr>
          <w:rFonts w:eastAsia="TimesNewRomanPSMT"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оквирним споразумом/наруџбеницом. </w:t>
      </w:r>
    </w:p>
    <w:p w:rsidR="007B4FAC" w:rsidRPr="007B4FAC" w:rsidRDefault="007B4FAC" w:rsidP="007B4FAC">
      <w:pPr>
        <w:rPr>
          <w:rFonts w:eastAsia="TimesNewRomanPSMT" w:cs="Arial"/>
        </w:rPr>
      </w:pPr>
      <w:r w:rsidRPr="007B4FAC">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7B4FAC" w:rsidRPr="007B4FAC" w:rsidRDefault="007B4FAC" w:rsidP="007B4FAC">
      <w:pPr>
        <w:rPr>
          <w:rFonts w:eastAsia="TimesNewRomanPSMT" w:cs="Arial"/>
        </w:rPr>
      </w:pPr>
      <w:r w:rsidRPr="007B4FAC">
        <w:rPr>
          <w:rFonts w:eastAsia="TimesNewRomanPSMT" w:cs="Arial"/>
        </w:rPr>
        <w:t>У случају да је пословно седиште банке гаранта изван Републике Србије у случају спора по овој Гаранцији, утврђује се надлежност С</w:t>
      </w:r>
      <w:r w:rsidRPr="007B4FAC">
        <w:rPr>
          <w:rFonts w:eastAsia="TimesNewRomanPSMT" w:cs="Arial"/>
          <w:lang w:val="sr-Cyrl-RS"/>
        </w:rPr>
        <w:t>талн</w:t>
      </w:r>
      <w:r w:rsidRPr="007B4FAC">
        <w:rPr>
          <w:rFonts w:eastAsia="TimesNewRomanPSMT" w:cs="Arial"/>
        </w:rPr>
        <w:t xml:space="preserve">е арбитраже при </w:t>
      </w:r>
      <w:r w:rsidRPr="007B4FAC">
        <w:rPr>
          <w:rFonts w:eastAsia="TimesNewRomanPSMT" w:cs="Arial"/>
          <w:lang w:val="sr-Cyrl-RS"/>
        </w:rPr>
        <w:t>Привредној комори Србије</w:t>
      </w:r>
      <w:r w:rsidRPr="007B4FAC">
        <w:rPr>
          <w:rFonts w:eastAsia="TimesNewRomanPSMT" w:cs="Arial"/>
        </w:rPr>
        <w:t xml:space="preserve"> уз примену Правилника П</w:t>
      </w:r>
      <w:r w:rsidRPr="007B4FAC">
        <w:rPr>
          <w:rFonts w:eastAsia="TimesNewRomanPSMT" w:cs="Arial"/>
          <w:lang w:val="sr-Cyrl-RS"/>
        </w:rPr>
        <w:t>ривредне коморе Србије</w:t>
      </w:r>
      <w:r w:rsidRPr="007B4FAC">
        <w:rPr>
          <w:rFonts w:eastAsia="TimesNewRomanPSMT" w:cs="Arial"/>
        </w:rPr>
        <w:t xml:space="preserve"> и процесног и материјалног права Републике Србије.</w:t>
      </w:r>
    </w:p>
    <w:p w:rsidR="007B4FAC" w:rsidRPr="007B4FAC" w:rsidRDefault="007B4FAC" w:rsidP="007B4FAC">
      <w:pPr>
        <w:rPr>
          <w:rFonts w:eastAsia="TimesNewRomanPSMT" w:cs="Arial"/>
        </w:rPr>
      </w:pPr>
      <w:r w:rsidRPr="007B4FAC">
        <w:rPr>
          <w:rFonts w:eastAsia="TimesNewRomanPSMT" w:cs="Arial"/>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B4FAC" w:rsidRPr="007B4FAC" w:rsidRDefault="007B4FAC" w:rsidP="007B4FAC">
      <w:pPr>
        <w:rPr>
          <w:rFonts w:eastAsia="TimesNewRomanPSMT" w:cs="Arial"/>
          <w:b/>
          <w:u w:val="single"/>
        </w:rPr>
      </w:pPr>
      <w:r w:rsidRPr="007B4FAC">
        <w:rPr>
          <w:rFonts w:eastAsia="TimesNewRomanPSMT" w:cs="Arial"/>
          <w:b/>
          <w:u w:val="single"/>
        </w:rPr>
        <w:t>У тренутку примопредаје радова</w:t>
      </w:r>
    </w:p>
    <w:p w:rsidR="007B4FAC" w:rsidRPr="007B4FAC" w:rsidRDefault="007B4FAC" w:rsidP="007B4FAC">
      <w:pPr>
        <w:rPr>
          <w:rFonts w:eastAsia="TimesNewRomanPSMT" w:cs="Arial"/>
          <w:b/>
          <w:bCs/>
          <w:iCs/>
        </w:rPr>
      </w:pPr>
      <w:r w:rsidRPr="007B4FAC">
        <w:rPr>
          <w:rFonts w:eastAsia="TimesNewRomanPSMT" w:cs="Arial"/>
          <w:b/>
          <w:bCs/>
          <w:iCs/>
        </w:rPr>
        <w:t>Меница као гаранција за  отклањање недостатака у гарантном року</w:t>
      </w:r>
    </w:p>
    <w:p w:rsidR="007B4FAC" w:rsidRPr="007B4FAC" w:rsidRDefault="007B4FAC" w:rsidP="007B4FAC">
      <w:pPr>
        <w:rPr>
          <w:rFonts w:eastAsia="TimesNewRomanPSMT" w:cs="Arial"/>
        </w:rPr>
      </w:pPr>
      <w:r w:rsidRPr="007B4FAC">
        <w:rPr>
          <w:rFonts w:eastAsia="TimesNewRomanPSMT" w:cs="Arial"/>
        </w:rPr>
        <w:t>Понуђач је обавезан да Наручиоцу у тренутку примопредаје радова по свакој појединачној наруџбеници достави:</w:t>
      </w:r>
    </w:p>
    <w:p w:rsidR="007B4FAC" w:rsidRPr="007B4FAC" w:rsidRDefault="007B4FAC" w:rsidP="009A6C88">
      <w:pPr>
        <w:numPr>
          <w:ilvl w:val="0"/>
          <w:numId w:val="23"/>
        </w:numPr>
        <w:spacing w:after="200" w:line="276" w:lineRule="auto"/>
        <w:contextualSpacing/>
        <w:rPr>
          <w:rFonts w:eastAsia="TimesNewRomanPSMT" w:cs="Arial"/>
        </w:rPr>
      </w:pPr>
      <w:r w:rsidRPr="007B4FAC">
        <w:rPr>
          <w:rFonts w:eastAsia="TimesNewRomanPSMT" w:cs="Arial"/>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B4FAC" w:rsidRPr="007B4FAC" w:rsidRDefault="007B4FAC" w:rsidP="009A6C88">
      <w:pPr>
        <w:numPr>
          <w:ilvl w:val="0"/>
          <w:numId w:val="23"/>
        </w:numPr>
        <w:rPr>
          <w:rFonts w:eastAsia="TimesNewRomanPSMT" w:cs="Arial"/>
        </w:rPr>
      </w:pPr>
      <w:r w:rsidRPr="007B4FAC">
        <w:rPr>
          <w:rFonts w:eastAsia="TimesNewRomanPSMT" w:cs="Arial"/>
        </w:rPr>
        <w:t xml:space="preserve">Менично писмо – овлашћење којим понуђач овлашћује наручиоца да може наплатити меницу  на износ од 5% од вредности </w:t>
      </w:r>
      <w:r w:rsidRPr="007B4FAC">
        <w:rPr>
          <w:rFonts w:eastAsia="TimesNewRomanPSMT" w:cs="Arial"/>
          <w:i/>
        </w:rPr>
        <w:t>појединачно издате наруџбенице</w:t>
      </w:r>
      <w:r w:rsidRPr="007B4FAC">
        <w:rPr>
          <w:rFonts w:eastAsia="TimesNewRomanPSMT" w:cs="Arial"/>
        </w:rPr>
        <w:t xml:space="preserve"> (без ПДВ-а) са роком важења минимално30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7B4FAC" w:rsidRPr="007B4FAC" w:rsidRDefault="007B4FAC" w:rsidP="009A6C88">
      <w:pPr>
        <w:numPr>
          <w:ilvl w:val="0"/>
          <w:numId w:val="23"/>
        </w:numPr>
        <w:rPr>
          <w:rFonts w:eastAsia="TimesNewRomanPSMT" w:cs="Arial"/>
        </w:rPr>
      </w:pPr>
      <w:r w:rsidRPr="007B4FAC">
        <w:rPr>
          <w:rFonts w:eastAsia="TimesNewRomanPSMT"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B4FAC" w:rsidRPr="007B4FAC" w:rsidRDefault="007B4FAC" w:rsidP="009A6C88">
      <w:pPr>
        <w:numPr>
          <w:ilvl w:val="0"/>
          <w:numId w:val="23"/>
        </w:numPr>
        <w:rPr>
          <w:rFonts w:eastAsia="TimesNewRomanPSMT" w:cs="Arial"/>
        </w:rPr>
      </w:pPr>
      <w:r w:rsidRPr="007B4FAC">
        <w:rPr>
          <w:rFonts w:eastAsia="TimesNewRomanPSMT" w:cs="Arial"/>
        </w:rPr>
        <w:t>фотокопију ОП обрасца.</w:t>
      </w:r>
    </w:p>
    <w:p w:rsidR="007B4FAC" w:rsidRPr="007B4FAC" w:rsidRDefault="007B4FAC" w:rsidP="009A6C88">
      <w:pPr>
        <w:numPr>
          <w:ilvl w:val="0"/>
          <w:numId w:val="23"/>
        </w:numPr>
        <w:rPr>
          <w:rFonts w:eastAsia="TimesNewRomanPSMT" w:cs="Arial"/>
        </w:rPr>
      </w:pPr>
      <w:r w:rsidRPr="007B4FAC">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B4FAC" w:rsidRPr="007B4FAC" w:rsidRDefault="007B4FAC" w:rsidP="007B4FAC">
      <w:pPr>
        <w:rPr>
          <w:rFonts w:eastAsia="TimesNewRomanPSMT" w:cs="Arial"/>
        </w:rPr>
      </w:pPr>
      <w:r w:rsidRPr="007B4FAC">
        <w:rPr>
          <w:rFonts w:eastAsia="TimesNewRomanPSMT" w:cs="Arial"/>
        </w:rPr>
        <w:t xml:space="preserve">Меница може бити наплаћена у случају да изабрани понуђач не отклони недостатке у гарантном року. </w:t>
      </w:r>
    </w:p>
    <w:p w:rsidR="007B4FAC" w:rsidRPr="007B4FAC" w:rsidRDefault="007B4FAC" w:rsidP="007B4FAC">
      <w:pPr>
        <w:rPr>
          <w:rFonts w:eastAsia="TimesNewRomanPSMT" w:cs="Arial"/>
        </w:rPr>
      </w:pPr>
      <w:r w:rsidRPr="007B4FAC">
        <w:rPr>
          <w:rFonts w:eastAsia="TimesNewRomanPSMT"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9A3FE9" w:rsidRDefault="00EA6A03" w:rsidP="00874F5B">
      <w:pPr>
        <w:rPr>
          <w:rFonts w:eastAsia="TimesNewRomanPSMT" w:cs="Arial"/>
        </w:rPr>
      </w:pPr>
    </w:p>
    <w:p w:rsidR="004C3B38" w:rsidRPr="009A3FE9" w:rsidRDefault="004C3B38" w:rsidP="004C3B38">
      <w:pPr>
        <w:pStyle w:val="KDPodnaslov3"/>
        <w:keepNext w:val="0"/>
        <w:spacing w:before="0"/>
        <w:ind w:left="851"/>
        <w:rPr>
          <w:rFonts w:eastAsia="TimesNewRomanPSMT" w:cs="Arial"/>
          <w:b/>
          <w:bCs/>
          <w:iCs/>
        </w:rPr>
      </w:pPr>
      <w:r w:rsidRPr="009A3FE9">
        <w:rPr>
          <w:rFonts w:eastAsia="TimesNewRomanPSMT" w:cs="Arial"/>
          <w:b/>
          <w:bCs/>
          <w:iCs/>
        </w:rPr>
        <w:t>Достављање средстава финансијског обезбеђења</w:t>
      </w:r>
    </w:p>
    <w:p w:rsidR="00F066DE" w:rsidRPr="009A3FE9" w:rsidRDefault="00F066DE" w:rsidP="00F066DE">
      <w:pPr>
        <w:tabs>
          <w:tab w:val="left" w:pos="567"/>
          <w:tab w:val="left" w:pos="709"/>
        </w:tabs>
        <w:spacing w:after="120"/>
        <w:rPr>
          <w:rFonts w:eastAsia="TimesNewRomanPSMT" w:cs="Arial"/>
          <w:bCs/>
        </w:rPr>
      </w:pPr>
      <w:r w:rsidRPr="009A3FE9">
        <w:rPr>
          <w:rFonts w:eastAsia="TimesNewRomanPSMT" w:cs="Arial"/>
          <w:bCs/>
        </w:rPr>
        <w:t>Средство финансијског обезбеђења за  озбиљност понуде доставља се као саставни део понуде и гласи на</w:t>
      </w:r>
      <w:r w:rsidR="001A5ECB">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00207126" w:rsidRPr="009A3FE9">
        <w:rPr>
          <w:rFonts w:eastAsia="TimesNewRomanPSMT" w:cs="Arial"/>
          <w:bCs/>
        </w:rPr>
        <w:t>.</w:t>
      </w:r>
    </w:p>
    <w:p w:rsidR="00F066DE" w:rsidRPr="009A3FE9" w:rsidRDefault="00F066DE" w:rsidP="00F066DE">
      <w:pPr>
        <w:tabs>
          <w:tab w:val="left" w:pos="567"/>
          <w:tab w:val="left" w:pos="709"/>
        </w:tabs>
        <w:spacing w:after="120"/>
        <w:rPr>
          <w:rFonts w:eastAsia="TimesNewRomanPSMT" w:cs="Arial"/>
          <w:bCs/>
          <w:color w:val="00B0F0"/>
        </w:rPr>
      </w:pPr>
    </w:p>
    <w:p w:rsidR="00F066DE" w:rsidRPr="009A3FE9" w:rsidRDefault="00F066DE" w:rsidP="00F066DE">
      <w:pPr>
        <w:tabs>
          <w:tab w:val="left" w:pos="567"/>
          <w:tab w:val="left" w:pos="709"/>
        </w:tabs>
        <w:spacing w:after="120"/>
        <w:rPr>
          <w:rFonts w:cs="Arial"/>
          <w:b/>
        </w:rPr>
      </w:pPr>
      <w:r w:rsidRPr="009A3FE9">
        <w:rPr>
          <w:rFonts w:eastAsia="TimesNewRomanPSMT" w:cs="Arial"/>
          <w:bCs/>
        </w:rPr>
        <w:t>Средство финансијског обезбеђења за добро извршење посла  гласи наЈавно предузеће „Електропривреда Србије“ Београд</w:t>
      </w:r>
      <w:r w:rsidRPr="009A3FE9">
        <w:rPr>
          <w:rFonts w:cs="Arial"/>
          <w:b/>
        </w:rPr>
        <w:t xml:space="preserve">и доставља се лично или поштом на адресу: </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о финанси</w:t>
      </w:r>
      <w:r w:rsidR="004F1F86" w:rsidRPr="009A3FE9">
        <w:rPr>
          <w:rFonts w:cs="Arial"/>
          <w:b/>
        </w:rPr>
        <w:t xml:space="preserve">јског обезбеђења за </w:t>
      </w:r>
      <w:r w:rsidR="004B294A">
        <w:rPr>
          <w:rFonts w:cs="Arial"/>
          <w:b/>
        </w:rPr>
        <w:t>JN</w:t>
      </w:r>
      <w:r w:rsidR="00594AF4">
        <w:rPr>
          <w:rFonts w:cs="Arial"/>
          <w:b/>
        </w:rPr>
        <w:t>/8000/0006</w:t>
      </w:r>
      <w:r w:rsidR="00207126" w:rsidRPr="009A3FE9">
        <w:rPr>
          <w:rFonts w:cs="Arial"/>
          <w:b/>
        </w:rPr>
        <w:t>/2016</w:t>
      </w:r>
    </w:p>
    <w:p w:rsidR="00F066DE" w:rsidRPr="009A3FE9" w:rsidRDefault="00F066DE" w:rsidP="00F066DE">
      <w:pPr>
        <w:tabs>
          <w:tab w:val="left" w:pos="567"/>
          <w:tab w:val="left" w:pos="709"/>
        </w:tabs>
        <w:spacing w:after="120"/>
        <w:rPr>
          <w:rFonts w:cs="Arial"/>
          <w:b/>
          <w:color w:val="00B0F0"/>
        </w:rPr>
      </w:pPr>
      <w:r w:rsidRPr="009A3FE9">
        <w:rPr>
          <w:rFonts w:eastAsia="TimesNewRomanPSMT" w:cs="Arial"/>
          <w:bCs/>
        </w:rPr>
        <w:t>Средство финансијског обезбеђења за отклањање недостатака у гарантном року  гласи на</w:t>
      </w:r>
      <w:r w:rsidR="001A5ECB">
        <w:rPr>
          <w:rFonts w:eastAsia="TimesNewRomanPSMT" w:cs="Arial"/>
          <w:bCs/>
          <w:lang w:val="sr-Cyrl-RS"/>
        </w:rPr>
        <w:t xml:space="preserve"> </w:t>
      </w:r>
      <w:r w:rsidRPr="009A3FE9">
        <w:rPr>
          <w:rFonts w:eastAsia="TimesNewRomanPSMT" w:cs="Arial"/>
          <w:bCs/>
        </w:rPr>
        <w:t>Јавно предузеће „Електропривреда Србије“ Београд</w:t>
      </w:r>
      <w:r w:rsidRPr="009A3FE9">
        <w:rPr>
          <w:rFonts w:eastAsia="TimesNewRomanPSMT" w:cs="Arial"/>
          <w:bCs/>
          <w:color w:val="00B0F0"/>
        </w:rPr>
        <w:t xml:space="preserve">, </w:t>
      </w:r>
      <w:r w:rsidRPr="009A3FE9">
        <w:rPr>
          <w:rFonts w:cs="Arial"/>
        </w:rPr>
        <w:t xml:space="preserve">и доставља се приликом примопредаје предмета </w:t>
      </w:r>
      <w:r w:rsidR="00D34222" w:rsidRPr="009A3FE9">
        <w:rPr>
          <w:rFonts w:cs="Arial"/>
        </w:rPr>
        <w:t>оквирног споразума</w:t>
      </w:r>
      <w:r w:rsidRPr="009A3FE9">
        <w:rPr>
          <w:rFonts w:cs="Arial"/>
        </w:rPr>
        <w:t xml:space="preserve"> или поштом на адресу корисника </w:t>
      </w:r>
      <w:r w:rsidR="00D34222" w:rsidRPr="009A3FE9">
        <w:rPr>
          <w:rFonts w:cs="Arial"/>
        </w:rPr>
        <w:t>оквирног споразума</w:t>
      </w:r>
    </w:p>
    <w:p w:rsidR="00207126" w:rsidRPr="009A3FE9" w:rsidRDefault="00207126" w:rsidP="00207126">
      <w:pPr>
        <w:tabs>
          <w:tab w:val="left" w:pos="1134"/>
        </w:tabs>
        <w:jc w:val="center"/>
        <w:rPr>
          <w:rFonts w:cs="Arial"/>
          <w:b/>
        </w:rPr>
      </w:pPr>
      <w:r w:rsidRPr="009A3FE9">
        <w:rPr>
          <w:rFonts w:cs="Arial"/>
          <w:b/>
        </w:rPr>
        <w:t>Јавно предузеће „Електропривреда Србије“ Београд, царице Милице 2</w:t>
      </w:r>
    </w:p>
    <w:p w:rsidR="00F066DE" w:rsidRPr="009A3FE9" w:rsidRDefault="00F066DE" w:rsidP="00F066DE">
      <w:pPr>
        <w:tabs>
          <w:tab w:val="left" w:pos="1134"/>
        </w:tabs>
        <w:jc w:val="center"/>
        <w:rPr>
          <w:rFonts w:cs="Arial"/>
          <w:b/>
        </w:rPr>
      </w:pPr>
      <w:r w:rsidRPr="009A3FE9">
        <w:rPr>
          <w:rFonts w:cs="Arial"/>
          <w:i/>
        </w:rPr>
        <w:t>са назнаком:</w:t>
      </w:r>
      <w:r w:rsidRPr="009A3FE9">
        <w:rPr>
          <w:rFonts w:cs="Arial"/>
          <w:b/>
        </w:rPr>
        <w:t xml:space="preserve"> Средств</w:t>
      </w:r>
      <w:r w:rsidR="00207126" w:rsidRPr="009A3FE9">
        <w:rPr>
          <w:rFonts w:cs="Arial"/>
          <w:b/>
        </w:rPr>
        <w:t xml:space="preserve">а финансијског </w:t>
      </w:r>
      <w:r w:rsidR="004B294A">
        <w:rPr>
          <w:rFonts w:cs="Arial"/>
          <w:b/>
        </w:rPr>
        <w:t>обезбеђења за JN</w:t>
      </w:r>
      <w:r w:rsidR="00594AF4">
        <w:rPr>
          <w:rFonts w:cs="Arial"/>
          <w:b/>
        </w:rPr>
        <w:t>/8000/0006</w:t>
      </w:r>
      <w:r w:rsidR="00207126" w:rsidRPr="009A3FE9">
        <w:rPr>
          <w:rFonts w:cs="Arial"/>
          <w:b/>
        </w:rPr>
        <w:t>/2016</w:t>
      </w:r>
    </w:p>
    <w:p w:rsidR="00F066DE" w:rsidRPr="009A3FE9" w:rsidRDefault="00F066DE" w:rsidP="008F774C">
      <w:pPr>
        <w:ind w:left="1571"/>
        <w:rPr>
          <w:rFonts w:cs="Arial"/>
        </w:rPr>
      </w:pPr>
    </w:p>
    <w:p w:rsidR="0085348E" w:rsidRPr="009A3FE9" w:rsidRDefault="0085348E" w:rsidP="00FF351A">
      <w:pPr>
        <w:pStyle w:val="KDPodnaslov2"/>
        <w:numPr>
          <w:ilvl w:val="1"/>
          <w:numId w:val="22"/>
        </w:numPr>
        <w:spacing w:before="0"/>
        <w:jc w:val="both"/>
        <w:rPr>
          <w:rFonts w:cs="Arial"/>
        </w:rPr>
      </w:pPr>
      <w:r w:rsidRPr="009A3FE9">
        <w:rPr>
          <w:rFonts w:cs="Arial"/>
        </w:rPr>
        <w:t>Начин означавања поверљивих података у понуди</w:t>
      </w:r>
    </w:p>
    <w:p w:rsidR="0085348E" w:rsidRPr="009A3FE9" w:rsidRDefault="0085348E" w:rsidP="0085348E">
      <w:pPr>
        <w:pStyle w:val="KDParagraf"/>
        <w:spacing w:before="0"/>
        <w:rPr>
          <w:rFonts w:cs="Arial"/>
        </w:rPr>
      </w:pPr>
      <w:r w:rsidRPr="009A3FE9">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9A3FE9" w:rsidRDefault="0085348E" w:rsidP="0085348E">
      <w:pPr>
        <w:pStyle w:val="KDParagraf"/>
        <w:spacing w:before="0"/>
        <w:rPr>
          <w:rFonts w:cs="Arial"/>
        </w:rPr>
      </w:pPr>
      <w:r w:rsidRPr="009A3FE9">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9A3FE9" w:rsidRDefault="0085348E" w:rsidP="0085348E">
      <w:pPr>
        <w:pStyle w:val="KDParagraf"/>
        <w:spacing w:before="0"/>
        <w:rPr>
          <w:rFonts w:cs="Arial"/>
        </w:rPr>
      </w:pPr>
      <w:r w:rsidRPr="009A3FE9">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9A3FE9" w:rsidRDefault="0085348E" w:rsidP="0085348E">
      <w:pPr>
        <w:pStyle w:val="KDParagraf"/>
        <w:spacing w:before="0"/>
        <w:rPr>
          <w:rFonts w:cs="Arial"/>
        </w:rPr>
      </w:pPr>
      <w:r w:rsidRPr="009A3FE9">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9A3FE9" w:rsidRDefault="0085348E" w:rsidP="0085348E">
      <w:pPr>
        <w:pStyle w:val="KDParagraf"/>
        <w:spacing w:before="0"/>
        <w:rPr>
          <w:rFonts w:cs="Arial"/>
        </w:rPr>
      </w:pPr>
      <w:r w:rsidRPr="009A3FE9">
        <w:rPr>
          <w:rFonts w:cs="Arial"/>
        </w:rPr>
        <w:t>Наручилац не одговара за поверљивост података који нису означени на горе наведени начин.</w:t>
      </w:r>
    </w:p>
    <w:p w:rsidR="0085348E" w:rsidRPr="009A3FE9" w:rsidRDefault="0085348E" w:rsidP="0085348E">
      <w:pPr>
        <w:pStyle w:val="KDParagraf"/>
        <w:spacing w:before="0"/>
        <w:rPr>
          <w:rFonts w:cs="Arial"/>
        </w:rPr>
      </w:pPr>
      <w:r w:rsidRPr="009A3FE9">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9A3FE9" w:rsidRDefault="0085348E" w:rsidP="0085348E">
      <w:pPr>
        <w:pStyle w:val="KDParagraf"/>
        <w:spacing w:before="0"/>
        <w:rPr>
          <w:rFonts w:cs="Arial"/>
          <w:lang w:val="ru-RU"/>
        </w:rPr>
      </w:pPr>
      <w:r w:rsidRPr="009A3FE9">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9A3FE9" w:rsidRDefault="0085348E" w:rsidP="0085348E">
      <w:pPr>
        <w:pStyle w:val="KDParagraf"/>
        <w:spacing w:before="0"/>
        <w:rPr>
          <w:rFonts w:cs="Arial"/>
        </w:rPr>
      </w:pPr>
      <w:r w:rsidRPr="009A3FE9">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9A3FE9" w:rsidRDefault="0085348E" w:rsidP="0085348E">
      <w:pPr>
        <w:pStyle w:val="KDParagraf"/>
        <w:spacing w:before="0"/>
        <w:rPr>
          <w:rFonts w:cs="Arial"/>
        </w:rPr>
      </w:pPr>
      <w:r w:rsidRPr="009A3FE9">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9A3FE9" w:rsidRDefault="0085348E" w:rsidP="0085348E">
      <w:pPr>
        <w:autoSpaceDE w:val="0"/>
        <w:autoSpaceDN w:val="0"/>
        <w:adjustRightInd w:val="0"/>
        <w:spacing w:before="0"/>
        <w:rPr>
          <w:rFonts w:eastAsia="TimesNewRomanPSMT" w:cs="Arial"/>
          <w:bCs/>
          <w:color w:val="00B0F0"/>
        </w:rPr>
      </w:pPr>
    </w:p>
    <w:p w:rsidR="0085348E" w:rsidRPr="009A3FE9" w:rsidRDefault="0085348E" w:rsidP="00FF351A">
      <w:pPr>
        <w:pStyle w:val="KDPodnaslov2"/>
        <w:numPr>
          <w:ilvl w:val="1"/>
          <w:numId w:val="22"/>
        </w:numPr>
        <w:spacing w:before="0"/>
        <w:jc w:val="both"/>
        <w:rPr>
          <w:rFonts w:cs="Arial"/>
        </w:rPr>
      </w:pPr>
      <w:r w:rsidRPr="009A3FE9">
        <w:rPr>
          <w:rFonts w:cs="Arial"/>
        </w:rPr>
        <w:t>Поштовање обавеза које произлазе из прописа о заштити на раду и других прописа</w:t>
      </w:r>
    </w:p>
    <w:p w:rsidR="0085348E" w:rsidRPr="009A3FE9" w:rsidRDefault="0085348E" w:rsidP="0085348E">
      <w:pPr>
        <w:pStyle w:val="KDParagraf"/>
        <w:spacing w:before="0"/>
        <w:rPr>
          <w:rFonts w:cs="Arial"/>
          <w:lang w:val="ru-RU"/>
        </w:rPr>
      </w:pPr>
      <w:r w:rsidRPr="009A3FE9">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9A3FE9">
        <w:rPr>
          <w:rFonts w:cs="Arial"/>
          <w:lang w:val="ru-RU"/>
        </w:rPr>
        <w:t>4.</w:t>
      </w:r>
      <w:r w:rsidRPr="009A3FE9">
        <w:rPr>
          <w:rFonts w:cs="Arial"/>
          <w:lang w:val="ru-RU"/>
        </w:rPr>
        <w:t xml:space="preserve"> из конкурсне документације).</w:t>
      </w:r>
    </w:p>
    <w:p w:rsidR="0085348E" w:rsidRPr="009A3FE9" w:rsidRDefault="0085348E" w:rsidP="0085348E">
      <w:pPr>
        <w:pStyle w:val="KDParagraf"/>
        <w:spacing w:before="0"/>
        <w:rPr>
          <w:rFonts w:cs="Arial"/>
          <w:lang w:val="ru-RU"/>
        </w:rPr>
      </w:pPr>
    </w:p>
    <w:p w:rsidR="0085348E" w:rsidRPr="009A3FE9" w:rsidRDefault="0085348E" w:rsidP="00FF351A">
      <w:pPr>
        <w:pStyle w:val="KDPodnaslov2"/>
        <w:numPr>
          <w:ilvl w:val="1"/>
          <w:numId w:val="22"/>
        </w:numPr>
        <w:spacing w:before="0"/>
        <w:jc w:val="both"/>
        <w:rPr>
          <w:rFonts w:cs="Arial"/>
        </w:rPr>
      </w:pPr>
      <w:r w:rsidRPr="009A3FE9">
        <w:rPr>
          <w:rFonts w:cs="Arial"/>
        </w:rPr>
        <w:t>Накнада за коришћење патената</w:t>
      </w:r>
    </w:p>
    <w:p w:rsidR="0085348E" w:rsidRPr="009A3FE9" w:rsidRDefault="0085348E" w:rsidP="0085348E">
      <w:pPr>
        <w:pStyle w:val="KDParagraf"/>
        <w:spacing w:before="0"/>
        <w:rPr>
          <w:rFonts w:cs="Arial"/>
          <w:lang w:val="ru-RU" w:eastAsia="sr-Latn-CS"/>
        </w:rPr>
      </w:pPr>
      <w:r w:rsidRPr="009A3FE9">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9A3FE9" w:rsidRDefault="008F774C" w:rsidP="0085348E">
      <w:pPr>
        <w:pStyle w:val="KDParagraf"/>
        <w:spacing w:before="0"/>
        <w:rPr>
          <w:rFonts w:cs="Arial"/>
          <w:lang w:val="ru-RU" w:eastAsia="sr-Latn-CS"/>
        </w:rPr>
      </w:pPr>
    </w:p>
    <w:p w:rsidR="0085348E" w:rsidRPr="009A3FE9" w:rsidRDefault="008F774C" w:rsidP="00FF351A">
      <w:pPr>
        <w:pStyle w:val="KDPodnaslov2"/>
        <w:numPr>
          <w:ilvl w:val="1"/>
          <w:numId w:val="22"/>
        </w:numPr>
        <w:spacing w:before="0"/>
        <w:jc w:val="both"/>
        <w:rPr>
          <w:rFonts w:cs="Arial"/>
        </w:rPr>
      </w:pPr>
      <w:r w:rsidRPr="009A3FE9">
        <w:rPr>
          <w:rFonts w:cs="Arial"/>
        </w:rPr>
        <w:t>Начело заштите животне средине и обезбеђивања енергетске ефикасности</w:t>
      </w:r>
    </w:p>
    <w:p w:rsidR="008F774C" w:rsidRPr="009A3FE9" w:rsidRDefault="008F774C" w:rsidP="008F774C">
      <w:pPr>
        <w:pStyle w:val="KDParagraf"/>
        <w:spacing w:before="0"/>
        <w:rPr>
          <w:rFonts w:cs="Arial"/>
          <w:lang w:val="ru-RU" w:eastAsia="sr-Latn-CS"/>
        </w:rPr>
      </w:pPr>
      <w:r w:rsidRPr="009A3FE9">
        <w:rPr>
          <w:rFonts w:cs="Arial"/>
          <w:lang w:val="ru-RU" w:eastAsia="sr-Latn-CS"/>
        </w:rPr>
        <w:t>Нар</w:t>
      </w:r>
      <w:r w:rsidR="00873EBD" w:rsidRPr="009A3FE9">
        <w:rPr>
          <w:rFonts w:cs="Arial"/>
          <w:lang w:val="ru-RU" w:eastAsia="sr-Latn-CS"/>
        </w:rPr>
        <w:t>училац је дужан да изводи радови тако да</w:t>
      </w:r>
      <w:r w:rsidRPr="009A3FE9">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9A3FE9" w:rsidRDefault="008D2B23" w:rsidP="008D2B23">
      <w:pPr>
        <w:spacing w:before="0"/>
        <w:ind w:left="851"/>
        <w:rPr>
          <w:rFonts w:eastAsia="TimesNewRomanPSMT" w:cs="Arial"/>
          <w:bCs/>
          <w:iCs/>
          <w:color w:val="00B0F0"/>
        </w:rPr>
      </w:pPr>
    </w:p>
    <w:p w:rsidR="008D2B23" w:rsidRPr="009A3FE9" w:rsidRDefault="008D2B23" w:rsidP="00FF351A">
      <w:pPr>
        <w:pStyle w:val="KDPodnaslov2"/>
        <w:numPr>
          <w:ilvl w:val="1"/>
          <w:numId w:val="22"/>
        </w:numPr>
        <w:spacing w:before="0"/>
        <w:jc w:val="both"/>
        <w:rPr>
          <w:rFonts w:cs="Arial"/>
        </w:rPr>
      </w:pPr>
      <w:bookmarkStart w:id="233" w:name="_Toc441651602"/>
      <w:bookmarkStart w:id="234" w:name="_Toc442559913"/>
      <w:r w:rsidRPr="009A3FE9">
        <w:rPr>
          <w:rFonts w:cs="Arial"/>
        </w:rPr>
        <w:t>Додатне информације и објашњења</w:t>
      </w:r>
      <w:bookmarkEnd w:id="233"/>
      <w:bookmarkEnd w:id="234"/>
    </w:p>
    <w:p w:rsidR="008D2B23" w:rsidRPr="00960179" w:rsidRDefault="008D2B23" w:rsidP="008D2B23">
      <w:pPr>
        <w:widowControl w:val="0"/>
        <w:spacing w:before="0"/>
        <w:rPr>
          <w:rFonts w:cs="Arial"/>
        </w:rPr>
      </w:pPr>
      <w:r w:rsidRPr="009A3FE9">
        <w:rPr>
          <w:rFonts w:cs="Arial"/>
          <w:lang w:val="ru-RU"/>
        </w:rPr>
        <w:t xml:space="preserve">Заинтерсовано лице може, у писаном облику, тражити </w:t>
      </w:r>
      <w:r w:rsidR="00B505E8" w:rsidRPr="009A3FE9">
        <w:rPr>
          <w:rFonts w:cs="Arial"/>
          <w:lang w:val="ru-RU"/>
        </w:rPr>
        <w:t xml:space="preserve">од Наручиоца </w:t>
      </w:r>
      <w:r w:rsidRPr="009A3FE9">
        <w:rPr>
          <w:rFonts w:cs="Arial"/>
          <w:lang w:val="ru-RU"/>
        </w:rPr>
        <w:t>додатне информације или појашњења у вези са припрем</w:t>
      </w:r>
      <w:r w:rsidR="00B505E8" w:rsidRPr="009A3FE9">
        <w:rPr>
          <w:rFonts w:cs="Arial"/>
          <w:lang w:val="ru-RU"/>
        </w:rPr>
        <w:t>ањем</w:t>
      </w:r>
      <w:r w:rsidRPr="009A3FE9">
        <w:rPr>
          <w:rFonts w:cs="Arial"/>
          <w:lang w:val="ru-RU"/>
        </w:rPr>
        <w:t xml:space="preserve"> понуде,</w:t>
      </w:r>
      <w:r w:rsidR="00B505E8" w:rsidRPr="009A3FE9">
        <w:rPr>
          <w:rFonts w:cs="Arial"/>
          <w:lang w:val="ru-RU"/>
        </w:rPr>
        <w:t>при чему може да укаже Наручиоцу и на евентуално уочене недостатке и неправилности у конкурсној документацији,</w:t>
      </w:r>
      <w:r w:rsidRPr="009A3FE9">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w:t>
      </w:r>
      <w:r w:rsidRPr="00960179">
        <w:rPr>
          <w:rFonts w:cs="Arial"/>
          <w:lang w:val="ru-RU"/>
        </w:rPr>
        <w:t xml:space="preserve"> број </w:t>
      </w:r>
      <w:r w:rsidR="004B294A">
        <w:rPr>
          <w:rFonts w:cs="Arial"/>
          <w:color w:val="000000"/>
        </w:rPr>
        <w:t>JN</w:t>
      </w:r>
      <w:r w:rsidR="004F1F86" w:rsidRPr="00960179">
        <w:rPr>
          <w:rFonts w:cs="Arial"/>
          <w:color w:val="000000"/>
          <w:lang w:val="ru-RU"/>
        </w:rPr>
        <w:t>/8000/000</w:t>
      </w:r>
      <w:r w:rsidR="00594AF4">
        <w:rPr>
          <w:rFonts w:cs="Arial"/>
          <w:color w:val="000000"/>
          <w:lang w:val="ru-RU"/>
        </w:rPr>
        <w:t>6</w:t>
      </w:r>
      <w:r w:rsidR="00207126" w:rsidRPr="00960179">
        <w:rPr>
          <w:rFonts w:cs="Arial"/>
          <w:color w:val="000000"/>
          <w:lang w:val="ru-RU"/>
        </w:rPr>
        <w:t>/2016</w:t>
      </w:r>
      <w:r w:rsidRPr="00960179">
        <w:rPr>
          <w:rFonts w:cs="Arial"/>
          <w:lang w:val="ru-RU"/>
        </w:rPr>
        <w:t>“ или електронским путем на е-</w:t>
      </w:r>
      <w:r w:rsidRPr="00960179">
        <w:rPr>
          <w:rFonts w:cs="Arial"/>
        </w:rPr>
        <w:t>mail</w:t>
      </w:r>
      <w:r w:rsidRPr="00960179">
        <w:rPr>
          <w:rFonts w:cs="Arial"/>
          <w:lang w:val="ru-RU"/>
        </w:rPr>
        <w:t xml:space="preserve"> адресу:</w:t>
      </w:r>
      <w:hyperlink r:id="rId171" w:history="1">
        <w:r w:rsidR="004F1F86" w:rsidRPr="00960179">
          <w:rPr>
            <w:rStyle w:val="Hyperlink"/>
            <w:rFonts w:cs="Arial"/>
          </w:rPr>
          <w:t>marija.joksic</w:t>
        </w:r>
        <w:r w:rsidR="004F1F86" w:rsidRPr="00960179">
          <w:rPr>
            <w:rStyle w:val="Hyperlink"/>
            <w:rFonts w:cs="Arial"/>
            <w:lang w:val="sr-Cyrl-CS"/>
          </w:rPr>
          <w:t>@eps.rs</w:t>
        </w:r>
      </w:hyperlink>
      <w:r w:rsidR="00207126" w:rsidRPr="00960179">
        <w:rPr>
          <w:rFonts w:cs="Arial"/>
        </w:rPr>
        <w:t xml:space="preserve"> или </w:t>
      </w:r>
      <w:hyperlink r:id="rId172" w:history="1">
        <w:r w:rsidR="004F1F86" w:rsidRPr="00960179">
          <w:rPr>
            <w:rStyle w:val="Hyperlink"/>
            <w:rFonts w:cs="Arial"/>
          </w:rPr>
          <w:t>jelena.sormaz@eps.rs</w:t>
        </w:r>
      </w:hyperlink>
      <w:r w:rsidRPr="00960179">
        <w:rPr>
          <w:rFonts w:cs="Arial"/>
          <w:lang w:val="ru-RU"/>
        </w:rPr>
        <w:t xml:space="preserve">,радним данима (понедељак – петак) у времену од </w:t>
      </w:r>
      <w:r w:rsidR="00207126" w:rsidRPr="00960179">
        <w:rPr>
          <w:rFonts w:cs="Arial"/>
          <w:lang w:val="ru-RU"/>
        </w:rPr>
        <w:t>07:30 до 15:30</w:t>
      </w:r>
      <w:r w:rsidRPr="00960179">
        <w:rPr>
          <w:rFonts w:cs="Arial"/>
          <w:lang w:val="ru-RU"/>
        </w:rPr>
        <w:t xml:space="preserve"> часова. </w:t>
      </w:r>
      <w:r w:rsidRPr="00960179">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960179" w:rsidRDefault="008D2B23" w:rsidP="008D2B23">
      <w:pPr>
        <w:spacing w:before="0"/>
        <w:rPr>
          <w:rFonts w:cs="Arial"/>
          <w:lang w:val="ru-RU"/>
        </w:rPr>
      </w:pPr>
      <w:r w:rsidRPr="00960179">
        <w:rPr>
          <w:rFonts w:cs="Arial"/>
          <w:lang w:val="ru-RU"/>
        </w:rPr>
        <w:t xml:space="preserve">Наручилац ће у року од </w:t>
      </w:r>
      <w:r w:rsidR="00A86F5A" w:rsidRPr="00960179">
        <w:rPr>
          <w:rFonts w:cs="Arial"/>
          <w:lang w:val="ru-RU"/>
        </w:rPr>
        <w:t xml:space="preserve">3 (словима: </w:t>
      </w:r>
      <w:r w:rsidRPr="00960179">
        <w:rPr>
          <w:rFonts w:cs="Arial"/>
          <w:lang w:val="ru-RU"/>
        </w:rPr>
        <w:t>три</w:t>
      </w:r>
      <w:r w:rsidR="00207126" w:rsidRPr="00960179">
        <w:rPr>
          <w:rFonts w:cs="Arial"/>
          <w:lang w:val="ru-RU"/>
        </w:rPr>
        <w:t xml:space="preserve">) </w:t>
      </w:r>
      <w:r w:rsidRPr="00960179">
        <w:rPr>
          <w:rFonts w:cs="Arial"/>
          <w:lang w:val="ru-RU"/>
        </w:rPr>
        <w:t xml:space="preserve">дана по пријему захтева објавити </w:t>
      </w:r>
      <w:r w:rsidRPr="00960179">
        <w:rPr>
          <w:rFonts w:cs="Arial"/>
        </w:rPr>
        <w:t>Одговор на захтев</w:t>
      </w:r>
      <w:r w:rsidRPr="00960179">
        <w:rPr>
          <w:rFonts w:cs="Arial"/>
          <w:lang w:val="ru-RU"/>
        </w:rPr>
        <w:t xml:space="preserve"> на Порталу јавних набавки и својој интернет страници.</w:t>
      </w:r>
    </w:p>
    <w:p w:rsidR="008D2B23" w:rsidRPr="00960179" w:rsidRDefault="008D2B23" w:rsidP="008D2B23">
      <w:pPr>
        <w:pStyle w:val="KDMojTekst"/>
        <w:spacing w:before="0"/>
        <w:rPr>
          <w:rFonts w:cs="Arial"/>
          <w:i w:val="0"/>
          <w:color w:val="auto"/>
          <w:sz w:val="22"/>
          <w:szCs w:val="22"/>
        </w:rPr>
      </w:pPr>
      <w:r w:rsidRPr="00960179">
        <w:rPr>
          <w:rFonts w:cs="Arial"/>
          <w:i w:val="0"/>
          <w:color w:val="auto"/>
          <w:sz w:val="22"/>
          <w:szCs w:val="22"/>
        </w:rPr>
        <w:t>Тражење додатних информација и појашњења телефоном није дозвољено.</w:t>
      </w:r>
    </w:p>
    <w:p w:rsidR="00C14152" w:rsidRPr="00960179" w:rsidRDefault="00C14152" w:rsidP="00C14152">
      <w:pPr>
        <w:spacing w:before="0"/>
        <w:rPr>
          <w:rFonts w:cs="Arial"/>
          <w:lang w:val="ru-RU"/>
        </w:rPr>
      </w:pPr>
      <w:r w:rsidRPr="00960179">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960179" w:rsidRDefault="005C0B0A" w:rsidP="00C14152">
      <w:pPr>
        <w:spacing w:before="0"/>
        <w:rPr>
          <w:rFonts w:cs="Arial"/>
          <w:lang w:val="ru-RU"/>
        </w:rPr>
      </w:pPr>
      <w:r w:rsidRPr="00960179">
        <w:rPr>
          <w:rFonts w:cs="Arial"/>
          <w:lang w:val="ru-RU"/>
        </w:rPr>
        <w:t>Ако Н</w:t>
      </w:r>
      <w:r w:rsidR="00C14152" w:rsidRPr="00960179">
        <w:rPr>
          <w:rFonts w:cs="Arial"/>
          <w:lang w:val="ru-RU"/>
        </w:rPr>
        <w:t>аручилац измени или допуни конкурсну документацију осам или мање дана пре ис</w:t>
      </w:r>
      <w:r w:rsidRPr="00960179">
        <w:rPr>
          <w:rFonts w:cs="Arial"/>
          <w:lang w:val="ru-RU"/>
        </w:rPr>
        <w:t>тека рока за подношење понуда, Н</w:t>
      </w:r>
      <w:r w:rsidR="00C14152" w:rsidRPr="00960179">
        <w:rPr>
          <w:rFonts w:cs="Arial"/>
          <w:lang w:val="ru-RU"/>
        </w:rPr>
        <w:t>аручилац је дужан да продужи рок за подношење понуда и објави обавештење о продужењу рока за подношење понуда.</w:t>
      </w:r>
    </w:p>
    <w:p w:rsidR="00C14152" w:rsidRPr="00960179" w:rsidRDefault="00C14152" w:rsidP="00C14152">
      <w:pPr>
        <w:spacing w:before="0"/>
        <w:rPr>
          <w:rFonts w:cs="Arial"/>
          <w:lang w:val="ru-RU"/>
        </w:rPr>
      </w:pPr>
      <w:r w:rsidRPr="00960179">
        <w:rPr>
          <w:rFonts w:cs="Arial"/>
          <w:lang w:val="ru-RU"/>
        </w:rPr>
        <w:t>По истеку рока п</w:t>
      </w:r>
      <w:r w:rsidR="005C0B0A" w:rsidRPr="00960179">
        <w:rPr>
          <w:rFonts w:cs="Arial"/>
          <w:lang w:val="ru-RU"/>
        </w:rPr>
        <w:t>редвиђеног за подношење понуда Н</w:t>
      </w:r>
      <w:r w:rsidRPr="00960179">
        <w:rPr>
          <w:rFonts w:cs="Arial"/>
          <w:lang w:val="ru-RU"/>
        </w:rPr>
        <w:t>аручилац не може да мења нити да допуњује конкурсну документацију.</w:t>
      </w:r>
    </w:p>
    <w:p w:rsidR="00D31828" w:rsidRPr="00960179" w:rsidRDefault="008D2B23" w:rsidP="00D31828">
      <w:pPr>
        <w:pStyle w:val="KDMojTekst"/>
        <w:spacing w:before="0"/>
        <w:rPr>
          <w:rFonts w:cs="Arial"/>
          <w:i w:val="0"/>
          <w:color w:val="auto"/>
          <w:sz w:val="22"/>
          <w:szCs w:val="22"/>
          <w:lang w:val="sr-Cyrl-CS"/>
        </w:rPr>
      </w:pPr>
      <w:r w:rsidRPr="00960179">
        <w:rPr>
          <w:rFonts w:cs="Arial"/>
          <w:i w:val="0"/>
          <w:color w:val="auto"/>
          <w:sz w:val="22"/>
          <w:szCs w:val="22"/>
        </w:rPr>
        <w:t>Комуникација у поступку јавне н</w:t>
      </w:r>
      <w:r w:rsidR="00810102" w:rsidRPr="00960179">
        <w:rPr>
          <w:rFonts w:cs="Arial"/>
          <w:i w:val="0"/>
          <w:color w:val="auto"/>
          <w:sz w:val="22"/>
          <w:szCs w:val="22"/>
        </w:rPr>
        <w:t xml:space="preserve">абавке се врши на начин одређен </w:t>
      </w:r>
      <w:r w:rsidRPr="00960179">
        <w:rPr>
          <w:rFonts w:cs="Arial"/>
          <w:i w:val="0"/>
          <w:color w:val="auto"/>
          <w:sz w:val="22"/>
          <w:szCs w:val="22"/>
        </w:rPr>
        <w:t>чланом 20. Закона.</w:t>
      </w:r>
    </w:p>
    <w:p w:rsidR="00D31828" w:rsidRPr="00960179" w:rsidRDefault="00D31828" w:rsidP="00D31828">
      <w:pPr>
        <w:pStyle w:val="KDParagraf"/>
        <w:spacing w:before="0"/>
        <w:rPr>
          <w:rFonts w:cs="Arial"/>
          <w:lang w:val="ru-RU"/>
        </w:rPr>
      </w:pPr>
      <w:r w:rsidRPr="00960179">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960179">
          <w:rPr>
            <w:rStyle w:val="Hyperlink"/>
            <w:rFonts w:cs="Arial"/>
          </w:rPr>
          <w:t>www.</w:t>
        </w:r>
        <w:r w:rsidR="000B45FD" w:rsidRPr="00960179">
          <w:rPr>
            <w:rStyle w:val="Hyperlink"/>
            <w:rFonts w:cs="Arial"/>
            <w:lang w:val="sr-Cyrl-CS"/>
          </w:rPr>
          <w:t>к</w:t>
        </w:r>
        <w:r w:rsidR="000B45FD" w:rsidRPr="00960179">
          <w:rPr>
            <w:rStyle w:val="Hyperlink"/>
            <w:rFonts w:cs="Arial"/>
          </w:rPr>
          <w:t>jn.gov.rs</w:t>
        </w:r>
      </w:hyperlink>
      <w:r w:rsidRPr="00960179">
        <w:rPr>
          <w:rFonts w:cs="Arial"/>
          <w:lang w:val="ru-RU"/>
        </w:rPr>
        <w:t>).</w:t>
      </w:r>
    </w:p>
    <w:p w:rsidR="008D2B23" w:rsidRPr="00960179" w:rsidRDefault="008D2B23" w:rsidP="008D2B23">
      <w:pPr>
        <w:pStyle w:val="KDMojTekst"/>
        <w:spacing w:before="0"/>
        <w:rPr>
          <w:rFonts w:cs="Arial"/>
          <w:i w:val="0"/>
          <w:color w:val="auto"/>
          <w:sz w:val="22"/>
          <w:szCs w:val="22"/>
        </w:rPr>
      </w:pPr>
    </w:p>
    <w:p w:rsidR="008D2B23" w:rsidRPr="00960179" w:rsidRDefault="008D2B23" w:rsidP="00FF351A">
      <w:pPr>
        <w:pStyle w:val="KDPodnaslov2"/>
        <w:numPr>
          <w:ilvl w:val="1"/>
          <w:numId w:val="22"/>
        </w:numPr>
        <w:spacing w:before="0"/>
        <w:jc w:val="both"/>
        <w:rPr>
          <w:rFonts w:cs="Arial"/>
        </w:rPr>
      </w:pPr>
      <w:bookmarkStart w:id="235" w:name="_Toc441651603"/>
      <w:bookmarkStart w:id="236" w:name="_Toc442559914"/>
      <w:r w:rsidRPr="00960179">
        <w:rPr>
          <w:rFonts w:cs="Arial"/>
        </w:rPr>
        <w:t>Трошкови понуде</w:t>
      </w:r>
      <w:bookmarkEnd w:id="235"/>
      <w:bookmarkEnd w:id="236"/>
    </w:p>
    <w:p w:rsidR="008D2B23" w:rsidRPr="00960179" w:rsidRDefault="008D2B23" w:rsidP="008D2B23">
      <w:pPr>
        <w:pStyle w:val="KDParagraf"/>
        <w:spacing w:before="0"/>
        <w:rPr>
          <w:rFonts w:cs="Arial"/>
          <w:lang w:val="ru-RU"/>
        </w:rPr>
      </w:pPr>
      <w:r w:rsidRPr="00960179">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960179" w:rsidRDefault="008D2B23" w:rsidP="008D2B23">
      <w:pPr>
        <w:pStyle w:val="KDParagraf"/>
        <w:spacing w:before="0"/>
        <w:rPr>
          <w:rFonts w:cs="Arial"/>
        </w:rPr>
      </w:pPr>
      <w:r w:rsidRPr="00960179">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960179" w:rsidRDefault="008D2B23" w:rsidP="008D2B23">
      <w:pPr>
        <w:pStyle w:val="KDParagraf"/>
        <w:spacing w:before="0"/>
        <w:rPr>
          <w:rFonts w:cs="Arial"/>
        </w:rPr>
      </w:pPr>
    </w:p>
    <w:p w:rsidR="00C14152" w:rsidRPr="00960179" w:rsidRDefault="00C14152" w:rsidP="00FF351A">
      <w:pPr>
        <w:pStyle w:val="KDPodnaslov2"/>
        <w:numPr>
          <w:ilvl w:val="1"/>
          <w:numId w:val="22"/>
        </w:numPr>
        <w:spacing w:before="0"/>
        <w:jc w:val="both"/>
        <w:rPr>
          <w:rFonts w:cs="Arial"/>
        </w:rPr>
      </w:pPr>
      <w:r w:rsidRPr="00960179">
        <w:rPr>
          <w:rFonts w:cs="Arial"/>
        </w:rPr>
        <w:t>Д</w:t>
      </w:r>
      <w:r w:rsidRPr="00960179">
        <w:rPr>
          <w:rFonts w:cs="Arial"/>
          <w:lang w:val="sr-Latn-CS"/>
        </w:rPr>
        <w:t>одатн</w:t>
      </w:r>
      <w:r w:rsidRPr="00960179">
        <w:rPr>
          <w:rFonts w:cs="Arial"/>
        </w:rPr>
        <w:t>а</w:t>
      </w:r>
      <w:r w:rsidRPr="00960179">
        <w:rPr>
          <w:rFonts w:cs="Arial"/>
          <w:lang w:val="sr-Latn-CS"/>
        </w:rPr>
        <w:t xml:space="preserve"> објашњења</w:t>
      </w:r>
      <w:r w:rsidRPr="00960179">
        <w:rPr>
          <w:rFonts w:cs="Arial"/>
        </w:rPr>
        <w:t>, контрола и допуштене исправке</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960179" w:rsidRDefault="00C14152" w:rsidP="00C14152">
      <w:pPr>
        <w:pStyle w:val="KDParagraf"/>
        <w:spacing w:before="0"/>
        <w:rPr>
          <w:rFonts w:eastAsia="TimesNewRomanPSMT" w:cs="Arial"/>
          <w:lang w:val="ru-RU"/>
        </w:rPr>
      </w:pPr>
      <w:r w:rsidRPr="00960179">
        <w:rPr>
          <w:rFonts w:eastAsia="TimesNewRomanPSMT" w:cs="Arial"/>
          <w:lang w:val="ru-RU"/>
        </w:rPr>
        <w:t>Уколико је потребно вршити</w:t>
      </w:r>
      <w:r w:rsidR="005C0B0A" w:rsidRPr="00960179">
        <w:rPr>
          <w:rFonts w:eastAsia="TimesNewRomanPSMT" w:cs="Arial"/>
          <w:lang w:val="ru-RU"/>
        </w:rPr>
        <w:t xml:space="preserve"> додатна објашњења, Н</w:t>
      </w:r>
      <w:r w:rsidRPr="00960179">
        <w:rPr>
          <w:rFonts w:eastAsia="TimesNewRomanPSMT" w:cs="Arial"/>
          <w:lang w:val="ru-RU"/>
        </w:rPr>
        <w:t>аручилац ће понуђачу оставити прим</w:t>
      </w:r>
      <w:r w:rsidR="00207126" w:rsidRPr="00960179">
        <w:rPr>
          <w:rFonts w:eastAsia="TimesNewRomanPSMT" w:cs="Arial"/>
          <w:lang w:val="ru-RU"/>
        </w:rPr>
        <w:t>ерени рок да поступи по позиву Н</w:t>
      </w:r>
      <w:r w:rsidRPr="00960179">
        <w:rPr>
          <w:rFonts w:eastAsia="TimesNewRomanPSMT" w:cs="Arial"/>
          <w:lang w:val="ru-RU"/>
        </w:rPr>
        <w:t>аручиоца, односно да омогући наручиоцу контролу (увид) код понуђача, као и код његовог подизвођача.</w:t>
      </w:r>
    </w:p>
    <w:p w:rsidR="00C14152" w:rsidRPr="00960179" w:rsidRDefault="00C14152" w:rsidP="00C14152">
      <w:pPr>
        <w:pStyle w:val="KDParagraf"/>
        <w:spacing w:before="0"/>
        <w:rPr>
          <w:rFonts w:eastAsia="TimesNewRomanPSMT" w:cs="Arial"/>
        </w:rPr>
      </w:pPr>
      <w:r w:rsidRPr="00960179">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960179" w:rsidRDefault="00C14152" w:rsidP="00C14152">
      <w:pPr>
        <w:pStyle w:val="KDParagraf"/>
        <w:spacing w:before="0"/>
        <w:rPr>
          <w:rFonts w:eastAsia="TimesNewRomanPSMT" w:cs="Arial"/>
        </w:rPr>
      </w:pPr>
      <w:r w:rsidRPr="00960179">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960179" w:rsidRDefault="008D2B23" w:rsidP="008D2B23">
      <w:pPr>
        <w:spacing w:before="0"/>
        <w:rPr>
          <w:rFonts w:cs="Arial"/>
        </w:rPr>
      </w:pPr>
    </w:p>
    <w:p w:rsidR="00B20A6C" w:rsidRPr="00960179" w:rsidRDefault="00B20A6C" w:rsidP="00FF351A">
      <w:pPr>
        <w:pStyle w:val="KDPodnaslov2"/>
        <w:numPr>
          <w:ilvl w:val="1"/>
          <w:numId w:val="22"/>
        </w:numPr>
        <w:spacing w:before="0"/>
        <w:jc w:val="both"/>
        <w:rPr>
          <w:rFonts w:cs="Arial"/>
        </w:rPr>
      </w:pPr>
      <w:bookmarkStart w:id="237" w:name="_Toc442559917"/>
      <w:bookmarkStart w:id="238" w:name="_Toc441651606"/>
      <w:r w:rsidRPr="00960179">
        <w:rPr>
          <w:rFonts w:cs="Arial"/>
        </w:rPr>
        <w:t>Разлози за одбијање понуде</w:t>
      </w:r>
      <w:bookmarkEnd w:id="237"/>
      <w:bookmarkEnd w:id="238"/>
    </w:p>
    <w:p w:rsidR="00B20A6C" w:rsidRPr="00960179" w:rsidRDefault="00B20A6C" w:rsidP="00B20A6C">
      <w:pPr>
        <w:autoSpaceDE w:val="0"/>
        <w:autoSpaceDN w:val="0"/>
        <w:adjustRightInd w:val="0"/>
        <w:spacing w:before="0"/>
        <w:rPr>
          <w:rFonts w:eastAsia="TimesNewRomanPSMT" w:cs="Arial"/>
          <w:bCs/>
          <w:iCs/>
          <w:lang w:val="ru-RU"/>
        </w:rPr>
      </w:pPr>
      <w:r w:rsidRPr="00960179">
        <w:rPr>
          <w:rFonts w:eastAsia="TimesNewRomanPSMT" w:cs="Arial"/>
          <w:bCs/>
          <w:iCs/>
        </w:rPr>
        <w:t>Понуда ће бити одбијена ако:</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је неблаговремена, неприхватљива или неодговарајућа;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се понуђач не сагласи са исправком рачунских грешака;</w:t>
      </w:r>
    </w:p>
    <w:p w:rsidR="00B20A6C" w:rsidRPr="0096017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960179">
        <w:rPr>
          <w:rFonts w:ascii="Arial" w:eastAsia="TimesNewRomanPSMT" w:hAnsi="Arial" w:cs="Arial"/>
          <w:bCs/>
          <w:iCs/>
        </w:rPr>
        <w:t>ако има битне недостатке сходно члану 106. З</w:t>
      </w:r>
      <w:r w:rsidR="00207126" w:rsidRPr="00960179">
        <w:rPr>
          <w:rFonts w:ascii="Arial" w:eastAsia="TimesNewRomanPSMT" w:hAnsi="Arial" w:cs="Arial"/>
          <w:bCs/>
          <w:iCs/>
        </w:rPr>
        <w:t>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60179">
        <w:rPr>
          <w:rFonts w:ascii="Arial" w:eastAsia="TimesNewRomanPSMT" w:hAnsi="Arial" w:cs="Arial"/>
          <w:bCs/>
          <w:iCs/>
        </w:rPr>
        <w:t>односно ако:</w:t>
      </w:r>
    </w:p>
    <w:p w:rsidR="00B20A6C" w:rsidRPr="00960179" w:rsidRDefault="00B20A6C" w:rsidP="00FF351A">
      <w:pPr>
        <w:pStyle w:val="KDNabrajanje"/>
        <w:numPr>
          <w:ilvl w:val="0"/>
          <w:numId w:val="20"/>
        </w:numPr>
        <w:spacing w:before="0"/>
        <w:ind w:left="714" w:hanging="357"/>
        <w:rPr>
          <w:rFonts w:cs="Arial"/>
        </w:rPr>
      </w:pPr>
      <w:r w:rsidRPr="00960179">
        <w:rPr>
          <w:rFonts w:cs="Arial"/>
        </w:rPr>
        <w:t xml:space="preserve">Понуђач не докаже да </w:t>
      </w:r>
      <w:r w:rsidRPr="00960179">
        <w:rPr>
          <w:rFonts w:eastAsia="TimesNewRomanPSMT" w:cs="Arial"/>
          <w:bCs/>
          <w:iCs/>
        </w:rPr>
        <w:t>испуњава обавезне услове за учешће;</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понуђач не докаже да испуњава додатне услове;</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понуђач није доставио тражено средство обезбеђења;</w:t>
      </w:r>
    </w:p>
    <w:p w:rsidR="00B20A6C" w:rsidRPr="00960179" w:rsidRDefault="00B20A6C" w:rsidP="00FF351A">
      <w:pPr>
        <w:pStyle w:val="KDNabrajanje"/>
        <w:numPr>
          <w:ilvl w:val="0"/>
          <w:numId w:val="20"/>
        </w:numPr>
        <w:spacing w:before="0"/>
        <w:ind w:left="714" w:hanging="357"/>
        <w:rPr>
          <w:rFonts w:eastAsia="TimesNewRomanPSMT" w:cs="Arial"/>
        </w:rPr>
      </w:pPr>
      <w:r w:rsidRPr="00960179">
        <w:rPr>
          <w:rFonts w:eastAsia="TimesNewRomanPSMT" w:cs="Arial"/>
        </w:rPr>
        <w:t>је понуђени рок важења понуде краћи од прописаног;</w:t>
      </w:r>
    </w:p>
    <w:p w:rsidR="00B20A6C" w:rsidRPr="00960179" w:rsidRDefault="00B20A6C" w:rsidP="00FF351A">
      <w:pPr>
        <w:pStyle w:val="KDNabrajanje"/>
        <w:numPr>
          <w:ilvl w:val="0"/>
          <w:numId w:val="20"/>
        </w:numPr>
        <w:spacing w:before="0"/>
        <w:ind w:left="714" w:hanging="357"/>
        <w:rPr>
          <w:rFonts w:cs="Arial"/>
        </w:rPr>
      </w:pPr>
      <w:r w:rsidRPr="00960179">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960179" w:rsidRDefault="00B20A6C" w:rsidP="00B20A6C">
      <w:pPr>
        <w:spacing w:before="0"/>
        <w:rPr>
          <w:rFonts w:cs="Arial"/>
          <w:lang w:val="sr-Cyrl-CS"/>
        </w:rPr>
      </w:pPr>
    </w:p>
    <w:p w:rsidR="00B20A6C" w:rsidRPr="00960179" w:rsidRDefault="00207126" w:rsidP="00B20A6C">
      <w:pPr>
        <w:spacing w:before="0"/>
        <w:rPr>
          <w:rFonts w:cs="Arial"/>
        </w:rPr>
      </w:pPr>
      <w:r w:rsidRPr="00960179">
        <w:rPr>
          <w:rFonts w:cs="Arial"/>
        </w:rPr>
        <w:t>Наручилац ће донети О</w:t>
      </w:r>
      <w:r w:rsidR="00B20A6C" w:rsidRPr="00960179">
        <w:rPr>
          <w:rFonts w:cs="Arial"/>
        </w:rPr>
        <w:t>длуку о обустави поступка јавне набавке у складу са чланом 109. Закона.</w:t>
      </w:r>
    </w:p>
    <w:p w:rsidR="00B20A6C" w:rsidRPr="00960179"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7154A6" w:rsidRPr="00960179" w:rsidRDefault="007154A6" w:rsidP="009A6C88">
      <w:pPr>
        <w:pStyle w:val="KDPodnaslov2"/>
        <w:numPr>
          <w:ilvl w:val="1"/>
          <w:numId w:val="30"/>
        </w:numPr>
        <w:spacing w:before="0"/>
        <w:jc w:val="both"/>
        <w:rPr>
          <w:rFonts w:cs="Arial"/>
        </w:rPr>
      </w:pPr>
      <w:r w:rsidRPr="00960179">
        <w:rPr>
          <w:rFonts w:cs="Arial"/>
        </w:rPr>
        <w:t xml:space="preserve">Рок за доношење Одлуке о </w:t>
      </w:r>
      <w:r w:rsidR="00207126" w:rsidRPr="00960179">
        <w:rPr>
          <w:rFonts w:cs="Arial"/>
        </w:rPr>
        <w:t>закључењу О</w:t>
      </w:r>
      <w:r w:rsidRPr="00960179">
        <w:rPr>
          <w:rFonts w:cs="Arial"/>
        </w:rPr>
        <w:t>квирног споразума/обустави</w:t>
      </w:r>
      <w:r w:rsidR="00CF18FD" w:rsidRPr="00960179">
        <w:rPr>
          <w:rFonts w:cs="Arial"/>
        </w:rPr>
        <w:t xml:space="preserve"> поступка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Наручилац ће 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донети у року од максимално 25 (</w:t>
      </w:r>
      <w:r w:rsidR="00207126" w:rsidRPr="00960179">
        <w:rPr>
          <w:rFonts w:eastAsia="TimesNewRomanPSMT" w:cs="Arial"/>
        </w:rPr>
        <w:t xml:space="preserve">словима: </w:t>
      </w:r>
      <w:r w:rsidRPr="00960179">
        <w:rPr>
          <w:rFonts w:eastAsia="TimesNewRomanPSMT" w:cs="Arial"/>
        </w:rPr>
        <w:t>двадесетпет) дана од дана јавног отварања понуда.</w:t>
      </w:r>
    </w:p>
    <w:p w:rsidR="007154A6" w:rsidRPr="00960179" w:rsidRDefault="007154A6" w:rsidP="007154A6">
      <w:pPr>
        <w:tabs>
          <w:tab w:val="left" w:pos="567"/>
        </w:tabs>
        <w:spacing w:before="0"/>
        <w:rPr>
          <w:rFonts w:eastAsia="TimesNewRomanPSMT" w:cs="Arial"/>
        </w:rPr>
      </w:pPr>
      <w:r w:rsidRPr="00960179">
        <w:rPr>
          <w:rFonts w:eastAsia="TimesNewRomanPSMT" w:cs="Arial"/>
        </w:rPr>
        <w:t xml:space="preserve">Одлуку о </w:t>
      </w:r>
      <w:r w:rsidR="00207126" w:rsidRPr="00960179">
        <w:rPr>
          <w:rFonts w:eastAsia="TimesNewRomanPSMT" w:cs="Arial"/>
        </w:rPr>
        <w:t>закључењу О</w:t>
      </w:r>
      <w:r w:rsidRPr="00960179">
        <w:rPr>
          <w:rFonts w:eastAsia="TimesNewRomanPSMT" w:cs="Arial"/>
        </w:rPr>
        <w:t>квирног споразума/обустави поступка  Наручилац ће објавити на Порталу јавних набавки и на својој интернет страници у року од 3 (</w:t>
      </w:r>
      <w:r w:rsidR="00207126" w:rsidRPr="00960179">
        <w:rPr>
          <w:rFonts w:eastAsia="TimesNewRomanPSMT" w:cs="Arial"/>
        </w:rPr>
        <w:t xml:space="preserve">словима: </w:t>
      </w:r>
      <w:r w:rsidRPr="00960179">
        <w:rPr>
          <w:rFonts w:eastAsia="TimesNewRomanPSMT" w:cs="Arial"/>
        </w:rPr>
        <w:t>три) дана од дана доношења.</w:t>
      </w:r>
    </w:p>
    <w:p w:rsidR="00207126" w:rsidRPr="00960179" w:rsidRDefault="00207126" w:rsidP="007154A6">
      <w:pPr>
        <w:tabs>
          <w:tab w:val="left" w:pos="567"/>
        </w:tabs>
        <w:spacing w:before="0"/>
        <w:rPr>
          <w:rFonts w:eastAsia="TimesNewRomanPSMT" w:cs="Arial"/>
        </w:rPr>
      </w:pPr>
    </w:p>
    <w:p w:rsidR="008D2B23" w:rsidRPr="00960179" w:rsidRDefault="008D2B23" w:rsidP="009A6C88">
      <w:pPr>
        <w:pStyle w:val="KDPodnaslov2"/>
        <w:numPr>
          <w:ilvl w:val="1"/>
          <w:numId w:val="30"/>
        </w:numPr>
        <w:spacing w:before="0"/>
        <w:jc w:val="both"/>
        <w:rPr>
          <w:rFonts w:cs="Arial"/>
          <w:lang w:val="ru-RU"/>
        </w:rPr>
      </w:pPr>
      <w:bookmarkStart w:id="239" w:name="_Toc441651607"/>
      <w:bookmarkStart w:id="240" w:name="_Toc442559918"/>
      <w:r w:rsidRPr="00960179">
        <w:rPr>
          <w:rFonts w:cs="Arial"/>
          <w:lang w:val="ru-RU"/>
        </w:rPr>
        <w:t>Н</w:t>
      </w:r>
      <w:r w:rsidRPr="00960179">
        <w:rPr>
          <w:rFonts w:cs="Arial"/>
        </w:rPr>
        <w:t>егативне референце</w:t>
      </w:r>
      <w:bookmarkEnd w:id="239"/>
      <w:bookmarkEnd w:id="240"/>
    </w:p>
    <w:p w:rsidR="008D2B23" w:rsidRPr="00960179" w:rsidRDefault="008D2B23" w:rsidP="008D2B23">
      <w:pPr>
        <w:spacing w:before="0"/>
        <w:rPr>
          <w:rFonts w:cs="Arial"/>
          <w:lang w:val="ru-RU"/>
        </w:rPr>
      </w:pPr>
      <w:r w:rsidRPr="00960179">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960179" w:rsidRDefault="008D2B23" w:rsidP="008D2B23">
      <w:pPr>
        <w:pStyle w:val="KDNabrajanje"/>
        <w:spacing w:before="0"/>
        <w:rPr>
          <w:rFonts w:cs="Arial"/>
        </w:rPr>
      </w:pPr>
      <w:r w:rsidRPr="00960179">
        <w:rPr>
          <w:rFonts w:cs="Arial"/>
        </w:rPr>
        <w:t>поступао супротно забрани из чл. 23. и 25. Закона;</w:t>
      </w:r>
    </w:p>
    <w:p w:rsidR="008D2B23" w:rsidRPr="00960179" w:rsidRDefault="008D2B23" w:rsidP="008D2B23">
      <w:pPr>
        <w:pStyle w:val="KDNabrajanje"/>
        <w:spacing w:before="0"/>
        <w:rPr>
          <w:rFonts w:cs="Arial"/>
        </w:rPr>
      </w:pPr>
      <w:r w:rsidRPr="00960179">
        <w:rPr>
          <w:rFonts w:cs="Arial"/>
        </w:rPr>
        <w:t>учинио повреду конкуренције;</w:t>
      </w:r>
    </w:p>
    <w:p w:rsidR="008D2B23" w:rsidRPr="00960179" w:rsidRDefault="008D2B23" w:rsidP="008D2B23">
      <w:pPr>
        <w:pStyle w:val="KDNabrajanje"/>
        <w:spacing w:before="0"/>
        <w:rPr>
          <w:rFonts w:cs="Arial"/>
        </w:rPr>
      </w:pPr>
      <w:r w:rsidRPr="00960179">
        <w:rPr>
          <w:rFonts w:cs="Arial"/>
        </w:rPr>
        <w:t xml:space="preserve">доставио неистините податке у понуди или без оправданих разлога одбио да закључи </w:t>
      </w:r>
      <w:r w:rsidR="00470254" w:rsidRPr="00960179">
        <w:rPr>
          <w:rFonts w:cs="Arial"/>
        </w:rPr>
        <w:t>оквирни споразум/</w:t>
      </w:r>
      <w:r w:rsidRPr="00960179">
        <w:rPr>
          <w:rFonts w:cs="Arial"/>
        </w:rPr>
        <w:t>уговор о јавној набавци, након што му је</w:t>
      </w:r>
      <w:r w:rsidR="00470254" w:rsidRPr="00960179">
        <w:rPr>
          <w:rFonts w:cs="Arial"/>
        </w:rPr>
        <w:t xml:space="preserve"> оквирни споразум/</w:t>
      </w:r>
      <w:r w:rsidRPr="00960179">
        <w:rPr>
          <w:rFonts w:cs="Arial"/>
        </w:rPr>
        <w:t xml:space="preserve"> уговор додељен;</w:t>
      </w:r>
    </w:p>
    <w:p w:rsidR="008D2B23" w:rsidRPr="00960179" w:rsidRDefault="008D2B23" w:rsidP="008D2B23">
      <w:pPr>
        <w:pStyle w:val="KDNabrajanje"/>
        <w:spacing w:before="0"/>
        <w:rPr>
          <w:rFonts w:cs="Arial"/>
        </w:rPr>
      </w:pPr>
      <w:r w:rsidRPr="00960179">
        <w:rPr>
          <w:rFonts w:cs="Arial"/>
        </w:rPr>
        <w:t>одбио да достави доказе и средства обезбеђења на шта се у понуди обавезао.</w:t>
      </w:r>
    </w:p>
    <w:p w:rsidR="008D2B23" w:rsidRPr="00960179" w:rsidRDefault="008D2B23" w:rsidP="008D2B23">
      <w:pPr>
        <w:pStyle w:val="KDParagraf"/>
        <w:spacing w:before="0"/>
        <w:rPr>
          <w:rFonts w:cs="Arial"/>
          <w:lang w:val="ru-RU"/>
        </w:rPr>
      </w:pPr>
      <w:r w:rsidRPr="00960179">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960179" w:rsidRDefault="008D2B23" w:rsidP="008D2B23">
      <w:pPr>
        <w:pStyle w:val="KDParagraf"/>
        <w:spacing w:before="0"/>
        <w:rPr>
          <w:rFonts w:cs="Arial"/>
        </w:rPr>
      </w:pPr>
      <w:r w:rsidRPr="00960179">
        <w:rPr>
          <w:rFonts w:cs="Arial"/>
        </w:rPr>
        <w:t>Доказ наведеног може бити:</w:t>
      </w:r>
    </w:p>
    <w:p w:rsidR="008D2B23" w:rsidRPr="00960179" w:rsidRDefault="008D2B23" w:rsidP="008D2B23">
      <w:pPr>
        <w:pStyle w:val="KDNabrajanje"/>
        <w:spacing w:before="0"/>
        <w:rPr>
          <w:rFonts w:cs="Arial"/>
        </w:rPr>
      </w:pPr>
      <w:r w:rsidRPr="00960179">
        <w:rPr>
          <w:rFonts w:cs="Arial"/>
        </w:rPr>
        <w:t>правоснажна судска одлука или коначна одлука другог надлежног органа;</w:t>
      </w:r>
    </w:p>
    <w:p w:rsidR="008D2B23" w:rsidRPr="00960179" w:rsidRDefault="008D2B23" w:rsidP="008D2B23">
      <w:pPr>
        <w:pStyle w:val="KDNabrajanje"/>
        <w:spacing w:before="0"/>
        <w:rPr>
          <w:rFonts w:cs="Arial"/>
        </w:rPr>
      </w:pPr>
      <w:r w:rsidRPr="00960179">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60179" w:rsidRDefault="008D2B23" w:rsidP="008D2B23">
      <w:pPr>
        <w:pStyle w:val="KDNabrajanje"/>
        <w:spacing w:before="0"/>
        <w:rPr>
          <w:rFonts w:cs="Arial"/>
        </w:rPr>
      </w:pPr>
      <w:r w:rsidRPr="00960179">
        <w:rPr>
          <w:rFonts w:cs="Arial"/>
        </w:rPr>
        <w:t>исправа о наплаћеној уговорној казни;</w:t>
      </w:r>
    </w:p>
    <w:p w:rsidR="008D2B23" w:rsidRPr="00960179" w:rsidRDefault="008D2B23" w:rsidP="008D2B23">
      <w:pPr>
        <w:pStyle w:val="KDNabrajanje"/>
        <w:spacing w:before="0"/>
        <w:rPr>
          <w:rFonts w:cs="Arial"/>
        </w:rPr>
      </w:pPr>
      <w:r w:rsidRPr="00960179">
        <w:rPr>
          <w:rFonts w:cs="Arial"/>
        </w:rPr>
        <w:t>рекламације потрошача, односно корисника, ако нису отклоњене у уговореном року;</w:t>
      </w:r>
    </w:p>
    <w:p w:rsidR="008D2B23" w:rsidRPr="00960179" w:rsidRDefault="008D2B23" w:rsidP="008D2B23">
      <w:pPr>
        <w:pStyle w:val="KDNabrajanje"/>
        <w:spacing w:before="0"/>
        <w:rPr>
          <w:rFonts w:cs="Arial"/>
        </w:rPr>
      </w:pPr>
      <w:r w:rsidRPr="00960179">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60179" w:rsidRDefault="008D2B23" w:rsidP="008D2B23">
      <w:pPr>
        <w:pStyle w:val="KDNabrajanje"/>
        <w:spacing w:before="0"/>
        <w:rPr>
          <w:rFonts w:cs="Arial"/>
        </w:rPr>
      </w:pPr>
      <w:r w:rsidRPr="00960179">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960179" w:rsidRDefault="008D2B23" w:rsidP="008D2B23">
      <w:pPr>
        <w:pStyle w:val="KDNabrajanje"/>
        <w:spacing w:before="0"/>
        <w:rPr>
          <w:rFonts w:cs="Arial"/>
        </w:rPr>
      </w:pPr>
      <w:r w:rsidRPr="00960179">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960179" w:rsidRDefault="008D2B23" w:rsidP="008D2B23">
      <w:pPr>
        <w:pStyle w:val="KDParagraf"/>
        <w:spacing w:before="0"/>
        <w:rPr>
          <w:rFonts w:cs="Arial"/>
        </w:rPr>
      </w:pPr>
      <w:r w:rsidRPr="00960179">
        <w:rPr>
          <w:rFonts w:cs="Arial"/>
          <w:lang w:val="ru-RU"/>
        </w:rPr>
        <w:t xml:space="preserve">Наручилац може одбити понуду ако поседује доказ из става 3. тачка 1) члана 82. </w:t>
      </w:r>
      <w:r w:rsidRPr="00960179">
        <w:rPr>
          <w:rFonts w:cs="Arial"/>
        </w:rPr>
        <w:t>Закона, који се односи на поступак који је спровео или у</w:t>
      </w:r>
      <w:r w:rsidR="00207126" w:rsidRPr="00960179">
        <w:rPr>
          <w:rFonts w:cs="Arial"/>
        </w:rPr>
        <w:t>говор који је закључио и други Н</w:t>
      </w:r>
      <w:r w:rsidRPr="00960179">
        <w:rPr>
          <w:rFonts w:cs="Arial"/>
        </w:rPr>
        <w:t xml:space="preserve">аручилац ако је предмет јавне набавке истоврсан. </w:t>
      </w:r>
    </w:p>
    <w:p w:rsidR="008D2B23" w:rsidRPr="00960179" w:rsidRDefault="008D2B23" w:rsidP="008D2B23">
      <w:pPr>
        <w:pStyle w:val="KDParagraf"/>
        <w:spacing w:before="0"/>
        <w:rPr>
          <w:rFonts w:cs="Arial"/>
          <w:lang w:bidi="en-US"/>
        </w:rPr>
      </w:pPr>
      <w:r w:rsidRPr="00960179">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60179" w:rsidRDefault="008D2B23" w:rsidP="008D2B23">
      <w:pPr>
        <w:pStyle w:val="KDParagraf"/>
        <w:spacing w:before="0"/>
        <w:rPr>
          <w:rFonts w:cs="Arial"/>
          <w:lang w:bidi="en-US"/>
        </w:rPr>
      </w:pPr>
    </w:p>
    <w:p w:rsidR="008D2B23" w:rsidRPr="00960179" w:rsidRDefault="008D2B23" w:rsidP="009A6C88">
      <w:pPr>
        <w:pStyle w:val="KDPodnaslov2"/>
        <w:numPr>
          <w:ilvl w:val="1"/>
          <w:numId w:val="30"/>
        </w:numPr>
        <w:spacing w:before="0"/>
        <w:jc w:val="both"/>
        <w:rPr>
          <w:rFonts w:cs="Arial"/>
        </w:rPr>
      </w:pPr>
      <w:bookmarkStart w:id="241" w:name="_Toc441651608"/>
      <w:bookmarkStart w:id="242" w:name="_Toc442559919"/>
      <w:r w:rsidRPr="00960179">
        <w:rPr>
          <w:rFonts w:cs="Arial"/>
        </w:rPr>
        <w:t>Увид у документацију</w:t>
      </w:r>
      <w:bookmarkEnd w:id="241"/>
      <w:bookmarkEnd w:id="242"/>
    </w:p>
    <w:p w:rsidR="008D2B23" w:rsidRPr="00960179" w:rsidRDefault="008D2B23" w:rsidP="008D2B23">
      <w:pPr>
        <w:pStyle w:val="KDParagraf"/>
        <w:spacing w:before="0"/>
        <w:rPr>
          <w:rFonts w:cs="Arial"/>
          <w:lang w:bidi="en-US"/>
        </w:rPr>
      </w:pPr>
      <w:r w:rsidRPr="00960179">
        <w:rPr>
          <w:rFonts w:cs="Arial"/>
          <w:lang w:bidi="en-US"/>
        </w:rPr>
        <w:t>Понуђач има право да изврши увид у документацију о спроведеном поступку јавне набавке после доношења одлуке о</w:t>
      </w:r>
      <w:r w:rsidR="00207126" w:rsidRPr="00960179">
        <w:rPr>
          <w:rFonts w:cs="Arial"/>
          <w:lang w:bidi="en-US"/>
        </w:rPr>
        <w:t xml:space="preserve"> закључењу О</w:t>
      </w:r>
      <w:r w:rsidR="00470254" w:rsidRPr="00960179">
        <w:rPr>
          <w:rFonts w:cs="Arial"/>
          <w:lang w:bidi="en-US"/>
        </w:rPr>
        <w:t>квирног споразума</w:t>
      </w:r>
      <w:r w:rsidRPr="00960179">
        <w:rPr>
          <w:rFonts w:cs="Arial"/>
          <w:lang w:bidi="en-US"/>
        </w:rPr>
        <w:t xml:space="preserve">, </w:t>
      </w:r>
      <w:r w:rsidR="00207126" w:rsidRPr="00960179">
        <w:rPr>
          <w:rFonts w:cs="Arial"/>
          <w:lang w:bidi="en-US"/>
        </w:rPr>
        <w:t>односно О</w:t>
      </w:r>
      <w:r w:rsidRPr="00960179">
        <w:rPr>
          <w:rFonts w:cs="Arial"/>
          <w:lang w:bidi="en-US"/>
        </w:rPr>
        <w:t>длуке о обустави поступка о чему може поднети писмени захтев Наручиоцу.</w:t>
      </w:r>
    </w:p>
    <w:p w:rsidR="008D2B23" w:rsidRPr="00960179" w:rsidRDefault="008D2B23" w:rsidP="008D2B23">
      <w:pPr>
        <w:pStyle w:val="KDParagraf"/>
        <w:spacing w:before="0"/>
        <w:rPr>
          <w:rFonts w:cs="Arial"/>
          <w:lang w:bidi="en-US"/>
        </w:rPr>
      </w:pPr>
      <w:r w:rsidRPr="00960179">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960179" w:rsidRDefault="008D2B23" w:rsidP="008D2B23">
      <w:pPr>
        <w:pStyle w:val="KDParagraf"/>
        <w:spacing w:before="0"/>
        <w:rPr>
          <w:rFonts w:cs="Arial"/>
          <w:lang w:bidi="en-US"/>
        </w:rPr>
      </w:pPr>
    </w:p>
    <w:p w:rsidR="008D2B23" w:rsidRPr="00960179" w:rsidRDefault="008D2B23" w:rsidP="009A6C88">
      <w:pPr>
        <w:pStyle w:val="KDPodnaslov2"/>
        <w:numPr>
          <w:ilvl w:val="1"/>
          <w:numId w:val="30"/>
        </w:numPr>
        <w:spacing w:before="0"/>
        <w:jc w:val="both"/>
        <w:rPr>
          <w:rFonts w:cs="Arial"/>
        </w:rPr>
      </w:pPr>
      <w:bookmarkStart w:id="243" w:name="_Toc441651609"/>
      <w:bookmarkStart w:id="244" w:name="_Toc442559920"/>
      <w:r w:rsidRPr="00960179">
        <w:rPr>
          <w:rFonts w:cs="Arial"/>
          <w:lang w:val="ru-RU"/>
        </w:rPr>
        <w:t>З</w:t>
      </w:r>
      <w:r w:rsidRPr="00960179">
        <w:rPr>
          <w:rFonts w:cs="Arial"/>
        </w:rPr>
        <w:t>аштита права понуђача</w:t>
      </w:r>
      <w:bookmarkEnd w:id="243"/>
      <w:bookmarkEnd w:id="244"/>
    </w:p>
    <w:p w:rsidR="00886827" w:rsidRPr="00960179" w:rsidRDefault="00886827" w:rsidP="00886827">
      <w:pPr>
        <w:pStyle w:val="KDParagraf"/>
        <w:spacing w:before="0"/>
        <w:rPr>
          <w:rFonts w:cs="Arial"/>
          <w:lang w:bidi="en-US"/>
        </w:rPr>
      </w:pPr>
      <w:r w:rsidRPr="00960179">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Рокови и начин подношења захтева за заштиту права:</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подноси се лично или путем поште на адресу: ЈП „Електропривреда Србије“ Београд</w:t>
      </w:r>
      <w:r w:rsidR="00207126" w:rsidRPr="00960179">
        <w:rPr>
          <w:rFonts w:cs="Arial"/>
          <w:lang w:bidi="en-US"/>
        </w:rPr>
        <w:t>, ул. Балканска 13, 11000 Београд</w:t>
      </w:r>
      <w:r w:rsidRPr="00960179">
        <w:rPr>
          <w:rFonts w:cs="Arial"/>
          <w:lang w:bidi="en-US"/>
        </w:rPr>
        <w:t>са назнаком</w:t>
      </w:r>
      <w:r w:rsidR="00263C86" w:rsidRPr="00960179">
        <w:rPr>
          <w:rFonts w:cs="Arial"/>
          <w:lang w:bidi="en-US"/>
        </w:rPr>
        <w:t>:</w:t>
      </w:r>
      <w:r w:rsidRPr="00960179">
        <w:rPr>
          <w:rFonts w:cs="Arial"/>
          <w:lang w:bidi="en-US"/>
        </w:rPr>
        <w:t xml:space="preserve"> Захтев за заштиту права за ЈН </w:t>
      </w:r>
      <w:r w:rsidR="00873EBD" w:rsidRPr="00960179">
        <w:rPr>
          <w:rFonts w:cs="Arial"/>
          <w:lang w:bidi="en-US"/>
        </w:rPr>
        <w:t>радова</w:t>
      </w:r>
      <w:r w:rsidR="00263C86" w:rsidRPr="00960179">
        <w:rPr>
          <w:rFonts w:cs="Arial"/>
          <w:lang w:val="sr-Cyrl-CS"/>
        </w:rPr>
        <w:t>„</w:t>
      </w:r>
      <w:r w:rsidR="00207126" w:rsidRPr="00960179">
        <w:rPr>
          <w:rFonts w:cs="Arial"/>
          <w:lang w:val="sr-Cyrl-CS"/>
        </w:rPr>
        <w:t>Ревизија, ремонти и интервентно одржавање 110</w:t>
      </w:r>
      <w:r w:rsidR="00207126" w:rsidRPr="00960179">
        <w:rPr>
          <w:rFonts w:cs="Arial"/>
        </w:rPr>
        <w:t>kV</w:t>
      </w:r>
      <w:r w:rsidR="00207126" w:rsidRPr="00960179">
        <w:rPr>
          <w:rFonts w:cs="Arial"/>
          <w:lang w:val="sr-Cyrl-CS"/>
        </w:rPr>
        <w:t xml:space="preserve"> и 35</w:t>
      </w:r>
      <w:r w:rsidR="00207126" w:rsidRPr="00960179">
        <w:rPr>
          <w:rFonts w:cs="Arial"/>
        </w:rPr>
        <w:t>kV</w:t>
      </w:r>
      <w:r w:rsidR="00207126" w:rsidRPr="00960179">
        <w:rPr>
          <w:rFonts w:cs="Arial"/>
          <w:lang w:val="sr-Cyrl-CS"/>
        </w:rPr>
        <w:t xml:space="preserve"> за дистрибутивно подручје </w:t>
      </w:r>
      <w:r w:rsidR="00594AF4">
        <w:rPr>
          <w:rFonts w:cs="Arial"/>
          <w:lang w:val="sr-Cyrl-RS"/>
        </w:rPr>
        <w:t>Београд</w:t>
      </w:r>
      <w:r w:rsidR="00263C86" w:rsidRPr="00960179">
        <w:rPr>
          <w:rFonts w:cs="Arial"/>
          <w:lang w:val="sr-Cyrl-CS"/>
        </w:rPr>
        <w:t>“</w:t>
      </w:r>
      <w:r w:rsidR="00A86F5A" w:rsidRPr="00960179">
        <w:rPr>
          <w:rFonts w:cs="Arial"/>
          <w:lang w:bidi="en-US"/>
        </w:rPr>
        <w:t xml:space="preserve">, </w:t>
      </w:r>
      <w:r w:rsidR="004B294A">
        <w:rPr>
          <w:rFonts w:cs="Arial"/>
          <w:lang w:bidi="en-US"/>
        </w:rPr>
        <w:t>JN</w:t>
      </w:r>
      <w:r w:rsidR="00A86F5A" w:rsidRPr="00960179">
        <w:rPr>
          <w:rFonts w:cs="Arial"/>
          <w:lang w:bidi="en-US"/>
        </w:rPr>
        <w:t>/8000/000</w:t>
      </w:r>
      <w:r w:rsidR="00594AF4">
        <w:rPr>
          <w:rFonts w:cs="Arial"/>
          <w:lang w:bidi="en-US"/>
        </w:rPr>
        <w:t>6</w:t>
      </w:r>
      <w:r w:rsidR="00263C86" w:rsidRPr="00960179">
        <w:rPr>
          <w:rFonts w:cs="Arial"/>
          <w:lang w:bidi="en-US"/>
        </w:rPr>
        <w:t>/2016</w:t>
      </w:r>
      <w:r w:rsidRPr="00960179">
        <w:rPr>
          <w:rFonts w:cs="Arial"/>
          <w:lang w:bidi="en-US"/>
        </w:rPr>
        <w:t xml:space="preserve"> а копија се истовремено доставља Републичкој комисији.</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се може доставити и путем електронске поште на e-mail:</w:t>
      </w:r>
      <w:hyperlink r:id="rId174" w:history="1">
        <w:r w:rsidR="004F1F86" w:rsidRPr="00960179">
          <w:rPr>
            <w:rStyle w:val="Hyperlink"/>
            <w:rFonts w:cs="Arial"/>
            <w:lang w:bidi="en-US"/>
          </w:rPr>
          <w:t>marija.joksic</w:t>
        </w:r>
        <w:r w:rsidR="004F1F86" w:rsidRPr="00960179">
          <w:rPr>
            <w:rStyle w:val="Hyperlink"/>
            <w:rFonts w:cs="Arial"/>
            <w:lang w:val="sr-Cyrl-CS" w:bidi="en-US"/>
          </w:rPr>
          <w:t>@eps.rs</w:t>
        </w:r>
      </w:hyperlink>
      <w:r w:rsidR="00263C86" w:rsidRPr="00960179">
        <w:rPr>
          <w:rFonts w:cs="Arial"/>
          <w:lang w:bidi="en-US"/>
        </w:rPr>
        <w:t xml:space="preserve"> или </w:t>
      </w:r>
      <w:hyperlink r:id="rId175" w:history="1">
        <w:r w:rsidR="004F1F86" w:rsidRPr="00960179">
          <w:rPr>
            <w:rStyle w:val="Hyperlink"/>
            <w:rFonts w:cs="Arial"/>
            <w:lang w:bidi="en-US"/>
          </w:rPr>
          <w:t>jelena.sormaz@eps.rs</w:t>
        </w:r>
      </w:hyperlink>
      <w:r w:rsidRPr="00960179">
        <w:rPr>
          <w:rFonts w:cs="Arial"/>
          <w:lang w:bidi="en-US"/>
        </w:rPr>
        <w:t xml:space="preserve"> радним данима (понедељак-петак) од </w:t>
      </w:r>
      <w:r w:rsidR="00263C86" w:rsidRPr="00960179">
        <w:rPr>
          <w:rFonts w:cs="Arial"/>
          <w:lang w:bidi="en-US"/>
        </w:rPr>
        <w:t>07:30 до 15:30</w:t>
      </w:r>
      <w:r w:rsidRPr="00960179">
        <w:rPr>
          <w:rFonts w:cs="Arial"/>
          <w:lang w:bidi="en-US"/>
        </w:rPr>
        <w:t xml:space="preserve"> часова.</w:t>
      </w:r>
    </w:p>
    <w:p w:rsidR="00886827" w:rsidRPr="00960179" w:rsidRDefault="00886827" w:rsidP="008824F8">
      <w:pPr>
        <w:pStyle w:val="KDParagraf"/>
        <w:spacing w:before="0"/>
        <w:rPr>
          <w:rFonts w:cs="Arial"/>
          <w:lang w:bidi="en-US"/>
        </w:rPr>
      </w:pPr>
      <w:r w:rsidRPr="00960179">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960179" w:rsidRDefault="00886827" w:rsidP="008824F8">
      <w:pPr>
        <w:pStyle w:val="KDParagraf"/>
        <w:spacing w:before="0"/>
        <w:rPr>
          <w:rFonts w:cs="Arial"/>
          <w:lang w:bidi="en-US"/>
        </w:rPr>
      </w:pPr>
      <w:r w:rsidRPr="00960179">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960179">
        <w:rPr>
          <w:rFonts w:cs="Arial"/>
          <w:b/>
          <w:color w:val="0D0D0D" w:themeColor="text1" w:themeTint="F2"/>
          <w:lang w:bidi="en-US"/>
        </w:rPr>
        <w:t>7 (</w:t>
      </w:r>
      <w:r w:rsidR="00263C86" w:rsidRPr="00960179">
        <w:rPr>
          <w:rFonts w:cs="Arial"/>
          <w:b/>
          <w:color w:val="0D0D0D" w:themeColor="text1" w:themeTint="F2"/>
          <w:lang w:bidi="en-US"/>
        </w:rPr>
        <w:t xml:space="preserve">словима: </w:t>
      </w:r>
      <w:r w:rsidR="00660E4F" w:rsidRPr="00960179">
        <w:rPr>
          <w:rFonts w:cs="Arial"/>
          <w:b/>
          <w:color w:val="0D0D0D" w:themeColor="text1" w:themeTint="F2"/>
          <w:lang w:bidi="en-US"/>
        </w:rPr>
        <w:t>седам</w:t>
      </w:r>
      <w:r w:rsidR="007C43F5" w:rsidRPr="00960179">
        <w:rPr>
          <w:rFonts w:cs="Arial"/>
          <w:b/>
          <w:color w:val="0D0D0D" w:themeColor="text1" w:themeTint="F2"/>
          <w:lang w:bidi="en-US"/>
        </w:rPr>
        <w:t xml:space="preserve">) </w:t>
      </w:r>
      <w:r w:rsidRPr="00960179">
        <w:rPr>
          <w:rFonts w:cs="Arial"/>
          <w:b/>
          <w:color w:val="0D0D0D" w:themeColor="text1" w:themeTint="F2"/>
          <w:lang w:bidi="en-US"/>
        </w:rPr>
        <w:t>дана</w:t>
      </w:r>
      <w:r w:rsidRPr="00960179">
        <w:rPr>
          <w:rFonts w:cs="Arial"/>
          <w:lang w:bidi="en-US"/>
        </w:rPr>
        <w:t>пре истека рока за подношење понуда, без обзира на начин достављања и уколико је подносилац захтева у скл</w:t>
      </w:r>
      <w:r w:rsidR="00263C86" w:rsidRPr="00960179">
        <w:rPr>
          <w:rFonts w:cs="Arial"/>
          <w:lang w:bidi="en-US"/>
        </w:rPr>
        <w:t>аду са чланом 63. став 2. овог З</w:t>
      </w:r>
      <w:r w:rsidRPr="00960179">
        <w:rPr>
          <w:rFonts w:cs="Arial"/>
          <w:lang w:bidi="en-US"/>
        </w:rPr>
        <w:t>акона указао наручиоцу на евентуалне</w:t>
      </w:r>
      <w:r w:rsidR="005C0B0A" w:rsidRPr="00960179">
        <w:rPr>
          <w:rFonts w:cs="Arial"/>
          <w:lang w:bidi="en-US"/>
        </w:rPr>
        <w:t xml:space="preserve"> недостатке и неправилности, а Н</w:t>
      </w:r>
      <w:r w:rsidRPr="00960179">
        <w:rPr>
          <w:rFonts w:cs="Arial"/>
          <w:lang w:bidi="en-US"/>
        </w:rPr>
        <w:t xml:space="preserve">аручилац исте није отклонио. </w:t>
      </w:r>
    </w:p>
    <w:p w:rsidR="00886827" w:rsidRPr="00960179" w:rsidRDefault="00886827" w:rsidP="00886827">
      <w:pPr>
        <w:pStyle w:val="KDParagraf"/>
        <w:spacing w:before="0"/>
        <w:rPr>
          <w:rFonts w:cs="Arial"/>
          <w:lang w:bidi="en-US"/>
        </w:rPr>
      </w:pPr>
      <w:r w:rsidRPr="00960179">
        <w:rPr>
          <w:rFonts w:cs="Arial"/>
          <w:lang w:bidi="en-US"/>
        </w:rPr>
        <w:t xml:space="preserve">Захтев за заштиту права </w:t>
      </w:r>
      <w:r w:rsidR="00263C86" w:rsidRPr="00960179">
        <w:rPr>
          <w:rFonts w:cs="Arial"/>
          <w:lang w:bidi="en-US"/>
        </w:rPr>
        <w:t>којим се оспоравају радње које Н</w:t>
      </w:r>
      <w:r w:rsidRPr="00960179">
        <w:rPr>
          <w:rFonts w:cs="Arial"/>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960179" w:rsidRDefault="00263C86" w:rsidP="00886827">
      <w:pPr>
        <w:pStyle w:val="KDParagraf"/>
        <w:spacing w:before="0"/>
        <w:rPr>
          <w:rFonts w:cs="Arial"/>
          <w:lang w:bidi="en-US"/>
        </w:rPr>
      </w:pPr>
      <w:r w:rsidRPr="00960179">
        <w:rPr>
          <w:rFonts w:cs="Arial"/>
          <w:lang w:bidi="en-US"/>
        </w:rPr>
        <w:t>После доношења О</w:t>
      </w:r>
      <w:r w:rsidR="00886827" w:rsidRPr="00960179">
        <w:rPr>
          <w:rFonts w:cs="Arial"/>
          <w:lang w:bidi="en-US"/>
        </w:rPr>
        <w:t xml:space="preserve">длуке о </w:t>
      </w:r>
      <w:r w:rsidR="00470254" w:rsidRPr="00960179">
        <w:rPr>
          <w:rFonts w:cs="Arial"/>
          <w:lang w:bidi="en-US"/>
        </w:rPr>
        <w:t xml:space="preserve">закључењу </w:t>
      </w:r>
      <w:r w:rsidRPr="00960179">
        <w:rPr>
          <w:rFonts w:cs="Arial"/>
          <w:lang w:bidi="en-US"/>
        </w:rPr>
        <w:t>О</w:t>
      </w:r>
      <w:r w:rsidR="00792EE0" w:rsidRPr="00960179">
        <w:rPr>
          <w:rFonts w:cs="Arial"/>
          <w:lang w:bidi="en-US"/>
        </w:rPr>
        <w:t>квирно</w:t>
      </w:r>
      <w:r w:rsidRPr="00960179">
        <w:rPr>
          <w:rFonts w:cs="Arial"/>
          <w:lang w:bidi="en-US"/>
        </w:rPr>
        <w:t>г</w:t>
      </w:r>
      <w:r w:rsidR="00792EE0" w:rsidRPr="00960179">
        <w:rPr>
          <w:rFonts w:cs="Arial"/>
          <w:lang w:bidi="en-US"/>
        </w:rPr>
        <w:t xml:space="preserve"> споразума </w:t>
      </w:r>
      <w:r w:rsidR="008F7F28" w:rsidRPr="00960179">
        <w:rPr>
          <w:rFonts w:cs="Arial"/>
          <w:lang w:bidi="en-US"/>
        </w:rPr>
        <w:t>и</w:t>
      </w:r>
      <w:r w:rsidRPr="00960179">
        <w:rPr>
          <w:rFonts w:cs="Arial"/>
          <w:lang w:bidi="en-US"/>
        </w:rPr>
        <w:t xml:space="preserve"> О</w:t>
      </w:r>
      <w:r w:rsidR="00886827" w:rsidRPr="00960179">
        <w:rPr>
          <w:rFonts w:cs="Arial"/>
          <w:lang w:bidi="en-US"/>
        </w:rPr>
        <w:t xml:space="preserve">длуке о обустави поступка, рок за подношење захтева за заштиту права је </w:t>
      </w:r>
      <w:r w:rsidR="0008263C" w:rsidRPr="00960179">
        <w:rPr>
          <w:rFonts w:cs="Arial"/>
          <w:b/>
          <w:lang w:bidi="en-US"/>
        </w:rPr>
        <w:t>10</w:t>
      </w:r>
      <w:r w:rsidR="008F7F28" w:rsidRPr="00960179">
        <w:rPr>
          <w:rFonts w:cs="Arial"/>
          <w:b/>
          <w:lang w:bidi="en-US"/>
        </w:rPr>
        <w:t xml:space="preserve"> (</w:t>
      </w:r>
      <w:r w:rsidRPr="00960179">
        <w:rPr>
          <w:rFonts w:cs="Arial"/>
          <w:b/>
          <w:lang w:bidi="en-US"/>
        </w:rPr>
        <w:t xml:space="preserve">словима: </w:t>
      </w:r>
      <w:r w:rsidR="0008263C" w:rsidRPr="00960179">
        <w:rPr>
          <w:rFonts w:cs="Arial"/>
          <w:b/>
          <w:lang w:bidi="en-US"/>
        </w:rPr>
        <w:t>десет</w:t>
      </w:r>
      <w:r w:rsidR="008F7F28" w:rsidRPr="00960179">
        <w:rPr>
          <w:rFonts w:cs="Arial"/>
          <w:b/>
          <w:lang w:bidi="en-US"/>
        </w:rPr>
        <w:t>)</w:t>
      </w:r>
      <w:r w:rsidR="00886827" w:rsidRPr="00960179">
        <w:rPr>
          <w:rFonts w:cs="Arial"/>
          <w:lang w:bidi="en-US"/>
        </w:rPr>
        <w:t xml:space="preserve"> дана од дана објављивања одлуке на Порталу јавних набавки. </w:t>
      </w:r>
    </w:p>
    <w:p w:rsidR="00886827" w:rsidRPr="00960179" w:rsidRDefault="00886827" w:rsidP="00886827">
      <w:pPr>
        <w:pStyle w:val="KDParagraf"/>
        <w:spacing w:before="0"/>
        <w:rPr>
          <w:rFonts w:cs="Arial"/>
          <w:lang w:bidi="en-US"/>
        </w:rPr>
      </w:pPr>
      <w:r w:rsidRPr="00960179">
        <w:rPr>
          <w:rFonts w:cs="Arial"/>
          <w:lang w:bidi="en-US"/>
        </w:rPr>
        <w:t>Захтев за заштиту пра</w:t>
      </w:r>
      <w:r w:rsidR="00263C86" w:rsidRPr="00960179">
        <w:rPr>
          <w:rFonts w:cs="Arial"/>
          <w:lang w:bidi="en-US"/>
        </w:rPr>
        <w:t>ва не задржава даље активности Н</w:t>
      </w:r>
      <w:r w:rsidRPr="00960179">
        <w:rPr>
          <w:rFonts w:cs="Arial"/>
          <w:lang w:bidi="en-US"/>
        </w:rPr>
        <w:t>аручиоца у поступку јавне набавке у складу са одредбама члана 150. З</w:t>
      </w:r>
      <w:r w:rsidR="00263C86" w:rsidRPr="00960179">
        <w:rPr>
          <w:rFonts w:cs="Arial"/>
          <w:lang w:bidi="en-US"/>
        </w:rPr>
        <w:t>акона</w:t>
      </w:r>
      <w:r w:rsidRPr="00960179">
        <w:rPr>
          <w:rFonts w:cs="Arial"/>
          <w:lang w:bidi="en-US"/>
        </w:rPr>
        <w:t xml:space="preserve">. </w:t>
      </w:r>
    </w:p>
    <w:p w:rsidR="008824F8" w:rsidRPr="00960179" w:rsidRDefault="00886827" w:rsidP="008824F8">
      <w:pPr>
        <w:pStyle w:val="KDParagraf"/>
        <w:spacing w:before="0"/>
        <w:rPr>
          <w:rFonts w:cs="Arial"/>
          <w:lang w:val="sr-Cyrl-CS" w:bidi="en-US"/>
        </w:rPr>
      </w:pPr>
      <w:r w:rsidRPr="00960179">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960179" w:rsidRDefault="008824F8" w:rsidP="008824F8">
      <w:pPr>
        <w:pStyle w:val="KDParagraf"/>
        <w:spacing w:before="0"/>
        <w:rPr>
          <w:rFonts w:cs="Arial"/>
          <w:lang w:bidi="en-US"/>
        </w:rPr>
      </w:pPr>
      <w:r w:rsidRPr="00960179">
        <w:rPr>
          <w:rFonts w:cs="Arial"/>
          <w:lang w:val="sr-Cyrl-CS" w:bidi="en-US"/>
        </w:rPr>
        <w:t>Н</w:t>
      </w:r>
      <w:r w:rsidRPr="00960179">
        <w:rPr>
          <w:rFonts w:cs="Arial"/>
          <w:lang w:val="sr-Latn-CS" w:eastAsia="sr-Latn-CS"/>
        </w:rPr>
        <w:t xml:space="preserve">аручилац може да одлучи да заустави даље </w:t>
      </w:r>
      <w:r w:rsidR="00263C86" w:rsidRPr="00960179">
        <w:rPr>
          <w:rFonts w:cs="Arial"/>
          <w:lang w:val="sr-Latn-CS" w:eastAsia="sr-Latn-CS"/>
        </w:rPr>
        <w:t>активности у случају подношења З</w:t>
      </w:r>
      <w:r w:rsidRPr="00960179">
        <w:rPr>
          <w:rFonts w:cs="Arial"/>
          <w:lang w:val="sr-Latn-CS" w:eastAsia="sr-Latn-CS"/>
        </w:rPr>
        <w:t>ахтева за заштиту права, при чему је</w:t>
      </w:r>
      <w:r w:rsidRPr="00960179">
        <w:rPr>
          <w:rFonts w:cs="Arial"/>
          <w:lang w:eastAsia="sr-Latn-CS"/>
        </w:rPr>
        <w:t xml:space="preserve"> тад</w:t>
      </w:r>
      <w:r w:rsidRPr="00960179">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b/>
          <w:lang w:bidi="en-US"/>
        </w:rPr>
        <w:t>Детаљно упутство о садржини потпуног захтева за заштиту права</w:t>
      </w:r>
      <w:r w:rsidR="00263C86" w:rsidRPr="00960179">
        <w:rPr>
          <w:rFonts w:cs="Arial"/>
          <w:lang w:bidi="en-US"/>
        </w:rPr>
        <w:t xml:space="preserve"> у складу са чланом </w:t>
      </w:r>
      <w:r w:rsidRPr="00960179">
        <w:rPr>
          <w:rFonts w:cs="Arial"/>
          <w:lang w:bidi="en-US"/>
        </w:rPr>
        <w:t>151. став 1. тач. 1) – 7)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Захтев за заштиту права садржи:</w:t>
      </w:r>
    </w:p>
    <w:p w:rsidR="00886827" w:rsidRPr="00960179" w:rsidRDefault="00886827" w:rsidP="00886827">
      <w:pPr>
        <w:pStyle w:val="KDParagraf"/>
        <w:spacing w:before="0"/>
        <w:rPr>
          <w:rFonts w:cs="Arial"/>
          <w:lang w:bidi="en-US"/>
        </w:rPr>
      </w:pPr>
      <w:r w:rsidRPr="00960179">
        <w:rPr>
          <w:rFonts w:cs="Arial"/>
          <w:lang w:bidi="en-US"/>
        </w:rPr>
        <w:t>1) назив и адресу подносиоца захтева и лице за контакт</w:t>
      </w:r>
    </w:p>
    <w:p w:rsidR="00886827" w:rsidRPr="00960179" w:rsidRDefault="00263C86" w:rsidP="00886827">
      <w:pPr>
        <w:pStyle w:val="KDParagraf"/>
        <w:spacing w:before="0"/>
        <w:rPr>
          <w:rFonts w:cs="Arial"/>
          <w:lang w:bidi="en-US"/>
        </w:rPr>
      </w:pPr>
      <w:r w:rsidRPr="00960179">
        <w:rPr>
          <w:rFonts w:cs="Arial"/>
          <w:lang w:bidi="en-US"/>
        </w:rPr>
        <w:t>2) назив и адресу Н</w:t>
      </w:r>
      <w:r w:rsidR="00886827"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3) податке о јавној набавци која</w:t>
      </w:r>
      <w:r w:rsidR="00263C86" w:rsidRPr="00960179">
        <w:rPr>
          <w:rFonts w:cs="Arial"/>
          <w:lang w:bidi="en-US"/>
        </w:rPr>
        <w:t xml:space="preserve"> је предмет захтева, односно о одлуци Н</w:t>
      </w:r>
      <w:r w:rsidRPr="00960179">
        <w:rPr>
          <w:rFonts w:cs="Arial"/>
          <w:lang w:bidi="en-US"/>
        </w:rPr>
        <w:t>аручиоца</w:t>
      </w:r>
    </w:p>
    <w:p w:rsidR="00886827" w:rsidRPr="00960179" w:rsidRDefault="00886827" w:rsidP="00886827">
      <w:pPr>
        <w:pStyle w:val="KDParagraf"/>
        <w:spacing w:before="0"/>
        <w:rPr>
          <w:rFonts w:cs="Arial"/>
          <w:lang w:bidi="en-US"/>
        </w:rPr>
      </w:pPr>
      <w:r w:rsidRPr="00960179">
        <w:rPr>
          <w:rFonts w:cs="Arial"/>
          <w:lang w:bidi="en-US"/>
        </w:rPr>
        <w:t>4) повреде прописа којима се уређује поступак јавне набавке</w:t>
      </w:r>
    </w:p>
    <w:p w:rsidR="00886827" w:rsidRPr="00960179" w:rsidRDefault="00886827" w:rsidP="00886827">
      <w:pPr>
        <w:pStyle w:val="KDParagraf"/>
        <w:spacing w:before="0"/>
        <w:rPr>
          <w:rFonts w:cs="Arial"/>
          <w:lang w:bidi="en-US"/>
        </w:rPr>
      </w:pPr>
      <w:r w:rsidRPr="00960179">
        <w:rPr>
          <w:rFonts w:cs="Arial"/>
          <w:lang w:bidi="en-US"/>
        </w:rPr>
        <w:t>5) чињенице и доказе којима се повреде доказују</w:t>
      </w:r>
    </w:p>
    <w:p w:rsidR="00886827" w:rsidRPr="00960179" w:rsidRDefault="00886827" w:rsidP="00886827">
      <w:pPr>
        <w:pStyle w:val="KDParagraf"/>
        <w:spacing w:before="0"/>
        <w:rPr>
          <w:rFonts w:cs="Arial"/>
          <w:lang w:bidi="en-US"/>
        </w:rPr>
      </w:pPr>
      <w:r w:rsidRPr="00960179">
        <w:rPr>
          <w:rFonts w:cs="Arial"/>
          <w:lang w:bidi="en-US"/>
        </w:rPr>
        <w:t xml:space="preserve">6) потврду </w:t>
      </w:r>
      <w:r w:rsidR="00263C86" w:rsidRPr="00960179">
        <w:rPr>
          <w:rFonts w:cs="Arial"/>
          <w:lang w:bidi="en-US"/>
        </w:rPr>
        <w:t>о уплати таксе из члана 156. Закона</w:t>
      </w:r>
    </w:p>
    <w:p w:rsidR="00886827" w:rsidRPr="00960179" w:rsidRDefault="00886827" w:rsidP="00886827">
      <w:pPr>
        <w:pStyle w:val="KDParagraf"/>
        <w:spacing w:before="0"/>
        <w:rPr>
          <w:rFonts w:cs="Arial"/>
          <w:lang w:bidi="en-US"/>
        </w:rPr>
      </w:pPr>
      <w:r w:rsidRPr="00960179">
        <w:rPr>
          <w:rFonts w:cs="Arial"/>
          <w:lang w:bidi="en-US"/>
        </w:rPr>
        <w:t>7) потпис подносиоца.</w:t>
      </w:r>
    </w:p>
    <w:p w:rsidR="008824F8" w:rsidRPr="00960179" w:rsidRDefault="008824F8" w:rsidP="00886827">
      <w:pPr>
        <w:pStyle w:val="KDParagraf"/>
        <w:spacing w:before="0"/>
        <w:rPr>
          <w:rFonts w:cs="Arial"/>
          <w:b/>
          <w:lang w:val="sr-Cyrl-CS" w:bidi="en-US"/>
        </w:rPr>
      </w:pPr>
    </w:p>
    <w:p w:rsidR="00886827" w:rsidRPr="00960179" w:rsidRDefault="00886827" w:rsidP="00886827">
      <w:pPr>
        <w:pStyle w:val="KDParagraf"/>
        <w:spacing w:before="0"/>
        <w:rPr>
          <w:rFonts w:cs="Arial"/>
          <w:b/>
          <w:lang w:bidi="en-US"/>
        </w:rPr>
      </w:pPr>
      <w:r w:rsidRPr="00960179">
        <w:rPr>
          <w:rFonts w:cs="Arial"/>
          <w:b/>
          <w:lang w:bidi="en-US"/>
        </w:rPr>
        <w:t xml:space="preserve">Ако поднети захтев за заштиту права не </w:t>
      </w:r>
      <w:r w:rsidR="005C0B0A" w:rsidRPr="00960179">
        <w:rPr>
          <w:rFonts w:cs="Arial"/>
          <w:b/>
          <w:lang w:bidi="en-US"/>
        </w:rPr>
        <w:t>садржи све обавезне елементе   Н</w:t>
      </w:r>
      <w:r w:rsidRPr="00960179">
        <w:rPr>
          <w:rFonts w:cs="Arial"/>
          <w:b/>
          <w:lang w:bidi="en-US"/>
        </w:rPr>
        <w:t xml:space="preserve">аручилац ће такав захтев одбацити закључком. </w:t>
      </w:r>
    </w:p>
    <w:p w:rsidR="00886827" w:rsidRPr="00960179" w:rsidRDefault="00263C86" w:rsidP="00886827">
      <w:pPr>
        <w:pStyle w:val="KDParagraf"/>
        <w:spacing w:before="0"/>
        <w:rPr>
          <w:rFonts w:cs="Arial"/>
          <w:lang w:bidi="en-US"/>
        </w:rPr>
      </w:pPr>
      <w:r w:rsidRPr="00960179">
        <w:rPr>
          <w:rFonts w:cs="Arial"/>
          <w:lang w:bidi="en-US"/>
        </w:rPr>
        <w:t>Закључак Н</w:t>
      </w:r>
      <w:r w:rsidR="00886827" w:rsidRPr="00960179">
        <w:rPr>
          <w:rFonts w:cs="Arial"/>
          <w:lang w:bidi="en-US"/>
        </w:rPr>
        <w:t xml:space="preserve">аручилац доставља подносиоцу захтева и Републичкој комисији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доношења. </w:t>
      </w:r>
    </w:p>
    <w:p w:rsidR="00886827" w:rsidRPr="00960179" w:rsidRDefault="00263C86" w:rsidP="00886827">
      <w:pPr>
        <w:pStyle w:val="KDParagraf"/>
        <w:spacing w:before="0"/>
        <w:rPr>
          <w:rFonts w:cs="Arial"/>
          <w:lang w:bidi="en-US"/>
        </w:rPr>
      </w:pPr>
      <w:r w:rsidRPr="00960179">
        <w:rPr>
          <w:rFonts w:cs="Arial"/>
          <w:lang w:bidi="en-US"/>
        </w:rPr>
        <w:t>Против закључка Н</w:t>
      </w:r>
      <w:r w:rsidR="00886827" w:rsidRPr="00960179">
        <w:rPr>
          <w:rFonts w:cs="Arial"/>
          <w:lang w:bidi="en-US"/>
        </w:rPr>
        <w:t xml:space="preserve">аручиоца подносилац захтева може у року од </w:t>
      </w:r>
      <w:r w:rsidRPr="00960179">
        <w:rPr>
          <w:rFonts w:cs="Arial"/>
          <w:lang w:bidi="en-US"/>
        </w:rPr>
        <w:t xml:space="preserve">3 (словима: </w:t>
      </w:r>
      <w:r w:rsidR="00886827" w:rsidRPr="00960179">
        <w:rPr>
          <w:rFonts w:cs="Arial"/>
          <w:lang w:bidi="en-US"/>
        </w:rPr>
        <w:t>три</w:t>
      </w:r>
      <w:r w:rsidRPr="00960179">
        <w:rPr>
          <w:rFonts w:cs="Arial"/>
          <w:lang w:bidi="en-US"/>
        </w:rPr>
        <w:t>)</w:t>
      </w:r>
      <w:r w:rsidR="00886827" w:rsidRPr="00960179">
        <w:rPr>
          <w:rFonts w:cs="Arial"/>
          <w:lang w:bidi="en-US"/>
        </w:rPr>
        <w:t xml:space="preserve"> дана од дана пријема закључка поднети жалбу Републичкој комисији, док коп</w:t>
      </w:r>
      <w:r w:rsidRPr="00960179">
        <w:rPr>
          <w:rFonts w:cs="Arial"/>
          <w:lang w:bidi="en-US"/>
        </w:rPr>
        <w:t>ију жалбе истовремено доставља Н</w:t>
      </w:r>
      <w:r w:rsidR="00886827" w:rsidRPr="00960179">
        <w:rPr>
          <w:rFonts w:cs="Arial"/>
          <w:lang w:bidi="en-US"/>
        </w:rPr>
        <w:t xml:space="preserve">аручиоцу. </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Износ таксе из члана 156. став 1. тач. 1)- 3) З</w:t>
      </w:r>
      <w:r w:rsidR="00263C86" w:rsidRPr="00960179">
        <w:rPr>
          <w:rFonts w:cs="Arial"/>
          <w:b/>
          <w:lang w:bidi="en-US"/>
        </w:rPr>
        <w:t>акона</w:t>
      </w:r>
      <w:r w:rsidRPr="00960179">
        <w:rPr>
          <w:rFonts w:cs="Arial"/>
          <w:b/>
          <w:lang w:bidi="en-US"/>
        </w:rPr>
        <w:t>:</w:t>
      </w:r>
    </w:p>
    <w:p w:rsidR="0008263C" w:rsidRPr="00960179" w:rsidRDefault="008824F8" w:rsidP="008824F8">
      <w:pPr>
        <w:pStyle w:val="KDParagraf"/>
        <w:spacing w:before="0"/>
        <w:rPr>
          <w:rFonts w:cs="Arial"/>
          <w:lang w:bidi="en-US"/>
        </w:rPr>
      </w:pPr>
      <w:r w:rsidRPr="00960179">
        <w:rPr>
          <w:rFonts w:cs="Arial"/>
        </w:rPr>
        <w:t xml:space="preserve">Подносилац захтева за заштиту права дужан је да на рачун буџета Републике Србије (број рачуна: </w:t>
      </w:r>
      <w:r w:rsidRPr="00960179">
        <w:rPr>
          <w:rFonts w:cs="Arial"/>
          <w:lang w:val="ru-RU"/>
        </w:rPr>
        <w:t>840-</w:t>
      </w:r>
      <w:r w:rsidRPr="00960179">
        <w:rPr>
          <w:rFonts w:cs="Arial"/>
          <w:bCs/>
          <w:iCs/>
        </w:rPr>
        <w:t>30678845-06</w:t>
      </w:r>
      <w:r w:rsidRPr="00960179">
        <w:rPr>
          <w:rFonts w:cs="Arial"/>
        </w:rPr>
        <w:t xml:space="preserve">, шифра плаћања 153 или 253, позив на број </w:t>
      </w:r>
      <w:r w:rsidR="00594AF4">
        <w:rPr>
          <w:rFonts w:cs="Arial"/>
          <w:lang w:val="sr-Cyrl-CS"/>
        </w:rPr>
        <w:t>80000006</w:t>
      </w:r>
      <w:r w:rsidR="00263C86" w:rsidRPr="00960179">
        <w:rPr>
          <w:rFonts w:cs="Arial"/>
          <w:lang w:val="sr-Cyrl-CS"/>
        </w:rPr>
        <w:t>2016</w:t>
      </w:r>
      <w:r w:rsidRPr="00960179">
        <w:rPr>
          <w:rFonts w:cs="Arial"/>
        </w:rPr>
        <w:t>, сврха: ЗЗП, ЈП ЕПС,</w:t>
      </w:r>
      <w:r w:rsidR="004B294A">
        <w:rPr>
          <w:rFonts w:cs="Arial"/>
        </w:rPr>
        <w:t>JN</w:t>
      </w:r>
      <w:r w:rsidR="00263C86" w:rsidRPr="00960179">
        <w:rPr>
          <w:rFonts w:cs="Arial"/>
        </w:rPr>
        <w:t>/8000/000</w:t>
      </w:r>
      <w:r w:rsidR="00594AF4">
        <w:rPr>
          <w:rFonts w:cs="Arial"/>
        </w:rPr>
        <w:t>6</w:t>
      </w:r>
      <w:r w:rsidR="00263C86" w:rsidRPr="00960179">
        <w:rPr>
          <w:rFonts w:cs="Arial"/>
        </w:rPr>
        <w:t>/2016</w:t>
      </w:r>
      <w:r w:rsidRPr="00960179">
        <w:rPr>
          <w:rFonts w:cs="Arial"/>
        </w:rPr>
        <w:t xml:space="preserve"> прималац уплате: буџет Републике Србије) уплати таксу</w:t>
      </w:r>
      <w:r w:rsidR="00886827" w:rsidRPr="00960179">
        <w:rPr>
          <w:rFonts w:cs="Arial"/>
          <w:lang w:bidi="en-US"/>
        </w:rPr>
        <w:t xml:space="preserve"> од: </w:t>
      </w:r>
    </w:p>
    <w:p w:rsidR="0008263C" w:rsidRPr="00960179" w:rsidRDefault="0008263C" w:rsidP="008824F8">
      <w:pPr>
        <w:pStyle w:val="KDParagraf"/>
        <w:spacing w:before="0"/>
        <w:rPr>
          <w:rFonts w:cs="Arial"/>
          <w:lang w:bidi="en-US"/>
        </w:rPr>
      </w:pPr>
    </w:p>
    <w:p w:rsidR="0008263C" w:rsidRPr="00960179" w:rsidRDefault="0008263C" w:rsidP="0008263C">
      <w:pPr>
        <w:pStyle w:val="KDParagraf"/>
        <w:spacing w:before="0"/>
        <w:rPr>
          <w:rFonts w:cs="Arial"/>
          <w:lang w:bidi="en-US"/>
        </w:rPr>
      </w:pPr>
      <w:r w:rsidRPr="00960179">
        <w:rPr>
          <w:rFonts w:cs="Arial"/>
          <w:lang w:bidi="en-US"/>
        </w:rPr>
        <w:t>1)</w:t>
      </w:r>
      <w:r w:rsidR="00263C86" w:rsidRPr="00960179">
        <w:rPr>
          <w:rFonts w:cs="Arial"/>
          <w:lang w:bidi="en-US"/>
        </w:rPr>
        <w:t>250.000 динара ако се З</w:t>
      </w:r>
      <w:r w:rsidRPr="00960179">
        <w:rPr>
          <w:rFonts w:cs="Arial"/>
          <w:lang w:bidi="en-US"/>
        </w:rPr>
        <w:t xml:space="preserve">ахтев за заштиту права подноси пре отварања понуда и ако је процењена вредност већа од 120.000.000 динара </w:t>
      </w:r>
    </w:p>
    <w:p w:rsidR="0008263C" w:rsidRPr="00960179" w:rsidRDefault="00263C86" w:rsidP="0008263C">
      <w:pPr>
        <w:pStyle w:val="KDParagraf"/>
        <w:spacing w:before="0"/>
        <w:rPr>
          <w:rFonts w:cs="Arial"/>
          <w:lang w:bidi="en-US"/>
        </w:rPr>
      </w:pPr>
      <w:r w:rsidRPr="00960179">
        <w:rPr>
          <w:rFonts w:cs="Arial"/>
          <w:lang w:bidi="en-US"/>
        </w:rPr>
        <w:t>2</w:t>
      </w:r>
      <w:r w:rsidR="0008263C" w:rsidRPr="00960179">
        <w:rPr>
          <w:rFonts w:cs="Arial"/>
          <w:lang w:bidi="en-US"/>
        </w:rPr>
        <w:t xml:space="preserve">) 0,1% процењене вредности јавне набавке, односно понуђене цене понуђача којем је додељен </w:t>
      </w:r>
      <w:r w:rsidR="00470254" w:rsidRPr="00960179">
        <w:rPr>
          <w:rFonts w:cs="Arial"/>
          <w:lang w:bidi="en-US"/>
        </w:rPr>
        <w:t>оквирни споразум</w:t>
      </w:r>
      <w:r w:rsidR="0008263C" w:rsidRPr="00960179">
        <w:rPr>
          <w:rFonts w:cs="Arial"/>
          <w:lang w:bidi="en-US"/>
        </w:rPr>
        <w:t xml:space="preserve"> ако се захтев за заштиту права подноси након отварања понуда и ако је та вредност већа од 120.000.000 динара </w:t>
      </w:r>
    </w:p>
    <w:p w:rsidR="00263C86" w:rsidRPr="00960179" w:rsidRDefault="00263C86" w:rsidP="0008263C">
      <w:pPr>
        <w:pStyle w:val="KDParagraf"/>
        <w:spacing w:before="0"/>
        <w:rPr>
          <w:rFonts w:cs="Arial"/>
          <w:lang w:bidi="en-US"/>
        </w:rPr>
      </w:pPr>
    </w:p>
    <w:p w:rsidR="00886827" w:rsidRPr="00960179" w:rsidRDefault="00886827" w:rsidP="00091BB0">
      <w:pPr>
        <w:pStyle w:val="KDParagraf"/>
        <w:spacing w:before="0"/>
        <w:rPr>
          <w:rFonts w:cs="Arial"/>
          <w:lang w:bidi="en-US"/>
        </w:rPr>
      </w:pPr>
      <w:r w:rsidRPr="00960179">
        <w:rPr>
          <w:rFonts w:cs="Arial"/>
          <w:lang w:bidi="en-US"/>
        </w:rPr>
        <w:t>Свака странка у поступку сноси трошкове које проузрокује својим радњама.</w:t>
      </w:r>
    </w:p>
    <w:p w:rsidR="00886827" w:rsidRPr="00960179" w:rsidRDefault="00886827" w:rsidP="00886827">
      <w:pPr>
        <w:pStyle w:val="KDParagraf"/>
        <w:spacing w:before="0"/>
        <w:rPr>
          <w:rFonts w:cs="Arial"/>
          <w:lang w:bidi="en-US"/>
        </w:rPr>
      </w:pPr>
      <w:r w:rsidRPr="00960179">
        <w:rPr>
          <w:rFonts w:cs="Arial"/>
          <w:lang w:bidi="en-US"/>
        </w:rPr>
        <w:t>Ако је за</w:t>
      </w:r>
      <w:r w:rsidR="00263C86" w:rsidRPr="00960179">
        <w:rPr>
          <w:rFonts w:cs="Arial"/>
          <w:lang w:bidi="en-US"/>
        </w:rPr>
        <w:t>хтев за заштиту права основан, Н</w:t>
      </w:r>
      <w:r w:rsidRPr="00960179">
        <w:rPr>
          <w:rFonts w:cs="Arial"/>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960179" w:rsidRDefault="00886827" w:rsidP="00886827">
      <w:pPr>
        <w:pStyle w:val="KDParagraf"/>
        <w:spacing w:before="0"/>
        <w:rPr>
          <w:rFonts w:cs="Arial"/>
          <w:lang w:bidi="en-US"/>
        </w:rPr>
      </w:pPr>
      <w:r w:rsidRPr="00960179">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Странке у захтеву морају прецизно да наведу трошкове за које траже накнаду.</w:t>
      </w:r>
    </w:p>
    <w:p w:rsidR="00886827" w:rsidRPr="00960179" w:rsidRDefault="00886827" w:rsidP="00886827">
      <w:pPr>
        <w:pStyle w:val="KDParagraf"/>
        <w:spacing w:before="0"/>
        <w:rPr>
          <w:rFonts w:cs="Arial"/>
          <w:lang w:bidi="en-US"/>
        </w:rPr>
      </w:pPr>
      <w:r w:rsidRPr="00960179">
        <w:rPr>
          <w:rFonts w:cs="Arial"/>
          <w:lang w:bidi="en-US"/>
        </w:rPr>
        <w:t>Накнаду трошкова могуће</w:t>
      </w:r>
      <w:r w:rsidR="00263C86" w:rsidRPr="00960179">
        <w:rPr>
          <w:rFonts w:cs="Arial"/>
          <w:lang w:bidi="en-US"/>
        </w:rPr>
        <w:t xml:space="preserve"> је тражити до доношења одлуке Н</w:t>
      </w:r>
      <w:r w:rsidRPr="00960179">
        <w:rPr>
          <w:rFonts w:cs="Arial"/>
          <w:lang w:bidi="en-US"/>
        </w:rPr>
        <w:t>аручиоца, односно Републичке комисије о поднетом захтеву за заштиту права.</w:t>
      </w:r>
    </w:p>
    <w:p w:rsidR="00886827" w:rsidRPr="00960179" w:rsidRDefault="00886827" w:rsidP="00886827">
      <w:pPr>
        <w:pStyle w:val="KDParagraf"/>
        <w:spacing w:before="0"/>
        <w:rPr>
          <w:rFonts w:cs="Arial"/>
          <w:lang w:bidi="en-US"/>
        </w:rPr>
      </w:pPr>
      <w:r w:rsidRPr="00960179">
        <w:rPr>
          <w:rFonts w:cs="Arial"/>
          <w:lang w:bidi="en-US"/>
        </w:rPr>
        <w:t>О трошковима одлучује Републичка комисија. Одлука Републичке комисије је извршни наслов.</w:t>
      </w:r>
    </w:p>
    <w:p w:rsidR="00102A50" w:rsidRPr="00960179" w:rsidRDefault="00102A50" w:rsidP="00886827">
      <w:pPr>
        <w:pStyle w:val="KDParagraf"/>
        <w:spacing w:before="0"/>
        <w:rPr>
          <w:rFonts w:cs="Arial"/>
          <w:lang w:bidi="en-US"/>
        </w:rPr>
      </w:pPr>
    </w:p>
    <w:p w:rsidR="00886827" w:rsidRPr="00960179" w:rsidRDefault="00886827" w:rsidP="00886827">
      <w:pPr>
        <w:pStyle w:val="KDParagraf"/>
        <w:spacing w:before="0"/>
        <w:rPr>
          <w:rFonts w:cs="Arial"/>
          <w:b/>
          <w:lang w:bidi="en-US"/>
        </w:rPr>
      </w:pPr>
      <w:r w:rsidRPr="00960179">
        <w:rPr>
          <w:rFonts w:cs="Arial"/>
          <w:b/>
          <w:lang w:bidi="en-US"/>
        </w:rPr>
        <w:t>Детаљно упутство о потврди из члана 151. став 1. тачка 6) З</w:t>
      </w:r>
      <w:r w:rsidR="00263C86" w:rsidRPr="00960179">
        <w:rPr>
          <w:rFonts w:cs="Arial"/>
          <w:b/>
          <w:lang w:bidi="en-US"/>
        </w:rPr>
        <w:t>акона</w:t>
      </w:r>
    </w:p>
    <w:p w:rsidR="00886827" w:rsidRPr="00960179" w:rsidRDefault="008824F8" w:rsidP="00886827">
      <w:pPr>
        <w:pStyle w:val="KDParagraf"/>
        <w:spacing w:before="0"/>
        <w:rPr>
          <w:rFonts w:cs="Arial"/>
          <w:lang w:bidi="en-US"/>
        </w:rPr>
      </w:pPr>
      <w:r w:rsidRPr="00960179">
        <w:rPr>
          <w:rFonts w:cs="Arial"/>
          <w:lang w:val="sr-Cyrl-CS" w:bidi="en-US"/>
        </w:rPr>
        <w:t xml:space="preserve">Потврда </w:t>
      </w:r>
      <w:r w:rsidR="00886827" w:rsidRPr="00960179">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960179" w:rsidRDefault="00886827" w:rsidP="00886827">
      <w:pPr>
        <w:pStyle w:val="KDParagraf"/>
        <w:spacing w:before="0"/>
        <w:rPr>
          <w:rFonts w:cs="Arial"/>
          <w:lang w:bidi="en-US"/>
        </w:rPr>
      </w:pPr>
      <w:r w:rsidRPr="00960179">
        <w:rPr>
          <w:rFonts w:cs="Arial"/>
          <w:lang w:bidi="en-US"/>
        </w:rPr>
        <w:t xml:space="preserve">Чланом 151. Закона </w:t>
      </w:r>
      <w:r w:rsidR="00263C86" w:rsidRPr="00960179">
        <w:rPr>
          <w:rFonts w:cs="Arial"/>
          <w:lang w:bidi="en-US"/>
        </w:rPr>
        <w:t>је прописано да З</w:t>
      </w:r>
      <w:r w:rsidRPr="00960179">
        <w:rPr>
          <w:rFonts w:cs="Arial"/>
          <w:lang w:bidi="en-US"/>
        </w:rPr>
        <w:t>ахтев за заштиту права мора да садржи, између осталог, и потврду о уплати таксе из члана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960179">
        <w:rPr>
          <w:rFonts w:cs="Arial"/>
          <w:lang w:bidi="en-US"/>
        </w:rPr>
        <w:t>акона</w:t>
      </w:r>
      <w:r w:rsidRPr="00960179">
        <w:rPr>
          <w:rFonts w:cs="Arial"/>
          <w:lang w:bidi="en-US"/>
        </w:rPr>
        <w:t>.</w:t>
      </w:r>
    </w:p>
    <w:p w:rsidR="00886827" w:rsidRPr="00960179" w:rsidRDefault="00886827" w:rsidP="00886827">
      <w:pPr>
        <w:pStyle w:val="KDParagraf"/>
        <w:spacing w:before="0"/>
        <w:rPr>
          <w:rFonts w:cs="Arial"/>
          <w:lang w:bidi="en-US"/>
        </w:rPr>
      </w:pPr>
      <w:r w:rsidRPr="00960179">
        <w:rPr>
          <w:rFonts w:cs="Arial"/>
          <w:lang w:bidi="en-US"/>
        </w:rPr>
        <w:t>Као доказ о уплати таксе, у смислу члана 151. став 1. тачка 6) З</w:t>
      </w:r>
      <w:r w:rsidR="00263C86" w:rsidRPr="00960179">
        <w:rPr>
          <w:rFonts w:cs="Arial"/>
          <w:lang w:bidi="en-US"/>
        </w:rPr>
        <w:t>акона</w:t>
      </w:r>
      <w:r w:rsidRPr="00960179">
        <w:rPr>
          <w:rFonts w:cs="Arial"/>
          <w:lang w:bidi="en-US"/>
        </w:rPr>
        <w:t>, прихватиће се:</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1. Потврда о извршен</w:t>
      </w:r>
      <w:r w:rsidR="00263C86" w:rsidRPr="00960179">
        <w:rPr>
          <w:rFonts w:cs="Arial"/>
          <w:lang w:bidi="en-US"/>
        </w:rPr>
        <w:t>ој уплати таксе из члана 156. Закона</w:t>
      </w:r>
      <w:r w:rsidRPr="00960179">
        <w:rPr>
          <w:rFonts w:cs="Arial"/>
          <w:lang w:bidi="en-US"/>
        </w:rPr>
        <w:t xml:space="preserve"> која садржи следеће елементе:</w:t>
      </w:r>
    </w:p>
    <w:p w:rsidR="00886827" w:rsidRPr="00960179" w:rsidRDefault="00886827" w:rsidP="00886827">
      <w:pPr>
        <w:pStyle w:val="KDParagraf"/>
        <w:spacing w:before="0"/>
        <w:rPr>
          <w:rFonts w:cs="Arial"/>
          <w:lang w:bidi="en-US"/>
        </w:rPr>
      </w:pPr>
      <w:r w:rsidRPr="00960179">
        <w:rPr>
          <w:rFonts w:cs="Arial"/>
          <w:lang w:bidi="en-US"/>
        </w:rPr>
        <w:t>(1) да буде издата од стране банке и да садржи печат банке;</w:t>
      </w:r>
    </w:p>
    <w:p w:rsidR="00886827" w:rsidRPr="00960179" w:rsidRDefault="00886827" w:rsidP="00886827">
      <w:pPr>
        <w:pStyle w:val="KDParagraf"/>
        <w:spacing w:before="0"/>
        <w:rPr>
          <w:rFonts w:cs="Arial"/>
          <w:lang w:bidi="en-US"/>
        </w:rPr>
      </w:pPr>
      <w:r w:rsidRPr="00960179">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960179">
        <w:rPr>
          <w:rFonts w:cs="Arial"/>
          <w:lang w:bidi="en-US"/>
        </w:rPr>
        <w:t xml:space="preserve"> као и датум извршења налога. </w:t>
      </w:r>
      <w:r w:rsidRPr="00960179">
        <w:rPr>
          <w:rFonts w:cs="Arial"/>
          <w:lang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960179" w:rsidRDefault="00886827" w:rsidP="00886827">
      <w:pPr>
        <w:pStyle w:val="KDParagraf"/>
        <w:spacing w:before="0"/>
        <w:rPr>
          <w:rFonts w:cs="Arial"/>
          <w:lang w:bidi="en-US"/>
        </w:rPr>
      </w:pPr>
      <w:r w:rsidRPr="00960179">
        <w:rPr>
          <w:rFonts w:cs="Arial"/>
          <w:lang w:bidi="en-US"/>
        </w:rPr>
        <w:t>(3) износ таксе из члана 156. З</w:t>
      </w:r>
      <w:r w:rsidR="00263C86" w:rsidRPr="00960179">
        <w:rPr>
          <w:rFonts w:cs="Arial"/>
          <w:lang w:bidi="en-US"/>
        </w:rPr>
        <w:t>акона</w:t>
      </w:r>
      <w:r w:rsidRPr="00960179">
        <w:rPr>
          <w:rFonts w:cs="Arial"/>
          <w:lang w:bidi="en-US"/>
        </w:rPr>
        <w:t xml:space="preserve"> чија се уплата врши;</w:t>
      </w:r>
    </w:p>
    <w:p w:rsidR="00886827" w:rsidRPr="00960179" w:rsidRDefault="00886827" w:rsidP="00886827">
      <w:pPr>
        <w:pStyle w:val="KDParagraf"/>
        <w:spacing w:before="0"/>
        <w:rPr>
          <w:rFonts w:cs="Arial"/>
          <w:lang w:bidi="en-US"/>
        </w:rPr>
      </w:pPr>
      <w:r w:rsidRPr="00960179">
        <w:rPr>
          <w:rFonts w:cs="Arial"/>
          <w:lang w:bidi="en-US"/>
        </w:rPr>
        <w:t>(4) број рачуна: 840-30678845-06;</w:t>
      </w:r>
    </w:p>
    <w:p w:rsidR="00886827" w:rsidRPr="00960179" w:rsidRDefault="00886827" w:rsidP="00886827">
      <w:pPr>
        <w:pStyle w:val="KDParagraf"/>
        <w:spacing w:before="0"/>
        <w:rPr>
          <w:rFonts w:cs="Arial"/>
          <w:lang w:bidi="en-US"/>
        </w:rPr>
      </w:pPr>
      <w:r w:rsidRPr="00960179">
        <w:rPr>
          <w:rFonts w:cs="Arial"/>
          <w:lang w:bidi="en-US"/>
        </w:rPr>
        <w:t>(5) шифру плаћања: 153 или 253;</w:t>
      </w:r>
    </w:p>
    <w:p w:rsidR="00886827" w:rsidRPr="00960179" w:rsidRDefault="00886827" w:rsidP="00886827">
      <w:pPr>
        <w:pStyle w:val="KDParagraf"/>
        <w:spacing w:before="0"/>
        <w:rPr>
          <w:rFonts w:cs="Arial"/>
          <w:lang w:bidi="en-US"/>
        </w:rPr>
      </w:pPr>
      <w:r w:rsidRPr="00960179">
        <w:rPr>
          <w:rFonts w:cs="Arial"/>
          <w:lang w:bidi="en-US"/>
        </w:rPr>
        <w:t>(6) позив на број: подаци о броју или ознаци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(7) сврха: ЗЗП; назив наручиоца; број или ознака јавне набавке поводом које се подноси захтев за заштиту права;</w:t>
      </w:r>
    </w:p>
    <w:p w:rsidR="00886827" w:rsidRPr="00960179" w:rsidRDefault="00886827" w:rsidP="00886827">
      <w:pPr>
        <w:pStyle w:val="KDParagraf"/>
        <w:spacing w:before="0"/>
        <w:rPr>
          <w:rFonts w:cs="Arial"/>
          <w:lang w:bidi="en-US"/>
        </w:rPr>
      </w:pPr>
      <w:r w:rsidRPr="00960179">
        <w:rPr>
          <w:rFonts w:cs="Arial"/>
          <w:lang w:bidi="en-US"/>
        </w:rPr>
        <w:t>(8) корисник: буџет Републике Србије;</w:t>
      </w:r>
    </w:p>
    <w:p w:rsidR="00886827" w:rsidRPr="00960179" w:rsidRDefault="00886827" w:rsidP="00886827">
      <w:pPr>
        <w:pStyle w:val="KDParagraf"/>
        <w:spacing w:before="0"/>
        <w:rPr>
          <w:rFonts w:cs="Arial"/>
          <w:lang w:bidi="en-US"/>
        </w:rPr>
      </w:pPr>
      <w:r w:rsidRPr="00960179">
        <w:rPr>
          <w:rFonts w:cs="Arial"/>
          <w:lang w:bidi="en-US"/>
        </w:rPr>
        <w:t>(9) назив уплатиоца, односно назив подносиоца захтева за заштиту права за којег је извршена уплата таксе;</w:t>
      </w:r>
    </w:p>
    <w:p w:rsidR="00886827" w:rsidRPr="00960179" w:rsidRDefault="00886827" w:rsidP="00886827">
      <w:pPr>
        <w:pStyle w:val="KDParagraf"/>
        <w:spacing w:before="0"/>
        <w:rPr>
          <w:rFonts w:cs="Arial"/>
          <w:lang w:bidi="en-US"/>
        </w:rPr>
      </w:pPr>
      <w:r w:rsidRPr="00960179">
        <w:rPr>
          <w:rFonts w:cs="Arial"/>
          <w:lang w:bidi="en-US"/>
        </w:rPr>
        <w:t>(10) потпис овлашћеног лица банке.</w:t>
      </w:r>
    </w:p>
    <w:p w:rsidR="00886827" w:rsidRPr="00960179" w:rsidRDefault="00886827" w:rsidP="00886827">
      <w:pPr>
        <w:pStyle w:val="KDParagraf"/>
        <w:spacing w:before="0"/>
        <w:rPr>
          <w:rFonts w:cs="Arial"/>
          <w:lang w:bidi="en-US"/>
        </w:rPr>
      </w:pPr>
      <w:r w:rsidRPr="00960179">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960179" w:rsidRDefault="00886827" w:rsidP="00886827">
      <w:pPr>
        <w:pStyle w:val="KDParagraf"/>
        <w:spacing w:before="0"/>
        <w:rPr>
          <w:rFonts w:cs="Arial"/>
          <w:lang w:bidi="en-US"/>
        </w:rPr>
      </w:pPr>
      <w:r w:rsidRPr="00960179">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960179" w:rsidRDefault="00886827" w:rsidP="00886827">
      <w:pPr>
        <w:pStyle w:val="KDParagraf"/>
        <w:spacing w:before="0"/>
        <w:rPr>
          <w:rFonts w:cs="Arial"/>
          <w:lang w:bidi="en-US"/>
        </w:rPr>
      </w:pPr>
      <w:r w:rsidRPr="00960179">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960179" w:rsidRDefault="00886827" w:rsidP="00886827">
      <w:pPr>
        <w:pStyle w:val="KDParagraf"/>
        <w:spacing w:before="0"/>
        <w:rPr>
          <w:rFonts w:cs="Arial"/>
          <w:lang w:bidi="en-US"/>
        </w:rPr>
      </w:pPr>
      <w:r w:rsidRPr="00960179">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960179" w:rsidRDefault="00886827" w:rsidP="00886827">
      <w:pPr>
        <w:pStyle w:val="KDParagraf"/>
        <w:spacing w:before="0"/>
        <w:rPr>
          <w:rFonts w:cs="Arial"/>
          <w:lang w:val="sr-Cyrl-CS" w:bidi="en-US"/>
        </w:rPr>
      </w:pPr>
      <w:r w:rsidRPr="00960179">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6" w:history="1">
        <w:r w:rsidRPr="00960179">
          <w:rPr>
            <w:rFonts w:cs="Arial"/>
            <w:lang w:bidi="en-US"/>
          </w:rPr>
          <w:t>http://www.kjn.gov.rs/ci/uputstvo-o-uplati-republicke-administrativne-takse.html</w:t>
        </w:r>
      </w:hyperlink>
      <w:r w:rsidR="008824F8" w:rsidRPr="00960179">
        <w:rPr>
          <w:rFonts w:cs="Arial"/>
          <w:lang w:val="sr-Cyrl-CS" w:bidi="en-US"/>
        </w:rPr>
        <w:t>и http://www.kjn.gov.rs/download/Taksa-popunjeni-nalozi-ci.pdf</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УПЛАТА ИЗ ИНОСТРАНСТВА</w:t>
      </w:r>
    </w:p>
    <w:p w:rsidR="00886827" w:rsidRPr="00960179" w:rsidRDefault="00886827" w:rsidP="00886827">
      <w:pPr>
        <w:pStyle w:val="KDParagraf"/>
        <w:spacing w:before="0"/>
        <w:rPr>
          <w:rFonts w:cs="Arial"/>
          <w:lang w:bidi="en-US"/>
        </w:rPr>
      </w:pPr>
      <w:r w:rsidRPr="00960179">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БАНКЕ:</w:t>
      </w:r>
    </w:p>
    <w:p w:rsidR="00886827" w:rsidRPr="00960179" w:rsidRDefault="00886827" w:rsidP="00886827">
      <w:pPr>
        <w:pStyle w:val="KDParagraf"/>
        <w:spacing w:before="0"/>
        <w:rPr>
          <w:rFonts w:cs="Arial"/>
          <w:lang w:bidi="en-US"/>
        </w:rPr>
      </w:pPr>
      <w:r w:rsidRPr="00960179">
        <w:rPr>
          <w:rFonts w:cs="Arial"/>
          <w:lang w:bidi="en-US"/>
        </w:rPr>
        <w:t>Народна банка Србије (НБС)</w:t>
      </w:r>
    </w:p>
    <w:p w:rsidR="00886827" w:rsidRPr="00960179" w:rsidRDefault="00886827" w:rsidP="00886827">
      <w:pPr>
        <w:pStyle w:val="KDParagraf"/>
        <w:spacing w:before="0"/>
        <w:rPr>
          <w:rFonts w:cs="Arial"/>
          <w:lang w:bidi="en-US"/>
        </w:rPr>
      </w:pPr>
      <w:r w:rsidRPr="00960179">
        <w:rPr>
          <w:rFonts w:cs="Arial"/>
          <w:lang w:bidi="en-US"/>
        </w:rPr>
        <w:t>11000 Београд, ул. Немањина бр. 17</w:t>
      </w:r>
    </w:p>
    <w:p w:rsidR="00886827" w:rsidRPr="00960179" w:rsidRDefault="00886827" w:rsidP="00886827">
      <w:pPr>
        <w:pStyle w:val="KDParagraf"/>
        <w:spacing w:before="0"/>
        <w:rPr>
          <w:rFonts w:cs="Arial"/>
          <w:lang w:bidi="en-US"/>
        </w:rPr>
      </w:pPr>
      <w:r w:rsidRPr="00960179">
        <w:rPr>
          <w:rFonts w:cs="Arial"/>
          <w:lang w:bidi="en-US"/>
        </w:rPr>
        <w:t>Србија</w:t>
      </w:r>
    </w:p>
    <w:p w:rsidR="00886827" w:rsidRPr="00960179" w:rsidRDefault="00886827" w:rsidP="00886827">
      <w:pPr>
        <w:pStyle w:val="KDParagraf"/>
        <w:spacing w:before="0"/>
        <w:rPr>
          <w:rFonts w:cs="Arial"/>
          <w:lang w:bidi="en-US"/>
        </w:rPr>
      </w:pPr>
      <w:r w:rsidRPr="00960179">
        <w:rPr>
          <w:rFonts w:cs="Arial"/>
          <w:lang w:bidi="en-US"/>
        </w:rPr>
        <w:t>SWIFT CODE: NBSRRSBGXXX</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НАЗИВ И АДРЕСА ИНСТИТУЦИЈЕ:</w:t>
      </w:r>
    </w:p>
    <w:p w:rsidR="00886827" w:rsidRPr="00960179" w:rsidRDefault="00886827" w:rsidP="00886827">
      <w:pPr>
        <w:pStyle w:val="KDParagraf"/>
        <w:spacing w:before="0"/>
        <w:rPr>
          <w:rFonts w:cs="Arial"/>
          <w:lang w:bidi="en-US"/>
        </w:rPr>
      </w:pPr>
      <w:r w:rsidRPr="00960179">
        <w:rPr>
          <w:rFonts w:cs="Arial"/>
          <w:lang w:bidi="en-US"/>
        </w:rPr>
        <w:t>Министарство финансија</w:t>
      </w:r>
    </w:p>
    <w:p w:rsidR="00886827" w:rsidRPr="00960179" w:rsidRDefault="00886827" w:rsidP="00886827">
      <w:pPr>
        <w:pStyle w:val="KDParagraf"/>
        <w:spacing w:before="0"/>
        <w:rPr>
          <w:rFonts w:cs="Arial"/>
          <w:lang w:bidi="en-US"/>
        </w:rPr>
      </w:pPr>
      <w:r w:rsidRPr="00960179">
        <w:rPr>
          <w:rFonts w:cs="Arial"/>
          <w:lang w:bidi="en-US"/>
        </w:rPr>
        <w:t>Управа за трезор</w:t>
      </w:r>
    </w:p>
    <w:p w:rsidR="00886827" w:rsidRPr="00960179" w:rsidRDefault="00886827" w:rsidP="00886827">
      <w:pPr>
        <w:pStyle w:val="KDParagraf"/>
        <w:spacing w:before="0"/>
        <w:rPr>
          <w:rFonts w:cs="Arial"/>
          <w:lang w:bidi="en-US"/>
        </w:rPr>
      </w:pPr>
      <w:r w:rsidRPr="00960179">
        <w:rPr>
          <w:rFonts w:cs="Arial"/>
          <w:lang w:bidi="en-US"/>
        </w:rPr>
        <w:t>ул. Поп Лукина бр. 7-9</w:t>
      </w:r>
    </w:p>
    <w:p w:rsidR="00886827" w:rsidRPr="00960179" w:rsidRDefault="00886827" w:rsidP="00886827">
      <w:pPr>
        <w:pStyle w:val="KDParagraf"/>
        <w:spacing w:before="0"/>
        <w:rPr>
          <w:rFonts w:cs="Arial"/>
          <w:lang w:bidi="en-US"/>
        </w:rPr>
      </w:pPr>
      <w:r w:rsidRPr="00960179">
        <w:rPr>
          <w:rFonts w:cs="Arial"/>
          <w:lang w:bidi="en-US"/>
        </w:rPr>
        <w:t>11000 Београд</w:t>
      </w:r>
    </w:p>
    <w:p w:rsidR="00886827" w:rsidRPr="00960179" w:rsidRDefault="00886827" w:rsidP="00886827">
      <w:pPr>
        <w:pStyle w:val="KDParagraf"/>
        <w:spacing w:before="0"/>
        <w:rPr>
          <w:rFonts w:cs="Arial"/>
          <w:lang w:bidi="en-US"/>
        </w:rPr>
      </w:pPr>
      <w:r w:rsidRPr="00960179">
        <w:rPr>
          <w:rFonts w:cs="Arial"/>
          <w:lang w:bidi="en-US"/>
        </w:rPr>
        <w:t>IBAN: RS 35908500103019323073</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960179" w:rsidRDefault="00886827" w:rsidP="00886827">
      <w:pPr>
        <w:pStyle w:val="KDParagraf"/>
        <w:spacing w:before="0"/>
        <w:rPr>
          <w:rFonts w:cs="Arial"/>
          <w:lang w:bidi="en-US"/>
        </w:rPr>
      </w:pPr>
      <w:r w:rsidRPr="00960179">
        <w:rPr>
          <w:rFonts w:cs="Arial"/>
          <w:lang w:bidi="en-US"/>
        </w:rPr>
        <w:t>– број у поступку јавне набавке на које се захтев за заштиту права односи и</w:t>
      </w:r>
    </w:p>
    <w:p w:rsidR="00886827" w:rsidRPr="00960179" w:rsidRDefault="00886827" w:rsidP="00886827">
      <w:pPr>
        <w:pStyle w:val="KDParagraf"/>
        <w:spacing w:before="0"/>
        <w:rPr>
          <w:rFonts w:cs="Arial"/>
          <w:lang w:bidi="en-US"/>
        </w:rPr>
      </w:pPr>
      <w:r w:rsidRPr="00960179">
        <w:rPr>
          <w:rFonts w:cs="Arial"/>
          <w:lang w:bidi="en-US"/>
        </w:rPr>
        <w:t>назив наручиоца у поступку јавне набавке.</w:t>
      </w:r>
    </w:p>
    <w:p w:rsidR="00886827" w:rsidRPr="00960179" w:rsidRDefault="00886827" w:rsidP="00886827">
      <w:pPr>
        <w:pStyle w:val="KDParagraf"/>
        <w:spacing w:before="0"/>
        <w:rPr>
          <w:rFonts w:cs="Arial"/>
          <w:lang w:bidi="en-US"/>
        </w:rPr>
      </w:pPr>
      <w:r w:rsidRPr="00960179">
        <w:rPr>
          <w:rFonts w:cs="Arial"/>
          <w:lang w:bidi="en-US"/>
        </w:rPr>
        <w:t>У прилогу су инструкције за уплате у валутама: EUR и USD.</w:t>
      </w:r>
    </w:p>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r w:rsidRPr="00960179">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886827" w:rsidRPr="00960179" w:rsidTr="005C0AF9">
        <w:trPr>
          <w:trHeight w:val="30"/>
        </w:trPr>
        <w:tc>
          <w:tcPr>
            <w:tcW w:w="9576" w:type="dxa"/>
            <w:gridSpan w:val="2"/>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EUR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EUR- AMOUNT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rPr>
          <w:trHeight w:val="1113"/>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DEUTDEFFXXX</w:t>
            </w:r>
          </w:p>
          <w:p w:rsidR="00886827" w:rsidRPr="00960179" w:rsidRDefault="00886827" w:rsidP="00886827">
            <w:pPr>
              <w:pStyle w:val="KDParagraf"/>
              <w:spacing w:before="0"/>
              <w:rPr>
                <w:rFonts w:cs="Arial"/>
                <w:lang w:bidi="en-US"/>
              </w:rPr>
            </w:pPr>
            <w:r w:rsidRPr="00960179">
              <w:rPr>
                <w:rFonts w:cs="Arial"/>
                <w:lang w:bidi="en-US"/>
              </w:rPr>
              <w:t>DEUTSCHE BANK AG, F/M</w:t>
            </w:r>
          </w:p>
          <w:p w:rsidR="00886827" w:rsidRPr="00960179" w:rsidRDefault="00886827" w:rsidP="00886827">
            <w:pPr>
              <w:pStyle w:val="KDParagraf"/>
              <w:spacing w:before="0"/>
              <w:rPr>
                <w:rFonts w:cs="Arial"/>
                <w:lang w:bidi="en-US"/>
              </w:rPr>
            </w:pPr>
            <w:r w:rsidRPr="00960179">
              <w:rPr>
                <w:rFonts w:cs="Arial"/>
                <w:lang w:bidi="en-US"/>
              </w:rPr>
              <w:t>TAUNUSANLAGE 12</w:t>
            </w:r>
          </w:p>
          <w:p w:rsidR="00886827" w:rsidRPr="00960179" w:rsidRDefault="00886827" w:rsidP="00886827">
            <w:pPr>
              <w:pStyle w:val="KDParagraf"/>
              <w:spacing w:before="0"/>
              <w:rPr>
                <w:rFonts w:cs="Arial"/>
                <w:lang w:bidi="en-US"/>
              </w:rPr>
            </w:pPr>
            <w:r w:rsidRPr="00960179">
              <w:rPr>
                <w:rFonts w:cs="Arial"/>
                <w:lang w:bidi="en-US"/>
              </w:rPr>
              <w:t>GERMANY</w:t>
            </w:r>
          </w:p>
        </w:tc>
      </w:tr>
      <w:tr w:rsidR="00886827" w:rsidRPr="00960179" w:rsidTr="005C0AF9">
        <w:trPr>
          <w:trHeight w:val="1689"/>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/DE20500700100935930800</w:t>
            </w:r>
          </w:p>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NBS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788"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r w:rsidR="00886827" w:rsidRPr="00960179" w:rsidTr="005C0AF9">
        <w:trPr>
          <w:trHeight w:val="20"/>
        </w:trPr>
        <w:tc>
          <w:tcPr>
            <w:tcW w:w="4788" w:type="dxa"/>
            <w:shd w:val="clear" w:color="auto" w:fill="auto"/>
          </w:tcPr>
          <w:p w:rsidR="00886827" w:rsidRPr="00960179" w:rsidRDefault="00886827" w:rsidP="00886827">
            <w:pPr>
              <w:pStyle w:val="KDParagraf"/>
              <w:spacing w:before="0"/>
              <w:rPr>
                <w:rFonts w:cs="Arial"/>
                <w:lang w:bidi="en-US"/>
              </w:rPr>
            </w:pPr>
          </w:p>
        </w:tc>
        <w:tc>
          <w:tcPr>
            <w:tcW w:w="4788" w:type="dxa"/>
            <w:shd w:val="clear" w:color="auto" w:fill="auto"/>
          </w:tcPr>
          <w:p w:rsidR="00886827" w:rsidRPr="00960179" w:rsidRDefault="00886827" w:rsidP="00886827">
            <w:pPr>
              <w:pStyle w:val="KDParagraf"/>
              <w:spacing w:before="0"/>
              <w:rPr>
                <w:rFonts w:cs="Arial"/>
                <w:lang w:bidi="en-US"/>
              </w:rPr>
            </w:pPr>
          </w:p>
        </w:tc>
      </w:tr>
    </w:tbl>
    <w:p w:rsidR="00886827" w:rsidRPr="00960179" w:rsidRDefault="00886827" w:rsidP="00886827">
      <w:pPr>
        <w:pStyle w:val="KDParagraf"/>
        <w:spacing w:before="0"/>
        <w:rPr>
          <w:rFonts w:cs="Arial"/>
          <w:lang w:bidi="en-US"/>
        </w:rPr>
      </w:pPr>
    </w:p>
    <w:p w:rsidR="00886827" w:rsidRPr="00960179"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SWIFT MESSAGE MT103 – USD</w:t>
            </w:r>
          </w:p>
        </w:tc>
        <w:tc>
          <w:tcPr>
            <w:tcW w:w="4820" w:type="dxa"/>
            <w:shd w:val="clear" w:color="auto" w:fill="auto"/>
          </w:tcPr>
          <w:p w:rsidR="00886827" w:rsidRPr="00960179" w:rsidRDefault="00886827" w:rsidP="00886827">
            <w:pPr>
              <w:pStyle w:val="KDParagraf"/>
              <w:spacing w:before="0"/>
              <w:rPr>
                <w:rFonts w:cs="Arial"/>
                <w:lang w:bidi="en-US"/>
              </w:rPr>
            </w:pP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32A: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VALUE DATE – USD- AMOUNT</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50K: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ORDERING CUSTOMER</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56A:</w:t>
            </w:r>
          </w:p>
          <w:p w:rsidR="00886827" w:rsidRPr="00960179" w:rsidRDefault="00886827" w:rsidP="00886827">
            <w:pPr>
              <w:pStyle w:val="KDParagraf"/>
              <w:spacing w:before="0"/>
              <w:rPr>
                <w:rFonts w:cs="Arial"/>
                <w:lang w:bidi="en-US"/>
              </w:rPr>
            </w:pPr>
            <w:r w:rsidRPr="00960179">
              <w:rPr>
                <w:rFonts w:cs="Arial"/>
                <w:lang w:bidi="en-US"/>
              </w:rPr>
              <w:t>(INTERMEDIARY)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BKTRUS33XXX</w:t>
            </w:r>
          </w:p>
          <w:p w:rsidR="00886827" w:rsidRPr="00960179" w:rsidRDefault="00886827" w:rsidP="00886827">
            <w:pPr>
              <w:pStyle w:val="KDParagraf"/>
              <w:spacing w:before="0"/>
              <w:rPr>
                <w:rFonts w:cs="Arial"/>
                <w:lang w:bidi="en-US"/>
              </w:rPr>
            </w:pPr>
            <w:r w:rsidRPr="00960179">
              <w:rPr>
                <w:rFonts w:cs="Arial"/>
                <w:lang w:bidi="en-US"/>
              </w:rPr>
              <w:t>DEUTSCHE BANK TRUST COMPANIY</w:t>
            </w:r>
          </w:p>
          <w:p w:rsidR="00886827" w:rsidRPr="00960179" w:rsidRDefault="00886827" w:rsidP="00886827">
            <w:pPr>
              <w:pStyle w:val="KDParagraf"/>
              <w:spacing w:before="0"/>
              <w:rPr>
                <w:rFonts w:cs="Arial"/>
                <w:lang w:bidi="en-US"/>
              </w:rPr>
            </w:pPr>
            <w:r w:rsidRPr="00960179">
              <w:rPr>
                <w:rFonts w:cs="Arial"/>
                <w:lang w:bidi="en-US"/>
              </w:rPr>
              <w:t>AMERICAS, NEW YORK</w:t>
            </w:r>
          </w:p>
          <w:p w:rsidR="00886827" w:rsidRPr="00960179" w:rsidRDefault="00886827" w:rsidP="00886827">
            <w:pPr>
              <w:pStyle w:val="KDParagraf"/>
              <w:spacing w:before="0"/>
              <w:rPr>
                <w:rFonts w:cs="Arial"/>
                <w:lang w:bidi="en-US"/>
              </w:rPr>
            </w:pPr>
            <w:r w:rsidRPr="00960179">
              <w:rPr>
                <w:rFonts w:cs="Arial"/>
                <w:lang w:bidi="en-US"/>
              </w:rPr>
              <w:t>60 WALL STREET</w:t>
            </w:r>
          </w:p>
          <w:p w:rsidR="00886827" w:rsidRPr="00960179" w:rsidRDefault="00886827" w:rsidP="00886827">
            <w:pPr>
              <w:pStyle w:val="KDParagraf"/>
              <w:spacing w:before="0"/>
              <w:rPr>
                <w:rFonts w:cs="Arial"/>
                <w:lang w:bidi="en-US"/>
              </w:rPr>
            </w:pPr>
            <w:r w:rsidRPr="00960179">
              <w:rPr>
                <w:rFonts w:cs="Arial"/>
                <w:lang w:bidi="en-US"/>
              </w:rPr>
              <w:t>UNITED STATES</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57A:</w:t>
            </w:r>
          </w:p>
          <w:p w:rsidR="00886827" w:rsidRPr="00960179" w:rsidRDefault="00886827" w:rsidP="00886827">
            <w:pPr>
              <w:pStyle w:val="KDParagraf"/>
              <w:spacing w:before="0"/>
              <w:rPr>
                <w:rFonts w:cs="Arial"/>
                <w:lang w:bidi="en-US"/>
              </w:rPr>
            </w:pPr>
            <w:r w:rsidRPr="00960179">
              <w:rPr>
                <w:rFonts w:cs="Arial"/>
                <w:lang w:bidi="en-US"/>
              </w:rPr>
              <w:t>(ACC. WITH BANK)</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NBSRRSBGXXX</w:t>
            </w:r>
          </w:p>
          <w:p w:rsidR="00886827" w:rsidRPr="00960179" w:rsidRDefault="00886827" w:rsidP="00886827">
            <w:pPr>
              <w:pStyle w:val="KDParagraf"/>
              <w:spacing w:before="0"/>
              <w:rPr>
                <w:rFonts w:cs="Arial"/>
                <w:lang w:bidi="en-US"/>
              </w:rPr>
            </w:pPr>
            <w:r w:rsidRPr="00960179">
              <w:rPr>
                <w:rFonts w:cs="Arial"/>
                <w:lang w:bidi="en-US"/>
              </w:rPr>
              <w:t>NARODNA BANKA SRBIJE (NATIONAL</w:t>
            </w:r>
          </w:p>
          <w:p w:rsidR="00886827" w:rsidRPr="00960179" w:rsidRDefault="00886827" w:rsidP="00886827">
            <w:pPr>
              <w:pStyle w:val="KDParagraf"/>
              <w:spacing w:before="0"/>
              <w:rPr>
                <w:rFonts w:cs="Arial"/>
                <w:lang w:bidi="en-US"/>
              </w:rPr>
            </w:pPr>
            <w:r w:rsidRPr="00960179">
              <w:rPr>
                <w:rFonts w:cs="Arial"/>
                <w:lang w:bidi="en-US"/>
              </w:rPr>
              <w:t>BANK OF SERBIA – NB BEOGRAD,</w:t>
            </w:r>
          </w:p>
          <w:p w:rsidR="00886827" w:rsidRPr="00960179" w:rsidRDefault="00886827" w:rsidP="00886827">
            <w:pPr>
              <w:pStyle w:val="KDParagraf"/>
              <w:spacing w:before="0"/>
              <w:rPr>
                <w:rFonts w:cs="Arial"/>
                <w:lang w:bidi="en-US"/>
              </w:rPr>
            </w:pPr>
            <w:r w:rsidRPr="00960179">
              <w:rPr>
                <w:rFonts w:cs="Arial"/>
                <w:lang w:bidi="en-US"/>
              </w:rPr>
              <w:t>NEMANJINA 17</w:t>
            </w:r>
          </w:p>
          <w:p w:rsidR="00886827" w:rsidRPr="00960179" w:rsidRDefault="00886827" w:rsidP="00886827">
            <w:pPr>
              <w:pStyle w:val="KDParagraf"/>
              <w:spacing w:before="0"/>
              <w:rPr>
                <w:rFonts w:cs="Arial"/>
                <w:lang w:bidi="en-US"/>
              </w:rPr>
            </w:pPr>
            <w:r w:rsidRPr="00960179">
              <w:rPr>
                <w:rFonts w:cs="Arial"/>
                <w:lang w:bidi="en-US"/>
              </w:rPr>
              <w:t>SERBIA</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FIELD 59:</w:t>
            </w:r>
          </w:p>
          <w:p w:rsidR="00886827" w:rsidRPr="00960179" w:rsidRDefault="00886827" w:rsidP="00886827">
            <w:pPr>
              <w:pStyle w:val="KDParagraf"/>
              <w:spacing w:before="0"/>
              <w:rPr>
                <w:rFonts w:cs="Arial"/>
                <w:lang w:bidi="en-US"/>
              </w:rPr>
            </w:pPr>
            <w:r w:rsidRPr="00960179">
              <w:rPr>
                <w:rFonts w:cs="Arial"/>
                <w:lang w:bidi="en-US"/>
              </w:rPr>
              <w:t>(BENEFICIARY)</w:t>
            </w:r>
          </w:p>
          <w:p w:rsidR="00886827" w:rsidRPr="00960179" w:rsidRDefault="00886827" w:rsidP="00886827">
            <w:pPr>
              <w:pStyle w:val="KDParagraf"/>
              <w:spacing w:before="0"/>
              <w:rPr>
                <w:rFonts w:cs="Arial"/>
                <w:lang w:bidi="en-US"/>
              </w:rPr>
            </w:pP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/RS35908500103019323073</w:t>
            </w:r>
          </w:p>
          <w:p w:rsidR="00886827" w:rsidRPr="00960179" w:rsidRDefault="00886827" w:rsidP="00886827">
            <w:pPr>
              <w:pStyle w:val="KDParagraf"/>
              <w:spacing w:before="0"/>
              <w:rPr>
                <w:rFonts w:cs="Arial"/>
                <w:lang w:bidi="en-US"/>
              </w:rPr>
            </w:pPr>
            <w:r w:rsidRPr="00960179">
              <w:rPr>
                <w:rFonts w:cs="Arial"/>
                <w:lang w:bidi="en-US"/>
              </w:rPr>
              <w:t>MINISTARSTVO FINANSIJA</w:t>
            </w:r>
          </w:p>
          <w:p w:rsidR="00886827" w:rsidRPr="00960179" w:rsidRDefault="00886827" w:rsidP="00886827">
            <w:pPr>
              <w:pStyle w:val="KDParagraf"/>
              <w:spacing w:before="0"/>
              <w:rPr>
                <w:rFonts w:cs="Arial"/>
                <w:lang w:bidi="en-US"/>
              </w:rPr>
            </w:pPr>
            <w:r w:rsidRPr="00960179">
              <w:rPr>
                <w:rFonts w:cs="Arial"/>
                <w:lang w:bidi="en-US"/>
              </w:rPr>
              <w:t>UPRAVA ZA TREZOR</w:t>
            </w:r>
          </w:p>
          <w:p w:rsidR="00886827" w:rsidRPr="00960179" w:rsidRDefault="00886827" w:rsidP="00886827">
            <w:pPr>
              <w:pStyle w:val="KDParagraf"/>
              <w:spacing w:before="0"/>
              <w:rPr>
                <w:rFonts w:cs="Arial"/>
                <w:lang w:bidi="en-US"/>
              </w:rPr>
            </w:pPr>
            <w:r w:rsidRPr="00960179">
              <w:rPr>
                <w:rFonts w:cs="Arial"/>
                <w:lang w:bidi="en-US"/>
              </w:rPr>
              <w:t>POP LUKINA7-9</w:t>
            </w:r>
          </w:p>
          <w:p w:rsidR="00886827" w:rsidRPr="00960179" w:rsidRDefault="00886827" w:rsidP="00886827">
            <w:pPr>
              <w:pStyle w:val="KDParagraf"/>
              <w:spacing w:before="0"/>
              <w:rPr>
                <w:rFonts w:cs="Arial"/>
                <w:lang w:bidi="en-US"/>
              </w:rPr>
            </w:pPr>
            <w:r w:rsidRPr="00960179">
              <w:rPr>
                <w:rFonts w:cs="Arial"/>
                <w:lang w:bidi="en-US"/>
              </w:rPr>
              <w:t>BEOGRAD</w:t>
            </w:r>
          </w:p>
        </w:tc>
      </w:tr>
      <w:tr w:rsidR="00886827" w:rsidRPr="00960179" w:rsidTr="005C0AF9">
        <w:tc>
          <w:tcPr>
            <w:tcW w:w="4786"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 xml:space="preserve">FIELD 70:  </w:t>
            </w:r>
          </w:p>
        </w:tc>
        <w:tc>
          <w:tcPr>
            <w:tcW w:w="4820" w:type="dxa"/>
            <w:shd w:val="clear" w:color="auto" w:fill="auto"/>
          </w:tcPr>
          <w:p w:rsidR="00886827" w:rsidRPr="00960179" w:rsidRDefault="00886827" w:rsidP="00886827">
            <w:pPr>
              <w:pStyle w:val="KDParagraf"/>
              <w:spacing w:before="0"/>
              <w:rPr>
                <w:rFonts w:cs="Arial"/>
                <w:lang w:bidi="en-US"/>
              </w:rPr>
            </w:pPr>
            <w:r w:rsidRPr="00960179">
              <w:rPr>
                <w:rFonts w:cs="Arial"/>
                <w:lang w:bidi="en-US"/>
              </w:rPr>
              <w:t>DETAILS OF PAYMENT</w:t>
            </w:r>
          </w:p>
        </w:tc>
      </w:tr>
    </w:tbl>
    <w:p w:rsidR="0008263C" w:rsidRPr="00960179" w:rsidRDefault="0008263C" w:rsidP="00874F5B">
      <w:pPr>
        <w:rPr>
          <w:rFonts w:cs="Arial"/>
        </w:rPr>
      </w:pPr>
      <w:bookmarkStart w:id="245" w:name="_Toc441651610"/>
      <w:bookmarkStart w:id="246" w:name="_Toc442559921"/>
    </w:p>
    <w:p w:rsidR="0008263C" w:rsidRPr="00960179" w:rsidRDefault="0008263C" w:rsidP="0008263C">
      <w:pPr>
        <w:rPr>
          <w:rFonts w:cs="Arial"/>
        </w:rPr>
      </w:pPr>
    </w:p>
    <w:p w:rsidR="00263C86" w:rsidRPr="00960179" w:rsidRDefault="000839AA" w:rsidP="009A6C88">
      <w:pPr>
        <w:pStyle w:val="KDPodnaslov2"/>
        <w:numPr>
          <w:ilvl w:val="1"/>
          <w:numId w:val="24"/>
        </w:numPr>
        <w:spacing w:before="0"/>
        <w:jc w:val="both"/>
        <w:rPr>
          <w:rFonts w:cs="Arial"/>
        </w:rPr>
      </w:pPr>
      <w:bookmarkStart w:id="247" w:name="_Toc441651611"/>
      <w:bookmarkStart w:id="248" w:name="_Toc442559922"/>
      <w:bookmarkEnd w:id="245"/>
      <w:bookmarkEnd w:id="246"/>
      <w:r w:rsidRPr="00960179">
        <w:rPr>
          <w:rFonts w:cs="Arial"/>
        </w:rPr>
        <w:t xml:space="preserve">Закључивање </w:t>
      </w:r>
      <w:r w:rsidR="00263C86" w:rsidRPr="00960179">
        <w:rPr>
          <w:rFonts w:cs="Arial"/>
        </w:rPr>
        <w:t>и ступање на снагу О</w:t>
      </w:r>
      <w:r w:rsidRPr="00960179">
        <w:rPr>
          <w:rFonts w:cs="Arial"/>
        </w:rPr>
        <w:t>квирног споразума</w:t>
      </w:r>
    </w:p>
    <w:p w:rsidR="000839AA" w:rsidRPr="00960179" w:rsidRDefault="000839AA" w:rsidP="000839AA">
      <w:pPr>
        <w:spacing w:before="0"/>
        <w:rPr>
          <w:rFonts w:cs="Arial"/>
        </w:rPr>
      </w:pPr>
      <w:r w:rsidRPr="00960179">
        <w:rPr>
          <w:rFonts w:cs="Arial"/>
        </w:rPr>
        <w:t xml:space="preserve">Наручилац ће доставити </w:t>
      </w:r>
      <w:r w:rsidR="00263C86" w:rsidRPr="00960179">
        <w:rPr>
          <w:rFonts w:cs="Arial"/>
        </w:rPr>
        <w:t>О</w:t>
      </w:r>
      <w:r w:rsidRPr="00960179">
        <w:rPr>
          <w:rFonts w:cs="Arial"/>
        </w:rPr>
        <w:t xml:space="preserve">квирни споразум понуђачу којем је додељен </w:t>
      </w:r>
      <w:r w:rsidR="00263C86" w:rsidRPr="00960179">
        <w:rPr>
          <w:rFonts w:cs="Arial"/>
        </w:rPr>
        <w:t>О</w:t>
      </w:r>
      <w:r w:rsidRPr="00960179">
        <w:rPr>
          <w:rFonts w:cs="Arial"/>
        </w:rPr>
        <w:t xml:space="preserve">квирни споразум  у року од </w:t>
      </w:r>
      <w:r w:rsidR="00263C86" w:rsidRPr="00960179">
        <w:rPr>
          <w:rFonts w:cs="Arial"/>
        </w:rPr>
        <w:t xml:space="preserve">8 (словима: </w:t>
      </w:r>
      <w:r w:rsidRPr="00960179">
        <w:rPr>
          <w:rFonts w:cs="Arial"/>
        </w:rPr>
        <w:t>осам</w:t>
      </w:r>
      <w:r w:rsidR="00263C86" w:rsidRPr="00960179">
        <w:rPr>
          <w:rFonts w:cs="Arial"/>
        </w:rPr>
        <w:t>)</w:t>
      </w:r>
      <w:r w:rsidRPr="00960179">
        <w:rPr>
          <w:rFonts w:cs="Arial"/>
        </w:rPr>
        <w:t xml:space="preserve"> дана од протека рока за подношење захтева за заштиту права.</w:t>
      </w:r>
    </w:p>
    <w:p w:rsidR="000839AA" w:rsidRPr="00960179" w:rsidRDefault="000839AA" w:rsidP="000839AA">
      <w:pPr>
        <w:spacing w:before="0"/>
        <w:rPr>
          <w:rFonts w:cs="Arial"/>
        </w:rPr>
      </w:pPr>
      <w:r w:rsidRPr="00960179">
        <w:rPr>
          <w:rFonts w:cs="Arial"/>
        </w:rPr>
        <w:t xml:space="preserve">Понуђач којем буде додељен </w:t>
      </w:r>
      <w:r w:rsidR="007A4F43" w:rsidRPr="00960179">
        <w:rPr>
          <w:rFonts w:cs="Arial"/>
        </w:rPr>
        <w:t>О</w:t>
      </w:r>
      <w:r w:rsidRPr="00960179">
        <w:rPr>
          <w:rFonts w:cs="Arial"/>
        </w:rPr>
        <w:t>квирни споразум, обавезан је да у року од највише 10</w:t>
      </w:r>
      <w:r w:rsidR="007A4F43" w:rsidRPr="00960179">
        <w:rPr>
          <w:rFonts w:cs="Arial"/>
        </w:rPr>
        <w:t xml:space="preserve"> (словима: десет)</w:t>
      </w:r>
      <w:r w:rsidRPr="00960179">
        <w:rPr>
          <w:rFonts w:cs="Arial"/>
        </w:rPr>
        <w:t xml:space="preserve">  дана  од дана закључења истог достави банкарску гаранцију за добро извршење посла</w:t>
      </w:r>
      <w:r w:rsidR="00263C86" w:rsidRPr="00960179">
        <w:rPr>
          <w:rFonts w:cs="Arial"/>
        </w:rPr>
        <w:t>.</w:t>
      </w:r>
    </w:p>
    <w:p w:rsidR="000839AA" w:rsidRPr="00960179" w:rsidRDefault="000839AA" w:rsidP="000839AA">
      <w:pPr>
        <w:spacing w:before="0"/>
        <w:rPr>
          <w:rFonts w:cs="Arial"/>
          <w:lang w:val="ru-RU"/>
        </w:rPr>
      </w:pPr>
      <w:r w:rsidRPr="00960179">
        <w:rPr>
          <w:rFonts w:cs="Arial"/>
          <w:lang w:val="ru-RU"/>
        </w:rPr>
        <w:t xml:space="preserve">Ако понуђач којем је додељен </w:t>
      </w:r>
      <w:r w:rsidR="007A4F43" w:rsidRPr="00960179">
        <w:rPr>
          <w:rFonts w:cs="Arial"/>
          <w:lang w:val="ru-RU"/>
        </w:rPr>
        <w:t>О</w:t>
      </w:r>
      <w:r w:rsidRPr="00960179">
        <w:rPr>
          <w:rFonts w:cs="Arial"/>
          <w:lang w:val="ru-RU"/>
        </w:rPr>
        <w:t xml:space="preserve">квирни споразум одбије да потпише </w:t>
      </w:r>
      <w:r w:rsidR="007A4F43" w:rsidRPr="00960179">
        <w:rPr>
          <w:rFonts w:cs="Arial"/>
          <w:lang w:val="ru-RU"/>
        </w:rPr>
        <w:t>О</w:t>
      </w:r>
      <w:r w:rsidRPr="00960179">
        <w:rPr>
          <w:rFonts w:cs="Arial"/>
          <w:lang w:val="ru-RU"/>
        </w:rPr>
        <w:t>квирни споразум или га не потпише, Наручилац може закључити са првим следећим најповољнијим понуђачем.</w:t>
      </w:r>
    </w:p>
    <w:p w:rsidR="000839AA" w:rsidRPr="00960179" w:rsidRDefault="000839AA" w:rsidP="000839AA">
      <w:pPr>
        <w:spacing w:before="0"/>
        <w:rPr>
          <w:rFonts w:cs="Arial"/>
          <w:lang w:val="ru-RU"/>
        </w:rPr>
      </w:pPr>
      <w:r w:rsidRPr="00960179">
        <w:rPr>
          <w:rFonts w:cs="Arial"/>
          <w:lang w:val="ru-RU"/>
        </w:rPr>
        <w:t>Уколико у року за подношење понуда пристигне само једна понуда</w:t>
      </w:r>
      <w:r w:rsidR="005C0B0A" w:rsidRPr="00960179">
        <w:rPr>
          <w:rFonts w:cs="Arial"/>
          <w:lang w:val="ru-RU"/>
        </w:rPr>
        <w:t xml:space="preserve"> и та понуда буде прихватљива, Н</w:t>
      </w:r>
      <w:r w:rsidRPr="00960179">
        <w:rPr>
          <w:rFonts w:cs="Arial"/>
          <w:lang w:val="ru-RU"/>
        </w:rPr>
        <w:t xml:space="preserve">аручилац ће сходно члану 112. став 2. тачка 5) </w:t>
      </w:r>
      <w:r w:rsidR="007A4F43" w:rsidRPr="00960179">
        <w:rPr>
          <w:rFonts w:cs="Arial"/>
          <w:lang w:val="ru-RU"/>
        </w:rPr>
        <w:t>Закона</w:t>
      </w:r>
      <w:r w:rsidRPr="00960179">
        <w:rPr>
          <w:rFonts w:cs="Arial"/>
          <w:lang w:val="ru-RU"/>
        </w:rPr>
        <w:t xml:space="preserve"> закључити </w:t>
      </w:r>
      <w:r w:rsidR="007A4F43" w:rsidRPr="00960179">
        <w:rPr>
          <w:rFonts w:cs="Arial"/>
          <w:lang w:val="ru-RU"/>
        </w:rPr>
        <w:t>О</w:t>
      </w:r>
      <w:r w:rsidRPr="00960179">
        <w:rPr>
          <w:rFonts w:cs="Arial"/>
          <w:lang w:val="ru-RU"/>
        </w:rPr>
        <w:t xml:space="preserve">квирни споразум са понуђачем и пре истека рока за подношење захтева за заштиту права. </w:t>
      </w:r>
    </w:p>
    <w:p w:rsidR="000839AA" w:rsidRPr="00960179" w:rsidRDefault="000839AA" w:rsidP="000839AA">
      <w:pPr>
        <w:spacing w:before="0"/>
        <w:rPr>
          <w:rFonts w:cs="Arial"/>
          <w:lang w:val="ru-RU"/>
        </w:rPr>
      </w:pPr>
    </w:p>
    <w:p w:rsidR="000839AA" w:rsidRPr="00960179" w:rsidRDefault="000839AA" w:rsidP="009A6C88">
      <w:pPr>
        <w:pStyle w:val="KDPodnaslov2"/>
        <w:numPr>
          <w:ilvl w:val="1"/>
          <w:numId w:val="30"/>
        </w:numPr>
        <w:spacing w:before="0"/>
        <w:jc w:val="both"/>
        <w:rPr>
          <w:rFonts w:cs="Arial"/>
        </w:rPr>
      </w:pPr>
      <w:r w:rsidRPr="00960179">
        <w:rPr>
          <w:rFonts w:cs="Arial"/>
        </w:rPr>
        <w:t xml:space="preserve">Закључивање </w:t>
      </w:r>
      <w:r w:rsidR="007A4F43" w:rsidRPr="00960179">
        <w:rPr>
          <w:rFonts w:cs="Arial"/>
        </w:rPr>
        <w:t>наруџбеница</w:t>
      </w:r>
    </w:p>
    <w:p w:rsidR="000839AA" w:rsidRPr="00960179" w:rsidRDefault="000839AA" w:rsidP="000839AA">
      <w:pPr>
        <w:spacing w:before="0"/>
        <w:rPr>
          <w:rFonts w:cs="Arial"/>
          <w:lang w:val="ru-RU"/>
        </w:rPr>
      </w:pPr>
      <w:r w:rsidRPr="00960179">
        <w:rPr>
          <w:rFonts w:cs="Arial"/>
          <w:lang w:val="ru-RU"/>
        </w:rPr>
        <w:t>Наруџбенице са елементима уговора</w:t>
      </w:r>
      <w:r w:rsidR="007A4F43" w:rsidRPr="00960179">
        <w:rPr>
          <w:rFonts w:cs="Arial"/>
          <w:lang w:val="ru-RU"/>
        </w:rPr>
        <w:t>који се закључују на основу О</w:t>
      </w:r>
      <w:r w:rsidRPr="00960179">
        <w:rPr>
          <w:rFonts w:cs="Arial"/>
          <w:lang w:val="ru-RU"/>
        </w:rPr>
        <w:t>квирног споразума морају се доделити пре завршетка трајања</w:t>
      </w:r>
      <w:r w:rsidR="007A4F43" w:rsidRPr="00960179">
        <w:rPr>
          <w:rFonts w:cs="Arial"/>
          <w:lang w:val="ru-RU"/>
        </w:rPr>
        <w:t xml:space="preserve"> О</w:t>
      </w:r>
      <w:r w:rsidRPr="00960179">
        <w:rPr>
          <w:rFonts w:cs="Arial"/>
          <w:lang w:val="ru-RU"/>
        </w:rPr>
        <w:t>квирног споразума, с тим да се трајање појединих наруџбеница</w:t>
      </w:r>
      <w:r w:rsidR="007A4F43" w:rsidRPr="00960179">
        <w:rPr>
          <w:rFonts w:cs="Arial"/>
          <w:lang w:val="ru-RU"/>
        </w:rPr>
        <w:t xml:space="preserve"> закључених на основу О</w:t>
      </w:r>
      <w:r w:rsidRPr="00960179">
        <w:rPr>
          <w:rFonts w:cs="Arial"/>
          <w:lang w:val="ru-RU"/>
        </w:rPr>
        <w:t xml:space="preserve">квирног споразума не </w:t>
      </w:r>
      <w:r w:rsidR="007A4F43" w:rsidRPr="00960179">
        <w:rPr>
          <w:rFonts w:cs="Arial"/>
          <w:lang w:val="ru-RU"/>
        </w:rPr>
        <w:t>мора подударати са трајањем О</w:t>
      </w:r>
      <w:r w:rsidRPr="00960179">
        <w:rPr>
          <w:rFonts w:cs="Arial"/>
          <w:lang w:val="ru-RU"/>
        </w:rPr>
        <w:t>квирног споразума, већ по потреби може трајати краће или дуже.</w:t>
      </w:r>
    </w:p>
    <w:p w:rsidR="000839AA" w:rsidRPr="00960179" w:rsidRDefault="000839AA" w:rsidP="000839AA">
      <w:pPr>
        <w:spacing w:before="0"/>
        <w:rPr>
          <w:rFonts w:cs="Arial"/>
          <w:lang w:val="ru-RU"/>
        </w:rPr>
      </w:pPr>
      <w:r w:rsidRPr="00960179">
        <w:rPr>
          <w:rFonts w:cs="Arial"/>
          <w:lang w:val="ru-RU"/>
        </w:rPr>
        <w:t xml:space="preserve">При </w:t>
      </w:r>
      <w:r w:rsidR="00C46A96" w:rsidRPr="00960179">
        <w:rPr>
          <w:rFonts w:cs="Arial"/>
          <w:lang w:val="ru-RU"/>
        </w:rPr>
        <w:t xml:space="preserve">издавању </w:t>
      </w:r>
      <w:r w:rsidRPr="00960179">
        <w:rPr>
          <w:rFonts w:cs="Arial"/>
          <w:lang w:val="ru-RU"/>
        </w:rPr>
        <w:t>наруџбеница</w:t>
      </w:r>
      <w:r w:rsidR="000C3A9C" w:rsidRPr="00960179">
        <w:rPr>
          <w:rFonts w:cs="Arial"/>
          <w:lang w:val="ru-RU"/>
        </w:rPr>
        <w:t xml:space="preserve"> на основу О</w:t>
      </w:r>
      <w:r w:rsidRPr="00960179">
        <w:rPr>
          <w:rFonts w:cs="Arial"/>
          <w:lang w:val="ru-RU"/>
        </w:rPr>
        <w:t>квирног споразума стра</w:t>
      </w:r>
      <w:r w:rsidR="000C3A9C" w:rsidRPr="00960179">
        <w:rPr>
          <w:rFonts w:cs="Arial"/>
          <w:lang w:val="ru-RU"/>
        </w:rPr>
        <w:t>не не могу мењати битне услове О</w:t>
      </w:r>
      <w:r w:rsidRPr="00960179">
        <w:rPr>
          <w:rFonts w:cs="Arial"/>
          <w:lang w:val="ru-RU"/>
        </w:rPr>
        <w:t>квирног споразума.</w:t>
      </w:r>
    </w:p>
    <w:bookmarkEnd w:id="247"/>
    <w:bookmarkEnd w:id="248"/>
    <w:p w:rsidR="00876F86" w:rsidRPr="00960179" w:rsidRDefault="00876F86" w:rsidP="00465640">
      <w:pPr>
        <w:spacing w:before="0"/>
        <w:jc w:val="center"/>
        <w:rPr>
          <w:rFonts w:cs="Arial"/>
          <w:lang w:eastAsia="sr-Latn-CS"/>
        </w:rPr>
      </w:pPr>
    </w:p>
    <w:p w:rsidR="005255D6" w:rsidRPr="00960179" w:rsidRDefault="005255D6"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9A3FE9" w:rsidRDefault="009A3FE9" w:rsidP="007A4F43">
      <w:pPr>
        <w:spacing w:before="0"/>
        <w:rPr>
          <w:rFonts w:cs="Arial"/>
          <w:color w:val="00B0F0"/>
          <w:lang w:eastAsia="sr-Latn-CS"/>
        </w:rPr>
      </w:pPr>
    </w:p>
    <w:p w:rsidR="00C844FF" w:rsidRDefault="00C844FF" w:rsidP="007A4F43">
      <w:pPr>
        <w:rPr>
          <w:rFonts w:cs="Arial"/>
        </w:rPr>
      </w:pPr>
      <w:bookmarkStart w:id="249" w:name="_Toc442559924"/>
    </w:p>
    <w:p w:rsidR="00FC2DFF" w:rsidRDefault="00FC2DFF" w:rsidP="007A4F43">
      <w:pPr>
        <w:rPr>
          <w:rFonts w:cs="Arial"/>
        </w:rPr>
      </w:pPr>
    </w:p>
    <w:p w:rsidR="00FC2DFF" w:rsidRDefault="00FC2DFF" w:rsidP="007A4F43">
      <w:pPr>
        <w:rPr>
          <w:rFonts w:cs="Arial"/>
        </w:rPr>
      </w:pPr>
    </w:p>
    <w:p w:rsidR="00FC2DFF" w:rsidRDefault="00FC2D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Default="00C844FF" w:rsidP="007A4F43">
      <w:pPr>
        <w:rPr>
          <w:rFonts w:cs="Arial"/>
        </w:rPr>
      </w:pPr>
    </w:p>
    <w:p w:rsidR="00C844FF" w:rsidRPr="00960179" w:rsidRDefault="00C844FF" w:rsidP="007A4F43">
      <w:pPr>
        <w:rPr>
          <w:rFonts w:cs="Arial"/>
        </w:rPr>
      </w:pPr>
    </w:p>
    <w:p w:rsidR="007A4F43" w:rsidRPr="00960179" w:rsidRDefault="007A4F43" w:rsidP="007A4F43">
      <w:pPr>
        <w:pStyle w:val="Heading2"/>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9A3FE9" w:rsidRDefault="009A3FE9" w:rsidP="00A86F5A">
      <w:pPr>
        <w:rPr>
          <w:rFonts w:cs="Arial"/>
          <w:lang w:eastAsia="ar-SA"/>
        </w:rPr>
      </w:pPr>
    </w:p>
    <w:p w:rsidR="00901A8C" w:rsidRDefault="00901A8C" w:rsidP="00A86F5A">
      <w:pPr>
        <w:rPr>
          <w:rFonts w:cs="Arial"/>
          <w:lang w:eastAsia="ar-SA"/>
        </w:rPr>
      </w:pPr>
    </w:p>
    <w:p w:rsidR="00901A8C" w:rsidRDefault="00901A8C" w:rsidP="00A86F5A">
      <w:pPr>
        <w:rPr>
          <w:rFonts w:cs="Arial"/>
          <w:lang w:eastAsia="ar-SA"/>
        </w:rPr>
      </w:pPr>
    </w:p>
    <w:p w:rsidR="00901A8C" w:rsidRDefault="00901A8C" w:rsidP="00A86F5A">
      <w:pPr>
        <w:rPr>
          <w:rFonts w:cs="Arial"/>
          <w:lang w:eastAsia="ar-SA"/>
        </w:rPr>
      </w:pPr>
    </w:p>
    <w:p w:rsidR="00901A8C" w:rsidRDefault="00901A8C"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9A3FE9" w:rsidRDefault="009A3FE9" w:rsidP="00A86F5A">
      <w:pPr>
        <w:rPr>
          <w:rFonts w:cs="Arial"/>
          <w:lang w:eastAsia="ar-SA"/>
        </w:rPr>
      </w:pPr>
    </w:p>
    <w:p w:rsidR="00343A18" w:rsidRPr="005570B1" w:rsidRDefault="001F6D76" w:rsidP="00343A18">
      <w:pPr>
        <w:pStyle w:val="KDObrazac"/>
        <w:spacing w:before="0"/>
        <w:rPr>
          <w:noProof/>
        </w:rPr>
      </w:pPr>
      <w:r>
        <w:rPr>
          <w:lang w:val="sr-Cyrl-RS"/>
        </w:rPr>
        <w:t>О</w:t>
      </w:r>
      <w:r w:rsidR="00343A18" w:rsidRPr="005570B1">
        <w:t xml:space="preserve">БРАЗАЦ </w:t>
      </w:r>
      <w:r w:rsidR="007A4F43" w:rsidRPr="005570B1">
        <w:t>1</w:t>
      </w:r>
      <w:r w:rsidR="00343A18" w:rsidRPr="005570B1">
        <w:rPr>
          <w:noProof/>
        </w:rPr>
        <w:t>.</w:t>
      </w:r>
      <w:bookmarkEnd w:id="249"/>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5570B1" w:rsidRDefault="00343A18" w:rsidP="00343A18">
      <w:pPr>
        <w:spacing w:before="0"/>
        <w:rPr>
          <w:rFonts w:eastAsia="TimesNewRomanPS-BoldMT" w:cs="Arial"/>
          <w:bCs/>
          <w:color w:val="000000" w:themeColor="text1"/>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/8000/000</w:t>
      </w:r>
      <w:r w:rsidR="00594AF4">
        <w:rPr>
          <w:rFonts w:eastAsia="TimesNewRomanPS-BoldMT" w:cs="Arial"/>
          <w:bCs/>
          <w:color w:val="000000" w:themeColor="text1"/>
          <w:lang w:val="sr-Cyrl-RS"/>
        </w:rPr>
        <w:t>6</w:t>
      </w:r>
      <w:r w:rsidR="006B7BF4" w:rsidRPr="005570B1">
        <w:rPr>
          <w:rFonts w:eastAsia="TimesNewRomanPS-BoldMT" w:cs="Arial"/>
          <w:bCs/>
          <w:color w:val="000000" w:themeColor="text1"/>
        </w:rPr>
        <w:t>/2016</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5570B1" w:rsidRDefault="00343A18" w:rsidP="00343A18">
      <w:pPr>
        <w:spacing w:before="0"/>
        <w:rPr>
          <w:rFonts w:eastAsia="TimesNewRomanPSMT" w:cs="Arial"/>
          <w:bCs/>
        </w:rPr>
      </w:pPr>
      <w:r w:rsidRPr="005570B1">
        <w:rPr>
          <w:rFonts w:cs="Arial"/>
          <w:b/>
          <w:iCs/>
          <w:lang w:val="ru-RU"/>
        </w:rPr>
        <w:t>Напомена:</w:t>
      </w:r>
      <w:r w:rsidRPr="005570B1">
        <w:rPr>
          <w:rFonts w:cs="Arial"/>
          <w:iCs/>
          <w:lang w:val="ru-RU"/>
        </w:rPr>
        <w:t xml:space="preserve"> заокружити начин</w:t>
      </w:r>
      <w:r w:rsidRPr="005570B1">
        <w:rPr>
          <w:rFonts w:cs="Arial"/>
          <w:i/>
          <w:iCs/>
          <w:lang w:val="ru-RU"/>
        </w:rPr>
        <w:t xml:space="preserve">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rPr>
      </w:pPr>
    </w:p>
    <w:p w:rsidR="00BC5740" w:rsidRDefault="00BC5740" w:rsidP="00343A18">
      <w:pPr>
        <w:spacing w:before="0"/>
        <w:rPr>
          <w:rFonts w:eastAsia="TimesNewRomanPSMT" w:cs="Arial"/>
          <w:bCs/>
        </w:rPr>
      </w:pPr>
    </w:p>
    <w:p w:rsidR="00BC5740" w:rsidRPr="005570B1" w:rsidRDefault="00BC5740" w:rsidP="00343A18">
      <w:pPr>
        <w:spacing w:before="0"/>
        <w:rPr>
          <w:rFonts w:eastAsia="TimesNewRomanPSMT" w:cs="Arial"/>
          <w:bCs/>
        </w:rPr>
      </w:pPr>
    </w:p>
    <w:p w:rsidR="00BC5740"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p w:rsidR="00343A18" w:rsidRPr="005570B1" w:rsidRDefault="00343A18" w:rsidP="00343A18">
      <w:pPr>
        <w:spacing w:before="0"/>
        <w:rPr>
          <w:rFonts w:eastAsia="TimesNewRomanPSMT" w:cs="Arial"/>
          <w:b/>
          <w:bCs/>
        </w:rPr>
      </w:pPr>
      <w:r w:rsidRPr="005570B1">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i/>
          <w:iCs/>
          <w:lang w:val="ru-RU"/>
        </w:rPr>
      </w:pPr>
      <w:r w:rsidRPr="005570B1">
        <w:rPr>
          <w:rFonts w:cs="Arial"/>
          <w:b/>
          <w:bCs/>
          <w:i/>
          <w:iCs/>
          <w:u w:val="single"/>
          <w:lang w:val="ru-RU"/>
        </w:rPr>
        <w:t>Напомена:</w:t>
      </w:r>
    </w:p>
    <w:p w:rsidR="00343A18" w:rsidRPr="005570B1" w:rsidRDefault="00343A18" w:rsidP="00343A18">
      <w:pPr>
        <w:spacing w:before="0"/>
        <w:rPr>
          <w:rFonts w:eastAsia="TimesNewRomanPSMT" w:cs="Arial"/>
          <w:b/>
          <w:bCs/>
          <w:lang w:val="ru-RU"/>
        </w:rPr>
      </w:pP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Pr="005570B1" w:rsidRDefault="00343A18" w:rsidP="00343A18">
      <w:pPr>
        <w:spacing w:before="0"/>
        <w:rPr>
          <w:rFonts w:cs="Arial"/>
          <w:b/>
          <w:bCs/>
          <w:i/>
          <w:iCs/>
          <w:u w:val="single"/>
        </w:rPr>
      </w:pPr>
    </w:p>
    <w:p w:rsidR="00343A18" w:rsidRPr="005570B1" w:rsidRDefault="00343A18" w:rsidP="00343A18">
      <w:pPr>
        <w:spacing w:before="0"/>
        <w:rPr>
          <w:rFonts w:cs="Arial"/>
          <w:i/>
          <w:iCs/>
          <w:lang w:val="ru-RU"/>
        </w:rPr>
      </w:pPr>
      <w:r w:rsidRPr="005570B1">
        <w:rPr>
          <w:rFonts w:cs="Arial"/>
          <w:b/>
          <w:bCs/>
          <w:i/>
          <w:iCs/>
          <w:u w:val="single"/>
        </w:rPr>
        <w:t>Напомена:</w:t>
      </w:r>
    </w:p>
    <w:p w:rsidR="00343A18" w:rsidRPr="005570B1" w:rsidRDefault="00343A18" w:rsidP="00343A18">
      <w:pPr>
        <w:spacing w:before="0"/>
        <w:rPr>
          <w:rFonts w:cs="Arial"/>
          <w:i/>
          <w:iCs/>
          <w:lang w:val="ru-RU"/>
        </w:rPr>
      </w:pP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D5208F" w:rsidRDefault="00D5208F" w:rsidP="00343A18">
      <w:pPr>
        <w:spacing w:before="0"/>
        <w:rPr>
          <w:rFonts w:cs="Arial"/>
          <w:i/>
          <w:iCs/>
          <w:lang w:val="ru-RU"/>
        </w:rPr>
      </w:pPr>
    </w:p>
    <w:p w:rsidR="00D5208F" w:rsidRDefault="00D5208F" w:rsidP="00343A18">
      <w:pPr>
        <w:spacing w:before="0"/>
        <w:rPr>
          <w:rFonts w:cs="Arial"/>
          <w:i/>
          <w:iCs/>
          <w:lang w:val="ru-RU"/>
        </w:rPr>
      </w:pPr>
    </w:p>
    <w:p w:rsidR="00D5208F" w:rsidRPr="005570B1" w:rsidRDefault="00D5208F" w:rsidP="00343A18">
      <w:pPr>
        <w:spacing w:before="0"/>
        <w:rPr>
          <w:rFonts w:cs="Arial"/>
          <w:i/>
          <w:iCs/>
          <w:lang w:val="ru-RU"/>
        </w:rPr>
      </w:pPr>
    </w:p>
    <w:p w:rsidR="006B7BF4" w:rsidRPr="005570B1" w:rsidRDefault="006B7BF4" w:rsidP="00343A18">
      <w:pPr>
        <w:spacing w:before="0"/>
        <w:rPr>
          <w:rFonts w:cs="Arial"/>
          <w:i/>
          <w:iCs/>
          <w:lang w:val="ru-RU"/>
        </w:rPr>
      </w:pPr>
    </w:p>
    <w:p w:rsidR="00F2311C" w:rsidRPr="005570B1"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BC574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ПДВ-а</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5208F" w:rsidRDefault="00D5208F" w:rsidP="00AF3AF8">
            <w:pPr>
              <w:spacing w:before="0"/>
              <w:ind w:left="67"/>
              <w:jc w:val="center"/>
              <w:rPr>
                <w:rFonts w:cs="Arial"/>
                <w:lang w:val="sr-Cyrl-CS"/>
              </w:rPr>
            </w:pPr>
            <w:r w:rsidRPr="00D2359E">
              <w:rPr>
                <w:rFonts w:cs="Arial"/>
                <w:lang w:val="sr-Cyrl-CS"/>
              </w:rPr>
              <w:t>Ревизија, ремонти и интервентно одржавање 110</w:t>
            </w:r>
            <w:r w:rsidRPr="00D2359E">
              <w:rPr>
                <w:rFonts w:cs="Arial"/>
              </w:rPr>
              <w:t>kV</w:t>
            </w:r>
            <w:r w:rsidRPr="00D2359E">
              <w:rPr>
                <w:rFonts w:cs="Arial"/>
                <w:lang w:val="sr-Cyrl-CS"/>
              </w:rPr>
              <w:t xml:space="preserve"> и 35</w:t>
            </w:r>
            <w:r w:rsidRPr="00D2359E">
              <w:rPr>
                <w:rFonts w:cs="Arial"/>
              </w:rPr>
              <w:t>kV</w:t>
            </w:r>
            <w:r w:rsidRPr="00D2359E">
              <w:rPr>
                <w:rFonts w:cs="Arial"/>
                <w:lang w:val="sr-Cyrl-CS"/>
              </w:rPr>
              <w:t xml:space="preserve"> за дистрибутивно подручје </w:t>
            </w:r>
            <w:r w:rsidR="00594AF4">
              <w:rPr>
                <w:rFonts w:cs="Arial"/>
                <w:lang w:val="sr-Cyrl-CS"/>
              </w:rPr>
              <w:t>Београд</w:t>
            </w:r>
          </w:p>
          <w:p w:rsidR="00D5208F" w:rsidRPr="005570B1" w:rsidRDefault="004B294A" w:rsidP="00594AF4">
            <w:pPr>
              <w:spacing w:before="0"/>
              <w:ind w:left="67"/>
              <w:jc w:val="center"/>
              <w:rPr>
                <w:rFonts w:cs="Arial"/>
                <w:b/>
                <w:lang w:val="sr-Cyrl-CS"/>
              </w:rPr>
            </w:pPr>
            <w:r>
              <w:rPr>
                <w:rFonts w:eastAsia="TimesNewRomanPS-BoldMT" w:cs="Arial"/>
                <w:bCs/>
                <w:color w:val="000000" w:themeColor="text1"/>
              </w:rPr>
              <w:t>ЈN</w:t>
            </w:r>
            <w:r w:rsidR="00D5208F" w:rsidRPr="005570B1">
              <w:rPr>
                <w:rFonts w:eastAsia="TimesNewRomanPS-BoldMT" w:cs="Arial"/>
                <w:bCs/>
                <w:color w:val="000000" w:themeColor="text1"/>
              </w:rPr>
              <w:t>/8000/000</w:t>
            </w:r>
            <w:r w:rsidR="00594AF4">
              <w:rPr>
                <w:rFonts w:eastAsia="TimesNewRomanPS-BoldMT" w:cs="Arial"/>
                <w:bCs/>
                <w:color w:val="000000" w:themeColor="text1"/>
                <w:lang w:val="sr-Cyrl-RS"/>
              </w:rPr>
              <w:t>6</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E4F4E">
            <w:pPr>
              <w:spacing w:before="0"/>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D5208F" w:rsidP="00D5208F">
            <w:pPr>
              <w:spacing w:before="0"/>
              <w:jc w:val="center"/>
              <w:rPr>
                <w:rFonts w:cs="Arial"/>
                <w:bCs/>
                <w:iCs/>
                <w:lang w:val="sr-Cyrl-CS"/>
              </w:rPr>
            </w:pPr>
            <w:r w:rsidRPr="00B15774">
              <w:rPr>
                <w:rFonts w:cs="Arial"/>
                <w:bCs/>
                <w:iCs/>
                <w:lang w:val="sr-Cyrl-CS"/>
              </w:rPr>
              <w:t>Сагласан за захтевом наручиоца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интервентно одржаваље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захтевом наручиоца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FC2DFF" w:rsidRPr="00B15774" w:rsidRDefault="00FC2DFF" w:rsidP="00FC2DFF">
            <w:pPr>
              <w:spacing w:before="0"/>
              <w:jc w:val="center"/>
              <w:rPr>
                <w:rFonts w:cs="Arial"/>
                <w:b/>
                <w:spacing w:val="4"/>
                <w:lang w:val="sr-Cyrl-CS"/>
              </w:rPr>
            </w:pPr>
            <w:r>
              <w:rPr>
                <w:rFonts w:cs="Arial"/>
                <w:lang w:val="ru-RU" w:eastAsia="ar-SA"/>
              </w:rPr>
              <w:t>Дистрибутивно под</w:t>
            </w:r>
            <w:r>
              <w:rPr>
                <w:rFonts w:cs="Arial"/>
                <w:lang w:val="sr-Cyrl-RS" w:eastAsia="ar-SA"/>
              </w:rPr>
              <w:t>р</w:t>
            </w:r>
            <w:r>
              <w:rPr>
                <w:rFonts w:cs="Arial"/>
                <w:lang w:val="ru-RU" w:eastAsia="ar-SA"/>
              </w:rPr>
              <w:t>учје Београд</w:t>
            </w:r>
            <w:r w:rsidRPr="00B15774">
              <w:rPr>
                <w:rFonts w:cs="Arial"/>
                <w:b/>
                <w:bCs/>
                <w:iCs/>
                <w:lang w:val="sr-Cyrl-CS"/>
              </w:rPr>
              <w:t xml:space="preserve"> </w:t>
            </w:r>
          </w:p>
          <w:p w:rsidR="000E75A0" w:rsidRPr="00D5208F" w:rsidRDefault="00FC2DFF" w:rsidP="00FC2DFF">
            <w:pPr>
              <w:spacing w:before="0"/>
              <w:jc w:val="center"/>
              <w:rPr>
                <w:rFonts w:cs="Arial"/>
                <w:bCs/>
                <w:iCs/>
                <w:lang w:val="sr-Cyrl-CS"/>
              </w:rPr>
            </w:pPr>
            <w:r>
              <w:rPr>
                <w:rFonts w:cs="Arial"/>
                <w:spacing w:val="4"/>
                <w:lang w:val="sr-Cyrl-CS"/>
              </w:rPr>
              <w:t xml:space="preserve">(прецизније </w:t>
            </w:r>
            <w:r w:rsidRPr="00D5208F">
              <w:rPr>
                <w:rFonts w:cs="Arial"/>
                <w:spacing w:val="4"/>
                <w:lang w:val="sr-Cyrl-CS"/>
              </w:rPr>
              <w:t>биће дефинисано конкретном Наруџбеницом</w:t>
            </w:r>
            <w:r>
              <w:rPr>
                <w:rFonts w:cs="Arial"/>
                <w:spacing w:val="4"/>
                <w:lang w:val="sr-Cyrl-CS"/>
              </w:rPr>
              <w:t>)</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0 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E748D2">
            <w:pPr>
              <w:spacing w:before="0"/>
              <w:rPr>
                <w:rFonts w:cs="Arial"/>
                <w:bCs/>
                <w:iCs/>
                <w:lang w:val="sr-Cyrl-CS"/>
              </w:rPr>
            </w:pPr>
            <w:r w:rsidRPr="005570B1">
              <w:rPr>
                <w:rFonts w:cs="Arial"/>
                <w:bCs/>
                <w:iCs/>
                <w:lang w:val="sr-Cyrl-CS"/>
              </w:rPr>
              <w:t>Понуда понуђача који не прихвата услове наручиоца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1F6D76" w:rsidP="00BA2C2D">
      <w:pPr>
        <w:spacing w:before="0"/>
        <w:rPr>
          <w:rFonts w:eastAsia="TimesNewRomanPSMT" w:cs="Arial"/>
          <w:bCs/>
          <w:lang w:val="sr-Cyrl-CS"/>
        </w:rPr>
      </w:pPr>
      <w:r>
        <w:rPr>
          <w:rFonts w:eastAsia="TimesNewRomanPSMT" w:cs="Arial"/>
          <w:bCs/>
          <w:lang w:val="sr-Cyrl-RS"/>
        </w:rPr>
        <w:t xml:space="preserve">       </w:t>
      </w:r>
      <w:r w:rsidR="000E75A0" w:rsidRPr="005570B1">
        <w:rPr>
          <w:rFonts w:eastAsia="TimesNewRomanPSMT" w:cs="Arial"/>
          <w:bCs/>
        </w:rPr>
        <w:t xml:space="preserve">Датум </w:t>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0E75A0" w:rsidRPr="005570B1">
        <w:rPr>
          <w:rFonts w:eastAsia="TimesNewRomanPSMT" w:cs="Arial"/>
          <w:bCs/>
        </w:rPr>
        <w:tab/>
      </w:r>
      <w:r w:rsidR="00722B79">
        <w:rPr>
          <w:rFonts w:eastAsia="TimesNewRomanPSMT" w:cs="Arial"/>
          <w:bCs/>
          <w:lang w:val="sr-Cyrl-RS"/>
        </w:rPr>
        <w:t xml:space="preserve">                                 </w:t>
      </w:r>
      <w:r w:rsidR="000E75A0" w:rsidRPr="005570B1">
        <w:rPr>
          <w:rFonts w:eastAsia="TimesNewRomanPSMT" w:cs="Arial"/>
          <w:bCs/>
        </w:rPr>
        <w:t>Понуђач</w:t>
      </w:r>
    </w:p>
    <w:p w:rsidR="000E75A0" w:rsidRPr="005570B1" w:rsidRDefault="000E75A0" w:rsidP="000E75A0">
      <w:pPr>
        <w:spacing w:before="0"/>
        <w:ind w:left="720" w:firstLine="720"/>
        <w:rPr>
          <w:rFonts w:eastAsia="TimesNewRomanPSMT" w:cs="Arial"/>
          <w:bCs/>
          <w:lang w:val="sr-Cyrl-CS"/>
        </w:rPr>
      </w:pPr>
    </w:p>
    <w:p w:rsidR="000E75A0" w:rsidRPr="005570B1" w:rsidRDefault="000E75A0" w:rsidP="000E75A0">
      <w:pPr>
        <w:spacing w:before="0"/>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w:t>
      </w:r>
      <w:r w:rsidR="001F6D76">
        <w:rPr>
          <w:rFonts w:eastAsia="TimesNewRomanPS-BoldMT" w:cs="Arial"/>
          <w:b/>
          <w:bCs/>
          <w:iCs/>
          <w:lang w:val="sr-Cyrl-CS"/>
        </w:rPr>
        <w:t xml:space="preserve">      </w:t>
      </w:r>
      <w:r w:rsidRPr="005570B1">
        <w:rPr>
          <w:rFonts w:eastAsia="TimesNewRomanPS-BoldMT" w:cs="Arial"/>
          <w:b/>
          <w:bCs/>
          <w:iCs/>
          <w:lang w:val="sr-Cyrl-CS"/>
        </w:rPr>
        <w:t>М.П.</w:t>
      </w:r>
      <w:r w:rsidR="001F6D76">
        <w:rPr>
          <w:rFonts w:eastAsia="TimesNewRomanPS-BoldMT" w:cs="Arial"/>
          <w:b/>
          <w:bCs/>
          <w:iCs/>
          <w:lang w:val="sr-Cyrl-CS"/>
        </w:rPr>
        <w:t xml:space="preserve">   </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 xml:space="preserve">__________________                                      </w:t>
      </w:r>
    </w:p>
    <w:p w:rsidR="00BA2C2D" w:rsidRPr="005570B1" w:rsidRDefault="00BA2C2D" w:rsidP="000E75A0">
      <w:pPr>
        <w:spacing w:before="0"/>
        <w:rPr>
          <w:rFonts w:cs="Arial"/>
          <w:b/>
          <w:bCs/>
          <w:i/>
          <w:iCs/>
          <w:u w:val="single"/>
        </w:rPr>
      </w:pPr>
    </w:p>
    <w:p w:rsidR="00722B79" w:rsidRDefault="00722B79" w:rsidP="000E75A0">
      <w:pPr>
        <w:spacing w:before="0"/>
        <w:rPr>
          <w:rFonts w:cs="Arial"/>
          <w:b/>
          <w:bCs/>
          <w:i/>
          <w:iCs/>
          <w:u w:val="single"/>
        </w:rPr>
      </w:pPr>
    </w:p>
    <w:p w:rsidR="001F6D76" w:rsidRDefault="001F6D76" w:rsidP="000E75A0">
      <w:pPr>
        <w:spacing w:before="0"/>
        <w:rPr>
          <w:rFonts w:cs="Arial"/>
          <w:b/>
          <w:bCs/>
          <w:i/>
          <w:iCs/>
          <w:u w:val="single"/>
        </w:rPr>
      </w:pPr>
    </w:p>
    <w:p w:rsidR="00FC2DFF" w:rsidRDefault="00FC2DFF" w:rsidP="000E75A0">
      <w:pPr>
        <w:spacing w:before="0"/>
        <w:rPr>
          <w:rFonts w:cs="Arial"/>
          <w:b/>
          <w:bCs/>
          <w:i/>
          <w:iCs/>
          <w:u w:val="single"/>
        </w:rPr>
      </w:pPr>
    </w:p>
    <w:p w:rsidR="000E75A0" w:rsidRPr="005570B1" w:rsidRDefault="000E75A0" w:rsidP="000E75A0">
      <w:pPr>
        <w:spacing w:before="0"/>
        <w:rPr>
          <w:rFonts w:cs="Arial"/>
          <w:b/>
          <w:bCs/>
          <w:i/>
          <w:iCs/>
          <w:u w:val="single"/>
        </w:rPr>
      </w:pPr>
      <w:r w:rsidRPr="005570B1">
        <w:rPr>
          <w:rFonts w:cs="Arial"/>
          <w:b/>
          <w:bCs/>
          <w:i/>
          <w:iCs/>
          <w:u w:val="single"/>
        </w:rPr>
        <w:t>Напомене:</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Понуђач је обавезан да у обрасцу понуде попуни све комерцијалне услове (сва празна поља).</w:t>
      </w:r>
    </w:p>
    <w:p w:rsidR="00BA2C2D" w:rsidRPr="005570B1" w:rsidRDefault="00BA2C2D" w:rsidP="00BA2C2D">
      <w:pPr>
        <w:autoSpaceDE w:val="0"/>
        <w:autoSpaceDN w:val="0"/>
        <w:adjustRightInd w:val="0"/>
        <w:rPr>
          <w:rFonts w:eastAsia="TimesNewRomanPS-BoldMT" w:cs="Arial"/>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A2C2D" w:rsidRPr="005570B1" w:rsidRDefault="00BA2C2D" w:rsidP="00BA2C2D">
      <w:pPr>
        <w:tabs>
          <w:tab w:val="left" w:pos="360"/>
        </w:tabs>
        <w:autoSpaceDE w:val="0"/>
        <w:autoSpaceDN w:val="0"/>
        <w:adjustRightInd w:val="0"/>
        <w:spacing w:after="200" w:line="276" w:lineRule="auto"/>
        <w:contextualSpacing/>
        <w:rPr>
          <w:rFonts w:eastAsia="TimesNewRomanPS-BoldMT" w:cs="Arial"/>
          <w:bCs/>
          <w:i/>
          <w:iCs/>
        </w:rPr>
      </w:pPr>
    </w:p>
    <w:p w:rsidR="00290BFB" w:rsidRPr="005570B1" w:rsidRDefault="00290BFB" w:rsidP="00BA2C2D">
      <w:pPr>
        <w:tabs>
          <w:tab w:val="left" w:pos="360"/>
        </w:tabs>
        <w:autoSpaceDE w:val="0"/>
        <w:autoSpaceDN w:val="0"/>
        <w:adjustRightInd w:val="0"/>
        <w:spacing w:after="200" w:line="276" w:lineRule="auto"/>
        <w:contextualSpacing/>
        <w:rPr>
          <w:rFonts w:eastAsia="TimesNewRomanPS-BoldMT" w:cs="Arial"/>
          <w:bCs/>
          <w:i/>
          <w:iCs/>
        </w:rPr>
      </w:pPr>
    </w:p>
    <w:p w:rsidR="00066BB2" w:rsidRPr="005570B1" w:rsidRDefault="00066BB2" w:rsidP="00874F5B">
      <w:pPr>
        <w:rPr>
          <w:rFonts w:cs="Arial"/>
        </w:rPr>
      </w:pPr>
      <w:bookmarkStart w:id="250" w:name="_Toc442559925"/>
    </w:p>
    <w:p w:rsidR="00066BB2" w:rsidRPr="005570B1" w:rsidRDefault="00066BB2" w:rsidP="00874F5B">
      <w:pPr>
        <w:rPr>
          <w:rFonts w:cs="Arial"/>
        </w:rPr>
      </w:pPr>
    </w:p>
    <w:p w:rsidR="000C3A9C" w:rsidRPr="005570B1" w:rsidRDefault="000C3A9C" w:rsidP="00874F5B">
      <w:pPr>
        <w:rPr>
          <w:rFonts w:cs="Arial"/>
        </w:rPr>
      </w:pPr>
    </w:p>
    <w:bookmarkEnd w:id="250"/>
    <w:p w:rsidR="000A5958" w:rsidRDefault="000A5958" w:rsidP="00343A18">
      <w:pPr>
        <w:spacing w:before="0"/>
        <w:jc w:val="center"/>
        <w:rPr>
          <w:rFonts w:cs="Arial"/>
          <w:b/>
        </w:rPr>
        <w:sectPr w:rsidR="000A5958"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t>ОБРАЗАЦ 2.</w:t>
      </w:r>
    </w:p>
    <w:p w:rsidR="000A5958" w:rsidRDefault="000A5958" w:rsidP="000A5958">
      <w:pPr>
        <w:spacing w:before="0"/>
        <w:jc w:val="right"/>
        <w:rPr>
          <w:rFonts w:cs="Arial"/>
          <w:b/>
        </w:rPr>
      </w:pPr>
    </w:p>
    <w:p w:rsidR="00343A1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223553" w:rsidRDefault="00223553" w:rsidP="00343A18">
      <w:pPr>
        <w:spacing w:before="0"/>
        <w:jc w:val="center"/>
        <w:rPr>
          <w:rFonts w:cs="Arial"/>
          <w:b/>
        </w:rPr>
      </w:pPr>
    </w:p>
    <w:p w:rsidR="00223553" w:rsidRDefault="00223553" w:rsidP="00343A18">
      <w:pPr>
        <w:spacing w:before="0"/>
        <w:jc w:val="center"/>
        <w:rPr>
          <w:rFonts w:cs="Arial"/>
          <w:b/>
        </w:rPr>
      </w:pPr>
    </w:p>
    <w:tbl>
      <w:tblPr>
        <w:tblW w:w="5053" w:type="pct"/>
        <w:tblLayout w:type="fixed"/>
        <w:tblLook w:val="04A0" w:firstRow="1" w:lastRow="0" w:firstColumn="1" w:lastColumn="0" w:noHBand="0" w:noVBand="1"/>
      </w:tblPr>
      <w:tblGrid>
        <w:gridCol w:w="796"/>
        <w:gridCol w:w="235"/>
        <w:gridCol w:w="45"/>
        <w:gridCol w:w="5655"/>
        <w:gridCol w:w="728"/>
        <w:gridCol w:w="35"/>
        <w:gridCol w:w="6"/>
        <w:gridCol w:w="383"/>
        <w:gridCol w:w="800"/>
        <w:gridCol w:w="75"/>
        <w:gridCol w:w="12"/>
        <w:gridCol w:w="828"/>
        <w:gridCol w:w="6"/>
        <w:gridCol w:w="40"/>
        <w:gridCol w:w="12"/>
        <w:gridCol w:w="874"/>
        <w:gridCol w:w="12"/>
        <w:gridCol w:w="135"/>
        <w:gridCol w:w="37"/>
        <w:gridCol w:w="702"/>
        <w:gridCol w:w="12"/>
        <w:gridCol w:w="170"/>
        <w:gridCol w:w="95"/>
        <w:gridCol w:w="610"/>
        <w:gridCol w:w="12"/>
        <w:gridCol w:w="495"/>
        <w:gridCol w:w="17"/>
        <w:gridCol w:w="178"/>
        <w:gridCol w:w="690"/>
        <w:gridCol w:w="509"/>
        <w:gridCol w:w="29"/>
        <w:gridCol w:w="150"/>
      </w:tblGrid>
      <w:tr w:rsidR="00B95F54" w:rsidRPr="00722B79" w:rsidTr="00B95F54">
        <w:trPr>
          <w:gridAfter w:val="1"/>
          <w:wAfter w:w="52" w:type="pct"/>
          <w:trHeight w:val="1295"/>
        </w:trPr>
        <w:tc>
          <w:tcPr>
            <w:tcW w:w="359" w:type="pct"/>
            <w:gridSpan w:val="2"/>
            <w:tcBorders>
              <w:top w:val="single" w:sz="4" w:space="0" w:color="auto"/>
              <w:left w:val="single" w:sz="4" w:space="0" w:color="auto"/>
              <w:bottom w:val="single" w:sz="4" w:space="0" w:color="auto"/>
              <w:right w:val="single" w:sz="4" w:space="0" w:color="auto"/>
            </w:tcBorders>
            <w:shd w:val="clear" w:color="000000" w:fill="92D050"/>
            <w:noWrap/>
            <w:vAlign w:val="center"/>
          </w:tcPr>
          <w:p w:rsidR="00B95F54" w:rsidRPr="000A5958" w:rsidRDefault="00B95F54" w:rsidP="006A0620">
            <w:pPr>
              <w:jc w:val="center"/>
              <w:rPr>
                <w:rFonts w:cs="Arial"/>
              </w:rPr>
            </w:pPr>
            <w:r w:rsidRPr="000A5958">
              <w:rPr>
                <w:rFonts w:cs="Arial"/>
              </w:rPr>
              <w:t>Рб</w:t>
            </w:r>
          </w:p>
        </w:tc>
        <w:tc>
          <w:tcPr>
            <w:tcW w:w="2235" w:type="pct"/>
            <w:gridSpan w:val="3"/>
            <w:tcBorders>
              <w:top w:val="single" w:sz="4" w:space="0" w:color="auto"/>
              <w:left w:val="single" w:sz="4" w:space="0" w:color="auto"/>
              <w:bottom w:val="single" w:sz="4" w:space="0" w:color="auto"/>
              <w:right w:val="single" w:sz="4" w:space="0" w:color="auto"/>
            </w:tcBorders>
            <w:shd w:val="clear" w:color="000000" w:fill="92D050"/>
            <w:noWrap/>
            <w:vAlign w:val="center"/>
          </w:tcPr>
          <w:p w:rsidR="00B95F54" w:rsidRPr="000A5958" w:rsidRDefault="00B95F54" w:rsidP="006A0620">
            <w:pPr>
              <w:jc w:val="center"/>
              <w:rPr>
                <w:rFonts w:cs="Arial"/>
              </w:rPr>
            </w:pPr>
            <w:r w:rsidRPr="000A5958">
              <w:rPr>
                <w:rFonts w:cs="Arial"/>
              </w:rPr>
              <w:t>Опис радова</w:t>
            </w:r>
          </w:p>
        </w:tc>
        <w:tc>
          <w:tcPr>
            <w:tcW w:w="425" w:type="pct"/>
            <w:gridSpan w:val="4"/>
            <w:tcBorders>
              <w:top w:val="single" w:sz="4" w:space="0" w:color="auto"/>
              <w:left w:val="single" w:sz="4" w:space="0" w:color="auto"/>
              <w:bottom w:val="single" w:sz="4" w:space="0" w:color="auto"/>
              <w:right w:val="single" w:sz="4" w:space="0" w:color="auto"/>
            </w:tcBorders>
            <w:shd w:val="clear" w:color="000000" w:fill="92D050"/>
            <w:noWrap/>
            <w:vAlign w:val="center"/>
          </w:tcPr>
          <w:p w:rsidR="00B95F54" w:rsidRPr="000A5958" w:rsidRDefault="00B95F54" w:rsidP="006A0620">
            <w:pPr>
              <w:jc w:val="center"/>
              <w:rPr>
                <w:rFonts w:cs="Arial"/>
              </w:rPr>
            </w:pPr>
            <w:r w:rsidRPr="000A5958">
              <w:rPr>
                <w:rFonts w:cs="Arial"/>
              </w:rPr>
              <w:t>Јед.мере</w:t>
            </w:r>
          </w:p>
        </w:tc>
        <w:tc>
          <w:tcPr>
            <w:tcW w:w="320" w:type="pct"/>
            <w:gridSpan w:val="4"/>
            <w:tcBorders>
              <w:top w:val="single" w:sz="4" w:space="0" w:color="auto"/>
              <w:left w:val="single" w:sz="4" w:space="0" w:color="auto"/>
              <w:bottom w:val="single" w:sz="4" w:space="0" w:color="auto"/>
              <w:right w:val="single" w:sz="4" w:space="0" w:color="auto"/>
            </w:tcBorders>
            <w:shd w:val="clear" w:color="000000" w:fill="92D050"/>
            <w:noWrap/>
            <w:vAlign w:val="bottom"/>
          </w:tcPr>
          <w:p w:rsidR="00B95F54" w:rsidRDefault="00B95F54" w:rsidP="006A0620">
            <w:pPr>
              <w:jc w:val="left"/>
              <w:rPr>
                <w:rFonts w:cs="Arial"/>
              </w:rPr>
            </w:pPr>
            <w:r w:rsidRPr="000A5958">
              <w:rPr>
                <w:rFonts w:cs="Arial"/>
              </w:rPr>
              <w:t>Оквирна</w:t>
            </w:r>
          </w:p>
          <w:p w:rsidR="00B95F54" w:rsidRPr="000A5958" w:rsidRDefault="00B95F54" w:rsidP="006A0620">
            <w:pPr>
              <w:jc w:val="left"/>
              <w:rPr>
                <w:rFonts w:cs="Arial"/>
              </w:rPr>
            </w:pPr>
            <w:r w:rsidRPr="000A5958">
              <w:rPr>
                <w:rFonts w:cs="Arial"/>
              </w:rPr>
              <w:t>количина</w:t>
            </w:r>
          </w:p>
        </w:tc>
        <w:tc>
          <w:tcPr>
            <w:tcW w:w="373" w:type="pct"/>
            <w:gridSpan w:val="5"/>
            <w:tcBorders>
              <w:top w:val="single" w:sz="4" w:space="0" w:color="auto"/>
              <w:left w:val="single" w:sz="4" w:space="0" w:color="auto"/>
              <w:bottom w:val="single" w:sz="4" w:space="0" w:color="auto"/>
              <w:right w:val="single" w:sz="4" w:space="0" w:color="auto"/>
            </w:tcBorders>
            <w:shd w:val="clear" w:color="000000" w:fill="92D050"/>
            <w:vAlign w:val="center"/>
          </w:tcPr>
          <w:p w:rsidR="00B95F54" w:rsidRPr="000A5958" w:rsidRDefault="00B95F54" w:rsidP="006A0620">
            <w:pPr>
              <w:ind w:left="-112" w:right="-108"/>
              <w:jc w:val="center"/>
              <w:rPr>
                <w:rFonts w:cs="Arial"/>
              </w:rPr>
            </w:pPr>
            <w:r w:rsidRPr="000A5958">
              <w:rPr>
                <w:rFonts w:cs="Arial"/>
              </w:rPr>
              <w:t>Јед. цена у динарима без ПДВ</w:t>
            </w:r>
          </w:p>
        </w:tc>
        <w:tc>
          <w:tcPr>
            <w:tcW w:w="320" w:type="pct"/>
            <w:gridSpan w:val="4"/>
            <w:tcBorders>
              <w:top w:val="single" w:sz="4" w:space="0" w:color="auto"/>
              <w:left w:val="single" w:sz="4" w:space="0" w:color="auto"/>
              <w:bottom w:val="single" w:sz="4" w:space="0" w:color="auto"/>
              <w:right w:val="single" w:sz="4" w:space="0" w:color="auto"/>
            </w:tcBorders>
            <w:shd w:val="clear" w:color="000000" w:fill="92D050"/>
            <w:vAlign w:val="center"/>
          </w:tcPr>
          <w:p w:rsidR="00B95F54" w:rsidRPr="000A5958" w:rsidRDefault="00B95F54" w:rsidP="006A0620">
            <w:pPr>
              <w:tabs>
                <w:tab w:val="left" w:pos="954"/>
              </w:tabs>
              <w:ind w:left="-108"/>
              <w:jc w:val="center"/>
              <w:rPr>
                <w:rFonts w:cs="Arial"/>
              </w:rPr>
            </w:pPr>
            <w:r w:rsidRPr="000A5958">
              <w:rPr>
                <w:rFonts w:cs="Arial"/>
              </w:rPr>
              <w:t>Јед. цена у динарима са ПДВ</w:t>
            </w:r>
          </w:p>
        </w:tc>
        <w:tc>
          <w:tcPr>
            <w:tcW w:w="427" w:type="pct"/>
            <w:gridSpan w:val="5"/>
            <w:tcBorders>
              <w:top w:val="single" w:sz="4" w:space="0" w:color="auto"/>
              <w:left w:val="single" w:sz="4" w:space="0" w:color="auto"/>
              <w:bottom w:val="single" w:sz="4" w:space="0" w:color="auto"/>
              <w:right w:val="single" w:sz="4" w:space="0" w:color="auto"/>
            </w:tcBorders>
            <w:shd w:val="clear" w:color="000000" w:fill="92D050"/>
          </w:tcPr>
          <w:p w:rsidR="00B95F54" w:rsidRDefault="00B95F54" w:rsidP="006A0620">
            <w:pPr>
              <w:jc w:val="center"/>
              <w:rPr>
                <w:rFonts w:cs="Arial"/>
              </w:rPr>
            </w:pPr>
            <w:r w:rsidRPr="000A5958">
              <w:rPr>
                <w:rFonts w:cs="Arial"/>
              </w:rPr>
              <w:t xml:space="preserve">Укупна цена у </w:t>
            </w:r>
          </w:p>
          <w:p w:rsidR="00B95F54" w:rsidRPr="000A5958" w:rsidRDefault="00B95F54" w:rsidP="006A0620">
            <w:pPr>
              <w:jc w:val="center"/>
              <w:rPr>
                <w:rFonts w:cs="Arial"/>
              </w:rPr>
            </w:pPr>
            <w:r w:rsidRPr="000A5958">
              <w:rPr>
                <w:rFonts w:cs="Arial"/>
              </w:rPr>
              <w:t>динарима без ПДВ</w:t>
            </w:r>
          </w:p>
        </w:tc>
        <w:tc>
          <w:tcPr>
            <w:tcW w:w="489"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0A5958" w:rsidRDefault="00B95F54" w:rsidP="006A0620">
            <w:pPr>
              <w:jc w:val="center"/>
              <w:rPr>
                <w:rFonts w:cs="Arial"/>
              </w:rPr>
            </w:pPr>
            <w:r w:rsidRPr="000A5958">
              <w:rPr>
                <w:rFonts w:cs="Arial"/>
              </w:rPr>
              <w:t>Укупна цена у динарима са ПДВ</w:t>
            </w:r>
          </w:p>
        </w:tc>
      </w:tr>
      <w:tr w:rsidR="00B95F54" w:rsidRPr="00722B79" w:rsidTr="00B95F54">
        <w:trPr>
          <w:gridAfter w:val="1"/>
          <w:wAfter w:w="52" w:type="pct"/>
          <w:trHeight w:val="20"/>
        </w:trPr>
        <w:tc>
          <w:tcPr>
            <w:tcW w:w="359" w:type="pct"/>
            <w:gridSpan w:val="2"/>
            <w:tcBorders>
              <w:top w:val="single" w:sz="4" w:space="0" w:color="auto"/>
              <w:left w:val="single" w:sz="4" w:space="0" w:color="auto"/>
              <w:bottom w:val="single" w:sz="4" w:space="0" w:color="auto"/>
              <w:right w:val="single" w:sz="4" w:space="0" w:color="auto"/>
            </w:tcBorders>
            <w:shd w:val="clear" w:color="000000" w:fill="92D050"/>
            <w:noWrap/>
            <w:vAlign w:val="bottom"/>
          </w:tcPr>
          <w:p w:rsidR="00B95F54" w:rsidRPr="000A5958" w:rsidRDefault="00B95F54" w:rsidP="006A0620">
            <w:pPr>
              <w:jc w:val="center"/>
              <w:rPr>
                <w:rFonts w:cs="Arial"/>
                <w:i/>
              </w:rPr>
            </w:pPr>
            <w:r w:rsidRPr="000A5958">
              <w:rPr>
                <w:rFonts w:cs="Arial"/>
                <w:i/>
              </w:rPr>
              <w:t>1</w:t>
            </w:r>
          </w:p>
        </w:tc>
        <w:tc>
          <w:tcPr>
            <w:tcW w:w="2235" w:type="pct"/>
            <w:gridSpan w:val="3"/>
            <w:tcBorders>
              <w:top w:val="single" w:sz="4" w:space="0" w:color="auto"/>
              <w:left w:val="single" w:sz="4" w:space="0" w:color="auto"/>
              <w:bottom w:val="single" w:sz="4" w:space="0" w:color="auto"/>
              <w:right w:val="single" w:sz="4" w:space="0" w:color="auto"/>
            </w:tcBorders>
            <w:shd w:val="clear" w:color="000000" w:fill="92D050"/>
            <w:noWrap/>
            <w:vAlign w:val="bottom"/>
          </w:tcPr>
          <w:p w:rsidR="00B95F54" w:rsidRPr="000A5958" w:rsidRDefault="00B95F54" w:rsidP="006A0620">
            <w:pPr>
              <w:jc w:val="center"/>
              <w:rPr>
                <w:rFonts w:cs="Arial"/>
                <w:i/>
              </w:rPr>
            </w:pPr>
            <w:r w:rsidRPr="000A5958">
              <w:rPr>
                <w:rFonts w:cs="Arial"/>
                <w:i/>
              </w:rPr>
              <w:t>2</w:t>
            </w:r>
          </w:p>
        </w:tc>
        <w:tc>
          <w:tcPr>
            <w:tcW w:w="425" w:type="pct"/>
            <w:gridSpan w:val="4"/>
            <w:tcBorders>
              <w:top w:val="single" w:sz="4" w:space="0" w:color="auto"/>
              <w:left w:val="single" w:sz="4" w:space="0" w:color="auto"/>
              <w:bottom w:val="single" w:sz="4" w:space="0" w:color="auto"/>
              <w:right w:val="single" w:sz="4" w:space="0" w:color="auto"/>
            </w:tcBorders>
            <w:shd w:val="clear" w:color="000000" w:fill="92D050"/>
            <w:noWrap/>
            <w:vAlign w:val="bottom"/>
          </w:tcPr>
          <w:p w:rsidR="00B95F54" w:rsidRPr="000A5958" w:rsidRDefault="00B95F54" w:rsidP="006A0620">
            <w:pPr>
              <w:jc w:val="center"/>
              <w:rPr>
                <w:rFonts w:cs="Arial"/>
                <w:i/>
              </w:rPr>
            </w:pPr>
            <w:r w:rsidRPr="000A5958">
              <w:rPr>
                <w:rFonts w:cs="Arial"/>
                <w:i/>
              </w:rPr>
              <w:t>3</w:t>
            </w:r>
          </w:p>
        </w:tc>
        <w:tc>
          <w:tcPr>
            <w:tcW w:w="320" w:type="pct"/>
            <w:gridSpan w:val="4"/>
            <w:tcBorders>
              <w:top w:val="single" w:sz="4" w:space="0" w:color="auto"/>
              <w:left w:val="single" w:sz="4" w:space="0" w:color="auto"/>
              <w:bottom w:val="single" w:sz="4" w:space="0" w:color="auto"/>
              <w:right w:val="single" w:sz="4" w:space="0" w:color="auto"/>
            </w:tcBorders>
            <w:shd w:val="clear" w:color="000000" w:fill="92D050"/>
            <w:noWrap/>
            <w:vAlign w:val="bottom"/>
          </w:tcPr>
          <w:p w:rsidR="00B95F54" w:rsidRPr="000A5958" w:rsidRDefault="00B95F54" w:rsidP="006A0620">
            <w:pPr>
              <w:jc w:val="center"/>
              <w:rPr>
                <w:rFonts w:cs="Arial"/>
                <w:i/>
              </w:rPr>
            </w:pPr>
            <w:r w:rsidRPr="000A5958">
              <w:rPr>
                <w:rFonts w:cs="Arial"/>
                <w:i/>
              </w:rPr>
              <w:t>4</w:t>
            </w:r>
          </w:p>
        </w:tc>
        <w:tc>
          <w:tcPr>
            <w:tcW w:w="373" w:type="pct"/>
            <w:gridSpan w:val="5"/>
            <w:tcBorders>
              <w:top w:val="single" w:sz="4" w:space="0" w:color="auto"/>
              <w:left w:val="single" w:sz="4" w:space="0" w:color="auto"/>
              <w:bottom w:val="single" w:sz="4" w:space="0" w:color="auto"/>
              <w:right w:val="single" w:sz="4" w:space="0" w:color="auto"/>
            </w:tcBorders>
            <w:shd w:val="clear" w:color="000000" w:fill="92D050"/>
          </w:tcPr>
          <w:p w:rsidR="00B95F54" w:rsidRPr="000A5958" w:rsidRDefault="00B95F54" w:rsidP="006A0620">
            <w:pPr>
              <w:jc w:val="center"/>
              <w:rPr>
                <w:rFonts w:cs="Arial"/>
                <w:i/>
              </w:rPr>
            </w:pPr>
            <w:r w:rsidRPr="000A5958">
              <w:rPr>
                <w:rFonts w:cs="Arial"/>
                <w:i/>
              </w:rPr>
              <w:t>5</w:t>
            </w:r>
          </w:p>
        </w:tc>
        <w:tc>
          <w:tcPr>
            <w:tcW w:w="320"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0A5958" w:rsidRDefault="00B95F54" w:rsidP="006A0620">
            <w:pPr>
              <w:jc w:val="center"/>
              <w:rPr>
                <w:rFonts w:cs="Arial"/>
                <w:i/>
              </w:rPr>
            </w:pPr>
            <w:r w:rsidRPr="000A5958">
              <w:rPr>
                <w:rFonts w:cs="Arial"/>
                <w:i/>
              </w:rPr>
              <w:t>6</w:t>
            </w:r>
          </w:p>
        </w:tc>
        <w:tc>
          <w:tcPr>
            <w:tcW w:w="427" w:type="pct"/>
            <w:gridSpan w:val="5"/>
            <w:tcBorders>
              <w:top w:val="single" w:sz="4" w:space="0" w:color="auto"/>
              <w:left w:val="single" w:sz="4" w:space="0" w:color="auto"/>
              <w:bottom w:val="single" w:sz="4" w:space="0" w:color="auto"/>
              <w:right w:val="single" w:sz="4" w:space="0" w:color="auto"/>
            </w:tcBorders>
            <w:shd w:val="clear" w:color="000000" w:fill="92D050"/>
          </w:tcPr>
          <w:p w:rsidR="00B95F54" w:rsidRPr="000A5958" w:rsidRDefault="00B95F54" w:rsidP="006A0620">
            <w:pPr>
              <w:jc w:val="center"/>
              <w:rPr>
                <w:rFonts w:cs="Arial"/>
                <w:i/>
              </w:rPr>
            </w:pPr>
            <w:r w:rsidRPr="000A5958">
              <w:rPr>
                <w:rFonts w:cs="Arial"/>
                <w:i/>
              </w:rPr>
              <w:t>7</w:t>
            </w:r>
          </w:p>
        </w:tc>
        <w:tc>
          <w:tcPr>
            <w:tcW w:w="489"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0A5958" w:rsidRDefault="00B95F54" w:rsidP="006A0620">
            <w:pPr>
              <w:jc w:val="center"/>
              <w:rPr>
                <w:rFonts w:cs="Arial"/>
                <w:i/>
              </w:rPr>
            </w:pPr>
            <w:r w:rsidRPr="000A5958">
              <w:rPr>
                <w:rFonts w:cs="Arial"/>
                <w:i/>
              </w:rPr>
              <w:t>8</w:t>
            </w:r>
          </w:p>
        </w:tc>
      </w:tr>
      <w:tr w:rsidR="00B95F54" w:rsidRPr="00722B79" w:rsidTr="00B95F54">
        <w:trPr>
          <w:gridAfter w:val="1"/>
          <w:wAfter w:w="52" w:type="pct"/>
          <w:trHeight w:val="20"/>
        </w:trPr>
        <w:tc>
          <w:tcPr>
            <w:tcW w:w="359" w:type="pct"/>
            <w:gridSpan w:val="2"/>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95F54" w:rsidRPr="00722B79" w:rsidRDefault="00B95F54" w:rsidP="006A0620">
            <w:pPr>
              <w:rPr>
                <w:rFonts w:cs="Arial"/>
                <w:b/>
                <w:bCs/>
                <w:color w:val="000000"/>
              </w:rPr>
            </w:pPr>
            <w:r w:rsidRPr="00722B79">
              <w:rPr>
                <w:rFonts w:cs="Arial"/>
                <w:b/>
                <w:bCs/>
                <w:color w:val="000000"/>
              </w:rPr>
              <w:t> </w:t>
            </w:r>
          </w:p>
        </w:tc>
        <w:tc>
          <w:tcPr>
            <w:tcW w:w="2235" w:type="pct"/>
            <w:gridSpan w:val="3"/>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95F54" w:rsidRPr="00722B79" w:rsidRDefault="00B95F54" w:rsidP="006A0620">
            <w:pPr>
              <w:rPr>
                <w:rFonts w:cs="Arial"/>
                <w:b/>
                <w:bCs/>
                <w:color w:val="000000"/>
              </w:rPr>
            </w:pPr>
            <w:r w:rsidRPr="00722B79">
              <w:rPr>
                <w:rFonts w:cs="Arial"/>
                <w:b/>
                <w:bCs/>
                <w:color w:val="000000"/>
              </w:rPr>
              <w:t xml:space="preserve">ТС 110/x kV </w:t>
            </w:r>
          </w:p>
        </w:tc>
        <w:tc>
          <w:tcPr>
            <w:tcW w:w="425" w:type="pct"/>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95F54" w:rsidRPr="00722B79" w:rsidRDefault="00B95F54" w:rsidP="006A0620">
            <w:pPr>
              <w:rPr>
                <w:rFonts w:cs="Arial"/>
                <w:b/>
                <w:bCs/>
                <w:color w:val="000000"/>
              </w:rPr>
            </w:pPr>
            <w:r w:rsidRPr="00722B79">
              <w:rPr>
                <w:rFonts w:cs="Arial"/>
                <w:b/>
                <w:bCs/>
                <w:color w:val="000000"/>
              </w:rPr>
              <w:t> </w:t>
            </w:r>
          </w:p>
        </w:tc>
        <w:tc>
          <w:tcPr>
            <w:tcW w:w="320" w:type="pct"/>
            <w:gridSpan w:val="4"/>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95F54" w:rsidRPr="00722B79" w:rsidRDefault="00B95F54" w:rsidP="006A0620">
            <w:pPr>
              <w:rPr>
                <w:rFonts w:cs="Arial"/>
                <w:b/>
                <w:bCs/>
                <w:color w:val="000000"/>
              </w:rPr>
            </w:pPr>
            <w:r w:rsidRPr="00722B79">
              <w:rPr>
                <w:rFonts w:cs="Arial"/>
                <w:b/>
                <w:bCs/>
                <w:color w:val="000000"/>
              </w:rPr>
              <w:t> </w:t>
            </w:r>
          </w:p>
        </w:tc>
        <w:tc>
          <w:tcPr>
            <w:tcW w:w="373" w:type="pct"/>
            <w:gridSpan w:val="5"/>
            <w:tcBorders>
              <w:top w:val="single" w:sz="4" w:space="0" w:color="auto"/>
              <w:left w:val="single" w:sz="4" w:space="0" w:color="auto"/>
              <w:bottom w:val="single" w:sz="4" w:space="0" w:color="auto"/>
              <w:right w:val="single" w:sz="4" w:space="0" w:color="auto"/>
            </w:tcBorders>
            <w:shd w:val="clear" w:color="000000" w:fill="92D050"/>
          </w:tcPr>
          <w:p w:rsidR="00B95F54" w:rsidRPr="00722B79" w:rsidRDefault="00B95F54" w:rsidP="006A0620">
            <w:pPr>
              <w:rPr>
                <w:rFonts w:cs="Arial"/>
                <w:b/>
                <w:bCs/>
                <w:color w:val="000000"/>
              </w:rPr>
            </w:pPr>
          </w:p>
        </w:tc>
        <w:tc>
          <w:tcPr>
            <w:tcW w:w="320"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722B79" w:rsidRDefault="00B95F54" w:rsidP="006A0620">
            <w:pPr>
              <w:rPr>
                <w:rFonts w:cs="Arial"/>
                <w:b/>
                <w:bCs/>
                <w:color w:val="000000"/>
              </w:rPr>
            </w:pPr>
          </w:p>
        </w:tc>
        <w:tc>
          <w:tcPr>
            <w:tcW w:w="427" w:type="pct"/>
            <w:gridSpan w:val="5"/>
            <w:tcBorders>
              <w:top w:val="single" w:sz="4" w:space="0" w:color="auto"/>
              <w:left w:val="single" w:sz="4" w:space="0" w:color="auto"/>
              <w:bottom w:val="single" w:sz="4" w:space="0" w:color="auto"/>
              <w:right w:val="single" w:sz="4" w:space="0" w:color="auto"/>
            </w:tcBorders>
            <w:shd w:val="clear" w:color="000000" w:fill="92D050"/>
          </w:tcPr>
          <w:p w:rsidR="00B95F54" w:rsidRPr="00722B79" w:rsidRDefault="00B95F54" w:rsidP="006A0620">
            <w:pPr>
              <w:rPr>
                <w:rFonts w:cs="Arial"/>
                <w:b/>
                <w:bCs/>
                <w:color w:val="000000"/>
              </w:rPr>
            </w:pPr>
          </w:p>
        </w:tc>
        <w:tc>
          <w:tcPr>
            <w:tcW w:w="489"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722B79" w:rsidRDefault="00B95F54" w:rsidP="006A0620">
            <w:pPr>
              <w:rPr>
                <w:rFonts w:cs="Arial"/>
                <w:b/>
                <w:bCs/>
                <w:color w:val="000000"/>
              </w:rPr>
            </w:pPr>
          </w:p>
        </w:tc>
      </w:tr>
      <w:tr w:rsidR="00B95F54" w:rsidRPr="00C029D2" w:rsidTr="00B95F54">
        <w:trPr>
          <w:gridAfter w:val="2"/>
          <w:wAfter w:w="62" w:type="pct"/>
          <w:trHeight w:val="20"/>
        </w:trPr>
        <w:tc>
          <w:tcPr>
            <w:tcW w:w="375" w:type="pct"/>
            <w:gridSpan w:val="3"/>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2231" w:type="pct"/>
            <w:gridSpan w:val="3"/>
            <w:tcBorders>
              <w:top w:val="nil"/>
              <w:left w:val="nil"/>
              <w:bottom w:val="nil"/>
              <w:right w:val="nil"/>
            </w:tcBorders>
            <w:shd w:val="clear" w:color="000000" w:fill="92D050"/>
            <w:noWrap/>
            <w:vAlign w:val="bottom"/>
            <w:hideMark/>
          </w:tcPr>
          <w:p w:rsidR="00B95F54" w:rsidRPr="00C029D2" w:rsidRDefault="00B95F54" w:rsidP="006A0620">
            <w:r w:rsidRPr="00C029D2">
              <w:t xml:space="preserve">ТС 110/x kV </w:t>
            </w:r>
          </w:p>
        </w:tc>
        <w:tc>
          <w:tcPr>
            <w:tcW w:w="439" w:type="pct"/>
            <w:gridSpan w:val="4"/>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292" w:type="pct"/>
            <w:gridSpan w:val="2"/>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388" w:type="pct"/>
            <w:gridSpan w:val="7"/>
            <w:tcBorders>
              <w:top w:val="nil"/>
              <w:left w:val="nil"/>
              <w:bottom w:val="nil"/>
              <w:right w:val="nil"/>
            </w:tcBorders>
            <w:shd w:val="clear" w:color="000000" w:fill="92D050"/>
          </w:tcPr>
          <w:p w:rsidR="00B95F54" w:rsidRPr="00C029D2" w:rsidRDefault="00B95F54" w:rsidP="006A0620"/>
        </w:tc>
        <w:tc>
          <w:tcPr>
            <w:tcW w:w="340" w:type="pct"/>
            <w:gridSpan w:val="4"/>
            <w:tcBorders>
              <w:top w:val="nil"/>
              <w:left w:val="nil"/>
              <w:bottom w:val="nil"/>
              <w:right w:val="nil"/>
            </w:tcBorders>
            <w:shd w:val="clear" w:color="000000" w:fill="92D050"/>
          </w:tcPr>
          <w:p w:rsidR="00B95F54" w:rsidRPr="00C029D2" w:rsidRDefault="00B95F54" w:rsidP="006A0620"/>
        </w:tc>
        <w:tc>
          <w:tcPr>
            <w:tcW w:w="388" w:type="pct"/>
            <w:gridSpan w:val="3"/>
            <w:tcBorders>
              <w:top w:val="nil"/>
              <w:left w:val="nil"/>
              <w:bottom w:val="nil"/>
              <w:right w:val="nil"/>
            </w:tcBorders>
            <w:shd w:val="clear" w:color="000000" w:fill="92D050"/>
          </w:tcPr>
          <w:p w:rsidR="00B95F54" w:rsidRPr="00C029D2" w:rsidRDefault="00B95F54" w:rsidP="006A0620"/>
        </w:tc>
        <w:tc>
          <w:tcPr>
            <w:tcW w:w="485" w:type="pct"/>
            <w:gridSpan w:val="4"/>
            <w:tcBorders>
              <w:top w:val="nil"/>
              <w:left w:val="nil"/>
              <w:bottom w:val="nil"/>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231"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Ревизија</w:t>
            </w:r>
          </w:p>
        </w:tc>
        <w:tc>
          <w:tcPr>
            <w:tcW w:w="439" w:type="pct"/>
            <w:gridSpan w:val="4"/>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110 kV постројења са два трансформаторска и два водна поља (прекидач,</w:t>
            </w:r>
            <w:r w:rsidRPr="00C029D2">
              <w:br/>
              <w:t>растављач, сабирнице, изолатори,</w:t>
            </w:r>
            <w:r w:rsidRPr="00C029D2">
              <w:br/>
              <w:t>мерни трансформатори, таблице за обележавање)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35 kV постројења до 16 ћелија  (прекидач,растављач,сабирнице,изолатори,</w:t>
            </w:r>
            <w:r w:rsidRPr="00C029D2">
              <w:br/>
              <w:t>мерни трансформатори, таблице за обележавање)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10 kV постројења до 40 ћелија (прекидач,растављач,сабирнице,изолатори,</w:t>
            </w:r>
            <w:r w:rsidRPr="00C029D2">
              <w:br/>
              <w:t>мерни трансформатори, таблице за обележавање)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ТС: темеља, кровова, зидова, вентилационих отвора, врата, жалузина, шахтова,олука)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Преглед спољне расвете ТС</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уљне јаме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табле сопствене потрошње,</w:t>
            </w:r>
            <w:r w:rsidRPr="00C029D2">
              <w:br/>
              <w:t>помоћног светла, командне плоче,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уземљења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одводника пренапона: установити запрљаностпорцуланског дела, стање контакта, уземљење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Провера стања ограде, забравних елемената (капија,улазних врата), чистоћа круга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постројења (водом, метлом, брисање прашине)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м2</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диелектричне чврстоће уља 110 kV прекидача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пaда напона на контактима 110 kV прекидача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времена укључења и искључења МОП-а 110 kV прекидача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Провера рада растављача 110 kV (подмазивање контаката и мехнизма, подешавање механизма, подешавање механичке блокаде)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диелектричне чврстоће уља 35 kV прекидача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пада напона на контактима 35 kV прекидача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Провера рада растављача 35 kV (подмазивање контаката и мехнизма, подешавање механизма, подешавање механичке блокаде)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Подешавање извлачивих колица 35 kV (провера рада, блокаде)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диелектричне чврстоће уља 10 kV прекидача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пада напона на контактима 10 kV прекидача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Провера рада растављача 10 kV (подмазивање контаката и мехнизма, подешавање механизма, подешавање механичке блокаде)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Подешавање извлачивих колица 10 kV (провера рада, блокаде)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Термовизијско снимање постројења 110 kV</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Термовизијско снимање постројења 35 kV</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Термовизијско снимање постројења 10 kV</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Провера притиска SF6 гаса у свим зонама 110 kV постројења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Кошење траве у кругу трафостаница и изношење покошене траве.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терена  и  бетонских тротоара од  корова у и око ТС и изношење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Сеча растиња пречника до 5цм у и око ТС, са изношењем,</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Пражњење уљних јама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m3</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шљунка - одвожење и наспиање новог</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m3</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Испитивања у ТС 110/x kV</w:t>
            </w:r>
          </w:p>
        </w:tc>
        <w:tc>
          <w:tcPr>
            <w:tcW w:w="439"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Контрола громобранске инсталације (Утврђивање класе објекта, мерење на систему уземљења, мерење на прихватном систему (хватаљке))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ТС 110/35 kV</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ТС 110/10 kV</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Мерење импедансе система уземљења, напона додира и корака и галванске повезаности</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ТС 110/35 kV</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ТС 110/10 kV</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Испитивање струјних и наопонских мерних трансформатора</w:t>
            </w:r>
          </w:p>
        </w:tc>
        <w:tc>
          <w:tcPr>
            <w:tcW w:w="439" w:type="pct"/>
            <w:gridSpan w:val="4"/>
            <w:tcBorders>
              <w:top w:val="nil"/>
              <w:left w:val="nil"/>
              <w:bottom w:val="single" w:sz="4" w:space="0" w:color="auto"/>
              <w:right w:val="single" w:sz="4" w:space="0" w:color="auto"/>
            </w:tcBorders>
            <w:shd w:val="clear" w:color="auto" w:fill="auto"/>
            <w:noWrap/>
            <w:hideMark/>
          </w:tcPr>
          <w:p w:rsidR="00B95F54" w:rsidRPr="00C029D2" w:rsidRDefault="00B95F54" w:rsidP="006A0620">
            <w:r w:rsidRPr="00C029D2">
              <w:t> </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Ултразвук СМТ и СНТ</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Одређивање отпора изолације, поларизационог индекса, фактора диелектричних губитака и капацитета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Mерење електричног и магнетног поља  у енергетским објектима и њиховој непосредној близини</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292" w:type="pct"/>
            <w:gridSpan w:val="2"/>
            <w:tcBorders>
              <w:top w:val="nil"/>
              <w:left w:val="single" w:sz="4" w:space="0" w:color="auto"/>
              <w:bottom w:val="single" w:sz="4" w:space="0" w:color="auto"/>
              <w:right w:val="single" w:sz="4" w:space="0" w:color="auto"/>
            </w:tcBorders>
            <w:shd w:val="clear" w:color="auto" w:fill="auto"/>
            <w:noWrap/>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ТС 110 /35 kV</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ТС 110/10 kV</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Стан, обданиште, школа...</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п+D54:D61о стану, обданишту, школи...</w:t>
            </w:r>
          </w:p>
        </w:tc>
        <w:tc>
          <w:tcPr>
            <w:tcW w:w="292" w:type="pct"/>
            <w:gridSpan w:val="2"/>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ДВ 35 kV</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један распон између 2 стуба</w:t>
            </w:r>
          </w:p>
        </w:tc>
        <w:tc>
          <w:tcPr>
            <w:tcW w:w="292" w:type="pct"/>
            <w:gridSpan w:val="2"/>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ДВ 10 kV</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један распон између 2 стуба</w:t>
            </w:r>
          </w:p>
        </w:tc>
        <w:tc>
          <w:tcPr>
            <w:tcW w:w="292" w:type="pct"/>
            <w:gridSpan w:val="2"/>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Кабловски вод 110 kV, 35 kV, 10 kV</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до 5 мерних места</w:t>
            </w:r>
          </w:p>
        </w:tc>
        <w:tc>
          <w:tcPr>
            <w:tcW w:w="292" w:type="pct"/>
            <w:gridSpan w:val="2"/>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Kонтрола одводника пренапона</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292" w:type="pct"/>
            <w:gridSpan w:val="2"/>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Утврђивање наизменичног  напона реаговања и провера ударног напона реаговања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Контрола металоксидних одводника на терену</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Mерење времена циклуса  отварања и затварања и пада напона на контактима</w:t>
            </w:r>
          </w:p>
        </w:tc>
        <w:tc>
          <w:tcPr>
            <w:tcW w:w="731" w:type="pct"/>
            <w:gridSpan w:val="6"/>
            <w:tcBorders>
              <w:top w:val="single" w:sz="4" w:space="0" w:color="auto"/>
              <w:left w:val="nil"/>
              <w:bottom w:val="single" w:sz="4" w:space="0" w:color="auto"/>
              <w:right w:val="single" w:sz="4" w:space="0" w:color="auto"/>
            </w:tcBorders>
            <w:shd w:val="clear" w:color="auto" w:fill="auto"/>
            <w:noWrap/>
          </w:tcPr>
          <w:p w:rsidR="00B95F54" w:rsidRPr="00C029D2" w:rsidRDefault="00B95F54" w:rsidP="006A0620"/>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Прекидачи снаге 110 kV</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Прекидачи снаге 35 kV</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Испитивање узорака енергетских каблова и кабловског прибора и опреме</w:t>
            </w:r>
          </w:p>
        </w:tc>
        <w:tc>
          <w:tcPr>
            <w:tcW w:w="731" w:type="pct"/>
            <w:gridSpan w:val="6"/>
            <w:tcBorders>
              <w:top w:val="single" w:sz="4" w:space="0" w:color="auto"/>
              <w:left w:val="nil"/>
              <w:bottom w:val="single" w:sz="4" w:space="0" w:color="auto"/>
              <w:right w:val="single" w:sz="4" w:space="0" w:color="auto"/>
            </w:tcBorders>
            <w:shd w:val="clear" w:color="auto" w:fill="auto"/>
          </w:tcPr>
          <w:p w:rsidR="00B95F54" w:rsidRPr="00C029D2" w:rsidRDefault="00B95F54" w:rsidP="006A0620"/>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Испитивање кабловског прибора (завршница и спојница) 10 kV и 35 kV каблова са папирном изолацијом у уљу  </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Кабловска петља</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Испитивање кабловског прибора (завршница и спојница) 10 kV и 35 kV каблова са ексрудованим пуним диелектриком  </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Кабловска петља</w:t>
            </w:r>
          </w:p>
        </w:tc>
        <w:tc>
          <w:tcPr>
            <w:tcW w:w="292" w:type="pct"/>
            <w:gridSpan w:val="2"/>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Мерење прелазних напонских и струјних режима при раду вакумских и сф6 апарата</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Конфигурација по прекидачу</w:t>
            </w:r>
          </w:p>
        </w:tc>
        <w:tc>
          <w:tcPr>
            <w:tcW w:w="292" w:type="pct"/>
            <w:gridSpan w:val="2"/>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Мерење квалитета електричне енергије по ЕН 50160</w:t>
            </w:r>
          </w:p>
        </w:tc>
        <w:tc>
          <w:tcPr>
            <w:tcW w:w="439" w:type="pct"/>
            <w:gridSpan w:val="4"/>
            <w:vMerge w:val="restart"/>
            <w:tcBorders>
              <w:top w:val="nil"/>
              <w:left w:val="single" w:sz="4" w:space="0" w:color="auto"/>
              <w:bottom w:val="single" w:sz="4" w:space="0" w:color="auto"/>
              <w:right w:val="single" w:sz="4" w:space="0" w:color="auto"/>
            </w:tcBorders>
            <w:shd w:val="clear" w:color="auto" w:fill="auto"/>
            <w:hideMark/>
          </w:tcPr>
          <w:p w:rsidR="00B95F54" w:rsidRPr="00C029D2" w:rsidRDefault="00B95F54" w:rsidP="006A0620">
            <w:r w:rsidRPr="00C029D2">
              <w:t>по мерном месту или изводу</w:t>
            </w:r>
          </w:p>
        </w:tc>
        <w:tc>
          <w:tcPr>
            <w:tcW w:w="292" w:type="pct"/>
            <w:gridSpan w:val="2"/>
            <w:vMerge w:val="restart"/>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 </w:t>
            </w:r>
          </w:p>
        </w:tc>
        <w:tc>
          <w:tcPr>
            <w:tcW w:w="439" w:type="pct"/>
            <w:gridSpan w:val="4"/>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92" w:type="pct"/>
            <w:gridSpan w:val="2"/>
            <w:vMerge/>
            <w:tcBorders>
              <w:top w:val="nil"/>
              <w:left w:val="single" w:sz="4" w:space="0" w:color="auto"/>
              <w:bottom w:val="single" w:sz="4" w:space="0" w:color="auto"/>
              <w:right w:val="single" w:sz="4" w:space="0" w:color="auto"/>
            </w:tcBorders>
            <w:vAlign w:val="center"/>
          </w:tcPr>
          <w:p w:rsidR="00B95F54" w:rsidRPr="00C029D2" w:rsidRDefault="00B95F54" w:rsidP="006A0620"/>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Контрола отпорника за уземљење</w:t>
            </w:r>
          </w:p>
        </w:tc>
        <w:tc>
          <w:tcPr>
            <w:tcW w:w="731" w:type="pct"/>
            <w:gridSpan w:val="6"/>
            <w:tcBorders>
              <w:top w:val="single" w:sz="4" w:space="0" w:color="auto"/>
              <w:left w:val="nil"/>
              <w:bottom w:val="single" w:sz="4" w:space="0" w:color="auto"/>
              <w:right w:val="single" w:sz="4" w:space="0" w:color="auto"/>
            </w:tcBorders>
            <w:shd w:val="clear" w:color="auto" w:fill="auto"/>
          </w:tcPr>
          <w:p w:rsidR="00B95F54" w:rsidRPr="00C029D2" w:rsidRDefault="00B95F54" w:rsidP="006A0620"/>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отпорности отпорника за уземљење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Испитивање заштитне опреме</w:t>
            </w:r>
          </w:p>
        </w:tc>
        <w:tc>
          <w:tcPr>
            <w:tcW w:w="731" w:type="pct"/>
            <w:gridSpan w:val="6"/>
            <w:tcBorders>
              <w:top w:val="single" w:sz="4" w:space="0" w:color="auto"/>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рукавица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чизама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изолационих мотки</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детектора напона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маказа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клупица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Напонска испитивања опреме</w:t>
            </w:r>
          </w:p>
        </w:tc>
        <w:tc>
          <w:tcPr>
            <w:tcW w:w="731" w:type="pct"/>
            <w:gridSpan w:val="6"/>
            <w:tcBorders>
              <w:top w:val="single" w:sz="4" w:space="0" w:color="auto"/>
              <w:left w:val="nil"/>
              <w:bottom w:val="single" w:sz="4" w:space="0" w:color="auto"/>
              <w:right w:val="single" w:sz="4" w:space="0" w:color="auto"/>
            </w:tcBorders>
            <w:shd w:val="clear" w:color="auto" w:fill="auto"/>
          </w:tcPr>
          <w:p w:rsidR="00B95F54" w:rsidRPr="00C029D2" w:rsidRDefault="00B95F54" w:rsidP="006A0620"/>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напоном индустријске учестаности</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атмосферским ударним напоном 1,2/50</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Оверавање и еталонирање мерне опреме</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 </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Овера струјних мерних трансформатора до 3000 А у ИНТ-у</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до 10kV</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10kV-35kV</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Овера струјних мерних трансформатора до 3000 А на терену</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до 10kV</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10kV-35kV</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110kV</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Овера напонских мерних трансформатора до 35kV у ИНТ-у</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Овера напонских мерних трансформатора до 35kV на терену</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 xml:space="preserve">Еталонирање мерне опреме: напон, струја, отпорност, снага, индуктивност, капацитет (према спецификацији опреме ) </w:t>
            </w:r>
          </w:p>
        </w:tc>
        <w:tc>
          <w:tcPr>
            <w:tcW w:w="439"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Волтметри уградни (панелметри)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Амперметри уградни (панелметри)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Волтметри лабораторијски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Амперметри лабораторијски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37</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Струјна кљешта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38</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Дигитални мултиметар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39</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Дигитални мултиметар са струјним кљештима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40</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Мерни извори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Мерила односа трансформације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Мерни отпорници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Омметри у зависности од врсте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Декада отпорности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45</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Мерила проводности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46</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Мерни мостови у зависности од врсте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47</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Мерило за испитивање заштите електричних инсталација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48</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Мерило електричне отпорности изолације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49</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Мерило електричне отпорности уземљења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50</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Вишефункцијско мерило у зависности од врсте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Уређај за секундарно испитивање релеја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Уређај за примарно испитивање релеја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Уређај за испитивање диелектричне чврстоће изолационих уља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Уређај за мерење пробојности изолације у зависности од испитног напона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55</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Мерила капацитивности у зависности од врсте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56</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Мерни кондензатори у зависности од напона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57</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Декаде електричне капацитивности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58</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Капацитивни делитељи напона у зависности од напона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59</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Мерила индуктивности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60</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Мерни калемови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Декаде електричне индуктивности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Индуктивни делитељи напона у зависности од напона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Ватметри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Варметри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65</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Максиграфи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66</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Мерила фактора снаге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67</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Фазметри</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68</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Осцилоскопи (само ниво напонског сигнала)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69</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Калибратори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70</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Мерно-аквизициони системи</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Анализатори параметара мреже - снаге (U, I, P)</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Уређаји за испитивање мерних трансформатора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Терети за мерне трансформаторе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Кондуктометри и pH-метри</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auto" w:fill="auto"/>
            <w:noWrap/>
            <w:vAlign w:val="center"/>
          </w:tcPr>
          <w:p w:rsidR="00B95F54" w:rsidRPr="00C029D2" w:rsidRDefault="00B95F54" w:rsidP="006A0620"/>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Стабилни систем за гашење пожара</w:t>
            </w:r>
          </w:p>
        </w:tc>
        <w:tc>
          <w:tcPr>
            <w:tcW w:w="439"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Шестомесечна контрола:</w:t>
            </w:r>
            <w:r w:rsidRPr="00C029D2">
              <w:br/>
              <w:t>- контрола система за гашење пожара;</w:t>
            </w:r>
            <w:r w:rsidRPr="00C029D2">
              <w:br/>
              <w:t xml:space="preserve">- сервисирање и проба дојаве сигнала у ПП централи и диспечерском центру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12</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Годишња  контрола:</w:t>
            </w:r>
            <w:r w:rsidRPr="00C029D2">
              <w:br/>
              <w:t>- испуцавање боца CO2, 50kg, са 10% од укупне количине гаса предвиђеног за гашење,</w:t>
            </w:r>
            <w:r w:rsidRPr="00C029D2">
              <w:br/>
              <w:t>- продувавање и провера цевовода и млазница,</w:t>
            </w:r>
            <w:r w:rsidRPr="00C029D2">
              <w:br/>
              <w:t>- провера челичних завеса у трафо боксовима,</w:t>
            </w:r>
            <w:r w:rsidRPr="00C029D2">
              <w:br/>
              <w:t>- контрола вентила боца CO2,</w:t>
            </w:r>
            <w:r w:rsidRPr="00C029D2">
              <w:br/>
              <w:t>- контрола и штеловање вага (тегова),</w:t>
            </w:r>
            <w:r w:rsidRPr="00C029D2">
              <w:br/>
              <w:t>- потребна количина гаса CO2 за испуцавање.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и атестирање боца CO2 (50 kg)</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и атестирање боца CO2 (10 kg)</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и атестирање боца CO2 (20 kg)</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и атестирање боца CO2 (30 kg)</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auto" w:fill="auto"/>
            <w:noWrap/>
            <w:vAlign w:val="center"/>
          </w:tcPr>
          <w:p w:rsidR="00B95F54" w:rsidRPr="00C029D2" w:rsidRDefault="00B95F54" w:rsidP="006A0620"/>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Стабилни систем за дојаву пожара</w:t>
            </w:r>
          </w:p>
        </w:tc>
        <w:tc>
          <w:tcPr>
            <w:tcW w:w="439"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Двомесечна контрола - испитивање:</w:t>
            </w:r>
            <w:r w:rsidRPr="00C029D2">
              <w:br/>
              <w:t>- најмање једног јављача по примарном воду,</w:t>
            </w:r>
            <w:r w:rsidRPr="00C029D2">
              <w:br/>
              <w:t>- свих елемената за узбуњивање</w:t>
            </w:r>
            <w:r w:rsidRPr="00C029D2">
              <w:br/>
              <w:t>- свих предајника и пријемника сигнализације</w:t>
            </w:r>
            <w:r w:rsidRPr="00C029D2">
              <w:br/>
              <w:t>- свих уређаје за аутоматско гашење</w:t>
            </w:r>
            <w:r w:rsidRPr="00C029D2">
              <w:br/>
              <w:t>- склопног уређаја за искључивање вентилације, погона и сл.</w:t>
            </w:r>
            <w:r w:rsidRPr="00C029D2">
              <w:br/>
              <w:t>- Уређаја за напајање енергијом (визуелни преглед прикључака и нивоа електролита)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12</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Шестомесечна контрола:</w:t>
            </w:r>
            <w:r w:rsidRPr="00C029D2">
              <w:br/>
              <w:t>- провера контролне књиге о извршеним претходним прегледима, и пописа радова који су пре тога изведени на инсталацији</w:t>
            </w:r>
            <w:r w:rsidRPr="00C029D2">
              <w:br/>
              <w:t>- предглед и испитивање спојнице на акумулатору, нивоа и густине електролита у свакој ћелији, као и мерење капацитета акумулатора</w:t>
            </w:r>
            <w:r w:rsidRPr="00C029D2">
              <w:br/>
              <w:t xml:space="preserve">- проверу рада индикатора и управљачких елемената на дојавној централи, као и сва искључења и управљања технолошком опремом </w:t>
            </w:r>
            <w:r w:rsidRPr="00C029D2">
              <w:br/>
              <w:t>- испитивање рада елемената за узбуњивање, предајника и пријемника даљинске сигнализације о пожару и о неисправности</w:t>
            </w:r>
            <w:r w:rsidRPr="00C029D2">
              <w:br/>
              <w:t>- испитивање индикатора сметњи – симулирајући кварове на примарним водовима и уређајима за напајање енергијом</w:t>
            </w:r>
            <w:r w:rsidRPr="00C029D2">
              <w:br/>
              <w:t>- проверу рада сваког појединачног јављача пожара према упутству проИзвршилаца</w:t>
            </w:r>
            <w:r w:rsidRPr="00C029D2">
              <w:br/>
              <w:t>- преглед каблова водова, разводних ормара, стезаљки и разводних кутија (да су неоштећени и адекватно заштићени и означени)</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231"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Петогодишња контрола - испитивање:</w:t>
            </w:r>
            <w:r w:rsidRPr="00C029D2">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Аку батерије</w:t>
            </w:r>
          </w:p>
        </w:tc>
        <w:tc>
          <w:tcPr>
            <w:tcW w:w="439"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Месечни радови на аку батеријама 110 V и 220 V: </w:t>
            </w:r>
            <w:r w:rsidRPr="00C029D2">
              <w:br/>
              <w:t>-мерење укупног напона батерије и напона сваке ћелије</w:t>
            </w:r>
            <w:r w:rsidRPr="00C029D2">
              <w:br/>
              <w:t>-мерење специфичне тежине електролита сваке ћелије</w:t>
            </w:r>
            <w:r w:rsidRPr="00C029D2">
              <w:br/>
              <w:t>-доливање деми воде са брисањем ћелије</w:t>
            </w:r>
            <w:r w:rsidRPr="00C029D2">
              <w:br/>
              <w:t>-преглед спојева и прикључака ћелија</w:t>
            </w:r>
            <w:r w:rsidRPr="00C029D2">
              <w:br/>
              <w:t>-уклањање кристалног оксида</w:t>
            </w:r>
            <w:r w:rsidRPr="00C029D2">
              <w:br/>
              <w:t>-конторла појаве земљоспоја</w:t>
            </w:r>
            <w:r w:rsidRPr="00C029D2">
              <w:br/>
              <w:t>-визуелни преглед главних осигурача</w:t>
            </w:r>
            <w:r w:rsidRPr="00C029D2">
              <w:br/>
              <w:t>-мерење напона основне и додатне гране исправљача</w:t>
            </w:r>
            <w:r w:rsidRPr="00C029D2">
              <w:br/>
              <w:t>-визулени преглед исправљача и осигурача у исправљачу</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Капацитивна проба аку батерија 110 V и 220 V и прање и чишћење батерије</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Сервис ипсрављача (провера електричних величина и функционалности исправљача)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auto" w:fill="auto"/>
            <w:noWrap/>
            <w:vAlign w:val="center"/>
          </w:tcPr>
          <w:p w:rsidR="00B95F54" w:rsidRPr="00C029D2" w:rsidRDefault="00B95F54" w:rsidP="006A0620"/>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Припадајући надземни водови 35 kV</w:t>
            </w:r>
          </w:p>
        </w:tc>
        <w:tc>
          <w:tcPr>
            <w:tcW w:w="439"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Ревизија 35 kV надземног вода (визуелни преглед стубова, изолатора, проводника, уземљења растиња, трасе вода)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км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Meрење отпора уземљења стуба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Постављање таблица за ознаку фаза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Постављање таблица за обележавање стубова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auto" w:fill="auto"/>
            <w:noWrap/>
            <w:vAlign w:val="center"/>
          </w:tcPr>
          <w:p w:rsidR="00B95F54" w:rsidRPr="00C029D2" w:rsidRDefault="00B95F54" w:rsidP="006A0620"/>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Припадајући подземни водови 110 kV и 35 kV</w:t>
            </w:r>
          </w:p>
        </w:tc>
        <w:tc>
          <w:tcPr>
            <w:tcW w:w="439"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000000" w:fill="BFBFBF"/>
            <w:noWrap/>
            <w:vAlign w:val="center"/>
          </w:tcPr>
          <w:p w:rsidR="00B95F54" w:rsidRPr="00C029D2" w:rsidRDefault="00B95F54" w:rsidP="006A0620"/>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Ревизија 110 kV подземног вода (обилазак трасе вода)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Допуна уљних танкова 110 kV вода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231"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Ревизија 35 kV подземног вода (визуелни преглед кабловских завршница, проевра ознака, трасе вода)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nil"/>
              <w:bottom w:val="nil"/>
              <w:right w:val="nil"/>
            </w:tcBorders>
            <w:shd w:val="clear" w:color="auto" w:fill="auto"/>
            <w:noWrap/>
            <w:vAlign w:val="center"/>
            <w:hideMark/>
          </w:tcPr>
          <w:p w:rsidR="00B95F54" w:rsidRPr="00C029D2" w:rsidRDefault="00B95F54" w:rsidP="006A0620"/>
        </w:tc>
        <w:tc>
          <w:tcPr>
            <w:tcW w:w="2231" w:type="pct"/>
            <w:gridSpan w:val="3"/>
            <w:tcBorders>
              <w:top w:val="nil"/>
              <w:left w:val="nil"/>
              <w:bottom w:val="nil"/>
              <w:right w:val="nil"/>
            </w:tcBorders>
            <w:shd w:val="clear" w:color="auto" w:fill="auto"/>
            <w:vAlign w:val="bottom"/>
            <w:hideMark/>
          </w:tcPr>
          <w:p w:rsidR="00B95F54" w:rsidRPr="00C029D2" w:rsidRDefault="00B95F54" w:rsidP="006A0620"/>
        </w:tc>
        <w:tc>
          <w:tcPr>
            <w:tcW w:w="439" w:type="pct"/>
            <w:gridSpan w:val="4"/>
            <w:tcBorders>
              <w:top w:val="nil"/>
              <w:left w:val="nil"/>
              <w:bottom w:val="nil"/>
              <w:right w:val="nil"/>
            </w:tcBorders>
            <w:shd w:val="clear" w:color="auto" w:fill="auto"/>
            <w:noWrap/>
            <w:vAlign w:val="center"/>
            <w:hideMark/>
          </w:tcPr>
          <w:p w:rsidR="00B95F54" w:rsidRPr="00C029D2" w:rsidRDefault="00B95F54" w:rsidP="006A0620"/>
        </w:tc>
        <w:tc>
          <w:tcPr>
            <w:tcW w:w="292" w:type="pct"/>
            <w:gridSpan w:val="2"/>
            <w:tcBorders>
              <w:top w:val="nil"/>
              <w:left w:val="nil"/>
              <w:bottom w:val="nil"/>
              <w:right w:val="nil"/>
            </w:tcBorders>
            <w:shd w:val="clear" w:color="auto" w:fill="auto"/>
            <w:noWrap/>
            <w:vAlign w:val="center"/>
            <w:hideMark/>
          </w:tcPr>
          <w:p w:rsidR="00B95F54" w:rsidRPr="00C029D2" w:rsidRDefault="00B95F54" w:rsidP="006A0620"/>
        </w:tc>
        <w:tc>
          <w:tcPr>
            <w:tcW w:w="388" w:type="pct"/>
            <w:gridSpan w:val="7"/>
            <w:tcBorders>
              <w:top w:val="nil"/>
              <w:left w:val="nil"/>
              <w:bottom w:val="nil"/>
              <w:right w:val="nil"/>
            </w:tcBorders>
          </w:tcPr>
          <w:p w:rsidR="00B95F54" w:rsidRPr="00C029D2" w:rsidRDefault="00B95F54" w:rsidP="006A0620"/>
        </w:tc>
        <w:tc>
          <w:tcPr>
            <w:tcW w:w="340" w:type="pct"/>
            <w:gridSpan w:val="4"/>
            <w:tcBorders>
              <w:top w:val="nil"/>
              <w:left w:val="nil"/>
              <w:bottom w:val="nil"/>
              <w:right w:val="nil"/>
            </w:tcBorders>
          </w:tcPr>
          <w:p w:rsidR="00B95F54" w:rsidRPr="00C029D2" w:rsidRDefault="00B95F54" w:rsidP="006A0620"/>
        </w:tc>
        <w:tc>
          <w:tcPr>
            <w:tcW w:w="388" w:type="pct"/>
            <w:gridSpan w:val="3"/>
            <w:tcBorders>
              <w:top w:val="nil"/>
              <w:left w:val="nil"/>
              <w:bottom w:val="nil"/>
              <w:right w:val="nil"/>
            </w:tcBorders>
          </w:tcPr>
          <w:p w:rsidR="00B95F54" w:rsidRPr="00C029D2" w:rsidRDefault="00B95F54" w:rsidP="006A0620"/>
        </w:tc>
        <w:tc>
          <w:tcPr>
            <w:tcW w:w="485" w:type="pct"/>
            <w:gridSpan w:val="4"/>
            <w:tcBorders>
              <w:top w:val="nil"/>
              <w:left w:val="nil"/>
              <w:bottom w:val="nil"/>
              <w:right w:val="nil"/>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2231" w:type="pct"/>
            <w:gridSpan w:val="3"/>
            <w:tcBorders>
              <w:top w:val="nil"/>
              <w:left w:val="nil"/>
              <w:bottom w:val="nil"/>
              <w:right w:val="nil"/>
            </w:tcBorders>
            <w:shd w:val="clear" w:color="000000" w:fill="92D050"/>
            <w:noWrap/>
            <w:vAlign w:val="bottom"/>
            <w:hideMark/>
          </w:tcPr>
          <w:p w:rsidR="00B95F54" w:rsidRPr="00C029D2" w:rsidRDefault="00B95F54" w:rsidP="006A0620">
            <w:r w:rsidRPr="00C029D2">
              <w:t xml:space="preserve">ЕТ 110/x kV </w:t>
            </w:r>
          </w:p>
        </w:tc>
        <w:tc>
          <w:tcPr>
            <w:tcW w:w="439" w:type="pct"/>
            <w:gridSpan w:val="4"/>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292" w:type="pct"/>
            <w:gridSpan w:val="2"/>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388" w:type="pct"/>
            <w:gridSpan w:val="7"/>
            <w:tcBorders>
              <w:top w:val="nil"/>
              <w:left w:val="nil"/>
              <w:bottom w:val="nil"/>
              <w:right w:val="nil"/>
            </w:tcBorders>
            <w:shd w:val="clear" w:color="000000" w:fill="92D050"/>
          </w:tcPr>
          <w:p w:rsidR="00B95F54" w:rsidRPr="00C029D2" w:rsidRDefault="00B95F54" w:rsidP="006A0620"/>
        </w:tc>
        <w:tc>
          <w:tcPr>
            <w:tcW w:w="340" w:type="pct"/>
            <w:gridSpan w:val="4"/>
            <w:tcBorders>
              <w:top w:val="nil"/>
              <w:left w:val="nil"/>
              <w:bottom w:val="nil"/>
              <w:right w:val="nil"/>
            </w:tcBorders>
            <w:shd w:val="clear" w:color="000000" w:fill="92D050"/>
          </w:tcPr>
          <w:p w:rsidR="00B95F54" w:rsidRPr="00C029D2" w:rsidRDefault="00B95F54" w:rsidP="006A0620"/>
        </w:tc>
        <w:tc>
          <w:tcPr>
            <w:tcW w:w="388" w:type="pct"/>
            <w:gridSpan w:val="3"/>
            <w:tcBorders>
              <w:top w:val="nil"/>
              <w:left w:val="nil"/>
              <w:bottom w:val="nil"/>
              <w:right w:val="nil"/>
            </w:tcBorders>
            <w:shd w:val="clear" w:color="000000" w:fill="92D050"/>
          </w:tcPr>
          <w:p w:rsidR="00B95F54" w:rsidRPr="00C029D2" w:rsidRDefault="00B95F54" w:rsidP="006A0620"/>
        </w:tc>
        <w:tc>
          <w:tcPr>
            <w:tcW w:w="485" w:type="pct"/>
            <w:gridSpan w:val="4"/>
            <w:tcBorders>
              <w:top w:val="nil"/>
              <w:left w:val="nil"/>
              <w:bottom w:val="nil"/>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231"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Ревизија</w:t>
            </w:r>
          </w:p>
        </w:tc>
        <w:tc>
          <w:tcPr>
            <w:tcW w:w="439" w:type="pct"/>
            <w:gridSpan w:val="4"/>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Провера:</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tc>
        <w:tc>
          <w:tcPr>
            <w:tcW w:w="292" w:type="pct"/>
            <w:gridSpan w:val="2"/>
            <w:tcBorders>
              <w:top w:val="nil"/>
              <w:left w:val="nil"/>
              <w:bottom w:val="single" w:sz="4" w:space="0" w:color="auto"/>
              <w:right w:val="single" w:sz="4" w:space="0" w:color="auto"/>
            </w:tcBorders>
            <w:shd w:val="clear" w:color="auto" w:fill="auto"/>
            <w:noWrap/>
            <w:vAlign w:val="center"/>
          </w:tcPr>
          <w:p w:rsidR="00B95F54" w:rsidRPr="00C029D2" w:rsidRDefault="00B95F54" w:rsidP="006A0620"/>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nil"/>
            </w:tcBorders>
            <w:shd w:val="clear" w:color="auto" w:fill="auto"/>
            <w:hideMark/>
          </w:tcPr>
          <w:p w:rsidR="00B95F54" w:rsidRPr="00C029D2" w:rsidRDefault="00B95F54" w:rsidP="006A0620">
            <w:r w:rsidRPr="00C029D2">
              <w:t>број TR, серијски број TR</w:t>
            </w:r>
            <w:r w:rsidRPr="00C029D2">
              <w:br/>
              <w:t>произвођач , тип трафоа, спрега трафоа, снага трафоа (МVA), тежина трафоа, тежина уља трафоа</w:t>
            </w:r>
            <w:r w:rsidRPr="00C029D2">
              <w:br/>
              <w:t>Позиција регулатора напона, позиција регулатора напона  (В)</w:t>
            </w:r>
            <w:r w:rsidRPr="00C029D2">
              <w:br/>
              <w:t>Ниво уља у конзерватору, количина доливеног уља, температура уља</w:t>
            </w:r>
            <w:r w:rsidRPr="00C029D2">
              <w:br/>
              <w:t>Провера рада бухолца, испуштен вазддух из бухолца</w:t>
            </w:r>
            <w:r w:rsidRPr="00C029D2">
              <w:br/>
              <w:t>Провера контактног термометра, стање ПТ сонди</w:t>
            </w:r>
            <w:r w:rsidRPr="00C029D2">
              <w:br/>
              <w:t>Стање дехидратора (силикагел), уље на дну дехидратора</w:t>
            </w:r>
            <w:r w:rsidRPr="00C029D2">
              <w:br/>
              <w:t>Стање ормамића међувеза, стање ВН прикључка</w:t>
            </w:r>
            <w:r w:rsidRPr="00C029D2">
              <w:br/>
              <w:t>Стање изолатора</w:t>
            </w:r>
            <w:r w:rsidRPr="00C029D2">
              <w:br/>
              <w:t>Запрљаност трафоа, стање уљне каде, стање шљунка испод трафоа, стање уљне јаме</w:t>
            </w:r>
            <w:r w:rsidRPr="00C029D2">
              <w:br/>
              <w:t>Стање одводника пренапона, стање варничара</w:t>
            </w:r>
            <w:r w:rsidRPr="00C029D2">
              <w:br/>
              <w:t>Стање сигурносне мембране</w:t>
            </w:r>
            <w:r w:rsidRPr="00C029D2">
              <w:br/>
              <w:t>Исправност прикључнице НН (шуко) у трафобоксу)</w:t>
            </w:r>
            <w:r w:rsidRPr="00C029D2">
              <w:br/>
              <w:t>Произвођач аутоматског регулатора напона (АРН)</w:t>
            </w:r>
            <w:r w:rsidRPr="00C029D2">
              <w:br/>
              <w:t>Тип АРН</w:t>
            </w:r>
            <w:r w:rsidRPr="00C029D2">
              <w:br/>
              <w:t>Диелектрична чврсотћа уља у комори АРН, ниво уља у комори АРН, ниво уља механизма регулатора напона</w:t>
            </w:r>
            <w:r w:rsidRPr="00C029D2">
              <w:br/>
              <w:t>Број на бројачу АРН</w:t>
            </w:r>
            <w:r w:rsidRPr="00C029D2">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C029D2">
              <w:br/>
              <w:t>Стање ормана вентилације, исправност грејања ормана вентилације, исправност прикључница НН у орману</w:t>
            </w:r>
            <w:r w:rsidRPr="00C029D2">
              <w:br/>
              <w:t>Стање вентилатора</w:t>
            </w:r>
          </w:p>
        </w:tc>
        <w:tc>
          <w:tcPr>
            <w:tcW w:w="439" w:type="pct"/>
            <w:gridSpan w:val="4"/>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nil"/>
            </w:tcBorders>
            <w:shd w:val="clear" w:color="auto" w:fill="auto"/>
            <w:hideMark/>
          </w:tcPr>
          <w:p w:rsidR="00B95F54" w:rsidRPr="00C029D2" w:rsidRDefault="00B95F54" w:rsidP="006A0620">
            <w:r w:rsidRPr="00C029D2">
              <w:t>Напонско испитивање:</w:t>
            </w:r>
          </w:p>
        </w:tc>
        <w:tc>
          <w:tcPr>
            <w:tcW w:w="439"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000000"/>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000000"/>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000000"/>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nil"/>
            </w:tcBorders>
            <w:shd w:val="clear" w:color="auto" w:fill="auto"/>
            <w:hideMark/>
          </w:tcPr>
          <w:p w:rsidR="00B95F54" w:rsidRPr="00C029D2" w:rsidRDefault="00B95F54" w:rsidP="006A0620">
            <w:r w:rsidRPr="00C029D2">
              <w:t>Напон испитивања (кВ)</w:t>
            </w:r>
          </w:p>
        </w:tc>
        <w:tc>
          <w:tcPr>
            <w:tcW w:w="439" w:type="pct"/>
            <w:gridSpan w:val="4"/>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92" w:type="pct"/>
            <w:gridSpan w:val="2"/>
            <w:vMerge/>
            <w:tcBorders>
              <w:top w:val="nil"/>
              <w:left w:val="single" w:sz="4" w:space="0" w:color="auto"/>
              <w:bottom w:val="single" w:sz="4" w:space="0" w:color="000000"/>
              <w:right w:val="single" w:sz="4" w:space="0" w:color="auto"/>
            </w:tcBorders>
            <w:vAlign w:val="center"/>
          </w:tcPr>
          <w:p w:rsidR="00B95F54" w:rsidRPr="00C029D2" w:rsidRDefault="00B95F54" w:rsidP="006A0620"/>
        </w:tc>
        <w:tc>
          <w:tcPr>
            <w:tcW w:w="388" w:type="pct"/>
            <w:gridSpan w:val="7"/>
            <w:tcBorders>
              <w:top w:val="nil"/>
              <w:left w:val="single" w:sz="4" w:space="0" w:color="auto"/>
              <w:bottom w:val="single" w:sz="4" w:space="0" w:color="000000"/>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000000"/>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000000"/>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nil"/>
              <w:right w:val="single" w:sz="4" w:space="0" w:color="auto"/>
            </w:tcBorders>
            <w:shd w:val="clear" w:color="auto" w:fill="auto"/>
            <w:vAlign w:val="bottom"/>
            <w:hideMark/>
          </w:tcPr>
          <w:p w:rsidR="00B95F54" w:rsidRPr="00C029D2" w:rsidRDefault="00B95F54" w:rsidP="006A0620">
            <w:r w:rsidRPr="00C029D2">
              <w:t>ВН-маса 15sek, 60sek</w:t>
            </w:r>
          </w:p>
        </w:tc>
        <w:tc>
          <w:tcPr>
            <w:tcW w:w="439" w:type="pct"/>
            <w:gridSpan w:val="4"/>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92" w:type="pct"/>
            <w:gridSpan w:val="2"/>
            <w:vMerge/>
            <w:tcBorders>
              <w:top w:val="nil"/>
              <w:left w:val="single" w:sz="4" w:space="0" w:color="auto"/>
              <w:bottom w:val="single" w:sz="4" w:space="0" w:color="000000"/>
              <w:right w:val="single" w:sz="4" w:space="0" w:color="auto"/>
            </w:tcBorders>
            <w:vAlign w:val="center"/>
          </w:tcPr>
          <w:p w:rsidR="00B95F54" w:rsidRPr="00C029D2" w:rsidRDefault="00B95F54" w:rsidP="006A0620"/>
        </w:tc>
        <w:tc>
          <w:tcPr>
            <w:tcW w:w="388" w:type="pct"/>
            <w:gridSpan w:val="7"/>
            <w:tcBorders>
              <w:top w:val="nil"/>
              <w:left w:val="single" w:sz="4" w:space="0" w:color="auto"/>
              <w:bottom w:val="single" w:sz="4" w:space="0" w:color="000000"/>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000000"/>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000000"/>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single" w:sz="4" w:space="0" w:color="auto"/>
              <w:left w:val="nil"/>
              <w:bottom w:val="nil"/>
              <w:right w:val="single" w:sz="4" w:space="0" w:color="auto"/>
            </w:tcBorders>
            <w:shd w:val="clear" w:color="auto" w:fill="auto"/>
            <w:vAlign w:val="bottom"/>
            <w:hideMark/>
          </w:tcPr>
          <w:p w:rsidR="00B95F54" w:rsidRPr="00C029D2" w:rsidRDefault="00B95F54" w:rsidP="006A0620">
            <w:r w:rsidRPr="00C029D2">
              <w:t>НН-маса 15sek, 60sek</w:t>
            </w:r>
          </w:p>
        </w:tc>
        <w:tc>
          <w:tcPr>
            <w:tcW w:w="439" w:type="pct"/>
            <w:gridSpan w:val="4"/>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92" w:type="pct"/>
            <w:gridSpan w:val="2"/>
            <w:vMerge/>
            <w:tcBorders>
              <w:top w:val="nil"/>
              <w:left w:val="single" w:sz="4" w:space="0" w:color="auto"/>
              <w:bottom w:val="single" w:sz="4" w:space="0" w:color="000000"/>
              <w:right w:val="single" w:sz="4" w:space="0" w:color="auto"/>
            </w:tcBorders>
            <w:vAlign w:val="center"/>
          </w:tcPr>
          <w:p w:rsidR="00B95F54" w:rsidRPr="00C029D2" w:rsidRDefault="00B95F54" w:rsidP="006A0620"/>
        </w:tc>
        <w:tc>
          <w:tcPr>
            <w:tcW w:w="388" w:type="pct"/>
            <w:gridSpan w:val="7"/>
            <w:tcBorders>
              <w:top w:val="nil"/>
              <w:left w:val="single" w:sz="4" w:space="0" w:color="auto"/>
              <w:bottom w:val="single" w:sz="4" w:space="0" w:color="000000"/>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000000"/>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000000"/>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single" w:sz="4" w:space="0" w:color="auto"/>
              <w:left w:val="nil"/>
              <w:bottom w:val="nil"/>
              <w:right w:val="single" w:sz="4" w:space="0" w:color="auto"/>
            </w:tcBorders>
            <w:shd w:val="clear" w:color="auto" w:fill="auto"/>
            <w:vAlign w:val="bottom"/>
            <w:hideMark/>
          </w:tcPr>
          <w:p w:rsidR="00B95F54" w:rsidRPr="00C029D2" w:rsidRDefault="00B95F54" w:rsidP="006A0620">
            <w:r w:rsidRPr="00C029D2">
              <w:t>ВН-НН 15sek, 60sek</w:t>
            </w:r>
          </w:p>
        </w:tc>
        <w:tc>
          <w:tcPr>
            <w:tcW w:w="439" w:type="pct"/>
            <w:gridSpan w:val="4"/>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92" w:type="pct"/>
            <w:gridSpan w:val="2"/>
            <w:vMerge/>
            <w:tcBorders>
              <w:top w:val="nil"/>
              <w:left w:val="single" w:sz="4" w:space="0" w:color="auto"/>
              <w:bottom w:val="single" w:sz="4" w:space="0" w:color="000000"/>
              <w:right w:val="single" w:sz="4" w:space="0" w:color="auto"/>
            </w:tcBorders>
            <w:vAlign w:val="center"/>
          </w:tcPr>
          <w:p w:rsidR="00B95F54" w:rsidRPr="00C029D2" w:rsidRDefault="00B95F54" w:rsidP="006A0620"/>
        </w:tc>
        <w:tc>
          <w:tcPr>
            <w:tcW w:w="388" w:type="pct"/>
            <w:gridSpan w:val="7"/>
            <w:tcBorders>
              <w:top w:val="nil"/>
              <w:left w:val="single" w:sz="4" w:space="0" w:color="auto"/>
              <w:bottom w:val="single" w:sz="4" w:space="0" w:color="000000"/>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000000"/>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000000"/>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single" w:sz="4" w:space="0" w:color="auto"/>
              <w:left w:val="nil"/>
              <w:bottom w:val="single" w:sz="4" w:space="0" w:color="auto"/>
              <w:right w:val="nil"/>
            </w:tcBorders>
            <w:shd w:val="clear" w:color="auto" w:fill="auto"/>
            <w:hideMark/>
          </w:tcPr>
          <w:p w:rsidR="00B95F54" w:rsidRPr="00C029D2" w:rsidRDefault="00B95F54" w:rsidP="006A0620">
            <w:r w:rsidRPr="00C029D2">
              <w:t>Мерење диелектричне чврстоће уља – средња вредност</w:t>
            </w:r>
          </w:p>
        </w:tc>
        <w:tc>
          <w:tcPr>
            <w:tcW w:w="439" w:type="pct"/>
            <w:gridSpan w:val="4"/>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nil"/>
            </w:tcBorders>
            <w:shd w:val="clear" w:color="auto" w:fill="auto"/>
            <w:hideMark/>
          </w:tcPr>
          <w:p w:rsidR="00B95F54" w:rsidRPr="00C029D2" w:rsidRDefault="00B95F54" w:rsidP="006A0620">
            <w:r w:rsidRPr="00C029D2">
              <w:t>Постављање опомеснких таблица и таблица за обележавање</w:t>
            </w:r>
          </w:p>
        </w:tc>
        <w:tc>
          <w:tcPr>
            <w:tcW w:w="439" w:type="pct"/>
            <w:gridSpan w:val="4"/>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nil"/>
            </w:tcBorders>
            <w:shd w:val="clear" w:color="auto" w:fill="auto"/>
            <w:hideMark/>
          </w:tcPr>
          <w:p w:rsidR="00B95F54" w:rsidRPr="00C029D2" w:rsidRDefault="00B95F54" w:rsidP="006A0620">
            <w:r w:rsidRPr="00C029D2">
              <w:t> </w:t>
            </w:r>
          </w:p>
        </w:tc>
        <w:tc>
          <w:tcPr>
            <w:tcW w:w="439" w:type="pct"/>
            <w:gridSpan w:val="4"/>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auto" w:fill="auto"/>
            <w:vAlign w:val="bottom"/>
          </w:tcPr>
          <w:p w:rsidR="00B95F54" w:rsidRPr="00C029D2" w:rsidRDefault="00B95F54" w:rsidP="006A0620"/>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439"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231"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Испитивања</w:t>
            </w:r>
          </w:p>
        </w:tc>
        <w:tc>
          <w:tcPr>
            <w:tcW w:w="439"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I</w:t>
            </w:r>
          </w:p>
        </w:tc>
        <w:tc>
          <w:tcPr>
            <w:tcW w:w="2962" w:type="pct"/>
            <w:gridSpan w:val="9"/>
            <w:tcBorders>
              <w:top w:val="single" w:sz="4" w:space="0" w:color="auto"/>
              <w:left w:val="nil"/>
              <w:bottom w:val="single" w:sz="4" w:space="0" w:color="auto"/>
              <w:right w:val="single" w:sz="4" w:space="0" w:color="auto"/>
            </w:tcBorders>
            <w:shd w:val="clear" w:color="auto" w:fill="auto"/>
            <w:noWrap/>
            <w:vAlign w:val="bottom"/>
          </w:tcPr>
          <w:p w:rsidR="00B95F54" w:rsidRPr="00C029D2" w:rsidRDefault="00B95F54" w:rsidP="006A0620">
            <w:r w:rsidRPr="00C029D2">
              <w:t xml:space="preserve">Испитивање узорака уља трансформатора 110/x kV </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 xml:space="preserve">Испитивање садржаја гасова растворених у уљу методом гасне хроматографије </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140</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 xml:space="preserve">Испитивање садржаја гасова у уљу регулатора напона методом гасне хроматографије </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20</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 xml:space="preserve">Испитивање физичких, хемијских и електричних карактеристика  узорака  трансформаторског уља </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52</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4</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Обједињено испитивање садржаја гасова, воде и фурана у уљу (110 kV)</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70</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Испитивање садржаја воде у уљу</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32</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6</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Процена садржаја воде у чврстој изолацији преко дијаграма равнотеже</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32</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7</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Фуранска анализа уља (процена деградације чврсте изолације трансформатора у погону)</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32</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8</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Одређивање садржаја метанола и етанола у уљу (процена деградације чврсте изолације трансформатора у погону)</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9</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Одређивање корозивног сумпора у уљу</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20</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Испитивање величине и броја честица у уљу</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11</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Одређивање диелектричне чврстоће уља</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12</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Доказна реакција на садржај пиралена (ПЦБ)</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13</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Испитивање садржаја пиралена у уљу (ПЦБ) методом гасне храматографије према СРПС-ЕН 61619</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14</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Испитивање оксидационе стабилности уља</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15</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Одређивање садржаја аромата методом инфрацрвене спектроскопије и одређивање структурно/групног састава уља</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16</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Типско испитивање новог уља</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17</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Испитивање садржаја метал пасиватора уља методом течне хроматографије</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18</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Лабораторијска проба додатка метал пасиватора</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19</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Испитивање регенеративне способности уља и потребне количине апсорбената за његову регенерацију</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20</w:t>
            </w:r>
          </w:p>
        </w:tc>
        <w:tc>
          <w:tcPr>
            <w:tcW w:w="2233" w:type="pct"/>
            <w:gridSpan w:val="4"/>
            <w:tcBorders>
              <w:top w:val="single" w:sz="4" w:space="0" w:color="auto"/>
              <w:left w:val="nil"/>
              <w:bottom w:val="single" w:sz="4" w:space="0" w:color="auto"/>
              <w:right w:val="single" w:sz="4" w:space="0" w:color="auto"/>
            </w:tcBorders>
            <w:shd w:val="clear" w:color="auto" w:fill="auto"/>
          </w:tcPr>
          <w:p w:rsidR="00B95F54" w:rsidRPr="00C029D2" w:rsidRDefault="00B95F54" w:rsidP="006A0620">
            <w:r w:rsidRPr="00C029D2">
              <w:t>Одређивање средњег вискозиметарског степена полимеризације папира (одређивање остарелости чврсте изоалције)</w:t>
            </w:r>
          </w:p>
        </w:tc>
        <w:tc>
          <w:tcPr>
            <w:tcW w:w="437" w:type="pct"/>
            <w:gridSpan w:val="3"/>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single" w:sz="4" w:space="0" w:color="auto"/>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88" w:type="pct"/>
            <w:gridSpan w:val="7"/>
            <w:tcBorders>
              <w:top w:val="single" w:sz="4" w:space="0" w:color="auto"/>
              <w:left w:val="nil"/>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II</w:t>
            </w:r>
          </w:p>
        </w:tc>
        <w:tc>
          <w:tcPr>
            <w:tcW w:w="2233" w:type="pct"/>
            <w:gridSpan w:val="4"/>
            <w:tcBorders>
              <w:top w:val="single" w:sz="4" w:space="0" w:color="auto"/>
              <w:left w:val="nil"/>
              <w:bottom w:val="single" w:sz="4" w:space="0" w:color="auto"/>
              <w:right w:val="nil"/>
            </w:tcBorders>
            <w:shd w:val="clear" w:color="auto" w:fill="auto"/>
          </w:tcPr>
          <w:p w:rsidR="00B95F54" w:rsidRPr="00C029D2" w:rsidRDefault="00B95F54" w:rsidP="006A0620">
            <w:r w:rsidRPr="00C029D2">
              <w:t xml:space="preserve">Електрична испитивања енергетских трансформатора 110/x kV </w:t>
            </w:r>
          </w:p>
        </w:tc>
        <w:tc>
          <w:tcPr>
            <w:tcW w:w="437" w:type="pct"/>
            <w:gridSpan w:val="3"/>
            <w:tcBorders>
              <w:top w:val="nil"/>
              <w:left w:val="nil"/>
              <w:bottom w:val="single" w:sz="4" w:space="0" w:color="auto"/>
              <w:right w:val="single" w:sz="4" w:space="0" w:color="auto"/>
            </w:tcBorders>
            <w:shd w:val="clear" w:color="auto" w:fill="auto"/>
            <w:vAlign w:val="bottom"/>
          </w:tcPr>
          <w:p w:rsidR="00B95F54" w:rsidRPr="00C029D2" w:rsidRDefault="00B95F54" w:rsidP="006A0620"/>
        </w:tc>
        <w:tc>
          <w:tcPr>
            <w:tcW w:w="292" w:type="pct"/>
            <w:gridSpan w:val="2"/>
            <w:tcBorders>
              <w:top w:val="nil"/>
              <w:left w:val="nil"/>
              <w:bottom w:val="single" w:sz="4" w:space="0" w:color="auto"/>
              <w:right w:val="single" w:sz="4" w:space="0" w:color="auto"/>
            </w:tcBorders>
            <w:shd w:val="clear" w:color="auto" w:fill="auto"/>
            <w:vAlign w:val="bottom"/>
          </w:tcPr>
          <w:p w:rsidR="00B95F54" w:rsidRPr="00C029D2" w:rsidRDefault="00B95F54" w:rsidP="006A0620"/>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2233" w:type="pct"/>
            <w:gridSpan w:val="4"/>
            <w:tcBorders>
              <w:top w:val="nil"/>
              <w:left w:val="nil"/>
              <w:bottom w:val="single" w:sz="4" w:space="0" w:color="auto"/>
              <w:right w:val="single" w:sz="4" w:space="0" w:color="auto"/>
            </w:tcBorders>
            <w:shd w:val="clear" w:color="auto" w:fill="auto"/>
          </w:tcPr>
          <w:p w:rsidR="00B95F54" w:rsidRPr="00C029D2" w:rsidRDefault="00B95F54" w:rsidP="006A0620">
            <w:r w:rsidRPr="00C029D2">
              <w:t>Испитивање изолационих система намотаја и проводних изолатора мерењем изолационих отпора, поларизационих индекса, фактора диелектричних губитака и капацитета</w:t>
            </w:r>
          </w:p>
        </w:tc>
        <w:tc>
          <w:tcPr>
            <w:tcW w:w="437" w:type="pct"/>
            <w:gridSpan w:val="3"/>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40</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2233" w:type="pct"/>
            <w:gridSpan w:val="4"/>
            <w:tcBorders>
              <w:top w:val="nil"/>
              <w:left w:val="nil"/>
              <w:bottom w:val="single" w:sz="4" w:space="0" w:color="auto"/>
              <w:right w:val="single" w:sz="4" w:space="0" w:color="auto"/>
            </w:tcBorders>
            <w:shd w:val="clear" w:color="auto" w:fill="auto"/>
          </w:tcPr>
          <w:p w:rsidR="00B95F54" w:rsidRPr="00C029D2" w:rsidRDefault="00B95F54" w:rsidP="006A0620">
            <w:r w:rsidRPr="00C029D2">
              <w:t>Мерење омских отпора намотаја у свим положајима регулатора напона</w:t>
            </w:r>
          </w:p>
        </w:tc>
        <w:tc>
          <w:tcPr>
            <w:tcW w:w="437" w:type="pct"/>
            <w:gridSpan w:val="3"/>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40</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2233" w:type="pct"/>
            <w:gridSpan w:val="4"/>
            <w:tcBorders>
              <w:top w:val="nil"/>
              <w:left w:val="nil"/>
              <w:bottom w:val="single" w:sz="4" w:space="0" w:color="auto"/>
              <w:right w:val="single" w:sz="4" w:space="0" w:color="auto"/>
            </w:tcBorders>
            <w:shd w:val="clear" w:color="auto" w:fill="auto"/>
          </w:tcPr>
          <w:p w:rsidR="00B95F54" w:rsidRPr="00C029D2" w:rsidRDefault="00B95F54" w:rsidP="006A0620">
            <w:r w:rsidRPr="00C029D2">
              <w:t>Мерење струја и снага празног хода  при сниженом напону</w:t>
            </w:r>
          </w:p>
        </w:tc>
        <w:tc>
          <w:tcPr>
            <w:tcW w:w="437" w:type="pct"/>
            <w:gridSpan w:val="3"/>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40</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4</w:t>
            </w:r>
          </w:p>
        </w:tc>
        <w:tc>
          <w:tcPr>
            <w:tcW w:w="2233" w:type="pct"/>
            <w:gridSpan w:val="4"/>
            <w:tcBorders>
              <w:top w:val="nil"/>
              <w:left w:val="nil"/>
              <w:bottom w:val="single" w:sz="4" w:space="0" w:color="auto"/>
              <w:right w:val="single" w:sz="4" w:space="0" w:color="auto"/>
            </w:tcBorders>
            <w:shd w:val="clear" w:color="auto" w:fill="auto"/>
          </w:tcPr>
          <w:p w:rsidR="00B95F54" w:rsidRPr="00C029D2" w:rsidRDefault="00B95F54" w:rsidP="006A0620">
            <w:r w:rsidRPr="00C029D2">
              <w:t xml:space="preserve">Мерење индуктивности услед расипања  </w:t>
            </w:r>
          </w:p>
        </w:tc>
        <w:tc>
          <w:tcPr>
            <w:tcW w:w="437" w:type="pct"/>
            <w:gridSpan w:val="3"/>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40</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2233" w:type="pct"/>
            <w:gridSpan w:val="4"/>
            <w:tcBorders>
              <w:top w:val="nil"/>
              <w:left w:val="nil"/>
              <w:bottom w:val="single" w:sz="4" w:space="0" w:color="auto"/>
              <w:right w:val="single" w:sz="4" w:space="0" w:color="auto"/>
            </w:tcBorders>
            <w:shd w:val="clear" w:color="auto" w:fill="auto"/>
          </w:tcPr>
          <w:p w:rsidR="00B95F54" w:rsidRPr="00C029D2" w:rsidRDefault="00B95F54" w:rsidP="006A0620">
            <w:r w:rsidRPr="00C029D2">
              <w:t xml:space="preserve">СФРА (снимање фреквентног одзива)  </w:t>
            </w:r>
          </w:p>
        </w:tc>
        <w:tc>
          <w:tcPr>
            <w:tcW w:w="437" w:type="pct"/>
            <w:gridSpan w:val="3"/>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40</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6</w:t>
            </w:r>
          </w:p>
        </w:tc>
        <w:tc>
          <w:tcPr>
            <w:tcW w:w="2233" w:type="pct"/>
            <w:gridSpan w:val="4"/>
            <w:tcBorders>
              <w:top w:val="nil"/>
              <w:left w:val="nil"/>
              <w:bottom w:val="single" w:sz="4" w:space="0" w:color="auto"/>
              <w:right w:val="single" w:sz="4" w:space="0" w:color="auto"/>
            </w:tcBorders>
            <w:shd w:val="clear" w:color="auto" w:fill="auto"/>
          </w:tcPr>
          <w:p w:rsidR="00B95F54" w:rsidRPr="00C029D2" w:rsidRDefault="00B95F54" w:rsidP="006A0620">
            <w:r w:rsidRPr="00C029D2">
              <w:t>Исптивање методом фреквентно зависне спектроскопоије (FDS)</w:t>
            </w:r>
          </w:p>
        </w:tc>
        <w:tc>
          <w:tcPr>
            <w:tcW w:w="437" w:type="pct"/>
            <w:gridSpan w:val="3"/>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ком</w:t>
            </w:r>
          </w:p>
        </w:tc>
        <w:tc>
          <w:tcPr>
            <w:tcW w:w="292" w:type="pct"/>
            <w:gridSpan w:val="2"/>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nil"/>
              <w:bottom w:val="nil"/>
              <w:right w:val="nil"/>
            </w:tcBorders>
            <w:shd w:val="clear" w:color="auto" w:fill="auto"/>
            <w:noWrap/>
            <w:vAlign w:val="bottom"/>
            <w:hideMark/>
          </w:tcPr>
          <w:p w:rsidR="00B95F54" w:rsidRPr="00C029D2" w:rsidRDefault="00B95F54" w:rsidP="006A0620"/>
        </w:tc>
        <w:tc>
          <w:tcPr>
            <w:tcW w:w="2233" w:type="pct"/>
            <w:gridSpan w:val="4"/>
            <w:tcBorders>
              <w:top w:val="nil"/>
              <w:left w:val="nil"/>
              <w:bottom w:val="nil"/>
              <w:right w:val="nil"/>
            </w:tcBorders>
            <w:shd w:val="clear" w:color="auto" w:fill="auto"/>
            <w:vAlign w:val="bottom"/>
            <w:hideMark/>
          </w:tcPr>
          <w:p w:rsidR="00B95F54" w:rsidRPr="00C029D2" w:rsidRDefault="00B95F54" w:rsidP="006A0620"/>
        </w:tc>
        <w:tc>
          <w:tcPr>
            <w:tcW w:w="437" w:type="pct"/>
            <w:gridSpan w:val="3"/>
            <w:tcBorders>
              <w:top w:val="nil"/>
              <w:left w:val="nil"/>
              <w:bottom w:val="nil"/>
              <w:right w:val="nil"/>
            </w:tcBorders>
            <w:shd w:val="clear" w:color="auto" w:fill="auto"/>
            <w:noWrap/>
            <w:hideMark/>
          </w:tcPr>
          <w:p w:rsidR="00B95F54" w:rsidRPr="00C029D2" w:rsidRDefault="00B95F54" w:rsidP="006A0620"/>
        </w:tc>
        <w:tc>
          <w:tcPr>
            <w:tcW w:w="292" w:type="pct"/>
            <w:gridSpan w:val="2"/>
            <w:tcBorders>
              <w:top w:val="nil"/>
              <w:left w:val="nil"/>
              <w:bottom w:val="nil"/>
              <w:right w:val="nil"/>
            </w:tcBorders>
            <w:shd w:val="clear" w:color="auto" w:fill="auto"/>
            <w:noWrap/>
            <w:hideMark/>
          </w:tcPr>
          <w:p w:rsidR="00B95F54" w:rsidRPr="00C029D2" w:rsidRDefault="00B95F54" w:rsidP="006A0620"/>
        </w:tc>
        <w:tc>
          <w:tcPr>
            <w:tcW w:w="388" w:type="pct"/>
            <w:gridSpan w:val="7"/>
            <w:tcBorders>
              <w:top w:val="nil"/>
              <w:left w:val="nil"/>
              <w:bottom w:val="nil"/>
              <w:right w:val="nil"/>
            </w:tcBorders>
          </w:tcPr>
          <w:p w:rsidR="00B95F54" w:rsidRPr="00C029D2" w:rsidRDefault="00B95F54" w:rsidP="006A0620"/>
        </w:tc>
        <w:tc>
          <w:tcPr>
            <w:tcW w:w="340" w:type="pct"/>
            <w:gridSpan w:val="4"/>
            <w:tcBorders>
              <w:top w:val="nil"/>
              <w:left w:val="nil"/>
              <w:bottom w:val="nil"/>
              <w:right w:val="nil"/>
            </w:tcBorders>
          </w:tcPr>
          <w:p w:rsidR="00B95F54" w:rsidRPr="00C029D2" w:rsidRDefault="00B95F54" w:rsidP="006A0620"/>
        </w:tc>
        <w:tc>
          <w:tcPr>
            <w:tcW w:w="388" w:type="pct"/>
            <w:gridSpan w:val="3"/>
            <w:tcBorders>
              <w:top w:val="nil"/>
              <w:left w:val="nil"/>
              <w:bottom w:val="nil"/>
              <w:right w:val="nil"/>
            </w:tcBorders>
          </w:tcPr>
          <w:p w:rsidR="00B95F54" w:rsidRPr="00C029D2" w:rsidRDefault="00B95F54" w:rsidP="006A0620"/>
        </w:tc>
        <w:tc>
          <w:tcPr>
            <w:tcW w:w="485" w:type="pct"/>
            <w:gridSpan w:val="4"/>
            <w:tcBorders>
              <w:top w:val="nil"/>
              <w:left w:val="nil"/>
              <w:bottom w:val="nil"/>
              <w:right w:val="nil"/>
            </w:tcBorders>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nil"/>
              <w:bottom w:val="nil"/>
              <w:right w:val="nil"/>
            </w:tcBorders>
            <w:shd w:val="clear" w:color="000000" w:fill="FFFF00"/>
            <w:hideMark/>
          </w:tcPr>
          <w:p w:rsidR="00B95F54" w:rsidRPr="00C029D2" w:rsidRDefault="00B95F54" w:rsidP="006A0620">
            <w:r w:rsidRPr="00C029D2">
              <w:t> </w:t>
            </w:r>
          </w:p>
        </w:tc>
        <w:tc>
          <w:tcPr>
            <w:tcW w:w="2670" w:type="pct"/>
            <w:gridSpan w:val="7"/>
            <w:tcBorders>
              <w:top w:val="nil"/>
              <w:left w:val="nil"/>
              <w:bottom w:val="nil"/>
              <w:right w:val="nil"/>
            </w:tcBorders>
            <w:shd w:val="clear" w:color="000000" w:fill="FFFF00"/>
            <w:hideMark/>
          </w:tcPr>
          <w:p w:rsidR="00B95F54" w:rsidRPr="00C029D2" w:rsidRDefault="00B95F54" w:rsidP="006A0620">
            <w:r w:rsidRPr="00C029D2">
              <w:t>РЕМОНТ И ИНТЕРВЕНТНО ОДРЖАВАЊЕ</w:t>
            </w:r>
          </w:p>
        </w:tc>
        <w:tc>
          <w:tcPr>
            <w:tcW w:w="292" w:type="pct"/>
            <w:gridSpan w:val="2"/>
            <w:tcBorders>
              <w:top w:val="nil"/>
              <w:left w:val="nil"/>
              <w:bottom w:val="nil"/>
              <w:right w:val="nil"/>
            </w:tcBorders>
            <w:shd w:val="clear" w:color="000000" w:fill="FFFF00"/>
            <w:hideMark/>
          </w:tcPr>
          <w:p w:rsidR="00B95F54" w:rsidRPr="00C029D2" w:rsidRDefault="00B95F54" w:rsidP="006A0620">
            <w:r w:rsidRPr="00C029D2">
              <w:t> </w:t>
            </w:r>
          </w:p>
        </w:tc>
        <w:tc>
          <w:tcPr>
            <w:tcW w:w="388" w:type="pct"/>
            <w:gridSpan w:val="7"/>
            <w:tcBorders>
              <w:top w:val="nil"/>
              <w:left w:val="nil"/>
              <w:bottom w:val="nil"/>
              <w:right w:val="nil"/>
            </w:tcBorders>
            <w:shd w:val="clear" w:color="000000" w:fill="FFFF00"/>
          </w:tcPr>
          <w:p w:rsidR="00B95F54" w:rsidRPr="00C029D2" w:rsidRDefault="00B95F54" w:rsidP="006A0620"/>
        </w:tc>
        <w:tc>
          <w:tcPr>
            <w:tcW w:w="340" w:type="pct"/>
            <w:gridSpan w:val="4"/>
            <w:tcBorders>
              <w:top w:val="nil"/>
              <w:left w:val="nil"/>
              <w:bottom w:val="nil"/>
              <w:right w:val="nil"/>
            </w:tcBorders>
            <w:shd w:val="clear" w:color="000000" w:fill="FFFF00"/>
          </w:tcPr>
          <w:p w:rsidR="00B95F54" w:rsidRPr="00C029D2" w:rsidRDefault="00B95F54" w:rsidP="006A0620"/>
        </w:tc>
        <w:tc>
          <w:tcPr>
            <w:tcW w:w="388" w:type="pct"/>
            <w:gridSpan w:val="3"/>
            <w:tcBorders>
              <w:top w:val="nil"/>
              <w:left w:val="nil"/>
              <w:bottom w:val="nil"/>
              <w:right w:val="nil"/>
            </w:tcBorders>
            <w:shd w:val="clear" w:color="000000" w:fill="FFFF00"/>
          </w:tcPr>
          <w:p w:rsidR="00B95F54" w:rsidRPr="00C029D2" w:rsidRDefault="00B95F54" w:rsidP="006A0620"/>
        </w:tc>
        <w:tc>
          <w:tcPr>
            <w:tcW w:w="485" w:type="pct"/>
            <w:gridSpan w:val="4"/>
            <w:tcBorders>
              <w:top w:val="nil"/>
              <w:left w:val="nil"/>
              <w:bottom w:val="nil"/>
              <w:right w:val="nil"/>
            </w:tcBorders>
            <w:shd w:val="clear" w:color="000000" w:fill="FFFF00"/>
          </w:tcPr>
          <w:p w:rsidR="00B95F54" w:rsidRPr="00C029D2" w:rsidRDefault="00B95F54" w:rsidP="006A0620"/>
        </w:tc>
      </w:tr>
      <w:tr w:rsidR="00B95F54" w:rsidRPr="00C029D2" w:rsidTr="00B95F54">
        <w:trPr>
          <w:gridAfter w:val="2"/>
          <w:wAfter w:w="62" w:type="pct"/>
          <w:trHeight w:val="20"/>
        </w:trPr>
        <w:tc>
          <w:tcPr>
            <w:tcW w:w="375" w:type="pct"/>
            <w:gridSpan w:val="3"/>
            <w:tcBorders>
              <w:top w:val="nil"/>
              <w:left w:val="nil"/>
              <w:bottom w:val="nil"/>
              <w:right w:val="nil"/>
            </w:tcBorders>
            <w:shd w:val="clear" w:color="auto" w:fill="auto"/>
            <w:noWrap/>
            <w:vAlign w:val="bottom"/>
            <w:hideMark/>
          </w:tcPr>
          <w:p w:rsidR="00B95F54" w:rsidRPr="00C029D2" w:rsidRDefault="00B95F54" w:rsidP="006A0620"/>
        </w:tc>
        <w:tc>
          <w:tcPr>
            <w:tcW w:w="1966" w:type="pct"/>
            <w:tcBorders>
              <w:top w:val="nil"/>
              <w:left w:val="nil"/>
              <w:bottom w:val="nil"/>
              <w:right w:val="nil"/>
            </w:tcBorders>
            <w:shd w:val="clear" w:color="auto" w:fill="auto"/>
            <w:noWrap/>
            <w:vAlign w:val="bottom"/>
            <w:hideMark/>
          </w:tcPr>
          <w:p w:rsidR="00B95F54" w:rsidRPr="00C029D2" w:rsidRDefault="00B95F54" w:rsidP="006A0620"/>
        </w:tc>
        <w:tc>
          <w:tcPr>
            <w:tcW w:w="704" w:type="pct"/>
            <w:gridSpan w:val="6"/>
            <w:tcBorders>
              <w:top w:val="nil"/>
              <w:left w:val="nil"/>
              <w:bottom w:val="nil"/>
              <w:right w:val="nil"/>
            </w:tcBorders>
            <w:shd w:val="clear" w:color="auto" w:fill="auto"/>
            <w:noWrap/>
            <w:vAlign w:val="bottom"/>
            <w:hideMark/>
          </w:tcPr>
          <w:p w:rsidR="00B95F54" w:rsidRPr="00C029D2" w:rsidRDefault="00B95F54" w:rsidP="006A0620"/>
        </w:tc>
        <w:tc>
          <w:tcPr>
            <w:tcW w:w="292" w:type="pct"/>
            <w:gridSpan w:val="2"/>
            <w:tcBorders>
              <w:top w:val="nil"/>
              <w:left w:val="nil"/>
              <w:bottom w:val="nil"/>
              <w:right w:val="nil"/>
            </w:tcBorders>
            <w:shd w:val="clear" w:color="auto" w:fill="auto"/>
            <w:noWrap/>
            <w:vAlign w:val="bottom"/>
            <w:hideMark/>
          </w:tcPr>
          <w:p w:rsidR="00B95F54" w:rsidRPr="00C029D2" w:rsidRDefault="00B95F54" w:rsidP="006A0620"/>
        </w:tc>
        <w:tc>
          <w:tcPr>
            <w:tcW w:w="388" w:type="pct"/>
            <w:gridSpan w:val="7"/>
            <w:tcBorders>
              <w:top w:val="nil"/>
              <w:left w:val="nil"/>
              <w:bottom w:val="nil"/>
              <w:right w:val="nil"/>
            </w:tcBorders>
          </w:tcPr>
          <w:p w:rsidR="00B95F54" w:rsidRPr="00C029D2" w:rsidRDefault="00B95F54" w:rsidP="006A0620"/>
        </w:tc>
        <w:tc>
          <w:tcPr>
            <w:tcW w:w="340" w:type="pct"/>
            <w:gridSpan w:val="4"/>
            <w:tcBorders>
              <w:top w:val="nil"/>
              <w:left w:val="nil"/>
              <w:bottom w:val="nil"/>
              <w:right w:val="nil"/>
            </w:tcBorders>
          </w:tcPr>
          <w:p w:rsidR="00B95F54" w:rsidRPr="00C029D2" w:rsidRDefault="00B95F54" w:rsidP="006A0620"/>
        </w:tc>
        <w:tc>
          <w:tcPr>
            <w:tcW w:w="388" w:type="pct"/>
            <w:gridSpan w:val="3"/>
            <w:tcBorders>
              <w:top w:val="nil"/>
              <w:left w:val="nil"/>
              <w:bottom w:val="nil"/>
              <w:right w:val="nil"/>
            </w:tcBorders>
          </w:tcPr>
          <w:p w:rsidR="00B95F54" w:rsidRPr="00C029D2" w:rsidRDefault="00B95F54" w:rsidP="006A0620"/>
        </w:tc>
        <w:tc>
          <w:tcPr>
            <w:tcW w:w="485" w:type="pct"/>
            <w:gridSpan w:val="4"/>
            <w:tcBorders>
              <w:top w:val="nil"/>
              <w:left w:val="nil"/>
              <w:bottom w:val="nil"/>
              <w:right w:val="nil"/>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nil"/>
              <w:left w:val="nil"/>
              <w:bottom w:val="single" w:sz="4" w:space="0" w:color="auto"/>
              <w:right w:val="nil"/>
            </w:tcBorders>
            <w:shd w:val="clear" w:color="000000" w:fill="92D050"/>
            <w:noWrap/>
            <w:vAlign w:val="bottom"/>
            <w:hideMark/>
          </w:tcPr>
          <w:p w:rsidR="00B95F54" w:rsidRPr="00C029D2" w:rsidRDefault="00B95F54" w:rsidP="006A0620">
            <w:r w:rsidRPr="00C029D2">
              <w:t>1. Спецификација услуга за ремонт и интервентно одржавање 110 kV опреме</w:t>
            </w:r>
          </w:p>
        </w:tc>
        <w:tc>
          <w:tcPr>
            <w:tcW w:w="388" w:type="pct"/>
            <w:gridSpan w:val="7"/>
            <w:tcBorders>
              <w:top w:val="nil"/>
              <w:left w:val="nil"/>
              <w:bottom w:val="single" w:sz="4" w:space="0" w:color="auto"/>
              <w:right w:val="nil"/>
            </w:tcBorders>
            <w:shd w:val="clear" w:color="000000" w:fill="92D050"/>
          </w:tcPr>
          <w:p w:rsidR="00B95F54" w:rsidRPr="00C029D2" w:rsidRDefault="00B95F54" w:rsidP="006A0620"/>
        </w:tc>
        <w:tc>
          <w:tcPr>
            <w:tcW w:w="340" w:type="pct"/>
            <w:gridSpan w:val="4"/>
            <w:tcBorders>
              <w:top w:val="nil"/>
              <w:left w:val="nil"/>
              <w:bottom w:val="single" w:sz="4" w:space="0" w:color="auto"/>
              <w:right w:val="nil"/>
            </w:tcBorders>
            <w:shd w:val="clear" w:color="000000" w:fill="92D050"/>
          </w:tcPr>
          <w:p w:rsidR="00B95F54" w:rsidRPr="00C029D2" w:rsidRDefault="00B95F54" w:rsidP="006A0620"/>
        </w:tc>
        <w:tc>
          <w:tcPr>
            <w:tcW w:w="388" w:type="pct"/>
            <w:gridSpan w:val="3"/>
            <w:tcBorders>
              <w:top w:val="nil"/>
              <w:left w:val="nil"/>
              <w:bottom w:val="single" w:sz="4" w:space="0" w:color="auto"/>
              <w:right w:val="nil"/>
            </w:tcBorders>
            <w:shd w:val="clear" w:color="000000" w:fill="92D050"/>
          </w:tcPr>
          <w:p w:rsidR="00B95F54" w:rsidRPr="00C029D2" w:rsidRDefault="00B95F54" w:rsidP="006A0620"/>
        </w:tc>
        <w:tc>
          <w:tcPr>
            <w:tcW w:w="485" w:type="pct"/>
            <w:gridSpan w:val="4"/>
            <w:tcBorders>
              <w:top w:val="nil"/>
              <w:left w:val="nil"/>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331" w:type="pct"/>
            <w:gridSpan w:val="6"/>
            <w:tcBorders>
              <w:top w:val="nil"/>
              <w:left w:val="nil"/>
              <w:bottom w:val="single" w:sz="4" w:space="0" w:color="auto"/>
              <w:right w:val="single" w:sz="4" w:space="0" w:color="auto"/>
            </w:tcBorders>
            <w:shd w:val="clear" w:color="000000" w:fill="FFFFFF"/>
            <w:vAlign w:val="bottom"/>
            <w:hideMark/>
          </w:tcPr>
          <w:p w:rsidR="00B95F54" w:rsidRPr="00C029D2" w:rsidRDefault="00B95F54" w:rsidP="006A0620">
            <w:r w:rsidRPr="00C029D2">
              <w:t xml:space="preserve">Израда грађевинског пројекта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331" w:type="pct"/>
            <w:gridSpan w:val="6"/>
            <w:tcBorders>
              <w:top w:val="nil"/>
              <w:left w:val="nil"/>
              <w:bottom w:val="single" w:sz="4" w:space="0" w:color="auto"/>
              <w:right w:val="single" w:sz="4" w:space="0" w:color="auto"/>
            </w:tcBorders>
            <w:shd w:val="clear" w:color="000000" w:fill="FFFFFF"/>
            <w:vAlign w:val="bottom"/>
            <w:hideMark/>
          </w:tcPr>
          <w:p w:rsidR="00B95F54" w:rsidRPr="00C029D2" w:rsidRDefault="00B95F54" w:rsidP="006A0620">
            <w:r w:rsidRPr="00C029D2">
              <w:t xml:space="preserve">Израда електротехничког пројекта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110 kV прекидача са развезивањем, повезивањем и подешавањем новог прекидача (са испитивањем)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110 kV растављача са подешавањем новог растављача(са испитивањем)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Замена 110 kV мерног струјног трансформатора са развезивањем и повезивањем. (са испитивањем)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110 kV мерног напонског трансформатора са развезивањем и повезивањем. (са испитивањем)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110 kV одводника пренапона. (са испитивањем)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АлЧе ужета 240/40 mm са потребним спојним материјалом.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Ревизија 110 kV прекидача</w:t>
            </w:r>
            <w:r w:rsidRPr="00C029D2">
              <w:br/>
              <w:t>a.     Контрола притиска СФ6 гаса ,по потреби са допуњавањем</w:t>
            </w:r>
            <w:r w:rsidRPr="00C029D2">
              <w:br/>
              <w:t>b.    Контрола нивоа уља ,по потреби са допуњавањем</w:t>
            </w:r>
            <w:r w:rsidRPr="00C029D2">
              <w:br/>
              <w:t>c.     Преглед спојног полужја и визуелних елемената у систему укључења и искључења</w:t>
            </w:r>
            <w:r w:rsidRPr="00C029D2">
              <w:br/>
              <w:t>d.    Преглед и подмазивање механизама електромоторног и опружног погона са заменом дотрајалих делова</w:t>
            </w:r>
            <w:r w:rsidRPr="00C029D2">
              <w:br/>
              <w:t>e.     Контрола грејача у механизму погона прекидача</w:t>
            </w:r>
            <w:r w:rsidRPr="00C029D2">
              <w:br/>
              <w:t>f.     Мерење отпора контаката</w:t>
            </w:r>
            <w:r w:rsidRPr="00C029D2">
              <w:br/>
              <w:t>g.    Мерење времена укључења и искључења прекидача</w:t>
            </w:r>
            <w:r w:rsidRPr="00C029D2">
              <w:br/>
              <w:t>h.     Контрола једновремености уклапања полова</w:t>
            </w:r>
            <w:r w:rsidRPr="00C029D2">
              <w:br/>
              <w:t>i.      Преглед исправности примарних прикључака  и спојева уземљења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Ревизија 110 kV Растављача</w:t>
            </w:r>
            <w:r w:rsidRPr="00C029D2">
              <w:br/>
              <w:t>a.     Контрола и подмазивање погона растављача</w:t>
            </w:r>
            <w:r w:rsidRPr="00C029D2">
              <w:br/>
              <w:t>b.    Контрола, притезања и подмазивање преносног полужја</w:t>
            </w:r>
            <w:r w:rsidRPr="00C029D2">
              <w:br/>
              <w:t>c.     Контрола исправности контактних чељусти, замена неисправних делова</w:t>
            </w:r>
            <w:r w:rsidRPr="00C029D2">
              <w:br/>
              <w:t>d.    Контрола једновремености уклапања полова</w:t>
            </w:r>
            <w:r w:rsidRPr="00C029D2">
              <w:br/>
              <w:t>e.     Провера исправности примарних прикључака и спојева уземљења</w:t>
            </w:r>
            <w:r w:rsidRPr="00C029D2">
              <w:br/>
              <w:t>f.     Повезивање сигнализације положаја растављача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постојећег темеља за 110 kV прекидач и прилагођење новом (ископ земље, армирање и анкерисање, и бетонирање до 4 м3 са нивелацијом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оштећених изолатора у 110 kV постројењу, по чланку изолатора (испуна оштећених делова одговарајућом смесом)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Премотавање шпулни за 110 kV прекидач (110 V DC)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Замена сигналне кутије 110kV прекидача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Замена сигналне кутије 110kV растављача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термостата 110kV прекидача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термостата 110kV растављача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контактора и помоћних контаката на 110kV прекидачу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оштећеног уземљења носача апарата 110 kV (2 спојница, уже  50 мм2 до 0,7m дужине)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оштећеног уземљења ВН опреме 110 kV (2 спојница, уже  50 мм2 до 0,7m дужине)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контактора на ВН опреми одговарајућим 40А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калорифера (грејача и вентилатора)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Преглед 110 kV изолаторских ланаца као и њихова замена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Поправка и испитивање исправљача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Израда примарних веза у 110 kV постројењу ( две клеме и уже АлЧе 240 мм2 од 5 м просечно) опреме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батеријских чланака са вареним спојницама, оловних батерија (Pb)  -150 Аh</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батеријских чланака са вареним спојницама, оловних батерија (Pb)  -200Аh</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батеријских чланака са вареним спојницама, оловних батерија (Pb)  -250Аh</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батеријских чланака са вареним спојницама, оловних батерија (Pb)  -300Аh</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батеријских чланака са вареним спојницама, оловних батерија (Pb)  -350Аh</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xml:space="preserve">Поправка исправљача разних произвођача (замена електролита, осигурача,  исправљачког и управљачког кола са одговарајућим материјалом)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исправљача са израдом  веза (проводник Cu до 35mm2  дужине до 5m)</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уземљења ВН опреме:</w:t>
            </w:r>
            <w:r w:rsidRPr="00C029D2">
              <w:br/>
              <w:t>- Бакарним ужетом 50 мм2 (спојнице, уже до 0,5мет, клема)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уземљења ВН опреме:- Бакарним ужетом 70 мм2 (спојнице, уже до 0,5мет, клема)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уземљења ВН опреме:- Бакарним ужетом 90 мм2 (спојнице, уже до 0,5мет, клема)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уземљења ВН опреме:- П/Ф бакарним лицнастим каблом 50 мм2 (спојнице, уже до 0,5мет, завршница)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Сервисирање ПП централа на објектима Х/10 kV kV (шестомесечно)</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Двомесечно сервисирање ПП централе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Периодични (шестомесечни) преглед и функционално испитивање стабилног система за гашење пожара СО-2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Замена ПП  јављача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ПП каблова између јављача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мет</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ПП централе – отклањање грешке у аларму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ПП централе – заменом модула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Уградња нове ПП централе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филтера у ПП централи - аспирација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Кошење траве у кругу трафостаница и изношење покошене траве.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терена  и  бетонских тротоара од  корова у и око ТС и изношење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Сеча растиња пречника до 5цм у и око ТС, са изношењем,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АКЗ заштита челичне конструкције чишћење кородираних површина један слој темељне фарбе и два слоја завршне фарбе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Превоз енергетске опреме на конзуму ЕДБ-а са утовором и истоваром до 1000 кг</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Превоз енергетске опреме на конзуму ЕДБ-а са утовором и истоваром до 1000 кг</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Превоз енергетске опреме на конзуму ЕДБ-а са утовором и истоваром од 1000 кг до 6000 кг</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Превоз енергетске опреме на конзуму ЕДБ-а са утовором и истоваром од 1000 кг до 6000 кг</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Превоз енергетске опреме на конзуму ЕДБ-а са утовором и истоваром преко 6000 кг</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Превоз енергетске опреме на конзуму ЕДБ-а са утовором и истоваром преко 6000 кг</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Замена мотора на 110kV прекидачу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шпулни на 110kV прекидачу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Обележавање поља и ћелија трајним натписним плочама (величине: дужине до 35цм; ширине до 20цм) црно на бело</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изолаторског ланца једноструког</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изолаторског ланца двоструког</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Отклањање топлог места чишћењем и дотезањем контакта на 110kV прекидачу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Отклањање топлог места чишћењем и дотезањем контакта на 110kV растављачу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Отклањање топлог места чишћењем и дотезањем контакта на 110kV мерном струјном трансформатору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Отклањање топлог места чишћењем и дотезањем контакта на 110kV мерном напонском трансформатору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Отклањање топлог места чишћењем и дотезањем контакта на „Т“ спојници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Отклањање топлог места чишћењем и дотезањем контакта на струјној спојници</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светиљке на канделаберима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Демонтажа светиљке на зиду зграде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светиљке на канделаберима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Монтажа светиљке на зиду зграде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светлосног извора 150W</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светлосног извора 250W</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Антикорозивна заштита и фарбањестуба светиљке до 7м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Антикорозивна заштита и фарбање портала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м2</w:t>
            </w:r>
          </w:p>
        </w:tc>
        <w:tc>
          <w:tcPr>
            <w:tcW w:w="292" w:type="pct"/>
            <w:gridSpan w:val="2"/>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nil"/>
              <w:bottom w:val="nil"/>
              <w:right w:val="nil"/>
            </w:tcBorders>
            <w:shd w:val="clear" w:color="auto" w:fill="auto"/>
            <w:noWrap/>
            <w:vAlign w:val="bottom"/>
            <w:hideMark/>
          </w:tcPr>
          <w:p w:rsidR="00B95F54" w:rsidRPr="00C029D2" w:rsidRDefault="00B95F54" w:rsidP="006A0620"/>
        </w:tc>
        <w:tc>
          <w:tcPr>
            <w:tcW w:w="2331" w:type="pct"/>
            <w:gridSpan w:val="6"/>
            <w:tcBorders>
              <w:top w:val="nil"/>
              <w:left w:val="nil"/>
              <w:bottom w:val="nil"/>
              <w:right w:val="nil"/>
            </w:tcBorders>
            <w:shd w:val="clear" w:color="auto" w:fill="auto"/>
            <w:noWrap/>
            <w:vAlign w:val="bottom"/>
            <w:hideMark/>
          </w:tcPr>
          <w:p w:rsidR="00B95F54" w:rsidRPr="00C029D2" w:rsidRDefault="00B95F54" w:rsidP="006A0620"/>
        </w:tc>
        <w:tc>
          <w:tcPr>
            <w:tcW w:w="437" w:type="pct"/>
            <w:gridSpan w:val="3"/>
            <w:tcBorders>
              <w:top w:val="nil"/>
              <w:left w:val="nil"/>
              <w:bottom w:val="nil"/>
              <w:right w:val="nil"/>
            </w:tcBorders>
            <w:shd w:val="clear" w:color="auto" w:fill="auto"/>
            <w:noWrap/>
            <w:vAlign w:val="bottom"/>
            <w:hideMark/>
          </w:tcPr>
          <w:p w:rsidR="00B95F54" w:rsidRPr="00C029D2" w:rsidRDefault="00B95F54" w:rsidP="006A0620"/>
        </w:tc>
        <w:tc>
          <w:tcPr>
            <w:tcW w:w="292" w:type="pct"/>
            <w:gridSpan w:val="2"/>
            <w:tcBorders>
              <w:top w:val="nil"/>
              <w:left w:val="nil"/>
              <w:bottom w:val="nil"/>
              <w:right w:val="nil"/>
            </w:tcBorders>
            <w:shd w:val="clear" w:color="auto" w:fill="auto"/>
            <w:noWrap/>
            <w:vAlign w:val="bottom"/>
          </w:tcPr>
          <w:p w:rsidR="00B95F54" w:rsidRPr="00C029D2" w:rsidRDefault="00B95F54" w:rsidP="006A0620"/>
        </w:tc>
        <w:tc>
          <w:tcPr>
            <w:tcW w:w="388" w:type="pct"/>
            <w:gridSpan w:val="7"/>
            <w:tcBorders>
              <w:top w:val="nil"/>
              <w:left w:val="nil"/>
              <w:bottom w:val="nil"/>
              <w:right w:val="nil"/>
            </w:tcBorders>
          </w:tcPr>
          <w:p w:rsidR="00B95F54" w:rsidRPr="00C029D2" w:rsidRDefault="00B95F54" w:rsidP="006A0620"/>
        </w:tc>
        <w:tc>
          <w:tcPr>
            <w:tcW w:w="340" w:type="pct"/>
            <w:gridSpan w:val="4"/>
            <w:tcBorders>
              <w:top w:val="nil"/>
              <w:left w:val="nil"/>
              <w:bottom w:val="nil"/>
              <w:right w:val="nil"/>
            </w:tcBorders>
          </w:tcPr>
          <w:p w:rsidR="00B95F54" w:rsidRPr="00C029D2" w:rsidRDefault="00B95F54" w:rsidP="006A0620"/>
        </w:tc>
        <w:tc>
          <w:tcPr>
            <w:tcW w:w="388" w:type="pct"/>
            <w:gridSpan w:val="3"/>
            <w:tcBorders>
              <w:top w:val="nil"/>
              <w:left w:val="nil"/>
              <w:bottom w:val="nil"/>
              <w:right w:val="nil"/>
            </w:tcBorders>
          </w:tcPr>
          <w:p w:rsidR="00B95F54" w:rsidRPr="00C029D2" w:rsidRDefault="00B95F54" w:rsidP="006A0620"/>
        </w:tc>
        <w:tc>
          <w:tcPr>
            <w:tcW w:w="485" w:type="pct"/>
            <w:gridSpan w:val="4"/>
            <w:tcBorders>
              <w:top w:val="nil"/>
              <w:left w:val="nil"/>
              <w:bottom w:val="nil"/>
              <w:right w:val="nil"/>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nil"/>
              <w:left w:val="nil"/>
              <w:bottom w:val="single" w:sz="4" w:space="0" w:color="auto"/>
              <w:right w:val="nil"/>
            </w:tcBorders>
            <w:shd w:val="clear" w:color="000000" w:fill="92D050"/>
            <w:noWrap/>
            <w:vAlign w:val="bottom"/>
          </w:tcPr>
          <w:p w:rsidR="00B95F54" w:rsidRPr="00C029D2" w:rsidRDefault="00B95F54" w:rsidP="006A0620">
            <w:r w:rsidRPr="00C029D2">
              <w:t>2. Спецификација услуге замене резервних делова за 110 kV прекидач (малоуљног)</w:t>
            </w:r>
            <w:r w:rsidRPr="00C029D2">
              <w:tab/>
            </w:r>
            <w:r w:rsidRPr="00C029D2">
              <w:tab/>
            </w:r>
            <w:r w:rsidRPr="00C029D2">
              <w:tab/>
            </w:r>
            <w:r w:rsidRPr="00C029D2">
              <w:tab/>
            </w:r>
            <w:r w:rsidRPr="00C029D2">
              <w:tab/>
            </w:r>
          </w:p>
        </w:tc>
        <w:tc>
          <w:tcPr>
            <w:tcW w:w="388" w:type="pct"/>
            <w:gridSpan w:val="7"/>
            <w:tcBorders>
              <w:top w:val="nil"/>
              <w:left w:val="nil"/>
              <w:bottom w:val="single" w:sz="4" w:space="0" w:color="auto"/>
              <w:right w:val="nil"/>
            </w:tcBorders>
            <w:shd w:val="clear" w:color="000000" w:fill="92D050"/>
          </w:tcPr>
          <w:p w:rsidR="00B95F54" w:rsidRPr="00C029D2" w:rsidRDefault="00B95F54" w:rsidP="006A0620"/>
        </w:tc>
        <w:tc>
          <w:tcPr>
            <w:tcW w:w="340" w:type="pct"/>
            <w:gridSpan w:val="4"/>
            <w:tcBorders>
              <w:top w:val="nil"/>
              <w:left w:val="nil"/>
              <w:bottom w:val="single" w:sz="4" w:space="0" w:color="auto"/>
              <w:right w:val="nil"/>
            </w:tcBorders>
            <w:shd w:val="clear" w:color="000000" w:fill="92D050"/>
          </w:tcPr>
          <w:p w:rsidR="00B95F54" w:rsidRPr="00C029D2" w:rsidRDefault="00B95F54" w:rsidP="006A0620"/>
        </w:tc>
        <w:tc>
          <w:tcPr>
            <w:tcW w:w="388" w:type="pct"/>
            <w:gridSpan w:val="3"/>
            <w:tcBorders>
              <w:top w:val="nil"/>
              <w:left w:val="nil"/>
              <w:bottom w:val="single" w:sz="4" w:space="0" w:color="auto"/>
              <w:right w:val="nil"/>
            </w:tcBorders>
            <w:shd w:val="clear" w:color="000000" w:fill="92D050"/>
          </w:tcPr>
          <w:p w:rsidR="00B95F54" w:rsidRPr="00C029D2" w:rsidRDefault="00B95F54" w:rsidP="006A0620"/>
        </w:tc>
        <w:tc>
          <w:tcPr>
            <w:tcW w:w="485" w:type="pct"/>
            <w:gridSpan w:val="4"/>
            <w:tcBorders>
              <w:top w:val="nil"/>
              <w:left w:val="nil"/>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Глава контакта - 300.411.003-01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Прстен за горење - 300.552.002-01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Контактни прст - 910.340.003-01 - (10)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Заптивач - 49.007.001-04</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Заштитна гума - 906.000.002 - (2)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Заптивач - 702.000.011-01 - (2)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Поклопац обртног стуба - 901.400.008-01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Навртка - 322.540.003-01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Показивач нивоа уља - 910.301.1.000-01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Лисната опруга - 300.401.004-01 - (10)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Потпорни изолатор - 910.041.000-01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Обртни изолатор - 910.030.000-01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Специјални завртањ - 327.300.001-01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Имбус завртањ М12x50 - (2)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Имбус завртањ за конт.</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Клипна шипка - 910.343.000-01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Заптивач - 49.007.002-01 - (2)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Заптивач - 49.007.003-03</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Заптивач - 49.007.006-01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Заптивач о - 49.007.007-01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Завртањ - 49.007.001-01 - (8)</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Заптивач - 49.007.007-02 - (4)</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Заптивни прстен - 906.000.002-01 - (4)</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Мех - 906.200.014-01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Осовиница - 906.200.015-01 - (2)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Стакло - 906.330.007-01 - (2)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Стакло</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Уљоказно стакло - 302,700,000-01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Семеринг за клип - 49.007.005-01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Иглице - 423.243.004 - (10)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Магнет - 303.410.000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Мотор 220V AC/DC - 49.101.009</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Мотор 110V AC/DC - 49.101.010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Магнет за искљ. - 303.410.000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Магнет за искљ. - 303.410.000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Калем  (106 – 132V AC) - 303411000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Калем  (106 – 132V DC) - 303411000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Калем  (212 – 265V AC) - 303411000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Калем  (212 – 265V DC) - 303411000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Опруга - 303.417.000 - (3)</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Цевни грејач - 49.103.013</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Опруга притисна - 302.600.017 - (6)</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Хватач - 303.306.006</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Запор за укључење - 303.307.000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Магнет за укљ. - 303.410.000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Полуга - 303.512.002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Заштитни лим - 303.511.003</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nil"/>
              <w:bottom w:val="nil"/>
              <w:right w:val="nil"/>
            </w:tcBorders>
            <w:shd w:val="clear" w:color="auto" w:fill="auto"/>
            <w:noWrap/>
            <w:vAlign w:val="bottom"/>
            <w:hideMark/>
          </w:tcPr>
          <w:p w:rsidR="00B95F54" w:rsidRPr="00C029D2" w:rsidRDefault="00B95F54" w:rsidP="006A0620"/>
        </w:tc>
        <w:tc>
          <w:tcPr>
            <w:tcW w:w="2331" w:type="pct"/>
            <w:gridSpan w:val="6"/>
            <w:tcBorders>
              <w:top w:val="nil"/>
              <w:left w:val="nil"/>
              <w:bottom w:val="nil"/>
              <w:right w:val="nil"/>
            </w:tcBorders>
            <w:shd w:val="clear" w:color="auto" w:fill="auto"/>
            <w:noWrap/>
            <w:vAlign w:val="bottom"/>
            <w:hideMark/>
          </w:tcPr>
          <w:p w:rsidR="00B95F54" w:rsidRPr="00C029D2" w:rsidRDefault="00B95F54" w:rsidP="006A0620"/>
        </w:tc>
        <w:tc>
          <w:tcPr>
            <w:tcW w:w="437" w:type="pct"/>
            <w:gridSpan w:val="3"/>
            <w:tcBorders>
              <w:top w:val="nil"/>
              <w:left w:val="nil"/>
              <w:bottom w:val="nil"/>
              <w:right w:val="nil"/>
            </w:tcBorders>
            <w:shd w:val="clear" w:color="auto" w:fill="auto"/>
            <w:noWrap/>
            <w:vAlign w:val="bottom"/>
            <w:hideMark/>
          </w:tcPr>
          <w:p w:rsidR="00B95F54" w:rsidRPr="00C029D2" w:rsidRDefault="00B95F54" w:rsidP="006A0620"/>
        </w:tc>
        <w:tc>
          <w:tcPr>
            <w:tcW w:w="292" w:type="pct"/>
            <w:gridSpan w:val="2"/>
            <w:tcBorders>
              <w:top w:val="nil"/>
              <w:left w:val="nil"/>
              <w:bottom w:val="nil"/>
              <w:right w:val="nil"/>
            </w:tcBorders>
            <w:shd w:val="clear" w:color="auto" w:fill="auto"/>
            <w:noWrap/>
            <w:vAlign w:val="bottom"/>
            <w:hideMark/>
          </w:tcPr>
          <w:p w:rsidR="00B95F54" w:rsidRPr="00C029D2" w:rsidRDefault="00B95F54" w:rsidP="006A0620"/>
        </w:tc>
        <w:tc>
          <w:tcPr>
            <w:tcW w:w="388" w:type="pct"/>
            <w:gridSpan w:val="7"/>
            <w:tcBorders>
              <w:top w:val="nil"/>
              <w:left w:val="nil"/>
              <w:bottom w:val="nil"/>
              <w:right w:val="nil"/>
            </w:tcBorders>
          </w:tcPr>
          <w:p w:rsidR="00B95F54" w:rsidRPr="00C029D2" w:rsidRDefault="00B95F54" w:rsidP="006A0620"/>
        </w:tc>
        <w:tc>
          <w:tcPr>
            <w:tcW w:w="340" w:type="pct"/>
            <w:gridSpan w:val="4"/>
            <w:tcBorders>
              <w:top w:val="nil"/>
              <w:left w:val="nil"/>
              <w:bottom w:val="nil"/>
              <w:right w:val="nil"/>
            </w:tcBorders>
          </w:tcPr>
          <w:p w:rsidR="00B95F54" w:rsidRPr="00C029D2" w:rsidRDefault="00B95F54" w:rsidP="006A0620"/>
        </w:tc>
        <w:tc>
          <w:tcPr>
            <w:tcW w:w="388" w:type="pct"/>
            <w:gridSpan w:val="3"/>
            <w:tcBorders>
              <w:top w:val="nil"/>
              <w:left w:val="nil"/>
              <w:bottom w:val="nil"/>
              <w:right w:val="nil"/>
            </w:tcBorders>
          </w:tcPr>
          <w:p w:rsidR="00B95F54" w:rsidRPr="00C029D2" w:rsidRDefault="00B95F54" w:rsidP="006A0620"/>
        </w:tc>
        <w:tc>
          <w:tcPr>
            <w:tcW w:w="485" w:type="pct"/>
            <w:gridSpan w:val="4"/>
            <w:tcBorders>
              <w:top w:val="nil"/>
              <w:left w:val="nil"/>
              <w:bottom w:val="nil"/>
              <w:right w:val="nil"/>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nil"/>
              <w:left w:val="nil"/>
              <w:bottom w:val="single" w:sz="4" w:space="0" w:color="auto"/>
              <w:right w:val="nil"/>
            </w:tcBorders>
            <w:shd w:val="clear" w:color="000000" w:fill="92D050"/>
            <w:noWrap/>
            <w:vAlign w:val="bottom"/>
            <w:hideMark/>
          </w:tcPr>
          <w:p w:rsidR="00B95F54" w:rsidRPr="00C029D2" w:rsidRDefault="00B95F54" w:rsidP="006A0620">
            <w:r w:rsidRPr="00C029D2">
              <w:t>3. Спецификација услуге замене резервних делова за 110 kV растављач RS-1232</w:t>
            </w:r>
          </w:p>
        </w:tc>
        <w:tc>
          <w:tcPr>
            <w:tcW w:w="388" w:type="pct"/>
            <w:gridSpan w:val="7"/>
            <w:tcBorders>
              <w:top w:val="nil"/>
              <w:left w:val="nil"/>
              <w:bottom w:val="single" w:sz="4" w:space="0" w:color="auto"/>
              <w:right w:val="nil"/>
            </w:tcBorders>
            <w:shd w:val="clear" w:color="000000" w:fill="92D050"/>
          </w:tcPr>
          <w:p w:rsidR="00B95F54" w:rsidRPr="00C029D2" w:rsidRDefault="00B95F54" w:rsidP="006A0620"/>
        </w:tc>
        <w:tc>
          <w:tcPr>
            <w:tcW w:w="340" w:type="pct"/>
            <w:gridSpan w:val="4"/>
            <w:tcBorders>
              <w:top w:val="nil"/>
              <w:left w:val="nil"/>
              <w:bottom w:val="single" w:sz="4" w:space="0" w:color="auto"/>
              <w:right w:val="nil"/>
            </w:tcBorders>
            <w:shd w:val="clear" w:color="000000" w:fill="92D050"/>
          </w:tcPr>
          <w:p w:rsidR="00B95F54" w:rsidRPr="00C029D2" w:rsidRDefault="00B95F54" w:rsidP="006A0620"/>
        </w:tc>
        <w:tc>
          <w:tcPr>
            <w:tcW w:w="388" w:type="pct"/>
            <w:gridSpan w:val="3"/>
            <w:tcBorders>
              <w:top w:val="nil"/>
              <w:left w:val="nil"/>
              <w:bottom w:val="single" w:sz="4" w:space="0" w:color="auto"/>
              <w:right w:val="nil"/>
            </w:tcBorders>
            <w:shd w:val="clear" w:color="000000" w:fill="92D050"/>
          </w:tcPr>
          <w:p w:rsidR="00B95F54" w:rsidRPr="00C029D2" w:rsidRDefault="00B95F54" w:rsidP="006A0620"/>
        </w:tc>
        <w:tc>
          <w:tcPr>
            <w:tcW w:w="485" w:type="pct"/>
            <w:gridSpan w:val="4"/>
            <w:tcBorders>
              <w:top w:val="nil"/>
              <w:left w:val="nil"/>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Аутоматски осигурач за мотор погона растављача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Глава растављача болцн   Ø30 за Растављач Tип:RS-1232, 1250 A</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Глава растављача RS-1232 за болцн Ø50, 2000 A</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Главни контакт  "T" мушкe рукe за Растављач Tип:RS-1232, 1250 A</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xml:space="preserve">Главни контакт  "T" мушкe рукe за Растављач Tип:RS-1232, 2000 A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Главни лежaj за Растављач Tип:RS(Z)-1232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Грејач ѕа погон за Погон растављача Tип:MPS-100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Затезни сегмент ѕа полугу раставлјача RS-1232,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Заштитна гума за унибал зглобове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Заштитна капа за растављач RS 1232 , 1250 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Заштитна капа за растављач RS 1232 , 2000 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Исправљачки мост MYN-66 BYW66 за Погон растављача Tип:MPS-100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Калем 110 V, DC за електромагнетну блокаду за погон растављача Tип:MPS-100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Калем 220 V, DC за електромагнетну блокаду за погон растављача Tип:MPS-100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Кондезатор за погон растављача RS-1232,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Контакт ножa уземљења за Растављач Tип:RS(Z)-1232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Контакт уземљења за Растављач Tип:RS(Z)-1232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Контактor за Погон растављача Tип:MPS 100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Контактна капа за растављач RS 1232 , 1250 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Контактна капа за растављач RS 1232 , 2000 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Контактни нож за растављач RS 1232 женски</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Контактни нож за растављач RS 1232 мушки</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Кућиште уземљења за растављач RS 1232, са уземљењем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Мотор за Погон растављача Tип:MPS-100 220 VАC</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Моторнозаштитни прекидач за растављач погон растављача RS-1232,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Опруга за контактне ножеве раставлјача 110 kV</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Опруга за кућиште ножева уземљења растављача 110 kV</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Реле за погон растављача, MPR-50,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Сигнални Прекидач SP 1-15 за Растављач Tип:RS(Z)-1232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Стубни Изолатор за Растављач Tип:RS-1232, 1250 A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Термостат за погон растављача RS-1232,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Унибал зглобови  леви некородирајући за Растављач Tип:Mиnel RS/Z 1232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Унибал зглобови десни некородирајући за Растављач Tип:Mиnel RS/Z 1232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 погон МПС-100 (моторни погон) са кућиштем и опремом (са испитивањем функционалности)</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 погон МПС-100 (ручни погон) са кућиштем и опремом (са испитивањем функционалности)</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Уземљење - плетеница за везу ножева и шасије - носача.</w:t>
            </w:r>
            <w:r w:rsidRPr="00C029D2">
              <w:br/>
              <w:t>(са стављеним папучицама)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nil"/>
              <w:bottom w:val="nil"/>
              <w:right w:val="nil"/>
            </w:tcBorders>
            <w:shd w:val="clear" w:color="auto" w:fill="auto"/>
            <w:noWrap/>
            <w:vAlign w:val="center"/>
            <w:hideMark/>
          </w:tcPr>
          <w:p w:rsidR="00B95F54" w:rsidRPr="00C029D2" w:rsidRDefault="00B95F54" w:rsidP="006A0620"/>
        </w:tc>
        <w:tc>
          <w:tcPr>
            <w:tcW w:w="2331" w:type="pct"/>
            <w:gridSpan w:val="6"/>
            <w:tcBorders>
              <w:top w:val="nil"/>
              <w:left w:val="nil"/>
              <w:bottom w:val="nil"/>
              <w:right w:val="nil"/>
            </w:tcBorders>
            <w:shd w:val="clear" w:color="auto" w:fill="auto"/>
            <w:vAlign w:val="bottom"/>
            <w:hideMark/>
          </w:tcPr>
          <w:p w:rsidR="00B95F54" w:rsidRPr="00C029D2" w:rsidRDefault="00B95F54" w:rsidP="006A0620"/>
        </w:tc>
        <w:tc>
          <w:tcPr>
            <w:tcW w:w="437" w:type="pct"/>
            <w:gridSpan w:val="3"/>
            <w:tcBorders>
              <w:top w:val="nil"/>
              <w:left w:val="nil"/>
              <w:bottom w:val="nil"/>
              <w:right w:val="nil"/>
            </w:tcBorders>
            <w:shd w:val="clear" w:color="auto" w:fill="auto"/>
            <w:noWrap/>
            <w:vAlign w:val="center"/>
            <w:hideMark/>
          </w:tcPr>
          <w:p w:rsidR="00B95F54" w:rsidRPr="00C029D2" w:rsidRDefault="00B95F54" w:rsidP="006A0620"/>
        </w:tc>
        <w:tc>
          <w:tcPr>
            <w:tcW w:w="292" w:type="pct"/>
            <w:gridSpan w:val="2"/>
            <w:tcBorders>
              <w:top w:val="nil"/>
              <w:left w:val="nil"/>
              <w:bottom w:val="nil"/>
              <w:right w:val="nil"/>
            </w:tcBorders>
            <w:shd w:val="clear" w:color="auto" w:fill="auto"/>
            <w:noWrap/>
            <w:vAlign w:val="center"/>
            <w:hideMark/>
          </w:tcPr>
          <w:p w:rsidR="00B95F54" w:rsidRPr="00C029D2" w:rsidRDefault="00B95F54" w:rsidP="006A0620"/>
        </w:tc>
        <w:tc>
          <w:tcPr>
            <w:tcW w:w="388" w:type="pct"/>
            <w:gridSpan w:val="7"/>
            <w:tcBorders>
              <w:top w:val="nil"/>
              <w:left w:val="nil"/>
              <w:bottom w:val="nil"/>
              <w:right w:val="nil"/>
            </w:tcBorders>
          </w:tcPr>
          <w:p w:rsidR="00B95F54" w:rsidRPr="00C029D2" w:rsidRDefault="00B95F54" w:rsidP="006A0620"/>
        </w:tc>
        <w:tc>
          <w:tcPr>
            <w:tcW w:w="340" w:type="pct"/>
            <w:gridSpan w:val="4"/>
            <w:tcBorders>
              <w:top w:val="nil"/>
              <w:left w:val="nil"/>
              <w:bottom w:val="nil"/>
              <w:right w:val="nil"/>
            </w:tcBorders>
          </w:tcPr>
          <w:p w:rsidR="00B95F54" w:rsidRPr="00C029D2" w:rsidRDefault="00B95F54" w:rsidP="006A0620"/>
        </w:tc>
        <w:tc>
          <w:tcPr>
            <w:tcW w:w="388" w:type="pct"/>
            <w:gridSpan w:val="3"/>
            <w:tcBorders>
              <w:top w:val="nil"/>
              <w:left w:val="nil"/>
              <w:bottom w:val="nil"/>
              <w:right w:val="nil"/>
            </w:tcBorders>
          </w:tcPr>
          <w:p w:rsidR="00B95F54" w:rsidRPr="00C029D2" w:rsidRDefault="00B95F54" w:rsidP="006A0620"/>
        </w:tc>
        <w:tc>
          <w:tcPr>
            <w:tcW w:w="485" w:type="pct"/>
            <w:gridSpan w:val="4"/>
            <w:tcBorders>
              <w:top w:val="nil"/>
              <w:left w:val="nil"/>
              <w:bottom w:val="nil"/>
              <w:right w:val="nil"/>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nil"/>
              <w:left w:val="nil"/>
              <w:bottom w:val="single" w:sz="4" w:space="0" w:color="auto"/>
              <w:right w:val="nil"/>
            </w:tcBorders>
            <w:shd w:val="clear" w:color="000000" w:fill="92D050"/>
            <w:noWrap/>
            <w:vAlign w:val="bottom"/>
            <w:hideMark/>
          </w:tcPr>
          <w:p w:rsidR="00B95F54" w:rsidRPr="00C029D2" w:rsidRDefault="00B95F54" w:rsidP="006A0620">
            <w:r w:rsidRPr="00C029D2">
              <w:t>4. Спецификација услуге замене резервних делова за 110 kV растављач Енергоинвест</w:t>
            </w:r>
          </w:p>
        </w:tc>
        <w:tc>
          <w:tcPr>
            <w:tcW w:w="388" w:type="pct"/>
            <w:gridSpan w:val="7"/>
            <w:tcBorders>
              <w:top w:val="nil"/>
              <w:left w:val="nil"/>
              <w:bottom w:val="single" w:sz="4" w:space="0" w:color="auto"/>
              <w:right w:val="nil"/>
            </w:tcBorders>
            <w:shd w:val="clear" w:color="000000" w:fill="92D050"/>
          </w:tcPr>
          <w:p w:rsidR="00B95F54" w:rsidRPr="00C029D2" w:rsidRDefault="00B95F54" w:rsidP="006A0620"/>
        </w:tc>
        <w:tc>
          <w:tcPr>
            <w:tcW w:w="340" w:type="pct"/>
            <w:gridSpan w:val="4"/>
            <w:tcBorders>
              <w:top w:val="nil"/>
              <w:left w:val="nil"/>
              <w:bottom w:val="single" w:sz="4" w:space="0" w:color="auto"/>
              <w:right w:val="nil"/>
            </w:tcBorders>
            <w:shd w:val="clear" w:color="000000" w:fill="92D050"/>
          </w:tcPr>
          <w:p w:rsidR="00B95F54" w:rsidRPr="00C029D2" w:rsidRDefault="00B95F54" w:rsidP="006A0620"/>
        </w:tc>
        <w:tc>
          <w:tcPr>
            <w:tcW w:w="388" w:type="pct"/>
            <w:gridSpan w:val="3"/>
            <w:tcBorders>
              <w:top w:val="nil"/>
              <w:left w:val="nil"/>
              <w:bottom w:val="single" w:sz="4" w:space="0" w:color="auto"/>
              <w:right w:val="nil"/>
            </w:tcBorders>
            <w:shd w:val="clear" w:color="000000" w:fill="92D050"/>
          </w:tcPr>
          <w:p w:rsidR="00B95F54" w:rsidRPr="00C029D2" w:rsidRDefault="00B95F54" w:rsidP="006A0620"/>
        </w:tc>
        <w:tc>
          <w:tcPr>
            <w:tcW w:w="485" w:type="pct"/>
            <w:gridSpan w:val="4"/>
            <w:tcBorders>
              <w:top w:val="nil"/>
              <w:left w:val="nil"/>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Носач контакта - 94.111.000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Женска контактна трака - 94.110.002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Мушка контактна трака - 94.110.004</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Опруга - 323.100.020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Заштитна капа - 94.110.012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Контактна капа - 94.110.013</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Лимена капа - 94.110.000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Контактна трака уземљења - А323.130.007</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Уводник - А94.110.004</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Опруга уземљења - А323.130.008</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Кућиште уземљења - А94.110.003</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Врх ножа уземљења - А94.131.000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Полуга - Р94.000.001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Полуга - М94.000.001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Полуга - 23.50</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Изолатор - 23.00100/02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Узенгија - 31.000.216</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Унибал зглоб - 49.011.002/02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Унибал зглоб - 49.011.002/01</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Заштитна гума - 906.000.002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Месингане чауре - 49.012.002/03</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Везна шипка - 23.136</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Везна шипка - 830.111.003/04</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Завртањ - 98.120.014</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nil"/>
              <w:left w:val="nil"/>
              <w:bottom w:val="single" w:sz="4" w:space="0" w:color="auto"/>
              <w:right w:val="nil"/>
            </w:tcBorders>
            <w:shd w:val="clear" w:color="000000" w:fill="92D050"/>
            <w:noWrap/>
            <w:vAlign w:val="bottom"/>
            <w:hideMark/>
          </w:tcPr>
          <w:p w:rsidR="00B95F54" w:rsidRPr="00C029D2" w:rsidRDefault="00B95F54" w:rsidP="006A0620">
            <w:r w:rsidRPr="00C029D2">
              <w:t>5. Електромонтажни радови на замени и уградњи 35 kV опреме</w:t>
            </w:r>
          </w:p>
        </w:tc>
        <w:tc>
          <w:tcPr>
            <w:tcW w:w="388" w:type="pct"/>
            <w:gridSpan w:val="7"/>
            <w:tcBorders>
              <w:top w:val="nil"/>
              <w:left w:val="nil"/>
              <w:bottom w:val="single" w:sz="4" w:space="0" w:color="auto"/>
              <w:right w:val="nil"/>
            </w:tcBorders>
            <w:shd w:val="clear" w:color="000000" w:fill="92D050"/>
          </w:tcPr>
          <w:p w:rsidR="00B95F54" w:rsidRPr="00C029D2" w:rsidRDefault="00B95F54" w:rsidP="006A0620"/>
        </w:tc>
        <w:tc>
          <w:tcPr>
            <w:tcW w:w="340" w:type="pct"/>
            <w:gridSpan w:val="4"/>
            <w:tcBorders>
              <w:top w:val="nil"/>
              <w:left w:val="nil"/>
              <w:bottom w:val="single" w:sz="4" w:space="0" w:color="auto"/>
              <w:right w:val="nil"/>
            </w:tcBorders>
            <w:shd w:val="clear" w:color="000000" w:fill="92D050"/>
          </w:tcPr>
          <w:p w:rsidR="00B95F54" w:rsidRPr="00C029D2" w:rsidRDefault="00B95F54" w:rsidP="006A0620"/>
        </w:tc>
        <w:tc>
          <w:tcPr>
            <w:tcW w:w="388" w:type="pct"/>
            <w:gridSpan w:val="3"/>
            <w:tcBorders>
              <w:top w:val="nil"/>
              <w:left w:val="nil"/>
              <w:bottom w:val="single" w:sz="4" w:space="0" w:color="auto"/>
              <w:right w:val="nil"/>
            </w:tcBorders>
            <w:shd w:val="clear" w:color="000000" w:fill="92D050"/>
          </w:tcPr>
          <w:p w:rsidR="00B95F54" w:rsidRPr="00C029D2" w:rsidRDefault="00B95F54" w:rsidP="006A0620"/>
        </w:tc>
        <w:tc>
          <w:tcPr>
            <w:tcW w:w="485" w:type="pct"/>
            <w:gridSpan w:val="4"/>
            <w:tcBorders>
              <w:top w:val="nil"/>
              <w:left w:val="nil"/>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331" w:type="pct"/>
            <w:gridSpan w:val="6"/>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Монтажни радови: </w:t>
            </w:r>
          </w:p>
        </w:tc>
        <w:tc>
          <w:tcPr>
            <w:tcW w:w="437"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прекидача 35 kV за унутрашњу монтажу са израдом струјних веза (комплет примарне и секундарне везе).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прекидача 35 kV за спољашњу монтажу са израдом струјних веза (комплет примарне и секундарне везе).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Израда струјних веза 35 kV од прекидача до сабирничког растављача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једнополног струјног мерног трансформатора 35 kV са израдом веза. (примарно и секундарно)</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једнополног напонског мерног трансформатора 35 kV са израдом веза. (примарно и секундарно)</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извлачивих колица у 35 kV разводу (поправка блокада, замена поломљених делова, браварски радови)</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проводног изолатора 35 kV.</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потпорног изолатора 35 kV за унутрашњу монтажу.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растављача 35 kV за унутрашњу монтажу и полужног погона са штеловањем и израдом струјне везе.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растављача 35 kV са ножевима за уземљење за унутрашњу монтажу са штеловањем.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контактног ножа на 35 kV растављачу, са испоруком материјала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потпорног изолатора на 35 kV растављачу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растављача 35 kV са ножевима за уземљење за спољашњу монтажу са штеловањем.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контактног ножа на 35 kV растављачу за спољашњу монтажу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потпорног изолатора на 35 kV растављачу за спољашњу монтажу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растављача 35 kV са ножевима за уземљење за унутрашњу монтажу и полужног погона са штеловањем и израдом струјне везе.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секундарних струјних веза растављача или прекидача  са обележавањем.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и повезивање гребенастих прекидача и склопки (до 25А).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и уградња носача прекидача 35 kV.</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и уградња носача растављача 35 kVза унутрашњу монтажу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и уградња носача растављача 35 kVза спољашњу монтажу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уземљења за прекидач проводником P/F 50 mm2. (са израдом завршница)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уземљења траком FeZn 25x4 mm2 на одговарајућим носачима.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35 kV прекидача за спољну монтажу (сигнална кутија, грејач или слично).</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Преглед и подмазивање механизама 35 kV прекидача , електромоторног и опружног погона са заменом дотрајалих делова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Преглед спојног полужја 35 kV прекидача и визуелних елемената у систему укључења и искључења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Преглед исправности примарних прикључака  и спојева уземљења 35 kV прекидача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35 kV прекидача за унутрашњу монтажу (сигнална кутија, грејач или слично).</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шпулни за укључење и искључење за 35 kV прекидача за унутрашњу монтажу (110 V DC)</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шпулни за укључење и искључење за 35 kV прекидача за спољашњу монтажу (110 V DC)</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мотора на погону 35 kV прекидача (110 V DC)</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антипампинг релеја на погону 35 kV прекидача (110 V DC)</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Поправка шпулни за укључење или искључење премотавањем за 35 kV прекидач (110 или 220 V DC)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Поправка механизама 35 kV растављача (мотори, преносни механизми итд)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сигналне кутије раставлљача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изолационих плоча на 35 kV прекидачу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м2</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оштећеног уземљења ВН опреме 35 kV са Cu ужетом и стезаљкама (50 мм2)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уземљења носача апарата 35 kV са Cu ужетом и стезаљкама (50 мм2) (спој у земљи са уземљивачем)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прикључне клеме за 35 kV прекидач за уже до 50 м2, слично производу Жикс хард (6 ком)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моторнозаштитне склопке 6-10А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xml:space="preserve">ком </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моторнозаштитне склопке 10-16А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xml:space="preserve">ком </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моторнозаштитне склопке 16-20А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xml:space="preserve">ком </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помоћног релеа (110 или 220VDC) са подножијем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сигналних сијалица у ћелији (са повезивањем)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тастера у ћелији (са повезивањем)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осигурача ампераже до 63А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Замена склопа погонског дела погона (опруга и остали мехнички делови) на погонском механизму, 35kV прекидача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атестираних изолационих плоча 35Kv према захтеву наручиоца – (уградња и кројење по мери наручиоца)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мет2</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331" w:type="pct"/>
            <w:gridSpan w:val="6"/>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Демонтажни радови: </w:t>
            </w:r>
          </w:p>
        </w:tc>
        <w:tc>
          <w:tcPr>
            <w:tcW w:w="437"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прекидача 35 kV са примарним и секундарним везама, за унутрашњу монтажу.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прекидача 35 kV са примарним и секундарним везама , за спољашњу монтажу.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носача прекидача 35 kV – по захтеву.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примарних струјних веза 35 kV.</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командно-сигналних проводника.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Прерада врата ћелије, израда отвора, бравице,  фарбање врата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сабирничког растављача 35 kV са примарним и секундарним везама.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излазног растављача 35 kV са примарним и секундарним везама.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једнополног струјног мерног трансформатора 35 kV са примарним и секундарним везама.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једнополног напонског мерног трансформатора 35 kV са примарним и секундарним везама.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потпорног 35 kV изолатора.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проводног 35 kV изолатора.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носача са припадајућом опремом (изолатор, мерни редуктор и сл.) од "Л" и "У" профила до 3 м дужине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носача прекидача и циљу прилагођавања новом. (додавање и варење профила „Л“ или „У“)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носача прекидача 35 kV.</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Фарбање оштећених металних површина.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66</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Фарбање бакарних шина (урачунате обе стране).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67</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Уградња редних стезаљки са обележавањем.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68</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Уградња металног гибљивог црева до Ø 50 мм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69</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Уградња "PVC" гибљивог црева до Ø 50 мм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70</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Уградња конектора са проводницима P/F 1,5 mm2 (36 проводника дужине 5м.) (у металној заштити)</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71</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Рад дизалице (типа "ХИАБ").</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72</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Возило носивости преко 5 тона.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73</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Рад хидрауличне платформе до  21мет висине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74</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Возило хидрауличне платформе до 21 мет висине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75</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Рад возила носивости до 5 тона.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76</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Возило носивости до 5 тона.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77</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Рад физичке радне снаге  на ненормираним пословима.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78</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Рад KV и ВKV радне снаге на ненормираним пословима.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79</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xml:space="preserve">Ангажовање инжењера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80</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бакарне гибљиве везе ( дужине до 35 cm, пресек  40x5 – до 80х10 mm2, дебљина листића 0,5 - 1 mm ), шест комада.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бакарних шина 30x5 до 100х10 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kg.</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3X2.5mm2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3X1.5mm2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5X1.5mm2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5X2.5mm2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7X1.5mm2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7X2.5mm2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10X1.5mm2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10X2.5mm2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14X1.5mm2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14X2.5mm2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P/F 1.5mm2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P/F 2.5mm2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P/F 4mm2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P/F 6mm2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P/F 50mm2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конзоле (носача) од "L" профила дим. 50x5 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конзоле (носача) од "U65" профила.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 </w:t>
            </w:r>
          </w:p>
        </w:tc>
        <w:tc>
          <w:tcPr>
            <w:tcW w:w="2331" w:type="pct"/>
            <w:gridSpan w:val="6"/>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 </w:t>
            </w:r>
          </w:p>
        </w:tc>
        <w:tc>
          <w:tcPr>
            <w:tcW w:w="437" w:type="pct"/>
            <w:gridSpan w:val="3"/>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3060" w:type="pct"/>
            <w:gridSpan w:val="11"/>
            <w:tcBorders>
              <w:top w:val="single" w:sz="4" w:space="0" w:color="auto"/>
              <w:left w:val="nil"/>
              <w:bottom w:val="single" w:sz="4" w:space="0" w:color="auto"/>
              <w:right w:val="nil"/>
            </w:tcBorders>
            <w:shd w:val="clear" w:color="000000" w:fill="92D050"/>
            <w:noWrap/>
            <w:vAlign w:val="bottom"/>
            <w:hideMark/>
          </w:tcPr>
          <w:p w:rsidR="00B95F54" w:rsidRPr="00C029D2" w:rsidRDefault="00B95F54" w:rsidP="006A0620">
            <w:r w:rsidRPr="00C029D2">
              <w:t>6. Електромонтажни радови на замени и уградњи 10 kV опреме</w:t>
            </w:r>
          </w:p>
        </w:tc>
        <w:tc>
          <w:tcPr>
            <w:tcW w:w="388" w:type="pct"/>
            <w:gridSpan w:val="7"/>
            <w:tcBorders>
              <w:top w:val="single" w:sz="4" w:space="0" w:color="auto"/>
              <w:left w:val="nil"/>
              <w:bottom w:val="single" w:sz="4" w:space="0" w:color="auto"/>
              <w:right w:val="nil"/>
            </w:tcBorders>
            <w:shd w:val="clear" w:color="000000" w:fill="92D050"/>
          </w:tcPr>
          <w:p w:rsidR="00B95F54" w:rsidRPr="00C029D2" w:rsidRDefault="00B95F54" w:rsidP="006A0620"/>
        </w:tc>
        <w:tc>
          <w:tcPr>
            <w:tcW w:w="340" w:type="pct"/>
            <w:gridSpan w:val="4"/>
            <w:tcBorders>
              <w:top w:val="single" w:sz="4" w:space="0" w:color="auto"/>
              <w:left w:val="nil"/>
              <w:bottom w:val="single" w:sz="4" w:space="0" w:color="auto"/>
              <w:right w:val="nil"/>
            </w:tcBorders>
            <w:shd w:val="clear" w:color="000000" w:fill="92D050"/>
          </w:tcPr>
          <w:p w:rsidR="00B95F54" w:rsidRPr="00C029D2" w:rsidRDefault="00B95F54" w:rsidP="006A0620"/>
        </w:tc>
        <w:tc>
          <w:tcPr>
            <w:tcW w:w="388" w:type="pct"/>
            <w:gridSpan w:val="3"/>
            <w:tcBorders>
              <w:top w:val="single" w:sz="4" w:space="0" w:color="auto"/>
              <w:left w:val="nil"/>
              <w:bottom w:val="single" w:sz="4" w:space="0" w:color="auto"/>
              <w:right w:val="nil"/>
            </w:tcBorders>
            <w:shd w:val="clear" w:color="000000" w:fill="92D050"/>
          </w:tcPr>
          <w:p w:rsidR="00B95F54" w:rsidRPr="00C029D2" w:rsidRDefault="00B95F54" w:rsidP="006A0620"/>
        </w:tc>
        <w:tc>
          <w:tcPr>
            <w:tcW w:w="485" w:type="pct"/>
            <w:gridSpan w:val="4"/>
            <w:tcBorders>
              <w:top w:val="single" w:sz="4" w:space="0" w:color="auto"/>
              <w:left w:val="nil"/>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331" w:type="pct"/>
            <w:gridSpan w:val="6"/>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Монтажни радови: </w:t>
            </w:r>
          </w:p>
        </w:tc>
        <w:tc>
          <w:tcPr>
            <w:tcW w:w="437"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трополног прекидача 10 kV за унутрашњу монтажу са израдом примарних и секундарних струјних веза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једнополног струјног мерног трансформатора 10 kV са израдом примарних и секундарних веза.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једнополног напонског мерног трансформатора 10 kV са израдом примарних и секундарних веза.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331" w:type="pct"/>
            <w:gridSpan w:val="6"/>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проводног изолатора 10 kV за унутрашњу или спољашњу монтажу.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растављача 10 kV за унутрашњу монтажу и полужног погона са штеловањем и израдом струјне везе.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контакта, контактног ножа, пертинакса или изолатора  на 10 kV растављачу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секундарних струјних веза са обележавањем.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погона 10 kV растављача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"PVC" или металних гибљивих црева и цеви, пресека до Ǿ50 мм2.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и повезивање гребенастих прекидача и склопки (до 25А).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нових машинских делова на постојећа извлачива колица у циљу обезбеђења механичких блокада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изолационих плоча на 10 kV прекидачу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м2</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носача прекидача 10 kV.</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уземљења за прекидач проводником P/F 50 mm2 са израдом завршница.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уземљења траком FeZn 25x4 mm2 на одговарајућим носачима.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10 kV прекидача за унутрашњу монтажу (сигнална кутија, грејач или слично и других дотрајалих делова).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шпулни за укључење, искључење,мотора за 10 kV прекидача за унутрашњу монтажу (110 V DC)</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Поправка шпулни за укључење или искључење или мотора премотавањем за 10 kV прекидач (110 V DC)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вакуумских комора на 10 kV прекидачу</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Замена   моторноопружног погона за 10kV прекидач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електромагнетног  погона за 10kV прекидач (слично:TAVRIDA)</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контролног модула за 10kV прекидач (слично:TAVRIDA)</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носача за 10 kV прекидач и прилагођење новом, од L профила 50x5 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кг.</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носача за 10 kV растављач и прилагођавање новом, од L профила 50x5 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кг.</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10KV растављача (замена ручног погона, главног контактног система или слично)</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сигналне кутије растављача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моторнозаштитне склопке2-4А; 6-10А; 10-16А или16-20А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xml:space="preserve">ком </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помоћног релеа (110 или 220VDC) са подножијем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сигналних сијалица у ћелији (са повезивањем)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индикатора напона у ћелији (са повезивањем)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тастера у ћелији (са повезивањем)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осигурача ампераже до 63А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замена склопа погонског дела погона (опруга и остали мехнички делови) на погонском механизму, 10kV прекидачу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атестираних изолационих плоча 10Kv према захтеву наручиоца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мет2</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331" w:type="pct"/>
            <w:gridSpan w:val="6"/>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Демонтажни радови: </w:t>
            </w:r>
          </w:p>
        </w:tc>
        <w:tc>
          <w:tcPr>
            <w:tcW w:w="437"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92" w:type="pct"/>
            <w:gridSpan w:val="2"/>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прекидача 10 kV са примарним и секундарним везама, за унутрашњу монтажу.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носача прекидача 10 kV. По захтеву наручиоца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примарних и секундарних струјних веза 10 kV.</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командно-сигналних проводника.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Прерада врата ћелије (израда отвора, бравице, фарбање врата и сл.)</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сабирничког растављача 10 kV.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излазног растављача 10 kV.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једнополног струјног мерног трансформатора 10 kV.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једнополног напонског мерног трансформатора 10 kV. (са изношењем из  постројења)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потпорног 10 kV изолатора.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49</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проводног 10 kV изолатора.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50</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носача са припадајућом опремом (изолатор, мерни редуктор и сл.) од "Л" и "У" профила до 3 м дужине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Демонтажа примарних веза 10 kV </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носача прекидача и циљу прилагођавања новом.</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носача прекидача 10 kV.</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комплета контактних прстију (ружа) за прекидач до 2500 А (6 комада)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комплета контактних прстију (ружа) за прекидач до 630 А (6 комада)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56</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3X2.5mm2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57</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конзоле (носача) од "L" профила дим. 50x5 mm2.</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58</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конзоле (носача) од "U65" профила.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single" w:sz="4" w:space="0" w:color="auto"/>
              <w:left w:val="single" w:sz="4" w:space="0" w:color="auto"/>
              <w:bottom w:val="single" w:sz="4" w:space="0" w:color="auto"/>
              <w:right w:val="nil"/>
            </w:tcBorders>
            <w:shd w:val="clear" w:color="000000" w:fill="92D050"/>
            <w:noWrap/>
            <w:vAlign w:val="bottom"/>
            <w:hideMark/>
          </w:tcPr>
          <w:p w:rsidR="00B95F54" w:rsidRPr="00C029D2" w:rsidRDefault="00B95F54" w:rsidP="006A0620">
            <w:r w:rsidRPr="00C029D2">
              <w:t>7.Систем непрекидног напајања СНН (АКУ батерије)</w:t>
            </w:r>
          </w:p>
        </w:tc>
        <w:tc>
          <w:tcPr>
            <w:tcW w:w="388" w:type="pct"/>
            <w:gridSpan w:val="7"/>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40"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88" w:type="pct"/>
            <w:gridSpan w:val="3"/>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485"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Замена стационарне батерија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w:t>
            </w:r>
          </w:p>
        </w:tc>
        <w:tc>
          <w:tcPr>
            <w:tcW w:w="292"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Замена ћелије стационарне батерије</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Сервисирање инвертора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Сервисирање исправљача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331" w:type="pct"/>
            <w:gridSpan w:val="6"/>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Сервисирање јединице за даљински надзора</w:t>
            </w:r>
          </w:p>
        </w:tc>
        <w:tc>
          <w:tcPr>
            <w:tcW w:w="437"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292" w:type="pct"/>
            <w:gridSpan w:val="2"/>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single" w:sz="4" w:space="0" w:color="auto"/>
              <w:left w:val="single" w:sz="4" w:space="0" w:color="auto"/>
              <w:bottom w:val="single" w:sz="4" w:space="0" w:color="auto"/>
              <w:right w:val="nil"/>
            </w:tcBorders>
            <w:shd w:val="clear" w:color="000000" w:fill="92D050"/>
            <w:noWrap/>
            <w:vAlign w:val="bottom"/>
            <w:hideMark/>
          </w:tcPr>
          <w:p w:rsidR="00B95F54" w:rsidRPr="00C029D2" w:rsidRDefault="00B95F54" w:rsidP="006A0620">
            <w:r w:rsidRPr="00C029D2">
              <w:t>8. Систем за гашење пожара са CO2 гасом (монтажни радови)</w:t>
            </w:r>
          </w:p>
        </w:tc>
        <w:tc>
          <w:tcPr>
            <w:tcW w:w="388" w:type="pct"/>
            <w:gridSpan w:val="7"/>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40"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88" w:type="pct"/>
            <w:gridSpan w:val="3"/>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485"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Пројекат дојаве за TС 110/x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5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ПП централа, конвенционалнa, програмабилне са две зоне, резервним напајањем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Конвенционалног детектора пожара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Подножје конвенционалног детектора пожара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Модул гашења за конвенционалну централу, прогармабилан, активирање са задршком, блокада и денлокада гашења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Ручни јављач пожара за активирање гашења, водоотпорни, црвени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Ручни јављач пожара за блокаду гашења, водоотпорни, жути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Сирена за унутрашњу монтажу са бљескалицом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Каблирање јављача пожара унутар трафо бокса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Крајња монтажа, програмирање и пуштање у рад. Обука руковаоца се врши у току трајања монтаже.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МАШИНСКИ ДЕО</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пилот боце из система, 50kg CO2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Пражњење и демонтажа вентила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Брзопотезни вентил RGS</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новоg брзоотварајућег вентила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Пуњење пилот пилот боце 50kg CO2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пилот боце у систем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Eлектромагнетни окидач за пилот боцу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Повезивање пилот боце са пнеуматским активирањем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Функционална проба и пуштање у рад</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млазница М25</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млазница М50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неповратног вентила 3,5 col</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Реконструкција дојавног ормарића (садржи галванометар. отпорник, релеј за ватру за квар и прекидач) са заменом галванометра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противпожарне клапне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OСТАЛЕ УСЛУГЕ</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Радни сат извршиоца за ПП централе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h</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Ремонт (или замена) вентила боца CO2 50kg</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Ремонт (или замена) вентила боца CO2 30kg</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Ремонт (или замена) вентила боца CO2 20kg</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Ремонт (или замена) вентила боца CO2 10kg</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Aтестирање боца CO2 50kg</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Aтестирање боца CO2 30kg</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Aтестирање боца CO2 20kg</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Aтестирање боца CO2 10kg</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Утрошак гаса CO2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kg</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Контрола и штеловање вага носача боца CO2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противпожарне клапне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Ремонт противпожарне клапне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јављача пожара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противпожарне клапне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single" w:sz="4" w:space="0" w:color="auto"/>
              <w:left w:val="nil"/>
              <w:bottom w:val="single" w:sz="4" w:space="0" w:color="auto"/>
              <w:right w:val="nil"/>
            </w:tcBorders>
            <w:shd w:val="clear" w:color="000000" w:fill="92D050"/>
            <w:noWrap/>
            <w:vAlign w:val="bottom"/>
            <w:hideMark/>
          </w:tcPr>
          <w:p w:rsidR="00B95F54" w:rsidRPr="00C029D2" w:rsidRDefault="00B95F54" w:rsidP="006A0620">
            <w:r w:rsidRPr="00C029D2">
              <w:t>9. Спецификација за радове на санацији уземљења и громобранске  инсталације</w:t>
            </w:r>
          </w:p>
        </w:tc>
        <w:tc>
          <w:tcPr>
            <w:tcW w:w="388" w:type="pct"/>
            <w:gridSpan w:val="7"/>
            <w:tcBorders>
              <w:top w:val="single" w:sz="4" w:space="0" w:color="auto"/>
              <w:left w:val="nil"/>
              <w:bottom w:val="single" w:sz="4" w:space="0" w:color="auto"/>
              <w:right w:val="nil"/>
            </w:tcBorders>
            <w:shd w:val="clear" w:color="000000" w:fill="92D050"/>
          </w:tcPr>
          <w:p w:rsidR="00B95F54" w:rsidRPr="00C029D2" w:rsidRDefault="00B95F54" w:rsidP="006A0620"/>
        </w:tc>
        <w:tc>
          <w:tcPr>
            <w:tcW w:w="340" w:type="pct"/>
            <w:gridSpan w:val="4"/>
            <w:tcBorders>
              <w:top w:val="single" w:sz="4" w:space="0" w:color="auto"/>
              <w:left w:val="nil"/>
              <w:bottom w:val="single" w:sz="4" w:space="0" w:color="auto"/>
              <w:right w:val="nil"/>
            </w:tcBorders>
            <w:shd w:val="clear" w:color="000000" w:fill="92D050"/>
          </w:tcPr>
          <w:p w:rsidR="00B95F54" w:rsidRPr="00C029D2" w:rsidRDefault="00B95F54" w:rsidP="006A0620"/>
        </w:tc>
        <w:tc>
          <w:tcPr>
            <w:tcW w:w="388" w:type="pct"/>
            <w:gridSpan w:val="3"/>
            <w:tcBorders>
              <w:top w:val="single" w:sz="4" w:space="0" w:color="auto"/>
              <w:left w:val="nil"/>
              <w:bottom w:val="single" w:sz="4" w:space="0" w:color="auto"/>
              <w:right w:val="nil"/>
            </w:tcBorders>
            <w:shd w:val="clear" w:color="000000" w:fill="92D050"/>
          </w:tcPr>
          <w:p w:rsidR="00B95F54" w:rsidRPr="00C029D2" w:rsidRDefault="00B95F54" w:rsidP="006A0620"/>
        </w:tc>
        <w:tc>
          <w:tcPr>
            <w:tcW w:w="485" w:type="pct"/>
            <w:gridSpan w:val="4"/>
            <w:tcBorders>
              <w:top w:val="single" w:sz="4" w:space="0" w:color="auto"/>
              <w:left w:val="nil"/>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челичне конструкције од IPE и IPB и сличних профила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кг</w:t>
            </w:r>
          </w:p>
        </w:tc>
        <w:tc>
          <w:tcPr>
            <w:tcW w:w="5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Бетонирање армираним бетоном MB-30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м3</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Армирачки радови (савијање, чишћење, сечење...)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кг</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Замена FeZn траке 30x4, за израду спусних проводника на згради ТС</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xml:space="preserve">Монтажа FeZn траке 30x4, на згради ТС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Замена FeZn траке 25x4, за израду спусних проводника на згради ТС</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FeZn траке 25x4, на згради ТС</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укрсних комада за повезивање трака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носача FeZn траке 30x4 и анкерисање у зид</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носача FeZn траке 25x4 и анкерисање у зид</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Повезивање спусних проводника са кровом ТС</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премошћења мердевина и варење веза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паушал</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скеле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Копање земље дубина 70 cm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м3</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Разбијање бетона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м3</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Рад на ненормираним пословима КВ и ВКВ радне снаге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Рад инжењера на ненормираним пословима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pPr>
              <w:rPr>
                <w:lang w:val="sr-Cyrl-RS"/>
              </w:rPr>
            </w:pPr>
            <w:r w:rsidRPr="00C029D2">
              <w:t>Монтажа инсталационог материјала (прекидач,утичница итд.)</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Машински рад – ровокопач</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Машински рад – ровокопач</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596" w:type="pct"/>
            <w:gridSpan w:val="4"/>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single" w:sz="4" w:space="0" w:color="auto"/>
              <w:left w:val="single" w:sz="4" w:space="0" w:color="auto"/>
              <w:bottom w:val="single" w:sz="4" w:space="0" w:color="auto"/>
              <w:right w:val="nil"/>
            </w:tcBorders>
            <w:shd w:val="clear" w:color="000000" w:fill="92D050"/>
            <w:noWrap/>
            <w:vAlign w:val="bottom"/>
            <w:hideMark/>
          </w:tcPr>
          <w:p w:rsidR="00B95F54" w:rsidRPr="00C029D2" w:rsidRDefault="00B95F54" w:rsidP="006A0620">
            <w:r w:rsidRPr="00C029D2">
              <w:t>10. Списак грађевинских радова у ТС 110/x kV</w:t>
            </w:r>
          </w:p>
        </w:tc>
        <w:tc>
          <w:tcPr>
            <w:tcW w:w="388" w:type="pct"/>
            <w:gridSpan w:val="7"/>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40"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88" w:type="pct"/>
            <w:gridSpan w:val="3"/>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485"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ПОПРАВКА И САНАЦИЈА ЦУРЕЊА КРОВА И ИЗРАДА ИЗОЛАЦИЈЕ НА КРОВУ</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400" w:type="pct"/>
            <w:gridSpan w:val="4"/>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m2</w:t>
            </w:r>
          </w:p>
        </w:tc>
        <w:tc>
          <w:tcPr>
            <w:tcW w:w="596" w:type="pct"/>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400" w:type="pct"/>
            <w:gridSpan w:val="4"/>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400" w:type="pct"/>
            <w:gridSpan w:val="4"/>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400" w:type="pct"/>
            <w:gridSpan w:val="4"/>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400" w:type="pct"/>
            <w:gridSpan w:val="4"/>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Скидање кровног покривача ради израде хидроизолације, са испоруком свих потребних материјала</w:t>
            </w:r>
          </w:p>
        </w:tc>
        <w:tc>
          <w:tcPr>
            <w:tcW w:w="400" w:type="pct"/>
            <w:gridSpan w:val="4"/>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кровне хидроизолације и заштита од прокишњавања, и довођење крова у исправно стање</w:t>
            </w:r>
          </w:p>
        </w:tc>
        <w:tc>
          <w:tcPr>
            <w:tcW w:w="400" w:type="pct"/>
            <w:gridSpan w:val="4"/>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ПОПРАВКА И ЗАМЕНА ОЛУКА</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Демонтажа дотрајалих олучних вертикала, израда и монтажа нових од поцинкованог лима d=0,80mm димензија 14/14 cm.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m1</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дотрајалих хоризонталних олучног лима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новог хоризонталног олука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хоризонталног олука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ПРЕПРАВКА ТЕМЕЉА СН И ВН ОПРЕМЕ</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постојећег темеља за 110 kV прекидач и прилагођавање новом (ископ земље, армирање и бетонирање до 4 м3)</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постојећег темеља за 110 kV растављач и прилагођавање новом (ископ земље, армирање и бетонирање до 4 м3)</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Ископ и затрпавање рова дим. 0,4x0,8m у земљишту III категорије.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постојећег темеља за 35 kV растављач и прилагођавање новом (ископ 1 м3 земље око постојећег темеља, армирање и бетонирање ископа)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новог темеља за 110 kV прекидач</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новог темеља за 110 kV растављач</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новог темеља за 110 kV МСТ или МНТ</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Израда новог темеља за 110 kV трансформатор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нове каде за 110 kV трансформатор, до количине уља од 25 тона. (обухвата ископ, и уградња уљнонепропусне цистерне и затрпавање)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металне мреже (плоче) за заштиту од јонизујућег зрачења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ПОПРАВКА И КРЕЧЕЊЕ И ФАРБАЊЕ ЗИДОВА И МЕТАЛНИХ ДЕЛОВА И ОСТАЛО</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Утовар шута у камион и одвоз на градску депонију на удаљеност до 30km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m3</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Асфалтирање бетонске површине, дебљине до 5цм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Бетонирање МБ30 (миксер и ручно равнање)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м3</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САНАЦИЈА ПОДНИХ ПОВРШИНА И ИЗРАДА ПОДНИХ ОБЛОГА</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Заштита опреме од течности и прашине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Наношење подлоге за завршно фарбање зидова и плафона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Фарбање зидова и плафона дисперзивном белом бојом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Кречење зидова и плафона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Скидање PVC пода на приземној етажи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просторија од шута и прашине, сакупљање шута и старог PVC пода у џакове и одношење на депонију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m3</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пукотина и оштећења на бетонској / цементној подлози (до 30% површине пода) приземна етажа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брушење бетонске подлоге / кошуљице са истовременим усисавањем прашине као производа брушења – приземна етажа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епоксид пода преко припремљене површине са претходном заштитом држача / носача опреме – приземна етажа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Финално чишћење / прање после извршених радова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ЗАМЕНА АРМИРАНИХ И ОБИЧНИХ СТАКАЛА НА ПРОЗОРИМА И ВРАТИМА</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поломљених стакала са гитовањем</w:t>
            </w:r>
            <w:r w:rsidRPr="00C029D2">
              <w:br/>
              <w:t>d=4mm обично стакло, са одвозом поломљеног стакла на депонију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поломљених стакала са гитовањем</w:t>
            </w:r>
            <w:r w:rsidRPr="00C029D2">
              <w:br/>
              <w:t>d=4mm мутно стакло, са одвозом поломљеног стакла на депонију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поломљених стакала са гитовањем</w:t>
            </w:r>
            <w:r w:rsidRPr="00C029D2">
              <w:br/>
              <w:t>d=6mm обично стакло, са одвозом поломљеног стакла на депонију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поломљених стакала са гитовањем</w:t>
            </w:r>
            <w:r w:rsidRPr="00C029D2">
              <w:br/>
              <w:t>d=6mm мутно стакло, са одвозом поломљеног стакла на депонију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поломљених стакала са гитовањем</w:t>
            </w:r>
            <w:r w:rsidRPr="00C029D2">
              <w:br/>
              <w:t>d=4mm армирано стакло, са одвозом поломљеног стакла на депонију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поломљених стакала са гитовањем</w:t>
            </w:r>
            <w:r w:rsidRPr="00C029D2">
              <w:br/>
              <w:t>d=6mm армирано стакло, са одвозом поломљеног стакла на депонију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ИЗРАДА РЕШЕТКИ И ЗАШТИТНЕ МРЕЖЕ НА ПРОЗОРИМА И ВРАТИМА И СВЕТЛАРНИЦИМА</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m2 отвора.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m2 отвора.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40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стругање, премазивање антиростом и фарбање (у боји коју одреди инвеститор) стуб светиљке у ТС висина стуба  до 5 мет</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стругање, премазивање антиростом и фарбање (у боји коју одреди инвеститор) стуб светиљке у ТС висина стуба  до 7 мет</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Израда и монтажа  решетки за каду траснфорамтора од челичних Л профила, </w:t>
            </w:r>
            <w:r w:rsidRPr="00C029D2">
              <w:br/>
              <w:t xml:space="preserve">Дебљина профила 3 мм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Израда и монтажа  челичних  плоча за кабловске канале у трафо боксевима, </w:t>
            </w:r>
            <w:r w:rsidRPr="00C029D2">
              <w:br/>
              <w:t>Дебљина плоча 3 мм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Монтажа канделаберских стубова, висине до 7 метара.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ЧИШЋЕЊЕ И РИБАЊЕ ПОДНИХ ПОВРШИНА УНУТАР ТС-а И ЧИШЋЕЊЕ КРУГА И ОДВОДНИХ КАНАЛА</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64</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65</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транспорт и монтажа АВ шахт поклопца, дим 700х700 mm, са рупама, према JUS-u M.J6.226, са рамом, за зелене површине оптерећења од 60KN. Обрачун по комаду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66</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67</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ПОПРАВКА И ИЗРАДА ОГРАДЕ И ЗГРАДЕ</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69</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постојеће металне ограде са заменом оштећених делова, стубова и других металних елемената. Обрачун по 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73</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кг</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кг</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74</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Рибање пода постројења трафостанице (чишћење машински или ручно) са употребом детерџената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75</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Бетонирање и санација пуцања стазе око зграде трафостанице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76</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Санација попуцалих зидова, попуњавање пукотина малтером, и завршни премаз, за довођење у првобитно стање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77</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Скидање старих плочица које су напукле или одлепиле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78</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Лепљење нових плочица - зидних</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79</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Лепљење нових плочица - подних</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80</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жичане ограде (висине до 1,2мет)</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ПОПРАВКА И САНАЦИЈА ВОДОВОДНЕ И ХИДРАНТСКЕ ИНСТАЛАЦИЈЕ</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Поправка самостојећег хидранта са орманом и опремом (замена вентила или слично)</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монтажа самостојећег хидрантског ормана са опремом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притиска у хидрантској инсталацији, са укљученим извештајем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86</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88</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xml:space="preserve">Замена хидранта са пред вентилом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89</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Замена цеви за хидрантску инсталацију за притисак до 10 бара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90</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Замена вентила до пресека од једног инча до шест/четврти инча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Замена зидног хидранта са испоруком материјала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ормана са опремом за зидни хидрант</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вентила у хидрантским орманима φ50mm. Обрачун по комаду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транспорт и монтажа АВ шахт поклопца φ625mm са рупама, према JUS-u, MJ6.226, са рамом, за зелене површине оптерећење од 60KN , обрачун по комаду.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водоводне инсталације до 2м (ископ земље, замена поквареног дела, враћање у првобитно стање)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водоводне инсталације до 2м (штемовање зида, замена поквареног дела, враћање у првобитно стање)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дела водоводне инсталације до 2м која цури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ПОПРАВКА И САНАЦИЈА КАНАЛИЗАЦИОНЕ ИНСТАЛАЦИЈЕ</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Демонтажа оштећених постојећих керамичких канализационих цеви φ160mm, са утоваром и одвозом истих на градску депонију.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PVC  канализационе цеви φ110mm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уградњу нове цеви са потребним материјалом и хидроизолациним премазом.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Израда прикључка на постојећу канализационој мрежи, дужине до 30м.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hideMark/>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single" w:sz="4" w:space="0" w:color="auto"/>
              <w:left w:val="single" w:sz="4" w:space="0" w:color="auto"/>
              <w:bottom w:val="single" w:sz="4" w:space="0" w:color="auto"/>
              <w:right w:val="nil"/>
            </w:tcBorders>
            <w:shd w:val="clear" w:color="000000" w:fill="92D050"/>
            <w:noWrap/>
            <w:vAlign w:val="bottom"/>
            <w:hideMark/>
          </w:tcPr>
          <w:p w:rsidR="00B95F54" w:rsidRPr="00C029D2" w:rsidRDefault="00B95F54" w:rsidP="006A0620">
            <w:r w:rsidRPr="00C029D2">
              <w:t>11. Припадајући надземни водови 35 kV у ТС 110/35 и 35/10 kV</w:t>
            </w:r>
          </w:p>
        </w:tc>
        <w:tc>
          <w:tcPr>
            <w:tcW w:w="388" w:type="pct"/>
            <w:gridSpan w:val="7"/>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40"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88" w:type="pct"/>
            <w:gridSpan w:val="3"/>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485"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ГРАЂЕВИНСКИ РАДОВИ</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терена за поправку квара крчењем шибља са одвожењем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59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терена за поправку квара сечом стабала пречника до 300mm са одвожењем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терена за поправку квара сечом грана са одвожењем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Грађевинска санација темеља стуба изливањем капе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m3</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Грађевинска санација бетонског стуба специјалним малтерима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dm2</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уземљења на постојећим стубовима (ископ и уградња поцинковане жице ᴓ10mm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челичне конзоле на челично-решеткасти стуб са превозом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антикорозивна заштита и монтажа челичне конзоле на бетонски или дрвени стуб са превозом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бетонске конзоле са превозом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Надоградња (просечна тежина 600 кг) челично-решеткастог стуба са израдом пројектне документације,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кг</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pPr>
              <w:rPr>
                <w:lang w:val="sr-Cyrl-RS"/>
              </w:rPr>
            </w:pPr>
            <w:r w:rsidRPr="00C029D2">
              <w:t>1000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бетонске конзоле са подигнутог стуба и превоз</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Демонтажа челичне конзоле са подигнутог стуба и превоз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Демонтажа бетонских стубова  18-21m, затрпавање темељне јаме са превозом и потребном механизацијом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челично-решеткастог стуба Q &gt; 1200kp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антикорозивна заштита и уградња челичних конзола и уземљења за одводнике пренапона 35 kV и превоз</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6</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ЕЛЕКТРОМОНТАЖНИ РАДОВИ</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терена око стубног места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отпора уземљења стуба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 Демонтажа и расход проводника свих пресека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Cu 1x50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Cu 1x70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Al/č 1x50/8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Al/č 1x70/12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Al/č 1x95/15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Al/č 1x120/20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Al/č 1x240/40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Cu 1x50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Cu 1x70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Al/č 1x50/8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Al/č 1x70/12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Al/č 1x95/15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Al/č 1x120/20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Al/č 1x240/40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Монтажа 35kV одводника пренапона на стубу са израдом прикључка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одводника пренапона 35kV и превоз</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штапног изолатора 35 kV на подигнутом стубу и превоз</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штапног изолатора 35 kV на подигнутом стубу и превоз</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линијског растављача 35 kV на подигнутом стубу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изолаторског ланца ДНп са капастим изолаторима са телом од стакла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изолаторског ланца ДЗп са капастим изолаторима са телом од стакла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и подешавање полужног погона линијског растављача 35kV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линијског растављача 35kV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риклозера 35kV на подигнутом стубу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риклозeра 35kV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Постављање опоменских и нумеричких таблица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Постављање таблица за ознаку фаза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Рад КВ радника на ненормираним пословима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земље и шута на депонију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single" w:sz="4" w:space="0" w:color="auto"/>
              <w:left w:val="nil"/>
              <w:bottom w:val="single" w:sz="4" w:space="0" w:color="auto"/>
              <w:right w:val="nil"/>
            </w:tcBorders>
            <w:shd w:val="clear" w:color="000000" w:fill="92D050"/>
            <w:noWrap/>
            <w:vAlign w:val="bottom"/>
            <w:hideMark/>
          </w:tcPr>
          <w:p w:rsidR="00B95F54" w:rsidRPr="00C029D2" w:rsidRDefault="00B95F54" w:rsidP="006A0620">
            <w:r w:rsidRPr="00C029D2">
              <w:t>12. Припадајући подземни водови 110 и 35 kV у ТС 110/x и 35/10 kV</w:t>
            </w:r>
          </w:p>
        </w:tc>
        <w:tc>
          <w:tcPr>
            <w:tcW w:w="388" w:type="pct"/>
            <w:gridSpan w:val="7"/>
            <w:tcBorders>
              <w:top w:val="single" w:sz="4" w:space="0" w:color="auto"/>
              <w:left w:val="nil"/>
              <w:bottom w:val="single" w:sz="4" w:space="0" w:color="auto"/>
              <w:right w:val="nil"/>
            </w:tcBorders>
            <w:shd w:val="clear" w:color="000000" w:fill="92D050"/>
          </w:tcPr>
          <w:p w:rsidR="00B95F54" w:rsidRPr="00C029D2" w:rsidRDefault="00B95F54" w:rsidP="006A0620"/>
        </w:tc>
        <w:tc>
          <w:tcPr>
            <w:tcW w:w="340" w:type="pct"/>
            <w:gridSpan w:val="4"/>
            <w:tcBorders>
              <w:top w:val="single" w:sz="4" w:space="0" w:color="auto"/>
              <w:left w:val="nil"/>
              <w:bottom w:val="single" w:sz="4" w:space="0" w:color="auto"/>
              <w:right w:val="nil"/>
            </w:tcBorders>
            <w:shd w:val="clear" w:color="000000" w:fill="92D050"/>
          </w:tcPr>
          <w:p w:rsidR="00B95F54" w:rsidRPr="00C029D2" w:rsidRDefault="00B95F54" w:rsidP="006A0620"/>
        </w:tc>
        <w:tc>
          <w:tcPr>
            <w:tcW w:w="388" w:type="pct"/>
            <w:gridSpan w:val="3"/>
            <w:tcBorders>
              <w:top w:val="single" w:sz="4" w:space="0" w:color="auto"/>
              <w:left w:val="nil"/>
              <w:bottom w:val="single" w:sz="4" w:space="0" w:color="auto"/>
              <w:right w:val="nil"/>
            </w:tcBorders>
            <w:shd w:val="clear" w:color="000000" w:fill="92D050"/>
          </w:tcPr>
          <w:p w:rsidR="00B95F54" w:rsidRPr="00C029D2" w:rsidRDefault="00B95F54" w:rsidP="006A0620"/>
        </w:tc>
        <w:tc>
          <w:tcPr>
            <w:tcW w:w="485" w:type="pct"/>
            <w:gridSpan w:val="4"/>
            <w:tcBorders>
              <w:top w:val="single" w:sz="4" w:space="0" w:color="auto"/>
              <w:left w:val="nil"/>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ГРАЂЕВИНСКИ РАДОВИ</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полагање ПВЦ траке за упозорење, изнад кабла у два слоја при затрпавању (по метру вода)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постављање пуне опеке на кант, између каблова у рову на растојању од једног метра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Ручни утовар земље, песка, шљунка, шута и осталог материјала у моторно возило.</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m³</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Машински утовар земље, песка, шљунка, шута и осталог материјала у моторно возило.</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m³</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подбушивање "кртицом" испод пута за израду прелаза са припремом места за постављање "кртице" Ø 110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подбушивање "кртицом" испод пута за израду прелаза са припремом места за постављање "кртице" Ø 160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Хидраулично подбушивање испод пута за израду прелаза, са припремом места за постављање опреме. Ø 110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Хидраулично подбушивање испод пута за израду прелаза, са припремом места за постављање опреме. Ø 160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Хидраулично подбушивање утискивањем испод пруге за израду прелаза, са припремом места за постављање опреме. Ø 400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Полагање поцинковане FeZn траке за уземљење са транспортом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Ископ пробних шлицева ради утврђивања трасе постојећих каблова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земље (IV) категорије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m³</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земље (III) категорије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m³</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земље (IV) категорије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m³</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земље (III) категорије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m³</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(IV) категорије ширине 0,4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(IV) категорије ширине 0,6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(IV) категорије ширине 0,8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(IV) категорије ширине 1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(IV) категорије ширине 0,4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(IV) категорије ширине 0,6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(IV) категорије ширине 0,8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(IV) категорије ширине 1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(III) категорије ширине 0,4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(III) категорије ширине 0,6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(III) категорије ширине 0,8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(III) категорије ширине 1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(III) категорије ширине 0,4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(III) категорије ширине 0,6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(III) категорије ширине 0,8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(III) категорије ширине 1 m, дубине 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m³</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m³</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B95F54" w:rsidRPr="00C029D2" w:rsidRDefault="00B95F54" w:rsidP="006A0620">
            <w:r w:rsidRPr="00C029D2">
              <w:t>58</w:t>
            </w:r>
          </w:p>
        </w:tc>
        <w:tc>
          <w:tcPr>
            <w:tcW w:w="2064" w:type="pct"/>
            <w:gridSpan w:val="3"/>
            <w:tcBorders>
              <w:top w:val="nil"/>
              <w:left w:val="nil"/>
              <w:bottom w:val="single" w:sz="4" w:space="0" w:color="auto"/>
              <w:right w:val="single" w:sz="4" w:space="0" w:color="auto"/>
            </w:tcBorders>
            <w:shd w:val="clear" w:color="000000" w:fill="FFFFFF"/>
            <w:vAlign w:val="bottom"/>
            <w:hideMark/>
          </w:tcPr>
          <w:p w:rsidR="00B95F54" w:rsidRPr="00C029D2" w:rsidRDefault="00B95F54" w:rsidP="006A0620">
            <w:r w:rsidRPr="00C029D2">
              <w:t>Ископ земље и старог темеља, армирање и бетонирање новог темеља до 2,5м3</w:t>
            </w:r>
          </w:p>
        </w:tc>
        <w:tc>
          <w:tcPr>
            <w:tcW w:w="400" w:type="pct"/>
            <w:gridSpan w:val="4"/>
            <w:tcBorders>
              <w:top w:val="nil"/>
              <w:left w:val="nil"/>
              <w:bottom w:val="single" w:sz="4" w:space="0" w:color="auto"/>
              <w:right w:val="single" w:sz="4" w:space="0" w:color="auto"/>
            </w:tcBorders>
            <w:shd w:val="clear" w:color="000000" w:fill="FFFFFF"/>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FFFFFF"/>
            <w:noWrap/>
            <w:vAlign w:val="center"/>
            <w:hideMark/>
          </w:tcPr>
          <w:p w:rsidR="00B95F54" w:rsidRPr="00C029D2" w:rsidRDefault="00B95F54" w:rsidP="006A0620">
            <w:r w:rsidRPr="00C029D2">
              <w:t>59</w:t>
            </w:r>
          </w:p>
        </w:tc>
        <w:tc>
          <w:tcPr>
            <w:tcW w:w="2064" w:type="pct"/>
            <w:gridSpan w:val="3"/>
            <w:tcBorders>
              <w:top w:val="nil"/>
              <w:left w:val="nil"/>
              <w:bottom w:val="single" w:sz="4" w:space="0" w:color="auto"/>
              <w:right w:val="single" w:sz="4" w:space="0" w:color="auto"/>
            </w:tcBorders>
            <w:shd w:val="clear" w:color="000000" w:fill="FFFFFF"/>
            <w:vAlign w:val="bottom"/>
            <w:hideMark/>
          </w:tcPr>
          <w:p w:rsidR="00B95F54" w:rsidRPr="00C029D2" w:rsidRDefault="00B95F54" w:rsidP="006A0620">
            <w:r w:rsidRPr="00C029D2">
              <w:t>Ископ земље и старог темеља, армирање и бетонирање новог темеља до 5,5м3</w:t>
            </w:r>
          </w:p>
        </w:tc>
        <w:tc>
          <w:tcPr>
            <w:tcW w:w="400" w:type="pct"/>
            <w:gridSpan w:val="4"/>
            <w:tcBorders>
              <w:top w:val="nil"/>
              <w:left w:val="nil"/>
              <w:bottom w:val="single" w:sz="4" w:space="0" w:color="auto"/>
              <w:right w:val="single" w:sz="4" w:space="0" w:color="auto"/>
            </w:tcBorders>
            <w:shd w:val="clear" w:color="000000" w:fill="FFFFFF"/>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Ископ радне јаме за израду кабловске спојнице 35kV димензија 4m х1,5m х1,1m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сечење бетона, тротоара и коловоза дебљине до 20 cm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пробијање отвора у зиду, дебљине до 50 cm 15x15 cm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пробијање отвора у зиду, дебљине до 50 cm 20x20 cm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пробијање отвора у зиду, дебљине до 50 cm 40x40 cm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Рад радника у режији, на ненормираним пословима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вишка земље и шута на депонију, удаљену до 30km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m³</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уградња јувидур цеви Ø 50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уградња јувидур цеви Ø 100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уградња јувидур цеви Ø 160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уградња јувидур цеви Ø 200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полагање ОКИТЕН црева Ø 40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монтажа кабловских регала за 35kV кабловске водове са носачима за два вода у мостним конструкцијама и тунелима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кабловских регала за 35kV кабловске водове са носачима за четири вода у мостним конструкцијама и тунелима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уградња белега за обележавање трасе кабла:</w:t>
            </w:r>
            <w:r w:rsidRPr="00C029D2">
              <w:br/>
              <w:t>У слободном терену - бетонске белеге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уградња белега за обележавање трасе кабла:</w:t>
            </w:r>
            <w:r w:rsidRPr="00C029D2">
              <w:br/>
              <w:t>У тротоару и коловозу - месингане белеге.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кабловских шахти 0,5m х0,5m х0,52m са транспортом арматуре, бетона и поклопца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кабловских шахти 3m х2m х2m са транспортом арматуре, бетона и поклопца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3</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Бетонирање у тротоарској површини са слојем бетона дебљине 15 cm са транспортом материјала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m²</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Асфалтирање у тротоарској површини са слојем асфалта дебљине 3 cm са транспортом материјала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m²</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Бетонирање у коловозној површини са слојем бетона дебљине 20 cm са транспортом материјала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m²</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Асфалтирање у коловозној површини са слојем асфалта дебљине 5 cm са транспортом материјала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m²</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терена и постављање Behaton плоча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m²</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елабората за зеленило са враћањем површине у првобитно стање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65</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елабората за регулацију саобраћаја са обезбеђењем места за рад у складу са елаборатом за регулацију саобраћаја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66</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67</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Полагање свих врста 110 kV каблова у ров на слој песка са транспортом и распоређивањем песка у ров са формирањем вода (цена по метру вода)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68</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Поправка квара на 110 kV каблу: израда уљне равне спојнице са транспортом потребног материјала и обезбеђивањем адекватних услова (ископ радне јаме и климатизација).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69</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Поправка квара на 110 kV каблу: израда уљне запречне спојнице са транспортом потребног материјала и обезбеђивањем адекватних услова (ископ радне јаме и климатизација).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70</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Поправка квара на 110 kV каблу: израда спојнице за суви кабл са транспортом потребног материјала и обезбеђивањем адекватних услова (ископ радне јаме и климатизација).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Поправка квара на 110 kV каблу: израда завршнице за уљни кабл са транспортом потребног материјала и обезбеђивањем адекватних услова (ископ радне јаме и климатизација).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72</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Поправка квара на 110 kV каблу: израда завршнице за суви кабл са транспортом потребног материјала и обезбеђивањем адекватних услова (ископ радне јаме и климатизација).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73</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35kV кабловске спојнице на уљном каблу IPZO 13 или NPZO 13, 3x95 mm2 Cu (KS 1640)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74</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прелазне 35kV кабловске спојнице са уљног кабла IPZO 13 или NPZO 13, 3x95 mm2 Cu на „суви“ кабал од умреженог полиетилена XHE 49A 3x(1x185) 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топлоскупљајуће кабловске спојнице на 35kV каблу од умреженог полиетилена XHE 49A 1x185 mm2 (KSTS 35/1)</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76</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77</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кабловске завршнице на 35kV уљном каблу IPZO 13 или NPZO 13, 3x95 mm2 Cu, за спољну монтажу (KGV sz 35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78</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кабловске завршнице на 35kV уљном каблу IPZO 13 или NPZO 13, 3x95 mm2 Cu, за унутрашњу монтажу (KGV sz 35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79</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топлоскупљајуће кабловске завршнице на 35kV каблу од умреженог полиетилена XHE 49A 3x(1x185) mm2 (KZTS 35/3), за спољну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80</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топлоскупљајуће кабловске завршнице на 35kV каблу од умреженог полиетилена XHE 49A 3x(1x185) mm2 (KZTS 35/3), за унутрашњу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кабловске завршнице на „сувом“ каблу XHP 48 3x(1x400) mm2, 10 kV  за спољну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82</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кабловске завршнице на „сувом“ каблу XHP 48 3x(1x400) mm2, 10 kV за унутрашњу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83</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кабловске завршнице на „сувом“ каблу XHE 49 3x(1x240) mm2, 10 kV за спољну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84</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кабловске завршнице на „сувом“ каблу  XHE 49 3x(1x240) mm2, 10 kV за унутрашњу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85</w:t>
            </w:r>
          </w:p>
        </w:tc>
        <w:tc>
          <w:tcPr>
            <w:tcW w:w="2064" w:type="pct"/>
            <w:gridSpan w:val="3"/>
            <w:vMerge w:val="restart"/>
            <w:tcBorders>
              <w:top w:val="nil"/>
              <w:left w:val="single" w:sz="4" w:space="0" w:color="auto"/>
              <w:bottom w:val="single" w:sz="4" w:space="0" w:color="auto"/>
              <w:right w:val="single" w:sz="4" w:space="0" w:color="auto"/>
            </w:tcBorders>
            <w:shd w:val="clear" w:color="auto" w:fill="auto"/>
            <w:hideMark/>
          </w:tcPr>
          <w:p w:rsidR="00B95F54" w:rsidRPr="00C029D2" w:rsidRDefault="00B95F54" w:rsidP="006A0620">
            <w:r w:rsidRPr="00C029D2">
              <w:t>Ангажовање хидрауличне платформе са корпом која досеже до висине: 14 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86</w:t>
            </w:r>
          </w:p>
        </w:tc>
        <w:tc>
          <w:tcPr>
            <w:tcW w:w="2064" w:type="pct"/>
            <w:gridSpan w:val="3"/>
            <w:vMerge w:val="restart"/>
            <w:tcBorders>
              <w:top w:val="nil"/>
              <w:left w:val="single" w:sz="4" w:space="0" w:color="auto"/>
              <w:bottom w:val="single" w:sz="4" w:space="0" w:color="auto"/>
              <w:right w:val="single" w:sz="4" w:space="0" w:color="auto"/>
            </w:tcBorders>
            <w:shd w:val="clear" w:color="auto" w:fill="auto"/>
            <w:hideMark/>
          </w:tcPr>
          <w:p w:rsidR="00B95F54" w:rsidRPr="00C029D2" w:rsidRDefault="00B95F54" w:rsidP="006A0620">
            <w:r w:rsidRPr="00C029D2">
              <w:t>Ангажовање хидрауличне платформе са корпом која досеже до висине: 21 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87</w:t>
            </w:r>
          </w:p>
        </w:tc>
        <w:tc>
          <w:tcPr>
            <w:tcW w:w="2064" w:type="pct"/>
            <w:gridSpan w:val="3"/>
            <w:vMerge w:val="restart"/>
            <w:tcBorders>
              <w:top w:val="nil"/>
              <w:left w:val="single" w:sz="4" w:space="0" w:color="auto"/>
              <w:bottom w:val="single" w:sz="4" w:space="0" w:color="auto"/>
              <w:right w:val="single" w:sz="4" w:space="0" w:color="auto"/>
            </w:tcBorders>
            <w:shd w:val="clear" w:color="auto" w:fill="auto"/>
            <w:hideMark/>
          </w:tcPr>
          <w:p w:rsidR="00B95F54" w:rsidRPr="00C029D2" w:rsidRDefault="00B95F54" w:rsidP="006A0620">
            <w:r w:rsidRPr="00C029D2">
              <w:t>Ангажовање ровокопача, багера са руковаоцем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88</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Ангажовање компресора са припадајућим алатом за разбијање бетона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89</w:t>
            </w:r>
          </w:p>
        </w:tc>
        <w:tc>
          <w:tcPr>
            <w:tcW w:w="2064" w:type="pct"/>
            <w:gridSpan w:val="3"/>
            <w:vMerge w:val="restart"/>
            <w:tcBorders>
              <w:top w:val="nil"/>
              <w:left w:val="single" w:sz="4" w:space="0" w:color="auto"/>
              <w:bottom w:val="single" w:sz="4" w:space="0" w:color="auto"/>
              <w:right w:val="single" w:sz="4" w:space="0" w:color="auto"/>
            </w:tcBorders>
            <w:shd w:val="clear" w:color="auto" w:fill="auto"/>
            <w:hideMark/>
          </w:tcPr>
          <w:p w:rsidR="00B95F54" w:rsidRPr="00C029D2" w:rsidRDefault="00B95F54" w:rsidP="006A0620">
            <w:r w:rsidRPr="00C029D2">
              <w:t>Ангажовање камиона кипера носивости до 5t (Турбо Зета)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90</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Набављање дозволе за раскопавање у градској зони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ЕЛЕКТРОМОНТАЖНИ РАДОВИ</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92</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35kV кабловске спојнице на уљном каблу IPZO 13 или NPZO 13, 3x95 mm2 Cu (KS 1640)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93</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прелазне 35kV кабловске спојнице са уљног кабла IPZO 13 или NPZO 13, 3x95 mm2 Cu на „суви“ кабал од умреженог полиетилена XHE 49A 3x(1x185) 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94</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топлоскупљајуће кабловске спојнице на 35kV каблу од умреженог полиетилена XHE 49A 1x185 mm2 (KSTS 35/1)</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95</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96</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кабловске завршнице на 35kV уљном каблу IPZO 13 или NPZO 13, 3x95 mm2 Cu, за спољну монтажу (KGV sz 35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97</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кабловске завршнице на 35kV уљном каблу IPZO 13 или NPZO 13, 3x95 mm2 Cu, за унутрашњу монтажу (KGV sz 35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98</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топлоскупљајуће кабловске завршнице на 35kV каблу од умреженог полиетилена XHE 49A 3x(1x185) mm2 (KZTS 35/3), за спољну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99</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топлоскупљајуће кабловске завршнице на 35kV каблу од умреженог полиетилена XHE 49A 3x(1x185) mm2 (KZTS 35/3), за унутрашњу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100</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кабловске завршнице на „сувом“ каблу XHP 48 3x(1x400) mm2, 10 kV  за спољну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101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кабловске завршнице на „сувом“ каблу XHP 48 3x(1x400) mm2, 10 kV за унутрашњу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102</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кабловске завршнице на „сувом“ каблу XHE 49 3x(1x240) mm2, 10 kV за спољну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103</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кабловске завршнице на „сувом“ каблу  XHE 49 3x(1x240) mm2, 10 kV за унутрашњу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5</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104</w:t>
            </w:r>
          </w:p>
        </w:tc>
        <w:tc>
          <w:tcPr>
            <w:tcW w:w="206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95F54" w:rsidRPr="00C029D2" w:rsidRDefault="00B95F54" w:rsidP="006A0620">
            <w:r w:rsidRPr="00C029D2">
              <w:t>Ангажовање хидрауличне платформе са корпом која досеже до висине: 14 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105</w:t>
            </w:r>
          </w:p>
        </w:tc>
        <w:tc>
          <w:tcPr>
            <w:tcW w:w="206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95F54" w:rsidRPr="00C029D2" w:rsidRDefault="00B95F54" w:rsidP="006A0620">
            <w:r w:rsidRPr="00C029D2">
              <w:t>Ангажовање хидрауличне платформе са корпом која досеже до висине: 21 m</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106</w:t>
            </w:r>
          </w:p>
        </w:tc>
        <w:tc>
          <w:tcPr>
            <w:tcW w:w="206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95F54" w:rsidRPr="00C029D2" w:rsidRDefault="00B95F54" w:rsidP="006A0620">
            <w:r w:rsidRPr="00C029D2">
              <w:t>Ангажовање ровокопача, багера са руковаоцем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107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Ангажовање компресора са припадајућим алатом за разбијање бетона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108</w:t>
            </w:r>
          </w:p>
        </w:tc>
        <w:tc>
          <w:tcPr>
            <w:tcW w:w="206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95F54" w:rsidRPr="00C029D2" w:rsidRDefault="00B95F54" w:rsidP="006A0620">
            <w:r w:rsidRPr="00C029D2">
              <w:t>Ангажовање камиона кипера носивости до 5t (Турбо Зета)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кm</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r w:rsidRPr="00C029D2">
              <w:t>109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Набављање дозволе за раскопавање у градској зони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single" w:sz="4" w:space="0" w:color="auto"/>
              <w:left w:val="nil"/>
              <w:bottom w:val="single" w:sz="4" w:space="0" w:color="auto"/>
              <w:right w:val="nil"/>
            </w:tcBorders>
            <w:shd w:val="clear" w:color="000000" w:fill="92D050"/>
            <w:noWrap/>
            <w:vAlign w:val="bottom"/>
            <w:hideMark/>
          </w:tcPr>
          <w:p w:rsidR="00B95F54" w:rsidRPr="00C029D2" w:rsidRDefault="00B95F54" w:rsidP="006A0620">
            <w:r w:rsidRPr="00C029D2">
              <w:t>13. Радови за СДУ у ТС 110/x</w:t>
            </w:r>
          </w:p>
        </w:tc>
        <w:tc>
          <w:tcPr>
            <w:tcW w:w="388" w:type="pct"/>
            <w:gridSpan w:val="7"/>
            <w:tcBorders>
              <w:top w:val="single" w:sz="4" w:space="0" w:color="auto"/>
              <w:left w:val="nil"/>
              <w:bottom w:val="single" w:sz="4" w:space="0" w:color="auto"/>
              <w:right w:val="nil"/>
            </w:tcBorders>
            <w:shd w:val="clear" w:color="000000" w:fill="92D050"/>
          </w:tcPr>
          <w:p w:rsidR="00B95F54" w:rsidRPr="00C029D2" w:rsidRDefault="00B95F54" w:rsidP="006A0620"/>
        </w:tc>
        <w:tc>
          <w:tcPr>
            <w:tcW w:w="340" w:type="pct"/>
            <w:gridSpan w:val="4"/>
            <w:tcBorders>
              <w:top w:val="single" w:sz="4" w:space="0" w:color="auto"/>
              <w:left w:val="nil"/>
              <w:bottom w:val="single" w:sz="4" w:space="0" w:color="auto"/>
              <w:right w:val="nil"/>
            </w:tcBorders>
            <w:shd w:val="clear" w:color="000000" w:fill="92D050"/>
          </w:tcPr>
          <w:p w:rsidR="00B95F54" w:rsidRPr="00C029D2" w:rsidRDefault="00B95F54" w:rsidP="006A0620"/>
        </w:tc>
        <w:tc>
          <w:tcPr>
            <w:tcW w:w="388" w:type="pct"/>
            <w:gridSpan w:val="3"/>
            <w:tcBorders>
              <w:top w:val="single" w:sz="4" w:space="0" w:color="auto"/>
              <w:left w:val="nil"/>
              <w:bottom w:val="single" w:sz="4" w:space="0" w:color="auto"/>
              <w:right w:val="nil"/>
            </w:tcBorders>
            <w:shd w:val="clear" w:color="000000" w:fill="92D050"/>
          </w:tcPr>
          <w:p w:rsidR="00B95F54" w:rsidRPr="00C029D2" w:rsidRDefault="00B95F54" w:rsidP="006A0620"/>
        </w:tc>
        <w:tc>
          <w:tcPr>
            <w:tcW w:w="485" w:type="pct"/>
            <w:gridSpan w:val="4"/>
            <w:tcBorders>
              <w:top w:val="single" w:sz="4" w:space="0" w:color="auto"/>
              <w:left w:val="nil"/>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 </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 </w:t>
            </w:r>
          </w:p>
        </w:tc>
        <w:tc>
          <w:tcPr>
            <w:tcW w:w="596"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tcPr>
          <w:p w:rsidR="00B95F54" w:rsidRPr="00C029D2" w:rsidRDefault="00B95F54" w:rsidP="006A0620"/>
        </w:tc>
        <w:tc>
          <w:tcPr>
            <w:tcW w:w="340" w:type="pct"/>
            <w:gridSpan w:val="4"/>
            <w:tcBorders>
              <w:top w:val="nil"/>
              <w:left w:val="nil"/>
              <w:bottom w:val="single" w:sz="4" w:space="0" w:color="auto"/>
              <w:right w:val="single" w:sz="4" w:space="0" w:color="auto"/>
            </w:tcBorders>
          </w:tcPr>
          <w:p w:rsidR="00B95F54" w:rsidRPr="00C029D2" w:rsidRDefault="00B95F54" w:rsidP="006A0620"/>
        </w:tc>
        <w:tc>
          <w:tcPr>
            <w:tcW w:w="388" w:type="pct"/>
            <w:gridSpan w:val="3"/>
            <w:tcBorders>
              <w:top w:val="nil"/>
              <w:left w:val="nil"/>
              <w:bottom w:val="single" w:sz="4" w:space="0" w:color="auto"/>
              <w:right w:val="single" w:sz="4" w:space="0" w:color="auto"/>
            </w:tcBorders>
          </w:tcPr>
          <w:p w:rsidR="00B95F54" w:rsidRPr="00C029D2" w:rsidRDefault="00B95F54" w:rsidP="006A0620"/>
        </w:tc>
        <w:tc>
          <w:tcPr>
            <w:tcW w:w="485"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Монтажни радови</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ормана даљинског управљања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ормана инвертора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ормана мерних претварача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ормана телекомуникационе опреме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ГПС антене са пратећим коаксијалним каблом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радио антене на постојећи стуб до 30м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Монтажа струјних веза са обележавањем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hideMark/>
          </w:tcPr>
          <w:p w:rsidR="00B95F54" w:rsidRPr="00C029D2" w:rsidRDefault="00B95F54" w:rsidP="006A0620">
            <w:r w:rsidRPr="00C029D2">
              <w:t>Демонтажни радови</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Демонтажа ормана даљинског управљања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Демонтажа ормана инвертора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Демонтажа ормана мерних претварача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Демонтажа ормана телекомуникационе опреме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Демонтажа ГПС антене са пратећим коаксијалним каблом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Демонтажа радио антене на постојећи стуб до 30м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Демонтажа струјних веза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Превоз ормана на релацији магацин/објекат</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2</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3337" w:type="pct"/>
            <w:gridSpan w:val="12"/>
            <w:tcBorders>
              <w:top w:val="single" w:sz="4" w:space="0" w:color="auto"/>
              <w:left w:val="nil"/>
              <w:bottom w:val="single" w:sz="4" w:space="0" w:color="auto"/>
              <w:right w:val="nil"/>
            </w:tcBorders>
            <w:shd w:val="clear" w:color="000000" w:fill="92D050"/>
            <w:noWrap/>
            <w:vAlign w:val="bottom"/>
            <w:hideMark/>
          </w:tcPr>
          <w:p w:rsidR="00B95F54" w:rsidRPr="00C029D2" w:rsidRDefault="00B95F54" w:rsidP="006A0620">
            <w:r w:rsidRPr="00C029D2">
              <w:t>14. Радови на замени уређаја релејне заштите (модернизација и аутоматизација ЕЕО)</w:t>
            </w:r>
          </w:p>
        </w:tc>
        <w:tc>
          <w:tcPr>
            <w:tcW w:w="388" w:type="pct"/>
            <w:gridSpan w:val="7"/>
            <w:tcBorders>
              <w:top w:val="single" w:sz="4" w:space="0" w:color="auto"/>
              <w:left w:val="nil"/>
              <w:bottom w:val="single" w:sz="4" w:space="0" w:color="auto"/>
              <w:right w:val="nil"/>
            </w:tcBorders>
            <w:shd w:val="clear" w:color="000000" w:fill="92D050"/>
          </w:tcPr>
          <w:p w:rsidR="00B95F54" w:rsidRPr="00C029D2" w:rsidRDefault="00B95F54" w:rsidP="006A0620"/>
        </w:tc>
        <w:tc>
          <w:tcPr>
            <w:tcW w:w="340" w:type="pct"/>
            <w:gridSpan w:val="4"/>
            <w:tcBorders>
              <w:top w:val="single" w:sz="4" w:space="0" w:color="auto"/>
              <w:left w:val="nil"/>
              <w:bottom w:val="single" w:sz="4" w:space="0" w:color="auto"/>
              <w:right w:val="nil"/>
            </w:tcBorders>
            <w:shd w:val="clear" w:color="000000" w:fill="92D050"/>
          </w:tcPr>
          <w:p w:rsidR="00B95F54" w:rsidRPr="00C029D2" w:rsidRDefault="00B95F54" w:rsidP="006A0620"/>
        </w:tc>
        <w:tc>
          <w:tcPr>
            <w:tcW w:w="388" w:type="pct"/>
            <w:gridSpan w:val="3"/>
            <w:tcBorders>
              <w:top w:val="single" w:sz="4" w:space="0" w:color="auto"/>
              <w:left w:val="nil"/>
              <w:bottom w:val="single" w:sz="4" w:space="0" w:color="auto"/>
              <w:right w:val="nil"/>
            </w:tcBorders>
            <w:shd w:val="clear" w:color="000000" w:fill="92D050"/>
          </w:tcPr>
          <w:p w:rsidR="00B95F54" w:rsidRPr="00C029D2" w:rsidRDefault="00B95F54" w:rsidP="006A0620"/>
        </w:tc>
        <w:tc>
          <w:tcPr>
            <w:tcW w:w="485" w:type="pct"/>
            <w:gridSpan w:val="4"/>
            <w:tcBorders>
              <w:top w:val="single" w:sz="4" w:space="0" w:color="auto"/>
              <w:left w:val="nil"/>
              <w:bottom w:val="single" w:sz="4" w:space="0" w:color="auto"/>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Демонтажни радови</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Демонтажа постојећих ел.мех/електронских релеја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Демонтажа постојећих унутрашњих веза у НН ормарићима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Демонтажа постојећих каналица, тстера, мерних и сигналних уређаја у  НН ормарићима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Демонтажа постојећих секундарних струјних и напонских веза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Монтажни радови </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нових MPCU</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нових међувеза у НН ормарићима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нових међувеза од НН ормарића до МСТ и НМТ</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Уградња нових клем лајсни, аутомата за помоћни напон 110 Вјсс и аутомата за напоска кола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Уградња нових сигналних уређаја и остале ситне опреме у НН ормарићима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xml:space="preserve">Обележавање унутрашњих веза у НН ормарићима и међувеза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оптичких комуникационих веза према ИС за уређаја релејне заштите (прстен, протокол IEC 61850)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комплет</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Израда шема изведеног стања према типу НН ормарића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596" w:type="pct"/>
            <w:gridSpan w:val="4"/>
            <w:tcBorders>
              <w:top w:val="nil"/>
              <w:left w:val="single" w:sz="4" w:space="0" w:color="auto"/>
              <w:bottom w:val="single" w:sz="4" w:space="0" w:color="auto"/>
              <w:right w:val="single" w:sz="4" w:space="0" w:color="auto"/>
            </w:tcBorders>
            <w:shd w:val="clear" w:color="auto" w:fill="auto"/>
            <w:vAlign w:val="center"/>
          </w:tcPr>
          <w:p w:rsidR="00B95F54" w:rsidRPr="00C029D2" w:rsidRDefault="00B95F54" w:rsidP="006A0620">
            <w:r w:rsidRPr="00C029D2">
              <w:t>10</w:t>
            </w:r>
          </w:p>
        </w:tc>
        <w:tc>
          <w:tcPr>
            <w:tcW w:w="388" w:type="pct"/>
            <w:gridSpan w:val="7"/>
            <w:tcBorders>
              <w:top w:val="nil"/>
              <w:left w:val="single" w:sz="4" w:space="0" w:color="auto"/>
              <w:bottom w:val="single" w:sz="4" w:space="0" w:color="auto"/>
              <w:right w:val="single" w:sz="4" w:space="0" w:color="auto"/>
            </w:tcBorders>
          </w:tcPr>
          <w:p w:rsidR="00B95F54" w:rsidRPr="00C029D2" w:rsidRDefault="00B95F54" w:rsidP="006A0620"/>
        </w:tc>
        <w:tc>
          <w:tcPr>
            <w:tcW w:w="340"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88" w:type="pct"/>
            <w:gridSpan w:val="3"/>
            <w:tcBorders>
              <w:top w:val="nil"/>
              <w:left w:val="single" w:sz="4" w:space="0" w:color="auto"/>
              <w:bottom w:val="single" w:sz="4" w:space="0" w:color="auto"/>
              <w:right w:val="single" w:sz="4" w:space="0" w:color="auto"/>
            </w:tcBorders>
          </w:tcPr>
          <w:p w:rsidR="00B95F54" w:rsidRPr="00C029D2" w:rsidRDefault="00B95F54" w:rsidP="006A0620"/>
        </w:tc>
        <w:tc>
          <w:tcPr>
            <w:tcW w:w="485"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nil"/>
              <w:bottom w:val="nil"/>
              <w:right w:val="nil"/>
            </w:tcBorders>
            <w:shd w:val="clear" w:color="auto" w:fill="auto"/>
            <w:noWrap/>
            <w:vAlign w:val="center"/>
            <w:hideMark/>
          </w:tcPr>
          <w:p w:rsidR="00B95F54" w:rsidRPr="00C029D2" w:rsidRDefault="00B95F54" w:rsidP="006A0620"/>
        </w:tc>
        <w:tc>
          <w:tcPr>
            <w:tcW w:w="2064" w:type="pct"/>
            <w:gridSpan w:val="3"/>
            <w:tcBorders>
              <w:top w:val="nil"/>
              <w:left w:val="nil"/>
              <w:bottom w:val="nil"/>
              <w:right w:val="nil"/>
            </w:tcBorders>
            <w:shd w:val="clear" w:color="auto" w:fill="auto"/>
            <w:vAlign w:val="bottom"/>
            <w:hideMark/>
          </w:tcPr>
          <w:p w:rsidR="00B95F54" w:rsidRPr="00C029D2" w:rsidRDefault="00B95F54" w:rsidP="006A0620"/>
        </w:tc>
        <w:tc>
          <w:tcPr>
            <w:tcW w:w="400" w:type="pct"/>
            <w:gridSpan w:val="4"/>
            <w:tcBorders>
              <w:top w:val="nil"/>
              <w:left w:val="nil"/>
              <w:bottom w:val="nil"/>
              <w:right w:val="nil"/>
            </w:tcBorders>
            <w:shd w:val="clear" w:color="auto" w:fill="auto"/>
            <w:noWrap/>
            <w:vAlign w:val="center"/>
            <w:hideMark/>
          </w:tcPr>
          <w:p w:rsidR="00B95F54" w:rsidRPr="00C029D2" w:rsidRDefault="00B95F54" w:rsidP="006A0620"/>
        </w:tc>
        <w:tc>
          <w:tcPr>
            <w:tcW w:w="596" w:type="pct"/>
            <w:gridSpan w:val="4"/>
            <w:tcBorders>
              <w:top w:val="nil"/>
              <w:left w:val="nil"/>
              <w:bottom w:val="nil"/>
              <w:right w:val="nil"/>
            </w:tcBorders>
            <w:shd w:val="clear" w:color="auto" w:fill="auto"/>
            <w:noWrap/>
            <w:vAlign w:val="center"/>
            <w:hideMark/>
          </w:tcPr>
          <w:p w:rsidR="00B95F54" w:rsidRPr="00C029D2" w:rsidRDefault="00B95F54" w:rsidP="006A0620"/>
        </w:tc>
        <w:tc>
          <w:tcPr>
            <w:tcW w:w="388" w:type="pct"/>
            <w:gridSpan w:val="7"/>
            <w:tcBorders>
              <w:top w:val="nil"/>
              <w:left w:val="nil"/>
              <w:bottom w:val="nil"/>
              <w:right w:val="nil"/>
            </w:tcBorders>
          </w:tcPr>
          <w:p w:rsidR="00B95F54" w:rsidRPr="00C029D2" w:rsidRDefault="00B95F54" w:rsidP="006A0620"/>
        </w:tc>
        <w:tc>
          <w:tcPr>
            <w:tcW w:w="340" w:type="pct"/>
            <w:gridSpan w:val="4"/>
            <w:tcBorders>
              <w:top w:val="nil"/>
              <w:left w:val="nil"/>
              <w:bottom w:val="nil"/>
              <w:right w:val="nil"/>
            </w:tcBorders>
          </w:tcPr>
          <w:p w:rsidR="00B95F54" w:rsidRPr="00C029D2" w:rsidRDefault="00B95F54" w:rsidP="006A0620"/>
        </w:tc>
        <w:tc>
          <w:tcPr>
            <w:tcW w:w="388" w:type="pct"/>
            <w:gridSpan w:val="3"/>
            <w:tcBorders>
              <w:top w:val="nil"/>
              <w:left w:val="nil"/>
              <w:bottom w:val="nil"/>
              <w:right w:val="nil"/>
            </w:tcBorders>
          </w:tcPr>
          <w:p w:rsidR="00B95F54" w:rsidRPr="00C029D2" w:rsidRDefault="00B95F54" w:rsidP="006A0620"/>
        </w:tc>
        <w:tc>
          <w:tcPr>
            <w:tcW w:w="485" w:type="pct"/>
            <w:gridSpan w:val="4"/>
            <w:tcBorders>
              <w:top w:val="nil"/>
              <w:left w:val="nil"/>
              <w:bottom w:val="nil"/>
              <w:right w:val="nil"/>
            </w:tcBorders>
          </w:tcPr>
          <w:p w:rsidR="00B95F54" w:rsidRPr="00C029D2" w:rsidRDefault="00B95F54" w:rsidP="006A0620"/>
        </w:tc>
      </w:tr>
      <w:tr w:rsidR="00B95F54" w:rsidRPr="00C029D2" w:rsidTr="00B95F54">
        <w:trPr>
          <w:gridAfter w:val="2"/>
          <w:wAfter w:w="62" w:type="pct"/>
          <w:trHeight w:val="20"/>
        </w:trPr>
        <w:tc>
          <w:tcPr>
            <w:tcW w:w="277" w:type="pct"/>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2064" w:type="pct"/>
            <w:gridSpan w:val="3"/>
            <w:tcBorders>
              <w:top w:val="nil"/>
              <w:left w:val="nil"/>
              <w:bottom w:val="nil"/>
              <w:right w:val="nil"/>
            </w:tcBorders>
            <w:shd w:val="clear" w:color="000000" w:fill="92D050"/>
            <w:noWrap/>
            <w:vAlign w:val="bottom"/>
            <w:hideMark/>
          </w:tcPr>
          <w:p w:rsidR="00B95F54" w:rsidRPr="00C029D2" w:rsidRDefault="00B95F54" w:rsidP="006A0620">
            <w:r w:rsidRPr="00C029D2">
              <w:t xml:space="preserve">ТС 35/x kV </w:t>
            </w:r>
          </w:p>
        </w:tc>
        <w:tc>
          <w:tcPr>
            <w:tcW w:w="400" w:type="pct"/>
            <w:gridSpan w:val="4"/>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596" w:type="pct"/>
            <w:gridSpan w:val="4"/>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388" w:type="pct"/>
            <w:gridSpan w:val="7"/>
            <w:tcBorders>
              <w:top w:val="nil"/>
              <w:left w:val="nil"/>
              <w:bottom w:val="nil"/>
              <w:right w:val="nil"/>
            </w:tcBorders>
            <w:shd w:val="clear" w:color="000000" w:fill="92D050"/>
          </w:tcPr>
          <w:p w:rsidR="00B95F54" w:rsidRPr="00C029D2" w:rsidRDefault="00B95F54" w:rsidP="006A0620"/>
        </w:tc>
        <w:tc>
          <w:tcPr>
            <w:tcW w:w="340" w:type="pct"/>
            <w:gridSpan w:val="4"/>
            <w:tcBorders>
              <w:top w:val="nil"/>
              <w:left w:val="nil"/>
              <w:bottom w:val="nil"/>
              <w:right w:val="nil"/>
            </w:tcBorders>
            <w:shd w:val="clear" w:color="000000" w:fill="92D050"/>
          </w:tcPr>
          <w:p w:rsidR="00B95F54" w:rsidRPr="00C029D2" w:rsidRDefault="00B95F54" w:rsidP="006A0620"/>
        </w:tc>
        <w:tc>
          <w:tcPr>
            <w:tcW w:w="388" w:type="pct"/>
            <w:gridSpan w:val="3"/>
            <w:tcBorders>
              <w:top w:val="nil"/>
              <w:left w:val="nil"/>
              <w:bottom w:val="nil"/>
              <w:right w:val="nil"/>
            </w:tcBorders>
            <w:shd w:val="clear" w:color="000000" w:fill="92D050"/>
          </w:tcPr>
          <w:p w:rsidR="00B95F54" w:rsidRPr="00C029D2" w:rsidRDefault="00B95F54" w:rsidP="006A0620"/>
        </w:tc>
        <w:tc>
          <w:tcPr>
            <w:tcW w:w="485" w:type="pct"/>
            <w:gridSpan w:val="4"/>
            <w:tcBorders>
              <w:top w:val="nil"/>
              <w:left w:val="nil"/>
              <w:bottom w:val="nil"/>
              <w:right w:val="nil"/>
            </w:tcBorders>
            <w:shd w:val="clear" w:color="000000" w:fill="92D050"/>
          </w:tcPr>
          <w:p w:rsidR="00B95F54" w:rsidRPr="00C029D2" w:rsidRDefault="00B95F54" w:rsidP="006A0620"/>
        </w:tc>
      </w:tr>
      <w:tr w:rsidR="00B95F54" w:rsidRPr="00C029D2" w:rsidTr="00B95F54">
        <w:trPr>
          <w:gridAfter w:val="2"/>
          <w:wAfter w:w="62" w:type="pct"/>
          <w:trHeight w:val="20"/>
        </w:trPr>
        <w:tc>
          <w:tcPr>
            <w:tcW w:w="27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Ревизија</w:t>
            </w:r>
          </w:p>
        </w:tc>
        <w:tc>
          <w:tcPr>
            <w:tcW w:w="400" w:type="pct"/>
            <w:gridSpan w:val="4"/>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596" w:type="pct"/>
            <w:gridSpan w:val="4"/>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88" w:type="pct"/>
            <w:gridSpan w:val="7"/>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340" w:type="pct"/>
            <w:gridSpan w:val="4"/>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388" w:type="pct"/>
            <w:gridSpan w:val="3"/>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485" w:type="pct"/>
            <w:gridSpan w:val="4"/>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8"/>
          <w:wAfter w:w="723"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35 kV постројења (прекидач,</w:t>
            </w:r>
            <w:r w:rsidRPr="00C029D2">
              <w:br/>
              <w:t>растављач, сабирнице, изолатори,</w:t>
            </w:r>
            <w:r w:rsidRPr="00C029D2">
              <w:br/>
              <w:t>мерни трансформатори, таблице за обележавање)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10 kV постројења (прекидач,</w:t>
            </w:r>
            <w:r w:rsidRPr="00C029D2">
              <w:br/>
              <w:t>растављач, сабирнице, изолатори,</w:t>
            </w:r>
            <w:r w:rsidRPr="00C029D2">
              <w:br/>
              <w:t>мерни трансформатори, таблице за обележавање)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ТС: темеља, кровова, зидовам вентилационих отвора, врата, жалзина, шахтова,олука)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Преглед спољне расвете ТС</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уљне јаме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табле сопствене потрошње,</w:t>
            </w:r>
            <w:r w:rsidRPr="00C029D2">
              <w:br/>
              <w:t>помоћног светла, командне плоче,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уземљења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Визуелни преглед одводника пренапона: установити запрљаност</w:t>
            </w:r>
            <w:r w:rsidRPr="00C029D2">
              <w:br/>
              <w:t>порцуланског дела, стање контакта, уземљење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Провера стања ограде, забравних елемената (капија,улазних врата), чистоћа круга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постројења (водом, метлом, брисање прашине)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диелектричне чврстоће уља 35 kV прекидача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прелазних отпора на контактима 35 kV прекидача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Провера рада растављача 35 kV (подмазивање контаката и мехнизма, подешавање механизма, подешавање механичке блокаде)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Подешавање извлачивих колица 35 kV (провера рада, блокаде)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диелектричне чврстоће уља 10 kV прекидача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прелазних отпора на контактима 10 kV прекидача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Провера рада растављача 10 kV (подмазивање контаката и мехнизма, подешавање механизма, подешавање механичке блокаде)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Подешавање извлачивих колица 10 kV (провера рада, блокаде)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Термовизијско снимање постројења 35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Термовизијско снимање постројења 10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Кошење траве у кругу трафостаница и изношење покошене траве.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терена  и  бетонских тротоара од  корова у и око ТС и изношење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5000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Сеча растиња пречника до 5цм у и око ТС, са изношењем,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5000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Пражњење уљних јама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m3</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шљунка - одвожење и наспиање новог</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m3</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Испитивања у ТС 35/10 kV</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08" w:type="pct"/>
            <w:gridSpan w:val="2"/>
            <w:tcBorders>
              <w:top w:val="nil"/>
              <w:left w:val="nil"/>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Контрола громобранске инсталације (Утврђивање класе објекта, мерење на систему уземљења, мерење на прихватном систему (хватаљке))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308"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ТС 35/10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Мерење импедансе система уземљења, напона додира и корака и галванске повезаности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ТС 35/10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Mерење електричног и магнетног поља  у енергетским објектима и њиховој непосредној близини</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auto" w:fill="auto"/>
            <w:hideMark/>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ТС 35/10 kV</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ТС</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Стан, обданиште, школа...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по стану, обданишту, школи...</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ДВ 35 kV</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један распон између 2 стуба</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ДВ 10 kV</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један распон између 2 стуба</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Кабловски вод 35 kV, 10 kV</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до 5 мерних места</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Kонтрола одводника пренапона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Утврђивање наизменичног  напона реаговања и провера ударног напона реаговања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Утврђивање референтног напона при референтној струји, утврђивање струје одвода при минималном и  максималном  радном напону и утврђивање хармонијског састава струје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Контрола металоксидних одводника на терену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Mерење времена циклуса  отварања и затварања и пада напона на контактима</w:t>
            </w:r>
          </w:p>
        </w:tc>
        <w:tc>
          <w:tcPr>
            <w:tcW w:w="708" w:type="pct"/>
            <w:gridSpan w:val="7"/>
            <w:tcBorders>
              <w:top w:val="single" w:sz="4" w:space="0" w:color="auto"/>
              <w:left w:val="nil"/>
              <w:bottom w:val="single" w:sz="4" w:space="0" w:color="auto"/>
              <w:right w:val="single" w:sz="4" w:space="0" w:color="auto"/>
            </w:tcBorders>
            <w:shd w:val="clear" w:color="auto" w:fill="auto"/>
            <w:noWrap/>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Прекидачи снаге 35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nil"/>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Испитивање узорака енергетских каблова и кабловског прибора и опреме</w:t>
            </w:r>
          </w:p>
        </w:tc>
        <w:tc>
          <w:tcPr>
            <w:tcW w:w="708" w:type="pct"/>
            <w:gridSpan w:val="7"/>
            <w:tcBorders>
              <w:top w:val="single" w:sz="4" w:space="0" w:color="auto"/>
              <w:left w:val="nil"/>
              <w:bottom w:val="single" w:sz="4" w:space="0" w:color="auto"/>
              <w:right w:val="single" w:sz="4" w:space="0" w:color="auto"/>
            </w:tcBorders>
            <w:shd w:val="clear" w:color="auto" w:fill="auto"/>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Испитивање кабловског прибора (завршница и спојница) 10 kV и 35 kV каблова са папирном изолацијом у уљу  </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Кабловска петља</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tcPr>
          <w:p w:rsidR="00B95F54" w:rsidRPr="00C029D2" w:rsidRDefault="00B95F54" w:rsidP="006A0620">
            <w:r w:rsidRPr="00C029D2">
              <w:t>2</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Испитивање кабловског прибора (завршница и спојница) 10 kV и 35 kV каблова са ексрудованим пуним диелектриком  </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Кабловска петља</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Мерење квалитета електричне енергије по ЕН 50160</w:t>
            </w:r>
          </w:p>
        </w:tc>
        <w:tc>
          <w:tcPr>
            <w:tcW w:w="400" w:type="pct"/>
            <w:gridSpan w:val="4"/>
            <w:vMerge w:val="restart"/>
            <w:tcBorders>
              <w:top w:val="nil"/>
              <w:left w:val="single" w:sz="4" w:space="0" w:color="auto"/>
              <w:bottom w:val="single" w:sz="4" w:space="0" w:color="auto"/>
              <w:right w:val="single" w:sz="4" w:space="0" w:color="auto"/>
            </w:tcBorders>
            <w:shd w:val="clear" w:color="auto" w:fill="auto"/>
            <w:hideMark/>
          </w:tcPr>
          <w:p w:rsidR="00B95F54" w:rsidRPr="00C029D2" w:rsidRDefault="00B95F54" w:rsidP="006A0620">
            <w:r w:rsidRPr="00C029D2">
              <w:t>по мерном месту или изводу</w:t>
            </w:r>
          </w:p>
        </w:tc>
        <w:tc>
          <w:tcPr>
            <w:tcW w:w="308" w:type="pct"/>
            <w:gridSpan w:val="3"/>
            <w:vMerge w:val="restart"/>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 </w:t>
            </w:r>
          </w:p>
        </w:tc>
        <w:tc>
          <w:tcPr>
            <w:tcW w:w="400" w:type="pct"/>
            <w:gridSpan w:val="4"/>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308" w:type="pct"/>
            <w:gridSpan w:val="3"/>
            <w:vMerge/>
            <w:tcBorders>
              <w:top w:val="nil"/>
              <w:left w:val="single" w:sz="4" w:space="0" w:color="auto"/>
              <w:bottom w:val="single" w:sz="4" w:space="0" w:color="auto"/>
              <w:right w:val="single" w:sz="4" w:space="0" w:color="auto"/>
            </w:tcBorders>
            <w:vAlign w:val="center"/>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Контрола отпорника за уземљење</w:t>
            </w:r>
          </w:p>
        </w:tc>
        <w:tc>
          <w:tcPr>
            <w:tcW w:w="708" w:type="pct"/>
            <w:gridSpan w:val="7"/>
            <w:tcBorders>
              <w:top w:val="single" w:sz="4" w:space="0" w:color="auto"/>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отпорности отпорника за уземљење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nil"/>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Испитивање заштитне опреме</w:t>
            </w:r>
          </w:p>
        </w:tc>
        <w:tc>
          <w:tcPr>
            <w:tcW w:w="708" w:type="pct"/>
            <w:gridSpan w:val="7"/>
            <w:tcBorders>
              <w:top w:val="single" w:sz="4" w:space="0" w:color="auto"/>
              <w:left w:val="nil"/>
              <w:bottom w:val="single" w:sz="4" w:space="0" w:color="auto"/>
              <w:right w:val="single" w:sz="4" w:space="0" w:color="auto"/>
            </w:tcBorders>
            <w:shd w:val="clear" w:color="auto" w:fill="auto"/>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рукавица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чизама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изолационих мотки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детектора напона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маказа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клупица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Напонска испитивања опреме</w:t>
            </w:r>
          </w:p>
        </w:tc>
        <w:tc>
          <w:tcPr>
            <w:tcW w:w="708" w:type="pct"/>
            <w:gridSpan w:val="7"/>
            <w:tcBorders>
              <w:top w:val="single" w:sz="4" w:space="0" w:color="auto"/>
              <w:left w:val="nil"/>
              <w:bottom w:val="single" w:sz="4" w:space="0" w:color="auto"/>
              <w:right w:val="single" w:sz="4" w:space="0" w:color="auto"/>
            </w:tcBorders>
            <w:shd w:val="clear" w:color="auto" w:fill="auto"/>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напоном индустријске учестаности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атмосферским ударним напоном 1,2/50</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Оверавање и еталонирање мерне опреме</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 </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Овера струјних мерних трансформатора до 3000 А у ИНТ-у</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до 10kV</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4</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10kV-35kV</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4</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Овера струјних мерних трансформатора до 3000 А на терену</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до 10kV</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10kV-35kV</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Овера напонских мерних трансформатора до 35kV у ИНТ-у</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4</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Овера напонских мерних трансформатора до 35kV на терену</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center"/>
            <w:hideMark/>
          </w:tcPr>
          <w:p w:rsidR="00B95F54" w:rsidRPr="00C029D2" w:rsidRDefault="00B95F54" w:rsidP="006A0620">
            <w:r w:rsidRPr="00C029D2">
              <w:t xml:space="preserve">Еталонирање мерне опреме: напон, струја, отпорност, снага, индуктивност, капацитет (према спецификацији опреме ) </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Волтметри уградни (панелметри)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Амперметри уградни (панелметри)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Волтметри лабораторијски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Амперметри лабораторијски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Струјна кљешта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Дигитални мултиметар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Дигитални мултиметар са струјним кљештима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Мерни извори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Мерила односа трансформације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Мерни отпорници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Омметри у зависности од врсте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Декада отпорности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Мерила проводности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Мерни мостови у зависности од врсте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Мерило за испитивање заштите електричних инсталација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Мерило електричне отпорности изолације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Мерило електричне отпорности уземљења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Вишефункцијско мерило у зависности од врсте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Уређај за секундарно испитивање релеја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Уређај за примарно испитивање релеја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Уређај за испитивање диелектричне чврстоће изолационих уља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Уређај за мерење пробојности изолације у зависности од испитног напона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Мерила капацитивности у зависности од врсте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Мерни кондензатори у зависности од напона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Декаде електричне капацитивности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Капацитивни делитељи напона у зависности од напона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Мерила индуктивности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Мерни калемови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Декаде електричне индуктивности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Индуктивни делитељи напона у зависности од напона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Ватметри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Варметри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Максиграфи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Мерила фактора снаге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Фазметри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Осцилоскопи (само ниво напонског сигнала)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Калибратори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Мерно-аквизициони системи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Анализатори параметара мреже - снаге (U, I, P)</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Уређаји за испитивање мерних трансформатора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Терети за мерне трансформаторе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Кондуктометри и pH-метри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Стабилни систем за дојаву пожара</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Двомесечна контрола - испитивање:</w:t>
            </w:r>
            <w:r w:rsidRPr="00C029D2">
              <w:br/>
              <w:t>- најмање једног јављача по примарном воду,</w:t>
            </w:r>
            <w:r w:rsidRPr="00C029D2">
              <w:br/>
              <w:t>- свих елемената за узбуњивање</w:t>
            </w:r>
            <w:r w:rsidRPr="00C029D2">
              <w:br/>
              <w:t>- свих предајника и пријемника сигнализације</w:t>
            </w:r>
            <w:r w:rsidRPr="00C029D2">
              <w:br/>
              <w:t>- свих уређаје за аутоматско гашење</w:t>
            </w:r>
            <w:r w:rsidRPr="00C029D2">
              <w:br/>
              <w:t>- склопног уређаја за искључивање вентилације, погона и сл.</w:t>
            </w:r>
            <w:r w:rsidRPr="00C029D2">
              <w:br/>
              <w:t>- Уређаја за напајање енергијом (визуелни преглед прикључака и нивоа електролита)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24</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Шестомесечна контрола:</w:t>
            </w:r>
            <w:r w:rsidRPr="00C029D2">
              <w:br/>
              <w:t>- провера контролне књиге о извршеним претходним прегледима, и пописа радова који су пре тога изведени на инсталацији</w:t>
            </w:r>
            <w:r w:rsidRPr="00C029D2">
              <w:br/>
              <w:t>- предглед и испитивање спојнице на акумулатору, нивоа и густине електролита у свакој ћелији, као и мерење капацитета акумулатора</w:t>
            </w:r>
            <w:r w:rsidRPr="00C029D2">
              <w:br/>
              <w:t xml:space="preserve">- проверу рада индикатора и управљачких елемената на дојавној централи, као и сва искључења и управљања технолошком опремом </w:t>
            </w:r>
            <w:r w:rsidRPr="00C029D2">
              <w:br/>
              <w:t>- испитивање рада елемената за узбуњивање, предајника и пријемника даљинске сигнализације о пожару и о неисправности</w:t>
            </w:r>
            <w:r w:rsidRPr="00C029D2">
              <w:br/>
              <w:t>- испитивање индикатора сметњи – симулирајући кварове на примарним водовима и уређајима за напајање енергијом</w:t>
            </w:r>
            <w:r w:rsidRPr="00C029D2">
              <w:br/>
              <w:t>- проверу рада сваког појединачног јављача пожара према упутству проИзвршилаца</w:t>
            </w:r>
            <w:r w:rsidRPr="00C029D2">
              <w:br/>
              <w:t>- преглед каблова водова, разводних ормара, стезаљки и разводних кутија (да су неоштећени и адекватно заштићени и означени)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Петогодишња контрола - испитивање:</w:t>
            </w:r>
            <w:r w:rsidRPr="00C029D2">
              <w:br/>
              <w:t>- детаљан преглед свих саставних делова стабилне инсталације уз обавезно мерење отпора изолација и уземљења при чему употребљени напони мерних инструмената не смеју оштетити компоненте спојене на воду и каблове.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Аку батерије</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Месечни радови на аку батеријама 110 V и 220 V: </w:t>
            </w:r>
            <w:r w:rsidRPr="00C029D2">
              <w:br/>
              <w:t>-мерење укупног напона батерије и напона сваке ћелије</w:t>
            </w:r>
            <w:r w:rsidRPr="00C029D2">
              <w:br/>
              <w:t>-мерење специфичне тежине електролита сваке ћелије</w:t>
            </w:r>
            <w:r w:rsidRPr="00C029D2">
              <w:br/>
              <w:t>-доливање деми воде са брисањем ћелије</w:t>
            </w:r>
            <w:r w:rsidRPr="00C029D2">
              <w:br/>
              <w:t>-преглед спојева и прикључака ћелија</w:t>
            </w:r>
            <w:r w:rsidRPr="00C029D2">
              <w:br/>
              <w:t>-уклањање кристалног оксида</w:t>
            </w:r>
            <w:r w:rsidRPr="00C029D2">
              <w:br/>
              <w:t>-конторла појаве земљоспоја</w:t>
            </w:r>
            <w:r w:rsidRPr="00C029D2">
              <w:br/>
              <w:t>-визуелни преглед главних осигурача</w:t>
            </w:r>
            <w:r w:rsidRPr="00C029D2">
              <w:br/>
              <w:t>-мерење напона основне и додатне гране исправљача</w:t>
            </w:r>
            <w:r w:rsidRPr="00C029D2">
              <w:br/>
              <w:t>-визулени преглед исправљача и осигурача у исправљачу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Капацитивна проба аку батерија 110 V и 220 V и прање и чишћење батерије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Сервис ипсрављача (провера електричних величина и функционалности исправљача)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Припадајући надземни водови 35 kV</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Ревизија 35 kV надземног вода (визуелни преглед стубова, изолатора, проводника, уземљења растиња, трасе вода)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Meрење отпора уземљења стуба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Постављање таблица за ознаку фаза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Постављање таблица за обележавање стубова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Припадајући подземни водови 35 kV</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Ревизија 35 kV подземног вода (визуелни преглед кабловских завршница, провера ознака, трасе вода)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2064" w:type="pct"/>
            <w:gridSpan w:val="3"/>
            <w:tcBorders>
              <w:top w:val="nil"/>
              <w:left w:val="nil"/>
              <w:bottom w:val="nil"/>
              <w:right w:val="nil"/>
            </w:tcBorders>
            <w:shd w:val="clear" w:color="000000" w:fill="92D050"/>
            <w:noWrap/>
            <w:vAlign w:val="bottom"/>
            <w:hideMark/>
          </w:tcPr>
          <w:p w:rsidR="00B95F54" w:rsidRPr="00C029D2" w:rsidRDefault="00B95F54" w:rsidP="006A0620">
            <w:r w:rsidRPr="00C029D2">
              <w:t xml:space="preserve">ЕТ 35/x kV </w:t>
            </w:r>
          </w:p>
        </w:tc>
        <w:tc>
          <w:tcPr>
            <w:tcW w:w="400" w:type="pct"/>
            <w:gridSpan w:val="4"/>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308" w:type="pct"/>
            <w:gridSpan w:val="3"/>
            <w:tcBorders>
              <w:top w:val="nil"/>
              <w:left w:val="nil"/>
              <w:bottom w:val="single" w:sz="4" w:space="0" w:color="auto"/>
              <w:right w:val="single" w:sz="4" w:space="0" w:color="auto"/>
            </w:tcBorders>
            <w:shd w:val="clear" w:color="auto" w:fill="auto"/>
            <w:noWrap/>
            <w:vAlign w:val="center"/>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Ревизија</w:t>
            </w:r>
          </w:p>
        </w:tc>
        <w:tc>
          <w:tcPr>
            <w:tcW w:w="400" w:type="pct"/>
            <w:gridSpan w:val="4"/>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3"/>
            <w:tcBorders>
              <w:top w:val="nil"/>
              <w:left w:val="nil"/>
              <w:bottom w:val="single" w:sz="4" w:space="0" w:color="auto"/>
              <w:right w:val="single" w:sz="4" w:space="0" w:color="auto"/>
            </w:tcBorders>
            <w:shd w:val="clear" w:color="auto" w:fill="auto"/>
            <w:noWrap/>
            <w:vAlign w:val="center"/>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Провера: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pPr>
              <w:rPr>
                <w:lang w:val="sr-Cyrl-RS"/>
              </w:rPr>
            </w:pPr>
          </w:p>
        </w:tc>
        <w:tc>
          <w:tcPr>
            <w:tcW w:w="308" w:type="pct"/>
            <w:gridSpan w:val="3"/>
            <w:tcBorders>
              <w:top w:val="nil"/>
              <w:left w:val="nil"/>
              <w:bottom w:val="single" w:sz="4" w:space="0" w:color="auto"/>
              <w:right w:val="single" w:sz="4" w:space="0" w:color="auto"/>
            </w:tcBorders>
            <w:shd w:val="clear" w:color="auto" w:fill="auto"/>
            <w:noWrap/>
            <w:vAlign w:val="center"/>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nil"/>
            </w:tcBorders>
            <w:shd w:val="clear" w:color="auto" w:fill="auto"/>
            <w:hideMark/>
          </w:tcPr>
          <w:p w:rsidR="00B95F54" w:rsidRPr="00C029D2" w:rsidRDefault="00B95F54" w:rsidP="006A0620">
            <w:r w:rsidRPr="00C029D2">
              <w:t>број TR, серијски број TR</w:t>
            </w:r>
            <w:r w:rsidRPr="00C029D2">
              <w:br/>
              <w:t>произвођач , тип трафоа, спрега трафоа, снага трафоа (МVA), тежина трафоа, тежина уља трафоа</w:t>
            </w:r>
            <w:r w:rsidRPr="00C029D2">
              <w:br/>
              <w:t>Позиција регулатора напона, позиција регулатора напона  (В)</w:t>
            </w:r>
            <w:r w:rsidRPr="00C029D2">
              <w:br/>
              <w:t>Ниво уља у конзерватору, количина доливеног уља, температура уља</w:t>
            </w:r>
            <w:r w:rsidRPr="00C029D2">
              <w:br/>
              <w:t>Провера рада бухолца, испуштен вазддух из бухолца</w:t>
            </w:r>
            <w:r w:rsidRPr="00C029D2">
              <w:br/>
              <w:t>Провера контактног термометра, стање ПТ сонди</w:t>
            </w:r>
            <w:r w:rsidRPr="00C029D2">
              <w:br/>
              <w:t>Стање дехидратора (силикагел), уље на дну дехидратора</w:t>
            </w:r>
            <w:r w:rsidRPr="00C029D2">
              <w:br/>
              <w:t>Стање ормамића међувеза, стање ВН прикључка</w:t>
            </w:r>
            <w:r w:rsidRPr="00C029D2">
              <w:br/>
              <w:t>Стање изолатора</w:t>
            </w:r>
            <w:r w:rsidRPr="00C029D2">
              <w:br/>
              <w:t>Запрљаност трафоа, стање уљне каде, стање шљунка испод трафоа, стање уљне јаме</w:t>
            </w:r>
            <w:r w:rsidRPr="00C029D2">
              <w:br/>
              <w:t>Стање одводника пренапона, стање варничара</w:t>
            </w:r>
            <w:r w:rsidRPr="00C029D2">
              <w:br/>
              <w:t>Стање сигурносне мембране</w:t>
            </w:r>
            <w:r w:rsidRPr="00C029D2">
              <w:br/>
              <w:t>Исправност прикључнице НН (шуко) у трафобоксу)</w:t>
            </w:r>
            <w:r w:rsidRPr="00C029D2">
              <w:br/>
              <w:t>Произвођач аутоматског регулатора напона (АРН)</w:t>
            </w:r>
            <w:r w:rsidRPr="00C029D2">
              <w:br/>
              <w:t>Тип АРН</w:t>
            </w:r>
            <w:r w:rsidRPr="00C029D2">
              <w:br/>
              <w:t>Диелектрична чврсотћа уља у комори АРН, ниво уља у комори АРН, ниво уља механизма регулатора напона</w:t>
            </w:r>
            <w:r w:rsidRPr="00C029D2">
              <w:br/>
              <w:t>Број на бројачу АРН</w:t>
            </w:r>
            <w:r w:rsidRPr="00C029D2">
              <w:br/>
              <w:t>Провера грејања погона АРН, провера команде регулатора напона, стање бухолца АРН, стање ормана аутоматског регулатора напона АРН, испитани уређаји за хлађење</w:t>
            </w:r>
            <w:r w:rsidRPr="00C029D2">
              <w:br/>
              <w:t>Стање ормана вентилације, исправност грејања ормана вентилације, исправност прикључница НН у орману</w:t>
            </w:r>
            <w:r w:rsidRPr="00C029D2">
              <w:br/>
              <w:t>Стање вентилатора</w:t>
            </w:r>
          </w:p>
        </w:tc>
        <w:tc>
          <w:tcPr>
            <w:tcW w:w="400" w:type="pct"/>
            <w:gridSpan w:val="4"/>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nil"/>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nil"/>
            </w:tcBorders>
            <w:shd w:val="clear" w:color="auto" w:fill="auto"/>
            <w:hideMark/>
          </w:tcPr>
          <w:p w:rsidR="00B95F54" w:rsidRPr="00C029D2" w:rsidRDefault="00B95F54" w:rsidP="006A0620">
            <w:r w:rsidRPr="00C029D2">
              <w:t>Напонско испитивање:</w:t>
            </w:r>
          </w:p>
        </w:tc>
        <w:tc>
          <w:tcPr>
            <w:tcW w:w="400" w:type="pct"/>
            <w:gridSpan w:val="4"/>
            <w:vMerge w:val="restart"/>
            <w:tcBorders>
              <w:top w:val="nil"/>
              <w:left w:val="single" w:sz="4" w:space="0" w:color="auto"/>
              <w:bottom w:val="single" w:sz="4" w:space="0" w:color="000000"/>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vMerge w:val="restart"/>
            <w:tcBorders>
              <w:top w:val="nil"/>
              <w:left w:val="single" w:sz="4" w:space="0" w:color="auto"/>
              <w:bottom w:val="single" w:sz="4" w:space="0" w:color="000000"/>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nil"/>
            </w:tcBorders>
            <w:shd w:val="clear" w:color="auto" w:fill="auto"/>
            <w:hideMark/>
          </w:tcPr>
          <w:p w:rsidR="00B95F54" w:rsidRPr="00C029D2" w:rsidRDefault="00B95F54" w:rsidP="006A0620">
            <w:r w:rsidRPr="00C029D2">
              <w:t>Напон испитивања (кВ)</w:t>
            </w:r>
          </w:p>
        </w:tc>
        <w:tc>
          <w:tcPr>
            <w:tcW w:w="400" w:type="pct"/>
            <w:gridSpan w:val="4"/>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308" w:type="pct"/>
            <w:gridSpan w:val="3"/>
            <w:vMerge/>
            <w:tcBorders>
              <w:top w:val="nil"/>
              <w:left w:val="single" w:sz="4" w:space="0" w:color="auto"/>
              <w:bottom w:val="single" w:sz="4" w:space="0" w:color="000000"/>
              <w:right w:val="single" w:sz="4" w:space="0" w:color="auto"/>
            </w:tcBorders>
            <w:vAlign w:val="center"/>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nil"/>
              <w:right w:val="single" w:sz="4" w:space="0" w:color="auto"/>
            </w:tcBorders>
            <w:shd w:val="clear" w:color="auto" w:fill="auto"/>
            <w:vAlign w:val="bottom"/>
            <w:hideMark/>
          </w:tcPr>
          <w:p w:rsidR="00B95F54" w:rsidRPr="00C029D2" w:rsidRDefault="00B95F54" w:rsidP="006A0620">
            <w:r w:rsidRPr="00C029D2">
              <w:t>ВН-маса 15sek, 60sek</w:t>
            </w:r>
          </w:p>
        </w:tc>
        <w:tc>
          <w:tcPr>
            <w:tcW w:w="400" w:type="pct"/>
            <w:gridSpan w:val="4"/>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308" w:type="pct"/>
            <w:gridSpan w:val="3"/>
            <w:vMerge/>
            <w:tcBorders>
              <w:top w:val="nil"/>
              <w:left w:val="single" w:sz="4" w:space="0" w:color="auto"/>
              <w:bottom w:val="single" w:sz="4" w:space="0" w:color="000000"/>
              <w:right w:val="single" w:sz="4" w:space="0" w:color="auto"/>
            </w:tcBorders>
            <w:vAlign w:val="center"/>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single" w:sz="4" w:space="0" w:color="auto"/>
              <w:left w:val="nil"/>
              <w:bottom w:val="nil"/>
              <w:right w:val="single" w:sz="4" w:space="0" w:color="auto"/>
            </w:tcBorders>
            <w:shd w:val="clear" w:color="auto" w:fill="auto"/>
            <w:vAlign w:val="bottom"/>
            <w:hideMark/>
          </w:tcPr>
          <w:p w:rsidR="00B95F54" w:rsidRPr="00C029D2" w:rsidRDefault="00B95F54" w:rsidP="006A0620">
            <w:r w:rsidRPr="00C029D2">
              <w:t>НН-маса 15sek, 60sek</w:t>
            </w:r>
          </w:p>
        </w:tc>
        <w:tc>
          <w:tcPr>
            <w:tcW w:w="400" w:type="pct"/>
            <w:gridSpan w:val="4"/>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308" w:type="pct"/>
            <w:gridSpan w:val="3"/>
            <w:vMerge/>
            <w:tcBorders>
              <w:top w:val="nil"/>
              <w:left w:val="single" w:sz="4" w:space="0" w:color="auto"/>
              <w:bottom w:val="single" w:sz="4" w:space="0" w:color="000000"/>
              <w:right w:val="single" w:sz="4" w:space="0" w:color="auto"/>
            </w:tcBorders>
            <w:vAlign w:val="center"/>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single" w:sz="4" w:space="0" w:color="auto"/>
              <w:left w:val="nil"/>
              <w:bottom w:val="nil"/>
              <w:right w:val="single" w:sz="4" w:space="0" w:color="auto"/>
            </w:tcBorders>
            <w:shd w:val="clear" w:color="auto" w:fill="auto"/>
            <w:vAlign w:val="bottom"/>
            <w:hideMark/>
          </w:tcPr>
          <w:p w:rsidR="00B95F54" w:rsidRPr="00C029D2" w:rsidRDefault="00B95F54" w:rsidP="006A0620">
            <w:r w:rsidRPr="00C029D2">
              <w:t>ВН-НН 15sek, 60sek</w:t>
            </w:r>
          </w:p>
        </w:tc>
        <w:tc>
          <w:tcPr>
            <w:tcW w:w="400" w:type="pct"/>
            <w:gridSpan w:val="4"/>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308" w:type="pct"/>
            <w:gridSpan w:val="3"/>
            <w:vMerge/>
            <w:tcBorders>
              <w:top w:val="nil"/>
              <w:left w:val="single" w:sz="4" w:space="0" w:color="auto"/>
              <w:bottom w:val="single" w:sz="4" w:space="0" w:color="000000"/>
              <w:right w:val="single" w:sz="4" w:space="0" w:color="auto"/>
            </w:tcBorders>
            <w:vAlign w:val="center"/>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000000"/>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single" w:sz="4" w:space="0" w:color="auto"/>
              <w:left w:val="nil"/>
              <w:bottom w:val="single" w:sz="4" w:space="0" w:color="auto"/>
              <w:right w:val="nil"/>
            </w:tcBorders>
            <w:shd w:val="clear" w:color="auto" w:fill="auto"/>
            <w:hideMark/>
          </w:tcPr>
          <w:p w:rsidR="00B95F54" w:rsidRPr="00C029D2" w:rsidRDefault="00B95F54" w:rsidP="006A0620">
            <w:r w:rsidRPr="00C029D2">
              <w:t>Мерење диелектричне чврстоће уља – средња вредност</w:t>
            </w:r>
          </w:p>
        </w:tc>
        <w:tc>
          <w:tcPr>
            <w:tcW w:w="400" w:type="pct"/>
            <w:gridSpan w:val="4"/>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nil"/>
            </w:tcBorders>
            <w:shd w:val="clear" w:color="auto" w:fill="auto"/>
            <w:hideMark/>
          </w:tcPr>
          <w:p w:rsidR="00B95F54" w:rsidRPr="00C029D2" w:rsidRDefault="00B95F54" w:rsidP="006A0620">
            <w:r w:rsidRPr="00C029D2">
              <w:t>Постављање опомеснких таблица и таблица за обележавање</w:t>
            </w:r>
          </w:p>
        </w:tc>
        <w:tc>
          <w:tcPr>
            <w:tcW w:w="400" w:type="pct"/>
            <w:gridSpan w:val="4"/>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nil"/>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nil"/>
            </w:tcBorders>
            <w:shd w:val="clear" w:color="auto" w:fill="auto"/>
            <w:hideMark/>
          </w:tcPr>
          <w:p w:rsidR="00B95F54" w:rsidRPr="00C029D2" w:rsidRDefault="00B95F54" w:rsidP="006A0620">
            <w:r w:rsidRPr="00C029D2">
              <w:t> </w:t>
            </w:r>
          </w:p>
        </w:tc>
        <w:tc>
          <w:tcPr>
            <w:tcW w:w="400" w:type="pct"/>
            <w:gridSpan w:val="4"/>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308" w:type="pct"/>
            <w:gridSpan w:val="3"/>
            <w:tcBorders>
              <w:top w:val="nil"/>
              <w:left w:val="nil"/>
              <w:bottom w:val="single" w:sz="4" w:space="0" w:color="auto"/>
              <w:right w:val="single" w:sz="4" w:space="0" w:color="auto"/>
            </w:tcBorders>
            <w:shd w:val="clear" w:color="auto" w:fill="auto"/>
            <w:vAlign w:val="bottom"/>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w:t>
            </w:r>
          </w:p>
        </w:tc>
        <w:tc>
          <w:tcPr>
            <w:tcW w:w="308" w:type="pct"/>
            <w:gridSpan w:val="3"/>
            <w:tcBorders>
              <w:top w:val="nil"/>
              <w:left w:val="nil"/>
              <w:bottom w:val="single" w:sz="4" w:space="0" w:color="auto"/>
              <w:right w:val="single" w:sz="4" w:space="0" w:color="auto"/>
            </w:tcBorders>
            <w:shd w:val="clear" w:color="auto" w:fill="auto"/>
            <w:noWrap/>
            <w:vAlign w:val="center"/>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Испитивања</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3"/>
            <w:tcBorders>
              <w:top w:val="nil"/>
              <w:left w:val="nil"/>
              <w:bottom w:val="single" w:sz="4" w:space="0" w:color="auto"/>
              <w:right w:val="single" w:sz="4" w:space="0" w:color="auto"/>
            </w:tcBorders>
            <w:shd w:val="clear" w:color="000000" w:fill="BFBFBF"/>
            <w:noWrap/>
            <w:vAlign w:val="center"/>
          </w:tcPr>
          <w:p w:rsidR="00B95F54" w:rsidRPr="00C029D2" w:rsidRDefault="00B95F54" w:rsidP="006A0620"/>
        </w:tc>
        <w:tc>
          <w:tcPr>
            <w:tcW w:w="308"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08" w:type="pct"/>
            <w:gridSpan w:val="2"/>
            <w:tcBorders>
              <w:top w:val="nil"/>
              <w:left w:val="nil"/>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7"/>
          <w:wAfter w:w="719" w:type="pct"/>
          <w:trHeight w:val="20"/>
        </w:trPr>
        <w:tc>
          <w:tcPr>
            <w:tcW w:w="277" w:type="pct"/>
            <w:tcBorders>
              <w:top w:val="nil"/>
              <w:left w:val="nil"/>
              <w:bottom w:val="nil"/>
              <w:right w:val="nil"/>
            </w:tcBorders>
            <w:shd w:val="clear" w:color="auto" w:fill="auto"/>
            <w:noWrap/>
            <w:vAlign w:val="bottom"/>
            <w:hideMark/>
          </w:tcPr>
          <w:p w:rsidR="00B95F54" w:rsidRPr="00C029D2" w:rsidRDefault="00B95F54" w:rsidP="006A0620"/>
        </w:tc>
        <w:tc>
          <w:tcPr>
            <w:tcW w:w="2772" w:type="pct"/>
            <w:gridSpan w:val="10"/>
            <w:tcBorders>
              <w:top w:val="nil"/>
              <w:left w:val="nil"/>
              <w:bottom w:val="nil"/>
              <w:right w:val="nil"/>
            </w:tcBorders>
            <w:shd w:val="clear" w:color="auto" w:fill="auto"/>
            <w:noWrap/>
            <w:vAlign w:val="bottom"/>
          </w:tcPr>
          <w:p w:rsidR="00B95F54" w:rsidRPr="00C029D2" w:rsidRDefault="00B95F54" w:rsidP="006A0620"/>
        </w:tc>
        <w:tc>
          <w:tcPr>
            <w:tcW w:w="308" w:type="pct"/>
            <w:gridSpan w:val="4"/>
            <w:tcBorders>
              <w:top w:val="nil"/>
              <w:left w:val="nil"/>
              <w:bottom w:val="nil"/>
              <w:right w:val="nil"/>
            </w:tcBorders>
          </w:tcPr>
          <w:p w:rsidR="00B95F54" w:rsidRPr="00C029D2" w:rsidRDefault="00B95F54" w:rsidP="006A0620"/>
        </w:tc>
        <w:tc>
          <w:tcPr>
            <w:tcW w:w="308" w:type="pct"/>
            <w:gridSpan w:val="2"/>
            <w:tcBorders>
              <w:top w:val="nil"/>
              <w:left w:val="nil"/>
              <w:bottom w:val="nil"/>
              <w:right w:val="nil"/>
            </w:tcBorders>
          </w:tcPr>
          <w:p w:rsidR="00B95F54" w:rsidRPr="00C029D2" w:rsidRDefault="00B95F54" w:rsidP="006A0620"/>
        </w:tc>
        <w:tc>
          <w:tcPr>
            <w:tcW w:w="308" w:type="pct"/>
            <w:gridSpan w:val="4"/>
            <w:tcBorders>
              <w:top w:val="nil"/>
              <w:left w:val="nil"/>
              <w:bottom w:val="nil"/>
              <w:right w:val="nil"/>
            </w:tcBorders>
          </w:tcPr>
          <w:p w:rsidR="00B95F54" w:rsidRPr="00C029D2" w:rsidRDefault="00B95F54" w:rsidP="006A0620"/>
        </w:tc>
        <w:tc>
          <w:tcPr>
            <w:tcW w:w="308" w:type="pct"/>
            <w:gridSpan w:val="4"/>
            <w:tcBorders>
              <w:top w:val="nil"/>
              <w:left w:val="nil"/>
              <w:bottom w:val="nil"/>
              <w:right w:val="nil"/>
            </w:tcBorders>
          </w:tcPr>
          <w:p w:rsidR="00B95F54" w:rsidRPr="00C029D2" w:rsidRDefault="00B95F54" w:rsidP="006A0620"/>
        </w:tc>
      </w:tr>
      <w:tr w:rsidR="00B95F54" w:rsidRPr="00C029D2" w:rsidTr="00B95F54">
        <w:trPr>
          <w:gridAfter w:val="7"/>
          <w:wAfter w:w="719" w:type="pct"/>
          <w:trHeight w:val="20"/>
        </w:trPr>
        <w:tc>
          <w:tcPr>
            <w:tcW w:w="2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16</w:t>
            </w:r>
          </w:p>
        </w:tc>
        <w:tc>
          <w:tcPr>
            <w:tcW w:w="2064" w:type="pct"/>
            <w:gridSpan w:val="3"/>
            <w:tcBorders>
              <w:top w:val="single" w:sz="4" w:space="0" w:color="auto"/>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Испитивање садржаја гасова растворених у уљу методом гасне хроматографије </w:t>
            </w:r>
          </w:p>
        </w:tc>
        <w:tc>
          <w:tcPr>
            <w:tcW w:w="400" w:type="pct"/>
            <w:gridSpan w:val="4"/>
            <w:tcBorders>
              <w:top w:val="single" w:sz="4" w:space="0" w:color="auto"/>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20</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Испитивање физичких, хемијских и електричних карактеристика  узорака  трансформаторског уља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диелектричне чврстоће уља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садржаја воде у уљу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Одређивање корозивног сумпора у уљу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Одређивање средњег вискозиметарског степена полимеризације папира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до 5 узорака</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Одређивање средњег вискозиметарског степена полимеризације папира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5-10 узорака</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Одређивање средњег вискозиметарског степена полимеризације папира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11-20 узорака</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Одређивање средњег вискозиметарског степена полимеризације папира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преко 21 узорак</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регенеративне способности уља и потребне количине апсорбената за његову регенерацију</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Лабораторијска испитивања пасивирања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величине и броја честица у уљу</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Типско испитивање новог уља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Анализа уља методом инфрацрвене спектроскопије</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Одређивање садржаја инхибитора уља ДБПЦ</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Одређивање корозивног сумпора у уљу</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оксидационе стабилности уља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садржаја пиралена у уљу (ПЦБ) методом гасне храматографије</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садржаја метал пасиватора уља методом течне хроматографије</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Доказна реакција на садржај пиралена (ПЦБ)</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Анализа хемијског састава елемената на папирној изолацији методом скенирајуће електронске микроскопије са дифракцијом X зрака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Испитивање изолационих система намотаја и уводних изолатора мерењем изолационих отпора, поларизационих индекса, фактора диелектричних губитака и капацитета енергетских трансформатора 35 kV</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омских отпора намотаја у свим положајима регулатора напонаенергетских трансформатора 35 kV</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струја и снага празног хода при сниженом напонуенергетских трансформатора 35 kV</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индуктивности услед расипањаенергетских трансформатора 35 kV</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СФРА (снимање фреквентног одзива) енергетских трансформатора 35 kV</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повратног напона (РВМ) енергетских трансформатора 35 kV</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Одређивање отпора изолације, поларизациног индекса, факора диелектричних губитака и капацитета струјних и напонских мерних трансформатора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nil"/>
              <w:bottom w:val="nil"/>
              <w:right w:val="nil"/>
            </w:tcBorders>
            <w:shd w:val="clear" w:color="auto" w:fill="auto"/>
            <w:noWrap/>
            <w:vAlign w:val="center"/>
            <w:hideMark/>
          </w:tcPr>
          <w:p w:rsidR="00B95F54" w:rsidRPr="00C029D2" w:rsidRDefault="00B95F54" w:rsidP="006A0620"/>
        </w:tc>
        <w:tc>
          <w:tcPr>
            <w:tcW w:w="2064" w:type="pct"/>
            <w:gridSpan w:val="3"/>
            <w:tcBorders>
              <w:top w:val="nil"/>
              <w:left w:val="nil"/>
              <w:bottom w:val="nil"/>
              <w:right w:val="nil"/>
            </w:tcBorders>
            <w:shd w:val="clear" w:color="auto" w:fill="auto"/>
            <w:vAlign w:val="bottom"/>
            <w:hideMark/>
          </w:tcPr>
          <w:p w:rsidR="00B95F54" w:rsidRPr="00C029D2" w:rsidRDefault="00B95F54" w:rsidP="006A0620"/>
        </w:tc>
        <w:tc>
          <w:tcPr>
            <w:tcW w:w="400" w:type="pct"/>
            <w:gridSpan w:val="4"/>
            <w:tcBorders>
              <w:top w:val="nil"/>
              <w:left w:val="nil"/>
              <w:bottom w:val="nil"/>
              <w:right w:val="nil"/>
            </w:tcBorders>
            <w:shd w:val="clear" w:color="auto" w:fill="auto"/>
            <w:noWrap/>
            <w:vAlign w:val="center"/>
            <w:hideMark/>
          </w:tcPr>
          <w:p w:rsidR="00B95F54" w:rsidRPr="00C029D2" w:rsidRDefault="00B95F54" w:rsidP="006A0620"/>
        </w:tc>
        <w:tc>
          <w:tcPr>
            <w:tcW w:w="308" w:type="pct"/>
            <w:gridSpan w:val="3"/>
            <w:tcBorders>
              <w:top w:val="nil"/>
              <w:left w:val="nil"/>
              <w:bottom w:val="nil"/>
              <w:right w:val="nil"/>
            </w:tcBorders>
            <w:shd w:val="clear" w:color="auto" w:fill="auto"/>
            <w:noWrap/>
            <w:vAlign w:val="center"/>
          </w:tcPr>
          <w:p w:rsidR="00B95F54" w:rsidRPr="00C029D2" w:rsidRDefault="00B95F54" w:rsidP="006A0620"/>
        </w:tc>
        <w:tc>
          <w:tcPr>
            <w:tcW w:w="308" w:type="pct"/>
            <w:gridSpan w:val="4"/>
            <w:tcBorders>
              <w:top w:val="nil"/>
              <w:left w:val="nil"/>
              <w:bottom w:val="nil"/>
              <w:right w:val="nil"/>
            </w:tcBorders>
          </w:tcPr>
          <w:p w:rsidR="00B95F54" w:rsidRPr="00C029D2" w:rsidRDefault="00B95F54" w:rsidP="006A0620"/>
        </w:tc>
        <w:tc>
          <w:tcPr>
            <w:tcW w:w="308" w:type="pct"/>
            <w:gridSpan w:val="2"/>
            <w:tcBorders>
              <w:top w:val="nil"/>
              <w:left w:val="nil"/>
              <w:bottom w:val="nil"/>
              <w:right w:val="nil"/>
            </w:tcBorders>
          </w:tcPr>
          <w:p w:rsidR="00B95F54" w:rsidRPr="00C029D2" w:rsidRDefault="00B95F54" w:rsidP="006A0620"/>
        </w:tc>
        <w:tc>
          <w:tcPr>
            <w:tcW w:w="308" w:type="pct"/>
            <w:gridSpan w:val="4"/>
            <w:tcBorders>
              <w:top w:val="nil"/>
              <w:left w:val="nil"/>
              <w:bottom w:val="nil"/>
              <w:right w:val="nil"/>
            </w:tcBorders>
          </w:tcPr>
          <w:p w:rsidR="00B95F54" w:rsidRPr="00C029D2" w:rsidRDefault="00B95F54" w:rsidP="006A0620"/>
        </w:tc>
        <w:tc>
          <w:tcPr>
            <w:tcW w:w="308" w:type="pct"/>
            <w:gridSpan w:val="4"/>
            <w:tcBorders>
              <w:top w:val="nil"/>
              <w:left w:val="nil"/>
              <w:bottom w:val="nil"/>
              <w:right w:val="nil"/>
            </w:tcBorders>
          </w:tcPr>
          <w:p w:rsidR="00B95F54" w:rsidRPr="00C029D2" w:rsidRDefault="00B95F54" w:rsidP="006A0620"/>
        </w:tc>
      </w:tr>
      <w:tr w:rsidR="00B95F54" w:rsidRPr="00C029D2" w:rsidTr="00B95F54">
        <w:trPr>
          <w:gridAfter w:val="7"/>
          <w:wAfter w:w="719" w:type="pct"/>
          <w:trHeight w:val="20"/>
        </w:trPr>
        <w:tc>
          <w:tcPr>
            <w:tcW w:w="3049" w:type="pct"/>
            <w:gridSpan w:val="11"/>
            <w:tcBorders>
              <w:top w:val="nil"/>
              <w:left w:val="nil"/>
              <w:bottom w:val="nil"/>
              <w:right w:val="nil"/>
            </w:tcBorders>
            <w:shd w:val="clear" w:color="000000" w:fill="FFFF00"/>
            <w:vAlign w:val="bottom"/>
            <w:hideMark/>
          </w:tcPr>
          <w:p w:rsidR="00B95F54" w:rsidRPr="00C029D2" w:rsidRDefault="00B95F54" w:rsidP="006A0620">
            <w:r w:rsidRPr="00C029D2">
              <w:t>РЕМОНТ И ИНТЕРВЕНТНО ОДРЖАВАЊЕ</w:t>
            </w:r>
          </w:p>
        </w:tc>
        <w:tc>
          <w:tcPr>
            <w:tcW w:w="308" w:type="pct"/>
            <w:gridSpan w:val="4"/>
            <w:tcBorders>
              <w:top w:val="nil"/>
              <w:left w:val="nil"/>
              <w:bottom w:val="nil"/>
              <w:right w:val="nil"/>
            </w:tcBorders>
            <w:shd w:val="clear" w:color="000000" w:fill="FFFF00"/>
          </w:tcPr>
          <w:p w:rsidR="00B95F54" w:rsidRPr="00C029D2" w:rsidRDefault="00B95F54" w:rsidP="006A0620"/>
        </w:tc>
        <w:tc>
          <w:tcPr>
            <w:tcW w:w="308" w:type="pct"/>
            <w:gridSpan w:val="2"/>
            <w:tcBorders>
              <w:top w:val="nil"/>
              <w:left w:val="nil"/>
              <w:bottom w:val="nil"/>
              <w:right w:val="nil"/>
            </w:tcBorders>
            <w:shd w:val="clear" w:color="000000" w:fill="FFFF00"/>
          </w:tcPr>
          <w:p w:rsidR="00B95F54" w:rsidRPr="00C029D2" w:rsidRDefault="00B95F54" w:rsidP="006A0620"/>
        </w:tc>
        <w:tc>
          <w:tcPr>
            <w:tcW w:w="308" w:type="pct"/>
            <w:gridSpan w:val="4"/>
            <w:tcBorders>
              <w:top w:val="nil"/>
              <w:left w:val="nil"/>
              <w:bottom w:val="nil"/>
              <w:right w:val="nil"/>
            </w:tcBorders>
            <w:shd w:val="clear" w:color="000000" w:fill="FFFF00"/>
          </w:tcPr>
          <w:p w:rsidR="00B95F54" w:rsidRPr="00C029D2" w:rsidRDefault="00B95F54" w:rsidP="006A0620"/>
        </w:tc>
        <w:tc>
          <w:tcPr>
            <w:tcW w:w="308" w:type="pct"/>
            <w:gridSpan w:val="4"/>
            <w:tcBorders>
              <w:top w:val="nil"/>
              <w:left w:val="nil"/>
              <w:bottom w:val="nil"/>
              <w:right w:val="nil"/>
            </w:tcBorders>
            <w:shd w:val="clear" w:color="000000" w:fill="FFFF00"/>
          </w:tcPr>
          <w:p w:rsidR="00B95F54" w:rsidRPr="00C029D2" w:rsidRDefault="00B95F54" w:rsidP="006A0620"/>
        </w:tc>
      </w:tr>
      <w:tr w:rsidR="00B95F54" w:rsidRPr="00C029D2" w:rsidTr="00B95F54">
        <w:trPr>
          <w:gridAfter w:val="7"/>
          <w:wAfter w:w="719" w:type="pct"/>
          <w:trHeight w:val="20"/>
        </w:trPr>
        <w:tc>
          <w:tcPr>
            <w:tcW w:w="3049" w:type="pct"/>
            <w:gridSpan w:val="11"/>
            <w:tcBorders>
              <w:top w:val="nil"/>
              <w:left w:val="nil"/>
              <w:bottom w:val="nil"/>
              <w:right w:val="nil"/>
            </w:tcBorders>
            <w:shd w:val="clear" w:color="000000" w:fill="92D050"/>
            <w:vAlign w:val="bottom"/>
            <w:hideMark/>
          </w:tcPr>
          <w:p w:rsidR="00B95F54" w:rsidRPr="00C029D2" w:rsidRDefault="00B95F54" w:rsidP="006A0620">
            <w:r w:rsidRPr="00C029D2">
              <w:t xml:space="preserve">               1.Електромонтажни радови на замени и уградњи 35 kV опреме </w:t>
            </w:r>
          </w:p>
        </w:tc>
        <w:tc>
          <w:tcPr>
            <w:tcW w:w="308" w:type="pct"/>
            <w:gridSpan w:val="4"/>
            <w:tcBorders>
              <w:top w:val="nil"/>
              <w:left w:val="nil"/>
              <w:bottom w:val="nil"/>
              <w:right w:val="nil"/>
            </w:tcBorders>
            <w:shd w:val="clear" w:color="000000" w:fill="92D050"/>
          </w:tcPr>
          <w:p w:rsidR="00B95F54" w:rsidRPr="00C029D2" w:rsidRDefault="00B95F54" w:rsidP="006A0620"/>
        </w:tc>
        <w:tc>
          <w:tcPr>
            <w:tcW w:w="308" w:type="pct"/>
            <w:gridSpan w:val="2"/>
            <w:tcBorders>
              <w:top w:val="nil"/>
              <w:left w:val="nil"/>
              <w:bottom w:val="nil"/>
              <w:right w:val="nil"/>
            </w:tcBorders>
            <w:shd w:val="clear" w:color="000000" w:fill="92D050"/>
          </w:tcPr>
          <w:p w:rsidR="00B95F54" w:rsidRPr="00C029D2" w:rsidRDefault="00B95F54" w:rsidP="006A0620"/>
        </w:tc>
        <w:tc>
          <w:tcPr>
            <w:tcW w:w="308" w:type="pct"/>
            <w:gridSpan w:val="4"/>
            <w:tcBorders>
              <w:top w:val="nil"/>
              <w:left w:val="nil"/>
              <w:bottom w:val="nil"/>
              <w:right w:val="nil"/>
            </w:tcBorders>
            <w:shd w:val="clear" w:color="000000" w:fill="92D050"/>
          </w:tcPr>
          <w:p w:rsidR="00B95F54" w:rsidRPr="00C029D2" w:rsidRDefault="00B95F54" w:rsidP="006A0620"/>
        </w:tc>
        <w:tc>
          <w:tcPr>
            <w:tcW w:w="308" w:type="pct"/>
            <w:gridSpan w:val="4"/>
            <w:tcBorders>
              <w:top w:val="nil"/>
              <w:left w:val="nil"/>
              <w:bottom w:val="nil"/>
              <w:right w:val="nil"/>
            </w:tcBorders>
            <w:shd w:val="clear" w:color="000000" w:fill="92D050"/>
          </w:tcPr>
          <w:p w:rsidR="00B95F54" w:rsidRPr="00C029D2" w:rsidRDefault="00B95F54" w:rsidP="006A0620"/>
        </w:tc>
      </w:tr>
      <w:tr w:rsidR="00B95F54" w:rsidRPr="00C029D2" w:rsidTr="00B95F54">
        <w:trPr>
          <w:gridAfter w:val="7"/>
          <w:wAfter w:w="719" w:type="pct"/>
          <w:trHeight w:val="20"/>
        </w:trPr>
        <w:tc>
          <w:tcPr>
            <w:tcW w:w="27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Монтажни радови: </w:t>
            </w:r>
          </w:p>
        </w:tc>
        <w:tc>
          <w:tcPr>
            <w:tcW w:w="400" w:type="pct"/>
            <w:gridSpan w:val="4"/>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4"/>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308" w:type="pct"/>
            <w:gridSpan w:val="2"/>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прекидача 35 kV за унутрашњу монтажу са израдом струјних веза (комплет примарне и секундарне везе).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прекидача 35 kV за спољашњу монтажу са израдом струјних веза (комплет примарне и секундарне везе).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Израда струјних веза 35 kV од прекидача до сабирничког растављача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једнополног струјног мерног трансформатора 35 kV са израдом веза. (примарно и секундарно)</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једнополног напонског мерног трансформатора 35 kV са израдом веза. (примарно и секундарно)</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извлачивих колица у 35 kV разводу (поправка блокада, замена поломљених делова, браварски радови)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извлачивих колица у 35 kV разводу (поправка конектора, израда изолационих материјала, поправка ожичења, сигналне кутије, замене шпулни, електричарски радови)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проводног изолатора 35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потпорног изолатора 35 kV за унутрашњу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растављача 35 kV за унутрашњу монтажу и полужног погона са штеловањем и израдом струјне везе.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растављача 35 kV са ножевима за уземљење за унутрашњу монтажу са штеловањем.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Замена контактног ножа на 35 kV растављачу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потпорног изолатора на 35 kV растављачу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растављача 35 kV са ножевима за уземљење за спољашњу монтажу са штеловањем.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Замена контактног ножа на 35 kV растављачу за спољашњу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потпорног изолатора на 35 kV растављачу за спољашњу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растављача 35 kV са ножевима за уземљење за унутрашњу монтажу и полужног погона са штеловањем и израдом струјне везе.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секундарних струјних веза растављача или прекидача  са обележавањем.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и повезивање гребенастих прекидача и склопки (до 25А).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и уградња носача прекидача 35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и уградња носача растављача 35 kVза унутрашњу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и уградња носача растављача 35 kVза спољашњу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уземљења за прекидач проводником P/F 50 mm2. (са израдом завршница)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уземљења траком FeZn 25x4 mm2 на одговарајућим носачима.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35 kV прекидача за спољну монтажу (сигнална кутија, грејач или слично).</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4</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Преглед и подмазивање механизама 35 kV прекидача , електромоторног и опружног погона са заменом дотрајалих делова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Преглед спојног полужја 35 kV прекидача и визуелних елемената у систему укључења и искључења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Преглед исправности примарних прикључака  и спојева уземљења 35 kV прекидача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35 kV прекидача за унутрашњу монтажу (сигнална кутија, грејач или слично).</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шпулни за укључење и искључење за 35 kV прекидача за унутрашњу монтажу (110 V DC)</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шпулни за укључење и искључење за 35 kV прекидача за спољашњу монтажу (110 V DC)</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мотора на погону 35 kV прекидача (110 V DC)</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антипампинг релеја на погону 35 kV прекидача (110 V DC)</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Поправка шпулни за укључење или искључење премотавањем за 35 kV прекидач (110 или 220 V DC)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Поправка механизама 35 kV растављача (мотори, преносни механизми итд)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сигналне кутије раставлљача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Замена изолационих плоча на 35 kV прекидачу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м2</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оштећеног уземљења ВН опреме 35 kV са Cu ужетом и стезаљкама (50 мм2)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уземљења носача апарата 35 kV са Cu ужетом и стезаљкама (50 мм2) (спој у земљи са уземљивачем)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прикључне клеме за 35 kV прекидач за уже до 50 м2, слично производу Жикс хард (6 ком)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моторнозаштитне склопке 6-10А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xml:space="preserve">ком </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моторнозаштитне склопке 10-16А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xml:space="preserve">ком </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моторнозаштитне склопке 16-20А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xml:space="preserve">ком </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помоћног релеа (110 или 220VDC) са подножијем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сигналних сијалица у ћелији (са повезивањем)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тастера у ћелији (са повезивањем)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осигурача ампераже до 63А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Замена склопа погонског дела погона (опруга и остали мехнички делови) на погонском механизму, 35kV прекидача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атестираних изолационих плоча 35Kv према захтеву наручиоца – (уградња и кројење по мери наручиоца)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мет2</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Демонтажни радови: </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прекидача 35 kV са примарним и секундарним везама, за унутрашњу монтажу.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прекидача 35 kV са примарним и секундарним везама , за спољашњу монтажу.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носача прекидача 35 kV – по захтеву.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примарних струјних веза 35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командно-сигналних проводника.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Прерада врата ћелије, израда отвора, бравице,  фарбање врата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сабирничког растављача 35 kV са примарним и секундарним везама.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излазног растављача 35 kV са примарним и секундарним везама.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једнополног струјног мерног трансформатора 35 kV са примарним и секундарним везама.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једнополног напонског мерног трансформатора 35 kV са примарним и секундарним везама.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потпорног 35 kV изолатора.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проводног 35 kV изолатора.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носача са припадајућом опремом (изолатор, мерни редуктор и сл.) од "Л" и "У" профила до 3 м дужине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носача прекидача и циљу прилагођавања новом. (додавање и варење профила „Л“ или „У“)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носача прекидача 35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Фарбање оштећених металних површина.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Фарбање бакарних шина (урачунате обе стране).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редних стезаљки са обележавањем.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металног гибљивог црева до Ø 50 мм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"PVC" гибљивог црева до Ø 50 мм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конектора са проводницима P/F 1,5 mm2 (36 проводника дужине 5м.) (у металној заштити)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Рад дизалице (типа "ХИАБ").</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Возило носивости преко 5 тона.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Рад хидрауличне платформе до  21мет висине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Возило хидрауличне платформе до 21 мет висине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Рад возила носивости до 5 тона.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Возило носивости до 5 тона.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Рад физичке радне снаге  на ненормираним пословима.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Рад KV и ВKV радне снаге на ненормираним пословима.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Ангажовање инжењера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н.ч.</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бакарне гибљиве везе ( дужине до 35 cm, пресек  40x5 – до 80х10 mm2, дебљина листића 0,5 - 1 mm ), шест комада.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бакарних шина 30x5 до 100х10 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kg.</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3X2.5mm2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3X1.5mm2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5X1.5mm2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5X2.5mm2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7X1.5mm2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7X2.5mm2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10X1.5mm2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10X2.5mm2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14X1.5mm2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14X2.5mm2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P/F 1.5mm2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P/F 2.5mm2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P/F 4mm2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P/F 6mm2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P/F 50mm2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конзоле (носача) од "L" профила дим. 50x5 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конзоле (носача) од "U65" профила.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 </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 </w:t>
            </w:r>
          </w:p>
        </w:tc>
        <w:tc>
          <w:tcPr>
            <w:tcW w:w="308" w:type="pct"/>
            <w:gridSpan w:val="3"/>
            <w:tcBorders>
              <w:top w:val="nil"/>
              <w:left w:val="nil"/>
              <w:bottom w:val="single" w:sz="4" w:space="0" w:color="auto"/>
              <w:right w:val="single" w:sz="4" w:space="0" w:color="auto"/>
            </w:tcBorders>
            <w:shd w:val="clear" w:color="auto" w:fill="auto"/>
            <w:noWrap/>
            <w:vAlign w:val="bottom"/>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nil"/>
              <w:bottom w:val="nil"/>
              <w:right w:val="nil"/>
            </w:tcBorders>
            <w:shd w:val="clear" w:color="000000" w:fill="92D050"/>
            <w:noWrap/>
            <w:vAlign w:val="bottom"/>
            <w:hideMark/>
          </w:tcPr>
          <w:p w:rsidR="00B95F54" w:rsidRPr="00C029D2" w:rsidRDefault="00B95F54" w:rsidP="006A0620">
            <w:r w:rsidRPr="00C029D2">
              <w:t> </w:t>
            </w:r>
          </w:p>
        </w:tc>
        <w:tc>
          <w:tcPr>
            <w:tcW w:w="2772" w:type="pct"/>
            <w:gridSpan w:val="10"/>
            <w:tcBorders>
              <w:top w:val="nil"/>
              <w:left w:val="nil"/>
              <w:bottom w:val="nil"/>
              <w:right w:val="nil"/>
            </w:tcBorders>
            <w:shd w:val="clear" w:color="000000" w:fill="92D050"/>
            <w:noWrap/>
            <w:vAlign w:val="bottom"/>
            <w:hideMark/>
          </w:tcPr>
          <w:p w:rsidR="00B95F54" w:rsidRPr="00C029D2" w:rsidRDefault="00B95F54" w:rsidP="006A0620">
            <w:r w:rsidRPr="00C029D2">
              <w:t>2. Електромонтажни радови на замени и уградњи 10 kV опреме</w:t>
            </w:r>
          </w:p>
        </w:tc>
        <w:tc>
          <w:tcPr>
            <w:tcW w:w="308" w:type="pct"/>
            <w:gridSpan w:val="4"/>
            <w:tcBorders>
              <w:top w:val="nil"/>
              <w:left w:val="nil"/>
              <w:bottom w:val="nil"/>
              <w:right w:val="nil"/>
            </w:tcBorders>
            <w:shd w:val="clear" w:color="000000" w:fill="92D050"/>
          </w:tcPr>
          <w:p w:rsidR="00B95F54" w:rsidRPr="00C029D2" w:rsidRDefault="00B95F54" w:rsidP="006A0620"/>
        </w:tc>
        <w:tc>
          <w:tcPr>
            <w:tcW w:w="308" w:type="pct"/>
            <w:gridSpan w:val="2"/>
            <w:tcBorders>
              <w:top w:val="nil"/>
              <w:left w:val="nil"/>
              <w:bottom w:val="nil"/>
              <w:right w:val="nil"/>
            </w:tcBorders>
            <w:shd w:val="clear" w:color="000000" w:fill="92D050"/>
          </w:tcPr>
          <w:p w:rsidR="00B95F54" w:rsidRPr="00C029D2" w:rsidRDefault="00B95F54" w:rsidP="006A0620"/>
        </w:tc>
        <w:tc>
          <w:tcPr>
            <w:tcW w:w="308" w:type="pct"/>
            <w:gridSpan w:val="4"/>
            <w:tcBorders>
              <w:top w:val="nil"/>
              <w:left w:val="nil"/>
              <w:bottom w:val="nil"/>
              <w:right w:val="nil"/>
            </w:tcBorders>
            <w:shd w:val="clear" w:color="000000" w:fill="92D050"/>
          </w:tcPr>
          <w:p w:rsidR="00B95F54" w:rsidRPr="00C029D2" w:rsidRDefault="00B95F54" w:rsidP="006A0620"/>
        </w:tc>
        <w:tc>
          <w:tcPr>
            <w:tcW w:w="308" w:type="pct"/>
            <w:gridSpan w:val="4"/>
            <w:tcBorders>
              <w:top w:val="nil"/>
              <w:left w:val="nil"/>
              <w:bottom w:val="nil"/>
              <w:right w:val="nil"/>
            </w:tcBorders>
            <w:shd w:val="clear" w:color="000000" w:fill="92D050"/>
          </w:tcPr>
          <w:p w:rsidR="00B95F54" w:rsidRPr="00C029D2" w:rsidRDefault="00B95F54" w:rsidP="006A0620"/>
        </w:tc>
      </w:tr>
      <w:tr w:rsidR="00B95F54" w:rsidRPr="00C029D2" w:rsidTr="00B95F54">
        <w:trPr>
          <w:gridAfter w:val="7"/>
          <w:wAfter w:w="719" w:type="pct"/>
          <w:trHeight w:val="20"/>
        </w:trPr>
        <w:tc>
          <w:tcPr>
            <w:tcW w:w="27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Монтажни радови: </w:t>
            </w:r>
          </w:p>
        </w:tc>
        <w:tc>
          <w:tcPr>
            <w:tcW w:w="400" w:type="pct"/>
            <w:gridSpan w:val="4"/>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4"/>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308" w:type="pct"/>
            <w:gridSpan w:val="2"/>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прекидача 10 kV за унутрашњу монтажу са израдом примарних и секундарних струјних веза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прекидача 10 kV за унутрашњу монтажу на извлачива колица уз обезбеђење свих потребних механичких и електричних блокада, са израдом примарних и секундарних струјних веза.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једнополног струјног мерног трансформатора 10 kV са израдом примарних и секундарних веза.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једнополног напонског мерног трансформатора 10 kV са израдом примарних и секундарних веза.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извлачивих колица у 10 kV разводу (поправка блокада, замена поломљених делова, браварски радови поправка конектора, израда изолационих материјала, поправка ожичења, сигналне кутије, замене шпулни, електричарски радови)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извлачивих колица у 10 kV разводу (израда изолационих материјала, поправка ожичења, сигналне кутије, замене шпулни, електричарски радови)</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проводног изолатора 10 kV за унутрашњу или спољашњу монтажу.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растављача 10 kV за унутрашњу монтажу и полужног погона са штеловањем и израдом струјне везе.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трополног растављача 10 kV са ножевима за уземљење за унутрашњу монтажу са штеловањем са израдом примарних и секундарних струјних веза.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Замена контакта, контактног ножа, пертинакса или изолатора  на 10 kV растављачу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секундарних струјних веза са обележавањем.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погона 10 kV растављача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"PVC" или металних гибљивих црева и цеви, пресека до Ǿ50 мм2.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и повезивање гребенастих прекидача и склопки (до 25А).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нових машинских делова на постојећа извлачива колица у циљу обезбеђења механичких блокада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 xml:space="preserve">Замена изолационих плоча на 10 kV прекидачу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м2</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носача прекидача 10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уземљења за прекидач проводником P/F 50 mm2 са израдом завршница.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уземљења траком FeZn 25x4 mm2 на одговарајућим носачима.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10 kV прекидача за унутрашњу монтажу (сигнална кутија, грејач или слично и других дотрајалих делова).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шпулни за укључење, искључење,мотора за 10 kV прекидача за унутрашњу монтажу (110 V DC)</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Поправка шпулни за укључење или искључење или мотора премотавањем за 10 kV прекидач (110 V DC)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вакуумских комора на 10 kV прекидачу</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Замена   моторноопружног погона за 10kV прекидач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електромагнетног  погона за 10kV прекидач (слично:TAVRIDA)</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контролног модула за 10kV прекидач (слично:TAVRIDA)</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носача за 10 kV прекидач и прилагођење новом, од L профила 50x5 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носача за 10 kV растављач и прилагођавање новом, од L профила 50x5 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10KV растављача (замена ручног погона, главног контактног система или слично)</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сигналне кутије растављача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моторнозаштитне склопке2-4А; 6-10А; 10-16А или16-20А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 xml:space="preserve">ком </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помоћног релеа (110 или 220VDC) са подножијем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сигналних сијалица у ћелији (са повезивањем)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индикатора напона у ћелији (са повезивањем)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тастера у ћелији (са повезивањем)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осигурача ампераже до 63А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замена склопа погонског дела погона (опруга и остали мехнички делови) на погонском механизму, 10kV прекидачу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атестираних изолационих плоча 10Kv према захтеву наручиоца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мет2</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Демонтажни радови: </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прекидача 10 kV са примарним и секундарним везама, за унутрашњу монтажу.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носача прекидача 10 kV. По захтеву наручиоца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примарних и секундарних струјних веза 10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командно-сигналних проводника.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Прерада врата ћелије (израда отвора, бравице, фарбање врата и сл.)</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сабирничког растављача 10 kV.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излазног растављача 10 kV.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једнополног струјног мерног трансформатора 10 kV.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једнополног напонског мерног трансформатора 10 kV. (са изношењем из  постројења)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потпорног 10 kV изолатора.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проводног 10 kV изолатора.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носача са припадајућом опремом (изолатор, мерни редуктор и сл.) од "Л" и "У" профила до 3 м дужине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Демонтажа примарних веза 10 kV </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носача прекидача и циљу прилагођавања новом.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пауш.</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носача прекидача 10 kV.</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комплета контактних прстију (ружа) за прекидач до 2500 А (6 комада)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комплета контактних прстију (ружа) за прекидач до 630 А (6 комада)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кабла PP00 3X2.5mm2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конзоле (носача) од "L" профила дим. 50x5 mm2.</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58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конзоле (носача) од "U65" профила.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15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nil"/>
              <w:bottom w:val="nil"/>
              <w:right w:val="nil"/>
            </w:tcBorders>
            <w:shd w:val="clear" w:color="auto" w:fill="auto"/>
            <w:noWrap/>
            <w:vAlign w:val="bottom"/>
            <w:hideMark/>
          </w:tcPr>
          <w:p w:rsidR="00B95F54" w:rsidRPr="00C029D2" w:rsidRDefault="00B95F54" w:rsidP="006A0620"/>
        </w:tc>
        <w:tc>
          <w:tcPr>
            <w:tcW w:w="2064" w:type="pct"/>
            <w:gridSpan w:val="3"/>
            <w:tcBorders>
              <w:top w:val="nil"/>
              <w:left w:val="nil"/>
              <w:bottom w:val="nil"/>
              <w:right w:val="nil"/>
            </w:tcBorders>
            <w:shd w:val="clear" w:color="auto" w:fill="auto"/>
            <w:noWrap/>
            <w:vAlign w:val="bottom"/>
            <w:hideMark/>
          </w:tcPr>
          <w:p w:rsidR="00B95F54" w:rsidRPr="00C029D2" w:rsidRDefault="00B95F54" w:rsidP="006A0620"/>
        </w:tc>
        <w:tc>
          <w:tcPr>
            <w:tcW w:w="400" w:type="pct"/>
            <w:gridSpan w:val="4"/>
            <w:tcBorders>
              <w:top w:val="nil"/>
              <w:left w:val="nil"/>
              <w:bottom w:val="nil"/>
              <w:right w:val="nil"/>
            </w:tcBorders>
            <w:shd w:val="clear" w:color="auto" w:fill="auto"/>
            <w:noWrap/>
            <w:vAlign w:val="bottom"/>
            <w:hideMark/>
          </w:tcPr>
          <w:p w:rsidR="00B95F54" w:rsidRPr="00C029D2" w:rsidRDefault="00B95F54" w:rsidP="006A0620"/>
        </w:tc>
        <w:tc>
          <w:tcPr>
            <w:tcW w:w="308" w:type="pct"/>
            <w:gridSpan w:val="3"/>
            <w:tcBorders>
              <w:top w:val="nil"/>
              <w:left w:val="nil"/>
              <w:bottom w:val="nil"/>
              <w:right w:val="nil"/>
            </w:tcBorders>
            <w:shd w:val="clear" w:color="auto" w:fill="auto"/>
            <w:noWrap/>
            <w:vAlign w:val="bottom"/>
          </w:tcPr>
          <w:p w:rsidR="00B95F54" w:rsidRPr="00C029D2" w:rsidRDefault="00B95F54" w:rsidP="006A0620"/>
        </w:tc>
        <w:tc>
          <w:tcPr>
            <w:tcW w:w="308" w:type="pct"/>
            <w:gridSpan w:val="4"/>
            <w:tcBorders>
              <w:top w:val="nil"/>
              <w:left w:val="nil"/>
              <w:bottom w:val="nil"/>
              <w:right w:val="nil"/>
            </w:tcBorders>
          </w:tcPr>
          <w:p w:rsidR="00B95F54" w:rsidRPr="00C029D2" w:rsidRDefault="00B95F54" w:rsidP="006A0620"/>
        </w:tc>
        <w:tc>
          <w:tcPr>
            <w:tcW w:w="308" w:type="pct"/>
            <w:gridSpan w:val="2"/>
            <w:tcBorders>
              <w:top w:val="nil"/>
              <w:left w:val="nil"/>
              <w:bottom w:val="nil"/>
              <w:right w:val="nil"/>
            </w:tcBorders>
          </w:tcPr>
          <w:p w:rsidR="00B95F54" w:rsidRPr="00C029D2" w:rsidRDefault="00B95F54" w:rsidP="006A0620"/>
        </w:tc>
        <w:tc>
          <w:tcPr>
            <w:tcW w:w="308" w:type="pct"/>
            <w:gridSpan w:val="4"/>
            <w:tcBorders>
              <w:top w:val="nil"/>
              <w:left w:val="nil"/>
              <w:bottom w:val="nil"/>
              <w:right w:val="nil"/>
            </w:tcBorders>
          </w:tcPr>
          <w:p w:rsidR="00B95F54" w:rsidRPr="00C029D2" w:rsidRDefault="00B95F54" w:rsidP="006A0620"/>
        </w:tc>
        <w:tc>
          <w:tcPr>
            <w:tcW w:w="308" w:type="pct"/>
            <w:gridSpan w:val="4"/>
            <w:tcBorders>
              <w:top w:val="nil"/>
              <w:left w:val="nil"/>
              <w:bottom w:val="nil"/>
              <w:right w:val="nil"/>
            </w:tcBorders>
          </w:tcPr>
          <w:p w:rsidR="00B95F54" w:rsidRPr="00C029D2" w:rsidRDefault="00B95F54" w:rsidP="006A0620"/>
        </w:tc>
      </w:tr>
      <w:tr w:rsidR="00B95F54" w:rsidRPr="00C029D2" w:rsidTr="00B95F54">
        <w:trPr>
          <w:gridAfter w:val="7"/>
          <w:wAfter w:w="719" w:type="pct"/>
          <w:trHeight w:val="20"/>
        </w:trPr>
        <w:tc>
          <w:tcPr>
            <w:tcW w:w="277"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B95F54" w:rsidRPr="00C029D2" w:rsidRDefault="00B95F54" w:rsidP="006A0620">
            <w:r w:rsidRPr="00C029D2">
              <w:t> </w:t>
            </w:r>
          </w:p>
        </w:tc>
        <w:tc>
          <w:tcPr>
            <w:tcW w:w="2064" w:type="pct"/>
            <w:gridSpan w:val="3"/>
            <w:tcBorders>
              <w:top w:val="single" w:sz="4" w:space="0" w:color="auto"/>
              <w:left w:val="nil"/>
              <w:bottom w:val="single" w:sz="4" w:space="0" w:color="auto"/>
              <w:right w:val="single" w:sz="4" w:space="0" w:color="auto"/>
            </w:tcBorders>
            <w:shd w:val="clear" w:color="000000" w:fill="92D050"/>
            <w:noWrap/>
            <w:vAlign w:val="bottom"/>
            <w:hideMark/>
          </w:tcPr>
          <w:p w:rsidR="00B95F54" w:rsidRPr="00C029D2" w:rsidRDefault="00B95F54" w:rsidP="006A0620">
            <w:r w:rsidRPr="00C029D2">
              <w:t>3.Систем непрекидног напајања СНН (АКУ батерије)</w:t>
            </w:r>
          </w:p>
        </w:tc>
        <w:tc>
          <w:tcPr>
            <w:tcW w:w="400" w:type="pct"/>
            <w:gridSpan w:val="4"/>
            <w:tcBorders>
              <w:top w:val="single" w:sz="4" w:space="0" w:color="auto"/>
              <w:left w:val="nil"/>
              <w:bottom w:val="single" w:sz="4" w:space="0" w:color="auto"/>
              <w:right w:val="single" w:sz="4" w:space="0" w:color="auto"/>
            </w:tcBorders>
            <w:shd w:val="clear" w:color="000000" w:fill="92D050"/>
            <w:noWrap/>
            <w:vAlign w:val="bottom"/>
            <w:hideMark/>
          </w:tcPr>
          <w:p w:rsidR="00B95F54" w:rsidRPr="00C029D2" w:rsidRDefault="00B95F54" w:rsidP="006A0620">
            <w:r w:rsidRPr="00C029D2">
              <w:t> </w:t>
            </w:r>
          </w:p>
        </w:tc>
        <w:tc>
          <w:tcPr>
            <w:tcW w:w="308" w:type="pct"/>
            <w:gridSpan w:val="3"/>
            <w:tcBorders>
              <w:top w:val="single" w:sz="4" w:space="0" w:color="auto"/>
              <w:left w:val="nil"/>
              <w:bottom w:val="single" w:sz="4" w:space="0" w:color="auto"/>
              <w:right w:val="single" w:sz="4" w:space="0" w:color="auto"/>
            </w:tcBorders>
            <w:shd w:val="clear" w:color="000000" w:fill="92D050"/>
            <w:noWrap/>
            <w:vAlign w:val="bottom"/>
            <w:hideMark/>
          </w:tcPr>
          <w:p w:rsidR="00B95F54" w:rsidRPr="00C029D2" w:rsidRDefault="00B95F54" w:rsidP="006A0620">
            <w:r w:rsidRPr="00C029D2">
              <w:t> </w:t>
            </w:r>
          </w:p>
        </w:tc>
        <w:tc>
          <w:tcPr>
            <w:tcW w:w="308" w:type="pct"/>
            <w:gridSpan w:val="4"/>
            <w:tcBorders>
              <w:top w:val="single" w:sz="4" w:space="0" w:color="auto"/>
              <w:left w:val="nil"/>
              <w:bottom w:val="single" w:sz="4" w:space="0" w:color="auto"/>
              <w:right w:val="single" w:sz="4" w:space="0" w:color="auto"/>
            </w:tcBorders>
            <w:shd w:val="clear" w:color="000000" w:fill="92D050"/>
          </w:tcPr>
          <w:p w:rsidR="00B95F54" w:rsidRPr="00C029D2" w:rsidRDefault="00B95F54" w:rsidP="006A0620"/>
        </w:tc>
        <w:tc>
          <w:tcPr>
            <w:tcW w:w="308" w:type="pct"/>
            <w:gridSpan w:val="2"/>
            <w:tcBorders>
              <w:top w:val="single" w:sz="4" w:space="0" w:color="auto"/>
              <w:left w:val="nil"/>
              <w:bottom w:val="single" w:sz="4" w:space="0" w:color="auto"/>
              <w:right w:val="single" w:sz="4" w:space="0" w:color="auto"/>
            </w:tcBorders>
            <w:shd w:val="clear" w:color="000000" w:fill="92D050"/>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shd w:val="clear" w:color="000000" w:fill="92D050"/>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shd w:val="clear" w:color="000000" w:fill="92D050"/>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стационарне батерија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комп</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ћелије стационарне батерије</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Сервисирање инвертора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center"/>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Сервисирање исправљача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nil"/>
              <w:right w:val="single" w:sz="4" w:space="0" w:color="auto"/>
            </w:tcBorders>
            <w:shd w:val="clear" w:color="auto" w:fill="auto"/>
            <w:noWrap/>
            <w:vAlign w:val="center"/>
            <w:hideMark/>
          </w:tcPr>
          <w:p w:rsidR="00B95F54" w:rsidRPr="00C029D2" w:rsidRDefault="00B95F54" w:rsidP="006A0620">
            <w:r w:rsidRPr="00C029D2">
              <w:t>5</w:t>
            </w:r>
          </w:p>
        </w:tc>
        <w:tc>
          <w:tcPr>
            <w:tcW w:w="2064" w:type="pct"/>
            <w:gridSpan w:val="3"/>
            <w:tcBorders>
              <w:top w:val="nil"/>
              <w:left w:val="nil"/>
              <w:bottom w:val="nil"/>
              <w:right w:val="single" w:sz="4" w:space="0" w:color="auto"/>
            </w:tcBorders>
            <w:shd w:val="clear" w:color="auto" w:fill="auto"/>
            <w:vAlign w:val="bottom"/>
            <w:hideMark/>
          </w:tcPr>
          <w:p w:rsidR="00B95F54" w:rsidRPr="00C029D2" w:rsidRDefault="00B95F54" w:rsidP="006A0620">
            <w:r w:rsidRPr="00C029D2">
              <w:t>Сервисирање јединице за даљински надзора</w:t>
            </w:r>
          </w:p>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noWrap/>
            <w:vAlign w:val="center"/>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3049" w:type="pct"/>
            <w:gridSpan w:val="11"/>
            <w:tcBorders>
              <w:top w:val="single" w:sz="4" w:space="0" w:color="auto"/>
              <w:left w:val="single" w:sz="4" w:space="0" w:color="auto"/>
              <w:bottom w:val="single" w:sz="4" w:space="0" w:color="auto"/>
              <w:right w:val="single" w:sz="4" w:space="0" w:color="auto"/>
            </w:tcBorders>
            <w:shd w:val="clear" w:color="000000" w:fill="92D050"/>
            <w:vAlign w:val="bottom"/>
            <w:hideMark/>
          </w:tcPr>
          <w:p w:rsidR="00B95F54" w:rsidRPr="00C029D2" w:rsidRDefault="00B95F54" w:rsidP="006A0620">
            <w:r w:rsidRPr="00C029D2">
              <w:t>4. Систем за гашење пожара са дојавом</w:t>
            </w:r>
          </w:p>
        </w:tc>
        <w:tc>
          <w:tcPr>
            <w:tcW w:w="308"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Пројекат дојаве за TС 35/10 kV</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ПП централa, конвенционалнa, програмабилне са две зоне, резервним напајањем</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Конвенционалног детектора пожара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Подножје конвенционалног детектора пожара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Модул гашења за конвенционалну централу, прогармабилан, активирање са задршком, блокада и денлокада гашења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Ручни јављач пожара за активирање гашења, водоотпорни, црвени</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Ручни јављач пожара за блокаду гашења, водоотпорни, жути</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Сирена за унутрашњу монтажу са бљескалицом</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Каблирање јављача пожара унутар трафо бокса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Крајња монтажа, програмирање и пуштање у рад. Обука руковаоца се врши у току трајања монтаже.</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Повезивање ПП централе са извршним функцијама трафоа (искључење трафоа, азбестне завесе, пренос сигнала на командни пулт) комплет са релејним модулом за монтажу у централи</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3049" w:type="pct"/>
            <w:gridSpan w:val="11"/>
            <w:tcBorders>
              <w:top w:val="single" w:sz="4" w:space="0" w:color="auto"/>
              <w:left w:val="single" w:sz="4" w:space="0" w:color="auto"/>
              <w:bottom w:val="single" w:sz="4" w:space="0" w:color="auto"/>
              <w:right w:val="single" w:sz="4" w:space="0" w:color="auto"/>
            </w:tcBorders>
            <w:shd w:val="clear" w:color="000000" w:fill="92D050"/>
            <w:vAlign w:val="bottom"/>
            <w:hideMark/>
          </w:tcPr>
          <w:p w:rsidR="00B95F54" w:rsidRPr="00C029D2" w:rsidRDefault="00B95F54" w:rsidP="006A0620">
            <w:r w:rsidRPr="00C029D2">
              <w:t xml:space="preserve">5. Спецификација за радове на санацији уземљења и громобранске инсталације у ТС 35/10 kV </w:t>
            </w:r>
          </w:p>
        </w:tc>
        <w:tc>
          <w:tcPr>
            <w:tcW w:w="308"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челичне конструкције од IPE и IPB и сличних профила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pPr>
              <w:rPr>
                <w:lang w:val="sr-Cyrl-RS"/>
              </w:rPr>
            </w:pPr>
            <w:r w:rsidRPr="00C029D2">
              <w:t>кг</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tcPr>
          <w:p w:rsidR="00B95F54" w:rsidRPr="00C029D2" w:rsidRDefault="00B95F54" w:rsidP="006A0620">
            <w:r w:rsidRPr="00C029D2">
              <w:t>10</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Бетонирање армираним бетоном MB-30</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m3</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Армирачки радови (савијање, чишћење, сечење...)</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kg</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FeZn траке 30x4, за израду спусних проводника на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згради ТС</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Монтажа FeZn траке 30x4, на згради ТС </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FeZn траке 25x4, за израду спусних проводника на згради ТС</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FeZn траке 25x4, на згради ТС</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укрсних комада за повезивање трака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носача FeZn траке 30x4 и анкерисање у зид</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носача FeZn траке 25x4 и анкерисање у зид</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Повезивање спусних проводника са кровом ТС</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4</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премошћења мердевина и варење веза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паушал</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скеле</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Копање земље дубина 70 cm</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pPr>
              <w:rPr>
                <w:lang w:val="sr-Cyrl-RS"/>
              </w:rPr>
            </w:pPr>
            <w:r w:rsidRPr="00C029D2">
              <w:t>м3</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Разбијање бетона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pPr>
              <w:rPr>
                <w:lang w:val="sr-Cyrl-RS"/>
              </w:rPr>
            </w:pPr>
            <w:r w:rsidRPr="00C029D2">
              <w:t>м3</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Рад на ненормираним пословима КВ и ВКВ радне снаге</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н/ч</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Рад инжењера на ненормираним пословима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н/ч</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Замена ситног инсталационог материјала (прекидач, утичница)</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pPr>
              <w:rPr>
                <w:lang w:val="sr-Cyrl-RS"/>
              </w:rPr>
            </w:pPr>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Машински рад – ровокопач</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km</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Машински рад – ровокопач</w:t>
            </w:r>
          </w:p>
        </w:tc>
        <w:tc>
          <w:tcPr>
            <w:tcW w:w="400" w:type="pct"/>
            <w:gridSpan w:val="4"/>
            <w:tcBorders>
              <w:top w:val="nil"/>
              <w:left w:val="nil"/>
              <w:bottom w:val="single" w:sz="4" w:space="0" w:color="auto"/>
              <w:right w:val="single" w:sz="4" w:space="0" w:color="auto"/>
            </w:tcBorders>
            <w:shd w:val="clear" w:color="auto" w:fill="auto"/>
            <w:hideMark/>
          </w:tcPr>
          <w:p w:rsidR="00B95F54" w:rsidRPr="00C029D2" w:rsidRDefault="00B95F54" w:rsidP="006A0620">
            <w:r w:rsidRPr="00C029D2">
              <w:t>Н.ч.</w:t>
            </w:r>
          </w:p>
        </w:tc>
        <w:tc>
          <w:tcPr>
            <w:tcW w:w="308" w:type="pct"/>
            <w:gridSpan w:val="3"/>
            <w:tcBorders>
              <w:top w:val="nil"/>
              <w:left w:val="single" w:sz="4" w:space="0" w:color="auto"/>
              <w:bottom w:val="single" w:sz="4" w:space="0" w:color="auto"/>
              <w:right w:val="single" w:sz="4" w:space="0" w:color="auto"/>
            </w:tcBorders>
            <w:shd w:val="clear" w:color="auto" w:fill="auto"/>
          </w:tcPr>
          <w:p w:rsidR="00B95F54" w:rsidRPr="00C029D2" w:rsidRDefault="00B95F54" w:rsidP="006A0620">
            <w:r w:rsidRPr="00C029D2">
              <w:t>15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3049" w:type="pct"/>
            <w:gridSpan w:val="11"/>
            <w:tcBorders>
              <w:top w:val="single" w:sz="4" w:space="0" w:color="auto"/>
              <w:left w:val="single" w:sz="4" w:space="0" w:color="auto"/>
              <w:bottom w:val="single" w:sz="4" w:space="0" w:color="auto"/>
              <w:right w:val="nil"/>
            </w:tcBorders>
            <w:shd w:val="clear" w:color="000000" w:fill="92D050"/>
            <w:vAlign w:val="bottom"/>
            <w:hideMark/>
          </w:tcPr>
          <w:p w:rsidR="00B95F54" w:rsidRPr="00C029D2" w:rsidRDefault="00B95F54" w:rsidP="006A0620">
            <w:r w:rsidRPr="00C029D2">
              <w:t>6. Грађевински послови у ТС 35/10 kV</w:t>
            </w:r>
          </w:p>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2"/>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ПОПРАВКА И САНАЦИЈА ЦУРЕЊА КРОВА И ИЗРАДА ИЗОЛАЦИЈЕ НА КРОВУ:</w:t>
            </w:r>
          </w:p>
        </w:tc>
        <w:tc>
          <w:tcPr>
            <w:tcW w:w="400" w:type="pct"/>
            <w:gridSpan w:val="4"/>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4"/>
            <w:tcBorders>
              <w:top w:val="nil"/>
              <w:left w:val="nil"/>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nil"/>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nil"/>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nil"/>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равне бетонске плоче за израду хоризонталне хидроизолације са претходним изравњавањем неравнина и пунктирањем пукотина ширине до 10cm, дубине d=2-3cm асфалт масом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нове хидроизолације преко претходно преипремљене површине по следећем поступку: Премаз двокомпонентним полиуретанским прајмером на целој површини крова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Ручно чишћење равног крова, увала и олука од земље, трулог лишћа и разног корова, ручно спуштање шута и транспорт на привремену депонију до 150m.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покривача од „TR“ лима, у цену урачунати: преглед кровног покривача са утврђивањем узрока прокишњавања. Одвијање постојећих шрафова, замена подлошки, поновно преслагање плоча од TR лима, завијањем демонтираних шрафова са новим подлошкама и обрадом споја кровног покривача и антене полиазлбитолом. Демонтажа кровних слемењака са преслагивањем и поновном монтажом демонтираних слемењака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Скидање кровног покривача ради израде хидроизолације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кровне хидроизолације и заштита од прокишњавања, и довођење крова у исправно стање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ПОПРАВКА И ЗАМЕНА ОЛУКА</w:t>
            </w:r>
          </w:p>
        </w:tc>
        <w:tc>
          <w:tcPr>
            <w:tcW w:w="400" w:type="pct"/>
            <w:gridSpan w:val="4"/>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Демонтажа дотрајалих олучних вертикала, израда и монтажа нових од поцинкованог лима d=0,80mm димензија 14/14 cm.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m1</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дотрајалих хоризонталних олучног лима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монтажа новог хоризонталног олука од поцинкованог лима d=0,80mm димензија 14/14 cm.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хоризонталног олука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40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ПРЕПРАВКА ТЕМЕЉА СН И ВН ОПРЕМЕ</w:t>
            </w:r>
          </w:p>
        </w:tc>
        <w:tc>
          <w:tcPr>
            <w:tcW w:w="400" w:type="pct"/>
            <w:gridSpan w:val="4"/>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постојећег темеља за 110 kV прекидач и прилагођавање новом (ископ земље, армирање и бетонирање до 4 м3)</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постојећег темеља за 110 kV растављач и прилагођавање новом (ископ земље, армирање и бетонирање до 4 м3)</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Преправка постојећег темеља за 35 kV прекидач и прилагођење новом (ископ 1,5 м3 земље око постојећег темеља, армирање и бетонирање ископа) </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Ископ и затрпавање рова дим. 0,4x0,8m у земљишту III категорије.</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Преправка постојећег темеља за 35 kV растављач и прилагођавање новом (ископ 1 м3 земље око постојећег темеља, армирање и бетонирање ископа)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новог темеља за 110 kV прекидач</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новог темеља за 110 kV растављач</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новог темеља за 110 kV МСТ или МНТ</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Израда новог темеља за 110 kV трансформатор </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нове каде за 110 kV трансформатор, до количине уља од 25 тона. (обухвата ископ, и уградња уљнонепропусне цистерне, каде и инсталације, и затрпавање)</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Израда грађевинског пројекта </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нч</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Израда електротехничког пројекта </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нч</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металне мреже (плоче) за заштиту од јонизујућег зрачења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ПОПРАВКА И КРЕЧЕЊЕ И ФАРБАЊЕ ЗИДОВА И МЕТАЛНИХ ДЕЛОВА И ОСТАЛО</w:t>
            </w:r>
          </w:p>
        </w:tc>
        <w:tc>
          <w:tcPr>
            <w:tcW w:w="400" w:type="pct"/>
            <w:gridSpan w:val="4"/>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Обијање дотрајалог продужног малтера зидова са изношењем и лагеровањем шута на градилишној депонији. Постојећи малтер обити 100% и очистити зидове од прашине издувавањем компресором и прањем водом</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Малтерисање зидова продужним малтером R 1:3:9 у два слоја са свим потребним предрадњама. Зидне површине очистити од прљавштине и прскати ретким цементним млеком</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Глетовање зидова трафо станице глет масом два пута са бандажирањем састава бандаж траком са стакленим влакнима и испуном спојница супер испуном до добијања глатке површине, подлога за завршно бојење просторије.</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Стругање старих наноса дисперзивне боје и испуцалог глета са зидова и плафона у 100% површини. Шут сакупити у џакове и лагеровати на привремену градилишну депонију</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29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Припрема површина зидова аку батерија трафостанице за бојење и то: све површине очистити од прљавштине и прашине. Пукотине попунити гипс испуном. Припремљене површине грунтирати „ПОДЛОГОМ А“ у два премаза уз разређивање са водом у односу 1:5 </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30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Завршно бојење зидова аку батерије трафостанице преко већ припремљене подлоге. Зидове бојити структурним дисперзивним бојама у тону по избору пројектанта „UNIKOLOR S STRUKTUR“ на уљној бази у два премаза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31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Бојење старих зидова и плафона дисперзивном бојом по избору иNVеститора, са свим предрадњама, стругањем старе испуцале фарбе, глетовањем пукотина и израдом покретне скеле, као и заштита опреме ПВЦ фолијом.  </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32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равне бетонске полче за израду хоризонталне хидроизолације са предходним изравнавњавањем неравнина и пунктирањем пукотина ширине до 10cm, дубине d=2-3cm асфалт масом и премаз битулитом.</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33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Бојење старих металних прозора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34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Бојење старих металних врата, прозора и старе степенишне ограде радиатор лак бојом два пута са свим предрадњама, стругањем старе оштећене фарбе, основна заштита и припрема подлоге за бојење лак бојом два пута.</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35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просторија постројења од шута и разног отпадног материјала осталог након монтаже опреме. Шут сакупити у џакове и привремено лагеровати на градилишниј депонији са ручним преносом и спуштањем са спратова. Наком чишћења просторије од шута подне површине пребрисати метлама и извршити усисавање прашине усисивачима велике снаге да у просторијаме нема прашине.</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36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Утовар шута у камион и одвоз на градску депонију на удаљеност до 30km</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m3</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37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Асфалтирање бетонске површине, дебљине до 5цм</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м2</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38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Бетонирање МБ30</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pPr>
              <w:rPr>
                <w:lang w:val="sr-Cyrl-RS"/>
              </w:rPr>
            </w:pPr>
            <w:r w:rsidRPr="00C029D2">
              <w:t>м3</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САНАЦИЈА ПОДНИХ ПОВРШИНА И ИЗРАДА ПОДНИХ ОБЛОГА</w:t>
            </w:r>
          </w:p>
        </w:tc>
        <w:tc>
          <w:tcPr>
            <w:tcW w:w="400" w:type="pct"/>
            <w:gridSpan w:val="4"/>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Заштита опреме од течности и прашине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пауш.</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Стругање старих наноса боје и делимично испуцалог глета са зидова и плафона (парцијално, тамо где је потребно – до 40% укупне површине зидова и плафона)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Глетовање зидова и плафона до добијања глатке површине спремне за фарбање (парцијално, тамо где је потребно – до 40% укупне површине зидова и плафона)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Бандажирање састава материјала и пукотина са довођењем глаткоће бандажираних места глетовањем до фазе спремне за фарбање (парцијално до 15% укупне површине зидова и плафона)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Наношење подлоге за завршно фарбање зидова и плафона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Фарбање зидова и плафона дисперзивном белом бојом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Кречење зидова и плафона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Скидање PVC пода на приземној етажи</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просторија од шута и прашине, сакупљање шута и старог PVC пода у џакове и одношење на депонију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m3</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пукотина и оштећења на бетонској / цементној подлози (до 30% површине пода) приземна етажа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брушење бетонске подлоге / кошуљице са истовременим усисавањем прашине као производа брушења – приземна етажа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Наношење епоксидног прајмера на подлогу као припрема за израду епоксидног самолив пода који је компатибилан са завршном епоксид масом – приземна етажа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епоксид пода преко припремљене површине са претходном заштитом држача / носача опреме – приземна етажа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Финално чишћење / прање после извршених радова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пауш.</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ЗАМЕНА АРМИРАНИХ И ОБИЧНИХ СТАКАЛА НА ПРОЗОРИМА И ВРАТИМА</w:t>
            </w:r>
          </w:p>
        </w:tc>
        <w:tc>
          <w:tcPr>
            <w:tcW w:w="400" w:type="pct"/>
            <w:gridSpan w:val="4"/>
            <w:tcBorders>
              <w:top w:val="nil"/>
              <w:left w:val="nil"/>
              <w:bottom w:val="single" w:sz="4" w:space="0" w:color="auto"/>
              <w:right w:val="single" w:sz="4" w:space="0" w:color="auto"/>
            </w:tcBorders>
            <w:shd w:val="clear" w:color="000000" w:fill="BFBFBF"/>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BFBFBF"/>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поломљених стакала са гитовањем</w:t>
            </w:r>
          </w:p>
        </w:tc>
        <w:tc>
          <w:tcPr>
            <w:tcW w:w="400" w:type="pct"/>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vMerge w:val="restart"/>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d=4mm обично стакло, са одвозом поломљеног стакла на депонију</w:t>
            </w:r>
          </w:p>
        </w:tc>
        <w:tc>
          <w:tcPr>
            <w:tcW w:w="400" w:type="pct"/>
            <w:gridSpan w:val="4"/>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308" w:type="pct"/>
            <w:gridSpan w:val="3"/>
            <w:vMerge/>
            <w:tcBorders>
              <w:top w:val="nil"/>
              <w:left w:val="single" w:sz="4" w:space="0" w:color="auto"/>
              <w:bottom w:val="single" w:sz="4" w:space="0" w:color="auto"/>
              <w:right w:val="single" w:sz="4" w:space="0" w:color="auto"/>
            </w:tcBorders>
            <w:vAlign w:val="center"/>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поломљених стакала са гитовањем</w:t>
            </w:r>
          </w:p>
        </w:tc>
        <w:tc>
          <w:tcPr>
            <w:tcW w:w="400" w:type="pct"/>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vMerge w:val="restart"/>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d=4mm мутно стакло, са одвозом поломљеног стакла на депонију</w:t>
            </w:r>
          </w:p>
        </w:tc>
        <w:tc>
          <w:tcPr>
            <w:tcW w:w="400" w:type="pct"/>
            <w:gridSpan w:val="4"/>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308" w:type="pct"/>
            <w:gridSpan w:val="3"/>
            <w:vMerge/>
            <w:tcBorders>
              <w:top w:val="nil"/>
              <w:left w:val="single" w:sz="4" w:space="0" w:color="auto"/>
              <w:bottom w:val="single" w:sz="4" w:space="0" w:color="auto"/>
              <w:right w:val="single" w:sz="4" w:space="0" w:color="auto"/>
            </w:tcBorders>
            <w:vAlign w:val="center"/>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поломљених стакала са гитовањем</w:t>
            </w:r>
          </w:p>
        </w:tc>
        <w:tc>
          <w:tcPr>
            <w:tcW w:w="400" w:type="pct"/>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vMerge w:val="restart"/>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d=6mm обично стакло, са одвозом поломљеног стакла на депонију</w:t>
            </w:r>
          </w:p>
        </w:tc>
        <w:tc>
          <w:tcPr>
            <w:tcW w:w="400" w:type="pct"/>
            <w:gridSpan w:val="4"/>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308" w:type="pct"/>
            <w:gridSpan w:val="3"/>
            <w:vMerge/>
            <w:tcBorders>
              <w:top w:val="nil"/>
              <w:left w:val="single" w:sz="4" w:space="0" w:color="auto"/>
              <w:bottom w:val="single" w:sz="4" w:space="0" w:color="auto"/>
              <w:right w:val="single" w:sz="4" w:space="0" w:color="auto"/>
            </w:tcBorders>
            <w:vAlign w:val="center"/>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поломљених стакала са гитовањем</w:t>
            </w:r>
          </w:p>
        </w:tc>
        <w:tc>
          <w:tcPr>
            <w:tcW w:w="400" w:type="pct"/>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vMerge w:val="restart"/>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14</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d=6mm мутно стакло, са одвозом поломљеног стакла на депонију</w:t>
            </w:r>
          </w:p>
        </w:tc>
        <w:tc>
          <w:tcPr>
            <w:tcW w:w="400" w:type="pct"/>
            <w:gridSpan w:val="4"/>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308" w:type="pct"/>
            <w:gridSpan w:val="3"/>
            <w:vMerge/>
            <w:tcBorders>
              <w:top w:val="nil"/>
              <w:left w:val="single" w:sz="4" w:space="0" w:color="auto"/>
              <w:bottom w:val="single" w:sz="4" w:space="0" w:color="auto"/>
              <w:right w:val="single" w:sz="4" w:space="0" w:color="auto"/>
            </w:tcBorders>
            <w:vAlign w:val="center"/>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поломљених стакала са гитовањем</w:t>
            </w:r>
          </w:p>
        </w:tc>
        <w:tc>
          <w:tcPr>
            <w:tcW w:w="400" w:type="pct"/>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vMerge w:val="restart"/>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14</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d=4mm армирано стакло, са одвозом поломљеног стакла на депонију</w:t>
            </w:r>
          </w:p>
        </w:tc>
        <w:tc>
          <w:tcPr>
            <w:tcW w:w="400" w:type="pct"/>
            <w:gridSpan w:val="4"/>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308" w:type="pct"/>
            <w:gridSpan w:val="3"/>
            <w:vMerge/>
            <w:tcBorders>
              <w:top w:val="nil"/>
              <w:left w:val="single" w:sz="4" w:space="0" w:color="auto"/>
              <w:bottom w:val="single" w:sz="4" w:space="0" w:color="auto"/>
              <w:right w:val="single" w:sz="4" w:space="0" w:color="auto"/>
            </w:tcBorders>
            <w:vAlign w:val="center"/>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поломљених стакала са гитовањем</w:t>
            </w:r>
          </w:p>
        </w:tc>
        <w:tc>
          <w:tcPr>
            <w:tcW w:w="400" w:type="pct"/>
            <w:gridSpan w:val="4"/>
            <w:vMerge w:val="restar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vMerge w:val="restart"/>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d=6mm армирано стакло, са одвозом поломљеног стакла на депонију</w:t>
            </w:r>
          </w:p>
        </w:tc>
        <w:tc>
          <w:tcPr>
            <w:tcW w:w="400" w:type="pct"/>
            <w:gridSpan w:val="4"/>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308" w:type="pct"/>
            <w:gridSpan w:val="3"/>
            <w:vMerge/>
            <w:tcBorders>
              <w:top w:val="nil"/>
              <w:left w:val="single" w:sz="4" w:space="0" w:color="auto"/>
              <w:bottom w:val="single" w:sz="4" w:space="0" w:color="auto"/>
              <w:right w:val="single" w:sz="4" w:space="0" w:color="auto"/>
            </w:tcBorders>
            <w:vAlign w:val="center"/>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ИЗРАДА РЕШЕТКИ И ЗАШТИТНЕ МРЕЖЕ НА ПРОЗОРИМА И ВРАТИМА И СВЕТЛАРНИЦИМА</w:t>
            </w:r>
          </w:p>
        </w:tc>
        <w:tc>
          <w:tcPr>
            <w:tcW w:w="400" w:type="pct"/>
            <w:gridSpan w:val="4"/>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и монтажа заштитне решетке прозора и врата трафостанице. Рам од кутијастих профила 20х20х3mm. Након монтаже решетку заштити основном бојом. Обрачунати по m2 отвора.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Бојење старих металних решетки канала, (прозра и врата) алкидном бојом два пута са свим предрадњама, стругањем старе оштећене фарбе, основна заштита и припрема подлоге за бојење алкидном бојом два пута. Обрачун по m2 отвора.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40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стругање, премазивање антиростом и фарбање (у боји коју одреди инвеститор) стуб светиљке у ТС висина стуба  до 5 мет</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Чишћење, стругање, премазивање антиростом и фарбање (у боји коју одреди инвеститор) стуб светиљке у ТС висина стуба  до 7 мет</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Израда и монтажа  решетки за каду траснфорамтора од челичних Л профила, Дебљина профила 3 мм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и монтажа  челичних  плоча за кабловске канале у трафо боксевима, Дебљина плоча 3 мм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Монтажа канделаберских стубова, висине до 7 метара.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ЧИШЋЕЊЕ И РИБАЊЕ ПОДНИХ ПОВРШИНА УНУТАР ТС-а И ЧИШЋЕЊЕ КРУГА И ОДВОДНИХ КАНАЛА</w:t>
            </w:r>
          </w:p>
        </w:tc>
        <w:tc>
          <w:tcPr>
            <w:tcW w:w="400" w:type="pct"/>
            <w:gridSpan w:val="4"/>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расчишћавање терена-канала одводних и око ограде објекта. Сечење разног крупног и ситног растиња као и разног корова одговарајућим алатом и машинама са скупљањем на привремену депонију до 150m. Обрачун по m2</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монтажа АВ шахт поклопца, дим 700х700 mm, са рупама, према JUS-u M.J6.226, са рамом, за зелене површине оптерећења од 60KN. Обрачун по комаду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и монтажа заштитне решетке – канала одвода (прозора и врата трафостанице). Рам од кутијастих профила 20х20х3 mm. Након монтаже решетку заштити основном бојом. Обрчун по m2</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Завршно чишћење просторија објекта. Прање подних површина хемијским средствима. Чишћење зидова и плафона од површине и паучине са усисивачима велике усисне моћи. Усисивачи се примењују из разлога што се не сме приближавати постројењу високог напона, забрањен приступ опасност по живот. Обрачун по m2</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ПОПРАВКА И ИЗРАДА ОГРАДЕ И ЗГРАДЕ</w:t>
            </w:r>
          </w:p>
        </w:tc>
        <w:tc>
          <w:tcPr>
            <w:tcW w:w="400" w:type="pct"/>
            <w:gridSpan w:val="4"/>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расшчићавање терена око ограде објекта. Сечење разног крупног и ситног растиња као и разног корова одговарајућим алатом и машинама са скупљањем на привремену депонију до 150 m. Обрачун по m2</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израда, транспорт и монтажа ограде на стубовима од бешавних цеви φ100mm, висине h=2,5m и поља од испуне истег-рајбер жицеу оkVиру од цеви φ60mm, висине h=2m. Ограду анкеровати у армирано бетонском парапету дим. 30/40цм по целом обиму ограде. Стубове и поља заштитиосновном бојом и лак бојом два пута. Обрачун са ручним ископом земље за парапетни зид ограде као и бетонирање парапетног зида бетоном МВ20 у потребној оплати и потребном арматуром. Обрачун по м ограде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Завршно фарбање браварије и металне ограде алкидном лак бојом или сличним kVалитетним материјалом у два премаза по избору наручиоца радова. Обрачун по m2</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четри реда бодљикаве жице на металне коснике стубова ограде. Бодљикаву жиCu поставити на растојању 15-20цм и затегнути са анкеровањем за косник стуба. Обрачун по м граде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постојеће металне ограде са заменом оштећених делова, стубова и других металних елемената. Обрачун по m2</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челичне конструкције – косника стубова ограде од „IPE” и “IPB” кутијастих прфила и сличних носача за прихватање бодљикава жица са антикорозивном заштитом полиуретанским премазом. Обрачун по kg</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kg</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Рибање пода постројења трафостанице (чишћење машински или ручно) са употребом детерџената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Бетонирање и санација пуцања стазе око зграде трафостанице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попуцалих зидова, попуњавање пукотина малтером, и завршни премаз, за довођење у првобитно стање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Скидање старих плочица које су напукле или одлепиле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Лепљење нових плочица - зидних</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Лепљење нових плочица - подних</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жичане ограде (висине до 1,2мет)</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ПОПРАВКА И САНАЦИЈА ВОДОВОДНЕ И ХИДРАНТСКЕ ИНСТАЛАЦИЈЕ</w:t>
            </w:r>
          </w:p>
        </w:tc>
        <w:tc>
          <w:tcPr>
            <w:tcW w:w="400" w:type="pct"/>
            <w:gridSpan w:val="4"/>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вентила косог, холендера и дуплог нипла у хидрантским орманима φ50mm са демонтажом ормана и поновне монтаже демонтираног ормана. Обрачун по комаду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Детекција квара на водоводној мрежи електронским уређајем ради утврђивања тачног места квара и обимиа грађевинских радова. Обрачун паушално</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пауш.</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Поправка самостојећег хидранта са орманом и опремом (замена вентила и слично).</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 </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монтажа самостојећег хидрантског ормана са опремом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притиска у хидрантској инсталацији, са укљученим извештајем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Ископ рова у земљи 4. Категорије, за постављање хидрантске инсталације на дубини не мањој од 80цм, ширине ме мањој од 40цм  (обухвата: ископ, затрпавање, постављање опоменске траке, песак и враћање у првобитно стање) машински ископ</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Ископ рова у земљи 4. Категорије, за постављање хидрантске инсталације на дубини не мањој од 60цм (обухвата: ископ, затрпавање, постављање опоменске траке, песак и враћање у првобитно стање) ручни  ископ</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Замена хидранта са пред вентилом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цеви за хидрантску инсталацију за притисак до 10 бара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вентила до пресека од једног инча до шест/четврти инча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зидног хидранта са испоруком материјала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ормана са опремом за зидни хидрант</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оштећене поцинковане водоводне хидрантске мреже φ65mm, са свим потребним радовима. Монтажа демонтиране поцинковане водоводне цеви хидрантске мреже φ65mm са заменом оштећеног спојног материјала фитинга и то: клизна спојка, дупли нипл, колена и „Т“ комад. Обрачун по метру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вентила у хидрантским орманима φ50mm. Обрачун по комаду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транспорт и монтажа АВ шахт поклопца φ625mm са рупама, према JUS-u, MJ6.226, са рамом, за зелене површине оптерећење од 60KN , обрачун по комаду.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kом.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водоводне инсталације до 2м (ископ земље, замена поквареног дела, враћање у првобитно стање)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Поправка водоводне инсталације до 2м (штемовање зида, замена поквареног дела, враћање у првобитно стање)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100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Замена дела водоводне инсталације до 2м  која цури</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ПОПРАВКА И САНАЦИЈА КАНАЛИЗАЦИОНЕ ИНСТАЛАЦИЈЕ</w:t>
            </w:r>
          </w:p>
        </w:tc>
        <w:tc>
          <w:tcPr>
            <w:tcW w:w="400" w:type="pct"/>
            <w:gridSpan w:val="4"/>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center"/>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101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Монтажа и демонтажа фасадне скеле висине до 10 м са израдом радне платформе и постављање дизалицеза подизање и спуштање материјала и шута.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102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Демонтажа оштећених постојећих керамичких канализационих цеви φ160mm, са утоваром и одвозом истих на градску депонију.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103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PVC  канализационе цеви φ110mm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104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монтажа PVC  канализационих цеви заједно са потребним фазонским комадима и спојним и везним материјалом за израду канализационих развода у земљи. У јединичну цену позиције улази и испитивање монтираног развода на водоиздржљивост које треба извести уз присуство надзорног органа. У јединичну цену улази и сав потребан рад и спојни и везни материјал.</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105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дела оштећене PVC  канализационе мреже у поду равног крова око сливника бетона, у цену урачунати ипотребно штемовање подне плоче, демонтажу оштећене PVC  канализационе мреже φ50mm као и уградња нове цеви са потребним материјалом и хидроизолациним премазом.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106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Израда прикључка на постојећу канализационој мрежи до 30м, у јединичну цену улази сав потребан рад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3049" w:type="pct"/>
            <w:gridSpan w:val="11"/>
            <w:tcBorders>
              <w:top w:val="single" w:sz="4" w:space="0" w:color="auto"/>
              <w:left w:val="single" w:sz="4" w:space="0" w:color="auto"/>
              <w:bottom w:val="single" w:sz="4" w:space="0" w:color="auto"/>
              <w:right w:val="nil"/>
            </w:tcBorders>
            <w:shd w:val="clear" w:color="000000" w:fill="92D050"/>
            <w:vAlign w:val="bottom"/>
            <w:hideMark/>
          </w:tcPr>
          <w:p w:rsidR="00B95F54" w:rsidRPr="00C029D2" w:rsidRDefault="00B95F54" w:rsidP="006A0620">
            <w:r w:rsidRPr="00C029D2">
              <w:t>7. Припадајући надземни водови 35 kV у ТС 35/10 kV</w:t>
            </w:r>
          </w:p>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2"/>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r>
      <w:tr w:rsidR="00B95F54" w:rsidRPr="00C029D2" w:rsidTr="00B95F54">
        <w:trPr>
          <w:gridAfter w:val="7"/>
          <w:wAfter w:w="719" w:type="pct"/>
          <w:trHeight w:val="20"/>
        </w:trPr>
        <w:tc>
          <w:tcPr>
            <w:tcW w:w="3049" w:type="pct"/>
            <w:gridSpan w:val="11"/>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ГРАЂЕВИНСКИ РАДОВИ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терена за поправку квара крчењем шибља са одвожењем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m2</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терена за поправку квара сечом стабала пречника до 300mm са одвожењем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терена за поправку квара сечом грана са одвожењем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Грађевинска санација темеља стуба изливањем капе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m3</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Грађевинска санација бетонског стуба специјалним малтерима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dm2</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уземљења на постојећим стубовима (ископ и уградња поцинковане жице ᴓ10mm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челичне конзоле на челично-решеткасти стуб са превозом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антикорозивна заштита и монтажа челичне конзоле на бетонски или дрвени стуб са превозом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бетонске конзоле са превозом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4</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10.   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Надоградња челично-решеткастог стуба (просечна тежина 600 кг) са израдом пројектне документације,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кг</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pPr>
              <w:rPr>
                <w:lang w:val="sr-Cyrl-RS"/>
              </w:rPr>
            </w:pPr>
            <w:r w:rsidRPr="00C029D2">
              <w:t>1000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11.   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бетонске конзоле са подигнутог стуба и превоз</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12.   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Демонтажа челичне конзоле са подигнутог стуба и превоз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13.   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Демонтажа бетонских стубова  18-21m, затрпавање темељне јаме са превозом и потребном механизацијом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14.   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челично-решеткастог стуба Q &gt; 1200kp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15.   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антикорозивна заштита и уградња челичних конзола и уземљења за одводнике пренапона 35 kV и превоз</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6</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trHeight w:val="20"/>
        </w:trPr>
        <w:tc>
          <w:tcPr>
            <w:tcW w:w="3049" w:type="pct"/>
            <w:gridSpan w:val="11"/>
            <w:tcBorders>
              <w:top w:val="nil"/>
              <w:left w:val="single" w:sz="4" w:space="0" w:color="auto"/>
              <w:bottom w:val="single" w:sz="4" w:space="0" w:color="auto"/>
              <w:right w:val="single" w:sz="4" w:space="0" w:color="auto"/>
            </w:tcBorders>
            <w:shd w:val="clear" w:color="000000" w:fill="D9D9D9"/>
            <w:noWrap/>
            <w:vAlign w:val="bottom"/>
          </w:tcPr>
          <w:p w:rsidR="00B95F54" w:rsidRPr="00C029D2" w:rsidRDefault="00B95F54" w:rsidP="006A0620"/>
        </w:tc>
        <w:tc>
          <w:tcPr>
            <w:tcW w:w="308" w:type="pct"/>
            <w:gridSpan w:val="4"/>
          </w:tcPr>
          <w:p w:rsidR="00B95F54" w:rsidRPr="00C029D2" w:rsidRDefault="00B95F54" w:rsidP="006A0620"/>
        </w:tc>
        <w:tc>
          <w:tcPr>
            <w:tcW w:w="308" w:type="pct"/>
            <w:gridSpan w:val="2"/>
          </w:tcPr>
          <w:p w:rsidR="00B95F54" w:rsidRPr="00C029D2" w:rsidRDefault="00B95F54" w:rsidP="006A0620"/>
        </w:tc>
        <w:tc>
          <w:tcPr>
            <w:tcW w:w="308" w:type="pct"/>
            <w:gridSpan w:val="4"/>
          </w:tcPr>
          <w:p w:rsidR="00B95F54" w:rsidRPr="00C029D2" w:rsidRDefault="00B95F54" w:rsidP="006A0620"/>
        </w:tc>
        <w:tc>
          <w:tcPr>
            <w:tcW w:w="308" w:type="pct"/>
            <w:gridSpan w:val="4"/>
          </w:tcPr>
          <w:p w:rsidR="00B95F54" w:rsidRPr="00C029D2" w:rsidRDefault="00B95F54" w:rsidP="006A0620"/>
        </w:tc>
        <w:tc>
          <w:tcPr>
            <w:tcW w:w="240" w:type="pct"/>
            <w:gridSpan w:val="3"/>
          </w:tcPr>
          <w:p w:rsidR="00B95F54" w:rsidRPr="00C029D2" w:rsidRDefault="00B95F54" w:rsidP="006A0620"/>
        </w:tc>
        <w:tc>
          <w:tcPr>
            <w:tcW w:w="240" w:type="pct"/>
          </w:tcPr>
          <w:p w:rsidR="00B95F54" w:rsidRPr="00C029D2" w:rsidRDefault="00B95F54" w:rsidP="006A0620"/>
        </w:tc>
        <w:tc>
          <w:tcPr>
            <w:tcW w:w="239" w:type="pct"/>
            <w:gridSpan w:val="3"/>
            <w:tcBorders>
              <w:top w:val="nil"/>
              <w:left w:val="single" w:sz="4" w:space="0" w:color="auto"/>
              <w:bottom w:val="single" w:sz="4" w:space="0" w:color="auto"/>
              <w:right w:val="single" w:sz="4" w:space="0" w:color="auto"/>
            </w:tcBorders>
            <w:shd w:val="clear" w:color="000000" w:fill="D9D9D9"/>
            <w:vAlign w:val="center"/>
          </w:tcPr>
          <w:p w:rsidR="00B95F54" w:rsidRPr="00C029D2" w:rsidRDefault="00B95F54" w:rsidP="006A0620">
            <w:r w:rsidRPr="00C029D2">
              <w:t> </w:t>
            </w:r>
          </w:p>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16.   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Санација терена око стубног места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17.   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Мерење отпора уземљења стуба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18.   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 Демонтажа и расход проводника свих пресека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km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19.   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Cu 1x50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km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20.   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Cu 1x70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km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21.   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Al/č 1x50/8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km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22.   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Al/č 1x70/12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km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23.   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Al/č 1x95/15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km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24.   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Al/č 1x120/20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km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25.   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Санација квара, развлачење и затезање Al/č 1x240/40 mm2 проводника, са подизањем на стубове и убацивањем у котураче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km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26.   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Cu 1x50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27.   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Cu 1x70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28.   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Al/č 1x50/8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29.   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Al/č 1x70/12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30.   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Al/č 1x95/15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31.   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Al/č 1x120/20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32.   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Настављање Al/č 1x240/40 mm2  проводника спојницом у распону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33.   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Монтажа 35kV одводника пренапона на стубу са израдом прикључка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34.   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одводника пренапона 35kV и превоз</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35.   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штапног изолатора 35 kV на подигнутом стубу и превоз</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36.   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штапног изолатора 35 kV на подигнутом стубу и превоз</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37.   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линијског растављача 35 kV на подигнутом стубу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38.   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изолаторског ланца ДНп са капастим изолаторима са телом од стакла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39.   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изолаторског ланца ДЗп са капастим изолаторима са телом од стакла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3</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40.   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и подешавање полужног погона линијског растављача 35kV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41.   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линијског растављача 35kV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42.   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риклозера 35kV на подигнутом стубу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43.   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риклозeра 35kV са превозом и потребном механизацијом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44.   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Постављање опоменских и нумеричких таблица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45.   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Постављање таблица за ознаку фаза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46.   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Рад КВ радника на ненормираним пословима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47.   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земље и шута на депонију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km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3049" w:type="pct"/>
            <w:gridSpan w:val="11"/>
            <w:tcBorders>
              <w:top w:val="single" w:sz="4" w:space="0" w:color="auto"/>
              <w:left w:val="single" w:sz="4" w:space="0" w:color="auto"/>
              <w:bottom w:val="single" w:sz="4" w:space="0" w:color="auto"/>
              <w:right w:val="nil"/>
            </w:tcBorders>
            <w:shd w:val="clear" w:color="000000" w:fill="92D050"/>
            <w:vAlign w:val="bottom"/>
            <w:hideMark/>
          </w:tcPr>
          <w:p w:rsidR="00B95F54" w:rsidRPr="00C029D2" w:rsidRDefault="00B95F54" w:rsidP="006A0620">
            <w:r w:rsidRPr="00C029D2">
              <w:t>8. Припадајући подземни водови 35 kV у ТС 35/10 kV</w:t>
            </w:r>
          </w:p>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2"/>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400" w:type="pct"/>
            <w:gridSpan w:val="4"/>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4"/>
            <w:tcBorders>
              <w:top w:val="nil"/>
              <w:left w:val="nil"/>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nil"/>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nil"/>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nil"/>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полагање ПВЦ траке за упозорење, изнад кабла у два слоја при затрпавању (по метру вода)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постављање пуне опеке на кант, између каблова у рову на растојању од једног метра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Ручни утовар земље, песка, шљунка, шута и осталог материјала у моторно возило.</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m³</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Машински утовар земље, песка, шљунка, шута и осталог материјала у моторно возило.</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m³</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подбушивање "кртицом" испод пута за израду прелаза са припремом места за постављање "кртице" Ø 110</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подбушивање "кртицом" испод пута за израду прелаза са припремом места за постављање "кртице" Ø 160</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Хидраулично подбушивање испод пута за израду прелаза, са припремом места за постављање опреме. Ø 110</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Хидраулично подбушивање испод пута за израду прелаза, са припремом места за постављање опреме. Ø 160</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елабората за подбушење пруге са плаћањем накнада, прибављањем сагласности и обезбеђењем места за рад у близини пруге са израдом две радне јаме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Хидраулично подбушивање утискивањем испод пруге за израду прелаза, са припремом места за постављање опреме. Ø 400</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Полагање поцинковане FeZn траке за уземљење са транспортом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Ископ пробних шлицева ради утврђивања трасе постојећих каблова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земље (IV) категорије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m³</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земље (III) категорије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m³</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земље (IV) категорије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m³</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земље (III) категорије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m³</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(IV) категорије ширине 0,4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(IV) категорије ширине 0,6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(IV) категорије ширине 0,8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(IV) категорије ширине 1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(IV) категорије ширине 0,4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(IV) категорије ширине 0,6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(IV) категорије ширине 0,8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(IV) категорије ширине 1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(III) категорије ширине 0,4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(III) категорије ширине 0,6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(III) категорије ширине 0,8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Ручно копање рова у земљишту (III) категорије ширине 1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(III) категорије ширине 0,4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(III) категорије ширине 0,6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(III) категорије ширине 0,8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копање рова у земљишту (III) категорије ширине 1 m, дубине 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Затрпавање са песком и ситном земљом са набијањем у земљишту и транспортом песка. (Ово подразумева: разастирање песка у рову преко положеног кабла до 50cm од дна рова и сабијањем у слојевима на 30cm и 50cm од дна рова као и ситне земље до врха рова са сабијањем на 80 cm и 100 cm мерено од дна)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m³</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Затрпавање са песком са транспортом. (Ово подразумева: разастирање песка у рову преко положеног кабла до 1m од дна рова и сабијањем у слојевима на 30cm, 50cm, 80 cm и 100 cm од дна рова)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m³</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Ископ радне јаме за израду кабловске спојнице 35kV димензија 4m х1,5m х1,1m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за поправку квара на 35kV каблу у саобраћајници (улици):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за поправку квара на 35kV каблу у саобраћајници (улици):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за поправку квара на 35kV каблу у саобраћајници (улици):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за поправку квара на 35kV каблу у тротоару: израда прелаза дубине 1,1m и ширине 0,8m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за поправку квара на 35kV каблу у тротоару: израда прелаза дубине 1,1m и ширине 0,6m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за поправку квара на 35kV каблу у тротоару: израда прелаза дубине 1,1m и ширине 0,4m са полагањем Јувидур цеви на постељицу од песка и потпуном заменом гранулације са транспортом песка и сабијањем у слојевима на сваких 30cm дубине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сечење бетона, тротоара и коловоза дебљине до 20 cm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пробијање отвора у зиду, дебљине до 50 cm 15x15 cm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пробијање отвора у зиду, дебљине до 50 cm 20x20 cm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Машинско пробијање отвора у зиду, дебљине до 50 cm 40x40 cm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Рад радника у режији, на ненормираним пословима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вишка земље и шута на депонију, удаљену до 30km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m³</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уградња јувидур цеви Ø 50</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уградња јувидур цеви Ø 100</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уградња јувидур цеви Ø 160</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уградња јувидур цеви Ø 200</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полагање ОКИТЕН црева Ø 40</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Израда и монтажа кабловских регала за 35kV кабловске водове са носачима за два вода у мостним конструкцијама и тунелима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и монтажа кабловских регала за 35kV кабловске водове са носачима за четири вода у мостним конструкцијама и тунелима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уградња белега за обележавање трасе кабла:У слободном терену - бетонске белеге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Транспорт и уградња белега за обележавање трасе кабла:У тротоару и коловозу - месингане белеге.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кабловских шахти 0,5m х0,5m х0,52m са транспортом арматуре, бетона и поклопца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кабловских шахти 3m х2m х2m са транспортом арматуре, бетона и поклопца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Бетонирање у тротоарској површини са слојем бетона дебљине 15 cm са транспортом материјала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m²</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Асфалтирање у тротоарској површини са слојем асфалта дебљине 3 cm са транспортом материјала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m²</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Бетонирање у коловозној површини са слојем бетона дебљине 20 cm са транспортом материјала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m²</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Асфалтирање у коловозној површини са слојем асфалта дебљине 5 cm са транспортом материјала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m²</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Припрема терена и постављање Behaton плоча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m²</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елабората за зеленило са враћањем површине у првобитно стање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елабората за регулацију саобраћаја са обезбеђењем места за рад у складу са елаборатом за регулацију саобраћаја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ЕЛЕКТРОМОНТАЖНИ РАДОВИ</w:t>
            </w:r>
          </w:p>
        </w:tc>
        <w:tc>
          <w:tcPr>
            <w:tcW w:w="400" w:type="pct"/>
            <w:gridSpan w:val="4"/>
            <w:tcBorders>
              <w:top w:val="nil"/>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Полагање свих врста 35 kV каблова у ров на слој песка од 5cm са транспортом и распоређивањем песка у ров са формирањем вода увезивањем жила на сваких метар вода (цена по метру вода)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67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35kV кабловске спојнице на уљном каблу IPZO 13 или NPZO 13, 3x95 mm2 Cu (KS 1640)</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68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прелазне 35kV кабловске спојнице са уљног кабла IPZO 13 или NPZO 13, 3x95 mm2 Cu на „суви“ кабал од умреженог полиетилена XHE 49A 3x(1x185) mm2</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69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топлоскупљајуће кабловске спојнице на 35kV каблу од умреженог полиетилена XHE 49A 1x185 mm2 (KSTS 35/1)</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70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топлоскупљајуће кабловске спојнице на 35kV каблу од умреженог полиетилена XHE 49A 3x(1x185mm2) (KSTS 35/3) (комплет од три спојнице у једној радној јами)</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71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кабловске завршнице на 35kV уљном каблу IPZO 13 или NPZO 13, 3x95 mm2 Cu, за спољну монтажу (KGV sz 35 kV)</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72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кабловске завршнице на 35kV уљном каблу IPZO 13 или NPZO 13, 3x95 mm2 Cu, за унутрашњу монтажу (KGV sz 35 kV)</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73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топлоскупљајуће кабловске завршнице на 35kV каблу од умреженог полиетилена XHE 49A 3x(1x185) mm2 (KZTS 35/3), за спољну монтажу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74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топлоскупљајуће кабловске завршнице на 35kV каблу од умреженог полиетилена XHE 49A 3x(1x185) mm2 (KZTS 35/3), за унутрашњу монтажу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75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кабловске завршнице на „сувом“ каблу XHP 48 3x(1x400) mm2, 10 kV  за спољну монтажу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76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кабловске завршнице на „сувом“ каблу XHP 48 3x(1x400) mm2, 10 kV за унутрашњу монтажу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77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кабловске завршнице на „сувом“ каблу XHE 49 3x(1x240) mm2, 10 kV за спољну монтажу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78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кабловске завршнице на „сувом“ каблу  XHE 49 3x(1x240) mm2, 10 kV за унутрашњу монтажу</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79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Ангажовање хидрауличне платформе са корпом која досеже до висине: 14 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80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Ангажовање хидрауличне платформе са корпом која досеже до висине: 14 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81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Ангажовање хидрауличне платформе са корпом која досеже до висине: 21 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82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Ангажовање хидрауличне платформе са корпом која досеже до висине: 21 m</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83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Ангажовање ровокопача, багера са руковаоцем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84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Ангажовање ровокопача, багера са руковаоцем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85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Ангажовање компресора са припадајућим алатом за разбијање бетона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86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Ангажовање камиона кипера носивости до 5t (Турбо Зета)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87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Ангажовање камиона кипера носивости до 5t (Турбо Зета)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кm</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pPr>
              <w:rPr>
                <w:lang w:val="sr-Cyrl-RS"/>
              </w:rPr>
            </w:pPr>
            <w:r w:rsidRPr="00C029D2">
              <w:t>88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Набављање дозволе за раскопавање у градској зони</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5</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3049" w:type="pct"/>
            <w:gridSpan w:val="11"/>
            <w:tcBorders>
              <w:top w:val="single" w:sz="4" w:space="0" w:color="auto"/>
              <w:left w:val="single" w:sz="4" w:space="0" w:color="auto"/>
              <w:bottom w:val="single" w:sz="4" w:space="0" w:color="auto"/>
              <w:right w:val="nil"/>
            </w:tcBorders>
            <w:shd w:val="clear" w:color="000000" w:fill="92D050"/>
            <w:vAlign w:val="bottom"/>
            <w:hideMark/>
          </w:tcPr>
          <w:p w:rsidR="00B95F54" w:rsidRPr="00C029D2" w:rsidRDefault="00B95F54" w:rsidP="006A0620">
            <w:r w:rsidRPr="00C029D2">
              <w:t>9. Радови за СДУ у ТС 35/10 kV</w:t>
            </w:r>
          </w:p>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2"/>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308"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w:t>
            </w:r>
          </w:p>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2"/>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c>
          <w:tcPr>
            <w:tcW w:w="308" w:type="pct"/>
            <w:gridSpan w:val="4"/>
            <w:tcBorders>
              <w:top w:val="nil"/>
              <w:left w:val="nil"/>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3049" w:type="pct"/>
            <w:gridSpan w:val="11"/>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Монтажни радови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ормана даљинског управљања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ормана инвертора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ормана мерних претварача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ормана телекомуникационе опреме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ГПС антене са пратећим коаксијалним каблом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радио антене на постојећи стуб до 30м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струјних веза са обележавањем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trHeight w:val="20"/>
        </w:trPr>
        <w:tc>
          <w:tcPr>
            <w:tcW w:w="3049" w:type="pct"/>
            <w:gridSpan w:val="11"/>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Демонтажни радови </w:t>
            </w:r>
          </w:p>
        </w:tc>
        <w:tc>
          <w:tcPr>
            <w:tcW w:w="308" w:type="pct"/>
            <w:gridSpan w:val="4"/>
          </w:tcPr>
          <w:p w:rsidR="00B95F54" w:rsidRPr="00C029D2" w:rsidRDefault="00B95F54" w:rsidP="006A0620"/>
        </w:tc>
        <w:tc>
          <w:tcPr>
            <w:tcW w:w="308" w:type="pct"/>
            <w:gridSpan w:val="2"/>
          </w:tcPr>
          <w:p w:rsidR="00B95F54" w:rsidRPr="00C029D2" w:rsidRDefault="00B95F54" w:rsidP="006A0620"/>
        </w:tc>
        <w:tc>
          <w:tcPr>
            <w:tcW w:w="308" w:type="pct"/>
            <w:gridSpan w:val="4"/>
          </w:tcPr>
          <w:p w:rsidR="00B95F54" w:rsidRPr="00C029D2" w:rsidRDefault="00B95F54" w:rsidP="006A0620"/>
        </w:tc>
        <w:tc>
          <w:tcPr>
            <w:tcW w:w="308" w:type="pct"/>
            <w:gridSpan w:val="4"/>
          </w:tcPr>
          <w:p w:rsidR="00B95F54" w:rsidRPr="00C029D2" w:rsidRDefault="00B95F54" w:rsidP="006A0620"/>
        </w:tc>
        <w:tc>
          <w:tcPr>
            <w:tcW w:w="240" w:type="pct"/>
            <w:gridSpan w:val="3"/>
          </w:tcPr>
          <w:p w:rsidR="00B95F54" w:rsidRPr="00C029D2" w:rsidRDefault="00B95F54" w:rsidP="006A0620"/>
        </w:tc>
        <w:tc>
          <w:tcPr>
            <w:tcW w:w="240" w:type="pct"/>
          </w:tcPr>
          <w:p w:rsidR="00B95F54" w:rsidRPr="00C029D2" w:rsidRDefault="00B95F54" w:rsidP="006A0620"/>
        </w:tc>
        <w:tc>
          <w:tcPr>
            <w:tcW w:w="239" w:type="pct"/>
            <w:gridSpan w:val="3"/>
            <w:tcBorders>
              <w:top w:val="nil"/>
              <w:left w:val="single" w:sz="4" w:space="0" w:color="auto"/>
              <w:bottom w:val="single" w:sz="4" w:space="0" w:color="auto"/>
              <w:right w:val="single" w:sz="4" w:space="0" w:color="auto"/>
            </w:tcBorders>
            <w:shd w:val="clear" w:color="000000" w:fill="D9D9D9"/>
            <w:vAlign w:val="center"/>
          </w:tcPr>
          <w:p w:rsidR="00B95F54" w:rsidRPr="00C029D2" w:rsidRDefault="00B95F54" w:rsidP="006A0620">
            <w:r w:rsidRPr="00C029D2">
              <w:t> </w:t>
            </w:r>
          </w:p>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ормана даљинског управљања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ормана инвертора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ормана мерних претварача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ормана телекомуникационе опреме</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ГПС антене са пратећим коаксијалним каблом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радио антене на постојећи стуб до 30м</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струјних веза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Превоз ормана на релацији магацин/објекат</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2</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3049" w:type="pct"/>
            <w:gridSpan w:val="11"/>
            <w:tcBorders>
              <w:top w:val="single" w:sz="4" w:space="0" w:color="auto"/>
              <w:left w:val="single" w:sz="4" w:space="0" w:color="auto"/>
              <w:bottom w:val="single" w:sz="4" w:space="0" w:color="auto"/>
              <w:right w:val="single" w:sz="4" w:space="0" w:color="auto"/>
            </w:tcBorders>
            <w:shd w:val="clear" w:color="000000" w:fill="92D050"/>
            <w:vAlign w:val="bottom"/>
            <w:hideMark/>
          </w:tcPr>
          <w:p w:rsidR="00B95F54" w:rsidRPr="00C029D2" w:rsidRDefault="00B95F54" w:rsidP="006A0620">
            <w:r w:rsidRPr="00C029D2">
              <w:t>10. Радови на замени уређаја релејне заштите (модернизација и аутоматизација ЕЕО)</w:t>
            </w:r>
          </w:p>
        </w:tc>
        <w:tc>
          <w:tcPr>
            <w:tcW w:w="308"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shd w:val="clear" w:color="000000" w:fill="92D050"/>
          </w:tcPr>
          <w:p w:rsidR="00B95F54" w:rsidRPr="00C029D2" w:rsidRDefault="00B95F54" w:rsidP="006A0620"/>
        </w:tc>
      </w:tr>
      <w:tr w:rsidR="00B95F54" w:rsidRPr="00C029D2" w:rsidTr="00B95F54">
        <w:trPr>
          <w:gridAfter w:val="7"/>
          <w:wAfter w:w="719" w:type="pct"/>
          <w:trHeight w:val="20"/>
        </w:trPr>
        <w:tc>
          <w:tcPr>
            <w:tcW w:w="3049" w:type="pct"/>
            <w:gridSpan w:val="11"/>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Демонтажни радови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постојећих ел.мех/електронских релеја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постојећих унутрашњих веза у НН ормарићима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3</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постојећих каналица, тстера, мерних и сигналних уређаја у  НН ормарићима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4</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Демонтажа постојећих секундарних струјних и напонских веза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trHeight w:val="20"/>
        </w:trPr>
        <w:tc>
          <w:tcPr>
            <w:tcW w:w="3049" w:type="pct"/>
            <w:gridSpan w:val="11"/>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Монтажни радови </w:t>
            </w:r>
          </w:p>
        </w:tc>
        <w:tc>
          <w:tcPr>
            <w:tcW w:w="308" w:type="pct"/>
            <w:gridSpan w:val="4"/>
          </w:tcPr>
          <w:p w:rsidR="00B95F54" w:rsidRPr="00C029D2" w:rsidRDefault="00B95F54" w:rsidP="006A0620"/>
        </w:tc>
        <w:tc>
          <w:tcPr>
            <w:tcW w:w="308" w:type="pct"/>
            <w:gridSpan w:val="2"/>
          </w:tcPr>
          <w:p w:rsidR="00B95F54" w:rsidRPr="00C029D2" w:rsidRDefault="00B95F54" w:rsidP="006A0620"/>
        </w:tc>
        <w:tc>
          <w:tcPr>
            <w:tcW w:w="308" w:type="pct"/>
            <w:gridSpan w:val="4"/>
          </w:tcPr>
          <w:p w:rsidR="00B95F54" w:rsidRPr="00C029D2" w:rsidRDefault="00B95F54" w:rsidP="006A0620"/>
        </w:tc>
        <w:tc>
          <w:tcPr>
            <w:tcW w:w="308" w:type="pct"/>
            <w:gridSpan w:val="4"/>
          </w:tcPr>
          <w:p w:rsidR="00B95F54" w:rsidRPr="00C029D2" w:rsidRDefault="00B95F54" w:rsidP="006A0620"/>
        </w:tc>
        <w:tc>
          <w:tcPr>
            <w:tcW w:w="240" w:type="pct"/>
            <w:gridSpan w:val="3"/>
          </w:tcPr>
          <w:p w:rsidR="00B95F54" w:rsidRPr="00C029D2" w:rsidRDefault="00B95F54" w:rsidP="006A0620"/>
        </w:tc>
        <w:tc>
          <w:tcPr>
            <w:tcW w:w="240" w:type="pct"/>
          </w:tcPr>
          <w:p w:rsidR="00B95F54" w:rsidRPr="00C029D2" w:rsidRDefault="00B95F54" w:rsidP="006A0620"/>
        </w:tc>
        <w:tc>
          <w:tcPr>
            <w:tcW w:w="239" w:type="pct"/>
            <w:gridSpan w:val="3"/>
            <w:tcBorders>
              <w:top w:val="nil"/>
              <w:left w:val="single" w:sz="4" w:space="0" w:color="auto"/>
              <w:bottom w:val="single" w:sz="4" w:space="0" w:color="auto"/>
              <w:right w:val="single" w:sz="4" w:space="0" w:color="auto"/>
            </w:tcBorders>
            <w:shd w:val="clear" w:color="000000" w:fill="D9D9D9"/>
            <w:vAlign w:val="center"/>
          </w:tcPr>
          <w:p w:rsidR="00B95F54" w:rsidRPr="00C029D2" w:rsidRDefault="00B95F54" w:rsidP="006A0620">
            <w:r w:rsidRPr="00C029D2">
              <w:t> </w:t>
            </w:r>
          </w:p>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5</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Монтажа нових MPCU</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6</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нових међувеза у НН ормарићима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7</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нових међувеза од НН ормарића до МСТ и НМТ</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8</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нових клем лајсни, аутомата за помоћни напон 110 Вјсс и аутомата за напоска кола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9</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Уградња нових сигналних уређаја и остале ситне опреме у НН ормарићима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10</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 xml:space="preserve">Обележавање унутрашњих веза у НН ормарићима и међувеза </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11</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оптичких комуникационих веза према ИС за уређаја релејне заштите (прстен, протокол IEC 61850)</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комплет</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auto" w:fill="auto"/>
            <w:vAlign w:val="bottom"/>
            <w:hideMark/>
          </w:tcPr>
          <w:p w:rsidR="00B95F54" w:rsidRPr="00C029D2" w:rsidRDefault="00B95F54" w:rsidP="006A0620">
            <w:r w:rsidRPr="00C029D2">
              <w:t>12</w:t>
            </w:r>
          </w:p>
        </w:tc>
        <w:tc>
          <w:tcPr>
            <w:tcW w:w="2064" w:type="pct"/>
            <w:gridSpan w:val="3"/>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Израда шема изведеног стања према типу НН ормарића</w:t>
            </w:r>
          </w:p>
        </w:tc>
        <w:tc>
          <w:tcPr>
            <w:tcW w:w="400" w:type="pct"/>
            <w:gridSpan w:val="4"/>
            <w:tcBorders>
              <w:top w:val="nil"/>
              <w:left w:val="nil"/>
              <w:bottom w:val="single" w:sz="4" w:space="0" w:color="auto"/>
              <w:right w:val="single" w:sz="4" w:space="0" w:color="auto"/>
            </w:tcBorders>
            <w:shd w:val="clear" w:color="auto" w:fill="auto"/>
            <w:vAlign w:val="bottom"/>
            <w:hideMark/>
          </w:tcPr>
          <w:p w:rsidR="00B95F54" w:rsidRPr="00C029D2" w:rsidRDefault="00B95F54" w:rsidP="006A0620">
            <w:r w:rsidRPr="00C029D2">
              <w:t>ком</w:t>
            </w:r>
          </w:p>
        </w:tc>
        <w:tc>
          <w:tcPr>
            <w:tcW w:w="308" w:type="pct"/>
            <w:gridSpan w:val="3"/>
            <w:tcBorders>
              <w:top w:val="nil"/>
              <w:left w:val="single" w:sz="4" w:space="0" w:color="auto"/>
              <w:bottom w:val="single" w:sz="4" w:space="0" w:color="auto"/>
              <w:right w:val="single" w:sz="4" w:space="0" w:color="auto"/>
            </w:tcBorders>
            <w:shd w:val="clear" w:color="auto" w:fill="auto"/>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3049" w:type="pct"/>
            <w:gridSpan w:val="11"/>
            <w:tcBorders>
              <w:top w:val="single" w:sz="4" w:space="0" w:color="auto"/>
              <w:left w:val="single" w:sz="4" w:space="0" w:color="auto"/>
              <w:bottom w:val="single" w:sz="4" w:space="0" w:color="auto"/>
              <w:right w:val="nil"/>
            </w:tcBorders>
            <w:shd w:val="clear" w:color="000000" w:fill="92D050"/>
            <w:vAlign w:val="bottom"/>
            <w:hideMark/>
          </w:tcPr>
          <w:p w:rsidR="00B95F54" w:rsidRPr="00C029D2" w:rsidRDefault="00B95F54" w:rsidP="006A0620">
            <w:r w:rsidRPr="00C029D2">
              <w:t>11.  Транспортна средства и механизација</w:t>
            </w:r>
          </w:p>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2"/>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c>
          <w:tcPr>
            <w:tcW w:w="308" w:type="pct"/>
            <w:gridSpan w:val="4"/>
            <w:tcBorders>
              <w:top w:val="single" w:sz="4" w:space="0" w:color="auto"/>
              <w:left w:val="single" w:sz="4" w:space="0" w:color="auto"/>
              <w:bottom w:val="single" w:sz="4" w:space="0" w:color="auto"/>
              <w:right w:val="nil"/>
            </w:tcBorders>
            <w:shd w:val="clear" w:color="000000" w:fill="92D050"/>
          </w:tcPr>
          <w:p w:rsidR="00B95F54" w:rsidRPr="00C029D2" w:rsidRDefault="00B95F54" w:rsidP="006A0620"/>
        </w:tc>
      </w:tr>
      <w:tr w:rsidR="00B95F54" w:rsidRPr="00C029D2" w:rsidTr="00B95F54">
        <w:trPr>
          <w:gridAfter w:val="7"/>
          <w:wAfter w:w="719" w:type="pct"/>
          <w:trHeight w:val="20"/>
        </w:trPr>
        <w:tc>
          <w:tcPr>
            <w:tcW w:w="277" w:type="pct"/>
            <w:tcBorders>
              <w:top w:val="nil"/>
              <w:left w:val="nil"/>
              <w:bottom w:val="nil"/>
              <w:right w:val="nil"/>
            </w:tcBorders>
            <w:shd w:val="clear" w:color="auto" w:fill="auto"/>
            <w:noWrap/>
            <w:vAlign w:val="bottom"/>
            <w:hideMark/>
          </w:tcPr>
          <w:p w:rsidR="00B95F54" w:rsidRPr="00C029D2" w:rsidRDefault="00B95F54" w:rsidP="006A0620"/>
        </w:tc>
        <w:tc>
          <w:tcPr>
            <w:tcW w:w="2064" w:type="pct"/>
            <w:gridSpan w:val="3"/>
            <w:tcBorders>
              <w:top w:val="nil"/>
              <w:left w:val="nil"/>
              <w:bottom w:val="nil"/>
              <w:right w:val="nil"/>
            </w:tcBorders>
            <w:shd w:val="clear" w:color="auto" w:fill="auto"/>
            <w:noWrap/>
            <w:vAlign w:val="bottom"/>
            <w:hideMark/>
          </w:tcPr>
          <w:p w:rsidR="00B95F54" w:rsidRPr="00C029D2" w:rsidRDefault="00B95F54" w:rsidP="006A0620"/>
        </w:tc>
        <w:tc>
          <w:tcPr>
            <w:tcW w:w="400" w:type="pct"/>
            <w:gridSpan w:val="4"/>
            <w:tcBorders>
              <w:top w:val="nil"/>
              <w:left w:val="nil"/>
              <w:bottom w:val="nil"/>
              <w:right w:val="nil"/>
            </w:tcBorders>
            <w:shd w:val="clear" w:color="auto" w:fill="auto"/>
            <w:noWrap/>
            <w:vAlign w:val="bottom"/>
            <w:hideMark/>
          </w:tcPr>
          <w:p w:rsidR="00B95F54" w:rsidRPr="00C029D2" w:rsidRDefault="00B95F54" w:rsidP="006A0620"/>
        </w:tc>
        <w:tc>
          <w:tcPr>
            <w:tcW w:w="308" w:type="pct"/>
            <w:gridSpan w:val="3"/>
            <w:tcBorders>
              <w:top w:val="nil"/>
              <w:left w:val="nil"/>
              <w:bottom w:val="nil"/>
              <w:right w:val="nil"/>
            </w:tcBorders>
            <w:shd w:val="clear" w:color="auto" w:fill="auto"/>
            <w:noWrap/>
            <w:vAlign w:val="bottom"/>
            <w:hideMark/>
          </w:tcPr>
          <w:p w:rsidR="00B95F54" w:rsidRPr="00C029D2" w:rsidRDefault="00B95F54" w:rsidP="006A0620"/>
        </w:tc>
        <w:tc>
          <w:tcPr>
            <w:tcW w:w="308" w:type="pct"/>
            <w:gridSpan w:val="4"/>
            <w:tcBorders>
              <w:top w:val="nil"/>
              <w:left w:val="nil"/>
              <w:bottom w:val="nil"/>
              <w:right w:val="nil"/>
            </w:tcBorders>
          </w:tcPr>
          <w:p w:rsidR="00B95F54" w:rsidRPr="00C029D2" w:rsidRDefault="00B95F54" w:rsidP="006A0620"/>
        </w:tc>
        <w:tc>
          <w:tcPr>
            <w:tcW w:w="308" w:type="pct"/>
            <w:gridSpan w:val="2"/>
            <w:tcBorders>
              <w:top w:val="nil"/>
              <w:left w:val="nil"/>
              <w:bottom w:val="nil"/>
              <w:right w:val="nil"/>
            </w:tcBorders>
          </w:tcPr>
          <w:p w:rsidR="00B95F54" w:rsidRPr="00C029D2" w:rsidRDefault="00B95F54" w:rsidP="006A0620"/>
        </w:tc>
        <w:tc>
          <w:tcPr>
            <w:tcW w:w="308" w:type="pct"/>
            <w:gridSpan w:val="4"/>
            <w:tcBorders>
              <w:top w:val="nil"/>
              <w:left w:val="nil"/>
              <w:bottom w:val="nil"/>
              <w:right w:val="nil"/>
            </w:tcBorders>
          </w:tcPr>
          <w:p w:rsidR="00B95F54" w:rsidRPr="00C029D2" w:rsidRDefault="00B95F54" w:rsidP="006A0620"/>
        </w:tc>
        <w:tc>
          <w:tcPr>
            <w:tcW w:w="308" w:type="pct"/>
            <w:gridSpan w:val="4"/>
            <w:tcBorders>
              <w:top w:val="nil"/>
              <w:left w:val="nil"/>
              <w:bottom w:val="nil"/>
              <w:right w:val="nil"/>
            </w:tcBorders>
          </w:tcPr>
          <w:p w:rsidR="00B95F54" w:rsidRPr="00C029D2" w:rsidRDefault="00B95F54" w:rsidP="006A0620"/>
        </w:tc>
      </w:tr>
      <w:tr w:rsidR="00B95F54" w:rsidRPr="00C029D2" w:rsidTr="00B95F54">
        <w:trPr>
          <w:gridAfter w:val="7"/>
          <w:wAfter w:w="719" w:type="pct"/>
          <w:trHeight w:val="20"/>
        </w:trPr>
        <w:tc>
          <w:tcPr>
            <w:tcW w:w="27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single" w:sz="4" w:space="0" w:color="auto"/>
              <w:left w:val="nil"/>
              <w:bottom w:val="single" w:sz="4" w:space="0" w:color="auto"/>
              <w:right w:val="single" w:sz="4" w:space="0" w:color="auto"/>
            </w:tcBorders>
            <w:shd w:val="clear" w:color="000000" w:fill="D9D9D9"/>
            <w:vAlign w:val="center"/>
            <w:hideMark/>
          </w:tcPr>
          <w:p w:rsidR="00B95F54" w:rsidRPr="00C029D2" w:rsidRDefault="00B95F54" w:rsidP="006A0620">
            <w:r w:rsidRPr="00C029D2">
              <w:t>ПУТНИЧКА И ТЕРЕНСКА ВОЗИЛА</w:t>
            </w:r>
          </w:p>
        </w:tc>
        <w:tc>
          <w:tcPr>
            <w:tcW w:w="400" w:type="pct"/>
            <w:gridSpan w:val="4"/>
            <w:tcBorders>
              <w:top w:val="single" w:sz="4" w:space="0" w:color="auto"/>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3"/>
            <w:tcBorders>
              <w:top w:val="single" w:sz="4" w:space="0" w:color="auto"/>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4"/>
            <w:tcBorders>
              <w:top w:val="single" w:sz="4" w:space="0" w:color="auto"/>
              <w:left w:val="nil"/>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single" w:sz="4" w:space="0" w:color="auto"/>
              <w:left w:val="nil"/>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single" w:sz="4" w:space="0" w:color="auto"/>
              <w:left w:val="nil"/>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1</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Путничко возило до 55 kW</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2</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Путничко возило преко 55,1 kW</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3</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Теренско возило 4x4 до 2,500 cc</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4</w:t>
            </w:r>
          </w:p>
        </w:tc>
        <w:tc>
          <w:tcPr>
            <w:tcW w:w="206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95F54" w:rsidRPr="00C029D2" w:rsidRDefault="00B95F54" w:rsidP="006A0620">
            <w:r w:rsidRPr="00C029D2">
              <w:t>Теренско возило 4x4 преко 2,500 cc</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single" w:sz="4" w:space="0" w:color="auto"/>
              <w:left w:val="nil"/>
              <w:bottom w:val="single" w:sz="4" w:space="0" w:color="auto"/>
              <w:right w:val="single" w:sz="4" w:space="0" w:color="auto"/>
            </w:tcBorders>
            <w:shd w:val="clear" w:color="000000" w:fill="D9D9D9"/>
            <w:vAlign w:val="center"/>
            <w:hideMark/>
          </w:tcPr>
          <w:p w:rsidR="00B95F54" w:rsidRPr="00C029D2" w:rsidRDefault="00B95F54" w:rsidP="006A0620">
            <w:r w:rsidRPr="00C029D2">
              <w:t>АУТОБУСИ И КОМБИ ВОЗИЛА</w:t>
            </w:r>
          </w:p>
        </w:tc>
        <w:tc>
          <w:tcPr>
            <w:tcW w:w="400" w:type="pct"/>
            <w:gridSpan w:val="4"/>
            <w:tcBorders>
              <w:top w:val="single" w:sz="4" w:space="0" w:color="auto"/>
              <w:left w:val="nil"/>
              <w:bottom w:val="single" w:sz="4" w:space="0" w:color="auto"/>
              <w:right w:val="single" w:sz="4" w:space="0" w:color="auto"/>
            </w:tcBorders>
            <w:shd w:val="clear" w:color="000000" w:fill="D9D9D9"/>
            <w:noWrap/>
            <w:vAlign w:val="center"/>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5</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Аутобус до 24 седишта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nil"/>
              <w:right w:val="single" w:sz="4" w:space="0" w:color="auto"/>
            </w:tcBorders>
          </w:tcPr>
          <w:p w:rsidR="00B95F54" w:rsidRPr="00C029D2" w:rsidRDefault="00B95F54" w:rsidP="006A0620"/>
        </w:tc>
        <w:tc>
          <w:tcPr>
            <w:tcW w:w="308" w:type="pct"/>
            <w:gridSpan w:val="2"/>
            <w:tcBorders>
              <w:top w:val="nil"/>
              <w:left w:val="single" w:sz="4" w:space="0" w:color="auto"/>
              <w:bottom w:val="nil"/>
              <w:right w:val="single" w:sz="4" w:space="0" w:color="auto"/>
            </w:tcBorders>
          </w:tcPr>
          <w:p w:rsidR="00B95F54" w:rsidRPr="00C029D2" w:rsidRDefault="00B95F54" w:rsidP="006A0620"/>
        </w:tc>
        <w:tc>
          <w:tcPr>
            <w:tcW w:w="308" w:type="pct"/>
            <w:gridSpan w:val="4"/>
            <w:tcBorders>
              <w:top w:val="nil"/>
              <w:left w:val="single" w:sz="4" w:space="0" w:color="auto"/>
              <w:bottom w:val="nil"/>
              <w:right w:val="single" w:sz="4" w:space="0" w:color="auto"/>
            </w:tcBorders>
          </w:tcPr>
          <w:p w:rsidR="00B95F54" w:rsidRPr="00C029D2" w:rsidRDefault="00B95F54" w:rsidP="006A0620"/>
        </w:tc>
        <w:tc>
          <w:tcPr>
            <w:tcW w:w="308" w:type="pct"/>
            <w:gridSpan w:val="4"/>
            <w:tcBorders>
              <w:top w:val="nil"/>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6</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Аутобус преко 24 седишта</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7</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Комби до 8+1 седишта</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vAlign w:val="center"/>
            <w:hideMark/>
          </w:tcPr>
          <w:p w:rsidR="00B95F54" w:rsidRPr="00C029D2" w:rsidRDefault="00B95F54" w:rsidP="006A0620">
            <w:r w:rsidRPr="00C029D2">
              <w:t>ВОЗИЛА СА МЕРНО - ИСПИТНИМ СИСТЕМИМА (МЕРНА КОЛА)</w:t>
            </w:r>
          </w:p>
        </w:tc>
        <w:tc>
          <w:tcPr>
            <w:tcW w:w="400" w:type="pct"/>
            <w:gridSpan w:val="4"/>
            <w:tcBorders>
              <w:top w:val="single" w:sz="4" w:space="0" w:color="auto"/>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4"/>
            <w:tcBorders>
              <w:top w:val="single" w:sz="4" w:space="0" w:color="auto"/>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8</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Мерно возило са трофазним системом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nil"/>
              <w:right w:val="single" w:sz="4" w:space="0" w:color="auto"/>
            </w:tcBorders>
          </w:tcPr>
          <w:p w:rsidR="00B95F54" w:rsidRPr="00C029D2" w:rsidRDefault="00B95F54" w:rsidP="006A0620"/>
        </w:tc>
        <w:tc>
          <w:tcPr>
            <w:tcW w:w="308" w:type="pct"/>
            <w:gridSpan w:val="2"/>
            <w:tcBorders>
              <w:top w:val="nil"/>
              <w:left w:val="single" w:sz="4" w:space="0" w:color="auto"/>
              <w:bottom w:val="nil"/>
              <w:right w:val="single" w:sz="4" w:space="0" w:color="auto"/>
            </w:tcBorders>
          </w:tcPr>
          <w:p w:rsidR="00B95F54" w:rsidRPr="00C029D2" w:rsidRDefault="00B95F54" w:rsidP="006A0620"/>
        </w:tc>
        <w:tc>
          <w:tcPr>
            <w:tcW w:w="308" w:type="pct"/>
            <w:gridSpan w:val="4"/>
            <w:tcBorders>
              <w:top w:val="nil"/>
              <w:left w:val="single" w:sz="4" w:space="0" w:color="auto"/>
              <w:bottom w:val="nil"/>
              <w:right w:val="single" w:sz="4" w:space="0" w:color="auto"/>
            </w:tcBorders>
          </w:tcPr>
          <w:p w:rsidR="00B95F54" w:rsidRPr="00C029D2" w:rsidRDefault="00B95F54" w:rsidP="006A0620"/>
        </w:tc>
        <w:tc>
          <w:tcPr>
            <w:tcW w:w="308" w:type="pct"/>
            <w:gridSpan w:val="4"/>
            <w:tcBorders>
              <w:top w:val="nil"/>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9</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Мерно возило са монофазним системом</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10</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Мерна возила са монофазним системом у возилу 4x4</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vAlign w:val="center"/>
            <w:hideMark/>
          </w:tcPr>
          <w:p w:rsidR="00B95F54" w:rsidRPr="00C029D2" w:rsidRDefault="00B95F54" w:rsidP="006A0620">
            <w:r w:rsidRPr="00C029D2">
              <w:t>ВОЗИЛА СА ПЛАТФОРМОМ</w:t>
            </w:r>
          </w:p>
        </w:tc>
        <w:tc>
          <w:tcPr>
            <w:tcW w:w="400" w:type="pct"/>
            <w:gridSpan w:val="4"/>
            <w:tcBorders>
              <w:top w:val="single" w:sz="4" w:space="0" w:color="auto"/>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4"/>
            <w:tcBorders>
              <w:top w:val="single" w:sz="4" w:space="0" w:color="auto"/>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11</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Возила са платформом дохвата до 14 м</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nil"/>
              <w:right w:val="single" w:sz="4" w:space="0" w:color="auto"/>
            </w:tcBorders>
          </w:tcPr>
          <w:p w:rsidR="00B95F54" w:rsidRPr="00C029D2" w:rsidRDefault="00B95F54" w:rsidP="006A0620"/>
        </w:tc>
        <w:tc>
          <w:tcPr>
            <w:tcW w:w="308" w:type="pct"/>
            <w:gridSpan w:val="2"/>
            <w:tcBorders>
              <w:top w:val="nil"/>
              <w:left w:val="single" w:sz="4" w:space="0" w:color="auto"/>
              <w:bottom w:val="nil"/>
              <w:right w:val="single" w:sz="4" w:space="0" w:color="auto"/>
            </w:tcBorders>
          </w:tcPr>
          <w:p w:rsidR="00B95F54" w:rsidRPr="00C029D2" w:rsidRDefault="00B95F54" w:rsidP="006A0620"/>
        </w:tc>
        <w:tc>
          <w:tcPr>
            <w:tcW w:w="308" w:type="pct"/>
            <w:gridSpan w:val="4"/>
            <w:tcBorders>
              <w:top w:val="nil"/>
              <w:left w:val="single" w:sz="4" w:space="0" w:color="auto"/>
              <w:bottom w:val="nil"/>
              <w:right w:val="single" w:sz="4" w:space="0" w:color="auto"/>
            </w:tcBorders>
          </w:tcPr>
          <w:p w:rsidR="00B95F54" w:rsidRPr="00C029D2" w:rsidRDefault="00B95F54" w:rsidP="006A0620"/>
        </w:tc>
        <w:tc>
          <w:tcPr>
            <w:tcW w:w="308" w:type="pct"/>
            <w:gridSpan w:val="4"/>
            <w:tcBorders>
              <w:top w:val="nil"/>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single" w:sz="4" w:space="0" w:color="auto"/>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12</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Возила са платформом дохвата преко 14 м</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single" w:sz="4" w:space="0" w:color="auto"/>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single" w:sz="4" w:space="0" w:color="auto"/>
              <w:left w:val="single" w:sz="4" w:space="0" w:color="auto"/>
              <w:bottom w:val="nil"/>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2"/>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c>
          <w:tcPr>
            <w:tcW w:w="308" w:type="pct"/>
            <w:gridSpan w:val="4"/>
            <w:tcBorders>
              <w:top w:val="single" w:sz="4" w:space="0" w:color="auto"/>
              <w:left w:val="single" w:sz="4" w:space="0" w:color="auto"/>
              <w:bottom w:val="nil"/>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vAlign w:val="center"/>
            <w:hideMark/>
          </w:tcPr>
          <w:p w:rsidR="00B95F54" w:rsidRPr="00C029D2" w:rsidRDefault="00B95F54" w:rsidP="006A0620">
            <w:r w:rsidRPr="00C029D2">
              <w:t>ТЕРЕТНА ВОЗИЛА - ПУТАРИ</w:t>
            </w:r>
          </w:p>
        </w:tc>
        <w:tc>
          <w:tcPr>
            <w:tcW w:w="400" w:type="pct"/>
            <w:gridSpan w:val="4"/>
            <w:tcBorders>
              <w:top w:val="single" w:sz="4" w:space="0" w:color="auto"/>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3"/>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4"/>
            <w:tcBorders>
              <w:top w:val="single" w:sz="4" w:space="0" w:color="auto"/>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single" w:sz="4" w:space="0" w:color="auto"/>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single" w:sz="4" w:space="0" w:color="auto"/>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13</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Теретно возило до 1т и 2 седишта</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14</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Теретно возило од 1т до 2т до 6+1 седишта</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15</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Теретно возило преко 2т до 6+1 седишта</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vAlign w:val="center"/>
            <w:hideMark/>
          </w:tcPr>
          <w:p w:rsidR="00B95F54" w:rsidRPr="00C029D2" w:rsidRDefault="00B95F54" w:rsidP="006A0620">
            <w:r w:rsidRPr="00C029D2">
              <w:t>ТЕРЕТНА ВОЗИЛА И КИПЕРИ</w:t>
            </w:r>
          </w:p>
        </w:tc>
        <w:tc>
          <w:tcPr>
            <w:tcW w:w="400" w:type="pct"/>
            <w:gridSpan w:val="4"/>
            <w:tcBorders>
              <w:top w:val="single" w:sz="4" w:space="0" w:color="auto"/>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15</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Теретна возила носивости до 3т</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16</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 xml:space="preserve">Теретна возила носивости од 3т до 5т </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17</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 xml:space="preserve">Теретна возила носивости од 5т до 10т </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18</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 xml:space="preserve">Теретна возила носивости преко 10т </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19</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 xml:space="preserve">Кипер носивости до 5т </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20</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Кипер носивости преко 5т</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vAlign w:val="center"/>
            <w:hideMark/>
          </w:tcPr>
          <w:p w:rsidR="00B95F54" w:rsidRPr="00C029D2" w:rsidRDefault="00B95F54" w:rsidP="006A0620">
            <w:r w:rsidRPr="00C029D2">
              <w:t>ТЕРЕТНА ВОЗИЛА СА ДИЗАЛИЦОМ</w:t>
            </w:r>
          </w:p>
        </w:tc>
        <w:tc>
          <w:tcPr>
            <w:tcW w:w="400" w:type="pct"/>
            <w:gridSpan w:val="4"/>
            <w:tcBorders>
              <w:top w:val="single" w:sz="4" w:space="0" w:color="auto"/>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21</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Теретна возила носивости до 5т</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single" w:sz="4" w:space="0" w:color="auto"/>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22</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Теретна возила носивости од 5 до 10т</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single" w:sz="4" w:space="0" w:color="auto"/>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23</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Теретна возила носивости преко 10т</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single" w:sz="4" w:space="0" w:color="auto"/>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24</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Трактор са дизалицом</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single" w:sz="4" w:space="0" w:color="auto"/>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D9D9D9"/>
            <w:vAlign w:val="center"/>
            <w:hideMark/>
          </w:tcPr>
          <w:p w:rsidR="00B95F54" w:rsidRPr="00C029D2" w:rsidRDefault="00B95F54" w:rsidP="006A0620">
            <w:r w:rsidRPr="00C029D2">
              <w:t>МЕХАНИЗАЦИЈА, АГРЕГАТИ И КОМПРЕСОРИ</w:t>
            </w:r>
          </w:p>
        </w:tc>
        <w:tc>
          <w:tcPr>
            <w:tcW w:w="400" w:type="pct"/>
            <w:gridSpan w:val="4"/>
            <w:tcBorders>
              <w:top w:val="single" w:sz="4" w:space="0" w:color="auto"/>
              <w:left w:val="nil"/>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D9D9D9"/>
            <w:noWrap/>
            <w:vAlign w:val="bottom"/>
            <w:hideMark/>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D9D9D9"/>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25</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Багер ровокопач</w:t>
            </w:r>
          </w:p>
        </w:tc>
        <w:tc>
          <w:tcPr>
            <w:tcW w:w="400" w:type="pct"/>
            <w:gridSpan w:val="4"/>
            <w:tcBorders>
              <w:top w:val="nil"/>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26</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Трактор-гусеничар</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27</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Трактор</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28</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Виљушкар 3 t</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29</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Виљушкар 5 t</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30</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Виљушкар 8 t</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31</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Бушилица за хоризонтално бушење</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32</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Машина за полагање каблова</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33</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Агрегат до 10 kVA</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34</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Агрегат од 10 до 25 kVA</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35</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Агрегат од 25 до 100 kVA</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36</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Агрегат од 100 до 170 kVA</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37</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Агрегат од 170 до 250 kVA</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38</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Агрегат од 250 до 630 kVA</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39</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Компресори</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40</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Машина за сечење асфалта/бетона</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41</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Мешалица за бетон 250 l</w:t>
            </w:r>
          </w:p>
        </w:tc>
        <w:tc>
          <w:tcPr>
            <w:tcW w:w="400" w:type="pct"/>
            <w:gridSpan w:val="4"/>
            <w:tcBorders>
              <w:top w:val="single" w:sz="4" w:space="0" w:color="auto"/>
              <w:left w:val="nil"/>
              <w:bottom w:val="single" w:sz="4" w:space="0" w:color="auto"/>
              <w:right w:val="single" w:sz="4" w:space="0" w:color="auto"/>
            </w:tcBorders>
            <w:shd w:val="clear" w:color="auto" w:fill="auto"/>
            <w:noWrap/>
            <w:vAlign w:val="center"/>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nil"/>
              <w:right w:val="single" w:sz="4" w:space="0" w:color="auto"/>
            </w:tcBorders>
            <w:shd w:val="clear" w:color="auto" w:fill="auto"/>
            <w:noWrap/>
            <w:vAlign w:val="center"/>
            <w:hideMark/>
          </w:tcPr>
          <w:p w:rsidR="00B95F54" w:rsidRPr="00C029D2" w:rsidRDefault="00B95F54" w:rsidP="006A0620">
            <w:r w:rsidRPr="00C029D2">
              <w:t>мото-час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tcBorders>
              <w:top w:val="nil"/>
              <w:left w:val="single" w:sz="4" w:space="0" w:color="auto"/>
              <w:bottom w:val="single" w:sz="4" w:space="0" w:color="auto"/>
              <w:right w:val="single" w:sz="4" w:space="0" w:color="auto"/>
            </w:tcBorders>
            <w:shd w:val="clear" w:color="000000" w:fill="BFBFBF"/>
            <w:noWrap/>
            <w:vAlign w:val="bottom"/>
            <w:hideMark/>
          </w:tcPr>
          <w:p w:rsidR="00B95F54" w:rsidRPr="00C029D2" w:rsidRDefault="00B95F54" w:rsidP="006A0620">
            <w:r w:rsidRPr="00C029D2">
              <w:t> </w:t>
            </w:r>
          </w:p>
        </w:tc>
        <w:tc>
          <w:tcPr>
            <w:tcW w:w="2064" w:type="pct"/>
            <w:gridSpan w:val="3"/>
            <w:tcBorders>
              <w:top w:val="nil"/>
              <w:left w:val="nil"/>
              <w:bottom w:val="single" w:sz="4" w:space="0" w:color="auto"/>
              <w:right w:val="single" w:sz="4" w:space="0" w:color="auto"/>
            </w:tcBorders>
            <w:shd w:val="clear" w:color="000000" w:fill="BFBFBF"/>
            <w:vAlign w:val="center"/>
            <w:hideMark/>
          </w:tcPr>
          <w:p w:rsidR="00B95F54" w:rsidRPr="00C029D2" w:rsidRDefault="00B95F54" w:rsidP="006A0620">
            <w:r w:rsidRPr="00C029D2">
              <w:t>ПРИКОЛИЦЕ</w:t>
            </w:r>
          </w:p>
        </w:tc>
        <w:tc>
          <w:tcPr>
            <w:tcW w:w="400" w:type="pct"/>
            <w:gridSpan w:val="4"/>
            <w:tcBorders>
              <w:top w:val="single" w:sz="4" w:space="0" w:color="auto"/>
              <w:left w:val="nil"/>
              <w:bottom w:val="single" w:sz="4" w:space="0" w:color="auto"/>
              <w:right w:val="single" w:sz="4" w:space="0" w:color="auto"/>
            </w:tcBorders>
            <w:shd w:val="clear" w:color="000000" w:fill="BFBFBF"/>
            <w:noWrap/>
            <w:vAlign w:val="bottom"/>
            <w:hideMark/>
          </w:tcPr>
          <w:p w:rsidR="00B95F54" w:rsidRPr="00C029D2" w:rsidRDefault="00B95F54" w:rsidP="006A0620">
            <w:r w:rsidRPr="00C029D2">
              <w:t> </w:t>
            </w:r>
          </w:p>
        </w:tc>
        <w:tc>
          <w:tcPr>
            <w:tcW w:w="308" w:type="pct"/>
            <w:gridSpan w:val="3"/>
            <w:tcBorders>
              <w:top w:val="nil"/>
              <w:left w:val="single" w:sz="4" w:space="0" w:color="auto"/>
              <w:bottom w:val="single" w:sz="4" w:space="0" w:color="auto"/>
              <w:right w:val="single" w:sz="4" w:space="0" w:color="auto"/>
            </w:tcBorders>
            <w:shd w:val="clear" w:color="000000" w:fill="BFBFBF"/>
            <w:noWrap/>
            <w:vAlign w:val="bottom"/>
            <w:hideMark/>
          </w:tcPr>
          <w:p w:rsidR="00B95F54" w:rsidRPr="00C029D2" w:rsidRDefault="00B95F54" w:rsidP="006A0620">
            <w:r w:rsidRPr="00C029D2">
              <w:t> </w:t>
            </w:r>
          </w:p>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shd w:val="clear" w:color="000000" w:fill="BFBFBF"/>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42</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Приколица једноосовинска до 3 t</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43</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Приколица једноосовинска преко 3 t</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44</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Приколица двоосовинска до 5 t</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45</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Приколица двоосовинска преко 5 t</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000000"/>
              <w:right w:val="single" w:sz="4" w:space="0" w:color="auto"/>
            </w:tcBorders>
            <w:shd w:val="clear" w:color="auto" w:fill="auto"/>
            <w:noWrap/>
            <w:vAlign w:val="bottom"/>
            <w:hideMark/>
          </w:tcPr>
          <w:p w:rsidR="00B95F54" w:rsidRPr="00C029D2" w:rsidRDefault="00B95F54" w:rsidP="006A0620">
            <w:r w:rsidRPr="00C029D2">
              <w:t>46</w:t>
            </w:r>
          </w:p>
        </w:tc>
        <w:tc>
          <w:tcPr>
            <w:tcW w:w="2064" w:type="pct"/>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B95F54" w:rsidRPr="00C029D2" w:rsidRDefault="00B95F54" w:rsidP="006A0620">
            <w:r w:rsidRPr="00C029D2">
              <w:t>Приколица троосовинска до 18 t</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000000"/>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B95F54" w:rsidRPr="00C029D2" w:rsidRDefault="00B95F54" w:rsidP="006A0620">
            <w:r w:rsidRPr="00C029D2">
              <w:t>47</w:t>
            </w:r>
          </w:p>
        </w:tc>
        <w:tc>
          <w:tcPr>
            <w:tcW w:w="2064" w:type="pct"/>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95F54" w:rsidRPr="00C029D2" w:rsidRDefault="00B95F54" w:rsidP="006A0620">
            <w:r w:rsidRPr="00C029D2">
              <w:t>Приколица троосовинска преко 18 t</w:t>
            </w:r>
          </w:p>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км</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r w:rsidR="00B95F54" w:rsidRPr="00C029D2" w:rsidTr="00B95F54">
        <w:trPr>
          <w:gridAfter w:val="7"/>
          <w:wAfter w:w="719" w:type="pct"/>
          <w:trHeight w:val="20"/>
        </w:trPr>
        <w:tc>
          <w:tcPr>
            <w:tcW w:w="277" w:type="pct"/>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2064" w:type="pct"/>
            <w:gridSpan w:val="3"/>
            <w:vMerge/>
            <w:tcBorders>
              <w:top w:val="nil"/>
              <w:left w:val="single" w:sz="4" w:space="0" w:color="auto"/>
              <w:bottom w:val="single" w:sz="4" w:space="0" w:color="auto"/>
              <w:right w:val="single" w:sz="4" w:space="0" w:color="auto"/>
            </w:tcBorders>
            <w:vAlign w:val="center"/>
            <w:hideMark/>
          </w:tcPr>
          <w:p w:rsidR="00B95F54" w:rsidRPr="00C029D2" w:rsidRDefault="00B95F54" w:rsidP="006A0620"/>
        </w:tc>
        <w:tc>
          <w:tcPr>
            <w:tcW w:w="400" w:type="pct"/>
            <w:gridSpan w:val="4"/>
            <w:tcBorders>
              <w:top w:val="nil"/>
              <w:left w:val="nil"/>
              <w:bottom w:val="single" w:sz="4" w:space="0" w:color="auto"/>
              <w:right w:val="single" w:sz="4" w:space="0" w:color="auto"/>
            </w:tcBorders>
            <w:shd w:val="clear" w:color="auto" w:fill="auto"/>
            <w:noWrap/>
            <w:vAlign w:val="bottom"/>
            <w:hideMark/>
          </w:tcPr>
          <w:p w:rsidR="00B95F54" w:rsidRPr="00C029D2" w:rsidRDefault="00B95F54" w:rsidP="006A0620">
            <w:r w:rsidRPr="00C029D2">
              <w:t>час</w:t>
            </w:r>
          </w:p>
        </w:tc>
        <w:tc>
          <w:tcPr>
            <w:tcW w:w="308" w:type="pct"/>
            <w:gridSpan w:val="3"/>
            <w:tcBorders>
              <w:top w:val="nil"/>
              <w:left w:val="single" w:sz="4" w:space="0" w:color="auto"/>
              <w:bottom w:val="single" w:sz="4" w:space="0" w:color="auto"/>
              <w:right w:val="single" w:sz="4" w:space="0" w:color="auto"/>
            </w:tcBorders>
            <w:shd w:val="clear" w:color="auto" w:fill="auto"/>
            <w:noWrap/>
            <w:vAlign w:val="bottom"/>
          </w:tcPr>
          <w:p w:rsidR="00B95F54" w:rsidRPr="00C029D2" w:rsidRDefault="00B95F54" w:rsidP="006A0620">
            <w:r w:rsidRPr="00C029D2">
              <w:t>10</w:t>
            </w:r>
          </w:p>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2"/>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c>
          <w:tcPr>
            <w:tcW w:w="308" w:type="pct"/>
            <w:gridSpan w:val="4"/>
            <w:tcBorders>
              <w:top w:val="nil"/>
              <w:left w:val="single" w:sz="4" w:space="0" w:color="auto"/>
              <w:bottom w:val="single" w:sz="4" w:space="0" w:color="auto"/>
              <w:right w:val="single" w:sz="4" w:space="0" w:color="auto"/>
            </w:tcBorders>
          </w:tcPr>
          <w:p w:rsidR="00B95F54" w:rsidRPr="00C029D2" w:rsidRDefault="00B95F54" w:rsidP="006A0620"/>
        </w:tc>
      </w:tr>
    </w:tbl>
    <w:p w:rsidR="00B95F54" w:rsidRDefault="00B95F54" w:rsidP="00B95F54">
      <w:pPr>
        <w:spacing w:before="0"/>
        <w:rPr>
          <w:rFonts w:cs="Arial"/>
          <w:b/>
        </w:rPr>
      </w:pPr>
    </w:p>
    <w:p w:rsidR="00B95F54" w:rsidRDefault="00B95F54" w:rsidP="00B95F54">
      <w:pPr>
        <w:spacing w:before="0"/>
        <w:rPr>
          <w:rFonts w:cs="Arial"/>
          <w:b/>
        </w:rPr>
      </w:pPr>
    </w:p>
    <w:p w:rsidR="00B95F54" w:rsidRPr="000A5958" w:rsidRDefault="00B95F54" w:rsidP="00343A18">
      <w:pPr>
        <w:spacing w:before="0"/>
        <w:rPr>
          <w:rFonts w:cs="Arial"/>
        </w:rPr>
      </w:pPr>
    </w:p>
    <w:p w:rsidR="000A5958" w:rsidRDefault="000A5958" w:rsidP="00EF2776">
      <w:pPr>
        <w:rPr>
          <w:rFonts w:cs="Arial"/>
        </w:rPr>
      </w:pPr>
    </w:p>
    <w:tbl>
      <w:tblPr>
        <w:tblpPr w:leftFromText="141" w:rightFromText="141" w:vertAnchor="text" w:horzAnchor="margin" w:tblpY="281"/>
        <w:tblW w:w="1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257"/>
        <w:gridCol w:w="4140"/>
      </w:tblGrid>
      <w:tr w:rsidR="000A5958" w:rsidRPr="00C1163B" w:rsidTr="000A5958">
        <w:trPr>
          <w:trHeight w:val="418"/>
        </w:trPr>
        <w:tc>
          <w:tcPr>
            <w:tcW w:w="568" w:type="dxa"/>
            <w:vAlign w:val="center"/>
          </w:tcPr>
          <w:p w:rsidR="000A5958" w:rsidRPr="00C1163B" w:rsidRDefault="000A5958" w:rsidP="00326627">
            <w:pPr>
              <w:spacing w:before="0"/>
              <w:jc w:val="center"/>
              <w:rPr>
                <w:rFonts w:cs="Arial"/>
                <w:b/>
                <w:lang w:val="sr-Latn-CS"/>
              </w:rPr>
            </w:pPr>
            <w:r w:rsidRPr="00C1163B">
              <w:rPr>
                <w:rFonts w:cs="Arial"/>
                <w:b/>
              </w:rPr>
              <w:t>I</w:t>
            </w:r>
          </w:p>
        </w:tc>
        <w:tc>
          <w:tcPr>
            <w:tcW w:w="7257" w:type="dxa"/>
          </w:tcPr>
          <w:p w:rsidR="000A5958" w:rsidRPr="00C1163B" w:rsidRDefault="000A5958" w:rsidP="00326627">
            <w:pPr>
              <w:spacing w:before="0"/>
              <w:jc w:val="center"/>
              <w:rPr>
                <w:rFonts w:cs="Arial"/>
                <w:b/>
              </w:rPr>
            </w:pPr>
            <w:r w:rsidRPr="00C1163B">
              <w:rPr>
                <w:rFonts w:cs="Arial"/>
                <w:b/>
              </w:rPr>
              <w:t>УКУПНО ПОНУЂЕНА ЦЕНА  без ПДВ динара</w:t>
            </w:r>
          </w:p>
          <w:p w:rsidR="000A5958" w:rsidRPr="00C1163B" w:rsidRDefault="000A5958" w:rsidP="00326627">
            <w:pPr>
              <w:spacing w:before="0"/>
              <w:jc w:val="center"/>
              <w:rPr>
                <w:rFonts w:cs="Arial"/>
                <w:b/>
              </w:rPr>
            </w:pPr>
            <w:r w:rsidRPr="00C1163B">
              <w:rPr>
                <w:rFonts w:cs="Arial"/>
                <w:b/>
              </w:rPr>
              <w:t xml:space="preserve">(збир колоне бр. </w:t>
            </w:r>
            <w:r w:rsidRPr="00C1163B">
              <w:rPr>
                <w:rFonts w:cs="Arial"/>
                <w:b/>
                <w:lang w:val="sr-Cyrl-CS"/>
              </w:rPr>
              <w:t>7</w:t>
            </w:r>
            <w:r w:rsidRPr="00C1163B">
              <w:rPr>
                <w:rFonts w:cs="Arial"/>
                <w:b/>
              </w:rPr>
              <w:t>)</w:t>
            </w:r>
          </w:p>
        </w:tc>
        <w:tc>
          <w:tcPr>
            <w:tcW w:w="4140" w:type="dxa"/>
          </w:tcPr>
          <w:p w:rsidR="000A5958" w:rsidRPr="00C1163B" w:rsidRDefault="000A5958" w:rsidP="00326627">
            <w:pPr>
              <w:spacing w:before="0"/>
              <w:rPr>
                <w:rFonts w:cs="Arial"/>
              </w:rPr>
            </w:pPr>
          </w:p>
        </w:tc>
      </w:tr>
      <w:tr w:rsidR="000A5958" w:rsidRPr="00C1163B" w:rsidTr="000A5958">
        <w:trPr>
          <w:trHeight w:val="610"/>
        </w:trPr>
        <w:tc>
          <w:tcPr>
            <w:tcW w:w="568" w:type="dxa"/>
            <w:tcBorders>
              <w:bottom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w:t>
            </w:r>
          </w:p>
        </w:tc>
        <w:tc>
          <w:tcPr>
            <w:tcW w:w="7257" w:type="dxa"/>
            <w:tcBorders>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УКУПАН ИЗНОС  ПДВ динара</w:t>
            </w:r>
          </w:p>
        </w:tc>
        <w:tc>
          <w:tcPr>
            <w:tcW w:w="4140" w:type="dxa"/>
            <w:tcBorders>
              <w:bottom w:val="single" w:sz="4" w:space="0" w:color="auto"/>
              <w:right w:val="single" w:sz="4" w:space="0" w:color="auto"/>
            </w:tcBorders>
          </w:tcPr>
          <w:p w:rsidR="000A5958" w:rsidRPr="00C1163B" w:rsidRDefault="000A5958" w:rsidP="00326627">
            <w:pPr>
              <w:spacing w:before="0"/>
              <w:rPr>
                <w:rFonts w:cs="Arial"/>
              </w:rPr>
            </w:pPr>
          </w:p>
        </w:tc>
      </w:tr>
      <w:tr w:rsidR="000A5958" w:rsidRPr="00C1163B" w:rsidTr="000A5958">
        <w:trPr>
          <w:trHeight w:val="562"/>
        </w:trPr>
        <w:tc>
          <w:tcPr>
            <w:tcW w:w="568" w:type="dxa"/>
            <w:tcBorders>
              <w:bottom w:val="single" w:sz="4" w:space="0" w:color="auto"/>
            </w:tcBorders>
            <w:vAlign w:val="center"/>
          </w:tcPr>
          <w:p w:rsidR="000A5958" w:rsidRPr="00C1163B" w:rsidRDefault="000A5958" w:rsidP="00326627">
            <w:pPr>
              <w:spacing w:before="0"/>
              <w:jc w:val="center"/>
              <w:rPr>
                <w:rFonts w:cs="Arial"/>
                <w:b/>
                <w:lang w:val="sr-Latn-CS"/>
              </w:rPr>
            </w:pPr>
            <w:r w:rsidRPr="00C1163B">
              <w:rPr>
                <w:rFonts w:cs="Arial"/>
                <w:b/>
                <w:lang w:val="sr-Latn-CS"/>
              </w:rPr>
              <w:t>III</w:t>
            </w:r>
          </w:p>
        </w:tc>
        <w:tc>
          <w:tcPr>
            <w:tcW w:w="7257" w:type="dxa"/>
            <w:tcBorders>
              <w:bottom w:val="single" w:sz="4" w:space="0" w:color="auto"/>
              <w:right w:val="single" w:sz="4" w:space="0" w:color="auto"/>
            </w:tcBorders>
          </w:tcPr>
          <w:p w:rsidR="000A5958" w:rsidRPr="00C1163B" w:rsidRDefault="000A5958" w:rsidP="00326627">
            <w:pPr>
              <w:spacing w:before="0"/>
              <w:jc w:val="center"/>
              <w:rPr>
                <w:rFonts w:cs="Arial"/>
                <w:b/>
              </w:rPr>
            </w:pPr>
            <w:r w:rsidRPr="00C1163B">
              <w:rPr>
                <w:rFonts w:cs="Arial"/>
                <w:b/>
              </w:rPr>
              <w:t>УКУПНО ПОНУЂЕНА ЦЕНА  са ПДВ</w:t>
            </w:r>
          </w:p>
          <w:p w:rsidR="000A5958" w:rsidRPr="00C1163B" w:rsidRDefault="000A5958" w:rsidP="00326627">
            <w:pPr>
              <w:spacing w:before="0"/>
              <w:jc w:val="center"/>
              <w:rPr>
                <w:rFonts w:cs="Arial"/>
                <w:b/>
              </w:rPr>
            </w:pPr>
            <w:r w:rsidRPr="00C1163B">
              <w:rPr>
                <w:rFonts w:cs="Arial"/>
                <w:b/>
              </w:rPr>
              <w:t>(ред. бр.</w:t>
            </w:r>
            <w:r w:rsidRPr="00C1163B">
              <w:rPr>
                <w:rFonts w:cs="Arial"/>
                <w:b/>
                <w:lang w:val="sr-Latn-CS"/>
              </w:rPr>
              <w:t>I</w:t>
            </w:r>
            <w:r w:rsidRPr="00C1163B">
              <w:rPr>
                <w:rFonts w:cs="Arial"/>
                <w:b/>
              </w:rPr>
              <w:t>+ред.бр.</w:t>
            </w:r>
            <w:r w:rsidRPr="00C1163B">
              <w:rPr>
                <w:rFonts w:cs="Arial"/>
                <w:b/>
                <w:lang w:val="sr-Latn-CS"/>
              </w:rPr>
              <w:t>II</w:t>
            </w:r>
            <w:r w:rsidRPr="00C1163B">
              <w:rPr>
                <w:rFonts w:cs="Arial"/>
                <w:b/>
              </w:rPr>
              <w:t>) динара</w:t>
            </w:r>
          </w:p>
        </w:tc>
        <w:tc>
          <w:tcPr>
            <w:tcW w:w="4140" w:type="dxa"/>
            <w:tcBorders>
              <w:bottom w:val="single" w:sz="4" w:space="0" w:color="auto"/>
              <w:right w:val="single" w:sz="4" w:space="0" w:color="auto"/>
            </w:tcBorders>
          </w:tcPr>
          <w:p w:rsidR="000A5958" w:rsidRPr="00C1163B" w:rsidRDefault="000A5958" w:rsidP="00326627">
            <w:pPr>
              <w:spacing w:before="0"/>
              <w:rPr>
                <w:rFonts w:cs="Arial"/>
              </w:rPr>
            </w:pPr>
          </w:p>
        </w:tc>
      </w:tr>
    </w:tbl>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EF2776">
      <w:pPr>
        <w:rPr>
          <w:rFonts w:cs="Arial"/>
        </w:rPr>
      </w:pPr>
    </w:p>
    <w:p w:rsidR="000A5958" w:rsidRDefault="000A5958" w:rsidP="000A5958">
      <w:pPr>
        <w:rPr>
          <w:rFonts w:cs="Arial"/>
        </w:rPr>
      </w:pPr>
    </w:p>
    <w:tbl>
      <w:tblPr>
        <w:tblW w:w="12590" w:type="dxa"/>
        <w:tblLayout w:type="fixed"/>
        <w:tblLook w:val="0000" w:firstRow="0" w:lastRow="0" w:firstColumn="0" w:lastColumn="0" w:noHBand="0" w:noVBand="0"/>
      </w:tblPr>
      <w:tblGrid>
        <w:gridCol w:w="4504"/>
        <w:gridCol w:w="2946"/>
        <w:gridCol w:w="5140"/>
      </w:tblGrid>
      <w:tr w:rsidR="000A5958" w:rsidRPr="005570B1" w:rsidTr="000A5958">
        <w:trPr>
          <w:trHeight w:val="440"/>
        </w:trPr>
        <w:tc>
          <w:tcPr>
            <w:tcW w:w="4504" w:type="dxa"/>
          </w:tcPr>
          <w:p w:rsidR="000A5958" w:rsidRPr="005570B1" w:rsidRDefault="000A5958" w:rsidP="00326627">
            <w:pPr>
              <w:spacing w:before="0"/>
              <w:jc w:val="center"/>
              <w:rPr>
                <w:rFonts w:cs="Arial"/>
              </w:rPr>
            </w:pPr>
            <w:r w:rsidRPr="005570B1">
              <w:rPr>
                <w:rFonts w:cs="Arial"/>
              </w:rPr>
              <w:t>Датум:</w:t>
            </w:r>
          </w:p>
        </w:tc>
        <w:tc>
          <w:tcPr>
            <w:tcW w:w="2946" w:type="dxa"/>
          </w:tcPr>
          <w:p w:rsidR="000A5958" w:rsidRPr="005570B1" w:rsidRDefault="000A5958" w:rsidP="00326627">
            <w:pPr>
              <w:spacing w:before="0"/>
              <w:jc w:val="center"/>
              <w:rPr>
                <w:rFonts w:cs="Arial"/>
                <w:lang w:val="ru-RU"/>
              </w:rPr>
            </w:pPr>
          </w:p>
        </w:tc>
        <w:tc>
          <w:tcPr>
            <w:tcW w:w="5140" w:type="dxa"/>
          </w:tcPr>
          <w:p w:rsidR="000A5958" w:rsidRPr="005570B1" w:rsidRDefault="000A5958" w:rsidP="00326627">
            <w:pPr>
              <w:spacing w:before="0"/>
              <w:jc w:val="center"/>
              <w:rPr>
                <w:rFonts w:cs="Arial"/>
                <w:lang w:val="sr-Cyrl-CS"/>
              </w:rPr>
            </w:pPr>
            <w:r w:rsidRPr="005570B1">
              <w:rPr>
                <w:rFonts w:cs="Arial"/>
                <w:lang w:val="sr-Cyrl-CS"/>
              </w:rPr>
              <w:t>П</w:t>
            </w:r>
            <w:r w:rsidRPr="005570B1">
              <w:rPr>
                <w:rFonts w:cs="Arial"/>
              </w:rPr>
              <w:t>онуђач</w:t>
            </w:r>
          </w:p>
        </w:tc>
      </w:tr>
      <w:tr w:rsidR="000A5958" w:rsidRPr="005570B1" w:rsidTr="000A5958">
        <w:trPr>
          <w:trHeight w:val="440"/>
        </w:trPr>
        <w:tc>
          <w:tcPr>
            <w:tcW w:w="4504" w:type="dxa"/>
            <w:tcBorders>
              <w:bottom w:val="single" w:sz="4" w:space="0" w:color="auto"/>
            </w:tcBorders>
          </w:tcPr>
          <w:p w:rsidR="000A5958" w:rsidRPr="005570B1" w:rsidRDefault="000A5958" w:rsidP="00326627">
            <w:pPr>
              <w:spacing w:before="0"/>
              <w:jc w:val="center"/>
              <w:rPr>
                <w:rFonts w:cs="Arial"/>
              </w:rPr>
            </w:pPr>
          </w:p>
        </w:tc>
        <w:tc>
          <w:tcPr>
            <w:tcW w:w="2946" w:type="dxa"/>
          </w:tcPr>
          <w:p w:rsidR="000A5958" w:rsidRPr="000A5958" w:rsidRDefault="000A5958" w:rsidP="00326627">
            <w:pPr>
              <w:spacing w:before="0"/>
              <w:jc w:val="center"/>
              <w:rPr>
                <w:rFonts w:cs="Arial"/>
              </w:rPr>
            </w:pPr>
            <w:r>
              <w:rPr>
                <w:rFonts w:cs="Arial"/>
              </w:rPr>
              <w:t>M.П.</w:t>
            </w:r>
          </w:p>
        </w:tc>
        <w:tc>
          <w:tcPr>
            <w:tcW w:w="5140" w:type="dxa"/>
            <w:tcBorders>
              <w:bottom w:val="single" w:sz="4" w:space="0" w:color="auto"/>
            </w:tcBorders>
          </w:tcPr>
          <w:p w:rsidR="000A5958" w:rsidRPr="005570B1" w:rsidRDefault="000A5958" w:rsidP="00326627">
            <w:pPr>
              <w:spacing w:before="0"/>
              <w:jc w:val="center"/>
              <w:rPr>
                <w:rFonts w:cs="Arial"/>
                <w:lang w:val="ru-RU"/>
              </w:rPr>
            </w:pPr>
          </w:p>
        </w:tc>
      </w:tr>
      <w:tr w:rsidR="000A5958" w:rsidRPr="005570B1" w:rsidTr="000A5958">
        <w:trPr>
          <w:trHeight w:val="672"/>
        </w:trPr>
        <w:tc>
          <w:tcPr>
            <w:tcW w:w="4504" w:type="dxa"/>
            <w:tcBorders>
              <w:top w:val="single" w:sz="4" w:space="0" w:color="auto"/>
            </w:tcBorders>
          </w:tcPr>
          <w:p w:rsidR="000A5958" w:rsidRPr="005570B1" w:rsidRDefault="000A5958" w:rsidP="00326627">
            <w:pPr>
              <w:spacing w:before="0"/>
              <w:jc w:val="center"/>
              <w:rPr>
                <w:rFonts w:cs="Arial"/>
              </w:rPr>
            </w:pPr>
          </w:p>
        </w:tc>
        <w:tc>
          <w:tcPr>
            <w:tcW w:w="2946" w:type="dxa"/>
          </w:tcPr>
          <w:p w:rsidR="000A5958" w:rsidRPr="005570B1" w:rsidRDefault="000A5958" w:rsidP="00326627">
            <w:pPr>
              <w:spacing w:before="0"/>
              <w:jc w:val="center"/>
              <w:rPr>
                <w:rFonts w:cs="Arial"/>
                <w:lang w:val="ru-RU"/>
              </w:rPr>
            </w:pPr>
          </w:p>
        </w:tc>
        <w:tc>
          <w:tcPr>
            <w:tcW w:w="5140" w:type="dxa"/>
            <w:tcBorders>
              <w:top w:val="single" w:sz="4" w:space="0" w:color="auto"/>
            </w:tcBorders>
          </w:tcPr>
          <w:p w:rsidR="000A5958" w:rsidRPr="005570B1" w:rsidRDefault="000A5958" w:rsidP="00326627">
            <w:pPr>
              <w:spacing w:before="0"/>
              <w:jc w:val="center"/>
              <w:rPr>
                <w:rFonts w:cs="Arial"/>
                <w:lang w:val="ru-RU"/>
              </w:rPr>
            </w:pPr>
          </w:p>
        </w:tc>
      </w:tr>
    </w:tbl>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9A6C88">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9A6C88">
      <w:pPr>
        <w:numPr>
          <w:ilvl w:val="0"/>
          <w:numId w:val="36"/>
        </w:numPr>
        <w:tabs>
          <w:tab w:val="left" w:pos="992"/>
        </w:tabs>
        <w:spacing w:before="0"/>
        <w:rPr>
          <w:rFonts w:cs="Arial"/>
        </w:rPr>
      </w:pPr>
      <w:r w:rsidRPr="00C1163B">
        <w:rPr>
          <w:rFonts w:cs="Arial"/>
        </w:rPr>
        <w:t>колоне бр. 5)</w:t>
      </w:r>
    </w:p>
    <w:p w:rsidR="000A5958" w:rsidRPr="00C1163B" w:rsidRDefault="000A5958" w:rsidP="009A6C88">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9A6C88">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9A6C88">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343A18" w:rsidP="00343A18">
      <w:pPr>
        <w:pStyle w:val="KDObrazac"/>
        <w:spacing w:before="0"/>
      </w:pPr>
      <w:bookmarkStart w:id="251" w:name="_Toc442559926"/>
      <w:r w:rsidRPr="000A5958">
        <w:t xml:space="preserve">ОБРАЗАЦ </w:t>
      </w:r>
      <w:r w:rsidR="006B7BF4" w:rsidRPr="000A5958">
        <w:t>3</w:t>
      </w:r>
      <w:r w:rsidRPr="000A5958">
        <w:t>.</w:t>
      </w:r>
      <w:bookmarkEnd w:id="251"/>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D17B8B">
        <w:rPr>
          <w:rFonts w:cs="Arial"/>
          <w:lang w:val="sr-Cyrl-CS"/>
        </w:rPr>
        <w:t>Београд</w:t>
      </w:r>
      <w:r w:rsidR="000A4574" w:rsidRPr="000A5958">
        <w:rPr>
          <w:rFonts w:cs="Arial"/>
          <w:lang w:val="ru-RU"/>
        </w:rPr>
        <w:t>, Ј</w:t>
      </w:r>
      <w:r w:rsidR="004B294A">
        <w:rPr>
          <w:rFonts w:cs="Arial"/>
        </w:rPr>
        <w:t>N</w:t>
      </w:r>
      <w:r w:rsidR="00D17B8B">
        <w:rPr>
          <w:rFonts w:cs="Arial"/>
          <w:lang w:val="ru-RU"/>
        </w:rPr>
        <w:t>/8000/0006</w:t>
      </w:r>
      <w:r w:rsidR="006B7BF4" w:rsidRPr="000A5958">
        <w:rPr>
          <w:rFonts w:cs="Arial"/>
          <w:lang w:val="ru-RU"/>
        </w:rPr>
        <w:t xml:space="preserve">/2016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D17B8B">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0A5958" w:rsidRPr="000A5958" w:rsidRDefault="000A5958" w:rsidP="000A5958">
      <w:pPr>
        <w:rPr>
          <w:rFonts w:cs="Arial"/>
          <w:i/>
        </w:rPr>
      </w:pPr>
      <w:r w:rsidRPr="000A5958">
        <w:rPr>
          <w:rFonts w:cs="Arial"/>
          <w:b/>
          <w:i/>
          <w:lang w:val="ru-RU"/>
        </w:rPr>
        <w:t>Напомена:</w:t>
      </w:r>
      <w:r w:rsidRPr="000A5958">
        <w:rPr>
          <w:rFonts w:cs="Arial"/>
          <w:i/>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343A18" w:rsidRPr="000A5958" w:rsidRDefault="00343A18" w:rsidP="00343A18">
      <w:pPr>
        <w:rPr>
          <w:rFonts w:cs="Arial"/>
          <w:i/>
        </w:rPr>
      </w:pPr>
    </w:p>
    <w:p w:rsidR="006B7BF4" w:rsidRDefault="006B7BF4" w:rsidP="00343A18">
      <w:pPr>
        <w:rPr>
          <w:rFonts w:cs="Arial"/>
          <w:i/>
          <w:lang w:val="ru-RU"/>
        </w:rPr>
      </w:pPr>
    </w:p>
    <w:p w:rsidR="00D84AAB" w:rsidRPr="000A5958" w:rsidRDefault="00D84AAB" w:rsidP="00343A18">
      <w:pPr>
        <w:rPr>
          <w:rFonts w:cs="Arial"/>
          <w:i/>
          <w:lang w:val="ru-RU"/>
        </w:rPr>
      </w:pPr>
    </w:p>
    <w:p w:rsidR="00343A18" w:rsidRPr="000A5958" w:rsidRDefault="00343A18" w:rsidP="00343A18">
      <w:pPr>
        <w:pStyle w:val="KDObrazac"/>
        <w:spacing w:before="0"/>
      </w:pPr>
      <w:bookmarkStart w:id="252" w:name="_Toc442559928"/>
      <w:r w:rsidRPr="000A5958">
        <w:t xml:space="preserve">ОБРАЗАЦ </w:t>
      </w:r>
      <w:r w:rsidR="006B7BF4" w:rsidRPr="000A5958">
        <w:t>4</w:t>
      </w:r>
      <w:r w:rsidRPr="000A5958">
        <w:t>.</w:t>
      </w:r>
      <w:bookmarkEnd w:id="252"/>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53" w:name="_Toc442559929"/>
      <w:r w:rsidRPr="000A5958">
        <w:rPr>
          <w:rFonts w:cs="Arial"/>
          <w:b/>
          <w:lang w:val="ru-RU"/>
        </w:rPr>
        <w:t>И З Ј А В У</w:t>
      </w:r>
      <w:bookmarkEnd w:id="253"/>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6B7BF4" w:rsidRPr="000A5958">
        <w:rPr>
          <w:rFonts w:cs="Arial"/>
          <w:lang w:val="sr-Cyrl-CS"/>
        </w:rPr>
        <w:t>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D17B8B">
        <w:rPr>
          <w:rFonts w:cs="Arial"/>
          <w:lang w:val="sr-Cyrl-CS"/>
        </w:rPr>
        <w:t>Београд</w:t>
      </w:r>
      <w:r w:rsidRPr="000A5958">
        <w:rPr>
          <w:rFonts w:cs="Arial"/>
        </w:rPr>
        <w:t xml:space="preserve"> у </w:t>
      </w:r>
      <w:r w:rsidR="0008263C" w:rsidRPr="000A5958">
        <w:rPr>
          <w:rFonts w:cs="Arial"/>
        </w:rPr>
        <w:t xml:space="preserve">отвореном </w:t>
      </w:r>
      <w:r w:rsidRPr="000A5958">
        <w:rPr>
          <w:rFonts w:cs="Arial"/>
        </w:rPr>
        <w:t>поступку</w:t>
      </w:r>
      <w:r w:rsidRPr="000A5958">
        <w:rPr>
          <w:rFonts w:cs="Arial"/>
          <w:lang w:val="ru-RU"/>
        </w:rPr>
        <w:t>јавне набавке</w:t>
      </w:r>
      <w:r w:rsidR="006B7BF4" w:rsidRPr="000A5958">
        <w:rPr>
          <w:rFonts w:cs="Arial"/>
          <w:lang w:val="ru-RU"/>
        </w:rPr>
        <w:t>,</w:t>
      </w:r>
      <w:r w:rsidR="004B294A">
        <w:rPr>
          <w:rFonts w:cs="Arial"/>
          <w:lang w:val="ru-RU"/>
        </w:rPr>
        <w:t xml:space="preserve"> ЈN</w:t>
      </w:r>
      <w:r w:rsidR="00D17B8B">
        <w:rPr>
          <w:rFonts w:cs="Arial"/>
          <w:lang w:val="ru-RU"/>
        </w:rPr>
        <w:t>/8000/0006</w:t>
      </w:r>
      <w:r w:rsidR="006B7BF4" w:rsidRPr="000A5958">
        <w:rPr>
          <w:rFonts w:cs="Arial"/>
          <w:lang w:val="ru-RU"/>
        </w:rPr>
        <w:t xml:space="preserve">/2016, </w:t>
      </w:r>
      <w:r w:rsidR="00577909" w:rsidRPr="000A5958">
        <w:rPr>
          <w:rFonts w:cs="Arial"/>
        </w:rPr>
        <w:t xml:space="preserve">ради закључења Оквирног споразума са једним понуђачемна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Pr="000A5958" w:rsidRDefault="00D84AAB" w:rsidP="00343A18">
      <w:pPr>
        <w:rPr>
          <w:rFonts w:cs="Arial"/>
        </w:rPr>
      </w:pPr>
    </w:p>
    <w:p w:rsidR="00343A18" w:rsidRPr="000A5958" w:rsidRDefault="00343A18" w:rsidP="00343A18">
      <w:pPr>
        <w:pStyle w:val="KDObrazac"/>
      </w:pPr>
      <w:bookmarkStart w:id="254" w:name="_Toc442559940"/>
      <w:r w:rsidRPr="000A5958">
        <w:t xml:space="preserve">ОБРАЗАЦ </w:t>
      </w:r>
      <w:bookmarkEnd w:id="254"/>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без ПДВ</w:t>
            </w:r>
          </w:p>
          <w:p w:rsidR="00657291" w:rsidRPr="000A5958" w:rsidRDefault="00657291" w:rsidP="000A5958">
            <w:pPr>
              <w:spacing w:before="0"/>
              <w:jc w:val="center"/>
              <w:rPr>
                <w:rFonts w:eastAsia="Calibri" w:cs="Arial"/>
                <w:bCs/>
                <w:iCs/>
              </w:rPr>
            </w:pPr>
            <w:r w:rsidRPr="000A5958">
              <w:rPr>
                <w:rFonts w:eastAsia="Calibri" w:cs="Arial"/>
                <w:bCs/>
                <w:iCs/>
              </w:rPr>
              <w:t>Дин</w:t>
            </w: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0A5958">
            <w:pPr>
              <w:spacing w:before="0"/>
              <w:rPr>
                <w:rFonts w:eastAsia="Calibri" w:cs="Arial"/>
                <w:b/>
                <w:bCs/>
                <w:iCs/>
              </w:rPr>
            </w:pPr>
            <w:r w:rsidRPr="000A5958">
              <w:rPr>
                <w:rFonts w:eastAsia="Calibri" w:cs="Arial"/>
                <w:b/>
                <w:bCs/>
                <w:iCs/>
              </w:rPr>
              <w:t xml:space="preserve">     Дин</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55"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t xml:space="preserve">ОБРАЗАЦ </w:t>
      </w:r>
      <w:bookmarkEnd w:id="255"/>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 xml:space="preserve">Наручилацпредметних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без ПДВ</w:t>
            </w:r>
          </w:p>
          <w:p w:rsidR="00657291" w:rsidRPr="000A5958" w:rsidRDefault="00657291" w:rsidP="000A5958">
            <w:pPr>
              <w:jc w:val="center"/>
              <w:rPr>
                <w:rFonts w:eastAsia="Calibri" w:cs="Arial"/>
              </w:rPr>
            </w:pPr>
            <w:r w:rsidRPr="000A5958">
              <w:rPr>
                <w:rFonts w:eastAsia="Calibri" w:cs="Arial"/>
              </w:rPr>
              <w:t>Дин</w:t>
            </w: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0A5958" w:rsidRDefault="00343A18" w:rsidP="00343A18">
      <w:pPr>
        <w:rPr>
          <w:rFonts w:cs="Arial"/>
          <w:b/>
          <w:i/>
        </w:rPr>
      </w:pPr>
      <w:r w:rsidRPr="000A5958">
        <w:rPr>
          <w:rFonts w:cs="Arial"/>
          <w:b/>
          <w:i/>
        </w:rPr>
        <w:t>НАПОМЕНА:</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57291" w:rsidRPr="000A5958" w:rsidRDefault="00657291" w:rsidP="00657291">
      <w:pPr>
        <w:spacing w:before="0"/>
        <w:rPr>
          <w:rFonts w:cs="Arial"/>
          <w:i/>
        </w:rPr>
      </w:pPr>
      <w:r w:rsidRPr="000A5958">
        <w:rPr>
          <w:rFonts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Default="00657291" w:rsidP="00343A18">
      <w:pPr>
        <w:rPr>
          <w:rFonts w:cs="Arial"/>
          <w:lang w:val="sr-Cyrl-CS"/>
        </w:rPr>
      </w:pPr>
    </w:p>
    <w:p w:rsidR="00D84AAB" w:rsidRDefault="00D84AAB" w:rsidP="00343A18">
      <w:pPr>
        <w:rPr>
          <w:rFonts w:cs="Arial"/>
          <w:lang w:val="sr-Cyrl-CS"/>
        </w:rPr>
      </w:pPr>
    </w:p>
    <w:p w:rsidR="00343A18" w:rsidRPr="000A5958" w:rsidRDefault="00343A18" w:rsidP="00343A18">
      <w:pPr>
        <w:pStyle w:val="KDObrazac"/>
      </w:pPr>
      <w:bookmarkStart w:id="256" w:name="_Toc442559942"/>
      <w:r w:rsidRPr="000A5958">
        <w:t xml:space="preserve">ОБРАЗАЦ </w:t>
      </w:r>
      <w:bookmarkEnd w:id="256"/>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0A5958" w:rsidRDefault="00343A18" w:rsidP="00343A18">
      <w:pPr>
        <w:rPr>
          <w:rFonts w:cs="Arial"/>
          <w:noProof/>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4A333C" w:rsidRPr="000A5958">
        <w:rPr>
          <w:rFonts w:cs="Arial"/>
          <w:noProof/>
          <w:lang w:val="sr-Cyrl-CS"/>
        </w:rPr>
        <w:t>Ј</w:t>
      </w:r>
      <w:r w:rsidR="004B294A">
        <w:rPr>
          <w:rFonts w:cs="Arial"/>
          <w:noProof/>
        </w:rPr>
        <w:t>N</w:t>
      </w:r>
      <w:r w:rsidR="000A5958" w:rsidRPr="000A5958">
        <w:rPr>
          <w:rFonts w:cs="Arial"/>
          <w:noProof/>
          <w:lang w:val="sr-Cyrl-CS"/>
        </w:rPr>
        <w:t>/8000/000</w:t>
      </w:r>
      <w:r w:rsidR="001A5ECB">
        <w:rPr>
          <w:rFonts w:cs="Arial"/>
          <w:noProof/>
          <w:lang w:val="sr-Cyrl-CS"/>
        </w:rPr>
        <w:t>6</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0A5958" w:rsidRPr="000A5958">
        <w:rPr>
          <w:rFonts w:cs="Arial"/>
        </w:rPr>
        <w:t>("Сл. гласник РС", бр. 24/2005, 61/2005, 54/2009, 32/2013 и 75/2014)</w:t>
      </w:r>
      <w:r w:rsidRPr="000A5958">
        <w:rPr>
          <w:rFonts w:cs="Arial"/>
        </w:rPr>
        <w:t>) следећа лица</w:t>
      </w:r>
      <w:r w:rsidRPr="000A5958">
        <w:rPr>
          <w:rFonts w:cs="Arial"/>
          <w:noProof/>
        </w:rPr>
        <w:t xml:space="preserve"> која ће бити ангажована ради извршења уговора: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7" w:name="_Toc442559943"/>
            <w:bookmarkEnd w:id="257"/>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8" w:name="_Toc442559944"/>
            <w:bookmarkEnd w:id="258"/>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59" w:name="_Toc442559945"/>
            <w:bookmarkEnd w:id="259"/>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bl>
    <w:p w:rsidR="00343A18" w:rsidRPr="000A5958" w:rsidRDefault="00343A18"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i/>
        </w:rPr>
      </w:pPr>
      <w:r w:rsidRPr="000A5958">
        <w:rPr>
          <w:rFonts w:cs="Arial"/>
          <w:i/>
        </w:rPr>
        <w:t>Приликом подношења понуде овај образац копирати у потребном броју примерака.</w:t>
      </w:r>
    </w:p>
    <w:p w:rsidR="006B7BF4" w:rsidRDefault="006B7BF4" w:rsidP="00B02E86">
      <w:pPr>
        <w:rPr>
          <w:rFonts w:cs="Arial"/>
        </w:rPr>
      </w:pPr>
    </w:p>
    <w:p w:rsidR="000A5958" w:rsidRDefault="000A5958" w:rsidP="00B02E86">
      <w:pPr>
        <w:rPr>
          <w:rFonts w:cs="Arial"/>
        </w:rPr>
      </w:pPr>
    </w:p>
    <w:p w:rsidR="000A5958" w:rsidRPr="000A5958" w:rsidRDefault="000A5958" w:rsidP="00B02E86">
      <w:pPr>
        <w:rPr>
          <w:rFonts w:cs="Arial"/>
        </w:rPr>
      </w:pPr>
    </w:p>
    <w:p w:rsidR="00343A18" w:rsidRPr="000A5958" w:rsidRDefault="00343A18" w:rsidP="00343A18">
      <w:pPr>
        <w:pStyle w:val="KDObrazac"/>
      </w:pPr>
      <w:bookmarkStart w:id="260" w:name="_Toc442559946"/>
      <w:r w:rsidRPr="000A5958">
        <w:t xml:space="preserve">ОБРАЗАЦ </w:t>
      </w:r>
      <w:bookmarkEnd w:id="260"/>
      <w:r w:rsidR="000A5958" w:rsidRPr="000A5958">
        <w:t>8.</w:t>
      </w:r>
    </w:p>
    <w:p w:rsidR="00343A18" w:rsidRPr="000A5958" w:rsidRDefault="00343A18" w:rsidP="00343A18">
      <w:pPr>
        <w:jc w:val="center"/>
        <w:rPr>
          <w:rFonts w:cs="Arial"/>
          <w:b/>
          <w:bCs/>
          <w:iCs/>
        </w:rPr>
      </w:pPr>
    </w:p>
    <w:p w:rsidR="0042687E" w:rsidRPr="000A5958" w:rsidRDefault="0042687E" w:rsidP="00343A18">
      <w:pPr>
        <w:jc w:val="center"/>
        <w:rPr>
          <w:rFonts w:cs="Arial"/>
          <w:b/>
          <w:bCs/>
          <w:iCs/>
        </w:rPr>
      </w:pP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D17B8B">
        <w:rPr>
          <w:rFonts w:cs="Arial"/>
          <w:lang w:val="sr-Cyrl-CS"/>
        </w:rPr>
        <w:t>/8000/0006</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0A5958">
      <w:pPr>
        <w:pStyle w:val="BodyText"/>
        <w:spacing w:before="0"/>
        <w:ind w:left="72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pStyle w:val="BodyText"/>
        <w:spacing w:before="0"/>
        <w:rPr>
          <w:rFonts w:cs="Arial"/>
          <w:sz w:val="22"/>
          <w:szCs w:val="22"/>
          <w:lang w:eastAsia="zh-CN"/>
        </w:rPr>
      </w:pP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0"/>
          <w:tab w:val="left" w:pos="122"/>
        </w:tabs>
        <w:spacing w:before="0"/>
        <w:contextualSpacing/>
        <w:rPr>
          <w:rFonts w:cs="Arial"/>
          <w:lang w:val="ru-RU"/>
        </w:rPr>
      </w:pPr>
    </w:p>
    <w:p w:rsidR="00343A18" w:rsidRPr="000A5958" w:rsidRDefault="00343A18" w:rsidP="00343A18">
      <w:pPr>
        <w:spacing w:before="0"/>
        <w:rPr>
          <w:rFonts w:cs="Arial"/>
          <w:b/>
          <w:i/>
          <w:lang w:val="sr-Cyrl-CS"/>
        </w:rPr>
      </w:pPr>
      <w:r w:rsidRPr="000A5958">
        <w:rPr>
          <w:rFonts w:cs="Arial"/>
          <w:b/>
          <w:i/>
          <w:lang w:val="sr-Cyrl-CS"/>
        </w:rPr>
        <w:t>Напомена:</w:t>
      </w:r>
    </w:p>
    <w:p w:rsidR="00343A18" w:rsidRPr="000A5958" w:rsidRDefault="00343A18" w:rsidP="00343A18">
      <w:pPr>
        <w:pStyle w:val="KDKomentar"/>
        <w:spacing w:before="0"/>
        <w:rPr>
          <w:rFonts w:cs="Arial"/>
          <w:i w:val="0"/>
          <w:color w:val="auto"/>
          <w:sz w:val="22"/>
          <w:szCs w:val="22"/>
          <w:lang w:val="sr-Cyrl-CS"/>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0A5958">
        <w:rPr>
          <w:rFonts w:cs="Arial"/>
          <w:color w:val="auto"/>
          <w:sz w:val="22"/>
          <w:szCs w:val="22"/>
          <w:lang w:val="sr-Cyrl-CS"/>
        </w:rPr>
        <w:t xml:space="preserve">Изјава </w:t>
      </w:r>
      <w:r w:rsidRPr="000A5958">
        <w:rPr>
          <w:rFonts w:cs="Arial"/>
          <w:color w:val="auto"/>
          <w:sz w:val="22"/>
          <w:szCs w:val="22"/>
        </w:rPr>
        <w:t>мора бити попуњена, потписана од стране овлашћеног лица</w:t>
      </w:r>
      <w:r w:rsidRPr="000A5958">
        <w:rPr>
          <w:rFonts w:cs="Arial"/>
          <w:color w:val="auto"/>
          <w:sz w:val="22"/>
          <w:szCs w:val="22"/>
          <w:lang w:val="sr-Cyrl-CS"/>
        </w:rPr>
        <w:t xml:space="preserve"> за заступање</w:t>
      </w:r>
      <w:r w:rsidRPr="000A5958">
        <w:rPr>
          <w:rFonts w:cs="Arial"/>
          <w:color w:val="auto"/>
          <w:sz w:val="22"/>
          <w:szCs w:val="22"/>
        </w:rPr>
        <w:t xml:space="preserve"> понуђача из групе понуђача и оверена печатом.</w:t>
      </w:r>
    </w:p>
    <w:p w:rsidR="00343A18" w:rsidRPr="000A5958" w:rsidRDefault="00343A18" w:rsidP="00343A18">
      <w:pPr>
        <w:rPr>
          <w:rFonts w:cs="Arial"/>
        </w:rPr>
      </w:pPr>
    </w:p>
    <w:p w:rsidR="000C67B2" w:rsidRPr="000A5958" w:rsidRDefault="000C67B2" w:rsidP="006B7BF4">
      <w:pPr>
        <w:rPr>
          <w:rFonts w:cs="Arial"/>
        </w:rPr>
      </w:pPr>
    </w:p>
    <w:p w:rsidR="006B7BF4" w:rsidRPr="000A5958" w:rsidRDefault="006B7BF4" w:rsidP="006B7BF4">
      <w:pPr>
        <w:rPr>
          <w:rFonts w:cs="Arial"/>
        </w:rPr>
      </w:pPr>
    </w:p>
    <w:p w:rsidR="007E7BB8" w:rsidRPr="000A5958" w:rsidRDefault="007E7BB8" w:rsidP="007E7BB8">
      <w:pPr>
        <w:pStyle w:val="KDObrazac"/>
        <w:spacing w:before="0"/>
      </w:pPr>
      <w:r w:rsidRPr="000A5958">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6B7BF4" w:rsidRPr="000A5958" w:rsidRDefault="007E7BB8" w:rsidP="007E7BB8">
      <w:pPr>
        <w:spacing w:after="120"/>
        <w:jc w:val="center"/>
        <w:rPr>
          <w:rFonts w:cs="Arial"/>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Ревизија, ремонти и интервентно одржавање 110</w:t>
      </w:r>
      <w:r w:rsidR="006B7BF4" w:rsidRPr="000A5958">
        <w:rPr>
          <w:rFonts w:cs="Arial"/>
        </w:rPr>
        <w:t>kV</w:t>
      </w:r>
      <w:r w:rsidR="006B7BF4" w:rsidRPr="000A5958">
        <w:rPr>
          <w:rFonts w:cs="Arial"/>
          <w:lang w:val="sr-Cyrl-CS"/>
        </w:rPr>
        <w:t xml:space="preserve"> и 35</w:t>
      </w:r>
      <w:r w:rsidR="006B7BF4" w:rsidRPr="000A5958">
        <w:rPr>
          <w:rFonts w:cs="Arial"/>
        </w:rPr>
        <w:t>kV</w:t>
      </w:r>
      <w:r w:rsidR="006B7BF4" w:rsidRPr="000A5958">
        <w:rPr>
          <w:rFonts w:cs="Arial"/>
          <w:lang w:val="sr-Cyrl-CS"/>
        </w:rPr>
        <w:t xml:space="preserve"> за дистрибутивно подручје </w:t>
      </w:r>
      <w:r w:rsidR="00D17B8B">
        <w:rPr>
          <w:rFonts w:cs="Arial"/>
          <w:lang w:val="sr-Cyrl-CS"/>
        </w:rPr>
        <w:t>Београд</w:t>
      </w:r>
    </w:p>
    <w:p w:rsidR="007E7BB8" w:rsidRPr="000A5958" w:rsidRDefault="004B294A" w:rsidP="007E7BB8">
      <w:pPr>
        <w:spacing w:after="120"/>
        <w:jc w:val="center"/>
        <w:rPr>
          <w:rFonts w:cs="Arial"/>
        </w:rPr>
      </w:pPr>
      <w:r>
        <w:rPr>
          <w:rFonts w:cs="Arial"/>
        </w:rPr>
        <w:t>ЈN</w:t>
      </w:r>
      <w:r w:rsidR="00D17B8B">
        <w:rPr>
          <w:rFonts w:cs="Arial"/>
        </w:rPr>
        <w:t>/8000/0006</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0A5958" w:rsidRDefault="007E7BB8" w:rsidP="007E7BB8">
      <w:pPr>
        <w:tabs>
          <w:tab w:val="left" w:pos="0"/>
        </w:tabs>
        <w:rPr>
          <w:rFonts w:cs="Arial"/>
          <w:lang w:val="ru-RU"/>
        </w:rPr>
      </w:pPr>
    </w:p>
    <w:tbl>
      <w:tblPr>
        <w:tblW w:w="9270" w:type="dxa"/>
        <w:jc w:val="center"/>
        <w:tblLayout w:type="fixed"/>
        <w:tblLook w:val="0000" w:firstRow="0" w:lastRow="0" w:firstColumn="0" w:lastColumn="0" w:noHBand="0" w:noVBand="0"/>
      </w:tblPr>
      <w:tblGrid>
        <w:gridCol w:w="3252"/>
        <w:gridCol w:w="2127"/>
        <w:gridCol w:w="3891"/>
      </w:tblGrid>
      <w:tr w:rsidR="007E7BB8" w:rsidRPr="000A5958" w:rsidTr="006B7BF4">
        <w:trPr>
          <w:jc w:val="center"/>
        </w:trPr>
        <w:tc>
          <w:tcPr>
            <w:tcW w:w="325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89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6B7BF4">
        <w:trPr>
          <w:jc w:val="center"/>
        </w:trPr>
        <w:tc>
          <w:tcPr>
            <w:tcW w:w="325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891" w:type="dxa"/>
          </w:tcPr>
          <w:p w:rsidR="007E7BB8" w:rsidRPr="000A5958" w:rsidRDefault="007E7BB8" w:rsidP="00BE2EA9">
            <w:pPr>
              <w:spacing w:before="0"/>
              <w:jc w:val="center"/>
              <w:rPr>
                <w:rFonts w:cs="Arial"/>
                <w:lang w:val="ru-RU"/>
              </w:rPr>
            </w:pPr>
          </w:p>
        </w:tc>
      </w:tr>
      <w:tr w:rsidR="007E7BB8" w:rsidRPr="000A5958" w:rsidTr="006B7BF4">
        <w:trPr>
          <w:jc w:val="center"/>
        </w:trPr>
        <w:tc>
          <w:tcPr>
            <w:tcW w:w="325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6B7BF4">
        <w:trPr>
          <w:trHeight w:val="389"/>
          <w:jc w:val="center"/>
        </w:trPr>
        <w:tc>
          <w:tcPr>
            <w:tcW w:w="325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89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0A5958" w:rsidRDefault="007E7BB8" w:rsidP="007E7BB8">
      <w:pPr>
        <w:tabs>
          <w:tab w:val="left" w:pos="0"/>
        </w:tabs>
        <w:spacing w:before="0"/>
        <w:rPr>
          <w:rFonts w:cs="Arial"/>
          <w:b/>
          <w:i/>
          <w:lang w:val="ru-RU"/>
        </w:rPr>
      </w:pPr>
      <w:r w:rsidRPr="000A5958">
        <w:rPr>
          <w:rFonts w:cs="Arial"/>
          <w:b/>
          <w:i/>
          <w:lang w:val="ru-RU"/>
        </w:rPr>
        <w:t>Напомена:</w:t>
      </w:r>
    </w:p>
    <w:p w:rsidR="007E7BB8" w:rsidRPr="000A5958" w:rsidRDefault="007E7BB8" w:rsidP="007E7BB8">
      <w:pPr>
        <w:spacing w:before="0"/>
        <w:rPr>
          <w:rFonts w:cs="Arial"/>
          <w:i/>
          <w:lang w:val="ru-RU"/>
        </w:rPr>
      </w:pPr>
      <w:r w:rsidRPr="000A5958">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0A5958" w:rsidRDefault="007E7BB8" w:rsidP="007E7BB8">
      <w:pPr>
        <w:tabs>
          <w:tab w:val="left" w:pos="0"/>
        </w:tabs>
        <w:spacing w:before="0"/>
        <w:rPr>
          <w:rFonts w:cs="Arial"/>
          <w:i/>
          <w:lang w:val="ru-RU"/>
        </w:rPr>
      </w:pPr>
      <w:r w:rsidRPr="000A5958">
        <w:rPr>
          <w:rFonts w:cs="Arial"/>
          <w:i/>
        </w:rPr>
        <w:t>-</w:t>
      </w:r>
      <w:r w:rsidRPr="000A5958">
        <w:rPr>
          <w:rFonts w:cs="Arial"/>
          <w:i/>
          <w:lang w:val="sr-Latn-CS"/>
        </w:rPr>
        <w:t>остале трошкове припреме и подношења понуде</w:t>
      </w:r>
      <w:r w:rsidRPr="000A5958">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0A5958" w:rsidRDefault="007E7BB8" w:rsidP="007E7BB8">
      <w:pPr>
        <w:spacing w:before="0"/>
        <w:rPr>
          <w:rFonts w:cs="Arial"/>
          <w:i/>
          <w:lang w:val="ru-RU"/>
        </w:rPr>
      </w:pPr>
      <w:r w:rsidRPr="000A5958">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0A5958">
        <w:rPr>
          <w:rFonts w:eastAsia="TimesNewRomanPS-BoldMT" w:cs="Arial"/>
          <w:color w:val="auto"/>
          <w:sz w:val="22"/>
          <w:szCs w:val="22"/>
        </w:rPr>
        <w:t xml:space="preserve">-Уколико </w:t>
      </w:r>
      <w:r w:rsidRPr="000A5958">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A5958">
        <w:rPr>
          <w:rFonts w:eastAsia="TimesNewRomanPS-BoldMT" w:cs="Arial"/>
          <w:color w:val="auto"/>
          <w:sz w:val="22"/>
          <w:szCs w:val="22"/>
        </w:rPr>
        <w:t>.Уколико понуђач подноси понуду са подизвођачем овај образац потписује и оверава печатом понуђач.</w:t>
      </w:r>
    </w:p>
    <w:p w:rsidR="00EB2AC5" w:rsidRPr="007C3C07" w:rsidRDefault="006B7BF4" w:rsidP="006B7BF4">
      <w:pPr>
        <w:pStyle w:val="Heading2"/>
        <w:rPr>
          <w:rFonts w:eastAsia="Calibri" w:cs="Arial"/>
          <w:noProof/>
        </w:rPr>
      </w:pPr>
      <w:bookmarkStart w:id="261" w:name="_Toc442559948"/>
      <w:r>
        <w:rPr>
          <w:rFonts w:eastAsia="Calibri"/>
          <w:noProof/>
        </w:rPr>
        <w:t>8</w:t>
      </w:r>
      <w:r w:rsidRPr="007C3C07">
        <w:rPr>
          <w:rFonts w:eastAsia="Calibri" w:cs="Arial"/>
          <w:noProof/>
        </w:rPr>
        <w:t xml:space="preserve">. </w:t>
      </w:r>
      <w:r w:rsidR="00EB2AC5" w:rsidRPr="007C3C07">
        <w:rPr>
          <w:rFonts w:eastAsia="Calibri" w:cs="Arial"/>
          <w:noProof/>
        </w:rPr>
        <w:t>МОДЕЛ ОКВИРНОГ СПОРАЗУМА</w:t>
      </w:r>
    </w:p>
    <w:p w:rsidR="00EB2AC5" w:rsidRPr="007C3C07" w:rsidRDefault="00EB2AC5" w:rsidP="00EB2AC5">
      <w:pPr>
        <w:pStyle w:val="KDParagraf"/>
        <w:rPr>
          <w:rFonts w:eastAsia="Calibri" w:cs="Arial"/>
          <w:noProof/>
          <w:color w:val="00B0F0"/>
        </w:rPr>
      </w:pPr>
    </w:p>
    <w:p w:rsidR="00EB2AC5" w:rsidRPr="007C3C07" w:rsidRDefault="00EB2AC5" w:rsidP="00EB2AC5">
      <w:pPr>
        <w:pStyle w:val="KDParagraf"/>
        <w:rPr>
          <w:rFonts w:eastAsia="Calibri" w:cs="Arial"/>
          <w:i/>
          <w:noProof/>
        </w:rPr>
      </w:pPr>
      <w:r w:rsidRPr="007C3C07">
        <w:rPr>
          <w:rFonts w:eastAsia="Calibri" w:cs="Arial"/>
          <w:i/>
          <w:noProof/>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7C3C07" w:rsidRDefault="00EB2AC5" w:rsidP="00EB2AC5">
      <w:pPr>
        <w:pStyle w:val="KDParagraf"/>
        <w:rPr>
          <w:rFonts w:eastAsia="Calibri" w:cs="Arial"/>
          <w:i/>
          <w:noProof/>
        </w:rPr>
      </w:pPr>
    </w:p>
    <w:p w:rsidR="00FC2DFF" w:rsidRPr="00FC2DFF" w:rsidRDefault="00FC2DFF" w:rsidP="00FC2DFF">
      <w:pPr>
        <w:tabs>
          <w:tab w:val="left" w:pos="567"/>
        </w:tabs>
        <w:rPr>
          <w:rFonts w:eastAsia="Calibri" w:cs="Arial"/>
          <w:b/>
          <w:noProof/>
        </w:rPr>
      </w:pPr>
      <w:r w:rsidRPr="00FC2DFF">
        <w:rPr>
          <w:rFonts w:eastAsia="Calibri" w:cs="Arial"/>
          <w:b/>
          <w:noProof/>
        </w:rPr>
        <w:t>СТРАНЕ У ОКВИРНОМ СПОРАЗУМУ:</w:t>
      </w:r>
    </w:p>
    <w:p w:rsidR="00FC2DFF" w:rsidRPr="00FC2DFF" w:rsidRDefault="00FC2DFF" w:rsidP="00FC2DFF">
      <w:pPr>
        <w:tabs>
          <w:tab w:val="left" w:pos="567"/>
        </w:tabs>
        <w:rPr>
          <w:rFonts w:eastAsia="Calibri" w:cs="Arial"/>
          <w:b/>
          <w:noProof/>
        </w:rPr>
      </w:pPr>
    </w:p>
    <w:p w:rsidR="00FC2DFF" w:rsidRPr="00FC2DFF" w:rsidRDefault="00FC2DFF" w:rsidP="00FC2DFF">
      <w:pPr>
        <w:tabs>
          <w:tab w:val="left" w:pos="567"/>
        </w:tabs>
        <w:rPr>
          <w:rFonts w:eastAsia="Calibri" w:cs="Arial"/>
          <w:noProof/>
        </w:rPr>
      </w:pPr>
      <w:r w:rsidRPr="00FC2DFF">
        <w:rPr>
          <w:rFonts w:eastAsia="Calibri" w:cs="Arial"/>
          <w:noProof/>
        </w:rPr>
        <w:t>1. 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Наручилац)</w:t>
      </w:r>
    </w:p>
    <w:p w:rsidR="00FC2DFF" w:rsidRPr="00FC2DFF" w:rsidRDefault="00FC2DFF" w:rsidP="00FC2DFF">
      <w:pPr>
        <w:tabs>
          <w:tab w:val="left" w:pos="567"/>
        </w:tabs>
        <w:rPr>
          <w:rFonts w:eastAsia="Calibri" w:cs="Arial"/>
          <w:noProof/>
        </w:rPr>
      </w:pPr>
      <w:r w:rsidRPr="00FC2DFF">
        <w:rPr>
          <w:rFonts w:eastAsia="Calibri" w:cs="Arial"/>
          <w:noProof/>
        </w:rPr>
        <w:t>и</w:t>
      </w:r>
    </w:p>
    <w:p w:rsidR="00FC2DFF" w:rsidRPr="00FC2DFF" w:rsidRDefault="00FC2DFF" w:rsidP="00FC2DFF">
      <w:pPr>
        <w:tabs>
          <w:tab w:val="left" w:pos="567"/>
        </w:tabs>
        <w:rPr>
          <w:rFonts w:eastAsia="Calibri" w:cs="Arial"/>
          <w:noProof/>
        </w:rPr>
      </w:pPr>
      <w:r w:rsidRPr="00FC2DFF">
        <w:rPr>
          <w:rFonts w:eastAsia="Calibri" w:cs="Arial"/>
          <w:noProof/>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FC2DFF" w:rsidRPr="00FC2DFF" w:rsidRDefault="00FC2DFF" w:rsidP="00FC2DFF">
      <w:pPr>
        <w:tabs>
          <w:tab w:val="left" w:pos="567"/>
        </w:tabs>
        <w:rPr>
          <w:rFonts w:eastAsia="Calibri" w:cs="Arial"/>
          <w:noProof/>
        </w:rPr>
      </w:pPr>
    </w:p>
    <w:p w:rsidR="00FC2DFF" w:rsidRPr="00FC2DFF" w:rsidRDefault="00FC2DFF" w:rsidP="00FC2DFF">
      <w:pPr>
        <w:tabs>
          <w:tab w:val="left" w:pos="567"/>
        </w:tabs>
        <w:rPr>
          <w:rFonts w:eastAsia="Calibri" w:cs="Arial"/>
          <w:noProof/>
          <w:lang w:val="sr-Cyrl-BA"/>
        </w:rPr>
      </w:pPr>
      <w:r w:rsidRPr="00FC2DFF">
        <w:rPr>
          <w:rFonts w:eastAsia="Calibri" w:cs="Arial"/>
          <w:noProof/>
        </w:rPr>
        <w:t>2а)________________________________________из</w:t>
      </w:r>
      <w:r w:rsidRPr="00FC2DFF">
        <w:rPr>
          <w:rFonts w:eastAsia="Calibri" w:cs="Arial"/>
          <w:noProof/>
        </w:rPr>
        <w:tab/>
        <w:t>_____________, улица</w:t>
      </w:r>
    </w:p>
    <w:p w:rsidR="00FC2DFF" w:rsidRPr="00FC2DFF" w:rsidRDefault="00FC2DFF" w:rsidP="00FC2DFF">
      <w:pPr>
        <w:tabs>
          <w:tab w:val="left" w:pos="567"/>
        </w:tabs>
        <w:rPr>
          <w:rFonts w:eastAsia="Calibri" w:cs="Arial"/>
          <w:i/>
          <w:noProof/>
        </w:rPr>
      </w:pPr>
      <w:r w:rsidRPr="00FC2DFF">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FC2DFF">
        <w:rPr>
          <w:rFonts w:eastAsia="Calibri" w:cs="Arial"/>
          <w:i/>
          <w:noProof/>
        </w:rPr>
        <w:t>(члан групе понуђача или подизвођач)</w:t>
      </w:r>
    </w:p>
    <w:p w:rsidR="00FC2DFF" w:rsidRPr="00FC2DFF" w:rsidRDefault="00FC2DFF" w:rsidP="00FC2DFF">
      <w:pPr>
        <w:tabs>
          <w:tab w:val="left" w:pos="567"/>
        </w:tabs>
        <w:rPr>
          <w:rFonts w:eastAsia="Calibri" w:cs="Arial"/>
          <w:noProof/>
          <w:lang w:val="sr-Cyrl-BA"/>
        </w:rPr>
      </w:pPr>
      <w:r w:rsidRPr="00FC2DFF">
        <w:rPr>
          <w:rFonts w:eastAsia="Calibri" w:cs="Arial"/>
          <w:noProof/>
        </w:rPr>
        <w:t>2б)_______________________________________из</w:t>
      </w:r>
      <w:r w:rsidRPr="00FC2DFF">
        <w:rPr>
          <w:rFonts w:eastAsia="Calibri" w:cs="Arial"/>
          <w:noProof/>
        </w:rPr>
        <w:tab/>
        <w:t>_____________, улица</w:t>
      </w:r>
    </w:p>
    <w:p w:rsidR="00FC2DFF" w:rsidRPr="00FC2DFF" w:rsidRDefault="00FC2DFF" w:rsidP="00FC2DFF">
      <w:pPr>
        <w:tabs>
          <w:tab w:val="left" w:pos="567"/>
        </w:tabs>
        <w:rPr>
          <w:rFonts w:eastAsia="Calibri" w:cs="Arial"/>
          <w:noProof/>
        </w:rPr>
      </w:pPr>
      <w:r w:rsidRPr="00FC2DFF">
        <w:rPr>
          <w:rFonts w:eastAsia="Calibri" w:cs="Arial"/>
          <w:noProof/>
        </w:rPr>
        <w:t xml:space="preserve"> ___________________ бр. ___, ПИБ: _____________, матични број _____________, </w:t>
      </w:r>
    </w:p>
    <w:p w:rsidR="00FC2DFF" w:rsidRPr="00FC2DFF" w:rsidRDefault="00FC2DFF" w:rsidP="00FC2DFF">
      <w:pPr>
        <w:tabs>
          <w:tab w:val="left" w:pos="567"/>
        </w:tabs>
        <w:rPr>
          <w:rFonts w:eastAsia="Calibri" w:cs="Arial"/>
          <w:noProof/>
        </w:rPr>
      </w:pPr>
      <w:r w:rsidRPr="00FC2DFF">
        <w:rPr>
          <w:rFonts w:eastAsia="Calibri" w:cs="Arial"/>
          <w:noProof/>
        </w:rPr>
        <w:t xml:space="preserve">Текући рачун ____________,банка ______________ ,кога  заступа _______________________, </w:t>
      </w:r>
      <w:r w:rsidRPr="00FC2DFF">
        <w:rPr>
          <w:rFonts w:eastAsia="Calibri" w:cs="Arial"/>
          <w:i/>
          <w:noProof/>
        </w:rPr>
        <w:t>(члан групе понуђача или подизвођач)</w:t>
      </w:r>
    </w:p>
    <w:p w:rsidR="00FC2DFF" w:rsidRPr="00FC2DFF" w:rsidRDefault="00FC2DFF" w:rsidP="00FC2DFF">
      <w:pPr>
        <w:tabs>
          <w:tab w:val="left" w:pos="567"/>
        </w:tabs>
        <w:rPr>
          <w:rFonts w:eastAsia="Calibri" w:cs="Arial"/>
          <w:noProof/>
        </w:rPr>
      </w:pPr>
    </w:p>
    <w:p w:rsidR="00FC2DFF" w:rsidRPr="00FC2DFF" w:rsidRDefault="00FC2DFF" w:rsidP="00FC2DFF">
      <w:pPr>
        <w:tabs>
          <w:tab w:val="left" w:pos="567"/>
        </w:tabs>
        <w:rPr>
          <w:rFonts w:eastAsia="Calibri" w:cs="Arial"/>
          <w:noProof/>
        </w:rPr>
      </w:pPr>
      <w:r w:rsidRPr="00FC2DFF">
        <w:rPr>
          <w:rFonts w:eastAsia="Calibri" w:cs="Arial"/>
          <w:noProof/>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FC2DFF" w:rsidRPr="00FC2DFF" w:rsidRDefault="00FC2DFF" w:rsidP="00FC2DFF">
      <w:pPr>
        <w:tabs>
          <w:tab w:val="left" w:pos="567"/>
        </w:tabs>
        <w:rPr>
          <w:rFonts w:eastAsia="Calibri" w:cs="Arial"/>
          <w:noProof/>
        </w:rPr>
      </w:pPr>
    </w:p>
    <w:p w:rsidR="00FC2DFF" w:rsidRPr="00FC2DFF" w:rsidRDefault="00FC2DFF" w:rsidP="00FC2DFF">
      <w:pPr>
        <w:tabs>
          <w:tab w:val="left" w:pos="567"/>
        </w:tabs>
        <w:rPr>
          <w:rFonts w:eastAsia="Calibri" w:cs="Arial"/>
          <w:noProof/>
          <w:lang w:val="sr-Cyrl-BA"/>
        </w:rPr>
      </w:pPr>
      <w:r w:rsidRPr="00FC2DFF">
        <w:rPr>
          <w:rFonts w:eastAsia="Calibri" w:cs="Arial"/>
          <w:noProof/>
        </w:rPr>
        <w:t>3а)________________________________________из</w:t>
      </w:r>
      <w:r w:rsidRPr="00FC2DFF">
        <w:rPr>
          <w:rFonts w:eastAsia="Calibri" w:cs="Arial"/>
          <w:noProof/>
        </w:rPr>
        <w:tab/>
        <w:t>_____________, улица</w:t>
      </w:r>
    </w:p>
    <w:p w:rsidR="00FC2DFF" w:rsidRPr="00FC2DFF" w:rsidRDefault="00FC2DFF" w:rsidP="00FC2DFF">
      <w:pPr>
        <w:tabs>
          <w:tab w:val="left" w:pos="567"/>
        </w:tabs>
        <w:rPr>
          <w:rFonts w:eastAsia="Calibri" w:cs="Arial"/>
          <w:i/>
          <w:noProof/>
        </w:rPr>
      </w:pPr>
      <w:r w:rsidRPr="00FC2DFF">
        <w:rPr>
          <w:rFonts w:eastAsia="Calibri" w:cs="Arial"/>
          <w:noProof/>
        </w:rPr>
        <w:t xml:space="preserve"> ___________________ бр. ___, ПИБ: _____________, матични број _____________, Текући рачун ____________,банка ______________ ,кога заступа __________________________, </w:t>
      </w:r>
      <w:r w:rsidRPr="00FC2DFF">
        <w:rPr>
          <w:rFonts w:eastAsia="Calibri" w:cs="Arial"/>
          <w:i/>
          <w:noProof/>
        </w:rPr>
        <w:t>(члан групе понуђача или подизвођач)</w:t>
      </w:r>
    </w:p>
    <w:p w:rsidR="00FC2DFF" w:rsidRPr="00FC2DFF" w:rsidRDefault="00FC2DFF" w:rsidP="00FC2DFF">
      <w:pPr>
        <w:tabs>
          <w:tab w:val="left" w:pos="567"/>
        </w:tabs>
        <w:rPr>
          <w:rFonts w:eastAsia="Calibri" w:cs="Arial"/>
          <w:noProof/>
          <w:lang w:val="sr-Cyrl-BA"/>
        </w:rPr>
      </w:pPr>
      <w:r w:rsidRPr="00FC2DFF">
        <w:rPr>
          <w:rFonts w:eastAsia="Calibri" w:cs="Arial"/>
          <w:noProof/>
        </w:rPr>
        <w:t>3б)_______________________________________из</w:t>
      </w:r>
      <w:r w:rsidRPr="00FC2DFF">
        <w:rPr>
          <w:rFonts w:eastAsia="Calibri" w:cs="Arial"/>
          <w:noProof/>
        </w:rPr>
        <w:tab/>
        <w:t>_____________, улица</w:t>
      </w:r>
    </w:p>
    <w:p w:rsidR="00FC2DFF" w:rsidRPr="00FC2DFF" w:rsidRDefault="00FC2DFF" w:rsidP="00FC2DFF">
      <w:pPr>
        <w:tabs>
          <w:tab w:val="left" w:pos="567"/>
        </w:tabs>
        <w:rPr>
          <w:rFonts w:eastAsia="Calibri" w:cs="Arial"/>
          <w:noProof/>
        </w:rPr>
      </w:pPr>
      <w:r w:rsidRPr="00FC2DFF">
        <w:rPr>
          <w:rFonts w:eastAsia="Calibri" w:cs="Arial"/>
          <w:noProof/>
        </w:rPr>
        <w:t xml:space="preserve"> ___________________ бр. ___, ПИБ: _____________, матични број _____________, </w:t>
      </w:r>
    </w:p>
    <w:p w:rsidR="00FC2DFF" w:rsidRPr="00FC2DFF" w:rsidRDefault="00FC2DFF" w:rsidP="00FC2DFF">
      <w:pPr>
        <w:tabs>
          <w:tab w:val="left" w:pos="567"/>
        </w:tabs>
        <w:rPr>
          <w:rFonts w:eastAsia="Calibri" w:cs="Arial"/>
          <w:noProof/>
        </w:rPr>
      </w:pPr>
      <w:r w:rsidRPr="00FC2DFF">
        <w:rPr>
          <w:rFonts w:eastAsia="Calibri" w:cs="Arial"/>
          <w:noProof/>
        </w:rPr>
        <w:t xml:space="preserve">Текући рачун ____________,банка ______________ ,кога  заступа _______________________, </w:t>
      </w:r>
      <w:r w:rsidRPr="00FC2DFF">
        <w:rPr>
          <w:rFonts w:eastAsia="Calibri" w:cs="Arial"/>
          <w:i/>
          <w:noProof/>
        </w:rPr>
        <w:t>(члан групе понуђача или подизвођач)</w:t>
      </w:r>
    </w:p>
    <w:p w:rsidR="00FC2DFF" w:rsidRPr="00FC2DFF" w:rsidRDefault="00FC2DFF" w:rsidP="00FC2DFF">
      <w:pPr>
        <w:tabs>
          <w:tab w:val="left" w:pos="567"/>
        </w:tabs>
        <w:rPr>
          <w:rFonts w:eastAsia="Calibri" w:cs="Arial"/>
          <w:noProof/>
        </w:rPr>
      </w:pPr>
      <w:r w:rsidRPr="00FC2DFF">
        <w:rPr>
          <w:rFonts w:eastAsia="Calibri" w:cs="Arial"/>
          <w:noProof/>
        </w:rPr>
        <w:t>(у даљем тексту заједно: Стране)</w:t>
      </w:r>
    </w:p>
    <w:p w:rsidR="00FC2DFF" w:rsidRPr="00FC2DFF" w:rsidRDefault="00FC2DFF" w:rsidP="00FC2DFF">
      <w:pPr>
        <w:tabs>
          <w:tab w:val="left" w:pos="567"/>
        </w:tabs>
        <w:rPr>
          <w:rFonts w:eastAsia="Calibri" w:cs="Arial"/>
          <w:noProof/>
        </w:rPr>
      </w:pPr>
    </w:p>
    <w:p w:rsidR="00FC2DFF" w:rsidRPr="00FC2DFF" w:rsidRDefault="00FC2DFF" w:rsidP="00FC2DFF">
      <w:pPr>
        <w:tabs>
          <w:tab w:val="left" w:pos="567"/>
        </w:tabs>
        <w:spacing w:before="0"/>
        <w:rPr>
          <w:rFonts w:eastAsia="Calibri" w:cs="Arial"/>
          <w:noProof/>
        </w:rPr>
      </w:pPr>
      <w:r w:rsidRPr="00FC2DFF">
        <w:rPr>
          <w:rFonts w:eastAsia="Calibri" w:cs="Arial"/>
          <w:noProof/>
        </w:rPr>
        <w:t>закључиле су у Београду, дана __________.године следећи</w:t>
      </w:r>
    </w:p>
    <w:p w:rsidR="00FC2DFF" w:rsidRPr="00FC2DFF" w:rsidRDefault="00FC2DFF" w:rsidP="00FC2DFF">
      <w:pPr>
        <w:tabs>
          <w:tab w:val="left" w:pos="567"/>
        </w:tabs>
        <w:spacing w:before="0"/>
        <w:rPr>
          <w:rFonts w:eastAsia="Calibri" w:cs="Arial"/>
          <w:noProof/>
        </w:rPr>
      </w:pPr>
    </w:p>
    <w:p w:rsidR="00FC2DFF" w:rsidRPr="00FC2DFF" w:rsidRDefault="00FC2DFF" w:rsidP="00FC2DFF">
      <w:pPr>
        <w:tabs>
          <w:tab w:val="left" w:pos="567"/>
        </w:tabs>
        <w:spacing w:before="0"/>
        <w:jc w:val="center"/>
        <w:rPr>
          <w:rFonts w:eastAsia="Calibri" w:cs="Arial"/>
          <w:b/>
          <w:noProof/>
          <w:lang w:val="sr-Cyrl-RS"/>
        </w:rPr>
      </w:pPr>
      <w:r w:rsidRPr="00FC2DFF">
        <w:rPr>
          <w:rFonts w:eastAsia="Calibri" w:cs="Arial"/>
          <w:b/>
          <w:noProof/>
        </w:rPr>
        <w:t xml:space="preserve">ОКВИРНИ СПОРАЗУМ </w:t>
      </w:r>
      <w:r w:rsidRPr="00FC2DFF">
        <w:rPr>
          <w:rFonts w:eastAsia="Calibri" w:cs="Arial"/>
          <w:b/>
          <w:noProof/>
          <w:lang w:val="sr-Cyrl-RS"/>
        </w:rPr>
        <w:t>О ИЗВОЂЕЊУ РАДОВА</w:t>
      </w:r>
    </w:p>
    <w:p w:rsidR="00FC2DFF" w:rsidRPr="00FC2DFF" w:rsidRDefault="00FC2DFF" w:rsidP="009A6C88">
      <w:pPr>
        <w:numPr>
          <w:ilvl w:val="0"/>
          <w:numId w:val="25"/>
        </w:numPr>
        <w:ind w:left="630" w:hanging="450"/>
        <w:rPr>
          <w:rFonts w:eastAsia="Arial Unicode MS" w:cs="Arial"/>
          <w:lang w:val="sr-Cyrl-CS"/>
        </w:rPr>
      </w:pPr>
      <w:r w:rsidRPr="00FC2DFF">
        <w:rPr>
          <w:rFonts w:eastAsia="Arial Unicode MS" w:cs="Arial"/>
        </w:rPr>
        <w:t>Н</w:t>
      </w:r>
      <w:r w:rsidRPr="00FC2DFF">
        <w:rPr>
          <w:rFonts w:eastAsia="Arial Unicode MS" w:cs="Arial"/>
          <w:lang w:val="sr-Cyrl-CS"/>
        </w:rPr>
        <w:t xml:space="preserve">а основу члaна 32. и члана 40. Закона о јавним набавкама („Сл.гласник РС“ бр. 124/2012, 14/2015 и 68/2015), (даље: Закон), Наручилац је спровеоотворенипоступак </w:t>
      </w:r>
      <w:r w:rsidRPr="00FC2DFF">
        <w:rPr>
          <w:rFonts w:eastAsia="Arial Unicode MS" w:cs="Arial"/>
        </w:rPr>
        <w:t>ради закључења Оквирног споразума са једним понуђачем на период</w:t>
      </w:r>
      <w:r>
        <w:rPr>
          <w:rFonts w:eastAsia="Arial Unicode MS" w:cs="Arial"/>
          <w:lang w:val="sr-Cyrl-RS"/>
        </w:rPr>
        <w:t xml:space="preserve"> </w:t>
      </w:r>
      <w:r w:rsidRPr="00FC2DFF">
        <w:rPr>
          <w:rFonts w:eastAsia="Arial Unicode MS" w:cs="Arial"/>
        </w:rPr>
        <w:t xml:space="preserve">до две године </w:t>
      </w:r>
      <w:r w:rsidRPr="00FC2DFF">
        <w:rPr>
          <w:rFonts w:eastAsia="Arial Unicode MS" w:cs="Arial"/>
          <w:lang w:val="ru-RU"/>
        </w:rPr>
        <w:t>бр.ЈN/8000/000</w:t>
      </w:r>
      <w:r>
        <w:rPr>
          <w:rFonts w:eastAsia="Arial Unicode MS" w:cs="Arial"/>
          <w:lang w:val="ru-RU"/>
        </w:rPr>
        <w:t>6</w:t>
      </w:r>
      <w:r w:rsidRPr="00FC2DFF">
        <w:rPr>
          <w:rFonts w:eastAsia="Arial Unicode MS" w:cs="Arial"/>
          <w:lang w:val="ru-RU"/>
        </w:rPr>
        <w:t xml:space="preserve">/2016 ради набавке радова и то </w:t>
      </w:r>
      <w:r w:rsidRPr="00FC2DFF">
        <w:rPr>
          <w:rFonts w:cs="Arial"/>
          <w:lang w:val="sr-Cyrl-CS"/>
        </w:rPr>
        <w:t>Ревизија, ремонти и интервентно одржавање 110</w:t>
      </w:r>
      <w:r w:rsidRPr="00FC2DFF">
        <w:rPr>
          <w:rFonts w:cs="Arial"/>
        </w:rPr>
        <w:t>kV</w:t>
      </w:r>
      <w:r w:rsidRPr="00FC2DFF">
        <w:rPr>
          <w:rFonts w:cs="Arial"/>
          <w:lang w:val="sr-Cyrl-CS"/>
        </w:rPr>
        <w:t xml:space="preserve"> и 35</w:t>
      </w:r>
      <w:r w:rsidRPr="00FC2DFF">
        <w:rPr>
          <w:rFonts w:cs="Arial"/>
        </w:rPr>
        <w:t>kV</w:t>
      </w:r>
      <w:r w:rsidRPr="00FC2DFF">
        <w:rPr>
          <w:rFonts w:cs="Arial"/>
          <w:lang w:val="sr-Cyrl-CS"/>
        </w:rPr>
        <w:t xml:space="preserve"> за дистрибутивно подручје </w:t>
      </w:r>
      <w:r>
        <w:rPr>
          <w:rFonts w:cs="Arial"/>
          <w:lang w:val="sr-Cyrl-CS"/>
        </w:rPr>
        <w:t>Београд</w:t>
      </w:r>
    </w:p>
    <w:p w:rsidR="00FC2DFF" w:rsidRPr="00FC2DFF" w:rsidRDefault="00FC2DFF" w:rsidP="009A6C88">
      <w:pPr>
        <w:numPr>
          <w:ilvl w:val="0"/>
          <w:numId w:val="25"/>
        </w:numPr>
        <w:ind w:left="630" w:hanging="450"/>
        <w:rPr>
          <w:rFonts w:eastAsia="Arial Unicode MS" w:cs="Arial"/>
          <w:lang w:val="sr-Cyrl-CS"/>
        </w:rPr>
      </w:pPr>
      <w:r w:rsidRPr="00FC2DFF">
        <w:rPr>
          <w:rFonts w:eastAsia="Arial Unicode MS" w:cs="Arial"/>
        </w:rPr>
        <w:t>Н</w:t>
      </w:r>
      <w:r w:rsidRPr="00FC2DFF">
        <w:rPr>
          <w:rFonts w:eastAsia="Arial Unicode MS" w:cs="Arial"/>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FC2DFF">
        <w:rPr>
          <w:rFonts w:eastAsia="Arial Unicode MS" w:cs="Arial"/>
        </w:rPr>
        <w:t>______</w:t>
      </w:r>
      <w:r w:rsidRPr="00FC2DFF">
        <w:rPr>
          <w:rFonts w:eastAsia="Arial Unicode MS" w:cs="Arial"/>
          <w:lang w:val="sr-Cyrl-CS"/>
        </w:rPr>
        <w:t xml:space="preserve">. године, </w:t>
      </w:r>
      <w:r w:rsidRPr="00FC2DFF">
        <w:rPr>
          <w:rFonts w:eastAsia="Arial Unicode MS" w:cs="Arial"/>
        </w:rPr>
        <w:t>Понуђач</w:t>
      </w:r>
      <w:r w:rsidRPr="00FC2DFF">
        <w:rPr>
          <w:rFonts w:eastAsia="Arial Unicode MS" w:cs="Arial"/>
          <w:color w:val="FF0000"/>
        </w:rPr>
        <w:t xml:space="preserve"> </w:t>
      </w:r>
      <w:r w:rsidRPr="00FC2DFF">
        <w:rPr>
          <w:rFonts w:eastAsia="Arial Unicode MS" w:cs="Arial"/>
          <w:lang w:val="sr-Cyrl-CS"/>
        </w:rPr>
        <w:t>(</w:t>
      </w:r>
      <w:r w:rsidRPr="00FC2DFF">
        <w:rPr>
          <w:rFonts w:eastAsia="Arial Unicode MS" w:cs="Arial"/>
        </w:rPr>
        <w:t xml:space="preserve"> даљем тексту: Извођач радова) је </w:t>
      </w:r>
      <w:r w:rsidRPr="00FC2DFF">
        <w:rPr>
          <w:rFonts w:eastAsia="Arial Unicode MS" w:cs="Arial"/>
          <w:lang w:val="sr-Cyrl-CS"/>
        </w:rPr>
        <w:t>доставио понуду број:______________ од  ____________ године (у даљем тексту: Понуда). (</w:t>
      </w:r>
      <w:r w:rsidRPr="00FC2DFF">
        <w:rPr>
          <w:rFonts w:eastAsia="Arial Unicode MS" w:cs="Arial"/>
          <w:i/>
          <w:lang w:val="sr-Cyrl-CS"/>
        </w:rPr>
        <w:t>уписује Извођач радова</w:t>
      </w:r>
      <w:r w:rsidRPr="00FC2DFF">
        <w:rPr>
          <w:rFonts w:eastAsia="Arial Unicode MS" w:cs="Arial"/>
          <w:lang w:val="sr-Cyrl-CS"/>
        </w:rPr>
        <w:t>).</w:t>
      </w:r>
    </w:p>
    <w:p w:rsidR="00FC2DFF" w:rsidRPr="00FC2DFF" w:rsidRDefault="00FC2DFF" w:rsidP="009A6C88">
      <w:pPr>
        <w:numPr>
          <w:ilvl w:val="0"/>
          <w:numId w:val="25"/>
        </w:numPr>
        <w:spacing w:before="0"/>
        <w:ind w:left="630" w:hanging="450"/>
        <w:rPr>
          <w:rFonts w:cs="Arial"/>
          <w:b/>
          <w:lang w:val="ru-RU"/>
        </w:rPr>
      </w:pPr>
      <w:r w:rsidRPr="00FC2DFF">
        <w:rPr>
          <w:rFonts w:cs="Arial"/>
          <w:lang w:val="ru-RU"/>
        </w:rPr>
        <w:t xml:space="preserve">да је Наручилац својом Одлуком о закључењу Оквирног споразума бр. ____________ од __.__.___. године изабрао понуду </w:t>
      </w:r>
      <w:r w:rsidRPr="00FC2DFF">
        <w:rPr>
          <w:rFonts w:cs="Arial"/>
          <w:lang w:val="sr-Cyrl-CS"/>
        </w:rPr>
        <w:t>Извођача радова</w:t>
      </w:r>
    </w:p>
    <w:p w:rsidR="00FC2DFF" w:rsidRPr="00FC2DFF" w:rsidRDefault="00FC2DFF" w:rsidP="00FC2DFF">
      <w:pPr>
        <w:spacing w:before="0"/>
        <w:ind w:left="630" w:hanging="450"/>
        <w:rPr>
          <w:rFonts w:cs="Arial"/>
          <w:b/>
          <w:lang w:val="ru-RU"/>
        </w:rPr>
      </w:pPr>
    </w:p>
    <w:p w:rsidR="00FC2DFF" w:rsidRPr="00FC2DFF" w:rsidRDefault="00FC2DFF" w:rsidP="00FC2DFF">
      <w:pPr>
        <w:numPr>
          <w:ilvl w:val="0"/>
          <w:numId w:val="3"/>
        </w:numPr>
        <w:spacing w:before="0"/>
        <w:ind w:hanging="388"/>
        <w:rPr>
          <w:rFonts w:cs="Arial"/>
          <w:b/>
          <w:lang w:val="ru-RU"/>
        </w:rPr>
      </w:pPr>
      <w:r w:rsidRPr="00FC2DFF">
        <w:rPr>
          <w:rFonts w:cs="Arial"/>
          <w:lang w:val="ru-RU"/>
        </w:rPr>
        <w:t xml:space="preserve">да овај Оквирни споразум не представља обавезу </w:t>
      </w:r>
      <w:r w:rsidRPr="00FC2DFF">
        <w:rPr>
          <w:rFonts w:cs="Arial"/>
          <w:lang w:val="sr-Cyrl-RS"/>
        </w:rPr>
        <w:t>Наручиоца</w:t>
      </w:r>
    </w:p>
    <w:p w:rsidR="00FC2DFF" w:rsidRPr="00FC2DFF" w:rsidRDefault="00FC2DFF" w:rsidP="00FC2DFF">
      <w:pPr>
        <w:spacing w:before="0"/>
        <w:ind w:left="568" w:hanging="388"/>
        <w:rPr>
          <w:rFonts w:cs="Arial"/>
          <w:b/>
          <w:lang w:val="ru-RU"/>
        </w:rPr>
      </w:pPr>
    </w:p>
    <w:p w:rsidR="00FC2DFF" w:rsidRPr="00FC2DFF" w:rsidRDefault="00FC2DFF" w:rsidP="00FC2DFF">
      <w:pPr>
        <w:numPr>
          <w:ilvl w:val="0"/>
          <w:numId w:val="3"/>
        </w:numPr>
        <w:spacing w:before="0"/>
        <w:ind w:hanging="388"/>
        <w:rPr>
          <w:rFonts w:cs="Arial"/>
          <w:b/>
          <w:lang w:val="ru-RU"/>
        </w:rPr>
      </w:pPr>
      <w:r w:rsidRPr="00FC2DFF">
        <w:rPr>
          <w:rFonts w:cs="Arial"/>
          <w:lang w:val="ru-RU"/>
        </w:rPr>
        <w:t>да обавеза настаје пријемом Наруџбенице са битним елементима Уговора, а на основу Оквирног споразума</w:t>
      </w:r>
    </w:p>
    <w:p w:rsidR="00FC2DFF" w:rsidRPr="00FC2DFF" w:rsidRDefault="00FC2DFF" w:rsidP="00FC2DFF">
      <w:pPr>
        <w:ind w:hanging="388"/>
        <w:rPr>
          <w:rFonts w:eastAsia="Arial Unicode MS" w:cs="Arial"/>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ПРЕДМЕТ ОКВИРНОГ СПОРАЗУМА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1.</w:t>
      </w:r>
    </w:p>
    <w:p w:rsidR="00FC2DFF" w:rsidRPr="00FC2DFF" w:rsidRDefault="00FC2DFF" w:rsidP="00FC2DFF">
      <w:pPr>
        <w:rPr>
          <w:rFonts w:eastAsia="Arial Unicode MS" w:cs="Arial"/>
          <w:lang w:val="sr-Cyrl-CS"/>
        </w:rPr>
      </w:pPr>
      <w:r w:rsidRPr="00FC2DFF">
        <w:rPr>
          <w:rFonts w:eastAsia="Arial Unicode MS" w:cs="Arial"/>
          <w:lang w:val="sr-Cyrl-CS"/>
        </w:rPr>
        <w:t xml:space="preserve">Предмет овог  Оквирног споразума је </w:t>
      </w:r>
      <w:r w:rsidRPr="00FC2DFF">
        <w:rPr>
          <w:rFonts w:cs="Arial"/>
          <w:lang w:val="sr-Cyrl-CS"/>
        </w:rPr>
        <w:t>ревизија, ремонти и интервентно одржавање 110</w:t>
      </w:r>
      <w:r w:rsidRPr="00FC2DFF">
        <w:rPr>
          <w:rFonts w:cs="Arial"/>
        </w:rPr>
        <w:t>kV</w:t>
      </w:r>
      <w:r w:rsidRPr="00FC2DFF">
        <w:rPr>
          <w:rFonts w:cs="Arial"/>
          <w:lang w:val="sr-Cyrl-CS"/>
        </w:rPr>
        <w:t xml:space="preserve"> и 35</w:t>
      </w:r>
      <w:r w:rsidRPr="00FC2DFF">
        <w:rPr>
          <w:rFonts w:cs="Arial"/>
        </w:rPr>
        <w:t>kV</w:t>
      </w:r>
      <w:r w:rsidRPr="00FC2DFF">
        <w:rPr>
          <w:rFonts w:cs="Arial"/>
          <w:lang w:val="sr-Cyrl-CS"/>
        </w:rPr>
        <w:t xml:space="preserve"> за дистрибутивно подручје </w:t>
      </w:r>
      <w:r>
        <w:rPr>
          <w:rFonts w:cs="Arial"/>
          <w:lang w:val="sr-Cyrl-RS"/>
        </w:rPr>
        <w:t>Београд</w:t>
      </w:r>
      <w:r w:rsidRPr="00FC2DFF">
        <w:rPr>
          <w:rFonts w:cs="Arial"/>
          <w:lang w:val="sr-Cyrl-RS"/>
        </w:rPr>
        <w:t xml:space="preserve"> </w:t>
      </w:r>
      <w:r w:rsidRPr="00FC2DFF">
        <w:rPr>
          <w:rFonts w:eastAsia="Arial Unicode MS" w:cs="Arial"/>
          <w:lang w:val="sr-Cyrl-CS"/>
        </w:rPr>
        <w:t xml:space="preserve">(даље: Радови),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 </w:t>
      </w:r>
      <w:r w:rsidRPr="00FC2DFF">
        <w:rPr>
          <w:rFonts w:eastAsia="Arial Unicode MS" w:cs="Arial"/>
        </w:rPr>
        <w:t>(Конкурсна документација, Понуда</w:t>
      </w:r>
      <w:r w:rsidRPr="00FC2DFF">
        <w:rPr>
          <w:rFonts w:eastAsia="Arial Unicode MS" w:cs="Arial"/>
          <w:lang w:val="sr-Cyrl-CS"/>
        </w:rPr>
        <w:t xml:space="preserve"> и Образац структуре цене </w:t>
      </w:r>
      <w:r w:rsidRPr="00FC2DFF">
        <w:rPr>
          <w:rFonts w:eastAsia="Arial Unicode MS" w:cs="Arial"/>
        </w:rPr>
        <w:t xml:space="preserve">као Прилози 1 , 2 и 3 ), </w:t>
      </w:r>
      <w:r w:rsidRPr="00FC2DFF">
        <w:rPr>
          <w:rFonts w:eastAsia="Arial Unicode MS" w:cs="Arial"/>
          <w:lang w:val="sr-Cyrl-CS"/>
        </w:rPr>
        <w:t xml:space="preserve">саставни </w:t>
      </w:r>
      <w:r w:rsidRPr="00FC2DFF">
        <w:rPr>
          <w:rFonts w:eastAsia="Arial Unicode MS" w:cs="Arial"/>
        </w:rPr>
        <w:t xml:space="preserve">су </w:t>
      </w:r>
      <w:r w:rsidRPr="00FC2DFF">
        <w:rPr>
          <w:rFonts w:eastAsia="Arial Unicode MS" w:cs="Arial"/>
          <w:lang w:val="sr-Cyrl-CS"/>
        </w:rPr>
        <w:t>део овог Оквирног споразума.</w:t>
      </w:r>
    </w:p>
    <w:p w:rsidR="00FC2DFF" w:rsidRPr="00FC2DFF" w:rsidRDefault="00FC2DFF" w:rsidP="00FC2DFF">
      <w:pPr>
        <w:rPr>
          <w:rFonts w:eastAsia="Arial Unicode MS" w:cs="Arial"/>
          <w:lang w:val="sr-Cyrl-CS"/>
        </w:rPr>
      </w:pPr>
      <w:r w:rsidRPr="00FC2DFF">
        <w:rPr>
          <w:rFonts w:eastAsia="Arial Unicode MS" w:cs="Arial"/>
          <w:lang w:val="sr-Cyrl-CS"/>
        </w:rPr>
        <w:t xml:space="preserve">Наручилац уговара радове предвиђене техничком спецификацијом, која је саставни део конкурсне документације </w:t>
      </w:r>
      <w:r w:rsidRPr="00FC2DFF">
        <w:rPr>
          <w:rFonts w:eastAsia="Arial Unicode MS" w:cs="Arial"/>
        </w:rPr>
        <w:t>као П</w:t>
      </w:r>
      <w:r w:rsidRPr="00FC2DFF">
        <w:rPr>
          <w:rFonts w:eastAsia="Arial Unicode MS" w:cs="Arial"/>
          <w:lang w:val="sr-Cyrl-CS"/>
        </w:rPr>
        <w:t>рилог</w:t>
      </w:r>
      <w:r w:rsidRPr="00FC2DFF">
        <w:rPr>
          <w:rFonts w:eastAsia="Arial Unicode MS" w:cs="Arial"/>
        </w:rPr>
        <w:t>а 1,</w:t>
      </w:r>
      <w:r w:rsidRPr="00FC2DFF">
        <w:rPr>
          <w:rFonts w:eastAsia="Arial Unicode MS" w:cs="Arial"/>
          <w:lang w:val="sr-Cyrl-CS"/>
        </w:rPr>
        <w:t xml:space="preserve"> ово</w:t>
      </w:r>
      <w:r w:rsidRPr="00FC2DFF">
        <w:rPr>
          <w:rFonts w:eastAsia="Arial Unicode MS" w:cs="Arial"/>
        </w:rPr>
        <w:t>м</w:t>
      </w:r>
      <w:r w:rsidRPr="00FC2DFF">
        <w:rPr>
          <w:rFonts w:eastAsia="Arial Unicode MS" w:cs="Arial"/>
          <w:lang w:val="sr-Cyrl-CS"/>
        </w:rPr>
        <w:t xml:space="preserve"> Оквирног споразума</w:t>
      </w:r>
    </w:p>
    <w:p w:rsidR="00FC2DFF" w:rsidRPr="00FC2DFF" w:rsidRDefault="00FC2DFF" w:rsidP="00FC2DFF">
      <w:pPr>
        <w:rPr>
          <w:rFonts w:eastAsia="Arial Unicode MS" w:cs="Arial"/>
          <w:i/>
          <w:lang w:val="sr-Cyrl-CS"/>
        </w:rPr>
      </w:pPr>
      <w:r w:rsidRPr="00FC2DFF">
        <w:rPr>
          <w:rFonts w:eastAsia="Arial Unicode MS" w:cs="Arial"/>
        </w:rPr>
        <w:t>Д</w:t>
      </w:r>
      <w:r w:rsidRPr="00FC2DFF">
        <w:rPr>
          <w:rFonts w:eastAsia="Arial Unicode MS" w:cs="Arial"/>
          <w:lang w:val="sr-Cyrl-CS"/>
        </w:rPr>
        <w:t>елимично извршење Оквирног споразума Извођач радова ће у складу са Понудом, уступити подизвођачу: ________________________________________________________(</w:t>
      </w:r>
      <w:r w:rsidRPr="00FC2DFF">
        <w:rPr>
          <w:rFonts w:eastAsia="Arial Unicode MS" w:cs="Arial"/>
          <w:i/>
          <w:lang w:val="sr-Cyrl-CS"/>
        </w:rPr>
        <w:t>назив Подизвођача</w:t>
      </w:r>
      <w:r w:rsidRPr="00FC2DFF">
        <w:rPr>
          <w:rFonts w:eastAsia="Arial Unicode MS" w:cs="Arial"/>
          <w:i/>
        </w:rPr>
        <w:t xml:space="preserve"> из АПР</w:t>
      </w:r>
      <w:r w:rsidRPr="00FC2DFF">
        <w:rPr>
          <w:rFonts w:eastAsia="Arial Unicode MS" w:cs="Arial"/>
          <w:lang w:val="sr-Cyrl-CS"/>
        </w:rPr>
        <w:t>) и то: __________________________________________________________________________ (</w:t>
      </w:r>
      <w:r w:rsidRPr="00FC2DFF">
        <w:rPr>
          <w:rFonts w:eastAsia="Arial Unicode MS" w:cs="Arial"/>
          <w:i/>
          <w:lang w:val="sr-Cyrl-CS"/>
        </w:rPr>
        <w:t xml:space="preserve">опис </w:t>
      </w:r>
      <w:r w:rsidRPr="00FC2DFF">
        <w:rPr>
          <w:rFonts w:eastAsia="Arial Unicode MS" w:cs="Arial"/>
          <w:i/>
        </w:rPr>
        <w:t>радова</w:t>
      </w:r>
      <w:r w:rsidRPr="00FC2DFF">
        <w:rPr>
          <w:rFonts w:eastAsia="Arial Unicode MS" w:cs="Arial"/>
          <w:lang w:val="sr-Cyrl-CS"/>
        </w:rPr>
        <w:t>), са процентом учешћа у понуди  од ________(</w:t>
      </w:r>
      <w:r w:rsidRPr="00FC2DFF">
        <w:rPr>
          <w:rFonts w:eastAsia="Arial Unicode MS" w:cs="Arial"/>
          <w:i/>
        </w:rPr>
        <w:t>бројчано исказани процента</w:t>
      </w:r>
      <w:r w:rsidRPr="00FC2DFF">
        <w:rPr>
          <w:rFonts w:eastAsia="Arial Unicode MS" w:cs="Arial"/>
          <w:i/>
          <w:lang w:val="sr-Cyrl-CS"/>
        </w:rPr>
        <w:t>).  (попуњава Понуђач)</w:t>
      </w:r>
    </w:p>
    <w:p w:rsidR="00FC2DFF" w:rsidRPr="00FC2DFF" w:rsidRDefault="00FC2DFF" w:rsidP="00FC2DFF">
      <w:pPr>
        <w:rPr>
          <w:rFonts w:eastAsia="Arial Unicode MS" w:cs="Arial"/>
          <w:lang w:val="sr-Cyrl-CS"/>
        </w:rPr>
      </w:pPr>
      <w:r w:rsidRPr="00FC2DFF">
        <w:rPr>
          <w:rFonts w:eastAsia="Arial Unicode MS" w:cs="Arial"/>
          <w:lang w:val="sr-Cyrl-CS"/>
        </w:rPr>
        <w:t>Извођач радова који је у складу са Понудом</w:t>
      </w:r>
      <w:r w:rsidRPr="00FC2DFF">
        <w:rPr>
          <w:rFonts w:eastAsia="Arial Unicode MS" w:cs="Arial"/>
        </w:rPr>
        <w:t>,</w:t>
      </w:r>
      <w:r w:rsidRPr="00FC2DFF">
        <w:rPr>
          <w:rFonts w:eastAsia="Arial Unicode MS" w:cs="Arial"/>
          <w:lang w:val="sr-Cyrl-CS"/>
        </w:rPr>
        <w:t xml:space="preserve"> део уговорених обавеза делимично уступио подизвођачу у потпуности је одговоран Наручиоцу за реализацију радова.</w:t>
      </w:r>
    </w:p>
    <w:p w:rsidR="00FC2DFF" w:rsidRPr="00FC2DFF" w:rsidRDefault="00FC2DFF" w:rsidP="00FC2DFF">
      <w:pPr>
        <w:rPr>
          <w:rFonts w:eastAsia="Arial Unicode MS" w:cs="Arial"/>
          <w:lang w:val="sr-Cyrl-CS"/>
        </w:rPr>
      </w:pPr>
      <w:r w:rsidRPr="00FC2DFF">
        <w:rPr>
          <w:rFonts w:eastAsia="Arial Unicode MS" w:cs="Arial"/>
        </w:rPr>
        <w:t>Г</w:t>
      </w:r>
      <w:r w:rsidRPr="00FC2DFF">
        <w:rPr>
          <w:rFonts w:eastAsia="Arial Unicode MS" w:cs="Arial"/>
          <w:lang w:val="sr-Cyrl-CS"/>
        </w:rPr>
        <w:t>рупа по</w:t>
      </w:r>
      <w:r w:rsidRPr="00FC2DFF">
        <w:rPr>
          <w:rFonts w:eastAsia="Arial Unicode MS" w:cs="Arial"/>
        </w:rPr>
        <w:t>дизвођача</w:t>
      </w:r>
      <w:r w:rsidRPr="00FC2DFF">
        <w:rPr>
          <w:rFonts w:eastAsia="Arial Unicode MS" w:cs="Arial"/>
          <w:lang w:val="sr-Cyrl-CS"/>
        </w:rPr>
        <w:t xml:space="preserve"> у заједничкој понуди, одговорна </w:t>
      </w:r>
      <w:r w:rsidRPr="00FC2DFF">
        <w:rPr>
          <w:rFonts w:eastAsia="Arial Unicode MS" w:cs="Arial"/>
        </w:rPr>
        <w:t xml:space="preserve">је </w:t>
      </w:r>
      <w:r w:rsidRPr="00FC2DFF">
        <w:rPr>
          <w:rFonts w:eastAsia="Arial Unicode MS" w:cs="Arial"/>
          <w:lang w:val="sr-Cyrl-CS"/>
        </w:rPr>
        <w:t xml:space="preserve">неограничено </w:t>
      </w:r>
      <w:r w:rsidRPr="00FC2DFF">
        <w:rPr>
          <w:rFonts w:eastAsia="Arial Unicode MS" w:cs="Arial"/>
        </w:rPr>
        <w:t xml:space="preserve">и </w:t>
      </w:r>
      <w:r w:rsidRPr="00FC2DFF">
        <w:rPr>
          <w:rFonts w:eastAsia="Arial Unicode MS" w:cs="Arial"/>
          <w:lang w:val="sr-Cyrl-CS"/>
        </w:rPr>
        <w:t>солидарно за извршење</w:t>
      </w:r>
      <w:r w:rsidRPr="00FC2DFF">
        <w:rPr>
          <w:rFonts w:eastAsia="Arial Unicode MS" w:cs="Arial"/>
        </w:rPr>
        <w:t xml:space="preserve"> обавеза по основу </w:t>
      </w:r>
      <w:r w:rsidRPr="00FC2DFF">
        <w:rPr>
          <w:rFonts w:eastAsia="Arial Unicode MS" w:cs="Arial"/>
          <w:lang w:val="sr-Cyrl-CS"/>
        </w:rPr>
        <w:t>овог Оквирног споразума.</w:t>
      </w:r>
    </w:p>
    <w:p w:rsidR="00FC2DFF" w:rsidRPr="00FC2DFF" w:rsidRDefault="00FC2DFF" w:rsidP="00FC2DFF">
      <w:pPr>
        <w:spacing w:before="0"/>
        <w:rPr>
          <w:rFonts w:eastAsia="Arial Unicode MS" w:cs="Arial"/>
          <w:lang w:val="sr-Cyrl-CS"/>
        </w:rPr>
      </w:pPr>
    </w:p>
    <w:p w:rsidR="00FC2DFF" w:rsidRPr="00FC2DFF" w:rsidRDefault="00FC2DFF" w:rsidP="00FC2DFF">
      <w:pPr>
        <w:jc w:val="center"/>
        <w:rPr>
          <w:rFonts w:eastAsia="Arial Unicode MS" w:cs="Arial"/>
          <w:b/>
        </w:rPr>
      </w:pPr>
      <w:r w:rsidRPr="00FC2DFF">
        <w:rPr>
          <w:rFonts w:eastAsia="Arial Unicode MS" w:cs="Arial"/>
          <w:b/>
        </w:rPr>
        <w:t>ЦЕНА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2.</w:t>
      </w:r>
    </w:p>
    <w:p w:rsidR="00FC2DFF" w:rsidRPr="00FC2DFF" w:rsidRDefault="00FC2DFF" w:rsidP="00FC2DFF">
      <w:pPr>
        <w:rPr>
          <w:rFonts w:eastAsia="Arial Unicode MS" w:cs="Arial"/>
        </w:rPr>
      </w:pPr>
      <w:r w:rsidRPr="00FC2DFF">
        <w:rPr>
          <w:rFonts w:eastAsia="Arial Unicode MS" w:cs="Arial"/>
        </w:rPr>
        <w:t xml:space="preserve">Укупна вредност овог Оквирног споразума из члана 1. износи </w:t>
      </w:r>
      <w:r>
        <w:rPr>
          <w:rFonts w:eastAsia="Arial Unicode MS" w:cs="Arial"/>
          <w:lang w:val="sr-Cyrl-RS"/>
        </w:rPr>
        <w:t xml:space="preserve">656.497.050,68 </w:t>
      </w:r>
      <w:r w:rsidRPr="00FC2DFF">
        <w:rPr>
          <w:rFonts w:eastAsia="Arial Unicode MS" w:cs="Arial"/>
        </w:rPr>
        <w:t xml:space="preserve">( словима:  </w:t>
      </w:r>
      <w:r>
        <w:rPr>
          <w:rFonts w:eastAsia="Arial Unicode MS" w:cs="Arial"/>
          <w:lang w:val="sr-Cyrl-RS"/>
        </w:rPr>
        <w:t>шестопедесетшестмилионачетирстодеведесетседамхиљадапедесет и 68/100</w:t>
      </w:r>
      <w:r w:rsidRPr="00FC2DFF">
        <w:rPr>
          <w:rFonts w:eastAsia="Arial Unicode MS" w:cs="Arial"/>
        </w:rPr>
        <w:t>) RSD</w:t>
      </w:r>
      <w:r w:rsidRPr="00FC2DFF">
        <w:rPr>
          <w:rFonts w:eastAsia="Arial Unicode MS" w:cs="Arial"/>
          <w:lang w:val="sr-Cyrl-CS"/>
        </w:rPr>
        <w:t xml:space="preserve"> </w:t>
      </w:r>
      <w:r w:rsidRPr="00FC2DFF">
        <w:rPr>
          <w:rFonts w:eastAsia="Arial Unicode MS" w:cs="Arial"/>
        </w:rPr>
        <w:t>без обрачунатог ПДВ.</w:t>
      </w:r>
    </w:p>
    <w:p w:rsidR="00FC2DFF" w:rsidRPr="00FC2DFF" w:rsidRDefault="00FC2DFF" w:rsidP="00FC2DFF">
      <w:pPr>
        <w:rPr>
          <w:rFonts w:eastAsia="Arial Unicode MS" w:cs="Arial"/>
        </w:rPr>
      </w:pPr>
      <w:r w:rsidRPr="00FC2DFF">
        <w:rPr>
          <w:rFonts w:eastAsia="Arial Unicode MS" w:cs="Arial"/>
        </w:rPr>
        <w:t>Наручилац</w:t>
      </w:r>
      <w:r>
        <w:rPr>
          <w:rFonts w:eastAsia="Arial Unicode MS" w:cs="Arial"/>
          <w:lang w:val="sr-Cyrl-RS"/>
        </w:rPr>
        <w:t xml:space="preserve"> </w:t>
      </w:r>
      <w:r w:rsidRPr="00FC2DFF">
        <w:rPr>
          <w:rFonts w:eastAsia="Arial Unicode MS" w:cs="Arial"/>
        </w:rPr>
        <w:t>није у обавези да реализује целокупну вредност Оквирног споразума.</w:t>
      </w:r>
    </w:p>
    <w:p w:rsidR="00FC2DFF" w:rsidRPr="00FC2DFF" w:rsidRDefault="00FC2DFF" w:rsidP="00FC2DFF">
      <w:pPr>
        <w:rPr>
          <w:rFonts w:eastAsia="Arial Unicode MS" w:cs="Arial"/>
        </w:rPr>
      </w:pPr>
      <w:r w:rsidRPr="00FC2DFF">
        <w:rPr>
          <w:rFonts w:eastAsia="Arial Unicode MS" w:cs="Arial"/>
        </w:rPr>
        <w:t>Стране 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FC2DFF" w:rsidRPr="00FC2DFF" w:rsidRDefault="00FC2DFF" w:rsidP="00FC2DFF">
      <w:pPr>
        <w:rPr>
          <w:rFonts w:eastAsia="Arial Unicode MS" w:cs="Arial"/>
          <w:color w:val="00B0F0"/>
        </w:rPr>
      </w:pPr>
      <w:r w:rsidRPr="00FC2DFF">
        <w:rPr>
          <w:rFonts w:eastAsia="Arial Unicode MS" w:cs="Arial"/>
        </w:rPr>
        <w:t>Коначна вредност изведених радова утврдиће се применом јединичних цена на стварно изведених радова, а по основу издатих Наруџбеница.</w:t>
      </w:r>
    </w:p>
    <w:p w:rsidR="00FC2DFF" w:rsidRPr="00FC2DFF" w:rsidRDefault="00FC2DFF" w:rsidP="00FC2DFF">
      <w:pPr>
        <w:rPr>
          <w:rFonts w:eastAsia="Arial Unicode MS" w:cs="Arial"/>
          <w:color w:val="00B0F0"/>
          <w:lang w:val="sr-Cyrl-CS"/>
        </w:rPr>
      </w:pPr>
      <w:r w:rsidRPr="00FC2DFF">
        <w:rPr>
          <w:rFonts w:eastAsia="Arial Unicode MS" w:cs="Arial"/>
          <w:lang w:val="sr-Cyrl-CS"/>
        </w:rPr>
        <w:t xml:space="preserve">На цену  из става 1. овог члана обрачунава се припадајући порез на додату вредност у складу са </w:t>
      </w:r>
      <w:r w:rsidRPr="00FC2DFF">
        <w:rPr>
          <w:rFonts w:eastAsia="Arial Unicode MS" w:cs="Arial"/>
        </w:rPr>
        <w:t>прописима Републике Србије.</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3.</w:t>
      </w:r>
    </w:p>
    <w:p w:rsidR="00FC2DFF" w:rsidRPr="00FC2DFF" w:rsidRDefault="00FC2DFF" w:rsidP="00FC2DFF">
      <w:pPr>
        <w:tabs>
          <w:tab w:val="left" w:pos="284"/>
          <w:tab w:val="left" w:pos="330"/>
        </w:tabs>
        <w:rPr>
          <w:rFonts w:eastAsia="Calibri" w:cs="Arial"/>
          <w:color w:val="00B0F0"/>
          <w:sz w:val="24"/>
          <w:szCs w:val="24"/>
        </w:rPr>
      </w:pPr>
      <w:r w:rsidRPr="00FC2DFF">
        <w:rPr>
          <w:rFonts w:cs="Arial"/>
        </w:rPr>
        <w:t xml:space="preserve">Након закључења </w:t>
      </w:r>
      <w:r w:rsidRPr="00FC2DFF">
        <w:rPr>
          <w:rFonts w:cs="Arial"/>
          <w:lang w:val="sr-Cyrl-RS"/>
        </w:rPr>
        <w:t>О</w:t>
      </w:r>
      <w:r w:rsidRPr="00FC2DFF">
        <w:rPr>
          <w:rFonts w:cs="Arial"/>
        </w:rPr>
        <w:t xml:space="preserve">квирног споразума, Наручилац може дозволити промену уговорене цене изражене у динарима само из објективних разлога. Објективан разлог због којег се може дозволити промена цене је </w:t>
      </w:r>
      <w:r w:rsidRPr="00FC2DFF">
        <w:rPr>
          <w:rFonts w:eastAsia="Calibri" w:cs="Arial"/>
        </w:rPr>
        <w:t>ако се индекс потрошачких цена повећа за преко 5% према подацима Републичког органа за послове статистике.</w:t>
      </w:r>
    </w:p>
    <w:p w:rsidR="00FC2DFF" w:rsidRPr="00FC2DFF" w:rsidRDefault="00FC2DFF" w:rsidP="00FC2DFF">
      <w:pPr>
        <w:rPr>
          <w:rFonts w:eastAsia="Arial Unicode MS" w:cs="Arial"/>
          <w:i/>
          <w:color w:val="00B0F0"/>
          <w:lang w:val="sr-Cyrl-CS"/>
        </w:rPr>
      </w:pPr>
      <w:r w:rsidRPr="00FC2DFF">
        <w:rPr>
          <w:rFonts w:cs="Arial"/>
        </w:rPr>
        <w:t>У случају примене корекције цене Извођач радова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УСЛОВИ И НАЧИН ПЛАЋАЊА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4.</w:t>
      </w:r>
    </w:p>
    <w:p w:rsidR="00FC2DFF" w:rsidRPr="00FC2DFF" w:rsidRDefault="00FC2DFF" w:rsidP="00FC2DFF">
      <w:pPr>
        <w:rPr>
          <w:rFonts w:eastAsia="Arial Unicode MS" w:cs="Arial"/>
          <w:lang w:val="sr-Cyrl-CS"/>
        </w:rPr>
      </w:pPr>
      <w:r w:rsidRPr="00FC2DFF">
        <w:rPr>
          <w:rFonts w:eastAsia="Arial Unicode MS" w:cs="Arial"/>
        </w:rPr>
        <w:t xml:space="preserve">Цену </w:t>
      </w:r>
      <w:r w:rsidRPr="00FC2DFF">
        <w:rPr>
          <w:rFonts w:eastAsia="Arial Unicode MS" w:cs="Arial"/>
          <w:lang w:val="sr-Cyrl-CS"/>
        </w:rPr>
        <w:t>из члана 2. овог Оквирног споразума, Наручилац ће платити на следећи начин:</w:t>
      </w:r>
    </w:p>
    <w:p w:rsidR="00FC2DFF" w:rsidRPr="00FC2DFF" w:rsidRDefault="00FC2DFF" w:rsidP="00FC2DFF">
      <w:pPr>
        <w:rPr>
          <w:rFonts w:eastAsia="Arial Unicode MS" w:cs="Arial"/>
          <w:lang w:val="sr-Cyrl-CS"/>
        </w:rPr>
      </w:pP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 xml:space="preserve">Плаћање </w:t>
      </w:r>
      <w:r w:rsidRPr="00FC2DFF">
        <w:rPr>
          <w:rFonts w:eastAsia="Calibri" w:cs="Arial"/>
        </w:rPr>
        <w:t>рачуна/ситуација</w:t>
      </w:r>
      <w:r w:rsidRPr="00FC2DFF">
        <w:rPr>
          <w:rFonts w:eastAsia="Calibri" w:cs="Arial"/>
          <w:lang w:val="sr-Latn-CS"/>
        </w:rPr>
        <w:t xml:space="preserve"> који су предмет ове јавне набавке Наручила</w:t>
      </w:r>
      <w:r w:rsidRPr="00FC2DFF">
        <w:rPr>
          <w:rFonts w:eastAsia="Calibri" w:cs="Arial"/>
          <w:lang w:val="sr-Cyrl-RS"/>
        </w:rPr>
        <w:t>ц</w:t>
      </w:r>
      <w:r w:rsidRPr="00FC2DFF">
        <w:rPr>
          <w:rFonts w:eastAsia="Calibri" w:cs="Arial"/>
          <w:lang w:val="sr-Latn-CS"/>
        </w:rPr>
        <w:t xml:space="preserve"> ће извршити на текући рачун понуђача, сукцесивно, након извршења сваке појединачне </w:t>
      </w:r>
      <w:r w:rsidRPr="00FC2DFF">
        <w:rPr>
          <w:rFonts w:eastAsia="Calibri" w:cs="Arial"/>
        </w:rPr>
        <w:t>радње</w:t>
      </w:r>
      <w:r w:rsidRPr="00FC2DFF">
        <w:rPr>
          <w:rFonts w:eastAsia="Calibri" w:cs="Arial"/>
          <w:lang w:val="sr-Latn-CS"/>
        </w:rPr>
        <w:t xml:space="preserve"> и потписивања Записника о пријему</w:t>
      </w:r>
      <w:r w:rsidRPr="00FC2DFF">
        <w:rPr>
          <w:rFonts w:eastAsia="Calibri" w:cs="Arial"/>
          <w:lang w:val="sr-Cyrl-RS"/>
        </w:rPr>
        <w:t xml:space="preserve"> изведених</w:t>
      </w:r>
      <w:r w:rsidRPr="00FC2DFF">
        <w:rPr>
          <w:rFonts w:eastAsia="Calibri" w:cs="Arial"/>
          <w:lang w:val="sr-Latn-CS"/>
        </w:rPr>
        <w:t xml:space="preserve"> </w:t>
      </w:r>
      <w:r w:rsidRPr="00FC2DFF">
        <w:rPr>
          <w:rFonts w:eastAsia="Calibri" w:cs="Arial"/>
        </w:rPr>
        <w:t>радова</w:t>
      </w:r>
      <w:r w:rsidRPr="00FC2DFF">
        <w:rPr>
          <w:rFonts w:eastAsia="Calibri" w:cs="Arial"/>
          <w:lang w:val="sr-Latn-CS"/>
        </w:rPr>
        <w:t xml:space="preserve"> од стране овлашћених представника Наручиоца и </w:t>
      </w:r>
      <w:r w:rsidRPr="00FC2DFF">
        <w:rPr>
          <w:rFonts w:eastAsia="Calibri" w:cs="Arial"/>
        </w:rPr>
        <w:t>Извођача радова</w:t>
      </w:r>
      <w:r w:rsidRPr="00FC2DFF">
        <w:rPr>
          <w:rFonts w:eastAsia="Calibri" w:cs="Arial"/>
          <w:lang w:val="sr-Latn-CS"/>
        </w:rPr>
        <w:t xml:space="preserve"> без примедби, у року до 45</w:t>
      </w:r>
      <w:r w:rsidRPr="00FC2DFF">
        <w:rPr>
          <w:rFonts w:eastAsia="Calibri" w:cs="Arial"/>
        </w:rPr>
        <w:t xml:space="preserve"> (словима: четрдесетпет)</w:t>
      </w:r>
      <w:r w:rsidRPr="00FC2DFF">
        <w:rPr>
          <w:rFonts w:eastAsia="Calibri" w:cs="Arial"/>
          <w:lang w:val="sr-Latn-CS"/>
        </w:rPr>
        <w:t xml:space="preserve"> дана од дана пријема исправног рачуна</w:t>
      </w:r>
      <w:r w:rsidRPr="00FC2DFF">
        <w:rPr>
          <w:rFonts w:eastAsia="Calibri" w:cs="Arial"/>
        </w:rPr>
        <w:t>/ситуације</w:t>
      </w:r>
      <w:r w:rsidRPr="00FC2DFF">
        <w:rPr>
          <w:rFonts w:eastAsia="Calibri" w:cs="Arial"/>
          <w:lang w:val="sr-Latn-CS"/>
        </w:rPr>
        <w:t xml:space="preserve">. </w:t>
      </w:r>
    </w:p>
    <w:p w:rsidR="00FC2DFF" w:rsidRPr="00FC2DFF" w:rsidRDefault="00FC2DFF" w:rsidP="00FC2DFF">
      <w:pPr>
        <w:tabs>
          <w:tab w:val="left" w:pos="567"/>
        </w:tabs>
        <w:spacing w:before="0"/>
        <w:rPr>
          <w:rFonts w:eastAsia="Calibri" w:cs="Arial"/>
          <w:i/>
        </w:rPr>
      </w:pP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 xml:space="preserve">Обрачун извршених </w:t>
      </w:r>
      <w:r w:rsidRPr="00FC2DFF">
        <w:rPr>
          <w:rFonts w:eastAsia="Calibri" w:cs="Arial"/>
        </w:rPr>
        <w:t>радова</w:t>
      </w:r>
      <w:r w:rsidRPr="00FC2DFF">
        <w:rPr>
          <w:rFonts w:eastAsia="Calibri" w:cs="Arial"/>
          <w:lang w:val="sr-Latn-CS"/>
        </w:rPr>
        <w:t xml:space="preserve">, вршиће се према јединичним ценама из Обрасца структуре цене </w:t>
      </w:r>
      <w:r w:rsidRPr="00FC2DFF">
        <w:rPr>
          <w:rFonts w:eastAsia="Calibri" w:cs="Arial"/>
        </w:rPr>
        <w:t>оквирног споразума</w:t>
      </w:r>
      <w:r w:rsidRPr="00FC2DFF">
        <w:rPr>
          <w:rFonts w:eastAsia="Calibri" w:cs="Arial"/>
          <w:lang w:val="sr-Cyrl-RS"/>
        </w:rPr>
        <w:t xml:space="preserve"> </w:t>
      </w:r>
      <w:r w:rsidRPr="00FC2DFF">
        <w:rPr>
          <w:rFonts w:eastAsia="Calibri" w:cs="Arial"/>
        </w:rPr>
        <w:t>и</w:t>
      </w:r>
      <w:r w:rsidRPr="00FC2DFF">
        <w:rPr>
          <w:rFonts w:eastAsia="Calibri" w:cs="Arial"/>
          <w:lang w:val="sr-Latn-CS"/>
        </w:rPr>
        <w:t xml:space="preserve"> количинама дефинисаним у конкретној наруџбеници.</w:t>
      </w:r>
    </w:p>
    <w:p w:rsidR="00FC2DFF" w:rsidRPr="00FC2DFF" w:rsidRDefault="00FC2DFF" w:rsidP="00FC2DFF">
      <w:pPr>
        <w:tabs>
          <w:tab w:val="left" w:pos="567"/>
        </w:tabs>
        <w:spacing w:before="0"/>
        <w:rPr>
          <w:rFonts w:eastAsia="Calibri" w:cs="Arial"/>
          <w:lang w:val="sr-Latn-CS"/>
        </w:rPr>
      </w:pP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 xml:space="preserve">Обрачун </w:t>
      </w:r>
      <w:r w:rsidRPr="00FC2DFF">
        <w:rPr>
          <w:rFonts w:eastAsia="Calibri" w:cs="Arial"/>
        </w:rPr>
        <w:t>изведених радова</w:t>
      </w:r>
      <w:r w:rsidRPr="00FC2DFF">
        <w:rPr>
          <w:rFonts w:eastAsia="Calibri" w:cs="Arial"/>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Износ на рачуну мора бити идентичан са износом на наруџбеници.</w:t>
      </w:r>
    </w:p>
    <w:p w:rsidR="00FC2DFF" w:rsidRPr="00FC2DFF" w:rsidRDefault="00FC2DFF" w:rsidP="00FC2DFF">
      <w:pPr>
        <w:tabs>
          <w:tab w:val="left" w:pos="567"/>
        </w:tabs>
        <w:spacing w:before="0"/>
        <w:rPr>
          <w:rFonts w:eastAsia="Calibri" w:cs="Arial"/>
          <w:lang w:val="sr-Latn-CS"/>
        </w:rPr>
      </w:pPr>
      <w:r w:rsidRPr="00FC2DFF">
        <w:rPr>
          <w:rFonts w:eastAsia="Calibri" w:cs="Arial"/>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FC2DFF" w:rsidRPr="00FC2DFF" w:rsidRDefault="00FC2DFF" w:rsidP="00FC2DFF">
      <w:pPr>
        <w:tabs>
          <w:tab w:val="left" w:pos="567"/>
        </w:tabs>
        <w:spacing w:before="0"/>
        <w:rPr>
          <w:rFonts w:eastAsia="Calibri" w:cs="Arial"/>
          <w:lang w:val="sr-Cyrl-CS"/>
        </w:rPr>
      </w:pPr>
    </w:p>
    <w:p w:rsidR="00FC2DFF" w:rsidRPr="00FC2DFF" w:rsidRDefault="00FC2DFF" w:rsidP="00FC2DFF">
      <w:pPr>
        <w:tabs>
          <w:tab w:val="left" w:pos="567"/>
        </w:tabs>
        <w:spacing w:before="0"/>
        <w:rPr>
          <w:rFonts w:eastAsia="Calibri" w:cs="Arial"/>
          <w:lang w:val="sr-Cyrl-CS"/>
        </w:rPr>
      </w:pPr>
      <w:r w:rsidRPr="00FC2DFF">
        <w:rPr>
          <w:rFonts w:eastAsia="Calibri" w:cs="Arial"/>
        </w:rPr>
        <w:t>Сва п</w:t>
      </w:r>
      <w:r w:rsidRPr="00FC2DFF">
        <w:rPr>
          <w:rFonts w:eastAsia="Calibri" w:cs="Arial"/>
          <w:lang w:val="sr-Cyrl-CS"/>
        </w:rPr>
        <w:t>лаћањ</w:t>
      </w:r>
      <w:r w:rsidRPr="00FC2DFF">
        <w:rPr>
          <w:rFonts w:eastAsia="Calibri" w:cs="Arial"/>
        </w:rPr>
        <w:t>а</w:t>
      </w:r>
      <w:r w:rsidRPr="00FC2DFF">
        <w:rPr>
          <w:rFonts w:eastAsia="Calibri" w:cs="Arial"/>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FC2DFF" w:rsidRPr="00FC2DFF" w:rsidRDefault="00FC2DFF" w:rsidP="00FC2DFF">
      <w:pPr>
        <w:tabs>
          <w:tab w:val="left" w:pos="567"/>
        </w:tabs>
        <w:spacing w:before="0"/>
        <w:rPr>
          <w:rFonts w:eastAsia="Calibri" w:cs="Arial"/>
        </w:rPr>
      </w:pPr>
      <w:r w:rsidRPr="00FC2DFF">
        <w:rPr>
          <w:rFonts w:eastAsia="Calibri" w:cs="Arial"/>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FC2DFF" w:rsidRPr="00FC2DFF" w:rsidRDefault="00FC2DFF" w:rsidP="00FC2DFF">
      <w:pPr>
        <w:tabs>
          <w:tab w:val="left" w:pos="567"/>
        </w:tabs>
        <w:spacing w:before="0"/>
        <w:rPr>
          <w:rFonts w:eastAsia="Calibri" w:cs="Arial"/>
          <w:lang w:val="sr-Cyrl-CS"/>
        </w:rPr>
      </w:pPr>
      <w:r w:rsidRPr="00FC2DFF">
        <w:rPr>
          <w:rFonts w:eastAsia="Calibri" w:cs="Arial"/>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FC2DFF">
        <w:rPr>
          <w:rFonts w:eastAsia="Calibri" w:cs="Arial"/>
        </w:rPr>
        <w:t>И</w:t>
      </w:r>
      <w:r w:rsidRPr="00FC2DFF">
        <w:rPr>
          <w:rFonts w:eastAsia="Calibri" w:cs="Arial"/>
          <w:lang w:val="sr-Cyrl-CS"/>
        </w:rPr>
        <w:t>звођача радова и надзорног органа, у складу са Законом о планирању и изградњи.</w:t>
      </w:r>
    </w:p>
    <w:p w:rsidR="00FC2DFF" w:rsidRPr="00FC2DFF" w:rsidRDefault="00FC2DFF" w:rsidP="00FC2DFF">
      <w:pPr>
        <w:tabs>
          <w:tab w:val="left" w:pos="567"/>
        </w:tabs>
        <w:spacing w:before="0"/>
        <w:rPr>
          <w:rFonts w:eastAsia="Calibri" w:cs="Arial"/>
          <w:lang w:val="sr-Cyrl-CS"/>
        </w:rPr>
      </w:pPr>
      <w:r w:rsidRPr="00FC2DFF">
        <w:rPr>
          <w:rFonts w:eastAsia="Calibri" w:cs="Arial"/>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FC2DFF" w:rsidRPr="00FC2DFF" w:rsidRDefault="00FC2DFF" w:rsidP="00FC2DFF">
      <w:pPr>
        <w:tabs>
          <w:tab w:val="left" w:pos="567"/>
        </w:tabs>
        <w:spacing w:before="0"/>
        <w:rPr>
          <w:rFonts w:eastAsia="Calibri" w:cs="Arial"/>
          <w:lang w:val="sr-Cyrl-CS"/>
        </w:rPr>
      </w:pPr>
      <w:r w:rsidRPr="00FC2DFF">
        <w:rPr>
          <w:rFonts w:eastAsia="Calibri" w:cs="Arial"/>
          <w:lang w:val="sr-Cyrl-CS"/>
        </w:rPr>
        <w:t>Плаћање ће се вршити у динарима</w:t>
      </w:r>
      <w:r w:rsidRPr="00FC2DFF">
        <w:rPr>
          <w:rFonts w:eastAsia="Calibri" w:cs="Arial"/>
        </w:rPr>
        <w:t>.</w:t>
      </w:r>
    </w:p>
    <w:p w:rsidR="00FC2DFF" w:rsidRPr="00FC2DFF" w:rsidRDefault="00FC2DFF" w:rsidP="00FC2DFF">
      <w:pPr>
        <w:tabs>
          <w:tab w:val="left" w:pos="567"/>
        </w:tabs>
        <w:spacing w:before="0"/>
        <w:rPr>
          <w:rFonts w:eastAsia="Calibri" w:cs="Arial"/>
        </w:rPr>
      </w:pPr>
      <w:r w:rsidRPr="00FC2DFF">
        <w:rPr>
          <w:rFonts w:eastAsia="Calibri" w:cs="Arial"/>
        </w:rPr>
        <w:t>Уз сваки рачун се доставља, Потписане и оверене ситуације/рачуна и Записник о успешно извршеном пријему изведених радова</w:t>
      </w:r>
      <w:r w:rsidRPr="00FC2DFF">
        <w:rPr>
          <w:rFonts w:eastAsia="Calibri" w:cs="Arial"/>
          <w:lang w:val="sr-Cyrl-CS"/>
        </w:rPr>
        <w:t>, копију наруџбенице</w:t>
      </w:r>
      <w:r w:rsidRPr="00FC2DFF">
        <w:rPr>
          <w:rFonts w:eastAsia="Calibri" w:cs="Arial"/>
        </w:rPr>
        <w:t>. У случају да је Надзорни орган издао Сагласност о продужењу рока– налог за рад, и Сагласност је потребно доставити уз рачун.</w:t>
      </w:r>
    </w:p>
    <w:p w:rsidR="00FC2DFF" w:rsidRPr="00FC2DFF" w:rsidRDefault="00FC2DFF" w:rsidP="00FC2DFF">
      <w:pPr>
        <w:tabs>
          <w:tab w:val="left" w:pos="567"/>
        </w:tabs>
        <w:spacing w:before="0"/>
        <w:rPr>
          <w:rFonts w:eastAsia="Calibri" w:cs="Arial"/>
        </w:rPr>
      </w:pPr>
      <w:r w:rsidRPr="00FC2DFF">
        <w:rPr>
          <w:rFonts w:eastAsia="Calibri" w:cs="Arial"/>
          <w:lang w:val="sr-Cyrl-BA"/>
        </w:rPr>
        <w:t>Извођач радова</w:t>
      </w:r>
      <w:r w:rsidRPr="00FC2DFF">
        <w:rPr>
          <w:rFonts w:eastAsia="Calibri" w:cs="Arial"/>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FC2DFF" w:rsidRPr="00FC2DFF" w:rsidRDefault="00FC2DFF" w:rsidP="00FC2DFF">
      <w:pPr>
        <w:rPr>
          <w:rFonts w:eastAsia="Calibri" w:cs="Arial"/>
        </w:rPr>
      </w:pPr>
      <w:r w:rsidRPr="00FC2DFF">
        <w:rPr>
          <w:rFonts w:eastAsia="Calibri" w:cs="Arial"/>
        </w:rPr>
        <w:t xml:space="preserve">Рачун се </w:t>
      </w:r>
      <w:r w:rsidRPr="00FC2DFF">
        <w:rPr>
          <w:rFonts w:eastAsia="Calibri" w:cs="Arial"/>
          <w:lang w:val="sr-Latn-CS"/>
        </w:rPr>
        <w:t xml:space="preserve"> доставља на адресу: </w:t>
      </w:r>
      <w:r w:rsidRPr="00FC2DFF">
        <w:rPr>
          <w:rFonts w:eastAsia="Calibri" w:cs="Arial"/>
        </w:rPr>
        <w:t xml:space="preserve">Јавно предузеће „Електропривреда Србије“ Београд, </w:t>
      </w:r>
      <w:r w:rsidRPr="00FC2DFF">
        <w:rPr>
          <w:rFonts w:cs="Arial"/>
        </w:rPr>
        <w:t>царице Милице бр.2, 11000 Београд</w:t>
      </w:r>
      <w:r w:rsidRPr="00FC2DFF">
        <w:rPr>
          <w:rFonts w:eastAsia="Calibri" w:cs="Arial"/>
        </w:rPr>
        <w:t xml:space="preserve">, ПИБ </w:t>
      </w:r>
      <w:r w:rsidRPr="00FC2DFF">
        <w:rPr>
          <w:rFonts w:eastAsia="Calibri" w:cs="Arial"/>
          <w:noProof/>
        </w:rPr>
        <w:t>103920327</w:t>
      </w:r>
      <w:r w:rsidRPr="00FC2DFF">
        <w:rPr>
          <w:rFonts w:eastAsia="Calibri" w:cs="Arial"/>
          <w:lang w:val="sr-Latn-CS"/>
        </w:rPr>
        <w:t xml:space="preserve">у коме обавезно наводи број оквирног споразума и број наруџбенице по коме </w:t>
      </w:r>
      <w:r w:rsidRPr="00FC2DFF">
        <w:rPr>
          <w:rFonts w:eastAsia="Calibri" w:cs="Arial"/>
        </w:rPr>
        <w:t>су</w:t>
      </w:r>
      <w:r w:rsidRPr="00FC2DFF">
        <w:rPr>
          <w:rFonts w:eastAsia="Calibri" w:cs="Arial"/>
          <w:lang w:val="sr-Latn-CS"/>
        </w:rPr>
        <w:t xml:space="preserve"> изв</w:t>
      </w:r>
      <w:r w:rsidRPr="00FC2DFF">
        <w:rPr>
          <w:rFonts w:eastAsia="Calibri" w:cs="Arial"/>
        </w:rPr>
        <w:t>едени радови.</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НАЧИН ИЗДАВАЊА НАРУЏБЕНИЦА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5.</w:t>
      </w:r>
    </w:p>
    <w:p w:rsidR="00FC2DFF" w:rsidRPr="00FC2DFF" w:rsidRDefault="00FC2DFF" w:rsidP="00FC2DFF">
      <w:pPr>
        <w:rPr>
          <w:rFonts w:eastAsia="Arial Unicode MS" w:cs="Arial"/>
          <w:lang w:val="sr-Cyrl-CS"/>
        </w:rPr>
      </w:pPr>
      <w:r w:rsidRPr="00FC2DFF">
        <w:rPr>
          <w:rFonts w:eastAsia="Arial Unicode MS" w:cs="Arial"/>
          <w:lang w:val="sr-Cyrl-CS"/>
        </w:rPr>
        <w:t>Након закључења Оквирног споразума, када настане потреба Наручиоца за предметом Оквирног спразума, Наручилац ће упутити Извођачу радова (поштом,мејлом, лично) Наруџбеницу која садржи опис радова, количину, јединичне цене, место извођења радова, рок извођења радова , и друге услове, у складу са условима дефинисаним Оквирним споразумом.</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СРЕДСТВА ОБЕЗБЕЂЕЊА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6.</w:t>
      </w:r>
    </w:p>
    <w:p w:rsidR="00FC2DFF" w:rsidRPr="00FC2DFF" w:rsidRDefault="00FC2DFF" w:rsidP="00FC2DFF">
      <w:pPr>
        <w:rPr>
          <w:rFonts w:eastAsia="Arial Unicode MS" w:cs="Arial"/>
          <w:b/>
        </w:rPr>
      </w:pPr>
      <w:r w:rsidRPr="00FC2DFF">
        <w:rPr>
          <w:rFonts w:eastAsia="Arial Unicode MS" w:cs="Arial"/>
          <w:b/>
        </w:rPr>
        <w:t xml:space="preserve">Банкарска гаранција за добро извршење посла </w:t>
      </w:r>
    </w:p>
    <w:p w:rsidR="00FC2DFF" w:rsidRPr="00FC2DFF" w:rsidRDefault="00FC2DFF" w:rsidP="00FC2DFF">
      <w:pPr>
        <w:rPr>
          <w:rFonts w:eastAsia="Arial Unicode MS" w:cs="Arial"/>
        </w:rPr>
      </w:pPr>
      <w:r w:rsidRPr="00FC2DFF">
        <w:rPr>
          <w:rFonts w:eastAsia="Arial Unicode MS" w:cs="Arial"/>
        </w:rPr>
        <w:t>Извођач је дужан да у тренутку закључења оквирног споразума а најкасније у року од 10 (словима: десет) дана од дана обостраног потписивања оквирног споразума од стране законских заступника уговорних страна,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FC2DFF">
        <w:rPr>
          <w:rFonts w:eastAsia="Arial Unicode MS" w:cs="Arial"/>
          <w:lang w:val="sr-Cyrl-RS"/>
        </w:rPr>
        <w:t xml:space="preserve"> (у даљем тексту: ЗОО)</w:t>
      </w:r>
      <w:r w:rsidRPr="00FC2DFF">
        <w:rPr>
          <w:rFonts w:eastAsia="Arial Unicode MS" w:cs="Arial"/>
        </w:rPr>
        <w:t xml:space="preserve">  преда Наручиоцу СФО за добро извршење посла.</w:t>
      </w:r>
    </w:p>
    <w:p w:rsidR="00FC2DFF" w:rsidRPr="00FC2DFF" w:rsidRDefault="00FC2DFF" w:rsidP="00FC2DFF">
      <w:pPr>
        <w:rPr>
          <w:rFonts w:eastAsia="Arial Unicode MS" w:cs="Arial"/>
        </w:rPr>
      </w:pPr>
      <w:r w:rsidRPr="00FC2DFF">
        <w:rPr>
          <w:rFonts w:eastAsia="Arial Unicode MS" w:cs="Arial"/>
        </w:rPr>
        <w:t xml:space="preserve">Извођач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посла у износу од 10 %  вредности оквирног споразума без ПДВ и роком важности 30 (словима: тридесет) дана дужим од уговореног рока трајања оквирног споразума. </w:t>
      </w:r>
    </w:p>
    <w:p w:rsidR="00FC2DFF" w:rsidRPr="00FC2DFF" w:rsidRDefault="00FC2DFF" w:rsidP="00FC2DFF">
      <w:pPr>
        <w:rPr>
          <w:rFonts w:eastAsia="Arial Unicode MS" w:cs="Arial"/>
        </w:rPr>
      </w:pPr>
      <w:r w:rsidRPr="00FC2DFF">
        <w:rPr>
          <w:rFonts w:eastAsia="Arial Unicode M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C2DFF" w:rsidRPr="00FC2DFF" w:rsidRDefault="00FC2DFF" w:rsidP="00FC2DFF">
      <w:pPr>
        <w:rPr>
          <w:rFonts w:eastAsia="Arial Unicode MS" w:cs="Arial"/>
        </w:rPr>
      </w:pPr>
      <w:r w:rsidRPr="00FC2DFF">
        <w:rPr>
          <w:rFonts w:eastAsia="Arial Unicode MS" w:cs="Arial"/>
        </w:rPr>
        <w:t xml:space="preserve">Наручилац ће уновчити дату банкарску гаранцију за добро извршење посла у случају да Извођач не буде извршавао своје уговорне обавезе у роковима и на начин предвиђен оквирним споразумом/ наруџбеницом. </w:t>
      </w:r>
    </w:p>
    <w:p w:rsidR="00FC2DFF" w:rsidRPr="00FC2DFF" w:rsidRDefault="00FC2DFF" w:rsidP="00FC2DFF">
      <w:pPr>
        <w:rPr>
          <w:rFonts w:eastAsia="Arial Unicode MS" w:cs="Arial"/>
        </w:rPr>
      </w:pPr>
      <w:r w:rsidRPr="00FC2DFF">
        <w:rPr>
          <w:rFonts w:eastAsia="Arial Unicode M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C2DFF" w:rsidRPr="00FC2DFF" w:rsidRDefault="00FC2DFF" w:rsidP="00FC2DFF">
      <w:pPr>
        <w:rPr>
          <w:rFonts w:eastAsia="Arial Unicode MS" w:cs="Arial"/>
        </w:rPr>
      </w:pPr>
      <w:r w:rsidRPr="00FC2DFF">
        <w:rPr>
          <w:rFonts w:eastAsia="Arial Unicode M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FC2DFF">
        <w:rPr>
          <w:rFonts w:eastAsia="Arial Unicode MS" w:cs="Arial"/>
          <w:lang w:val="sr-Cyrl-RS"/>
        </w:rPr>
        <w:t>Сталне арбитраже</w:t>
      </w:r>
      <w:r w:rsidRPr="00FC2DFF">
        <w:rPr>
          <w:rFonts w:eastAsia="Arial Unicode MS" w:cs="Arial"/>
        </w:rPr>
        <w:t xml:space="preserve"> при П</w:t>
      </w:r>
      <w:r w:rsidRPr="00FC2DFF">
        <w:rPr>
          <w:rFonts w:eastAsia="Arial Unicode MS" w:cs="Arial"/>
          <w:lang w:val="sr-Cyrl-RS"/>
        </w:rPr>
        <w:t>ривредној комори Срвије</w:t>
      </w:r>
      <w:r w:rsidRPr="00FC2DFF">
        <w:rPr>
          <w:rFonts w:eastAsia="Arial Unicode MS" w:cs="Arial"/>
        </w:rPr>
        <w:t xml:space="preserve"> уз примену Правилника </w:t>
      </w:r>
      <w:r w:rsidRPr="00FC2DFF">
        <w:rPr>
          <w:rFonts w:eastAsia="Arial Unicode MS" w:cs="Arial"/>
          <w:lang w:val="sr-Cyrl-RS"/>
        </w:rPr>
        <w:t>Привредне коморе Србије</w:t>
      </w:r>
      <w:r w:rsidRPr="00FC2DFF">
        <w:rPr>
          <w:rFonts w:eastAsia="Arial Unicode MS" w:cs="Arial"/>
        </w:rPr>
        <w:t xml:space="preserve"> и процесног и материјалног права Републике Србије.</w:t>
      </w:r>
    </w:p>
    <w:p w:rsidR="00FC2DFF" w:rsidRPr="00FC2DFF" w:rsidRDefault="00FC2DFF" w:rsidP="00FC2DFF">
      <w:pPr>
        <w:rPr>
          <w:rFonts w:eastAsia="Arial Unicode MS" w:cs="Arial"/>
        </w:rPr>
      </w:pPr>
      <w:r w:rsidRPr="00FC2DFF">
        <w:rPr>
          <w:rFonts w:eastAsia="Arial Unicode MS" w:cs="Arial"/>
        </w:rPr>
        <w:t>Извођач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FC2DFF" w:rsidRPr="00FC2DFF" w:rsidRDefault="00FC2DFF" w:rsidP="00FC2DFF">
      <w:pPr>
        <w:rPr>
          <w:rFonts w:eastAsia="Arial Unicode MS" w:cs="Arial"/>
          <w:color w:val="00B0F0"/>
        </w:rPr>
      </w:pPr>
    </w:p>
    <w:p w:rsidR="00FC2DFF" w:rsidRPr="00FC2DFF" w:rsidRDefault="00FC2DFF" w:rsidP="00FC2DFF">
      <w:pPr>
        <w:rPr>
          <w:rFonts w:eastAsia="Arial Unicode MS" w:cs="Arial"/>
          <w:b/>
        </w:rPr>
      </w:pPr>
      <w:r w:rsidRPr="00FC2DFF">
        <w:rPr>
          <w:rFonts w:eastAsia="Arial Unicode MS" w:cs="Arial"/>
          <w:b/>
        </w:rPr>
        <w:t>Меница као гаранција за  отклањање недостатака у гарантном року</w:t>
      </w:r>
    </w:p>
    <w:p w:rsidR="00FC2DFF" w:rsidRPr="00FC2DFF" w:rsidRDefault="00FC2DFF" w:rsidP="00FC2DFF">
      <w:pPr>
        <w:rPr>
          <w:rFonts w:eastAsia="Arial Unicode MS" w:cs="Arial"/>
        </w:rPr>
      </w:pPr>
      <w:r w:rsidRPr="00FC2DFF">
        <w:rPr>
          <w:rFonts w:eastAsia="Arial Unicode MS" w:cs="Arial"/>
        </w:rPr>
        <w:t>Извођач је обавезан да Наручиоцу у тренутку примопредаје радова по свакој појединачној наруџбеници достави:</w:t>
      </w:r>
    </w:p>
    <w:p w:rsidR="00FC2DFF" w:rsidRPr="00FC2DFF" w:rsidRDefault="00FC2DFF" w:rsidP="00FC2DFF">
      <w:pPr>
        <w:rPr>
          <w:rFonts w:eastAsia="Arial Unicode MS" w:cs="Arial"/>
        </w:rPr>
      </w:pPr>
      <w:r w:rsidRPr="00FC2DFF">
        <w:rPr>
          <w:rFonts w:eastAsia="Arial Unicode MS" w:cs="Arial"/>
        </w:rPr>
        <w:t>1.</w:t>
      </w:r>
      <w:r w:rsidRPr="00FC2DFF">
        <w:rPr>
          <w:rFonts w:eastAsia="Arial Unicode MS" w:cs="Arial"/>
        </w:rPr>
        <w:tab/>
      </w:r>
      <w:r w:rsidRPr="00FC2DFF">
        <w:rPr>
          <w:rFonts w:eastAsia="TimesNewRomanPSMT" w:cs="Arial"/>
        </w:rPr>
        <w:t>бланко сопствену меницу за отклањање недостатака у гарантном року 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FC2DFF">
        <w:rPr>
          <w:rFonts w:eastAsia="Arial Unicode MS" w:cs="Arial"/>
        </w:rPr>
        <w:t>,</w:t>
      </w:r>
    </w:p>
    <w:p w:rsidR="00FC2DFF" w:rsidRPr="00FC2DFF" w:rsidRDefault="00FC2DFF" w:rsidP="00FC2DFF">
      <w:pPr>
        <w:rPr>
          <w:rFonts w:eastAsia="Arial Unicode MS" w:cs="Arial"/>
        </w:rPr>
      </w:pPr>
      <w:r w:rsidRPr="00FC2DFF">
        <w:rPr>
          <w:rFonts w:eastAsia="Arial Unicode MS" w:cs="Arial"/>
        </w:rPr>
        <w:t>2.</w:t>
      </w:r>
      <w:r w:rsidRPr="00FC2DFF">
        <w:rPr>
          <w:rFonts w:eastAsia="Arial Unicode MS" w:cs="Arial"/>
        </w:rPr>
        <w:tab/>
        <w:t xml:space="preserve">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FC2DFF" w:rsidRPr="00FC2DFF" w:rsidRDefault="00FC2DFF" w:rsidP="00FC2DFF">
      <w:pPr>
        <w:rPr>
          <w:rFonts w:eastAsia="Arial Unicode MS" w:cs="Arial"/>
        </w:rPr>
      </w:pPr>
      <w:r w:rsidRPr="00FC2DFF">
        <w:rPr>
          <w:rFonts w:eastAsia="Arial Unicode MS" w:cs="Arial"/>
        </w:rPr>
        <w:t>3.</w:t>
      </w:r>
      <w:r w:rsidRPr="00FC2DFF">
        <w:rPr>
          <w:rFonts w:eastAsia="Arial Unicode MS" w:cs="Arial"/>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C2DFF" w:rsidRPr="00FC2DFF" w:rsidRDefault="00FC2DFF" w:rsidP="00FC2DFF">
      <w:pPr>
        <w:rPr>
          <w:rFonts w:eastAsia="Arial Unicode MS" w:cs="Arial"/>
        </w:rPr>
      </w:pPr>
      <w:r w:rsidRPr="00FC2DFF">
        <w:rPr>
          <w:rFonts w:eastAsia="Arial Unicode MS" w:cs="Arial"/>
        </w:rPr>
        <w:t>4.</w:t>
      </w:r>
      <w:r w:rsidRPr="00FC2DFF">
        <w:rPr>
          <w:rFonts w:eastAsia="Arial Unicode MS" w:cs="Arial"/>
        </w:rPr>
        <w:tab/>
        <w:t>фотокопију ОП обрасца.</w:t>
      </w:r>
    </w:p>
    <w:p w:rsidR="00FC2DFF" w:rsidRPr="00FC2DFF" w:rsidRDefault="00FC2DFF" w:rsidP="00FC2DFF">
      <w:pPr>
        <w:rPr>
          <w:rFonts w:eastAsia="Arial Unicode MS" w:cs="Arial"/>
        </w:rPr>
      </w:pPr>
      <w:r w:rsidRPr="00FC2DFF">
        <w:rPr>
          <w:rFonts w:eastAsia="Arial Unicode MS" w:cs="Arial"/>
        </w:rPr>
        <w:t>5.</w:t>
      </w:r>
      <w:r w:rsidRPr="00FC2DFF">
        <w:rPr>
          <w:rFonts w:eastAsia="Arial Unicode MS" w:cs="Arial"/>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C2DFF" w:rsidRPr="00FC2DFF" w:rsidRDefault="00FC2DFF" w:rsidP="00FC2DFF">
      <w:pPr>
        <w:rPr>
          <w:rFonts w:eastAsia="Arial Unicode MS" w:cs="Arial"/>
        </w:rPr>
      </w:pPr>
      <w:r w:rsidRPr="00FC2DFF">
        <w:rPr>
          <w:rFonts w:eastAsia="Arial Unicode MS" w:cs="Arial"/>
        </w:rPr>
        <w:t xml:space="preserve">Меница може бити наплаћена у случају да Извођач не отклони недостатке у гарантном року. </w:t>
      </w:r>
    </w:p>
    <w:p w:rsidR="00FC2DFF" w:rsidRPr="00FC2DFF" w:rsidRDefault="00FC2DFF" w:rsidP="00FC2DFF">
      <w:pPr>
        <w:rPr>
          <w:rFonts w:eastAsia="Arial Unicode MS" w:cs="Arial"/>
        </w:rPr>
      </w:pPr>
      <w:r w:rsidRPr="00FC2DFF">
        <w:rPr>
          <w:rFonts w:eastAsia="Arial Unicode MS" w:cs="Arial"/>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РОК И МЕСТО ЗА ИЗВОЂЕЊЕ РАДОВА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7.</w:t>
      </w:r>
    </w:p>
    <w:p w:rsidR="00FC2DFF" w:rsidRPr="00FC2DFF" w:rsidRDefault="00FC2DFF" w:rsidP="00FC2DFF">
      <w:pPr>
        <w:spacing w:before="0"/>
        <w:rPr>
          <w:rFonts w:cs="Arial"/>
          <w:lang w:eastAsia="ar-SA"/>
        </w:rPr>
      </w:pPr>
      <w:r w:rsidRPr="00FC2DFF">
        <w:rPr>
          <w:rFonts w:cs="Arial"/>
          <w:lang w:val="sr-Cyrl-BA" w:eastAsia="ar-SA"/>
        </w:rPr>
        <w:t>И</w:t>
      </w:r>
      <w:r w:rsidRPr="00FC2DFF">
        <w:rPr>
          <w:rFonts w:cs="Arial"/>
          <w:lang w:eastAsia="ar-SA"/>
        </w:rPr>
        <w:t xml:space="preserve">звођач </w:t>
      </w:r>
      <w:r w:rsidRPr="00FC2DFF">
        <w:rPr>
          <w:rFonts w:cs="Arial"/>
          <w:lang w:val="sr-Cyrl-RS" w:eastAsia="ar-SA"/>
        </w:rPr>
        <w:t>радова  је дужан да</w:t>
      </w:r>
      <w:r w:rsidRPr="00FC2DFF">
        <w:rPr>
          <w:rFonts w:cs="Arial"/>
          <w:lang w:eastAsia="ar-SA"/>
        </w:rPr>
        <w:t xml:space="preserve"> омогући начин брже комуникације (број телефона, број мобилног и сл.)  за</w:t>
      </w:r>
      <w:r w:rsidRPr="00FC2DFF">
        <w:rPr>
          <w:rFonts w:cs="Arial"/>
          <w:lang w:val="sr-Cyrl-RS" w:eastAsia="ar-SA"/>
        </w:rPr>
        <w:t xml:space="preserve"> </w:t>
      </w:r>
      <w:r w:rsidRPr="00FC2DFF">
        <w:rPr>
          <w:rFonts w:cs="Arial"/>
          <w:lang w:eastAsia="ar-SA"/>
        </w:rPr>
        <w:t xml:space="preserve">интервентно одржавање </w:t>
      </w:r>
      <w:r w:rsidRPr="00FC2DFF">
        <w:rPr>
          <w:rFonts w:cs="Arial"/>
          <w:lang w:val="sr-Cyrl-RS" w:eastAsia="ar-SA"/>
        </w:rPr>
        <w:t>обавезан је  да</w:t>
      </w:r>
      <w:r w:rsidRPr="00FC2DFF">
        <w:rPr>
          <w:rFonts w:cs="Arial"/>
          <w:lang w:eastAsia="ar-SA"/>
        </w:rPr>
        <w:t xml:space="preserve"> се у року од максимално 2 (словима: два) сата одаз</w:t>
      </w:r>
      <w:r w:rsidRPr="00FC2DFF">
        <w:rPr>
          <w:rFonts w:cs="Arial"/>
          <w:lang w:val="sr-Cyrl-RS" w:eastAsia="ar-SA"/>
        </w:rPr>
        <w:t>о</w:t>
      </w:r>
      <w:r w:rsidRPr="00FC2DFF">
        <w:rPr>
          <w:rFonts w:cs="Arial"/>
          <w:lang w:eastAsia="ar-SA"/>
        </w:rPr>
        <w:t>в</w:t>
      </w:r>
      <w:r w:rsidRPr="00FC2DFF">
        <w:rPr>
          <w:rFonts w:cs="Arial"/>
          <w:lang w:val="sr-Cyrl-RS" w:eastAsia="ar-SA"/>
        </w:rPr>
        <w:t>е</w:t>
      </w:r>
      <w:r w:rsidRPr="00FC2DFF">
        <w:rPr>
          <w:rFonts w:cs="Arial"/>
          <w:lang w:eastAsia="ar-SA"/>
        </w:rPr>
        <w:t xml:space="preserve"> на хит</w:t>
      </w:r>
      <w:r w:rsidRPr="00FC2DFF">
        <w:rPr>
          <w:rFonts w:cs="Arial"/>
          <w:lang w:val="sr-Cyrl-BA" w:eastAsia="ar-SA"/>
        </w:rPr>
        <w:t>ан</w:t>
      </w:r>
      <w:r w:rsidRPr="00FC2DFF">
        <w:rPr>
          <w:rFonts w:cs="Arial"/>
          <w:lang w:eastAsia="ar-SA"/>
        </w:rPr>
        <w:t xml:space="preserve"> позив и стави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Pr="00FC2DFF">
        <w:rPr>
          <w:rFonts w:cs="Arial"/>
          <w:lang w:val="sr-Cyrl-RS" w:eastAsia="ar-SA"/>
        </w:rPr>
        <w:t xml:space="preserve"> </w:t>
      </w:r>
      <w:r w:rsidRPr="00FC2DFF">
        <w:rPr>
          <w:rFonts w:cs="Arial"/>
          <w:lang w:eastAsia="ar-SA"/>
        </w:rPr>
        <w:t>и ревизију максимални рок за одзив је 8 (словима:осам) дана од пријема позива.</w:t>
      </w:r>
    </w:p>
    <w:p w:rsidR="00FC2DFF" w:rsidRPr="00FC2DFF" w:rsidRDefault="00FC2DFF" w:rsidP="00FC2DFF">
      <w:pPr>
        <w:spacing w:before="0"/>
        <w:rPr>
          <w:rFonts w:cs="Arial"/>
          <w:lang w:eastAsia="ar-SA"/>
        </w:rPr>
      </w:pPr>
    </w:p>
    <w:p w:rsidR="00FC2DFF" w:rsidRPr="00FC2DFF" w:rsidRDefault="00FC2DFF" w:rsidP="00FC2DFF">
      <w:pPr>
        <w:rPr>
          <w:rFonts w:eastAsia="Arial Unicode MS" w:cs="Arial"/>
        </w:rPr>
      </w:pPr>
      <w:r w:rsidRPr="00FC2DFF">
        <w:rPr>
          <w:rFonts w:eastAsia="Arial Unicode MS" w:cs="Arial"/>
        </w:rPr>
        <w:t>Рок за извођење радова ће бити дефинисан у свакој појединачно издатој Наруџбеници.</w:t>
      </w:r>
    </w:p>
    <w:p w:rsidR="00FC2DFF" w:rsidRPr="00FC2DFF" w:rsidRDefault="00FC2DFF" w:rsidP="00FC2DFF">
      <w:pPr>
        <w:rPr>
          <w:rFonts w:eastAsia="Arial Unicode MS" w:cs="Arial"/>
          <w:lang w:val="sr-Cyrl-CS"/>
        </w:rPr>
      </w:pPr>
      <w:r w:rsidRPr="00FC2DFF">
        <w:rPr>
          <w:rFonts w:eastAsia="Arial Unicode MS" w:cs="Arial"/>
          <w:lang w:val="sr-Cyrl-CS"/>
        </w:rPr>
        <w:t xml:space="preserve">Рок за извођење радова мирује у случају ако се појаве </w:t>
      </w:r>
      <w:r w:rsidRPr="00FC2DFF">
        <w:rPr>
          <w:rFonts w:eastAsia="Arial Unicode MS" w:cs="Arial"/>
        </w:rPr>
        <w:t xml:space="preserve">накнаде </w:t>
      </w:r>
      <w:r w:rsidRPr="00FC2DFF">
        <w:rPr>
          <w:rFonts w:eastAsia="Arial Unicode MS" w:cs="Arial"/>
          <w:lang w:val="sr-Cyrl-CS"/>
        </w:rPr>
        <w:t xml:space="preserve">околности на страни Наручиоца, а које </w:t>
      </w:r>
      <w:r w:rsidRPr="00FC2DFF">
        <w:rPr>
          <w:rFonts w:eastAsia="Arial Unicode MS" w:cs="Arial"/>
        </w:rPr>
        <w:t xml:space="preserve">онемогућавају </w:t>
      </w:r>
      <w:r w:rsidRPr="00FC2DFF">
        <w:rPr>
          <w:rFonts w:eastAsia="Arial Unicode MS" w:cs="Arial"/>
          <w:lang w:val="sr-Cyrl-CS"/>
        </w:rPr>
        <w:t>Извођача радова да изведе радове у уговореном року</w:t>
      </w:r>
      <w:r w:rsidRPr="00FC2DFF">
        <w:rPr>
          <w:rFonts w:eastAsia="Arial Unicode MS" w:cs="Arial"/>
        </w:rPr>
        <w:t>, и то</w:t>
      </w:r>
      <w:r w:rsidRPr="00FC2DFF">
        <w:rPr>
          <w:rFonts w:eastAsia="Arial Unicode MS" w:cs="Arial"/>
          <w:lang w:val="sr-Cyrl-CS"/>
        </w:rPr>
        <w:t>:</w:t>
      </w:r>
    </w:p>
    <w:p w:rsidR="00FC2DFF" w:rsidRPr="00FC2DFF" w:rsidRDefault="00FC2DFF" w:rsidP="009A6C88">
      <w:pPr>
        <w:numPr>
          <w:ilvl w:val="0"/>
          <w:numId w:val="46"/>
        </w:numPr>
        <w:spacing w:after="200" w:line="276" w:lineRule="auto"/>
        <w:contextualSpacing/>
        <w:rPr>
          <w:rFonts w:eastAsia="Arial Unicode MS" w:cs="Arial"/>
          <w:lang w:val="sr-Latn-CS"/>
        </w:rPr>
      </w:pPr>
      <w:r w:rsidRPr="00FC2DFF">
        <w:rPr>
          <w:rFonts w:eastAsia="Arial Unicode MS" w:cs="Arial"/>
          <w:lang w:val="sr-Latn-CS"/>
        </w:rPr>
        <w:t>измене у току радова</w:t>
      </w:r>
    </w:p>
    <w:p w:rsidR="00FC2DFF" w:rsidRPr="00FC2DFF" w:rsidRDefault="00FC2DFF" w:rsidP="009A6C88">
      <w:pPr>
        <w:numPr>
          <w:ilvl w:val="0"/>
          <w:numId w:val="46"/>
        </w:numPr>
        <w:spacing w:after="200" w:line="276" w:lineRule="auto"/>
        <w:contextualSpacing/>
        <w:rPr>
          <w:rFonts w:eastAsia="Arial Unicode MS" w:cs="Arial"/>
          <w:lang w:val="sr-Latn-CS"/>
        </w:rPr>
      </w:pPr>
      <w:r w:rsidRPr="00FC2DFF">
        <w:rPr>
          <w:rFonts w:eastAsia="Arial Unicode MS" w:cs="Arial"/>
          <w:lang w:val="sr-Latn-CS"/>
        </w:rPr>
        <w:t>накнадни захтеви Наручиоца</w:t>
      </w:r>
      <w:r w:rsidRPr="00FC2DFF">
        <w:rPr>
          <w:rFonts w:eastAsia="Arial Unicode MS" w:cs="Arial"/>
        </w:rPr>
        <w:t>.</w:t>
      </w:r>
    </w:p>
    <w:p w:rsidR="00FC2DFF" w:rsidRPr="00FC2DFF" w:rsidRDefault="00FC2DFF" w:rsidP="00FC2DFF">
      <w:pPr>
        <w:rPr>
          <w:rFonts w:eastAsia="Arial Unicode MS" w:cs="Arial"/>
          <w:lang w:val="sr-Cyrl-CS"/>
        </w:rPr>
      </w:pPr>
      <w:r w:rsidRPr="00FC2DFF">
        <w:rPr>
          <w:rFonts w:eastAsia="Arial Unicode MS" w:cs="Arial"/>
          <w:lang w:val="sr-Cyrl-CS"/>
        </w:rPr>
        <w:t>Рок за завршетак радова може се продужити на захтев Извођача радова или Наручиоца ако у уговореном року наступе следеће околности:</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rPr>
        <w:t>п</w:t>
      </w:r>
      <w:r w:rsidRPr="00FC2DFF">
        <w:rPr>
          <w:rFonts w:eastAsia="Arial Unicode MS" w:cs="Arial"/>
          <w:lang w:val="sr-Latn-CS"/>
        </w:rPr>
        <w:t xml:space="preserve">оступање трећих лица без кривице </w:t>
      </w:r>
      <w:r w:rsidRPr="00FC2DFF">
        <w:rPr>
          <w:rFonts w:eastAsia="Arial Unicode MS" w:cs="Arial"/>
        </w:rPr>
        <w:t>Страна</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lang w:val="sr-Latn-CS"/>
        </w:rPr>
        <w:t>прекид рад</w:t>
      </w:r>
      <w:r w:rsidRPr="00FC2DFF">
        <w:rPr>
          <w:rFonts w:eastAsia="Arial Unicode MS" w:cs="Arial"/>
        </w:rPr>
        <w:t>ова</w:t>
      </w:r>
      <w:r w:rsidRPr="00FC2DFF">
        <w:rPr>
          <w:rFonts w:eastAsia="Arial Unicode MS" w:cs="Arial"/>
          <w:lang w:val="sr-Latn-CS"/>
        </w:rPr>
        <w:t xml:space="preserve"> изазван актом надлежног органа, за који </w:t>
      </w:r>
      <w:r w:rsidRPr="00FC2DFF">
        <w:rPr>
          <w:rFonts w:eastAsia="Arial Unicode MS" w:cs="Arial"/>
        </w:rPr>
        <w:t>нису одговорне Стране</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lang w:val="sr-Latn-CS"/>
        </w:rPr>
        <w:t xml:space="preserve">временских неприлика које нису могле да се предвиде у тренутку потписивања </w:t>
      </w:r>
      <w:r w:rsidRPr="00FC2DFF">
        <w:rPr>
          <w:rFonts w:eastAsia="Arial Unicode MS" w:cs="Arial"/>
        </w:rPr>
        <w:t>Оквирног споразума</w:t>
      </w:r>
      <w:r w:rsidRPr="00FC2DFF">
        <w:rPr>
          <w:rFonts w:eastAsia="Arial Unicode MS" w:cs="Arial"/>
          <w:lang w:val="sr-Latn-CS"/>
        </w:rPr>
        <w:t>, а које би битно утицале на сигурност и безбедност радова, објеката, опреме и радне снаге</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lang w:val="sr-Latn-CS"/>
        </w:rPr>
        <w:t>виша сила коју признају постојећи прописи</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Calibri" w:cs="Arial"/>
        </w:rPr>
        <w:t>када Наручилац нема материјала у магацину</w:t>
      </w:r>
    </w:p>
    <w:p w:rsidR="00FC2DFF" w:rsidRPr="00FC2DFF" w:rsidRDefault="00FC2DFF" w:rsidP="009A6C88">
      <w:pPr>
        <w:numPr>
          <w:ilvl w:val="0"/>
          <w:numId w:val="47"/>
        </w:numPr>
        <w:spacing w:after="200" w:line="276" w:lineRule="auto"/>
        <w:contextualSpacing/>
        <w:rPr>
          <w:rFonts w:eastAsia="Arial Unicode MS" w:cs="Arial"/>
          <w:lang w:val="sr-Latn-CS"/>
        </w:rPr>
      </w:pPr>
      <w:r w:rsidRPr="00FC2DFF">
        <w:rPr>
          <w:rFonts w:eastAsia="Arial Unicode MS" w:cs="Arial"/>
          <w:lang w:val="sr-Latn-CS"/>
        </w:rPr>
        <w:t xml:space="preserve">Остале објективне околности које не зависе од воље </w:t>
      </w:r>
      <w:r w:rsidRPr="00FC2DFF">
        <w:rPr>
          <w:rFonts w:eastAsia="Arial Unicode MS" w:cs="Arial"/>
        </w:rPr>
        <w:t>С</w:t>
      </w:r>
      <w:r w:rsidRPr="00FC2DFF">
        <w:rPr>
          <w:rFonts w:eastAsia="Arial Unicode MS" w:cs="Arial"/>
          <w:lang w:val="sr-Latn-CS"/>
        </w:rPr>
        <w:t>трана.</w:t>
      </w:r>
    </w:p>
    <w:p w:rsidR="00FC2DFF" w:rsidRPr="00FC2DFF" w:rsidRDefault="00FC2DFF" w:rsidP="00FC2DFF">
      <w:pPr>
        <w:rPr>
          <w:rFonts w:eastAsia="Arial Unicode MS" w:cs="Arial"/>
        </w:rPr>
      </w:pPr>
      <w:r w:rsidRPr="00FC2DFF">
        <w:rPr>
          <w:rFonts w:eastAsia="Arial Unicode MS" w:cs="Arial"/>
          <w:lang w:val="sr-Cyrl-CS"/>
        </w:rPr>
        <w:t>Извођач радова је у обавези</w:t>
      </w:r>
      <w:r w:rsidRPr="00FC2DFF">
        <w:rPr>
          <w:rFonts w:eastAsia="Arial Unicode MS" w:cs="Arial"/>
        </w:rPr>
        <w:t xml:space="preserve">, </w:t>
      </w:r>
      <w:r w:rsidRPr="00FC2DFF">
        <w:rPr>
          <w:rFonts w:eastAsia="Arial Unicode MS" w:cs="Arial"/>
          <w:lang w:val="sr-Cyrl-CS"/>
        </w:rPr>
        <w:t xml:space="preserve"> да писаним путем благовремено обавести Наручиоца о разлозима кашњења и потребама продужетка рока, </w:t>
      </w:r>
      <w:r w:rsidRPr="00FC2DFF">
        <w:rPr>
          <w:rFonts w:eastAsia="Arial Unicode MS" w:cs="Arial"/>
        </w:rPr>
        <w:t xml:space="preserve">у складу са одредбама члана 115. Закона, </w:t>
      </w:r>
      <w:r w:rsidRPr="00FC2DFF">
        <w:rPr>
          <w:rFonts w:eastAsia="Arial Unicode MS" w:cs="Arial"/>
          <w:lang w:val="sr-Cyrl-CS"/>
        </w:rPr>
        <w:t>што ће такође у писаној форми бити верификовано од стране Наручиоца.</w:t>
      </w:r>
    </w:p>
    <w:p w:rsidR="00FC2DFF" w:rsidRPr="00FC2DFF" w:rsidRDefault="00FC2DFF" w:rsidP="00FC2DFF">
      <w:pPr>
        <w:rPr>
          <w:rFonts w:eastAsia="Arial Unicode MS" w:cs="Arial"/>
          <w:lang w:val="sr-Cyrl-CS"/>
        </w:rPr>
      </w:pPr>
    </w:p>
    <w:p w:rsidR="00FC2DFF" w:rsidRPr="00FC2DFF" w:rsidRDefault="00FC2DFF" w:rsidP="00FC2DFF">
      <w:pPr>
        <w:spacing w:before="0"/>
        <w:rPr>
          <w:rFonts w:cs="Arial"/>
          <w:lang w:val="ru-RU" w:eastAsia="ar-SA"/>
        </w:rPr>
      </w:pPr>
      <w:r w:rsidRPr="00FC2DFF">
        <w:rPr>
          <w:rFonts w:cs="Arial"/>
          <w:lang w:val="ru-RU" w:eastAsia="ar-SA"/>
        </w:rPr>
        <w:t xml:space="preserve">Место извођења радова је дистрибутивно подучје </w:t>
      </w:r>
      <w:r w:rsidR="007934EA">
        <w:rPr>
          <w:rFonts w:cs="Arial"/>
          <w:lang w:val="ru-RU" w:eastAsia="ar-SA"/>
        </w:rPr>
        <w:t>Београд.</w:t>
      </w:r>
    </w:p>
    <w:p w:rsidR="00FC2DFF" w:rsidRPr="00FC2DFF" w:rsidRDefault="00FC2DFF" w:rsidP="00FC2DFF">
      <w:pPr>
        <w:spacing w:before="0"/>
        <w:rPr>
          <w:rFonts w:cs="Arial"/>
          <w:lang w:val="ru-RU" w:eastAsia="ar-SA"/>
        </w:rPr>
      </w:pPr>
      <w:r w:rsidRPr="00FC2DFF">
        <w:rPr>
          <w:rFonts w:cs="Arial"/>
          <w:lang w:val="ru-RU" w:eastAsia="ar-SA"/>
        </w:rPr>
        <w:t>Место извођења радова биће прецизније дефинисано у конкретној Наруџбеници.</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color w:val="00B0F0"/>
          <w:lang w:val="sr-Cyrl-CS"/>
        </w:rPr>
      </w:pPr>
      <w:r w:rsidRPr="00FC2DFF">
        <w:rPr>
          <w:rFonts w:eastAsia="Arial Unicode MS" w:cs="Arial"/>
          <w:b/>
          <w:lang w:val="sr-Cyrl-CS"/>
        </w:rPr>
        <w:t>ОБАВЕЗЕ НАРУЧИОЦА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8.</w:t>
      </w:r>
    </w:p>
    <w:p w:rsidR="00FC2DFF" w:rsidRPr="00FC2DFF" w:rsidRDefault="00FC2DFF" w:rsidP="00FC2DFF">
      <w:pPr>
        <w:rPr>
          <w:rFonts w:eastAsia="Arial Unicode MS" w:cs="Arial"/>
          <w:lang w:val="sr-Cyrl-CS"/>
        </w:rPr>
      </w:pPr>
      <w:r w:rsidRPr="00FC2DFF">
        <w:rPr>
          <w:rFonts w:eastAsia="Arial Unicode MS" w:cs="Arial"/>
          <w:lang w:val="sr-Cyrl-CS"/>
        </w:rPr>
        <w:t xml:space="preserve">Обавезе Наручиоца су </w:t>
      </w:r>
      <w:r w:rsidRPr="00FC2DFF">
        <w:rPr>
          <w:rFonts w:eastAsia="Arial Unicode MS" w:cs="Arial"/>
        </w:rPr>
        <w:t>да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у писаној форми обавести Извођача радова о лицу задуженом за реализацију овог</w:t>
      </w:r>
      <w:r w:rsidRPr="00FC2DFF">
        <w:rPr>
          <w:rFonts w:eastAsia="Arial Unicode MS" w:cs="Arial"/>
        </w:rPr>
        <w:t xml:space="preserve"> Оквирног споразума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достави решење за лица која ће вршити стручни надзор на извођењу радова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именује лице одговорно за безбедност и здравље на раду</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rPr>
        <w:t>уведе Извођача радова у посао у складу са Законом о планирању и изградњи</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cs="Arial"/>
          <w:shd w:val="clear" w:color="auto" w:fill="FFFFFF"/>
          <w:lang w:val="sr-Latn-CS" w:eastAsia="sr-Latn-CS"/>
        </w:rPr>
        <w:t>Извођачу</w:t>
      </w:r>
      <w:r w:rsidRPr="00FC2DFF">
        <w:rPr>
          <w:rFonts w:cs="Arial"/>
          <w:shd w:val="clear" w:color="auto" w:fill="FFFFFF"/>
          <w:lang w:eastAsia="sr-Latn-CS"/>
        </w:rPr>
        <w:t xml:space="preserve"> радова</w:t>
      </w:r>
      <w:r w:rsidRPr="00FC2DFF">
        <w:rPr>
          <w:rFonts w:cs="Arial"/>
          <w:shd w:val="clear" w:color="auto" w:fill="FFFFFF"/>
          <w:lang w:val="sr-Latn-CS" w:eastAsia="sr-Latn-CS"/>
        </w:rPr>
        <w:t xml:space="preserve"> стави на располагање потребан материјал који је неопходан за извођење радова</w:t>
      </w:r>
      <w:r w:rsidRPr="00FC2DFF">
        <w:rPr>
          <w:rFonts w:cs="Arial"/>
          <w:shd w:val="clear" w:color="auto" w:fill="FFFFFF"/>
          <w:lang w:val="sr-Cyrl-CS" w:eastAsia="sr-Latn-CS"/>
        </w:rPr>
        <w:t>,</w:t>
      </w:r>
    </w:p>
    <w:p w:rsidR="00FC2DFF" w:rsidRPr="00FC2DFF" w:rsidRDefault="00FC2DFF" w:rsidP="009A6C88">
      <w:pPr>
        <w:numPr>
          <w:ilvl w:val="0"/>
          <w:numId w:val="31"/>
        </w:numPr>
        <w:rPr>
          <w:rFonts w:cs="Arial"/>
          <w:lang w:val="ru-RU" w:eastAsia="ar-SA"/>
        </w:rPr>
      </w:pPr>
      <w:r w:rsidRPr="00FC2DFF">
        <w:rPr>
          <w:rFonts w:cs="Arial"/>
          <w:lang w:val="ru-RU" w:eastAsia="ar-SA"/>
        </w:rPr>
        <w:t>Извођача радова пре увођења у посао упозна са начином и местом преузимања материјала и датумом и термином планираног искључења,</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Cyrl-CS"/>
        </w:rPr>
        <w:t>н</w:t>
      </w:r>
      <w:r w:rsidRPr="00FC2DFF">
        <w:rPr>
          <w:rFonts w:eastAsia="Arial Unicode MS" w:cs="Arial"/>
          <w:lang w:val="sr-Latn-CS"/>
        </w:rPr>
        <w:t xml:space="preserve">акон завршетка радова формира заједно са Извођачем радова, </w:t>
      </w:r>
      <w:r w:rsidRPr="00FC2DFF">
        <w:rPr>
          <w:rFonts w:eastAsia="Arial Unicode MS" w:cs="Arial"/>
        </w:rPr>
        <w:t>К</w:t>
      </w:r>
      <w:r w:rsidRPr="00FC2DFF">
        <w:rPr>
          <w:rFonts w:eastAsia="Arial Unicode MS" w:cs="Arial"/>
          <w:lang w:val="sr-Latn-CS"/>
        </w:rPr>
        <w:t xml:space="preserve">омисију за </w:t>
      </w:r>
      <w:r w:rsidRPr="00FC2DFF">
        <w:rPr>
          <w:rFonts w:eastAsia="Arial Unicode MS" w:cs="Arial"/>
          <w:lang w:val="sr-Cyrl-RS"/>
        </w:rPr>
        <w:t>пријем</w:t>
      </w:r>
      <w:r w:rsidRPr="00FC2DFF">
        <w:rPr>
          <w:rFonts w:eastAsia="Arial Unicode MS" w:cs="Arial"/>
          <w:lang w:val="sr-Latn-CS"/>
        </w:rPr>
        <w:t xml:space="preserve"> изведених радова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 xml:space="preserve">редовно измирује обавезе према Извођачу радова за изведене радове на основу </w:t>
      </w:r>
      <w:r w:rsidRPr="00FC2DFF">
        <w:rPr>
          <w:rFonts w:eastAsia="Arial Unicode MS" w:cs="Arial"/>
          <w:lang w:val="sr-Cyrl-RS"/>
        </w:rPr>
        <w:t>ситуација/рачуна</w:t>
      </w:r>
      <w:r w:rsidRPr="00FC2DFF">
        <w:rPr>
          <w:rFonts w:eastAsia="Arial Unicode MS" w:cs="Arial"/>
          <w:lang w:val="sr-Cyrl-CS"/>
        </w:rPr>
        <w:t>,</w:t>
      </w:r>
    </w:p>
    <w:p w:rsidR="00FC2DFF" w:rsidRPr="00FC2DFF" w:rsidRDefault="00FC2DFF" w:rsidP="009A6C88">
      <w:pPr>
        <w:numPr>
          <w:ilvl w:val="0"/>
          <w:numId w:val="31"/>
        </w:numPr>
        <w:rPr>
          <w:rFonts w:eastAsia="Arial Unicode MS" w:cs="Arial"/>
          <w:lang w:val="sr-Latn-CS"/>
        </w:rPr>
      </w:pPr>
      <w:r w:rsidRPr="00FC2DFF">
        <w:rPr>
          <w:rFonts w:eastAsia="Arial Unicode MS" w:cs="Arial"/>
          <w:lang w:val="sr-Latn-CS"/>
        </w:rPr>
        <w:t xml:space="preserve">да испуни и друге обавезе у току извођења радова према појединачним наруџбеницама у току трајања </w:t>
      </w:r>
      <w:r w:rsidRPr="00FC2DFF">
        <w:rPr>
          <w:rFonts w:eastAsia="Arial Unicode MS" w:cs="Arial"/>
          <w:lang w:val="sr-Cyrl-CS"/>
        </w:rPr>
        <w:t>О</w:t>
      </w:r>
      <w:r w:rsidRPr="00FC2DFF">
        <w:rPr>
          <w:rFonts w:eastAsia="Arial Unicode MS" w:cs="Arial"/>
          <w:lang w:val="sr-Latn-CS"/>
        </w:rPr>
        <w:t>квирног споразума, у складу са важећим прописима</w:t>
      </w:r>
      <w:r w:rsidRPr="00FC2DFF">
        <w:rPr>
          <w:rFonts w:eastAsia="Arial Unicode MS" w:cs="Arial"/>
          <w:lang w:val="sr-Cyrl-CS"/>
        </w:rPr>
        <w:t>.</w:t>
      </w:r>
    </w:p>
    <w:p w:rsidR="00FC2DFF" w:rsidRPr="00FC2DFF" w:rsidRDefault="00FC2DFF" w:rsidP="00FC2DFF">
      <w:pPr>
        <w:suppressAutoHyphens/>
        <w:spacing w:before="0" w:line="200" w:lineRule="atLeast"/>
        <w:jc w:val="center"/>
        <w:rPr>
          <w:rFonts w:eastAsia="Arial Unicode MS" w:cs="Arial"/>
          <w:b/>
          <w:kern w:val="2"/>
          <w:lang w:val="sr-Cyrl-CS" w:eastAsia="ar-SA"/>
        </w:rPr>
      </w:pPr>
      <w:r w:rsidRPr="00FC2DFF">
        <w:rPr>
          <w:rFonts w:eastAsia="Arial Unicode MS" w:cs="Arial"/>
          <w:b/>
          <w:kern w:val="2"/>
          <w:lang w:val="sr-Cyrl-CS" w:eastAsia="ar-SA"/>
        </w:rPr>
        <w:t>НАДЗОР У ТОКУ ИЗВОЂЕЊА РАДОВА</w:t>
      </w:r>
    </w:p>
    <w:p w:rsidR="00FC2DFF" w:rsidRPr="00FC2DFF" w:rsidRDefault="00FC2DFF" w:rsidP="00FC2DFF">
      <w:pPr>
        <w:suppressAutoHyphens/>
        <w:spacing w:before="0" w:line="200" w:lineRule="atLeast"/>
        <w:jc w:val="center"/>
        <w:rPr>
          <w:rFonts w:eastAsia="Arial Unicode MS" w:cs="Arial"/>
          <w:kern w:val="2"/>
          <w:lang w:val="sr-Cyrl-CS" w:eastAsia="ar-SA"/>
        </w:rPr>
      </w:pPr>
    </w:p>
    <w:p w:rsidR="00FC2DFF" w:rsidRPr="00FC2DFF" w:rsidRDefault="00FC2DFF" w:rsidP="00FC2DFF">
      <w:pPr>
        <w:suppressAutoHyphens/>
        <w:spacing w:before="0" w:line="200" w:lineRule="atLeast"/>
        <w:jc w:val="center"/>
        <w:rPr>
          <w:rFonts w:eastAsia="Arial Unicode MS" w:cs="Arial"/>
          <w:b/>
          <w:kern w:val="2"/>
          <w:lang w:val="sr-Cyrl-CS" w:eastAsia="ar-SA"/>
        </w:rPr>
      </w:pPr>
      <w:r w:rsidRPr="00FC2DFF">
        <w:rPr>
          <w:rFonts w:eastAsia="Arial Unicode MS" w:cs="Arial"/>
          <w:b/>
          <w:kern w:val="2"/>
          <w:lang w:val="sr-Cyrl-CS" w:eastAsia="ar-SA"/>
        </w:rPr>
        <w:t>Члан 9.</w:t>
      </w:r>
    </w:p>
    <w:p w:rsidR="00FC2DFF" w:rsidRPr="00FC2DFF" w:rsidRDefault="00FC2DFF" w:rsidP="00FC2DFF">
      <w:pPr>
        <w:suppressAutoHyphens/>
        <w:spacing w:before="0" w:line="200" w:lineRule="atLeast"/>
        <w:jc w:val="center"/>
        <w:rPr>
          <w:rFonts w:eastAsia="Arial Unicode MS" w:cs="Arial"/>
          <w:kern w:val="2"/>
          <w:lang w:val="sr-Cyrl-CS" w:eastAsia="ar-SA"/>
        </w:rPr>
      </w:pPr>
    </w:p>
    <w:p w:rsidR="00FC2DFF" w:rsidRPr="00FC2DFF" w:rsidRDefault="00FC2DFF" w:rsidP="00FC2DFF">
      <w:pPr>
        <w:tabs>
          <w:tab w:val="left" w:pos="0"/>
        </w:tabs>
        <w:suppressAutoHyphens/>
        <w:spacing w:before="0" w:line="200" w:lineRule="atLeast"/>
        <w:rPr>
          <w:rFonts w:eastAsia="Arial Unicode MS" w:cs="Arial"/>
          <w:bCs/>
          <w:kern w:val="2"/>
          <w:lang w:val="sr-Cyrl-CS" w:eastAsia="ar-SA"/>
        </w:rPr>
      </w:pPr>
      <w:r w:rsidRPr="00FC2DFF">
        <w:rPr>
          <w:rFonts w:eastAsia="Arial Unicode MS" w:cs="Arial"/>
          <w:kern w:val="2"/>
          <w:lang w:val="sr-Cyrl-CS" w:eastAsia="ar-SA"/>
        </w:rPr>
        <w:t>Наручилац одређује надзорни орган решењем, што може бити и лице запослено код Наручиоца.</w:t>
      </w:r>
    </w:p>
    <w:p w:rsidR="00FC2DFF" w:rsidRPr="00FC2DFF" w:rsidRDefault="00FC2DFF" w:rsidP="00FC2DFF">
      <w:pPr>
        <w:tabs>
          <w:tab w:val="left" w:pos="0"/>
        </w:tabs>
        <w:suppressAutoHyphens/>
        <w:spacing w:before="0" w:line="200" w:lineRule="atLeast"/>
        <w:rPr>
          <w:rFonts w:eastAsia="Arial Unicode MS" w:cs="Arial"/>
          <w:kern w:val="2"/>
          <w:lang w:val="ru-RU" w:eastAsia="ar-SA"/>
        </w:rPr>
      </w:pPr>
      <w:r w:rsidRPr="00FC2DFF">
        <w:rPr>
          <w:rFonts w:eastAsia="Arial Unicode MS" w:cs="Arial"/>
          <w:kern w:val="2"/>
          <w:lang w:val="sr-Cyrl-CS" w:eastAsia="ar-SA"/>
        </w:rPr>
        <w:t>Наручилац је дужан да обезбеди сталан и ефикасан рад Надзорног органа, који:</w:t>
      </w:r>
    </w:p>
    <w:p w:rsidR="00FC2DFF" w:rsidRPr="00FC2DFF" w:rsidRDefault="00FC2DFF" w:rsidP="00FC2DFF">
      <w:pPr>
        <w:tabs>
          <w:tab w:val="left" w:pos="284"/>
          <w:tab w:val="left" w:pos="567"/>
        </w:tabs>
        <w:suppressAutoHyphens/>
        <w:spacing w:before="0" w:line="200" w:lineRule="atLeast"/>
        <w:rPr>
          <w:rFonts w:cs="Arial"/>
          <w:lang w:val="sr-Cyrl-CS" w:eastAsia="ar-SA"/>
        </w:rPr>
      </w:pPr>
      <w:r w:rsidRPr="00FC2DFF">
        <w:rPr>
          <w:rFonts w:cs="Arial"/>
          <w:lang w:val="sr-Cyrl-CS" w:eastAsia="ar-SA"/>
        </w:rPr>
        <w:t>- уводи извођача у посао,</w:t>
      </w:r>
    </w:p>
    <w:p w:rsidR="00FC2DFF" w:rsidRPr="00FC2DFF" w:rsidRDefault="00FC2DFF" w:rsidP="00FC2DFF">
      <w:pPr>
        <w:tabs>
          <w:tab w:val="left" w:pos="284"/>
          <w:tab w:val="left" w:pos="567"/>
        </w:tabs>
        <w:suppressAutoHyphens/>
        <w:spacing w:before="0" w:line="200" w:lineRule="atLeast"/>
        <w:ind w:left="180" w:hanging="180"/>
        <w:rPr>
          <w:rFonts w:cs="Arial"/>
          <w:lang w:val="sr-Cyrl-CS" w:eastAsia="ar-SA"/>
        </w:rPr>
      </w:pPr>
      <w:r w:rsidRPr="00FC2DFF">
        <w:rPr>
          <w:rFonts w:cs="Arial"/>
          <w:lang w:val="sr-Cyrl-CS" w:eastAsia="ar-SA"/>
        </w:rPr>
        <w:t xml:space="preserve">- врши надзор над радовима Извођача,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обавезних стандарда и правила струке, </w:t>
      </w:r>
    </w:p>
    <w:p w:rsidR="00FC2DFF" w:rsidRPr="00FC2DFF" w:rsidRDefault="00FC2DFF" w:rsidP="00FC2DFF">
      <w:pPr>
        <w:tabs>
          <w:tab w:val="left" w:pos="284"/>
          <w:tab w:val="left" w:pos="567"/>
        </w:tabs>
        <w:suppressAutoHyphens/>
        <w:spacing w:before="0" w:line="200" w:lineRule="atLeast"/>
        <w:rPr>
          <w:rFonts w:eastAsia="Arial Unicode MS" w:cs="Arial"/>
          <w:kern w:val="2"/>
          <w:lang w:val="sr-Cyrl-CS" w:eastAsia="ar-SA"/>
        </w:rPr>
      </w:pPr>
      <w:r w:rsidRPr="00FC2DFF">
        <w:rPr>
          <w:rFonts w:eastAsia="Arial Unicode MS" w:cs="Arial"/>
          <w:kern w:val="2"/>
          <w:lang w:val="ru-RU" w:eastAsia="ar-SA"/>
        </w:rPr>
        <w:t>- пра</w:t>
      </w:r>
      <w:r w:rsidRPr="00FC2DFF">
        <w:rPr>
          <w:rFonts w:eastAsia="Arial Unicode MS" w:cs="Arial"/>
          <w:kern w:val="2"/>
          <w:lang w:val="sr-Cyrl-CS" w:eastAsia="ar-SA"/>
        </w:rPr>
        <w:t>ти</w:t>
      </w:r>
      <w:r w:rsidRPr="00FC2DFF">
        <w:rPr>
          <w:rFonts w:eastAsia="Arial Unicode MS" w:cs="Arial"/>
          <w:kern w:val="2"/>
          <w:lang w:val="ru-RU" w:eastAsia="ar-SA"/>
        </w:rPr>
        <w:t xml:space="preserve"> динамик</w:t>
      </w:r>
      <w:r w:rsidRPr="00FC2DFF">
        <w:rPr>
          <w:rFonts w:eastAsia="Arial Unicode MS" w:cs="Arial"/>
          <w:kern w:val="2"/>
          <w:lang w:val="sr-Cyrl-CS" w:eastAsia="ar-SA"/>
        </w:rPr>
        <w:t>у</w:t>
      </w:r>
      <w:r w:rsidRPr="00FC2DFF">
        <w:rPr>
          <w:rFonts w:eastAsia="Arial Unicode MS" w:cs="Arial"/>
          <w:kern w:val="2"/>
          <w:lang w:val="ru-RU" w:eastAsia="ar-SA"/>
        </w:rPr>
        <w:t xml:space="preserve"> извођења радова и поштовање рокова</w:t>
      </w:r>
      <w:r w:rsidRPr="00FC2DFF">
        <w:rPr>
          <w:rFonts w:eastAsia="Arial Unicode MS" w:cs="Arial"/>
          <w:kern w:val="2"/>
          <w:lang w:val="sr-Cyrl-CS" w:eastAsia="ar-SA"/>
        </w:rPr>
        <w:t>,</w:t>
      </w:r>
    </w:p>
    <w:p w:rsidR="00FC2DFF" w:rsidRPr="00FC2DFF" w:rsidRDefault="00FC2DFF" w:rsidP="00FC2DFF">
      <w:pPr>
        <w:tabs>
          <w:tab w:val="left" w:pos="567"/>
        </w:tabs>
        <w:suppressAutoHyphens/>
        <w:spacing w:before="0" w:line="200" w:lineRule="atLeast"/>
        <w:ind w:left="180" w:hanging="180"/>
        <w:rPr>
          <w:rFonts w:cs="Arial"/>
          <w:lang w:val="sr-Cyrl-CS" w:eastAsia="ar-SA"/>
        </w:rPr>
      </w:pPr>
      <w:r w:rsidRPr="00FC2DFF">
        <w:rPr>
          <w:rFonts w:cs="Arial"/>
          <w:lang w:val="sr-Cyrl-CS" w:eastAsia="ar-SA"/>
        </w:rPr>
        <w:t xml:space="preserve">- није овлашћен да мења техничку документацију - на основу које се изводе радови, као ни да Извођачу поручује друге радове, </w:t>
      </w:r>
    </w:p>
    <w:p w:rsidR="00FC2DFF" w:rsidRPr="00FC2DFF" w:rsidRDefault="00FC2DFF" w:rsidP="00FC2DFF">
      <w:pPr>
        <w:tabs>
          <w:tab w:val="left" w:pos="284"/>
          <w:tab w:val="left" w:pos="567"/>
        </w:tabs>
        <w:suppressAutoHyphens/>
        <w:spacing w:before="28" w:after="28" w:line="100" w:lineRule="atLeast"/>
        <w:rPr>
          <w:rFonts w:eastAsia="Arial Unicode MS" w:cs="Arial"/>
          <w:kern w:val="2"/>
          <w:lang w:eastAsia="ar-SA"/>
        </w:rPr>
      </w:pPr>
      <w:r w:rsidRPr="00FC2DFF">
        <w:rPr>
          <w:rFonts w:eastAsia="Arial Unicode MS" w:cs="Arial"/>
          <w:kern w:val="2"/>
          <w:lang w:val="ru-RU" w:eastAsia="ar-SA"/>
        </w:rPr>
        <w:t>- овер</w:t>
      </w:r>
      <w:r w:rsidRPr="00FC2DFF">
        <w:rPr>
          <w:rFonts w:eastAsia="Arial Unicode MS" w:cs="Arial"/>
          <w:kern w:val="2"/>
          <w:lang w:val="sr-Cyrl-CS" w:eastAsia="ar-SA"/>
        </w:rPr>
        <w:t xml:space="preserve">авалистове </w:t>
      </w:r>
      <w:r w:rsidRPr="00FC2DFF">
        <w:rPr>
          <w:rFonts w:eastAsia="Arial Unicode MS" w:cs="Arial"/>
          <w:kern w:val="2"/>
          <w:lang w:val="ru-RU" w:eastAsia="ar-SA"/>
        </w:rPr>
        <w:t>грађевинске књиге;</w:t>
      </w:r>
    </w:p>
    <w:p w:rsidR="00FC2DFF" w:rsidRPr="00FC2DFF" w:rsidRDefault="00FC2DFF" w:rsidP="00FC2DFF">
      <w:pPr>
        <w:tabs>
          <w:tab w:val="left" w:pos="284"/>
          <w:tab w:val="left" w:pos="567"/>
        </w:tabs>
        <w:suppressAutoHyphens/>
        <w:spacing w:before="28" w:after="28" w:line="100" w:lineRule="atLeast"/>
        <w:rPr>
          <w:rFonts w:eastAsia="Arial Unicode MS" w:cs="Arial"/>
          <w:kern w:val="2"/>
          <w:lang w:eastAsia="ar-SA"/>
        </w:rPr>
      </w:pPr>
      <w:r w:rsidRPr="00FC2DFF">
        <w:rPr>
          <w:rFonts w:eastAsia="Arial Unicode MS" w:cs="Arial"/>
          <w:kern w:val="2"/>
          <w:lang w:val="ru-RU" w:eastAsia="ar-SA"/>
        </w:rPr>
        <w:t>- овер</w:t>
      </w:r>
      <w:r w:rsidRPr="00FC2DFF">
        <w:rPr>
          <w:rFonts w:eastAsia="Arial Unicode MS" w:cs="Arial"/>
          <w:kern w:val="2"/>
          <w:lang w:val="sr-Cyrl-CS" w:eastAsia="ar-SA"/>
        </w:rPr>
        <w:t>ава</w:t>
      </w:r>
      <w:r w:rsidRPr="00FC2DFF">
        <w:rPr>
          <w:rFonts w:eastAsia="Arial Unicode MS" w:cs="Arial"/>
          <w:kern w:val="2"/>
          <w:lang w:val="ru-RU" w:eastAsia="ar-SA"/>
        </w:rPr>
        <w:t xml:space="preserve"> окончан</w:t>
      </w:r>
      <w:r w:rsidRPr="00FC2DFF">
        <w:rPr>
          <w:rFonts w:eastAsia="Arial Unicode MS" w:cs="Arial"/>
          <w:kern w:val="2"/>
          <w:lang w:val="sr-Cyrl-CS" w:eastAsia="ar-SA"/>
        </w:rPr>
        <w:t>у</w:t>
      </w:r>
      <w:r w:rsidRPr="00FC2DFF">
        <w:rPr>
          <w:rFonts w:eastAsia="Arial Unicode MS" w:cs="Arial"/>
          <w:kern w:val="2"/>
          <w:lang w:val="ru-RU" w:eastAsia="ar-SA"/>
        </w:rPr>
        <w:t xml:space="preserve"> ситуациј</w:t>
      </w:r>
      <w:r w:rsidRPr="00FC2DFF">
        <w:rPr>
          <w:rFonts w:eastAsia="Arial Unicode MS" w:cs="Arial"/>
          <w:kern w:val="2"/>
          <w:lang w:val="sr-Cyrl-CS" w:eastAsia="ar-SA"/>
        </w:rPr>
        <w:t xml:space="preserve">у и </w:t>
      </w:r>
      <w:r w:rsidRPr="00FC2DFF">
        <w:rPr>
          <w:rFonts w:eastAsia="Arial Unicode MS" w:cs="Arial"/>
          <w:kern w:val="2"/>
          <w:lang w:eastAsia="ar-SA"/>
        </w:rPr>
        <w:t xml:space="preserve">дужан </w:t>
      </w:r>
      <w:r w:rsidRPr="00FC2DFF">
        <w:rPr>
          <w:rFonts w:eastAsia="Arial Unicode MS" w:cs="Arial"/>
          <w:kern w:val="2"/>
          <w:lang w:val="sr-Cyrl-CS" w:eastAsia="ar-SA"/>
        </w:rPr>
        <w:t xml:space="preserve">је </w:t>
      </w:r>
      <w:r w:rsidRPr="00FC2DFF">
        <w:rPr>
          <w:rFonts w:eastAsia="Arial Unicode MS" w:cs="Arial"/>
          <w:kern w:val="2"/>
          <w:lang w:eastAsia="ar-SA"/>
        </w:rPr>
        <w:t xml:space="preserve">да призна и прими Извођачу само изведене </w:t>
      </w:r>
      <w:r w:rsidRPr="00FC2DFF">
        <w:rPr>
          <w:rFonts w:eastAsia="Arial Unicode MS" w:cs="Arial"/>
          <w:kern w:val="2"/>
          <w:lang w:val="sr-Cyrl-CS" w:eastAsia="ar-SA"/>
        </w:rPr>
        <w:t xml:space="preserve">уговорене </w:t>
      </w:r>
      <w:r w:rsidRPr="00FC2DFF">
        <w:rPr>
          <w:rFonts w:eastAsia="Arial Unicode MS" w:cs="Arial"/>
          <w:kern w:val="2"/>
          <w:lang w:eastAsia="ar-SA"/>
        </w:rPr>
        <w:t>радове, што потврђује својим потписом у Записнику о примопредаји радова.</w:t>
      </w:r>
    </w:p>
    <w:p w:rsidR="00FC2DFF" w:rsidRPr="00FC2DFF" w:rsidRDefault="00FC2DFF" w:rsidP="00FC2DFF">
      <w:pPr>
        <w:suppressAutoHyphens/>
        <w:spacing w:before="0" w:line="200" w:lineRule="atLeast"/>
        <w:rPr>
          <w:rFonts w:eastAsia="Arial Unicode MS" w:cs="Arial"/>
          <w:b/>
          <w:kern w:val="2"/>
          <w:lang w:val="sr-Cyrl-CS" w:eastAsia="ar-SA"/>
        </w:rPr>
      </w:pPr>
    </w:p>
    <w:p w:rsidR="00FC2DFF" w:rsidRPr="00FC2DFF" w:rsidRDefault="00FC2DFF" w:rsidP="00FC2DFF">
      <w:pPr>
        <w:suppressAutoHyphens/>
        <w:spacing w:before="0" w:line="200" w:lineRule="atLeast"/>
        <w:rPr>
          <w:rFonts w:eastAsia="Arial Unicode MS" w:cs="Arial"/>
          <w:b/>
          <w:kern w:val="2"/>
          <w:lang w:val="sr-Cyrl-CS" w:eastAsia="ar-SA"/>
        </w:rPr>
      </w:pPr>
      <w:r w:rsidRPr="00FC2DFF">
        <w:rPr>
          <w:rFonts w:eastAsia="Arial Unicode MS" w:cs="Arial"/>
          <w:b/>
          <w:kern w:val="2"/>
          <w:lang w:val="sr-Cyrl-CS" w:eastAsia="ar-SA"/>
        </w:rPr>
        <w:t>Извођач радова је дужан да:</w:t>
      </w:r>
    </w:p>
    <w:p w:rsidR="00FC2DFF" w:rsidRPr="00FC2DFF" w:rsidRDefault="00FC2DFF" w:rsidP="009A6C88">
      <w:pPr>
        <w:numPr>
          <w:ilvl w:val="0"/>
          <w:numId w:val="39"/>
        </w:numPr>
        <w:tabs>
          <w:tab w:val="left" w:pos="360"/>
          <w:tab w:val="left" w:pos="720"/>
        </w:tabs>
        <w:suppressAutoHyphens/>
        <w:spacing w:before="0" w:line="100" w:lineRule="atLeast"/>
        <w:jc w:val="left"/>
        <w:rPr>
          <w:rFonts w:eastAsia="Arial Unicode MS" w:cs="Arial"/>
          <w:kern w:val="2"/>
          <w:lang w:val="ru-RU" w:eastAsia="ar-SA"/>
        </w:rPr>
      </w:pPr>
      <w:r w:rsidRPr="00FC2DFF">
        <w:rPr>
          <w:rFonts w:eastAsia="Arial Unicode MS" w:cs="Arial"/>
          <w:kern w:val="2"/>
          <w:lang w:val="ru-RU" w:eastAsia="ar-SA"/>
        </w:rPr>
        <w:t>Решењем именује одговорно лице, које предаје Надзорном органу у моменту увођења у посао;</w:t>
      </w:r>
    </w:p>
    <w:p w:rsidR="00FC2DFF" w:rsidRPr="00FC2DFF" w:rsidRDefault="00FC2DFF" w:rsidP="009A6C88">
      <w:pPr>
        <w:numPr>
          <w:ilvl w:val="0"/>
          <w:numId w:val="39"/>
        </w:numPr>
        <w:tabs>
          <w:tab w:val="left" w:pos="360"/>
          <w:tab w:val="left" w:pos="720"/>
        </w:tabs>
        <w:suppressAutoHyphens/>
        <w:spacing w:before="0" w:line="100" w:lineRule="atLeast"/>
        <w:jc w:val="left"/>
        <w:rPr>
          <w:rFonts w:eastAsia="Arial Unicode MS" w:cs="Arial"/>
          <w:kern w:val="2"/>
          <w:lang w:val="ru-RU" w:eastAsia="ar-SA"/>
        </w:rPr>
      </w:pPr>
      <w:r w:rsidRPr="00FC2DFF">
        <w:rPr>
          <w:rFonts w:eastAsia="Arial Unicode MS" w:cs="Arial"/>
          <w:kern w:val="2"/>
          <w:lang w:val="sr-Cyrl-CS" w:eastAsia="ar-SA"/>
        </w:rPr>
        <w:t>омогући вршење надзора на местима где се изводе радови који су предмет овог Уговора;</w:t>
      </w:r>
    </w:p>
    <w:p w:rsidR="00FC2DFF" w:rsidRPr="00FC2DFF" w:rsidRDefault="00FC2DFF" w:rsidP="009A6C88">
      <w:pPr>
        <w:numPr>
          <w:ilvl w:val="0"/>
          <w:numId w:val="39"/>
        </w:numPr>
        <w:suppressAutoHyphens/>
        <w:spacing w:before="0" w:line="200" w:lineRule="atLeast"/>
        <w:jc w:val="left"/>
        <w:rPr>
          <w:rFonts w:cs="Arial"/>
          <w:lang w:val="sr-Cyrl-CS" w:eastAsia="ar-SA"/>
        </w:rPr>
      </w:pPr>
      <w:r w:rsidRPr="00FC2DFF">
        <w:rPr>
          <w:rFonts w:cs="Arial"/>
          <w:lang w:val="sr-Cyrl-CS" w:eastAsia="ar-SA"/>
        </w:rPr>
        <w:t>поступи по свим писаним упутствима и примедбама Надзорног органа на квалитет изведених радова;</w:t>
      </w:r>
    </w:p>
    <w:p w:rsidR="00FC2DFF" w:rsidRPr="00FC2DFF" w:rsidRDefault="00FC2DFF" w:rsidP="009A6C88">
      <w:pPr>
        <w:numPr>
          <w:ilvl w:val="0"/>
          <w:numId w:val="40"/>
        </w:numPr>
        <w:tabs>
          <w:tab w:val="num" w:pos="567"/>
        </w:tabs>
        <w:suppressAutoHyphens/>
        <w:spacing w:before="0" w:line="200" w:lineRule="atLeast"/>
        <w:jc w:val="left"/>
        <w:rPr>
          <w:rFonts w:cs="Arial"/>
          <w:lang w:val="sr-Cyrl-CS" w:eastAsia="ar-SA"/>
        </w:rPr>
      </w:pPr>
      <w:r w:rsidRPr="00FC2DFF">
        <w:rPr>
          <w:rFonts w:cs="Arial"/>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FC2DFF" w:rsidRPr="00FC2DFF" w:rsidRDefault="00FC2DFF" w:rsidP="009A6C88">
      <w:pPr>
        <w:numPr>
          <w:ilvl w:val="0"/>
          <w:numId w:val="41"/>
        </w:numPr>
        <w:tabs>
          <w:tab w:val="num" w:pos="567"/>
        </w:tabs>
        <w:suppressAutoHyphens/>
        <w:spacing w:before="0" w:line="200" w:lineRule="atLeast"/>
        <w:jc w:val="left"/>
        <w:rPr>
          <w:rFonts w:cs="Arial"/>
          <w:lang w:val="sr-Cyrl-CS" w:eastAsia="ar-SA"/>
        </w:rPr>
      </w:pPr>
      <w:r w:rsidRPr="00FC2DFF">
        <w:rPr>
          <w:rFonts w:cs="Arial"/>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FC2DFF" w:rsidRPr="00FC2DFF" w:rsidRDefault="00FC2DFF" w:rsidP="009A6C88">
      <w:pPr>
        <w:numPr>
          <w:ilvl w:val="0"/>
          <w:numId w:val="42"/>
        </w:numPr>
        <w:suppressAutoHyphens/>
        <w:spacing w:before="0" w:line="200" w:lineRule="atLeast"/>
        <w:jc w:val="left"/>
        <w:rPr>
          <w:rFonts w:cs="Arial"/>
          <w:lang w:val="sr-Cyrl-CS" w:eastAsia="ar-SA"/>
        </w:rPr>
      </w:pPr>
      <w:r w:rsidRPr="00FC2DFF">
        <w:rPr>
          <w:rFonts w:cs="Arial"/>
          <w:lang w:val="sr-Cyrl-CS" w:eastAsia="ar-SA"/>
        </w:rPr>
        <w:t>достави Наручиоцу допунску понуду, коју је сачинио на основу потребе за извођењем радова који су неопходни и који су у функцији извршења предмета овог Уговора;</w:t>
      </w:r>
    </w:p>
    <w:p w:rsidR="00FC2DFF" w:rsidRPr="00FC2DFF" w:rsidRDefault="00FC2DFF" w:rsidP="009A6C88">
      <w:pPr>
        <w:numPr>
          <w:ilvl w:val="0"/>
          <w:numId w:val="43"/>
        </w:numPr>
        <w:tabs>
          <w:tab w:val="num" w:pos="567"/>
        </w:tabs>
        <w:suppressAutoHyphens/>
        <w:spacing w:before="0" w:line="200" w:lineRule="atLeast"/>
        <w:jc w:val="left"/>
        <w:rPr>
          <w:rFonts w:cs="Arial"/>
          <w:lang w:val="sr-Cyrl-CS" w:eastAsia="ar-SA"/>
        </w:rPr>
      </w:pPr>
      <w:r w:rsidRPr="00FC2DFF">
        <w:rPr>
          <w:rFonts w:cs="Arial"/>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FC2DFF" w:rsidRPr="00FC2DFF" w:rsidRDefault="00FC2DFF" w:rsidP="009A6C88">
      <w:pPr>
        <w:numPr>
          <w:ilvl w:val="0"/>
          <w:numId w:val="43"/>
        </w:numPr>
        <w:tabs>
          <w:tab w:val="num" w:pos="567"/>
        </w:tabs>
        <w:suppressAutoHyphens/>
        <w:spacing w:before="0" w:line="200" w:lineRule="atLeast"/>
        <w:jc w:val="left"/>
        <w:rPr>
          <w:rFonts w:cs="Arial"/>
          <w:lang w:val="sr-Cyrl-CS" w:eastAsia="ar-SA"/>
        </w:rPr>
      </w:pPr>
      <w:r w:rsidRPr="00FC2DFF">
        <w:rPr>
          <w:rFonts w:cs="Arial"/>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FC2DFF" w:rsidRPr="00FC2DFF" w:rsidRDefault="00FC2DFF" w:rsidP="00FC2DFF">
      <w:pPr>
        <w:tabs>
          <w:tab w:val="num" w:pos="567"/>
        </w:tabs>
        <w:spacing w:before="0" w:line="200" w:lineRule="atLeast"/>
        <w:ind w:left="284"/>
        <w:rPr>
          <w:rFonts w:cs="Arial"/>
          <w:lang w:val="sr-Cyrl-CS" w:eastAsia="ar-SA"/>
        </w:rPr>
      </w:pPr>
    </w:p>
    <w:p w:rsidR="00FC2DFF" w:rsidRPr="00FC2DFF" w:rsidRDefault="00FC2DFF" w:rsidP="00FC2DFF">
      <w:pPr>
        <w:tabs>
          <w:tab w:val="num" w:pos="284"/>
          <w:tab w:val="num" w:pos="567"/>
        </w:tabs>
        <w:suppressAutoHyphens/>
        <w:spacing w:before="0" w:line="100" w:lineRule="atLeast"/>
        <w:rPr>
          <w:rFonts w:eastAsia="Arial Unicode MS" w:cs="Arial"/>
          <w:kern w:val="2"/>
          <w:lang w:val="sr-Cyrl-CS" w:eastAsia="ar-SA"/>
        </w:rPr>
      </w:pPr>
      <w:r w:rsidRPr="00FC2DFF">
        <w:rPr>
          <w:rFonts w:eastAsia="Arial Unicode MS" w:cs="Arial"/>
          <w:kern w:val="2"/>
          <w:lang w:eastAsia="ar-SA"/>
        </w:rPr>
        <w:t>Пропуст Надзорног органа у вршењу своје дужности не ослобађа Извођача</w:t>
      </w:r>
      <w:r w:rsidRPr="00FC2DFF">
        <w:rPr>
          <w:rFonts w:eastAsia="Arial Unicode MS" w:cs="Arial"/>
          <w:kern w:val="2"/>
          <w:lang w:val="sr-Cyrl-RS" w:eastAsia="ar-SA"/>
        </w:rPr>
        <w:t xml:space="preserve"> радова</w:t>
      </w:r>
      <w:r w:rsidRPr="00FC2DFF">
        <w:rPr>
          <w:rFonts w:eastAsia="Arial Unicode MS" w:cs="Arial"/>
          <w:kern w:val="2"/>
          <w:lang w:eastAsia="ar-SA"/>
        </w:rPr>
        <w:t xml:space="preserve"> одговорности да своје обавезе врши у складу са овим Уговором и да сам обезбеди квалитетно и благовремено извођење </w:t>
      </w:r>
      <w:r w:rsidRPr="00FC2DFF">
        <w:rPr>
          <w:rFonts w:eastAsia="Arial Unicode MS" w:cs="Arial"/>
          <w:kern w:val="2"/>
          <w:lang w:val="sr-Cyrl-CS" w:eastAsia="ar-SA"/>
        </w:rPr>
        <w:t>уговорених</w:t>
      </w:r>
      <w:r w:rsidRPr="00FC2DFF">
        <w:rPr>
          <w:rFonts w:eastAsia="Arial Unicode MS" w:cs="Arial"/>
          <w:kern w:val="2"/>
          <w:lang w:eastAsia="ar-SA"/>
        </w:rPr>
        <w:t xml:space="preserve"> радова.</w:t>
      </w:r>
    </w:p>
    <w:p w:rsidR="00FC2DFF" w:rsidRPr="00FC2DFF" w:rsidRDefault="00FC2DFF" w:rsidP="00FC2DFF">
      <w:pPr>
        <w:rPr>
          <w:rFonts w:eastAsia="Arial Unicode MS" w:cs="Arial"/>
          <w:lang w:val="sr-Cyrl-CS"/>
        </w:rPr>
      </w:pPr>
    </w:p>
    <w:p w:rsidR="00FC2DFF" w:rsidRPr="00FC2DFF" w:rsidRDefault="00FC2DFF" w:rsidP="00FC2DFF">
      <w:pPr>
        <w:jc w:val="center"/>
        <w:rPr>
          <w:rFonts w:eastAsia="Arial Unicode MS" w:cs="Arial"/>
          <w:b/>
        </w:rPr>
      </w:pPr>
      <w:r w:rsidRPr="00FC2DFF">
        <w:rPr>
          <w:rFonts w:eastAsia="Arial Unicode MS" w:cs="Arial"/>
          <w:b/>
          <w:lang w:val="sr-Cyrl-CS"/>
        </w:rPr>
        <w:t>ОБАВЕЗЕ ИЗВОЂАЧА</w:t>
      </w:r>
      <w:r w:rsidRPr="00FC2DFF">
        <w:rPr>
          <w:rFonts w:eastAsia="Arial Unicode MS" w:cs="Arial"/>
          <w:b/>
        </w:rPr>
        <w:t xml:space="preserve"> РАДОВА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10.</w:t>
      </w:r>
    </w:p>
    <w:p w:rsidR="00FC2DFF" w:rsidRPr="00FC2DFF" w:rsidRDefault="00FC2DFF" w:rsidP="00FC2DFF">
      <w:pPr>
        <w:rPr>
          <w:rFonts w:eastAsia="Arial Unicode MS" w:cs="Arial"/>
          <w:lang w:val="sr-Cyrl-CS"/>
        </w:rPr>
      </w:pPr>
      <w:r w:rsidRPr="00FC2DFF">
        <w:rPr>
          <w:rFonts w:eastAsia="Arial Unicode MS" w:cs="Arial"/>
          <w:lang w:val="sr-Cyrl-CS"/>
        </w:rPr>
        <w:t>Обавезе Извођача радова су да:</w:t>
      </w:r>
    </w:p>
    <w:p w:rsidR="00FC2DFF" w:rsidRPr="00FC2DFF" w:rsidRDefault="00FC2DFF" w:rsidP="009A6C88">
      <w:pPr>
        <w:numPr>
          <w:ilvl w:val="0"/>
          <w:numId w:val="32"/>
        </w:numPr>
        <w:spacing w:before="0"/>
        <w:ind w:left="450" w:hanging="450"/>
        <w:contextualSpacing/>
        <w:rPr>
          <w:rFonts w:eastAsia="Arial Unicode MS" w:cs="Arial"/>
          <w:lang w:val="sr-Cyrl-CS"/>
        </w:rPr>
      </w:pPr>
      <w:r w:rsidRPr="00FC2DFF">
        <w:rPr>
          <w:rFonts w:eastAsia="Arial Unicode MS" w:cs="Arial"/>
          <w:lang w:val="sr-Cyrl-CS"/>
        </w:rPr>
        <w:t>да радове из члана 1. овог оквирног споразума изведе у складу са прописима</w:t>
      </w:r>
      <w:r w:rsidRPr="00FC2DFF">
        <w:rPr>
          <w:rFonts w:eastAsia="Arial Unicode MS" w:cs="Arial"/>
        </w:rPr>
        <w:t xml:space="preserve"> Републике Србије</w:t>
      </w:r>
      <w:r w:rsidRPr="00FC2DFF">
        <w:rPr>
          <w:rFonts w:eastAsia="Arial Unicode MS" w:cs="Arial"/>
          <w:lang w:val="sr-Cyrl-CS"/>
        </w:rPr>
        <w:t>, нормативима, обавезним стандардима и препорукама произвођача, а у свему према одредбама овог Оквирног споразума и сопственој Понуди.</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приликом увођења у посао преузме од Наручиоца сав материјал;</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за време извођења радова  редовно води грађевинску књигу и дневник, као и књигу инспекције;</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 xml:space="preserve">да уговорeне радове из члана 1. овог </w:t>
      </w:r>
      <w:r w:rsidRPr="00FC2DFF">
        <w:rPr>
          <w:rFonts w:eastAsia="Arial Unicode MS" w:cs="Arial"/>
        </w:rPr>
        <w:t>Оквирног споразума</w:t>
      </w:r>
      <w:r w:rsidRPr="00FC2DFF">
        <w:rPr>
          <w:rFonts w:eastAsia="Arial Unicode MS" w:cs="Arial"/>
          <w:lang w:val="sr-Latn-CS"/>
        </w:rPr>
        <w:t xml:space="preserve"> изврши у року;</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 xml:space="preserve">да се у току извршавања обавеза из </w:t>
      </w:r>
      <w:r w:rsidRPr="00FC2DFF">
        <w:rPr>
          <w:rFonts w:eastAsia="Arial Unicode MS" w:cs="Arial"/>
        </w:rPr>
        <w:t>Оквирног споразума</w:t>
      </w:r>
      <w:r w:rsidRPr="00FC2DFF">
        <w:rPr>
          <w:rFonts w:eastAsia="Arial Unicode MS" w:cs="Arial"/>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у току извођења уговорених радова одржава градилиште и редовно уклања сав отпадни материјал;</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по завршетку радова уклони сав отпадни материјал са места извршења;</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 xml:space="preserve">да одговара за сву штету коју причини на опреми Наручиоца и трећим лицима приликом извођења радова које су предмет овог Уговора; </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FC2DFF" w:rsidRPr="00FC2DFF" w:rsidRDefault="00FC2DFF" w:rsidP="009A6C88">
      <w:pPr>
        <w:numPr>
          <w:ilvl w:val="0"/>
          <w:numId w:val="32"/>
        </w:numPr>
        <w:rPr>
          <w:rFonts w:eastAsia="Arial Unicode MS" w:cs="Arial"/>
          <w:lang w:val="sr-Latn-CS"/>
        </w:rPr>
      </w:pPr>
      <w:r w:rsidRPr="00FC2DFF">
        <w:rPr>
          <w:rFonts w:eastAsia="Arial Unicode MS" w:cs="Arial"/>
          <w:lang w:val="sr-Latn-CS"/>
        </w:rPr>
        <w:t>да радове из члана 1. овог уговора изводи по потреби у радном времену дужем од пуног радног времена, као и суботом, недељом, верским и државним празницима</w:t>
      </w:r>
      <w:r w:rsidRPr="00FC2DFF">
        <w:rPr>
          <w:rFonts w:eastAsia="Arial Unicode MS" w:cs="Arial"/>
          <w:lang w:val="sr-Cyrl-RS"/>
        </w:rPr>
        <w:t>;</w:t>
      </w:r>
    </w:p>
    <w:p w:rsidR="00FC2DFF" w:rsidRPr="00FC2DFF" w:rsidRDefault="00FC2DFF" w:rsidP="009A6C88">
      <w:pPr>
        <w:numPr>
          <w:ilvl w:val="0"/>
          <w:numId w:val="32"/>
        </w:numPr>
        <w:rPr>
          <w:rFonts w:eastAsia="Arial Unicode MS" w:cs="Arial"/>
          <w:lang w:val="sr-Latn-CS"/>
        </w:rPr>
      </w:pPr>
      <w:r w:rsidRPr="00FC2DFF">
        <w:rPr>
          <w:rFonts w:eastAsia="Arial Unicode MS" w:cs="Arial"/>
        </w:rPr>
        <w:t>и све друге обавезе у складу са вежећом законском регулативом.</w:t>
      </w:r>
    </w:p>
    <w:p w:rsidR="00FC2DFF" w:rsidRPr="00FC2DFF" w:rsidRDefault="00FC2DFF" w:rsidP="00FC2DFF">
      <w:pPr>
        <w:rPr>
          <w:rFonts w:eastAsia="Arial Unicode MS" w:cs="Arial"/>
        </w:rPr>
      </w:pPr>
    </w:p>
    <w:p w:rsidR="00FC2DFF" w:rsidRPr="00FC2DFF" w:rsidRDefault="00FC2DFF" w:rsidP="00FC2DFF">
      <w:pPr>
        <w:rPr>
          <w:rFonts w:eastAsia="Arial Unicode MS" w:cs="Arial"/>
          <w:lang w:val="sr-Latn-CS"/>
        </w:rPr>
      </w:pPr>
      <w:r w:rsidRPr="00FC2DFF">
        <w:rPr>
          <w:rFonts w:cs="Arial"/>
          <w:lang w:val="ru-RU"/>
        </w:rPr>
        <w:t>Извођач се обавезује да за послове из члана 1. овог Оквирног споразума ангажује стручно оспособљена лица.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11.</w:t>
      </w:r>
    </w:p>
    <w:p w:rsidR="00FC2DFF" w:rsidRPr="00FC2DFF" w:rsidRDefault="00FC2DFF" w:rsidP="00FC2DFF">
      <w:pPr>
        <w:rPr>
          <w:rFonts w:eastAsia="Arial Unicode MS" w:cs="Arial"/>
          <w:lang w:val="sr-Cyrl-CS"/>
        </w:rPr>
      </w:pPr>
      <w:r w:rsidRPr="00FC2DFF">
        <w:rPr>
          <w:rFonts w:eastAsia="Arial Unicode MS" w:cs="Arial"/>
          <w:lang w:val="sr-Cyrl-CS"/>
        </w:rPr>
        <w:t xml:space="preserve">Извођач радова је дужан да без одлагања писмено обавести Наручиоца о било којој промени у вези са </w:t>
      </w:r>
      <w:r w:rsidRPr="00FC2DFF">
        <w:rPr>
          <w:rFonts w:eastAsia="Arial Unicode MS" w:cs="Arial"/>
        </w:rPr>
        <w:t xml:space="preserve">битним елементима овог </w:t>
      </w:r>
      <w:r w:rsidRPr="00FC2DFF">
        <w:rPr>
          <w:rFonts w:eastAsia="Arial Unicode MS" w:cs="Arial"/>
          <w:lang w:val="sr-Cyrl-CS"/>
        </w:rPr>
        <w:t>Оквирног споразума</w:t>
      </w:r>
      <w:r w:rsidRPr="00FC2DFF">
        <w:rPr>
          <w:rFonts w:eastAsia="Arial Unicode MS" w:cs="Arial"/>
        </w:rPr>
        <w:t>,</w:t>
      </w:r>
      <w:r w:rsidRPr="00FC2DFF">
        <w:rPr>
          <w:rFonts w:eastAsia="Arial Unicode MS" w:cs="Arial"/>
          <w:lang w:val="sr-Cyrl-CS"/>
        </w:rPr>
        <w:t xml:space="preserve"> која наступи </w:t>
      </w:r>
      <w:r w:rsidRPr="00FC2DFF">
        <w:rPr>
          <w:rFonts w:eastAsia="Arial Unicode MS" w:cs="Arial"/>
        </w:rPr>
        <w:t xml:space="preserve">након </w:t>
      </w:r>
      <w:r w:rsidRPr="00FC2DFF">
        <w:rPr>
          <w:rFonts w:eastAsia="Arial Unicode MS" w:cs="Arial"/>
          <w:lang w:val="sr-Cyrl-CS"/>
        </w:rPr>
        <w:t>закључења овог Оквирног споразума, односно током важења овог Уговора и да је документује на прописани начин.</w:t>
      </w:r>
    </w:p>
    <w:p w:rsidR="00FC2DFF" w:rsidRPr="00FC2DFF" w:rsidRDefault="00FC2DFF" w:rsidP="00FC2DFF">
      <w:pPr>
        <w:jc w:val="center"/>
        <w:rPr>
          <w:rFonts w:eastAsia="Arial Unicode MS" w:cs="Arial"/>
          <w:b/>
          <w:lang w:val="sr-Cyrl-CS"/>
        </w:rPr>
      </w:pPr>
      <w:r w:rsidRPr="00FC2DFF">
        <w:rPr>
          <w:rFonts w:eastAsia="Arial Unicode MS" w:cs="Arial"/>
          <w:b/>
        </w:rPr>
        <w:t>УГОВОРНА КАЗНА (</w:t>
      </w:r>
      <w:r w:rsidRPr="00FC2DFF">
        <w:rPr>
          <w:rFonts w:eastAsia="Arial Unicode MS" w:cs="Arial"/>
          <w:b/>
          <w:lang w:val="sr-Cyrl-CS"/>
        </w:rPr>
        <w:t>ПЕНАЛИ</w:t>
      </w:r>
      <w:r w:rsidRPr="00FC2DFF">
        <w:rPr>
          <w:rFonts w:eastAsia="Arial Unicode MS" w:cs="Arial"/>
          <w:b/>
        </w:rPr>
        <w:t>)</w:t>
      </w:r>
      <w:r w:rsidRPr="00FC2DFF">
        <w:rPr>
          <w:rFonts w:eastAsia="Arial Unicode MS" w:cs="Arial"/>
          <w:b/>
          <w:lang w:val="sr-Cyrl-CS"/>
        </w:rPr>
        <w:t xml:space="preserve">  </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12.</w:t>
      </w:r>
    </w:p>
    <w:p w:rsidR="00FC2DFF" w:rsidRPr="00FC2DFF" w:rsidRDefault="00FC2DFF" w:rsidP="00FC2DFF">
      <w:pPr>
        <w:jc w:val="center"/>
        <w:rPr>
          <w:rFonts w:eastAsia="Arial Unicode MS" w:cs="Arial"/>
          <w:b/>
          <w:lang w:val="sr-Cyrl-CS"/>
        </w:rPr>
      </w:pPr>
    </w:p>
    <w:p w:rsidR="00FC2DFF" w:rsidRPr="00FC2DFF" w:rsidRDefault="00FC2DFF" w:rsidP="00FC2DFF">
      <w:pPr>
        <w:spacing w:before="0"/>
        <w:rPr>
          <w:rFonts w:eastAsia="Arial Unicode MS" w:cs="Arial"/>
          <w:lang w:val="sr-Cyrl-CS"/>
        </w:rPr>
      </w:pPr>
      <w:r w:rsidRPr="00FC2DFF">
        <w:rPr>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p>
    <w:p w:rsidR="00FC2DFF" w:rsidRPr="00FC2DFF" w:rsidRDefault="00FC2DFF" w:rsidP="00FC2DFF">
      <w:pPr>
        <w:spacing w:before="0"/>
      </w:pPr>
    </w:p>
    <w:p w:rsidR="00FC2DFF" w:rsidRPr="00FC2DFF" w:rsidRDefault="00FC2DFF" w:rsidP="00FC2DFF">
      <w:pPr>
        <w:spacing w:before="0"/>
        <w:rPr>
          <w:sz w:val="24"/>
          <w:szCs w:val="24"/>
          <w:lang w:val="sr-Cyrl-RS"/>
        </w:rPr>
      </w:pPr>
      <w:r w:rsidRPr="00FC2DFF">
        <w:t xml:space="preserve">Уговорна казна се обрачунава од првог дана од истека </w:t>
      </w:r>
      <w:r w:rsidRPr="00FC2DFF">
        <w:rPr>
          <w:lang w:val="sr-Cyrl-RS"/>
        </w:rPr>
        <w:t>рока дефинисаног појединачном Наруџбеницом</w:t>
      </w:r>
      <w:r w:rsidRPr="00FC2DFF">
        <w:t xml:space="preserve"> и износи 0,5% </w:t>
      </w:r>
      <w:r w:rsidRPr="00FC2DFF">
        <w:rPr>
          <w:rFonts w:eastAsia="Arial Unicode MS" w:cs="Arial"/>
          <w:lang w:val="sr-Cyrl-CS"/>
        </w:rPr>
        <w:t xml:space="preserve">од </w:t>
      </w:r>
      <w:r w:rsidRPr="00FC2DFF">
        <w:rPr>
          <w:lang w:val="sr-Cyrl-RS"/>
        </w:rPr>
        <w:t>вредности неизведених радова сваке Наруџбенице посебно</w:t>
      </w:r>
      <w:r w:rsidRPr="00FC2DFF">
        <w:t xml:space="preserve">, а највише до 10% вредности </w:t>
      </w:r>
      <w:r w:rsidRPr="00FC2DFF">
        <w:rPr>
          <w:lang w:val="sr-Cyrl-RS"/>
        </w:rPr>
        <w:t>Наруџбенице</w:t>
      </w:r>
      <w:r w:rsidRPr="00FC2DFF">
        <w:t>,</w:t>
      </w:r>
      <w:r w:rsidRPr="00FC2DFF">
        <w:rPr>
          <w:lang w:val="sr-Cyrl-RS"/>
        </w:rPr>
        <w:t xml:space="preserve"> </w:t>
      </w:r>
      <w:r w:rsidRPr="00FC2DFF">
        <w:t>без пореза на додату вредност</w:t>
      </w:r>
      <w:r w:rsidRPr="00FC2DFF">
        <w:rPr>
          <w:lang w:val="sr-Cyrl-RS"/>
        </w:rPr>
        <w:t>.</w:t>
      </w:r>
    </w:p>
    <w:p w:rsidR="00FC2DFF" w:rsidRPr="00FC2DFF" w:rsidRDefault="00FC2DFF" w:rsidP="00FC2DFF">
      <w:pPr>
        <w:rPr>
          <w:rFonts w:eastAsia="Arial Unicode MS" w:cs="Arial"/>
          <w:lang w:val="sr-Cyrl-CS"/>
        </w:rPr>
      </w:pPr>
      <w:r w:rsidRPr="00FC2DFF">
        <w:rPr>
          <w:rFonts w:eastAsia="Arial Unicode MS" w:cs="Arial"/>
          <w:lang w:val="sr-Cyrl-CS"/>
        </w:rPr>
        <w:t>Плаћање пенала у складу са претходним ставом доспева у  року од 10 (словима: десет) дана од дана издавања рачуна од стране Наручиоца за уговорене  пенале.</w:t>
      </w:r>
    </w:p>
    <w:p w:rsidR="002E655A" w:rsidRDefault="002E655A" w:rsidP="00FC2DFF">
      <w:pPr>
        <w:jc w:val="center"/>
        <w:rPr>
          <w:rFonts w:eastAsia="Arial Unicode MS" w:cs="Arial"/>
          <w:b/>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КВАНТИТАТИВНИ  И  КВАЛИТАТИВНИ  ПРИЈЕМ И КОНАЧНИ ОБРАЧУН ИЗВЕДЕНИХ РАДОВА</w:t>
      </w:r>
    </w:p>
    <w:p w:rsidR="00FC2DFF" w:rsidRDefault="00FC2DFF" w:rsidP="00FC2DFF">
      <w:pPr>
        <w:jc w:val="center"/>
        <w:rPr>
          <w:rFonts w:eastAsia="Arial Unicode MS" w:cs="Arial"/>
          <w:b/>
          <w:lang w:val="sr-Cyrl-CS"/>
        </w:rPr>
      </w:pPr>
      <w:r w:rsidRPr="00FC2DFF">
        <w:rPr>
          <w:rFonts w:eastAsia="Arial Unicode MS" w:cs="Arial"/>
          <w:b/>
          <w:lang w:val="sr-Cyrl-CS"/>
        </w:rPr>
        <w:t>Члан 13.</w:t>
      </w:r>
    </w:p>
    <w:p w:rsidR="002E655A" w:rsidRPr="00FC2DFF" w:rsidRDefault="002E655A" w:rsidP="00FC2DFF">
      <w:pPr>
        <w:jc w:val="center"/>
        <w:rPr>
          <w:rFonts w:eastAsia="Arial Unicode MS" w:cs="Arial"/>
          <w:b/>
          <w:lang w:val="sr-Cyrl-CS"/>
        </w:rPr>
      </w:pPr>
    </w:p>
    <w:p w:rsidR="00FC2DFF" w:rsidRPr="00FC2DFF" w:rsidRDefault="00FC2DFF" w:rsidP="00FC2DFF">
      <w:pPr>
        <w:spacing w:before="0"/>
        <w:rPr>
          <w:rFonts w:cs="Arial"/>
          <w:lang w:eastAsia="ar-SA"/>
        </w:rPr>
      </w:pPr>
      <w:r w:rsidRPr="00FC2DFF">
        <w:rPr>
          <w:rFonts w:cs="Arial"/>
          <w:lang w:eastAsia="ar-SA"/>
        </w:rPr>
        <w:t>Извођач</w:t>
      </w:r>
      <w:r w:rsidRPr="00FC2DFF">
        <w:rPr>
          <w:rFonts w:cs="Arial"/>
          <w:lang w:val="sr-Cyrl-RS" w:eastAsia="ar-SA"/>
        </w:rPr>
        <w:t xml:space="preserve"> радова </w:t>
      </w:r>
      <w:r w:rsidRPr="00FC2DFF">
        <w:rPr>
          <w:rFonts w:cs="Arial"/>
          <w:lang w:eastAsia="ar-SA"/>
        </w:rPr>
        <w:t xml:space="preserve"> 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FC2DFF" w:rsidRPr="00FC2DFF" w:rsidRDefault="00FC2DFF" w:rsidP="00FC2DFF">
      <w:pPr>
        <w:spacing w:before="0"/>
        <w:rPr>
          <w:rFonts w:cs="Arial"/>
          <w:lang w:eastAsia="ar-SA"/>
        </w:rPr>
      </w:pPr>
    </w:p>
    <w:p w:rsidR="00FC2DFF" w:rsidRPr="00FC2DFF" w:rsidRDefault="00FC2DFF" w:rsidP="00FC2DFF">
      <w:pPr>
        <w:spacing w:before="0"/>
        <w:rPr>
          <w:rFonts w:cs="Arial"/>
          <w:lang w:eastAsia="ar-SA"/>
        </w:rPr>
      </w:pPr>
      <w:r w:rsidRPr="00FC2DFF">
        <w:rPr>
          <w:rFonts w:cs="Arial"/>
          <w:lang w:eastAsia="ar-SA"/>
        </w:rPr>
        <w:t xml:space="preserve">Примопредају изведених радова врши Надзорни одган. Надзорни одган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 оквирном споразуму, односно наруџбеници, приступа примопредаји изведених радова, о чему сачињава Записник о примопредаји изведених радова и коначном обрачуну, који потписује. </w:t>
      </w:r>
    </w:p>
    <w:p w:rsidR="00FC2DFF" w:rsidRPr="00FC2DFF" w:rsidRDefault="00FC2DFF" w:rsidP="00FC2DFF">
      <w:pPr>
        <w:spacing w:before="0"/>
        <w:rPr>
          <w:rFonts w:cs="Arial"/>
          <w:lang w:eastAsia="ar-SA"/>
        </w:rPr>
      </w:pPr>
      <w:r w:rsidRPr="00FC2DFF">
        <w:rPr>
          <w:rFonts w:cs="Arial"/>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FC2DFF" w:rsidRPr="00FC2DFF" w:rsidRDefault="00FC2DFF" w:rsidP="00FC2DFF">
      <w:pPr>
        <w:spacing w:before="0"/>
        <w:rPr>
          <w:rFonts w:cs="Arial"/>
          <w:lang w:eastAsia="ar-SA"/>
        </w:rPr>
      </w:pPr>
    </w:p>
    <w:p w:rsidR="00FC2DFF" w:rsidRPr="00FC2DFF" w:rsidRDefault="00FC2DFF" w:rsidP="00FC2DFF">
      <w:pPr>
        <w:spacing w:before="0"/>
        <w:rPr>
          <w:rFonts w:cs="Arial"/>
          <w:lang w:eastAsia="ar-SA"/>
        </w:rPr>
      </w:pPr>
      <w:r w:rsidRPr="00FC2DFF">
        <w:rPr>
          <w:rFonts w:eastAsia="Arial Unicode MS" w:cs="Arial"/>
        </w:rPr>
        <w:t xml:space="preserve">За случај </w:t>
      </w:r>
      <w:r w:rsidRPr="00FC2DFF">
        <w:rPr>
          <w:rFonts w:eastAsia="Arial Unicode MS" w:cs="Arial"/>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Pr="00FC2DFF">
        <w:rPr>
          <w:rFonts w:cs="Arial"/>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FC2DFF" w:rsidRPr="00FC2DFF" w:rsidRDefault="00FC2DFF" w:rsidP="00FC2DFF">
      <w:pPr>
        <w:rPr>
          <w:rFonts w:cs="Arial"/>
          <w:lang w:eastAsia="ar-SA"/>
        </w:rPr>
      </w:pPr>
      <w:r w:rsidRPr="00FC2DFF">
        <w:rPr>
          <w:rFonts w:cs="Arial"/>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p>
    <w:p w:rsidR="00FC2DFF" w:rsidRPr="00FC2DFF" w:rsidRDefault="00FC2DFF" w:rsidP="00FC2DFF">
      <w:pPr>
        <w:rPr>
          <w:rFonts w:eastAsia="Arial Unicode MS" w:cs="Arial"/>
          <w:lang w:val="sr-Cyrl-CS"/>
        </w:rPr>
      </w:pPr>
      <w:r w:rsidRPr="00FC2DFF">
        <w:rPr>
          <w:rFonts w:eastAsia="Arial Unicode MS" w:cs="Arial"/>
          <w:lang w:val="sr-Cyrl-CS"/>
        </w:rPr>
        <w:t>У супротном Наручилац стиче право да раскин</w:t>
      </w:r>
      <w:r w:rsidRPr="00FC2DFF">
        <w:rPr>
          <w:rFonts w:eastAsia="Arial Unicode MS" w:cs="Arial"/>
        </w:rPr>
        <w:t xml:space="preserve">е </w:t>
      </w:r>
      <w:r w:rsidRPr="00FC2DFF">
        <w:rPr>
          <w:rFonts w:eastAsia="Arial Unicode MS" w:cs="Arial"/>
          <w:lang w:val="sr-Cyrl-CS"/>
        </w:rPr>
        <w:t>овај оквирни споразум и активира средство обезбеђења за добро извршење посла .</w:t>
      </w:r>
    </w:p>
    <w:p w:rsidR="002E655A" w:rsidRDefault="002E655A" w:rsidP="00FC2DFF">
      <w:pPr>
        <w:jc w:val="center"/>
        <w:rPr>
          <w:rFonts w:cs="Arial"/>
          <w:b/>
          <w:szCs w:val="24"/>
        </w:rPr>
      </w:pPr>
    </w:p>
    <w:p w:rsidR="00FC2DFF" w:rsidRPr="00FC2DFF" w:rsidRDefault="00FC2DFF" w:rsidP="00FC2DFF">
      <w:pPr>
        <w:jc w:val="center"/>
        <w:rPr>
          <w:rFonts w:cs="Arial"/>
          <w:b/>
          <w:szCs w:val="24"/>
        </w:rPr>
      </w:pPr>
      <w:r w:rsidRPr="00FC2DFF">
        <w:rPr>
          <w:rFonts w:cs="Arial"/>
          <w:b/>
          <w:szCs w:val="24"/>
        </w:rPr>
        <w:t>БЕЗБЕДНОСТ И ЗДРАВЉЕ НА РАДУ</w:t>
      </w:r>
    </w:p>
    <w:p w:rsidR="00FC2DFF" w:rsidRPr="00FC2DFF" w:rsidRDefault="00FC2DFF" w:rsidP="00FC2DFF">
      <w:pPr>
        <w:jc w:val="center"/>
        <w:rPr>
          <w:rFonts w:cs="Arial"/>
          <w:b/>
          <w:szCs w:val="24"/>
          <w:lang w:val="sr-Cyrl-RS"/>
        </w:rPr>
      </w:pPr>
      <w:r w:rsidRPr="00FC2DFF">
        <w:rPr>
          <w:rFonts w:cs="Arial"/>
          <w:b/>
          <w:szCs w:val="24"/>
        </w:rPr>
        <w:t xml:space="preserve">Члан </w:t>
      </w:r>
      <w:r w:rsidRPr="00FC2DFF">
        <w:rPr>
          <w:rFonts w:cs="Arial"/>
          <w:b/>
          <w:szCs w:val="24"/>
          <w:lang w:val="sr-Cyrl-RS"/>
        </w:rPr>
        <w:t>14.</w:t>
      </w:r>
    </w:p>
    <w:p w:rsidR="00FC2DFF" w:rsidRPr="00FC2DFF" w:rsidRDefault="00FC2DFF" w:rsidP="00FC2DFF">
      <w:pPr>
        <w:spacing w:after="120"/>
        <w:rPr>
          <w:rFonts w:cs="Arial"/>
          <w:szCs w:val="24"/>
        </w:rPr>
      </w:pPr>
      <w:r w:rsidRPr="00FC2DFF">
        <w:rPr>
          <w:rFonts w:cs="Arial"/>
          <w:szCs w:val="24"/>
          <w:lang w:val="sr-Cyrl-RS"/>
        </w:rPr>
        <w:t>Извођач радова</w:t>
      </w:r>
      <w:r w:rsidRPr="00FC2DFF">
        <w:rPr>
          <w:rFonts w:cs="Arial"/>
          <w:szCs w:val="24"/>
        </w:rPr>
        <w:t xml:space="preserve"> је дужан да све послове које обавља у циљу реализације овог </w:t>
      </w:r>
      <w:r w:rsidRPr="00FC2DFF">
        <w:rPr>
          <w:rFonts w:cs="Arial"/>
          <w:szCs w:val="24"/>
          <w:lang w:val="sr-Cyrl-RS"/>
        </w:rPr>
        <w:t>Оквирног споразума</w:t>
      </w:r>
      <w:r w:rsidRPr="00FC2DFF">
        <w:rPr>
          <w:rFonts w:cs="Arial"/>
          <w:szCs w:val="24"/>
        </w:rPr>
        <w:t>, обавља поштујући прописе и ратификоване међународне конвенције о безбедности и здрављу на раду у Републици Србији. Изв</w:t>
      </w:r>
      <w:r w:rsidRPr="00FC2DFF">
        <w:rPr>
          <w:rFonts w:cs="Arial"/>
          <w:szCs w:val="24"/>
          <w:lang w:val="sr-Cyrl-RS"/>
        </w:rPr>
        <w:t>ођач</w:t>
      </w:r>
      <w:r w:rsidRPr="00FC2DFF">
        <w:rPr>
          <w:rFonts w:cs="Arial"/>
          <w:szCs w:val="24"/>
        </w:rPr>
        <w:t xml:space="preserve"> је дужан да поштује и акте које донесе Наручилaц, односно </w:t>
      </w:r>
      <w:r w:rsidRPr="00FC2DFF">
        <w:rPr>
          <w:rFonts w:cs="Arial"/>
          <w:szCs w:val="24"/>
          <w:lang w:val="sr-Cyrl-RS"/>
        </w:rPr>
        <w:t>С</w:t>
      </w:r>
      <w:r w:rsidRPr="00FC2DFF">
        <w:rPr>
          <w:rFonts w:cs="Arial"/>
          <w:szCs w:val="24"/>
        </w:rPr>
        <w:t xml:space="preserve">тране закључе из области безбедности и здравља на раду у складу са прописима, ради реализације овог </w:t>
      </w:r>
      <w:r w:rsidRPr="00FC2DFF">
        <w:rPr>
          <w:rFonts w:cs="Arial"/>
          <w:szCs w:val="24"/>
          <w:lang w:val="sr-Cyrl-RS"/>
        </w:rPr>
        <w:t>Оквирног споразума</w:t>
      </w:r>
      <w:r w:rsidRPr="00FC2DFF">
        <w:rPr>
          <w:rFonts w:cs="Arial"/>
          <w:szCs w:val="24"/>
        </w:rPr>
        <w:t>.</w:t>
      </w:r>
    </w:p>
    <w:p w:rsidR="00FC2DFF" w:rsidRPr="00FC2DFF" w:rsidRDefault="00FC2DFF" w:rsidP="00FC2DFF">
      <w:pPr>
        <w:spacing w:after="120"/>
        <w:rPr>
          <w:rFonts w:cs="Arial"/>
          <w:szCs w:val="24"/>
        </w:rPr>
      </w:pPr>
      <w:r w:rsidRPr="00FC2DFF">
        <w:rPr>
          <w:rFonts w:cs="Arial"/>
          <w:szCs w:val="24"/>
          <w:lang w:val="sr-Cyrl-RS"/>
        </w:rPr>
        <w:t>Извођач радова</w:t>
      </w:r>
      <w:r w:rsidRPr="00FC2DFF">
        <w:rPr>
          <w:rFonts w:cs="Arial"/>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FC2DFF">
        <w:rPr>
          <w:rFonts w:cs="Arial"/>
          <w:szCs w:val="24"/>
          <w:lang w:val="sr-Cyrl-RS"/>
        </w:rPr>
        <w:t>Оквирног споразума</w:t>
      </w:r>
      <w:r w:rsidRPr="00FC2DFF">
        <w:rPr>
          <w:rFonts w:cs="Arial"/>
          <w:szCs w:val="24"/>
        </w:rPr>
        <w:t>, технологије рада и стеченог искуствa, неопходно спровести како би се заштитили запослени код И</w:t>
      </w:r>
      <w:r w:rsidRPr="00FC2DFF">
        <w:rPr>
          <w:rFonts w:cs="Arial"/>
          <w:szCs w:val="24"/>
          <w:lang w:val="sr-Cyrl-RS"/>
        </w:rPr>
        <w:t>звођача радова</w:t>
      </w:r>
      <w:r w:rsidRPr="00FC2DFF">
        <w:rPr>
          <w:rFonts w:cs="Arial"/>
          <w:szCs w:val="24"/>
        </w:rPr>
        <w:t>, трећа лица и имовина.</w:t>
      </w:r>
    </w:p>
    <w:p w:rsidR="00FC2DFF" w:rsidRPr="00FC2DFF" w:rsidRDefault="00FC2DFF" w:rsidP="00FC2DFF">
      <w:pPr>
        <w:spacing w:after="120"/>
        <w:rPr>
          <w:rFonts w:cs="Arial"/>
          <w:szCs w:val="24"/>
        </w:rPr>
      </w:pPr>
      <w:r w:rsidRPr="00FC2DFF">
        <w:rPr>
          <w:rFonts w:cs="Arial"/>
          <w:szCs w:val="24"/>
        </w:rPr>
        <w:t xml:space="preserve">У случају било каквог кршења обавезе наведене у ставу 1. и 2. овог члана Наручилац може раскинути овај </w:t>
      </w:r>
      <w:r w:rsidRPr="00FC2DFF">
        <w:rPr>
          <w:rFonts w:cs="Arial"/>
          <w:szCs w:val="24"/>
          <w:lang w:val="sr-Cyrl-RS"/>
        </w:rPr>
        <w:t>Оквирни споразум</w:t>
      </w:r>
      <w:r w:rsidRPr="00FC2DFF">
        <w:rPr>
          <w:rFonts w:cs="Arial"/>
          <w:szCs w:val="24"/>
        </w:rPr>
        <w:t>.</w:t>
      </w:r>
    </w:p>
    <w:p w:rsidR="00FC2DFF" w:rsidRPr="00FC2DFF" w:rsidRDefault="00FC2DFF" w:rsidP="00FC2DFF">
      <w:pPr>
        <w:jc w:val="center"/>
        <w:rPr>
          <w:rFonts w:cs="Arial"/>
          <w:b/>
          <w:szCs w:val="24"/>
          <w:lang w:val="sr-Cyrl-RS"/>
        </w:rPr>
      </w:pPr>
      <w:r w:rsidRPr="00FC2DFF">
        <w:rPr>
          <w:rFonts w:cs="Arial"/>
          <w:b/>
          <w:szCs w:val="24"/>
        </w:rPr>
        <w:t xml:space="preserve">Члан </w:t>
      </w:r>
      <w:r w:rsidRPr="00FC2DFF">
        <w:rPr>
          <w:rFonts w:cs="Arial"/>
          <w:b/>
          <w:szCs w:val="24"/>
          <w:lang w:val="sr-Cyrl-RS"/>
        </w:rPr>
        <w:t>15.</w:t>
      </w:r>
    </w:p>
    <w:p w:rsidR="00FC2DFF" w:rsidRPr="00FC2DFF" w:rsidRDefault="00FC2DFF" w:rsidP="00FC2DFF">
      <w:pPr>
        <w:spacing w:after="120"/>
        <w:rPr>
          <w:rFonts w:cs="Arial"/>
          <w:szCs w:val="24"/>
        </w:rPr>
      </w:pPr>
      <w:r w:rsidRPr="00FC2DFF">
        <w:rPr>
          <w:rFonts w:cs="Arial"/>
          <w:szCs w:val="24"/>
        </w:rPr>
        <w:t xml:space="preserve">Права и обавезе </w:t>
      </w:r>
      <w:r w:rsidRPr="00FC2DFF">
        <w:rPr>
          <w:rFonts w:cs="Arial"/>
          <w:szCs w:val="24"/>
          <w:lang w:val="sr-Cyrl-RS"/>
        </w:rPr>
        <w:t>С</w:t>
      </w:r>
      <w:r w:rsidRPr="00FC2DFF">
        <w:rPr>
          <w:rFonts w:cs="Arial"/>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FC2DFF">
        <w:rPr>
          <w:rFonts w:cs="Arial"/>
          <w:szCs w:val="24"/>
          <w:lang w:val="sr-Cyrl-RS"/>
        </w:rPr>
        <w:t>Оквирног споразума</w:t>
      </w:r>
      <w:r w:rsidRPr="00FC2DFF">
        <w:rPr>
          <w:rFonts w:cs="Arial"/>
          <w:szCs w:val="24"/>
        </w:rPr>
        <w:t>.</w:t>
      </w:r>
    </w:p>
    <w:p w:rsidR="00FC2DFF" w:rsidRPr="00FC2DFF" w:rsidRDefault="00FC2DFF" w:rsidP="00FC2DFF">
      <w:pPr>
        <w:jc w:val="center"/>
        <w:rPr>
          <w:rFonts w:cs="Arial"/>
          <w:b/>
          <w:szCs w:val="24"/>
          <w:lang w:val="sr-Cyrl-RS"/>
        </w:rPr>
      </w:pPr>
      <w:r w:rsidRPr="00FC2DFF">
        <w:rPr>
          <w:rFonts w:cs="Arial"/>
          <w:b/>
          <w:szCs w:val="24"/>
        </w:rPr>
        <w:t xml:space="preserve">Члан </w:t>
      </w:r>
      <w:r w:rsidRPr="00FC2DFF">
        <w:rPr>
          <w:rFonts w:cs="Arial"/>
          <w:b/>
          <w:szCs w:val="24"/>
          <w:lang w:val="sr-Cyrl-RS"/>
        </w:rPr>
        <w:t>16.</w:t>
      </w:r>
    </w:p>
    <w:p w:rsidR="00FC2DFF" w:rsidRPr="00FC2DFF" w:rsidRDefault="00FC2DFF" w:rsidP="00FC2DFF">
      <w:pPr>
        <w:spacing w:after="120"/>
        <w:rPr>
          <w:rFonts w:cs="Arial"/>
          <w:szCs w:val="24"/>
        </w:rPr>
      </w:pPr>
      <w:r w:rsidRPr="00FC2DFF">
        <w:rPr>
          <w:rFonts w:cs="Arial"/>
          <w:szCs w:val="24"/>
          <w:lang w:val="sr-Cyrl-RS"/>
        </w:rPr>
        <w:t xml:space="preserve">Извођач радова </w:t>
      </w:r>
      <w:r w:rsidRPr="00FC2DFF">
        <w:rPr>
          <w:rFonts w:cs="Arial"/>
          <w:szCs w:val="24"/>
        </w:rPr>
        <w:t>је дужан да колективно осигура своје запослене у случају повреде на раду, професионалних обољења и обољења у вези са радом.</w:t>
      </w:r>
    </w:p>
    <w:p w:rsidR="00FC2DFF" w:rsidRDefault="00FC2DFF" w:rsidP="0067605B">
      <w:pPr>
        <w:spacing w:before="0"/>
        <w:jc w:val="center"/>
        <w:rPr>
          <w:rFonts w:cs="Arial"/>
          <w:b/>
          <w:szCs w:val="24"/>
          <w:lang w:val="sr-Cyrl-RS"/>
        </w:rPr>
      </w:pPr>
      <w:r w:rsidRPr="00FC2DFF">
        <w:rPr>
          <w:rFonts w:cs="Arial"/>
          <w:b/>
          <w:szCs w:val="24"/>
        </w:rPr>
        <w:t xml:space="preserve">Члан </w:t>
      </w:r>
      <w:r w:rsidRPr="00FC2DFF">
        <w:rPr>
          <w:rFonts w:cs="Arial"/>
          <w:b/>
          <w:szCs w:val="24"/>
          <w:lang w:val="sr-Cyrl-RS"/>
        </w:rPr>
        <w:t>17.</w:t>
      </w:r>
    </w:p>
    <w:p w:rsidR="0067605B" w:rsidRPr="00FC2DFF" w:rsidRDefault="0067605B" w:rsidP="0067605B">
      <w:pPr>
        <w:spacing w:before="0"/>
        <w:jc w:val="center"/>
        <w:rPr>
          <w:rFonts w:cs="Arial"/>
          <w:b/>
          <w:szCs w:val="24"/>
          <w:lang w:val="sr-Cyrl-RS"/>
        </w:rPr>
      </w:pPr>
    </w:p>
    <w:p w:rsidR="00FC2DFF" w:rsidRPr="00FC2DFF" w:rsidRDefault="00FC2DFF" w:rsidP="0067605B">
      <w:pPr>
        <w:spacing w:before="0"/>
        <w:rPr>
          <w:rFonts w:cs="Arial"/>
          <w:szCs w:val="24"/>
        </w:rPr>
      </w:pPr>
      <w:r w:rsidRPr="00FC2DFF">
        <w:rPr>
          <w:rFonts w:cs="Arial"/>
          <w:szCs w:val="24"/>
        </w:rPr>
        <w:t>И</w:t>
      </w:r>
      <w:r w:rsidRPr="00FC2DFF">
        <w:rPr>
          <w:rFonts w:cs="Arial"/>
          <w:szCs w:val="24"/>
          <w:lang w:val="sr-Cyrl-RS"/>
        </w:rPr>
        <w:t>звођач радова</w:t>
      </w:r>
      <w:r w:rsidRPr="00FC2DFF">
        <w:rPr>
          <w:rFonts w:cs="Arial"/>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FC2DFF">
        <w:rPr>
          <w:rFonts w:cs="Arial"/>
          <w:szCs w:val="24"/>
          <w:lang w:val="sr-Cyrl-RS"/>
        </w:rPr>
        <w:t>вођача радова</w:t>
      </w:r>
      <w:r w:rsidRPr="00FC2DFF">
        <w:rPr>
          <w:rFonts w:cs="Arial"/>
          <w:szCs w:val="24"/>
        </w:rPr>
        <w:t>, односно његових запослених, као и других лица које ангажовао И</w:t>
      </w:r>
      <w:r w:rsidRPr="00FC2DFF">
        <w:rPr>
          <w:rFonts w:cs="Arial"/>
          <w:szCs w:val="24"/>
          <w:lang w:val="sr-Cyrl-RS"/>
        </w:rPr>
        <w:t>звођач радова</w:t>
      </w:r>
      <w:r w:rsidRPr="00FC2DFF">
        <w:rPr>
          <w:rFonts w:cs="Arial"/>
          <w:szCs w:val="24"/>
        </w:rPr>
        <w:t xml:space="preserve">, ради обављања послова који су предмет овог </w:t>
      </w:r>
      <w:r w:rsidRPr="00FC2DFF">
        <w:rPr>
          <w:rFonts w:cs="Arial"/>
          <w:szCs w:val="24"/>
          <w:lang w:val="sr-Cyrl-RS"/>
        </w:rPr>
        <w:t>Оквирног споразума</w:t>
      </w:r>
      <w:r w:rsidRPr="00FC2DFF">
        <w:rPr>
          <w:rFonts w:cs="Arial"/>
          <w:szCs w:val="24"/>
        </w:rPr>
        <w:t>.</w:t>
      </w:r>
    </w:p>
    <w:p w:rsidR="00FC2DFF" w:rsidRPr="00FC2DFF" w:rsidRDefault="00FC2DFF" w:rsidP="0067605B">
      <w:pPr>
        <w:spacing w:before="0"/>
        <w:rPr>
          <w:rFonts w:cs="Arial"/>
          <w:szCs w:val="24"/>
        </w:rPr>
      </w:pPr>
      <w:r w:rsidRPr="00FC2DFF">
        <w:rPr>
          <w:rFonts w:cs="Arial"/>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2E655A" w:rsidRDefault="002E655A" w:rsidP="00FC2DFF">
      <w:pPr>
        <w:jc w:val="center"/>
        <w:rPr>
          <w:rFonts w:cs="Arial"/>
          <w:b/>
          <w:szCs w:val="24"/>
        </w:rPr>
      </w:pPr>
    </w:p>
    <w:p w:rsidR="00FC2DFF" w:rsidRPr="00FC2DFF" w:rsidRDefault="00FC2DFF" w:rsidP="00FC2DFF">
      <w:pPr>
        <w:jc w:val="center"/>
        <w:rPr>
          <w:rFonts w:cs="Arial"/>
          <w:b/>
          <w:szCs w:val="24"/>
          <w:lang w:val="sr-Cyrl-RS"/>
        </w:rPr>
      </w:pPr>
      <w:r w:rsidRPr="00FC2DFF">
        <w:rPr>
          <w:rFonts w:cs="Arial"/>
          <w:b/>
          <w:szCs w:val="24"/>
        </w:rPr>
        <w:t xml:space="preserve">Члан </w:t>
      </w:r>
      <w:r w:rsidRPr="00FC2DFF">
        <w:rPr>
          <w:rFonts w:cs="Arial"/>
          <w:b/>
          <w:szCs w:val="24"/>
          <w:lang w:val="sr-Cyrl-RS"/>
        </w:rPr>
        <w:t>18.</w:t>
      </w:r>
    </w:p>
    <w:p w:rsidR="00FC2DFF" w:rsidRPr="00FC2DFF" w:rsidRDefault="00FC2DFF" w:rsidP="00FC2DFF">
      <w:pPr>
        <w:spacing w:after="120"/>
        <w:rPr>
          <w:rFonts w:cs="Arial"/>
          <w:szCs w:val="24"/>
        </w:rPr>
      </w:pPr>
      <w:r w:rsidRPr="00FC2DFF">
        <w:rPr>
          <w:rFonts w:cs="Arial"/>
          <w:szCs w:val="24"/>
        </w:rPr>
        <w:t>Изв</w:t>
      </w:r>
      <w:r w:rsidRPr="00FC2DFF">
        <w:rPr>
          <w:rFonts w:cs="Arial"/>
          <w:szCs w:val="24"/>
          <w:lang w:val="sr-Cyrl-RS"/>
        </w:rPr>
        <w:t>ођач радова</w:t>
      </w:r>
      <w:r w:rsidRPr="00FC2DFF">
        <w:rPr>
          <w:rFonts w:cs="Arial"/>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FC2DFF" w:rsidRPr="00FC2DFF" w:rsidRDefault="00FC2DFF" w:rsidP="00FC2DFF">
      <w:pPr>
        <w:spacing w:after="120"/>
        <w:rPr>
          <w:rFonts w:cs="Arial"/>
          <w:szCs w:val="24"/>
        </w:rPr>
      </w:pPr>
      <w:r w:rsidRPr="00FC2DFF">
        <w:rPr>
          <w:rFonts w:cs="Arial"/>
          <w:szCs w:val="24"/>
        </w:rPr>
        <w:t>Извођач</w:t>
      </w:r>
      <w:r w:rsidRPr="00FC2DFF">
        <w:rPr>
          <w:rFonts w:cs="Arial"/>
          <w:szCs w:val="24"/>
          <w:lang w:val="sr-Cyrl-RS"/>
        </w:rPr>
        <w:t xml:space="preserve"> радова</w:t>
      </w:r>
      <w:r w:rsidRPr="00FC2DFF">
        <w:rPr>
          <w:rFonts w:cs="Arial"/>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FC2DFF" w:rsidRPr="00FC2DFF" w:rsidRDefault="00FC2DFF" w:rsidP="00FC2DFF">
      <w:pPr>
        <w:jc w:val="center"/>
        <w:rPr>
          <w:rFonts w:eastAsia="Arial Unicode MS" w:cs="Arial"/>
          <w:b/>
          <w:lang w:val="sr-Cyrl-CS"/>
        </w:rPr>
      </w:pPr>
      <w:r w:rsidRPr="00FC2DFF">
        <w:rPr>
          <w:rFonts w:eastAsia="Arial Unicode MS" w:cs="Arial"/>
          <w:b/>
          <w:lang w:val="sr-Cyrl-CS"/>
        </w:rPr>
        <w:t>ГАРАНТНИ РОК</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19.</w:t>
      </w:r>
    </w:p>
    <w:p w:rsidR="00FC2DFF" w:rsidRPr="00FC2DFF" w:rsidRDefault="00FC2DFF" w:rsidP="00FC2DFF">
      <w:pPr>
        <w:rPr>
          <w:rFonts w:eastAsia="Arial Unicode MS" w:cs="Arial"/>
          <w:color w:val="00B0F0"/>
        </w:rPr>
      </w:pPr>
      <w:r w:rsidRPr="00FC2DFF">
        <w:rPr>
          <w:rFonts w:eastAsia="Arial Unicode MS" w:cs="Arial"/>
          <w:lang w:val="sr-Cyrl-CS"/>
        </w:rPr>
        <w:t xml:space="preserve">Гарантни рок за </w:t>
      </w:r>
      <w:r w:rsidRPr="00FC2DFF">
        <w:rPr>
          <w:rFonts w:eastAsia="Arial Unicode MS" w:cs="Arial"/>
        </w:rPr>
        <w:t xml:space="preserve">уговорене и  </w:t>
      </w:r>
      <w:r w:rsidRPr="00FC2DFF">
        <w:rPr>
          <w:rFonts w:eastAsia="Arial Unicode MS" w:cs="Arial"/>
          <w:lang w:val="sr-Cyrl-CS"/>
        </w:rPr>
        <w:t xml:space="preserve">изведене радове износи ____ (словима: ___________) месеца и почиње да тече </w:t>
      </w:r>
      <w:r w:rsidRPr="00FC2DFF">
        <w:rPr>
          <w:rFonts w:cs="Arial"/>
          <w:lang w:val="ru-RU" w:eastAsia="ar-SA"/>
        </w:rPr>
        <w:t xml:space="preserve">од </w:t>
      </w:r>
      <w:r w:rsidRPr="00FC2DFF">
        <w:rPr>
          <w:rFonts w:cs="Arial"/>
          <w:lang w:eastAsia="zh-CN"/>
        </w:rPr>
        <w:t>дана када је извршен квантитативни и квалитативни пријем  радова по појединачно издатој наруџбеници.</w:t>
      </w:r>
    </w:p>
    <w:p w:rsidR="00FC2DFF" w:rsidRPr="00FC2DFF" w:rsidRDefault="00FC2DFF" w:rsidP="00FC2DFF">
      <w:pPr>
        <w:jc w:val="center"/>
        <w:rPr>
          <w:rFonts w:eastAsia="Arial Unicode MS" w:cs="Arial"/>
          <w:b/>
          <w:lang w:val="sr-Cyrl-CS"/>
        </w:rPr>
      </w:pPr>
      <w:r w:rsidRPr="00FC2DFF">
        <w:rPr>
          <w:rFonts w:eastAsia="Arial Unicode MS" w:cs="Arial"/>
          <w:b/>
          <w:lang w:val="sr-Cyrl-CS"/>
        </w:rPr>
        <w:t>ВИША СИЛА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20.</w:t>
      </w:r>
    </w:p>
    <w:p w:rsidR="00FC2DFF" w:rsidRPr="00FC2DFF" w:rsidRDefault="00FC2DFF" w:rsidP="00FC2DFF">
      <w:pPr>
        <w:rPr>
          <w:rFonts w:eastAsia="Arial Unicode MS" w:cs="Arial"/>
        </w:rPr>
      </w:pPr>
      <w:r w:rsidRPr="00FC2DFF">
        <w:rPr>
          <w:rFonts w:eastAsia="Arial Unicode MS" w:cs="Arial"/>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FC2DFF" w:rsidRPr="00FC2DFF" w:rsidRDefault="00FC2DFF" w:rsidP="00FC2DFF">
      <w:pPr>
        <w:rPr>
          <w:rFonts w:eastAsia="Arial Unicode MS" w:cs="Arial"/>
        </w:rPr>
      </w:pPr>
      <w:r w:rsidRPr="00FC2DFF">
        <w:rPr>
          <w:rFonts w:eastAsia="Arial Unicode MS" w:cs="Arial"/>
        </w:rPr>
        <w:t>Страна 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FC2DFF" w:rsidRPr="00FC2DFF" w:rsidRDefault="00FC2DFF" w:rsidP="00FC2DFF">
      <w:pPr>
        <w:rPr>
          <w:rFonts w:eastAsia="Arial Unicode MS" w:cs="Arial"/>
        </w:rPr>
      </w:pPr>
      <w:r w:rsidRPr="00FC2DFF">
        <w:rPr>
          <w:rFonts w:eastAsia="Arial Unicode MS" w:cs="Arial"/>
        </w:rPr>
        <w:t>За време трајања више силе свака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rsidR="00FC2DFF" w:rsidRPr="00FC2DFF" w:rsidRDefault="00FC2DFF" w:rsidP="00FC2DFF">
      <w:pPr>
        <w:rPr>
          <w:rFonts w:eastAsia="Arial Unicode MS" w:cs="Arial"/>
        </w:rPr>
      </w:pPr>
      <w:r w:rsidRPr="00FC2DFF">
        <w:rPr>
          <w:rFonts w:eastAsia="Arial Unicode MS" w:cs="Arial"/>
        </w:rPr>
        <w:t>Уколико деловање више силе траје дуже од 30 (словима: тридесет) календарских дана, стране ће се договорити о даљем поступању у извршавању одредаба овог Оквирног споразума – одлагању испуњења  и о томе ће закључити анекс овог Оквирног споразума, или ће се договорити о раскиду овог Оквирног споразума, с тим да у случају раскида Оквирног споразума по овом основу – ниједна од  страна не стиче право на накнаду било какве штете.</w:t>
      </w:r>
    </w:p>
    <w:p w:rsidR="00FC2DFF" w:rsidRPr="00FC2DFF" w:rsidRDefault="00FC2DFF" w:rsidP="00FC2DFF">
      <w:pPr>
        <w:jc w:val="center"/>
        <w:rPr>
          <w:rFonts w:eastAsia="Arial Unicode MS" w:cs="Arial"/>
          <w:b/>
          <w:lang w:val="sr-Cyrl-CS"/>
        </w:rPr>
      </w:pPr>
      <w:r w:rsidRPr="00FC2DFF">
        <w:rPr>
          <w:rFonts w:eastAsia="Arial Unicode MS" w:cs="Arial"/>
          <w:b/>
          <w:lang w:val="sr-Cyrl-CS"/>
        </w:rPr>
        <w:t xml:space="preserve">ЛИЦА ЗАДУЖЕНА ЗА РЕАЛИЗАЦИЈУ ОКВИРНОГ СПОРАЗУМА </w:t>
      </w: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21.</w:t>
      </w:r>
    </w:p>
    <w:p w:rsidR="00FC2DFF" w:rsidRPr="00FC2DFF" w:rsidRDefault="00FC2DFF" w:rsidP="00FC2DFF">
      <w:pPr>
        <w:rPr>
          <w:rFonts w:eastAsia="Arial Unicode MS" w:cs="Arial"/>
          <w:lang w:val="sr-Cyrl-RS"/>
        </w:rPr>
      </w:pPr>
      <w:r w:rsidRPr="00FC2DFF">
        <w:rPr>
          <w:rFonts w:eastAsia="Arial Unicode MS" w:cs="Arial"/>
          <w:lang w:val="sr-Cyrl-RS"/>
        </w:rPr>
        <w:t>Овлашћени представник за праћење реализације Радова из члана 1. овог Оквирног споразума за:</w:t>
      </w:r>
    </w:p>
    <w:p w:rsidR="00FC2DFF" w:rsidRPr="00FC2DFF" w:rsidRDefault="00FC2DFF" w:rsidP="00FC2DFF">
      <w:pPr>
        <w:rPr>
          <w:rFonts w:eastAsia="Arial Unicode MS" w:cs="Arial"/>
          <w:lang w:val="sr-Cyrl-RS"/>
        </w:rPr>
      </w:pPr>
      <w:r w:rsidRPr="00FC2DFF">
        <w:rPr>
          <w:rFonts w:eastAsia="Arial Unicode MS" w:cs="Arial"/>
          <w:lang w:val="sr-Cyrl-RS"/>
        </w:rPr>
        <w:t>Наручиоца је:___________________________.</w:t>
      </w:r>
    </w:p>
    <w:p w:rsidR="00FC2DFF" w:rsidRPr="00FC2DFF" w:rsidRDefault="00FC2DFF" w:rsidP="00FC2DFF">
      <w:pPr>
        <w:rPr>
          <w:rFonts w:eastAsia="Arial Unicode MS" w:cs="Arial"/>
          <w:lang w:val="sr-Cyrl-RS"/>
        </w:rPr>
      </w:pPr>
      <w:r w:rsidRPr="00FC2DFF">
        <w:rPr>
          <w:rFonts w:eastAsia="Arial Unicode MS" w:cs="Arial"/>
          <w:lang w:val="sr-Cyrl-RS"/>
        </w:rPr>
        <w:t>Извођача радова је:______________________.</w:t>
      </w:r>
    </w:p>
    <w:p w:rsidR="00FC2DFF" w:rsidRPr="00FC2DFF" w:rsidRDefault="00FC2DFF" w:rsidP="00FC2DFF">
      <w:pPr>
        <w:rPr>
          <w:rFonts w:cs="Arial"/>
        </w:rPr>
      </w:pPr>
    </w:p>
    <w:p w:rsidR="00FC2DFF" w:rsidRPr="00FC2DFF" w:rsidRDefault="00FC2DFF" w:rsidP="00FC2DFF">
      <w:pPr>
        <w:rPr>
          <w:rFonts w:eastAsia="Arial Unicode MS" w:cs="Arial"/>
          <w:lang w:val="sr-Cyrl-CS"/>
        </w:rPr>
      </w:pPr>
      <w:r w:rsidRPr="00FC2DFF">
        <w:rPr>
          <w:rFonts w:cs="Arial"/>
        </w:rPr>
        <w:t>Наручилацу складу са својим интерним актима именује лице задужено за издавање наруџбеница и контролу извођења радова / Надзорни орган и комуникацију са задуженим лицима Извођача.</w:t>
      </w:r>
    </w:p>
    <w:p w:rsidR="00FC2DFF" w:rsidRPr="00FC2DFF" w:rsidRDefault="00FC2DFF" w:rsidP="00FC2DFF">
      <w:pPr>
        <w:rPr>
          <w:rFonts w:eastAsia="Arial Unicode MS" w:cs="Arial"/>
          <w:lang w:val="sr-Cyrl-CS"/>
        </w:rPr>
      </w:pPr>
      <w:r w:rsidRPr="00FC2DFF">
        <w:rPr>
          <w:rFonts w:eastAsia="Arial Unicode MS" w:cs="Arial"/>
          <w:lang w:val="sr-Cyrl-CS"/>
        </w:rPr>
        <w:t>Именовани је дужан да врши следеће послове:</w:t>
      </w:r>
    </w:p>
    <w:p w:rsidR="00FC2DFF" w:rsidRPr="00FC2DFF" w:rsidRDefault="00FC2DFF" w:rsidP="009A6C88">
      <w:pPr>
        <w:numPr>
          <w:ilvl w:val="0"/>
          <w:numId w:val="33"/>
        </w:numPr>
        <w:rPr>
          <w:rFonts w:eastAsia="Arial Unicode MS" w:cs="Arial"/>
          <w:lang w:val="sr-Latn-CS"/>
        </w:rPr>
      </w:pPr>
      <w:r w:rsidRPr="00FC2DFF">
        <w:rPr>
          <w:rFonts w:eastAsia="Arial Unicode MS" w:cs="Arial"/>
          <w:lang w:val="sr-Latn-CS"/>
        </w:rPr>
        <w:t xml:space="preserve">праћење степена и динамике реализације </w:t>
      </w:r>
      <w:r w:rsidRPr="00FC2DFF">
        <w:rPr>
          <w:rFonts w:eastAsia="Arial Unicode MS" w:cs="Arial"/>
        </w:rPr>
        <w:t>Наруџбенице</w:t>
      </w:r>
      <w:r w:rsidRPr="00FC2DFF">
        <w:rPr>
          <w:rFonts w:eastAsia="Arial Unicode MS" w:cs="Arial"/>
          <w:lang w:val="sr-Latn-CS"/>
        </w:rPr>
        <w:t>;</w:t>
      </w:r>
    </w:p>
    <w:p w:rsidR="00FC2DFF" w:rsidRPr="00FC2DFF" w:rsidRDefault="00FC2DFF" w:rsidP="009A6C88">
      <w:pPr>
        <w:numPr>
          <w:ilvl w:val="0"/>
          <w:numId w:val="33"/>
        </w:numPr>
        <w:rPr>
          <w:rFonts w:eastAsia="Arial Unicode MS" w:cs="Arial"/>
          <w:lang w:val="sr-Latn-CS"/>
        </w:rPr>
      </w:pPr>
      <w:r w:rsidRPr="00FC2DFF">
        <w:rPr>
          <w:rFonts w:eastAsia="Arial Unicode MS" w:cs="Arial"/>
          <w:lang w:val="sr-Latn-CS"/>
        </w:rPr>
        <w:t xml:space="preserve">праћење датума истека </w:t>
      </w:r>
      <w:r w:rsidRPr="00FC2DFF">
        <w:rPr>
          <w:rFonts w:eastAsia="Arial Unicode MS" w:cs="Arial"/>
        </w:rPr>
        <w:t>Наруџбенице</w:t>
      </w:r>
      <w:r w:rsidRPr="00FC2DFF">
        <w:rPr>
          <w:rFonts w:eastAsia="Arial Unicode MS" w:cs="Arial"/>
          <w:lang w:val="sr-Latn-CS"/>
        </w:rPr>
        <w:t>;</w:t>
      </w:r>
    </w:p>
    <w:p w:rsidR="00FC2DFF" w:rsidRPr="00FC2DFF" w:rsidRDefault="00FC2DFF" w:rsidP="009A6C88">
      <w:pPr>
        <w:numPr>
          <w:ilvl w:val="0"/>
          <w:numId w:val="33"/>
        </w:numPr>
        <w:rPr>
          <w:rFonts w:eastAsia="Arial Unicode MS" w:cs="Arial"/>
          <w:lang w:val="sr-Latn-CS"/>
        </w:rPr>
      </w:pPr>
      <w:r w:rsidRPr="00FC2DFF">
        <w:rPr>
          <w:rFonts w:eastAsia="Arial Unicode MS" w:cs="Arial"/>
          <w:lang w:val="sr-Latn-CS"/>
        </w:rPr>
        <w:t>праћење усаглашености уговорених и реализованих позиција и евентуалних одступања.</w:t>
      </w:r>
    </w:p>
    <w:p w:rsidR="002E655A" w:rsidRDefault="002E655A" w:rsidP="00FC2DFF">
      <w:pPr>
        <w:spacing w:before="0"/>
        <w:jc w:val="center"/>
        <w:rPr>
          <w:rFonts w:eastAsia="Arial Unicode MS" w:cs="Arial"/>
          <w:b/>
          <w:lang w:val="sr-Cyrl-CS"/>
        </w:rPr>
      </w:pPr>
    </w:p>
    <w:p w:rsidR="00FC2DFF" w:rsidRPr="00FC2DFF" w:rsidRDefault="00FC2DFF" w:rsidP="00FC2DFF">
      <w:pPr>
        <w:spacing w:before="0"/>
        <w:jc w:val="center"/>
        <w:rPr>
          <w:rFonts w:eastAsia="Arial Unicode MS" w:cs="Arial"/>
          <w:b/>
          <w:lang w:val="sr-Cyrl-CS"/>
        </w:rPr>
      </w:pPr>
      <w:r w:rsidRPr="00FC2DFF">
        <w:rPr>
          <w:rFonts w:eastAsia="Arial Unicode MS" w:cs="Arial"/>
          <w:b/>
          <w:lang w:val="sr-Cyrl-CS"/>
        </w:rPr>
        <w:t>РАСКИД ОКВИРНОГ СПОРАЗУМА</w:t>
      </w:r>
    </w:p>
    <w:p w:rsidR="00FC2DFF" w:rsidRPr="00FC2DFF" w:rsidRDefault="00FC2DFF" w:rsidP="00FC2DFF">
      <w:pPr>
        <w:spacing w:before="0"/>
        <w:jc w:val="center"/>
        <w:rPr>
          <w:rFonts w:eastAsia="Arial Unicode MS" w:cs="Arial"/>
          <w:b/>
          <w:lang w:val="sr-Cyrl-CS"/>
        </w:rPr>
      </w:pPr>
      <w:r w:rsidRPr="00FC2DFF">
        <w:rPr>
          <w:rFonts w:eastAsia="Arial Unicode MS" w:cs="Arial"/>
          <w:b/>
          <w:lang w:val="sr-Cyrl-CS"/>
        </w:rPr>
        <w:t xml:space="preserve"> </w:t>
      </w:r>
    </w:p>
    <w:p w:rsidR="00FC2DFF" w:rsidRPr="00FC2DFF" w:rsidRDefault="00FC2DFF" w:rsidP="00FC2DFF">
      <w:pPr>
        <w:spacing w:before="0"/>
        <w:jc w:val="center"/>
        <w:rPr>
          <w:rFonts w:eastAsia="Arial Unicode MS" w:cs="Arial"/>
          <w:b/>
          <w:lang w:val="sr-Cyrl-CS"/>
        </w:rPr>
      </w:pPr>
      <w:r w:rsidRPr="00FC2DFF">
        <w:rPr>
          <w:rFonts w:eastAsia="Arial Unicode MS" w:cs="Arial"/>
          <w:b/>
          <w:lang w:val="sr-Cyrl-CS"/>
        </w:rPr>
        <w:t>Члан 22.</w:t>
      </w:r>
    </w:p>
    <w:p w:rsidR="00FC2DFF" w:rsidRPr="00FC2DFF" w:rsidRDefault="00FC2DFF" w:rsidP="00FC2DFF">
      <w:pPr>
        <w:spacing w:before="0"/>
        <w:jc w:val="center"/>
        <w:rPr>
          <w:rFonts w:eastAsia="Arial Unicode MS" w:cs="Arial"/>
          <w:b/>
          <w:lang w:val="sr-Cyrl-CS"/>
        </w:rPr>
      </w:pPr>
    </w:p>
    <w:p w:rsidR="00FC2DFF" w:rsidRPr="00FC2DFF" w:rsidRDefault="00FC2DFF" w:rsidP="00FC2DFF">
      <w:pPr>
        <w:spacing w:before="0"/>
        <w:rPr>
          <w:rFonts w:cs="Arial"/>
          <w:lang w:val="sr-Cyrl-CS"/>
        </w:rPr>
      </w:pPr>
      <w:r w:rsidRPr="00FC2DFF">
        <w:rPr>
          <w:rFonts w:cs="Arial"/>
          <w:lang w:val="sr-Cyrl-CS"/>
        </w:rPr>
        <w:t>Ако Извођач радова не испуни овај Оквирни споразум, или ако не буде квалитетно и у року испуњавао своје обавезе ,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FC2DFF" w:rsidRPr="00FC2DFF" w:rsidRDefault="00FC2DFF" w:rsidP="00FC2DFF">
      <w:pPr>
        <w:spacing w:before="0"/>
        <w:rPr>
          <w:rFonts w:cs="Arial"/>
          <w:lang w:val="sr-Cyrl-CS"/>
        </w:rPr>
      </w:pPr>
    </w:p>
    <w:p w:rsidR="00FC2DFF" w:rsidRPr="00FC2DFF" w:rsidRDefault="00FC2DFF" w:rsidP="00FC2DFF">
      <w:pPr>
        <w:spacing w:before="0"/>
        <w:rPr>
          <w:rFonts w:cs="Arial"/>
          <w:lang w:val="sr-Cyrl-CS"/>
        </w:rPr>
      </w:pPr>
      <w:r w:rsidRPr="00FC2DFF">
        <w:rPr>
          <w:rFonts w:cs="Arial"/>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FC2DFF" w:rsidRPr="00FC2DFF" w:rsidRDefault="00FC2DFF" w:rsidP="00FC2DFF">
      <w:pPr>
        <w:spacing w:before="0"/>
        <w:rPr>
          <w:rFonts w:cs="Arial"/>
          <w:lang w:val="sr-Cyrl-CS"/>
        </w:rPr>
      </w:pPr>
      <w:r w:rsidRPr="00FC2DFF">
        <w:rPr>
          <w:rFonts w:cs="Arial"/>
          <w:lang w:val="sr-Cyrl-CS"/>
        </w:rPr>
        <w:t xml:space="preserve">У случају раскида овог </w:t>
      </w:r>
      <w:r w:rsidRPr="00FC2DFF">
        <w:rPr>
          <w:rFonts w:cs="Arial"/>
          <w:lang w:val="sr-Cyrl-RS"/>
        </w:rPr>
        <w:t>Оквирног споразума</w:t>
      </w:r>
      <w:r w:rsidRPr="00FC2DFF">
        <w:rPr>
          <w:rFonts w:cs="Arial"/>
          <w:lang w:val="sr-Cyrl-CS"/>
        </w:rPr>
        <w:t>, у смислу овог члана, стране ће измирити своје обавезе настале до дана раскида.</w:t>
      </w:r>
    </w:p>
    <w:p w:rsidR="00FC2DFF" w:rsidRPr="00FC2DFF" w:rsidRDefault="00FC2DFF" w:rsidP="00FC2DFF">
      <w:pPr>
        <w:spacing w:before="0"/>
        <w:rPr>
          <w:rFonts w:cs="Arial"/>
          <w:lang w:val="sr-Cyrl-CS"/>
        </w:rPr>
      </w:pPr>
    </w:p>
    <w:p w:rsidR="00FC2DFF" w:rsidRPr="00FC2DFF" w:rsidRDefault="00FC2DFF" w:rsidP="00FC2DFF">
      <w:pPr>
        <w:spacing w:before="0"/>
        <w:rPr>
          <w:rFonts w:cs="Arial"/>
          <w:lang w:val="sr-Cyrl-CS"/>
        </w:rPr>
      </w:pPr>
      <w:r w:rsidRPr="00FC2DFF">
        <w:rPr>
          <w:rFonts w:cs="Arial"/>
          <w:lang w:val="sr-Cyrl-CS"/>
        </w:rPr>
        <w:t>Уколико је до раскида Оквирног споразума дошло кривицом једне стране, друга страна има право на накнаду штете и измакле добити по општим правилима облигационог права.</w:t>
      </w:r>
    </w:p>
    <w:p w:rsidR="00FC2DFF" w:rsidRPr="00FC2DFF" w:rsidRDefault="00FC2DFF" w:rsidP="00FC2DFF">
      <w:pPr>
        <w:spacing w:before="0"/>
        <w:jc w:val="center"/>
        <w:rPr>
          <w:rFonts w:cs="Arial"/>
          <w:b/>
          <w:lang w:val="sr-Cyrl-CS"/>
        </w:rPr>
      </w:pPr>
      <w:r w:rsidRPr="00FC2DFF">
        <w:rPr>
          <w:rFonts w:cs="Arial"/>
          <w:b/>
          <w:lang w:val="sr-Cyrl-CS"/>
        </w:rPr>
        <w:t>Члан 23.</w:t>
      </w:r>
    </w:p>
    <w:p w:rsidR="00FC2DFF" w:rsidRPr="00FC2DFF" w:rsidRDefault="00FC2DFF" w:rsidP="00FC2DFF">
      <w:pPr>
        <w:rPr>
          <w:rFonts w:cs="Arial"/>
        </w:rPr>
      </w:pPr>
      <w:r w:rsidRPr="00FC2DFF">
        <w:rPr>
          <w:rFonts w:cs="Arial"/>
          <w:lang w:val="sr-Cyrl-RS"/>
        </w:rPr>
        <w:t xml:space="preserve">Извођач радова </w:t>
      </w:r>
      <w:r w:rsidRPr="00FC2DFF">
        <w:rPr>
          <w:rFonts w:cs="Arial"/>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Pr="00FC2DFF">
        <w:rPr>
          <w:rFonts w:cs="Arial"/>
          <w:lang w:val="sr-Cyrl-RS"/>
        </w:rPr>
        <w:t>Оквирног споразума</w:t>
      </w:r>
      <w:r w:rsidRPr="00FC2DFF">
        <w:rPr>
          <w:rFonts w:cs="Arial"/>
        </w:rPr>
        <w:t>.</w:t>
      </w:r>
    </w:p>
    <w:p w:rsidR="00FC2DFF" w:rsidRPr="00FC2DFF" w:rsidRDefault="00FC2DFF" w:rsidP="00FC2DFF">
      <w:pPr>
        <w:rPr>
          <w:rFonts w:cs="Arial"/>
        </w:rPr>
      </w:pPr>
      <w:r w:rsidRPr="00FC2DFF">
        <w:rPr>
          <w:rFonts w:cs="Arial"/>
        </w:rPr>
        <w:t xml:space="preserve">Информације, подаци и документација које је </w:t>
      </w:r>
      <w:r w:rsidRPr="00FC2DFF">
        <w:rPr>
          <w:rFonts w:cs="Arial"/>
          <w:lang w:val="sr-Cyrl-RS"/>
        </w:rPr>
        <w:t xml:space="preserve">Наручилац </w:t>
      </w:r>
      <w:r w:rsidRPr="00FC2DFF">
        <w:rPr>
          <w:rFonts w:cs="Arial"/>
        </w:rPr>
        <w:t xml:space="preserve"> доставио </w:t>
      </w:r>
      <w:r w:rsidRPr="00FC2DFF">
        <w:rPr>
          <w:rFonts w:cs="Arial"/>
          <w:lang w:val="sr-Cyrl-RS"/>
        </w:rPr>
        <w:t>Извођачу радова</w:t>
      </w:r>
      <w:r w:rsidRPr="00FC2DFF">
        <w:rPr>
          <w:rFonts w:cs="Arial"/>
        </w:rPr>
        <w:t xml:space="preserve"> у извршавању предмета овог </w:t>
      </w:r>
      <w:r w:rsidRPr="00FC2DFF">
        <w:rPr>
          <w:rFonts w:cs="Arial"/>
          <w:lang w:val="sr-Cyrl-RS"/>
        </w:rPr>
        <w:t>Оквирног споразума</w:t>
      </w:r>
      <w:r w:rsidRPr="00FC2DFF">
        <w:rPr>
          <w:rFonts w:cs="Arial"/>
        </w:rPr>
        <w:t>,</w:t>
      </w:r>
      <w:r w:rsidRPr="00FC2DFF">
        <w:rPr>
          <w:rFonts w:cs="Arial"/>
          <w:lang w:val="sr-Cyrl-RS"/>
        </w:rPr>
        <w:t xml:space="preserve"> Извођач радова</w:t>
      </w:r>
      <w:r w:rsidRPr="00FC2DFF">
        <w:rPr>
          <w:rFonts w:cs="Arial"/>
        </w:rPr>
        <w:t xml:space="preserve"> не може стављати на располагање трећим лицима, без претходне писане сагласности </w:t>
      </w:r>
      <w:r w:rsidRPr="00FC2DFF">
        <w:rPr>
          <w:rFonts w:cs="Arial"/>
          <w:lang w:val="sr-Cyrl-RS"/>
        </w:rPr>
        <w:t>Наручиоца, осим у случајевима предвиђеним одговарајућим прописима</w:t>
      </w:r>
      <w:r w:rsidRPr="00FC2DFF">
        <w:rPr>
          <w:rFonts w:cs="Arial"/>
        </w:rPr>
        <w:t xml:space="preserve">. </w:t>
      </w:r>
    </w:p>
    <w:p w:rsidR="00FC2DFF" w:rsidRPr="00FC2DFF" w:rsidRDefault="00FC2DFF" w:rsidP="00FC2DFF">
      <w:pPr>
        <w:jc w:val="center"/>
        <w:rPr>
          <w:rFonts w:cs="Arial"/>
          <w:b/>
        </w:rPr>
      </w:pPr>
      <w:r w:rsidRPr="00FC2DFF">
        <w:rPr>
          <w:rFonts w:cs="Arial"/>
          <w:b/>
        </w:rPr>
        <w:t xml:space="preserve">Члан </w:t>
      </w:r>
      <w:r w:rsidRPr="00FC2DFF">
        <w:rPr>
          <w:rFonts w:cs="Arial"/>
          <w:b/>
          <w:lang w:val="sr-Cyrl-RS"/>
        </w:rPr>
        <w:t>24</w:t>
      </w:r>
      <w:r w:rsidRPr="00FC2DFF">
        <w:rPr>
          <w:rFonts w:cs="Arial"/>
          <w:b/>
        </w:rPr>
        <w:t>.</w:t>
      </w:r>
    </w:p>
    <w:p w:rsidR="00FC2DFF" w:rsidRPr="00FC2DFF" w:rsidRDefault="00FC2DFF" w:rsidP="00FC2DFF">
      <w:pPr>
        <w:rPr>
          <w:rFonts w:cs="Arial"/>
          <w:lang w:val="sr-Cyrl-CS"/>
        </w:rPr>
      </w:pPr>
      <w:r w:rsidRPr="00FC2DFF">
        <w:rPr>
          <w:rFonts w:cs="Arial"/>
        </w:rPr>
        <w:t xml:space="preserve">Уколико у току трајања обавеза из овог </w:t>
      </w:r>
      <w:r w:rsidRPr="00FC2DFF">
        <w:rPr>
          <w:rFonts w:cs="Arial"/>
          <w:lang w:val="sr-Cyrl-RS"/>
        </w:rPr>
        <w:t>Оквирног споразума</w:t>
      </w:r>
      <w:r w:rsidRPr="00FC2DFF">
        <w:rPr>
          <w:rFonts w:cs="Arial"/>
        </w:rPr>
        <w:t xml:space="preserve"> дође до статусних промена код страна, права и обавезе прелазе на одговарајућег правног следбеника.</w:t>
      </w:r>
    </w:p>
    <w:p w:rsidR="00FC2DFF" w:rsidRPr="00FC2DFF" w:rsidRDefault="00FC2DFF" w:rsidP="00FC2DFF">
      <w:pPr>
        <w:spacing w:before="0"/>
        <w:rPr>
          <w:rFonts w:cs="Arial"/>
          <w:lang w:val="ru-RU"/>
        </w:rPr>
      </w:pPr>
      <w:r w:rsidRPr="00FC2DFF">
        <w:rPr>
          <w:rFonts w:cs="Arial"/>
          <w:lang w:val="ru-RU"/>
        </w:rPr>
        <w:t xml:space="preserve">Након закључења </w:t>
      </w:r>
      <w:r w:rsidRPr="00FC2DFF">
        <w:rPr>
          <w:rFonts w:cs="Arial"/>
        </w:rPr>
        <w:t xml:space="preserve">и ступања на правну снагу </w:t>
      </w:r>
      <w:r w:rsidRPr="00FC2DFF">
        <w:rPr>
          <w:rFonts w:cs="Arial"/>
          <w:lang w:val="ru-RU"/>
        </w:rPr>
        <w:t xml:space="preserve">овог Оквирног споразума, Наручилац може да дозволи, а </w:t>
      </w:r>
      <w:r w:rsidRPr="00FC2DFF">
        <w:rPr>
          <w:rFonts w:cs="Arial"/>
          <w:lang w:val="sr-Cyrl-RS"/>
        </w:rPr>
        <w:t>Извођач радова</w:t>
      </w:r>
      <w:r w:rsidRPr="00FC2DFF">
        <w:rPr>
          <w:rFonts w:cs="Arial"/>
          <w:lang w:val="ru-RU"/>
        </w:rPr>
        <w:t xml:space="preserve"> је обавезан да прихвати промену страна због статусних промена код Наручиоца, у складу са Уговором о статусној промени.</w:t>
      </w:r>
    </w:p>
    <w:p w:rsidR="002E655A" w:rsidRDefault="002E655A" w:rsidP="00FC2DFF">
      <w:pPr>
        <w:jc w:val="center"/>
        <w:rPr>
          <w:rFonts w:eastAsia="Arial Unicode MS" w:cs="Arial"/>
          <w:b/>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РЕШАВАЊЕ СПОРОВА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 xml:space="preserve">Члан </w:t>
      </w:r>
      <w:r w:rsidRPr="00FC2DFF">
        <w:rPr>
          <w:rFonts w:eastAsia="Arial Unicode MS" w:cs="Arial"/>
          <w:b/>
        </w:rPr>
        <w:t>25</w:t>
      </w:r>
      <w:r w:rsidRPr="00FC2DFF">
        <w:rPr>
          <w:rFonts w:eastAsia="Arial Unicode MS" w:cs="Arial"/>
          <w:b/>
          <w:lang w:val="sr-Cyrl-CS"/>
        </w:rPr>
        <w:t>.</w:t>
      </w:r>
    </w:p>
    <w:p w:rsidR="00FC2DFF" w:rsidRPr="00FC2DFF" w:rsidRDefault="00FC2DFF" w:rsidP="00FC2DFF">
      <w:pPr>
        <w:rPr>
          <w:rFonts w:eastAsia="Arial Unicode MS" w:cs="Arial"/>
          <w:lang w:val="sr-Cyrl-CS"/>
        </w:rPr>
      </w:pPr>
      <w:r w:rsidRPr="00FC2DFF">
        <w:rPr>
          <w:rFonts w:eastAsia="Arial Unicode MS" w:cs="Arial"/>
          <w:lang w:val="sr-Cyrl-CS"/>
        </w:rPr>
        <w:t>Уговорне стране су сагласне да ће сваки спор који настане у вези са овим Оквирним споразумом , настојати да реше мирним путем, у духу добре пословне сарадње.</w:t>
      </w:r>
    </w:p>
    <w:p w:rsidR="00FC2DFF" w:rsidRPr="00FC2DFF" w:rsidRDefault="00FC2DFF" w:rsidP="00FC2DFF">
      <w:pPr>
        <w:rPr>
          <w:rFonts w:cs="Arial"/>
        </w:rPr>
      </w:pPr>
      <w:r w:rsidRPr="00FC2DFF">
        <w:rPr>
          <w:rFonts w:eastAsia="Arial Unicode MS" w:cs="Arial"/>
          <w:lang w:val="sr-Cyrl-CS"/>
        </w:rPr>
        <w:t>У случају да настали спор не може да се реши мирним путем, за спорове из овог уговора биће надлежан је Привредни суд у Београду /</w:t>
      </w:r>
      <w:r w:rsidRPr="00FC2DFF">
        <w:rPr>
          <w:rFonts w:cs="Arial"/>
          <w:lang w:val="sr-Cyrl-RS"/>
        </w:rPr>
        <w:t>Стална</w:t>
      </w:r>
      <w:r w:rsidRPr="00FC2DFF">
        <w:rPr>
          <w:rFonts w:cs="Arial"/>
        </w:rPr>
        <w:t xml:space="preserve"> арбитража при Привредној комори Србије, уз примену њеног Правилник.</w:t>
      </w:r>
    </w:p>
    <w:p w:rsidR="00FC2DFF" w:rsidRPr="00FC2DFF" w:rsidRDefault="00FC2DFF" w:rsidP="00FC2DFF">
      <w:pPr>
        <w:rPr>
          <w:rFonts w:cs="Arial"/>
          <w:i/>
        </w:rPr>
      </w:pPr>
      <w:r w:rsidRPr="00FC2DFF">
        <w:rPr>
          <w:rFonts w:cs="Arial"/>
          <w:i/>
        </w:rPr>
        <w:t xml:space="preserve">(Напомена: коначан текст у </w:t>
      </w:r>
      <w:r w:rsidRPr="00FC2DFF">
        <w:rPr>
          <w:rFonts w:cs="Arial"/>
          <w:i/>
          <w:lang w:val="sr-Cyrl-RS"/>
        </w:rPr>
        <w:t>Оквирном споразуму</w:t>
      </w:r>
      <w:r w:rsidRPr="00FC2DFF">
        <w:rPr>
          <w:rFonts w:cs="Arial"/>
          <w:i/>
        </w:rPr>
        <w:t xml:space="preserve"> зависи од тога да ли је домаћи или страни </w:t>
      </w:r>
      <w:r w:rsidRPr="00FC2DFF">
        <w:rPr>
          <w:rFonts w:cs="Arial"/>
          <w:i/>
          <w:lang w:val="sr-Cyrl-RS"/>
        </w:rPr>
        <w:t>Извођач радова</w:t>
      </w:r>
      <w:r w:rsidRPr="00FC2DFF">
        <w:rPr>
          <w:rFonts w:cs="Arial"/>
          <w:i/>
        </w:rPr>
        <w:t>).</w:t>
      </w:r>
    </w:p>
    <w:p w:rsidR="00FC2DFF" w:rsidRPr="00FC2DFF" w:rsidRDefault="00FC2DFF" w:rsidP="00FC2DFF">
      <w:pPr>
        <w:rPr>
          <w:rFonts w:cs="Arial"/>
        </w:rPr>
      </w:pPr>
      <w:r w:rsidRPr="00FC2DFF">
        <w:rPr>
          <w:rFonts w:cs="Arial"/>
        </w:rPr>
        <w:t>У случају спора примењује се материјално и процесно право Републике Србије, а поступак се води на српском језику.</w:t>
      </w:r>
    </w:p>
    <w:p w:rsidR="002E655A" w:rsidRDefault="002E655A" w:rsidP="00FC2DFF">
      <w:pPr>
        <w:jc w:val="center"/>
        <w:rPr>
          <w:rFonts w:eastAsia="Arial Unicode MS" w:cs="Arial"/>
          <w:b/>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ЗАВРШНЕ ОДРЕДБЕ</w:t>
      </w:r>
    </w:p>
    <w:p w:rsidR="00FC2DFF" w:rsidRPr="00FC2DFF" w:rsidRDefault="00FC2DFF" w:rsidP="00FC2DFF">
      <w:pPr>
        <w:jc w:val="center"/>
        <w:rPr>
          <w:rFonts w:eastAsia="Arial Unicode MS" w:cs="Arial"/>
          <w:b/>
        </w:rPr>
      </w:pPr>
      <w:r w:rsidRPr="00FC2DFF">
        <w:rPr>
          <w:rFonts w:eastAsia="Arial Unicode MS" w:cs="Arial"/>
          <w:b/>
        </w:rPr>
        <w:t>Члан 2</w:t>
      </w:r>
      <w:r w:rsidRPr="00FC2DFF">
        <w:rPr>
          <w:rFonts w:eastAsia="Arial Unicode MS" w:cs="Arial"/>
          <w:b/>
          <w:lang w:val="sr-Cyrl-RS"/>
        </w:rPr>
        <w:t>6</w:t>
      </w:r>
      <w:r w:rsidRPr="00FC2DFF">
        <w:rPr>
          <w:rFonts w:eastAsia="Arial Unicode MS" w:cs="Arial"/>
          <w:b/>
        </w:rPr>
        <w:t>.</w:t>
      </w:r>
    </w:p>
    <w:p w:rsidR="00FC2DFF" w:rsidRPr="00FC2DFF" w:rsidRDefault="00FC2DFF" w:rsidP="00FC2DFF">
      <w:pPr>
        <w:rPr>
          <w:rFonts w:eastAsia="Arial Unicode MS" w:cs="Arial"/>
          <w:b/>
          <w:lang w:val="sr-Cyrl-CS"/>
        </w:rPr>
      </w:pPr>
      <w:r w:rsidRPr="00FC2DFF">
        <w:rPr>
          <w:lang w:val="sr-Cyrl-RS"/>
        </w:rPr>
        <w:t>Стране у споразуму током трајања овог Оквирног спроразума  због промењених околности ближе одређених у члану 115. Закона, могу у писменој форми путем Анекса извршити измене и допуне овог Оквирног споразума.</w:t>
      </w:r>
    </w:p>
    <w:p w:rsidR="00FC2DFF" w:rsidRPr="00FC2DFF" w:rsidRDefault="00FC2DFF" w:rsidP="00FC2DFF">
      <w:pPr>
        <w:jc w:val="center"/>
        <w:rPr>
          <w:rFonts w:eastAsia="Arial Unicode MS" w:cs="Arial"/>
          <w:b/>
        </w:rPr>
      </w:pPr>
      <w:r w:rsidRPr="00FC2DFF">
        <w:rPr>
          <w:rFonts w:eastAsia="Arial Unicode MS" w:cs="Arial"/>
          <w:b/>
        </w:rPr>
        <w:t>Члан 2</w:t>
      </w:r>
      <w:r w:rsidRPr="00FC2DFF">
        <w:rPr>
          <w:rFonts w:eastAsia="Arial Unicode MS" w:cs="Arial"/>
          <w:b/>
          <w:lang w:val="sr-Cyrl-RS"/>
        </w:rPr>
        <w:t>7</w:t>
      </w:r>
      <w:r w:rsidRPr="00FC2DFF">
        <w:rPr>
          <w:rFonts w:eastAsia="Arial Unicode MS" w:cs="Arial"/>
          <w:b/>
        </w:rPr>
        <w:t>.</w:t>
      </w:r>
    </w:p>
    <w:p w:rsidR="00FC2DFF" w:rsidRPr="00FC2DFF" w:rsidRDefault="00FC2DFF" w:rsidP="00FC2DFF">
      <w:pPr>
        <w:rPr>
          <w:rFonts w:eastAsia="Arial Unicode MS" w:cs="Arial"/>
          <w:lang w:val="sr-Cyrl-CS"/>
        </w:rPr>
      </w:pPr>
      <w:r w:rsidRPr="00FC2DFF">
        <w:rPr>
          <w:rFonts w:eastAsia="Arial Unicode MS" w:cs="Arial"/>
          <w:lang w:val="sr-Cyrl-CS"/>
        </w:rPr>
        <w:t>Неважење било које одредбе овог Оквирног споразума  неће имати утицаја на важење осталих одредби Оквирног споразума , уколико битно не утиче на реализацију овог Оквирног споразума</w:t>
      </w:r>
    </w:p>
    <w:p w:rsidR="00FC2DFF" w:rsidRPr="00FC2DFF" w:rsidRDefault="00FC2DFF" w:rsidP="00FC2DFF">
      <w:pPr>
        <w:jc w:val="center"/>
        <w:rPr>
          <w:rFonts w:eastAsia="Arial Unicode MS" w:cs="Arial"/>
          <w:b/>
          <w:lang w:val="sr-Cyrl-CS"/>
        </w:rPr>
      </w:pPr>
      <w:r w:rsidRPr="00FC2DFF">
        <w:rPr>
          <w:rFonts w:eastAsia="Arial Unicode MS" w:cs="Arial"/>
          <w:b/>
          <w:lang w:val="sr-Cyrl-CS"/>
        </w:rPr>
        <w:t xml:space="preserve">Члан </w:t>
      </w:r>
      <w:r w:rsidRPr="00FC2DFF">
        <w:rPr>
          <w:rFonts w:eastAsia="Arial Unicode MS" w:cs="Arial"/>
          <w:b/>
        </w:rPr>
        <w:t>2</w:t>
      </w:r>
      <w:r w:rsidRPr="00FC2DFF">
        <w:rPr>
          <w:rFonts w:eastAsia="Arial Unicode MS" w:cs="Arial"/>
          <w:b/>
          <w:lang w:val="sr-Cyrl-RS"/>
        </w:rPr>
        <w:t>8</w:t>
      </w:r>
      <w:r w:rsidRPr="00FC2DFF">
        <w:rPr>
          <w:rFonts w:eastAsia="Arial Unicode MS" w:cs="Arial"/>
          <w:b/>
          <w:lang w:val="sr-Cyrl-CS"/>
        </w:rPr>
        <w:t>.</w:t>
      </w:r>
    </w:p>
    <w:p w:rsidR="00FC2DFF" w:rsidRPr="00FC2DFF" w:rsidRDefault="00FC2DFF" w:rsidP="00FC2DFF">
      <w:pPr>
        <w:rPr>
          <w:rFonts w:eastAsia="Arial Unicode MS" w:cs="Arial"/>
          <w:lang w:val="sr-Cyrl-CS"/>
        </w:rPr>
      </w:pPr>
      <w:r w:rsidRPr="00FC2DFF">
        <w:rPr>
          <w:rFonts w:eastAsia="Arial Unicode MS" w:cs="Arial"/>
          <w:lang w:val="sr-Cyrl-CS"/>
        </w:rPr>
        <w:t xml:space="preserve">Овај оквирни споразум се сматра закљученим, када га потпишу законски заступници, а ступа на снагу када Извођач </w:t>
      </w:r>
      <w:r w:rsidRPr="00FC2DFF">
        <w:rPr>
          <w:rFonts w:eastAsia="Arial Unicode MS" w:cs="Arial"/>
        </w:rPr>
        <w:t xml:space="preserve">радова </w:t>
      </w:r>
      <w:r w:rsidRPr="00FC2DFF">
        <w:rPr>
          <w:rFonts w:eastAsia="Arial Unicode MS" w:cs="Arial"/>
          <w:lang w:val="sr-Cyrl-CS"/>
        </w:rPr>
        <w:t>испуни одложни услов и достави средство обезбеђења из члана 6. овог Оквирног споразума.</w:t>
      </w:r>
    </w:p>
    <w:p w:rsidR="00FC2DFF" w:rsidRPr="00FC2DFF" w:rsidRDefault="00FC2DFF" w:rsidP="00FC2DFF">
      <w:pPr>
        <w:rPr>
          <w:rFonts w:eastAsia="Arial Unicode MS" w:cs="Arial"/>
          <w:lang w:val="sr-Cyrl-CS"/>
        </w:rPr>
      </w:pPr>
      <w:r w:rsidRPr="00FC2DFF">
        <w:rPr>
          <w:rFonts w:eastAsia="Arial Unicode MS" w:cs="Arial"/>
        </w:rPr>
        <w:t xml:space="preserve">Оквирни споразум се закључује на период до две године, рачунајући од ступања Оквирног споразума на снагу, односно до реализације финансијских средстава </w:t>
      </w:r>
      <w:r w:rsidRPr="00FC2DFF">
        <w:rPr>
          <w:rFonts w:eastAsia="Arial Unicode MS" w:cs="Arial"/>
          <w:lang w:val="sr-Cyrl-CS"/>
        </w:rPr>
        <w:t>из члана 2</w:t>
      </w:r>
      <w:r w:rsidRPr="00FC2DFF">
        <w:rPr>
          <w:rFonts w:eastAsia="Arial Unicode MS" w:cs="Arial"/>
        </w:rPr>
        <w:t>.</w:t>
      </w:r>
      <w:r w:rsidRPr="00FC2DFF">
        <w:rPr>
          <w:rFonts w:eastAsia="Arial Unicode MS" w:cs="Arial"/>
          <w:lang w:val="sr-Cyrl-CS"/>
        </w:rPr>
        <w:t xml:space="preserve"> овог Оквирног споразума</w:t>
      </w:r>
    </w:p>
    <w:p w:rsidR="00FC2DFF" w:rsidRPr="00FC2DFF" w:rsidRDefault="00FC2DFF" w:rsidP="00FC2DFF">
      <w:pPr>
        <w:tabs>
          <w:tab w:val="left" w:pos="567"/>
        </w:tabs>
        <w:spacing w:before="0"/>
        <w:rPr>
          <w:rFonts w:cs="Arial"/>
        </w:rPr>
      </w:pPr>
    </w:p>
    <w:p w:rsidR="00FC2DFF" w:rsidRPr="00FC2DFF" w:rsidRDefault="00FC2DFF" w:rsidP="00FC2DFF">
      <w:pPr>
        <w:tabs>
          <w:tab w:val="left" w:pos="567"/>
        </w:tabs>
        <w:spacing w:before="0"/>
        <w:rPr>
          <w:rFonts w:cs="Arial"/>
        </w:rPr>
      </w:pPr>
      <w:r w:rsidRPr="00FC2DFF">
        <w:rPr>
          <w:rFonts w:cs="Arial"/>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2E655A" w:rsidRDefault="002E655A" w:rsidP="00FC2DFF">
      <w:pPr>
        <w:jc w:val="center"/>
        <w:rPr>
          <w:rFonts w:eastAsia="Arial Unicode MS" w:cs="Arial"/>
          <w:b/>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29.</w:t>
      </w:r>
    </w:p>
    <w:p w:rsidR="00FC2DFF" w:rsidRPr="00FC2DFF" w:rsidRDefault="00FC2DFF" w:rsidP="00FC2DFF">
      <w:pPr>
        <w:rPr>
          <w:rFonts w:eastAsia="Arial Unicode MS" w:cs="Arial"/>
          <w:lang w:val="sr-Cyrl-CS"/>
        </w:rPr>
      </w:pPr>
      <w:r w:rsidRPr="00FC2DFF">
        <w:rPr>
          <w:rFonts w:eastAsia="Arial Unicode MS" w:cs="Arial"/>
          <w:lang w:val="sr-Cyrl-CS"/>
        </w:rPr>
        <w:t xml:space="preserve">Саставни део овог Оквирног споразума чине </w:t>
      </w:r>
      <w:r w:rsidRPr="00FC2DFF">
        <w:rPr>
          <w:rFonts w:eastAsia="Arial Unicode MS" w:cs="Arial"/>
        </w:rPr>
        <w:t>П</w:t>
      </w:r>
      <w:r w:rsidRPr="00FC2DFF">
        <w:rPr>
          <w:rFonts w:eastAsia="Arial Unicode MS" w:cs="Arial"/>
          <w:lang w:val="sr-Cyrl-CS"/>
        </w:rPr>
        <w:t xml:space="preserve">рилози: </w:t>
      </w:r>
    </w:p>
    <w:p w:rsidR="00FC2DFF" w:rsidRPr="00FC2DFF" w:rsidRDefault="00FC2DFF" w:rsidP="009A6C88">
      <w:pPr>
        <w:numPr>
          <w:ilvl w:val="0"/>
          <w:numId w:val="34"/>
        </w:numPr>
        <w:rPr>
          <w:rFonts w:eastAsia="Arial Unicode MS" w:cs="Arial"/>
          <w:lang w:val="sr-Latn-CS"/>
        </w:rPr>
      </w:pPr>
      <w:r w:rsidRPr="00FC2DFF">
        <w:rPr>
          <w:rFonts w:eastAsia="Arial Unicode MS" w:cs="Arial"/>
          <w:lang w:val="sr-Latn-CS"/>
        </w:rPr>
        <w:t xml:space="preserve">Конкурсна документације за јавну набавку број </w:t>
      </w:r>
      <w:r w:rsidRPr="00FC2DFF">
        <w:rPr>
          <w:rFonts w:eastAsia="Arial Unicode MS" w:cs="Arial"/>
        </w:rPr>
        <w:t>________</w:t>
      </w:r>
    </w:p>
    <w:p w:rsidR="00FC2DFF" w:rsidRPr="00FC2DFF" w:rsidRDefault="00FC2DFF" w:rsidP="009A6C88">
      <w:pPr>
        <w:numPr>
          <w:ilvl w:val="0"/>
          <w:numId w:val="34"/>
        </w:numPr>
        <w:rPr>
          <w:rFonts w:eastAsia="Arial Unicode MS" w:cs="Arial"/>
          <w:lang w:val="sr-Latn-CS"/>
        </w:rPr>
      </w:pPr>
      <w:r w:rsidRPr="00FC2DFF">
        <w:rPr>
          <w:rFonts w:eastAsia="Arial Unicode MS" w:cs="Arial"/>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FC2DFF" w:rsidRPr="00FC2DFF" w:rsidRDefault="00FC2DFF" w:rsidP="009A6C88">
      <w:pPr>
        <w:numPr>
          <w:ilvl w:val="0"/>
          <w:numId w:val="34"/>
        </w:numPr>
        <w:rPr>
          <w:rFonts w:eastAsia="Arial Unicode MS" w:cs="Arial"/>
          <w:lang w:val="sr-Latn-CS"/>
        </w:rPr>
      </w:pPr>
      <w:r w:rsidRPr="00FC2DFF">
        <w:rPr>
          <w:rFonts w:eastAsia="Arial Unicode MS" w:cs="Arial"/>
        </w:rPr>
        <w:t>Образац структуре цене</w:t>
      </w:r>
    </w:p>
    <w:p w:rsidR="00FC2DFF" w:rsidRPr="00FC2DFF" w:rsidRDefault="00FC2DFF" w:rsidP="009A6C88">
      <w:pPr>
        <w:numPr>
          <w:ilvl w:val="0"/>
          <w:numId w:val="34"/>
        </w:numPr>
        <w:rPr>
          <w:rFonts w:eastAsia="Arial Unicode MS" w:cs="Arial"/>
          <w:lang w:val="sr-Latn-CS"/>
        </w:rPr>
      </w:pPr>
      <w:r w:rsidRPr="00FC2DFF">
        <w:rPr>
          <w:rFonts w:eastAsia="Arial Unicode MS" w:cs="Arial"/>
          <w:lang w:val="sr-Latn-CS"/>
        </w:rPr>
        <w:t>Прилог о безбедности и здрављу на раду</w:t>
      </w:r>
    </w:p>
    <w:p w:rsidR="00FC2DFF" w:rsidRPr="00FC2DFF" w:rsidRDefault="00FC2DFF" w:rsidP="009A6C88">
      <w:pPr>
        <w:numPr>
          <w:ilvl w:val="0"/>
          <w:numId w:val="34"/>
        </w:numPr>
        <w:rPr>
          <w:rFonts w:eastAsia="Arial Unicode MS" w:cs="Arial"/>
          <w:lang w:val="sr-Latn-CS"/>
        </w:rPr>
      </w:pPr>
      <w:r w:rsidRPr="00FC2DFF">
        <w:rPr>
          <w:rFonts w:eastAsia="Arial Unicode MS" w:cs="Arial"/>
        </w:rPr>
        <w:t>Уговор о чувању пословне тајне и поверљивих информација</w:t>
      </w:r>
    </w:p>
    <w:p w:rsidR="00FC2DFF" w:rsidRPr="00FC2DFF" w:rsidRDefault="00FC2DFF" w:rsidP="009A6C88">
      <w:pPr>
        <w:numPr>
          <w:ilvl w:val="0"/>
          <w:numId w:val="34"/>
        </w:numPr>
        <w:rPr>
          <w:rFonts w:eastAsia="Arial Unicode MS" w:cs="Arial"/>
          <w:color w:val="00B0F0"/>
          <w:lang w:val="sr-Latn-CS"/>
        </w:rPr>
      </w:pPr>
      <w:r w:rsidRPr="00FC2DFF">
        <w:rPr>
          <w:rFonts w:eastAsia="Arial Unicode MS" w:cs="Arial"/>
          <w:color w:val="00B0F0"/>
        </w:rPr>
        <w:t>Споразум о заједничком наступању</w:t>
      </w:r>
    </w:p>
    <w:p w:rsidR="002E655A" w:rsidRDefault="002E655A" w:rsidP="00FC2DFF">
      <w:pPr>
        <w:jc w:val="center"/>
        <w:rPr>
          <w:rFonts w:eastAsia="Arial Unicode MS" w:cs="Arial"/>
          <w:b/>
          <w:lang w:val="sr-Cyrl-CS"/>
        </w:rPr>
      </w:pPr>
    </w:p>
    <w:p w:rsidR="00FC2DFF" w:rsidRPr="00FC2DFF" w:rsidRDefault="00FC2DFF" w:rsidP="00FC2DFF">
      <w:pPr>
        <w:jc w:val="center"/>
        <w:rPr>
          <w:rFonts w:eastAsia="Arial Unicode MS" w:cs="Arial"/>
          <w:b/>
          <w:lang w:val="sr-Cyrl-CS"/>
        </w:rPr>
      </w:pPr>
      <w:r w:rsidRPr="00FC2DFF">
        <w:rPr>
          <w:rFonts w:eastAsia="Arial Unicode MS" w:cs="Arial"/>
          <w:b/>
          <w:lang w:val="sr-Cyrl-CS"/>
        </w:rPr>
        <w:t>Члан 30.</w:t>
      </w:r>
    </w:p>
    <w:p w:rsidR="00FC2DFF" w:rsidRPr="00FC2DFF" w:rsidRDefault="00FC2DFF" w:rsidP="00FC2DFF">
      <w:pPr>
        <w:rPr>
          <w:rFonts w:eastAsia="Arial Unicode MS" w:cs="Arial"/>
          <w:b/>
          <w:lang w:val="sr-Cyrl-CS"/>
        </w:rPr>
      </w:pPr>
      <w:r w:rsidRPr="00FC2DFF">
        <w:rPr>
          <w:rFonts w:cs="Arial"/>
        </w:rPr>
        <w:t>На односе страна</w:t>
      </w:r>
      <w:r w:rsidRPr="00FC2DFF">
        <w:rPr>
          <w:rFonts w:cs="Arial"/>
          <w:lang w:val="sr-Cyrl-CS"/>
        </w:rPr>
        <w:t>,</w:t>
      </w:r>
      <w:r w:rsidRPr="00FC2DFF">
        <w:rPr>
          <w:rFonts w:cs="Arial"/>
        </w:rPr>
        <w:t xml:space="preserve"> који нису уређени овим </w:t>
      </w:r>
      <w:r w:rsidRPr="00FC2DFF">
        <w:rPr>
          <w:rFonts w:cs="Arial"/>
          <w:lang w:val="sr-Cyrl-RS"/>
        </w:rPr>
        <w:t>Оквирним споразумом</w:t>
      </w:r>
      <w:r w:rsidRPr="00FC2DFF">
        <w:rPr>
          <w:rFonts w:cs="Arial"/>
          <w:lang w:val="sr-Cyrl-CS"/>
        </w:rPr>
        <w:t>,</w:t>
      </w:r>
      <w:r w:rsidRPr="00FC2DFF">
        <w:rPr>
          <w:rFonts w:cs="Arial"/>
        </w:rPr>
        <w:t xml:space="preserve"> примењују се одговарајуће одредбе ЗОО</w:t>
      </w:r>
      <w:r w:rsidRPr="00FC2DFF">
        <w:rPr>
          <w:rFonts w:cs="Arial"/>
          <w:lang w:val="pt-BR"/>
        </w:rPr>
        <w:t xml:space="preserve"> и других </w:t>
      </w:r>
      <w:r w:rsidRPr="00FC2DFF">
        <w:rPr>
          <w:rFonts w:cs="Arial"/>
          <w:lang w:val="sr-Cyrl-CS"/>
        </w:rPr>
        <w:t xml:space="preserve">закона, подзаконских аката, стандарда и </w:t>
      </w:r>
      <w:r w:rsidRPr="00FC2DFF">
        <w:rPr>
          <w:rFonts w:cs="Arial"/>
          <w:lang w:val="ru-RU"/>
        </w:rPr>
        <w:t>техни</w:t>
      </w:r>
      <w:r w:rsidRPr="00FC2DFF">
        <w:rPr>
          <w:rFonts w:cs="Arial"/>
          <w:lang w:val="sr-Cyrl-CS"/>
        </w:rPr>
        <w:t>ч</w:t>
      </w:r>
      <w:r w:rsidRPr="00FC2DFF">
        <w:rPr>
          <w:rFonts w:cs="Arial"/>
          <w:lang w:val="ru-RU"/>
        </w:rPr>
        <w:t>ки</w:t>
      </w:r>
      <w:r w:rsidRPr="00FC2DFF">
        <w:rPr>
          <w:rFonts w:cs="Arial"/>
          <w:lang w:val="sr-Cyrl-CS"/>
        </w:rPr>
        <w:t xml:space="preserve">х </w:t>
      </w:r>
      <w:r w:rsidRPr="00FC2DFF">
        <w:rPr>
          <w:rFonts w:cs="Arial"/>
          <w:lang w:val="ru-RU"/>
        </w:rPr>
        <w:t>норматива Републике Србије</w:t>
      </w:r>
      <w:r w:rsidRPr="00FC2DFF">
        <w:rPr>
          <w:rFonts w:cs="Arial"/>
          <w:lang w:val="sr-Cyrl-CS"/>
        </w:rPr>
        <w:t xml:space="preserve"> – примењивих с обзиром на предмет овог Оквирног споразума.</w:t>
      </w:r>
    </w:p>
    <w:p w:rsidR="00FC2DFF" w:rsidRPr="00FC2DFF" w:rsidRDefault="00FC2DFF" w:rsidP="00FC2DFF">
      <w:pPr>
        <w:jc w:val="center"/>
        <w:rPr>
          <w:rFonts w:eastAsia="Arial Unicode MS" w:cs="Arial"/>
          <w:lang w:val="sr-Cyrl-CS"/>
        </w:rPr>
      </w:pPr>
      <w:r w:rsidRPr="00FC2DFF">
        <w:rPr>
          <w:rFonts w:eastAsia="Arial Unicode MS" w:cs="Arial"/>
          <w:b/>
          <w:lang w:val="sr-Cyrl-CS"/>
        </w:rPr>
        <w:t>Члан 31</w:t>
      </w:r>
      <w:r w:rsidRPr="00FC2DFF">
        <w:rPr>
          <w:rFonts w:eastAsia="Arial Unicode MS" w:cs="Arial"/>
          <w:lang w:val="sr-Cyrl-CS"/>
        </w:rPr>
        <w:t>.</w:t>
      </w:r>
    </w:p>
    <w:p w:rsidR="00FC2DFF" w:rsidRPr="00FC2DFF" w:rsidRDefault="00FC2DFF" w:rsidP="00FC2DFF">
      <w:pPr>
        <w:rPr>
          <w:rFonts w:eastAsia="Arial Unicode MS" w:cs="Arial"/>
          <w:lang w:val="sr-Cyrl-CS"/>
        </w:rPr>
      </w:pPr>
      <w:r w:rsidRPr="00FC2DFF">
        <w:rPr>
          <w:rFonts w:eastAsia="Arial Unicode MS" w:cs="Arial"/>
        </w:rPr>
        <w:t xml:space="preserve">Овај </w:t>
      </w:r>
      <w:r w:rsidRPr="00FC2DFF">
        <w:rPr>
          <w:rFonts w:eastAsia="Arial Unicode MS" w:cs="Arial"/>
          <w:lang w:val="sr-Cyrl-CS"/>
        </w:rPr>
        <w:t xml:space="preserve">Оквирни споразум је сачињен у 6 (словима: шест) истоветних примерака од којих свакој Уговорној страни припада по 3 (словима: три) </w:t>
      </w:r>
      <w:r w:rsidRPr="00FC2DFF">
        <w:rPr>
          <w:rFonts w:eastAsia="Arial Unicode MS" w:cs="Arial"/>
        </w:rPr>
        <w:t xml:space="preserve"> идентична </w:t>
      </w:r>
      <w:r w:rsidRPr="00FC2DFF">
        <w:rPr>
          <w:rFonts w:eastAsia="Arial Unicode MS" w:cs="Arial"/>
          <w:lang w:val="sr-Cyrl-CS"/>
        </w:rPr>
        <w:t xml:space="preserve">примерка.    </w:t>
      </w:r>
    </w:p>
    <w:p w:rsidR="00FC2DFF" w:rsidRPr="00FC2DFF" w:rsidRDefault="00FC2DFF" w:rsidP="00FC2DFF">
      <w:pPr>
        <w:rPr>
          <w:rFonts w:eastAsia="Arial Unicode MS" w:cs="Arial"/>
          <w:lang w:val="sr-Cyrl-CS"/>
        </w:rPr>
      </w:pPr>
    </w:p>
    <w:p w:rsidR="00FC2DFF" w:rsidRPr="00FC2DFF" w:rsidRDefault="00FC2DFF" w:rsidP="00FC2DFF">
      <w:pPr>
        <w:rPr>
          <w:rFonts w:eastAsia="Arial Unicode MS" w:cs="Arial"/>
          <w:lang w:val="sr-Cyrl-CS"/>
        </w:rPr>
      </w:pPr>
      <w:r w:rsidRPr="00FC2DFF">
        <w:rPr>
          <w:rFonts w:eastAsia="Arial Unicode MS" w:cs="Arial"/>
          <w:b/>
          <w:lang w:val="sr-Cyrl-CS"/>
        </w:rPr>
        <w:t xml:space="preserve">                ЗА НАРУЧИОЦА                                                      ЗА  ИЗВОЂАЧА РАДОВА</w:t>
      </w:r>
    </w:p>
    <w:p w:rsidR="00FC2DFF" w:rsidRPr="00FC2DFF" w:rsidRDefault="00FC2DFF" w:rsidP="00FC2DFF">
      <w:pPr>
        <w:rPr>
          <w:rFonts w:eastAsia="Arial Unicode MS" w:cs="Arial"/>
          <w:b/>
          <w:lang w:val="sr-Cyrl-CS"/>
        </w:rPr>
      </w:pPr>
      <w:r w:rsidRPr="00FC2DFF">
        <w:rPr>
          <w:rFonts w:eastAsia="Arial Unicode MS" w:cs="Arial"/>
          <w:lang w:val="sr-Cyrl-CS"/>
        </w:rPr>
        <w:t xml:space="preserve">              </w:t>
      </w:r>
      <w:r w:rsidRPr="00FC2DFF">
        <w:rPr>
          <w:rFonts w:eastAsia="Arial Unicode MS" w:cs="Arial"/>
          <w:b/>
          <w:lang w:val="sr-Cyrl-CS"/>
        </w:rPr>
        <w:t>Јавно предузеће                                                                            назив</w:t>
      </w:r>
    </w:p>
    <w:p w:rsidR="00FC2DFF" w:rsidRPr="00FC2DFF" w:rsidRDefault="00FC2DFF" w:rsidP="00FC2DFF">
      <w:pPr>
        <w:rPr>
          <w:rFonts w:eastAsia="Arial Unicode MS" w:cs="Arial"/>
          <w:b/>
          <w:color w:val="00B0F0"/>
          <w:lang w:val="sr-Cyrl-CS"/>
        </w:rPr>
      </w:pPr>
      <w:r w:rsidRPr="00FC2DFF">
        <w:rPr>
          <w:rFonts w:eastAsia="Arial Unicode MS" w:cs="Arial"/>
          <w:b/>
          <w:lang w:val="sr-Cyrl-CS"/>
        </w:rPr>
        <w:t>„Електропривреда Србије“ Београд</w:t>
      </w:r>
    </w:p>
    <w:p w:rsidR="00FC2DFF" w:rsidRPr="00FC2DFF" w:rsidRDefault="00FC2DFF" w:rsidP="00FC2DFF">
      <w:pPr>
        <w:rPr>
          <w:rFonts w:eastAsia="Arial Unicode MS" w:cs="Arial"/>
          <w:lang w:val="sr-Cyrl-CS"/>
        </w:rPr>
      </w:pPr>
    </w:p>
    <w:p w:rsidR="00FC2DFF" w:rsidRPr="00FC2DFF" w:rsidRDefault="00FC2DFF" w:rsidP="00FC2DFF">
      <w:pPr>
        <w:rPr>
          <w:rFonts w:eastAsia="Arial Unicode MS" w:cs="Arial"/>
          <w:lang w:val="sr-Cyrl-CS"/>
        </w:rPr>
      </w:pPr>
      <w:r w:rsidRPr="00FC2DFF">
        <w:rPr>
          <w:rFonts w:eastAsia="Arial Unicode MS" w:cs="Arial"/>
          <w:lang w:val="sr-Cyrl-CS"/>
        </w:rPr>
        <w:t xml:space="preserve"> _______________________                 М.П                            ______________________</w:t>
      </w:r>
    </w:p>
    <w:p w:rsidR="00FC2DFF" w:rsidRPr="00FC2DFF" w:rsidRDefault="00FC2DFF" w:rsidP="00FC2DFF">
      <w:pPr>
        <w:ind w:firstLine="720"/>
        <w:rPr>
          <w:rFonts w:eastAsia="Arial Unicode MS" w:cs="Arial"/>
          <w:b/>
          <w:lang w:val="sr-Cyrl-CS"/>
        </w:rPr>
      </w:pPr>
      <w:r w:rsidRPr="00FC2DFF">
        <w:rPr>
          <w:rFonts w:eastAsia="Arial Unicode MS" w:cs="Arial"/>
          <w:b/>
          <w:lang w:val="sr-Cyrl-CS"/>
        </w:rPr>
        <w:t>Милорад Грчић</w:t>
      </w:r>
    </w:p>
    <w:p w:rsidR="00EB2AC5" w:rsidRPr="00A0534B" w:rsidRDefault="00FC2DFF" w:rsidP="00FC2DFF">
      <w:pPr>
        <w:rPr>
          <w:rFonts w:eastAsia="Arial Unicode MS" w:cs="Arial"/>
          <w:lang w:val="sr-Cyrl-CS"/>
        </w:rPr>
      </w:pPr>
      <w:r>
        <w:rPr>
          <w:rFonts w:eastAsia="Arial Unicode MS" w:cs="Arial"/>
          <w:b/>
          <w:lang w:val="sr-Cyrl-CS"/>
        </w:rPr>
        <w:t xml:space="preserve">             </w:t>
      </w:r>
      <w:r w:rsidRPr="00FC2DFF">
        <w:rPr>
          <w:rFonts w:eastAsia="Arial Unicode MS" w:cs="Arial"/>
          <w:b/>
          <w:lang w:val="sr-Cyrl-CS"/>
        </w:rPr>
        <w:t>в.д. директора</w:t>
      </w:r>
    </w:p>
    <w:bookmarkEnd w:id="261"/>
    <w:p w:rsidR="0042387A" w:rsidRPr="00A0534B" w:rsidRDefault="0042387A" w:rsidP="000C3A9C">
      <w:pPr>
        <w:rPr>
          <w:rFonts w:eastAsia="Arial Unicode MS" w:cs="Arial"/>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7C3C07" w:rsidRDefault="007C3C07" w:rsidP="0024781E">
      <w:pPr>
        <w:spacing w:after="120"/>
        <w:rPr>
          <w:rFonts w:cs="Arial"/>
          <w:spacing w:val="2"/>
          <w:lang w:val="sr-Cyrl-CS"/>
        </w:rPr>
      </w:pPr>
    </w:p>
    <w:p w:rsidR="004B3C73" w:rsidRDefault="004B3C73" w:rsidP="0024781E">
      <w:pPr>
        <w:spacing w:after="120"/>
        <w:rPr>
          <w:rFonts w:cs="Arial"/>
          <w:spacing w:val="2"/>
          <w:lang w:val="sr-Cyrl-CS"/>
        </w:rPr>
      </w:pPr>
    </w:p>
    <w:p w:rsidR="00A0534B" w:rsidRDefault="00A0534B" w:rsidP="0024781E">
      <w:pPr>
        <w:spacing w:after="120"/>
        <w:rPr>
          <w:rFonts w:cs="Arial"/>
          <w:spacing w:val="2"/>
          <w:lang w:val="sr-Cyrl-CS"/>
        </w:rPr>
      </w:pPr>
    </w:p>
    <w:p w:rsidR="00A0534B" w:rsidRDefault="00A0534B" w:rsidP="0024781E">
      <w:pPr>
        <w:spacing w:after="120"/>
        <w:rPr>
          <w:rFonts w:cs="Arial"/>
          <w:spacing w:val="2"/>
          <w:lang w:val="sr-Cyrl-CS"/>
        </w:rPr>
      </w:pPr>
    </w:p>
    <w:p w:rsidR="00597B71" w:rsidRDefault="00597B71"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D17B8B" w:rsidRDefault="00D17B8B" w:rsidP="0024781E">
      <w:pPr>
        <w:spacing w:after="120"/>
        <w:rPr>
          <w:rFonts w:cs="Arial"/>
          <w:spacing w:val="2"/>
          <w:lang w:val="sr-Cyrl-CS"/>
        </w:rPr>
      </w:pPr>
    </w:p>
    <w:p w:rsidR="007934EA" w:rsidRPr="007934EA" w:rsidRDefault="007934EA" w:rsidP="007934EA">
      <w:pPr>
        <w:tabs>
          <w:tab w:val="left" w:pos="567"/>
        </w:tabs>
        <w:spacing w:before="0"/>
        <w:rPr>
          <w:rFonts w:cs="Arial"/>
          <w:b/>
        </w:rPr>
      </w:pPr>
      <w:r w:rsidRPr="007934EA">
        <w:rPr>
          <w:rFonts w:cs="Arial"/>
          <w:b/>
        </w:rPr>
        <w:t>Прилог о безбедности и здрављу на раду</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lang w:val="sr-Cyrl-RS"/>
        </w:rPr>
        <w:t>Оквирног споразума</w:t>
      </w:r>
      <w:r w:rsidRPr="007934EA">
        <w:rPr>
          <w:rFonts w:cs="Arial"/>
        </w:rPr>
        <w:t xml:space="preserve"> ................................................ бр. ............. од .........................године (даље:Прилог о БЗР)</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9A6C88">
      <w:pPr>
        <w:numPr>
          <w:ilvl w:val="0"/>
          <w:numId w:val="37"/>
        </w:numPr>
        <w:tabs>
          <w:tab w:val="left" w:pos="567"/>
        </w:tabs>
        <w:spacing w:before="0"/>
        <w:rPr>
          <w:rFonts w:cs="Arial"/>
        </w:rPr>
      </w:pPr>
      <w:r w:rsidRPr="007934EA">
        <w:rPr>
          <w:rFonts w:eastAsia="Calibri" w:cs="Arial"/>
          <w:noProof/>
        </w:rPr>
        <w:t>Јавно предузеће „Електропривреда Србије“ из Београда, Улица царице Милице бр. 2, Матични број 20053658, ПИБ 103920327, Текући рачун 160-700-13 Banka Intesа ад Београд, које заступа законски заступник Милорад Грчић, в.д. директора (у даљем тексту: Наручилац)</w:t>
      </w:r>
    </w:p>
    <w:p w:rsidR="007934EA" w:rsidRPr="007934EA" w:rsidRDefault="007934EA" w:rsidP="009A6C88">
      <w:pPr>
        <w:numPr>
          <w:ilvl w:val="0"/>
          <w:numId w:val="37"/>
        </w:numPr>
        <w:tabs>
          <w:tab w:val="left" w:pos="567"/>
        </w:tabs>
        <w:spacing w:before="0"/>
        <w:rPr>
          <w:rFonts w:cs="Arial"/>
        </w:rPr>
      </w:pPr>
      <w:r w:rsidRPr="007934EA">
        <w:rPr>
          <w:rFonts w:cs="Arial"/>
        </w:rPr>
        <w:t xml:space="preserve"> _____________________ ______________(назив) из ________(седиште),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(у даљем тексту: Извођач радова)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За потребе овог Прилога о БЗР заједно названи: Стране</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Уводне одредбе</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Стране су сагласне:</w:t>
      </w:r>
    </w:p>
    <w:p w:rsidR="007934EA" w:rsidRPr="007934EA" w:rsidRDefault="007934EA" w:rsidP="007934EA">
      <w:pPr>
        <w:tabs>
          <w:tab w:val="left" w:pos="567"/>
        </w:tabs>
        <w:spacing w:before="0"/>
        <w:rPr>
          <w:rFonts w:cs="Arial"/>
        </w:rPr>
      </w:pPr>
      <w:r w:rsidRPr="007934EA">
        <w:rPr>
          <w:rFonts w:cs="Arial"/>
        </w:rPr>
        <w:t>i.</w:t>
      </w:r>
      <w:r w:rsidRPr="007934EA">
        <w:rPr>
          <w:rFonts w:cs="Arial"/>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ii.</w:t>
      </w:r>
      <w:r w:rsidRPr="007934EA">
        <w:rPr>
          <w:rFonts w:cs="Arial"/>
        </w:rPr>
        <w:tab/>
        <w:t>Да Наручилац захтева од Извођача радова, да се приликом извођење радова који су предмет овог Оквирног споразума,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Србије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iii.</w:t>
      </w:r>
      <w:r w:rsidRPr="007934EA">
        <w:rPr>
          <w:rFonts w:cs="Arial"/>
        </w:rPr>
        <w:tab/>
        <w:t>Да Извођач радова прихвата захтеве Наручиоца из тачке ii става другог Уводних одредби.</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1.</w:t>
      </w:r>
      <w:r w:rsidRPr="007934EA">
        <w:rPr>
          <w:rFonts w:cs="Arial"/>
        </w:rPr>
        <w:tab/>
        <w:t>Предмет овог Прилога о БЗР је дефинисање права Наручиоца и права и обавеза Извођача радова, као и његових запослених и других лица која ангажује приликом извођења радова које су предмет Оквирног споразума, а у вези безбедности и здравља на раду (у даљем тексту: БЗР).</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2.</w:t>
      </w:r>
      <w:r w:rsidRPr="007934EA">
        <w:rPr>
          <w:rFonts w:cs="Arial"/>
        </w:rPr>
        <w:tab/>
        <w:t xml:space="preserve">   Извођач радова, његови запослени и сва друга лица која ангажује, дужни су да у току припрема за извођење радова и који су предмет Оквирног споразума,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Наручиоца.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3.</w:t>
      </w:r>
      <w:r w:rsidRPr="007934EA">
        <w:rPr>
          <w:rFonts w:cs="Arial"/>
        </w:rPr>
        <w:tab/>
        <w:t>Извођач радова,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Оквирног споразума, суседних објеката, пролазника или учесника у саобраћају.</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4.</w:t>
      </w:r>
      <w:r w:rsidRPr="007934EA">
        <w:rPr>
          <w:rFonts w:cs="Arial"/>
        </w:rPr>
        <w:tab/>
        <w:t>Извођач радова,  дужан је да обавести запослене и друга лица која ангажује приликом извођење радова које су предмет Оквирног споразума о обавезама из овог Прилога о БЗР (подизвођаче, кооперанте, повезана лица).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5.</w:t>
      </w:r>
      <w:r w:rsidRPr="007934EA">
        <w:rPr>
          <w:rFonts w:cs="Arial"/>
        </w:rPr>
        <w:tab/>
        <w:t>Извођач радова, његови запослени и сва друга лица која ангажује, дужни су да се у току припрема за извођење радова, које су предмет Оквирног споразума,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инструкција о БЗР које важе код Наручиоца, а посебно су дужни да се придржавају следећих правила: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5.1. забрањено је избегавање примене и/или ометање спровођења мера БЗР;</w:t>
      </w:r>
    </w:p>
    <w:p w:rsidR="007934EA" w:rsidRPr="007934EA" w:rsidRDefault="007934EA" w:rsidP="007934EA">
      <w:pPr>
        <w:tabs>
          <w:tab w:val="left" w:pos="567"/>
        </w:tabs>
        <w:spacing w:before="0"/>
        <w:rPr>
          <w:rFonts w:cs="Arial"/>
        </w:rPr>
      </w:pPr>
      <w:r w:rsidRPr="007934EA">
        <w:rPr>
          <w:rFonts w:cs="Arial"/>
        </w:rPr>
        <w:t>5.2. обавезно је поштовање правила коришћења средстава и опреме за личну заштиту на раду;</w:t>
      </w:r>
    </w:p>
    <w:p w:rsidR="007934EA" w:rsidRPr="007934EA" w:rsidRDefault="007934EA" w:rsidP="007934EA">
      <w:pPr>
        <w:tabs>
          <w:tab w:val="left" w:pos="567"/>
        </w:tabs>
        <w:spacing w:before="0"/>
        <w:rPr>
          <w:rFonts w:cs="Arial"/>
        </w:rPr>
      </w:pPr>
      <w:r w:rsidRPr="007934EA">
        <w:rPr>
          <w:rFonts w:cs="Arial"/>
        </w:rPr>
        <w:t>5.3. процедуре Наручиоца за спровођење система контроле приступа и дозвола за рад увек морају да буду испоштоване;</w:t>
      </w:r>
    </w:p>
    <w:p w:rsidR="007934EA" w:rsidRPr="007934EA" w:rsidRDefault="007934EA" w:rsidP="007934EA">
      <w:pPr>
        <w:tabs>
          <w:tab w:val="left" w:pos="567"/>
        </w:tabs>
        <w:spacing w:before="0"/>
        <w:rPr>
          <w:rFonts w:cs="Arial"/>
        </w:rPr>
      </w:pPr>
      <w:r w:rsidRPr="007934EA">
        <w:rPr>
          <w:rFonts w:cs="Arial"/>
        </w:rPr>
        <w:t>5.4. процедуре за изолацију и закључавање извора енергије и радних флуида увек морају да буду испоштоване;</w:t>
      </w:r>
    </w:p>
    <w:p w:rsidR="007934EA" w:rsidRPr="007934EA" w:rsidRDefault="007934EA" w:rsidP="007934EA">
      <w:pPr>
        <w:tabs>
          <w:tab w:val="left" w:pos="567"/>
        </w:tabs>
        <w:spacing w:before="0"/>
        <w:rPr>
          <w:rFonts w:cs="Arial"/>
        </w:rPr>
      </w:pPr>
      <w:r w:rsidRPr="007934EA">
        <w:rPr>
          <w:rFonts w:cs="Arial"/>
        </w:rPr>
        <w:t>5.5. 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7934EA" w:rsidRPr="007934EA" w:rsidRDefault="007934EA" w:rsidP="007934EA">
      <w:pPr>
        <w:tabs>
          <w:tab w:val="left" w:pos="567"/>
        </w:tabs>
        <w:spacing w:before="0"/>
        <w:rPr>
          <w:rFonts w:cs="Arial"/>
        </w:rPr>
      </w:pPr>
      <w:r w:rsidRPr="007934EA">
        <w:rPr>
          <w:rFonts w:cs="Arial"/>
        </w:rPr>
        <w:t>5.6. забрањено је уношење оружја унутар локација Наручиоца, као и неовлашћено фотографисање;</w:t>
      </w:r>
    </w:p>
    <w:p w:rsidR="007934EA" w:rsidRPr="007934EA" w:rsidRDefault="007934EA" w:rsidP="007934EA">
      <w:pPr>
        <w:tabs>
          <w:tab w:val="left" w:pos="567"/>
        </w:tabs>
        <w:spacing w:before="0"/>
        <w:rPr>
          <w:rFonts w:cs="Arial"/>
        </w:rPr>
      </w:pPr>
      <w:r w:rsidRPr="007934EA">
        <w:rPr>
          <w:rFonts w:cs="Arial"/>
        </w:rPr>
        <w:t>5.7. обавезно је придржавање правила и сигнализације безбедности у саобраћају.</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6.</w:t>
      </w:r>
      <w:r w:rsidRPr="007934EA">
        <w:rPr>
          <w:rFonts w:cs="Arial"/>
        </w:rPr>
        <w:tab/>
        <w:t>Извођач радова  је искључиво одговоран за безбедност и здравље својих запослених и свих других лица која ангажује приликом извођења радова које су предмет Оквирног споразума.</w:t>
      </w:r>
    </w:p>
    <w:p w:rsidR="007934EA" w:rsidRPr="007934EA" w:rsidRDefault="007934EA" w:rsidP="007934EA">
      <w:pPr>
        <w:tabs>
          <w:tab w:val="left" w:pos="567"/>
        </w:tabs>
        <w:spacing w:before="0"/>
        <w:rPr>
          <w:rFonts w:cs="Arial"/>
        </w:rPr>
      </w:pPr>
      <w:r w:rsidRPr="007934EA">
        <w:rPr>
          <w:rFonts w:cs="Arial"/>
        </w:rPr>
        <w:t>У случају непоштовања правила БЗР, Наручилац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7.</w:t>
      </w:r>
      <w:r w:rsidRPr="007934EA">
        <w:rPr>
          <w:rFonts w:cs="Arial"/>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Оквирног споразума, а све у складу са прописима у Републици Србији који регулишу ову материју и интерним актима Наручиоца.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8.</w:t>
      </w:r>
      <w:r w:rsidRPr="007934EA">
        <w:rPr>
          <w:rFonts w:cs="Arial"/>
        </w:rPr>
        <w:tab/>
        <w:t>Извођач радова, дужан је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извођење радова  који су предмет Оквирног споразума, а све  у складу са прописима у Републици Србији који регулишу ову материју и интерним актима Наручиоца.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Наручиоца неће бити дозвољено.</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9. Извођач радова дужан је да Наручиоцу најкасније 3 (словима:три) дана пре датума почетка извођења радова, достави:</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ab/>
        <w:t>9.1. списак лица са њиховим својеручно потписаним изјавама на околност да су упознати са обавезама у складу са тачком 4. овог Прилога о БЗР,</w:t>
      </w:r>
    </w:p>
    <w:p w:rsidR="007934EA" w:rsidRPr="007934EA" w:rsidRDefault="007934EA" w:rsidP="007934EA">
      <w:pPr>
        <w:tabs>
          <w:tab w:val="left" w:pos="567"/>
        </w:tabs>
        <w:spacing w:before="0"/>
        <w:rPr>
          <w:rFonts w:cs="Arial"/>
        </w:rPr>
      </w:pPr>
      <w:r w:rsidRPr="007934EA">
        <w:rPr>
          <w:rFonts w:cs="Arial"/>
        </w:rPr>
        <w:tab/>
        <w:t>9.2. списак средстава за рад која ће бити ангажована за извођења радова, и</w:t>
      </w:r>
    </w:p>
    <w:p w:rsidR="007934EA" w:rsidRPr="007934EA" w:rsidRDefault="007934EA" w:rsidP="007934EA">
      <w:pPr>
        <w:tabs>
          <w:tab w:val="left" w:pos="567"/>
        </w:tabs>
        <w:spacing w:before="0"/>
        <w:rPr>
          <w:rFonts w:cs="Arial"/>
        </w:rPr>
      </w:pPr>
      <w:r w:rsidRPr="007934EA">
        <w:rPr>
          <w:rFonts w:cs="Arial"/>
        </w:rPr>
        <w:tab/>
        <w:t xml:space="preserve">9.3. податке о лицу за БЗР код Извођача радова . </w:t>
      </w:r>
    </w:p>
    <w:p w:rsidR="007934EA" w:rsidRPr="007934EA" w:rsidRDefault="007934EA" w:rsidP="007934EA">
      <w:pPr>
        <w:tabs>
          <w:tab w:val="left" w:pos="567"/>
        </w:tabs>
        <w:spacing w:before="0"/>
        <w:rPr>
          <w:rFonts w:cs="Arial"/>
        </w:rPr>
      </w:pPr>
      <w:r w:rsidRPr="007934EA">
        <w:rPr>
          <w:rFonts w:cs="Arial"/>
        </w:rPr>
        <w:tab/>
      </w:r>
    </w:p>
    <w:p w:rsidR="007934EA" w:rsidRPr="007934EA" w:rsidRDefault="007934EA" w:rsidP="007934EA">
      <w:pPr>
        <w:tabs>
          <w:tab w:val="left" w:pos="567"/>
        </w:tabs>
        <w:spacing w:before="0"/>
        <w:rPr>
          <w:rFonts w:cs="Arial"/>
        </w:rPr>
      </w:pPr>
      <w:r w:rsidRPr="007934EA">
        <w:rPr>
          <w:rFonts w:cs="Arial"/>
        </w:rPr>
        <w:t>Уз списак лица из става 9.1. ове тачке, Извођач радова је дужан да достави   доказе о:</w:t>
      </w:r>
    </w:p>
    <w:p w:rsidR="007934EA" w:rsidRPr="007934EA" w:rsidRDefault="007934EA" w:rsidP="007934EA">
      <w:pPr>
        <w:tabs>
          <w:tab w:val="left" w:pos="567"/>
        </w:tabs>
        <w:spacing w:before="0"/>
        <w:rPr>
          <w:rFonts w:cs="Arial"/>
        </w:rPr>
      </w:pPr>
      <w:r w:rsidRPr="007934EA">
        <w:rPr>
          <w:rFonts w:cs="Arial"/>
        </w:rPr>
        <w:t>9.1.1. извршеном оспособљавању запослених за безбедан и здрав рад,</w:t>
      </w:r>
    </w:p>
    <w:p w:rsidR="007934EA" w:rsidRPr="007934EA" w:rsidRDefault="007934EA" w:rsidP="007934EA">
      <w:pPr>
        <w:tabs>
          <w:tab w:val="left" w:pos="567"/>
        </w:tabs>
        <w:spacing w:before="0"/>
        <w:rPr>
          <w:rFonts w:cs="Arial"/>
        </w:rPr>
      </w:pPr>
      <w:r w:rsidRPr="007934EA">
        <w:rPr>
          <w:rFonts w:cs="Arial"/>
        </w:rPr>
        <w:t>9.1.2. извршеним лекарским прегледима запослених,</w:t>
      </w:r>
    </w:p>
    <w:p w:rsidR="007934EA" w:rsidRPr="007934EA" w:rsidRDefault="007934EA" w:rsidP="007934EA">
      <w:pPr>
        <w:tabs>
          <w:tab w:val="left" w:pos="567"/>
        </w:tabs>
        <w:spacing w:before="0"/>
        <w:rPr>
          <w:rFonts w:cs="Arial"/>
        </w:rPr>
      </w:pPr>
      <w:r w:rsidRPr="007934EA">
        <w:rPr>
          <w:rFonts w:cs="Arial"/>
        </w:rPr>
        <w:t>9.1.3. извршеним прегледима и испитивањима опреме за рад и</w:t>
      </w:r>
    </w:p>
    <w:p w:rsidR="007934EA" w:rsidRPr="007934EA" w:rsidRDefault="007934EA" w:rsidP="007934EA">
      <w:pPr>
        <w:tabs>
          <w:tab w:val="left" w:pos="567"/>
        </w:tabs>
        <w:spacing w:before="0"/>
        <w:rPr>
          <w:rFonts w:cs="Arial"/>
        </w:rPr>
      </w:pPr>
      <w:r w:rsidRPr="007934EA">
        <w:rPr>
          <w:rFonts w:cs="Arial"/>
        </w:rPr>
        <w:t>9.1.4. коришћењу средстава и опреме за личну заштиту на раду.</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10. Наручилац има право да врши контролу примене превентивних мера за безбедан и здрав рад приликом извођења радова који су предмет Оквирног споразума.</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Извођач радова, дужан је да лицу одређеном од стране Наручиоца омогући перманенто могућност за спровођење контроле примене превентивних мера за безбедан и здрав рад.</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Наручилац има право да у случајевима непосредне опасности по живот и здравље запослених и/или других лица која је наступила услед извршења Оквирног споразума, наложи заустављање даљег извођења радова, док се не отклоне уочени недостаци и о томе одмах обавести Извођача радова као и надлежну инспекцијску службу.</w:t>
      </w:r>
      <w:r w:rsidRPr="007934EA">
        <w:rPr>
          <w:rFonts w:cs="Arial"/>
        </w:rPr>
        <w:tab/>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Извођач радова се обавезује да поступи по налогу Наручиоца из става 3. ове тачке.</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11. Стране су дужне дау случају да у току реализације Оквирног споразума дeлe рaдни прoстoр, сaрaђуjу у примeни прoписaних мeрa зa бeзбeднoст и здрaвљe зaпoслeних.</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Нaчин oствaривaњa сaрaдњe из ст. 1. и 2. oве тачке утврђуjе се спoрaзумoм.</w:t>
      </w:r>
    </w:p>
    <w:p w:rsidR="007934EA" w:rsidRPr="007934EA" w:rsidRDefault="007934EA" w:rsidP="007934EA">
      <w:pPr>
        <w:tabs>
          <w:tab w:val="left" w:pos="567"/>
        </w:tabs>
        <w:spacing w:before="0"/>
        <w:rPr>
          <w:rFonts w:cs="Arial"/>
        </w:rPr>
      </w:pPr>
      <w:r w:rsidRPr="007934EA">
        <w:rPr>
          <w:rFonts w:cs="Arial"/>
        </w:rPr>
        <w:t>Спoрaзумoм у писменој форми, из стaвa 3. oве тачке, из реда запослених код Наручиоца oдрeђуje сe лицe зa кooрдинaциjу спрoвoђeњa зajeдничких мeрa кojимa сe oбeзбeђуje бeзбeднoст и здрaвљe свих зaпoслeних.</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12.</w:t>
      </w:r>
      <w:r w:rsidRPr="007934EA">
        <w:rPr>
          <w:rFonts w:cs="Arial"/>
        </w:rPr>
        <w:tab/>
        <w:t xml:space="preserve">Извођач радова,  дужан је да благовремено извештава Наручиоца услуге о свим догађајима из области БЗР који су настали приликом извођења радова, који су предмет Оквирног споразума, а нарочито о свим опасностима, опасним појавама и ризицима. </w:t>
      </w:r>
    </w:p>
    <w:p w:rsidR="007934EA" w:rsidRPr="007934EA" w:rsidRDefault="007934EA" w:rsidP="007934EA">
      <w:pPr>
        <w:tabs>
          <w:tab w:val="left" w:pos="567"/>
        </w:tabs>
        <w:spacing w:before="0"/>
        <w:rPr>
          <w:rFonts w:cs="Arial"/>
        </w:rPr>
      </w:pPr>
    </w:p>
    <w:p w:rsidR="007934EA" w:rsidRPr="007934EA" w:rsidRDefault="007934EA" w:rsidP="007934EA">
      <w:pPr>
        <w:tabs>
          <w:tab w:val="left" w:pos="567"/>
        </w:tabs>
        <w:spacing w:before="0"/>
        <w:rPr>
          <w:rFonts w:cs="Arial"/>
        </w:rPr>
      </w:pPr>
      <w:r w:rsidRPr="007934EA">
        <w:rPr>
          <w:rFonts w:cs="Arial"/>
        </w:rPr>
        <w:t xml:space="preserve">13. </w:t>
      </w:r>
      <w:r w:rsidRPr="007934EA">
        <w:rPr>
          <w:rFonts w:cs="Arial"/>
        </w:rPr>
        <w:tab/>
        <w:t>Извођач радова, дужан је да Наручиоцу достави копију Извештаја о повреди на раду који је издао за сваког свог запосленог и других лица која ангажује приликом извођења радова које су предмет Оквирног споразума  а који се повредио приликом извођење радова који су предмет Оквирног споразума и то у року од 24 (словима: двадесетчетири) часа од сачињавања Извештаја о повреди на раду.</w:t>
      </w:r>
    </w:p>
    <w:p w:rsidR="007934EA" w:rsidRPr="007934EA" w:rsidRDefault="007934EA" w:rsidP="007934EA">
      <w:pPr>
        <w:tabs>
          <w:tab w:val="left" w:pos="567"/>
        </w:tabs>
        <w:spacing w:before="0"/>
        <w:rPr>
          <w:rFonts w:cs="Arial"/>
        </w:rPr>
      </w:pPr>
    </w:p>
    <w:p w:rsidR="00C14BED" w:rsidRPr="007934EA" w:rsidRDefault="007934EA" w:rsidP="007934EA">
      <w:pPr>
        <w:rPr>
          <w:rFonts w:eastAsia="Arial Unicode MS" w:cs="Arial"/>
          <w:lang w:val="sr-Cyrl-RS"/>
        </w:rPr>
      </w:pPr>
      <w:r w:rsidRPr="007934EA">
        <w:rPr>
          <w:rFonts w:cs="Arial"/>
        </w:rPr>
        <w:t>14. Овај Прилог о БЗР је сачињен у  6 (словима: шест) истоветних примерака од којих свака Страна задржава по 3 (словима: три) примерка</w:t>
      </w:r>
      <w:r>
        <w:rPr>
          <w:rFonts w:cs="Arial"/>
          <w:lang w:val="sr-Cyrl-RS"/>
        </w:rPr>
        <w:t>.</w:t>
      </w:r>
    </w:p>
    <w:p w:rsidR="000D6ACE" w:rsidRPr="007C3C07" w:rsidRDefault="000D6ACE" w:rsidP="00343A18">
      <w:pPr>
        <w:jc w:val="center"/>
        <w:rPr>
          <w:rFonts w:cs="Arial"/>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Pr="007C3C07" w:rsidRDefault="0024781E" w:rsidP="00343A18">
      <w:pPr>
        <w:jc w:val="center"/>
        <w:rPr>
          <w:rFonts w:cs="Arial"/>
          <w:color w:val="00B0F0"/>
        </w:rPr>
      </w:pPr>
    </w:p>
    <w:p w:rsidR="0024781E" w:rsidRDefault="0024781E" w:rsidP="00343A18">
      <w:pPr>
        <w:jc w:val="center"/>
        <w:rPr>
          <w:rFonts w:cs="Arial"/>
          <w:color w:val="00B0F0"/>
        </w:rPr>
      </w:pPr>
    </w:p>
    <w:p w:rsidR="00D16688" w:rsidRPr="007C3C07" w:rsidRDefault="00D16688" w:rsidP="00343A18">
      <w:pPr>
        <w:jc w:val="center"/>
        <w:rPr>
          <w:rFonts w:cs="Arial"/>
          <w:color w:val="00B0F0"/>
        </w:rPr>
      </w:pPr>
    </w:p>
    <w:p w:rsidR="00501B3F" w:rsidRDefault="00501B3F"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597B71" w:rsidRDefault="00597B71" w:rsidP="00343A18">
      <w:pPr>
        <w:jc w:val="center"/>
        <w:rPr>
          <w:rFonts w:cs="Arial"/>
          <w:color w:val="00B0F0"/>
        </w:rPr>
      </w:pPr>
    </w:p>
    <w:p w:rsidR="00597B71" w:rsidRDefault="00597B71" w:rsidP="00343A18">
      <w:pPr>
        <w:jc w:val="center"/>
        <w:rPr>
          <w:rFonts w:cs="Arial"/>
          <w:color w:val="00B0F0"/>
        </w:rPr>
      </w:pPr>
    </w:p>
    <w:p w:rsidR="00597B71" w:rsidRDefault="00597B71" w:rsidP="00343A18">
      <w:pPr>
        <w:jc w:val="center"/>
        <w:rPr>
          <w:rFonts w:cs="Arial"/>
          <w:color w:val="00B0F0"/>
        </w:rPr>
      </w:pPr>
    </w:p>
    <w:p w:rsidR="007934EA" w:rsidRDefault="007934EA" w:rsidP="00343A18">
      <w:pPr>
        <w:jc w:val="center"/>
        <w:rPr>
          <w:rFonts w:cs="Arial"/>
          <w:color w:val="00B0F0"/>
        </w:rPr>
      </w:pPr>
    </w:p>
    <w:p w:rsidR="007934EA" w:rsidRDefault="007934EA" w:rsidP="00343A18">
      <w:pPr>
        <w:jc w:val="center"/>
        <w:rPr>
          <w:rFonts w:cs="Arial"/>
          <w:color w:val="00B0F0"/>
        </w:rPr>
      </w:pPr>
    </w:p>
    <w:p w:rsidR="00EB7692" w:rsidRDefault="00EB7692" w:rsidP="00343A18">
      <w:pPr>
        <w:jc w:val="center"/>
        <w:rPr>
          <w:rFonts w:cs="Arial"/>
          <w:color w:val="00B0F0"/>
        </w:rPr>
      </w:pPr>
    </w:p>
    <w:p w:rsidR="00EB7692" w:rsidRDefault="00EB7692" w:rsidP="00343A18">
      <w:pPr>
        <w:jc w:val="center"/>
        <w:rPr>
          <w:rFonts w:cs="Arial"/>
          <w:color w:val="00B0F0"/>
        </w:rPr>
      </w:pPr>
    </w:p>
    <w:p w:rsidR="007934EA" w:rsidRPr="007934EA" w:rsidRDefault="007934EA" w:rsidP="007934EA">
      <w:pPr>
        <w:jc w:val="center"/>
        <w:rPr>
          <w:rFonts w:cs="Arial"/>
        </w:rPr>
      </w:pPr>
      <w:r w:rsidRPr="007934EA">
        <w:rPr>
          <w:rFonts w:cs="Arial"/>
        </w:rPr>
        <w:t xml:space="preserve">МОДЕЛ УГОВОРА </w:t>
      </w:r>
      <w:r w:rsidRPr="007934EA">
        <w:rPr>
          <w:rFonts w:cs="Arial"/>
        </w:rPr>
        <w:br/>
        <w:t>о чувању пословне тајне и поверљивих информација</w:t>
      </w:r>
    </w:p>
    <w:p w:rsidR="007934EA" w:rsidRPr="007934EA" w:rsidRDefault="007934EA" w:rsidP="007934EA">
      <w:pPr>
        <w:rPr>
          <w:rFonts w:cs="Arial"/>
        </w:rPr>
      </w:pPr>
    </w:p>
    <w:p w:rsidR="007934EA" w:rsidRPr="007934EA" w:rsidRDefault="007934EA" w:rsidP="007934EA">
      <w:pPr>
        <w:tabs>
          <w:tab w:val="left" w:pos="567"/>
        </w:tabs>
        <w:spacing w:before="0"/>
        <w:rPr>
          <w:rFonts w:cs="Arial"/>
        </w:rPr>
      </w:pPr>
      <w:r w:rsidRPr="007934EA">
        <w:rPr>
          <w:rFonts w:eastAsia="Calibri" w:cs="Arial"/>
          <w:noProof/>
        </w:rPr>
        <w:t xml:space="preserve">Закључен </w:t>
      </w:r>
      <w:r w:rsidRPr="007934EA">
        <w:rPr>
          <w:rFonts w:cs="Arial"/>
        </w:rPr>
        <w:t>у Београду, дана ______године  између:</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Јавног предузећа „Електропривреда Србије“</w:t>
      </w:r>
      <w:r w:rsidRPr="007934EA">
        <w:rPr>
          <w:rFonts w:eastAsia="Calibri" w:cs="Arial"/>
          <w:noProof/>
          <w:lang w:val="sr-Cyrl-RS"/>
        </w:rPr>
        <w:t xml:space="preserve"> </w:t>
      </w:r>
      <w:r w:rsidRPr="007934EA">
        <w:rPr>
          <w:rFonts w:eastAsia="Calibri" w:cs="Arial"/>
          <w:noProof/>
        </w:rPr>
        <w:t>Београд, Улица царице Милице бр. 2, матични број: 20053658, ПИБ 103920327, бр.тек.рачуна: 160-700-13 Banka Intesa ад Београд, које заступа законски заступник, в.д.директора</w:t>
      </w:r>
      <w:r w:rsidRPr="007934EA">
        <w:rPr>
          <w:rFonts w:eastAsia="Calibri" w:cs="Arial"/>
          <w:noProof/>
          <w:lang w:val="sr-Cyrl-RS"/>
        </w:rPr>
        <w:t xml:space="preserve"> </w:t>
      </w:r>
      <w:r w:rsidRPr="007934EA">
        <w:rPr>
          <w:rFonts w:eastAsia="Calibri" w:cs="Arial"/>
          <w:noProof/>
        </w:rPr>
        <w:t xml:space="preserve">Милорад Грчић (у даљем тексту: Наручилац),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и</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___________________________________________________________________, матични број: ___________, ПИБ _______________, бр.тек.рачуна: ____________ кога заступа директор _________________, (у даљем тексту Извођач</w:t>
      </w:r>
      <w:r w:rsidRPr="007934EA">
        <w:rPr>
          <w:rFonts w:eastAsia="Calibri" w:cs="Arial"/>
          <w:noProof/>
          <w:lang w:val="sr-Cyrl-RS"/>
        </w:rPr>
        <w:t xml:space="preserve"> радова</w:t>
      </w:r>
      <w:r w:rsidRPr="007934EA">
        <w:rPr>
          <w:rFonts w:eastAsia="Calibri" w:cs="Arial"/>
          <w:noProof/>
        </w:rPr>
        <w:t xml:space="preserve">),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чланови групе /подизвођачи _________________________________________________</w:t>
      </w: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_________________________________________________________________________,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заједнички назив Стране.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w:t>
      </w:r>
    </w:p>
    <w:p w:rsidR="007934EA" w:rsidRPr="007934EA" w:rsidRDefault="007934EA" w:rsidP="007934EA">
      <w:pPr>
        <w:tabs>
          <w:tab w:val="left" w:pos="567"/>
        </w:tabs>
        <w:spacing w:before="0"/>
        <w:rPr>
          <w:rFonts w:eastAsia="Calibri" w:cs="Arial"/>
          <w:noProof/>
        </w:rPr>
      </w:pPr>
      <w:r w:rsidRPr="007934EA">
        <w:rPr>
          <w:rFonts w:eastAsia="Calibri" w:cs="Arial"/>
          <w:noProof/>
        </w:rPr>
        <w:t>Стране су се договориле да у вези са набавком радова „</w:t>
      </w:r>
      <w:r w:rsidRPr="007934EA">
        <w:rPr>
          <w:rFonts w:cs="Arial"/>
          <w:lang w:val="sr-Cyrl-CS"/>
        </w:rPr>
        <w:t xml:space="preserve"> Ревизија, ремонти и интервентно одржавање 110</w:t>
      </w:r>
      <w:r w:rsidRPr="007934EA">
        <w:rPr>
          <w:rFonts w:cs="Arial"/>
        </w:rPr>
        <w:t>kV</w:t>
      </w:r>
      <w:r w:rsidRPr="007934EA">
        <w:rPr>
          <w:rFonts w:cs="Arial"/>
          <w:lang w:val="sr-Cyrl-CS"/>
        </w:rPr>
        <w:t xml:space="preserve"> и 35</w:t>
      </w:r>
      <w:r w:rsidRPr="007934EA">
        <w:rPr>
          <w:rFonts w:cs="Arial"/>
        </w:rPr>
        <w:t>kV</w:t>
      </w:r>
      <w:r w:rsidRPr="007934EA">
        <w:rPr>
          <w:rFonts w:cs="Arial"/>
          <w:lang w:val="sr-Cyrl-CS"/>
        </w:rPr>
        <w:t xml:space="preserve"> за дистрибутивно подручје </w:t>
      </w:r>
      <w:r>
        <w:rPr>
          <w:rFonts w:cs="Arial"/>
          <w:lang w:val="sr-Cyrl-RS"/>
        </w:rPr>
        <w:t>Београд</w:t>
      </w:r>
      <w:r w:rsidRPr="007934EA">
        <w:rPr>
          <w:rFonts w:eastAsia="Calibri" w:cs="Arial"/>
          <w:noProof/>
        </w:rPr>
        <w:t>“, Јавна набавка број JN/8000/000</w:t>
      </w:r>
      <w:r>
        <w:rPr>
          <w:rFonts w:eastAsia="Calibri" w:cs="Arial"/>
          <w:noProof/>
          <w:lang w:val="sr-Cyrl-RS"/>
        </w:rPr>
        <w:t>6</w:t>
      </w:r>
      <w:r w:rsidRPr="007934EA">
        <w:rPr>
          <w:rFonts w:eastAsia="Calibri" w:cs="Arial"/>
          <w:noProof/>
        </w:rPr>
        <w:t>/2016 (у даљем тексту: Радова),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Овај Уговор представља прилог Оквирног споразума  број _____ од ____. године.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2.</w:t>
      </w: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Стране су сaгласне да термини који се користе, односно проистичу из овог уговорног односа имају следеће значење: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Држалац пословне тајне – лице које на основу закона контролише коришћење пословне тајне;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7934EA" w:rsidRPr="007934EA" w:rsidRDefault="007934EA" w:rsidP="007934EA">
      <w:pPr>
        <w:tabs>
          <w:tab w:val="left" w:pos="567"/>
        </w:tabs>
        <w:spacing w:before="0"/>
        <w:rPr>
          <w:rFonts w:eastAsia="Calibri" w:cs="Arial"/>
          <w:noProof/>
        </w:rPr>
      </w:pPr>
      <w:r w:rsidRPr="007934EA">
        <w:rPr>
          <w:rFonts w:eastAsia="Calibri" w:cs="Arial"/>
          <w:noProof/>
        </w:rPr>
        <w:tab/>
      </w:r>
    </w:p>
    <w:p w:rsidR="007934EA" w:rsidRPr="007934EA" w:rsidRDefault="007934EA" w:rsidP="007934EA">
      <w:pPr>
        <w:tabs>
          <w:tab w:val="left" w:pos="567"/>
        </w:tabs>
        <w:spacing w:before="0"/>
        <w:rPr>
          <w:rFonts w:eastAsia="Calibri" w:cs="Arial"/>
          <w:noProof/>
        </w:rPr>
      </w:pPr>
      <w:r w:rsidRPr="007934EA">
        <w:rPr>
          <w:rFonts w:eastAsia="Calibri" w:cs="Arial"/>
          <w:noProof/>
        </w:rPr>
        <w:t>Давалац – Страна која је Држалац пословне тајне, која Примаоцу уступа податке који представљају пословну тајну;</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Прималац – Страна која од Даваоца прима податке који представљају пословну тајну, те пријемом истих постаје Држалац пословне тајне;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3.</w:t>
      </w:r>
    </w:p>
    <w:p w:rsidR="007934EA" w:rsidRPr="007934EA" w:rsidRDefault="007934EA" w:rsidP="007934EA">
      <w:pPr>
        <w:tabs>
          <w:tab w:val="left" w:pos="567"/>
        </w:tabs>
        <w:spacing w:before="0"/>
        <w:rPr>
          <w:rFonts w:eastAsia="Calibri" w:cs="Arial"/>
          <w:noProof/>
        </w:rPr>
      </w:pPr>
      <w:r w:rsidRPr="007934EA">
        <w:rPr>
          <w:rFonts w:eastAsia="Calibri" w:cs="Arial"/>
          <w:noProof/>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Извођача.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Осим ако изричито није другачије уређено,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ниједна страна неће користити пословну тајну или поверљиве информације друге стране,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4.</w:t>
      </w:r>
    </w:p>
    <w:p w:rsidR="007934EA" w:rsidRPr="007934EA" w:rsidRDefault="007934EA" w:rsidP="007934EA">
      <w:pPr>
        <w:tabs>
          <w:tab w:val="left" w:pos="567"/>
        </w:tabs>
        <w:spacing w:before="0"/>
        <w:rPr>
          <w:rFonts w:eastAsia="Calibri" w:cs="Arial"/>
          <w:noProof/>
        </w:rPr>
      </w:pPr>
      <w:r w:rsidRPr="007934EA">
        <w:rPr>
          <w:rFonts w:eastAsia="Calibri" w:cs="Arial"/>
          <w:noProof/>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Обавеза из претходног става не постоји у случајевима: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7934EA" w:rsidRPr="007934EA" w:rsidRDefault="007934EA" w:rsidP="007934EA">
      <w:pPr>
        <w:tabs>
          <w:tab w:val="left" w:pos="567"/>
        </w:tabs>
        <w:spacing w:before="0"/>
        <w:rPr>
          <w:rFonts w:eastAsia="Calibri" w:cs="Arial"/>
          <w:noProof/>
        </w:rPr>
      </w:pPr>
      <w:r w:rsidRPr="007934EA">
        <w:rPr>
          <w:rFonts w:eastAsia="Calibri" w:cs="Arial"/>
          <w:noProof/>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7934EA" w:rsidRPr="007934EA" w:rsidRDefault="007934EA" w:rsidP="007934EA">
      <w:pPr>
        <w:tabs>
          <w:tab w:val="left" w:pos="567"/>
        </w:tabs>
        <w:spacing w:before="0"/>
        <w:rPr>
          <w:rFonts w:eastAsia="Calibri" w:cs="Arial"/>
          <w:noProof/>
        </w:rPr>
      </w:pPr>
      <w:r w:rsidRPr="007934EA">
        <w:rPr>
          <w:rFonts w:eastAsia="Calibri" w:cs="Arial"/>
          <w:noProof/>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то било познато Примаоцу у време одавања,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дошло до јавности, али не кривицом Примаоца,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то примљено правним путем без ограничења употребе од треће стране која је овлашћена да ода,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то независно развијено од стране Примаоца без приступа или коришћења пословне тајне и/или поверљивих информација власника; или </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је писмено одобрено да се објави од стране Даваоца.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5.</w:t>
      </w:r>
    </w:p>
    <w:p w:rsidR="007934EA" w:rsidRPr="007934EA" w:rsidRDefault="007934EA" w:rsidP="007934EA">
      <w:pPr>
        <w:tabs>
          <w:tab w:val="left" w:pos="567"/>
        </w:tabs>
        <w:spacing w:before="0"/>
        <w:rPr>
          <w:rFonts w:eastAsia="Calibri" w:cs="Arial"/>
          <w:noProof/>
        </w:rPr>
      </w:pPr>
      <w:r w:rsidRPr="007934EA">
        <w:rPr>
          <w:rFonts w:eastAsia="Calibri" w:cs="Arial"/>
          <w:noProof/>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6.</w:t>
      </w:r>
    </w:p>
    <w:p w:rsidR="007934EA" w:rsidRPr="007934EA" w:rsidRDefault="007934EA" w:rsidP="007934EA">
      <w:pPr>
        <w:tabs>
          <w:tab w:val="left" w:pos="567"/>
        </w:tabs>
        <w:spacing w:before="0"/>
        <w:rPr>
          <w:rFonts w:eastAsia="Calibri" w:cs="Arial"/>
          <w:noProof/>
        </w:rPr>
      </w:pPr>
      <w:r w:rsidRPr="007934EA">
        <w:rPr>
          <w:rFonts w:eastAsia="Calibri" w:cs="Arial"/>
          <w:noProof/>
        </w:rPr>
        <w:t>Свака од Страна је обавезна да одреди:</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име и презиме лица задужених за размену пословне тајне (у даљем тексту: Задужено лице),</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поштанску адресу за размену докумената у папирном облику, кад се подаци размењују у папирном облику</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е-маил адресу за размену електронских докумената, кад се подаци достављају коришћењем интернет-а</w:t>
      </w:r>
    </w:p>
    <w:p w:rsidR="007934EA" w:rsidRPr="007934EA" w:rsidRDefault="007934EA" w:rsidP="007934EA">
      <w:pPr>
        <w:numPr>
          <w:ilvl w:val="0"/>
          <w:numId w:val="3"/>
        </w:numPr>
        <w:spacing w:before="80"/>
        <w:rPr>
          <w:rFonts w:eastAsia="Calibri" w:cs="Arial"/>
          <w:noProof/>
          <w:lang w:val="ru-RU"/>
        </w:rPr>
      </w:pPr>
      <w:r w:rsidRPr="007934EA">
        <w:rPr>
          <w:rFonts w:eastAsia="Calibri" w:cs="Arial"/>
          <w:noProof/>
          <w:lang w:val="ru-RU"/>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Размена података који представљају пословну тајну не може почети пре испуњења обавеза из претходног става.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7.</w:t>
      </w: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8.</w:t>
      </w:r>
    </w:p>
    <w:p w:rsidR="007934EA" w:rsidRPr="007934EA" w:rsidRDefault="007934EA" w:rsidP="007934EA">
      <w:pPr>
        <w:tabs>
          <w:tab w:val="left" w:pos="567"/>
        </w:tabs>
        <w:spacing w:before="0"/>
        <w:rPr>
          <w:rFonts w:eastAsia="Calibri" w:cs="Arial"/>
          <w:noProof/>
        </w:rPr>
      </w:pPr>
      <w:r w:rsidRPr="007934EA">
        <w:rPr>
          <w:rFonts w:eastAsia="Calibri" w:cs="Arial"/>
          <w:noProof/>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Материјални и електронски медији у којима, или на којима, се налази пословна тајна морају да садрже следеће ознаке степена тајности:</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За Наручиоца:</w:t>
      </w: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Пословна тајна</w:t>
      </w:r>
    </w:p>
    <w:p w:rsidR="007934EA" w:rsidRPr="007934EA" w:rsidRDefault="007934EA" w:rsidP="007934EA">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Улица царице Милице бр. 2. Београд</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или:</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Поверљиво</w:t>
      </w:r>
    </w:p>
    <w:p w:rsidR="007934EA" w:rsidRPr="007934EA" w:rsidRDefault="007934EA" w:rsidP="007934EA">
      <w:pPr>
        <w:tabs>
          <w:tab w:val="left" w:pos="567"/>
        </w:tabs>
        <w:spacing w:before="0"/>
        <w:jc w:val="center"/>
        <w:rPr>
          <w:rFonts w:eastAsia="Calibri" w:cs="Arial"/>
          <w:noProof/>
          <w:lang w:val="sr-Cyrl-RS"/>
        </w:rPr>
      </w:pPr>
      <w:r w:rsidRPr="007934EA">
        <w:rPr>
          <w:rFonts w:eastAsia="Calibri" w:cs="Arial"/>
          <w:noProof/>
        </w:rPr>
        <w:t>Јавно предузеће „Електропривреда Србије“</w:t>
      </w:r>
      <w:r w:rsidRPr="007934EA">
        <w:rPr>
          <w:rFonts w:eastAsia="Calibri" w:cs="Arial"/>
          <w:noProof/>
          <w:lang w:val="sr-Cyrl-RS"/>
        </w:rPr>
        <w:t xml:space="preserve"> Београд</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Улица царице Милице бр. 2. Београд</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За Извођача радова:</w:t>
      </w: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Пословна тајна</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___________</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_______________</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или:</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Поверљиво</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_______________</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__________________</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(словима:три) радна дана од дана усменог достављања, Примаоцу достављена напомена у писаној форми (у штампаној форми или електронским путем).</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9.</w:t>
      </w:r>
    </w:p>
    <w:p w:rsidR="007934EA" w:rsidRPr="007934EA" w:rsidRDefault="007934EA" w:rsidP="007934EA">
      <w:pPr>
        <w:tabs>
          <w:tab w:val="left" w:pos="567"/>
        </w:tabs>
        <w:spacing w:before="0"/>
        <w:rPr>
          <w:rFonts w:eastAsia="Calibri" w:cs="Arial"/>
          <w:noProof/>
        </w:rPr>
      </w:pPr>
      <w:r w:rsidRPr="007934EA">
        <w:rPr>
          <w:rFonts w:eastAsia="Calibri" w:cs="Arial"/>
          <w:noProof/>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67605B" w:rsidRDefault="0067605B"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10.</w:t>
      </w:r>
    </w:p>
    <w:p w:rsidR="007934EA" w:rsidRPr="007934EA" w:rsidRDefault="007934EA" w:rsidP="007934EA">
      <w:pPr>
        <w:tabs>
          <w:tab w:val="left" w:pos="567"/>
        </w:tabs>
        <w:spacing w:before="0"/>
        <w:rPr>
          <w:rFonts w:eastAsia="Calibri" w:cs="Arial"/>
          <w:noProof/>
        </w:rPr>
      </w:pPr>
      <w:r w:rsidRPr="007934EA">
        <w:rPr>
          <w:rFonts w:eastAsia="Calibri" w:cs="Arial"/>
          <w:noProof/>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67605B" w:rsidRDefault="0067605B"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11.</w:t>
      </w: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12.</w:t>
      </w:r>
    </w:p>
    <w:p w:rsidR="007934EA" w:rsidRPr="007934EA" w:rsidRDefault="007934EA" w:rsidP="007934EA">
      <w:pPr>
        <w:tabs>
          <w:tab w:val="left" w:pos="567"/>
        </w:tabs>
        <w:spacing w:before="0"/>
        <w:rPr>
          <w:rFonts w:eastAsia="Calibri" w:cs="Arial"/>
          <w:noProof/>
        </w:rPr>
      </w:pPr>
      <w:r w:rsidRPr="007934EA">
        <w:rPr>
          <w:rFonts w:eastAsia="Calibri" w:cs="Arial"/>
          <w:noProof/>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rsidR="007934EA" w:rsidRPr="007934EA" w:rsidRDefault="007934EA" w:rsidP="007934EA">
      <w:pPr>
        <w:tabs>
          <w:tab w:val="left" w:pos="567"/>
        </w:tabs>
        <w:spacing w:before="0"/>
        <w:rPr>
          <w:rFonts w:eastAsia="Calibri" w:cs="Arial"/>
          <w:noProof/>
        </w:rPr>
      </w:pPr>
    </w:p>
    <w:p w:rsidR="007934EA" w:rsidRPr="007934EA" w:rsidRDefault="007934EA" w:rsidP="0067605B">
      <w:pPr>
        <w:tabs>
          <w:tab w:val="left" w:pos="567"/>
        </w:tabs>
        <w:spacing w:before="0"/>
        <w:jc w:val="center"/>
        <w:rPr>
          <w:rFonts w:eastAsia="Calibri" w:cs="Arial"/>
          <w:noProof/>
        </w:rPr>
      </w:pPr>
      <w:r w:rsidRPr="007934EA">
        <w:rPr>
          <w:rFonts w:eastAsia="Calibri" w:cs="Arial"/>
          <w:noProof/>
        </w:rPr>
        <w:t>Члан 13.</w:t>
      </w:r>
    </w:p>
    <w:p w:rsidR="007934EA" w:rsidRPr="007934EA" w:rsidRDefault="007934EA" w:rsidP="0067605B">
      <w:pPr>
        <w:spacing w:before="0"/>
        <w:rPr>
          <w:rFonts w:cs="Arial"/>
        </w:rPr>
      </w:pPr>
      <w:r w:rsidRPr="007934EA">
        <w:rPr>
          <w:rFonts w:eastAsia="Calibri" w:cs="Arial"/>
          <w:noProof/>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Pr="007934EA">
        <w:rPr>
          <w:rFonts w:cs="Arial"/>
        </w:rPr>
        <w:t>(</w:t>
      </w:r>
      <w:r w:rsidRPr="007934EA">
        <w:rPr>
          <w:rFonts w:cs="Arial"/>
          <w:lang w:val="sr-Cyrl-RS"/>
        </w:rPr>
        <w:t>Сталне арбитраже</w:t>
      </w:r>
      <w:r w:rsidRPr="007934EA">
        <w:rPr>
          <w:rFonts w:cs="Arial"/>
        </w:rPr>
        <w:t xml:space="preserve"> при Привредној комори Србије са местом арбитраже у Београду, уз примену њеног Правилника)</w:t>
      </w:r>
      <w:r w:rsidRPr="007934EA">
        <w:rPr>
          <w:rFonts w:cs="Arial"/>
          <w:i/>
        </w:rPr>
        <w:t>[напомена: коначан текст у Уговору зависи од тога да ли је изабран домаћи или страни Извођач радова)</w:t>
      </w:r>
    </w:p>
    <w:p w:rsidR="007934EA" w:rsidRPr="007934EA" w:rsidRDefault="007934EA" w:rsidP="0067605B">
      <w:pPr>
        <w:tabs>
          <w:tab w:val="left" w:pos="567"/>
        </w:tabs>
        <w:spacing w:before="0"/>
        <w:rPr>
          <w:rFonts w:eastAsia="Calibri" w:cs="Arial"/>
          <w:noProof/>
        </w:rPr>
      </w:pPr>
    </w:p>
    <w:p w:rsidR="0067605B" w:rsidRDefault="007934EA" w:rsidP="0067605B">
      <w:pPr>
        <w:tabs>
          <w:tab w:val="left" w:pos="567"/>
        </w:tabs>
        <w:spacing w:before="0"/>
        <w:jc w:val="center"/>
        <w:rPr>
          <w:rFonts w:eastAsia="Calibri" w:cs="Arial"/>
          <w:noProof/>
        </w:rPr>
      </w:pPr>
      <w:r w:rsidRPr="007934EA">
        <w:rPr>
          <w:rFonts w:eastAsia="Calibri" w:cs="Arial"/>
          <w:noProof/>
        </w:rPr>
        <w:t>Члан 14.</w:t>
      </w:r>
    </w:p>
    <w:p w:rsidR="007934EA" w:rsidRPr="007934EA" w:rsidRDefault="007934EA" w:rsidP="0067605B">
      <w:pPr>
        <w:tabs>
          <w:tab w:val="left" w:pos="567"/>
        </w:tabs>
        <w:spacing w:before="0"/>
        <w:rPr>
          <w:rFonts w:eastAsia="Calibri" w:cs="Arial"/>
          <w:noProof/>
        </w:rPr>
      </w:pPr>
      <w:r w:rsidRPr="007934EA">
        <w:rPr>
          <w:rFonts w:eastAsia="Calibri" w:cs="Arial"/>
          <w:noProof/>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7934EA" w:rsidRPr="007934EA" w:rsidRDefault="007934EA" w:rsidP="007934EA">
      <w:pPr>
        <w:tabs>
          <w:tab w:val="left" w:pos="567"/>
        </w:tabs>
        <w:spacing w:before="0"/>
        <w:jc w:val="center"/>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15.</w:t>
      </w: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На све што није регулисано одредбама овог Уговора, примениће се одредбе ЗОО и позитивноправних прописа Републике Србије применљивих, с обзиром на предмет Уговора. </w:t>
      </w: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16.</w:t>
      </w:r>
    </w:p>
    <w:p w:rsidR="007934EA" w:rsidRPr="007934EA" w:rsidRDefault="007934EA" w:rsidP="007934EA">
      <w:pPr>
        <w:tabs>
          <w:tab w:val="left" w:pos="567"/>
        </w:tabs>
        <w:spacing w:before="0"/>
        <w:rPr>
          <w:rFonts w:eastAsia="Calibri" w:cs="Arial"/>
          <w:noProof/>
        </w:rPr>
      </w:pPr>
      <w:r w:rsidRPr="007934EA">
        <w:rPr>
          <w:rFonts w:eastAsia="Calibri" w:cs="Arial"/>
          <w:noProof/>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7934EA" w:rsidRPr="007934EA" w:rsidRDefault="007934EA" w:rsidP="007934EA">
      <w:pPr>
        <w:tabs>
          <w:tab w:val="left" w:pos="567"/>
        </w:tabs>
        <w:spacing w:before="0"/>
        <w:rPr>
          <w:rFonts w:eastAsia="Calibri" w:cs="Arial"/>
          <w:noProof/>
        </w:rPr>
      </w:pPr>
      <w:r w:rsidRPr="007934EA">
        <w:rPr>
          <w:rFonts w:eastAsia="Calibri" w:cs="Arial"/>
          <w:noProof/>
        </w:rPr>
        <w:t>Обавезе према очувању поверљивости пословне тајне и поверљивих информација које су претходно дефинисане важе трајно.</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jc w:val="center"/>
        <w:rPr>
          <w:rFonts w:eastAsia="Calibri" w:cs="Arial"/>
          <w:noProof/>
        </w:rPr>
      </w:pPr>
      <w:r w:rsidRPr="007934EA">
        <w:rPr>
          <w:rFonts w:eastAsia="Calibri" w:cs="Arial"/>
          <w:noProof/>
        </w:rPr>
        <w:t>Члан 17.</w:t>
      </w:r>
    </w:p>
    <w:p w:rsidR="007934EA" w:rsidRPr="007934EA" w:rsidRDefault="007934EA" w:rsidP="007934EA">
      <w:pPr>
        <w:tabs>
          <w:tab w:val="left" w:pos="567"/>
        </w:tabs>
        <w:spacing w:before="0"/>
        <w:rPr>
          <w:rFonts w:cs="Arial"/>
        </w:rPr>
      </w:pPr>
      <w:r w:rsidRPr="007934EA">
        <w:rPr>
          <w:rFonts w:cs="Arial"/>
        </w:rPr>
        <w:t>Овај Уговор је потписан у 6 (шест) истоветних примерака од којих свака Уговорна страна задржава по 3 (словима: три) идентична примерка Уговора.</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Стране сагласно изјављују да су Уговор прочитале, разумеле и да уговорне одредбе у свему представљају израз њихове стварне воље.</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ab/>
      </w:r>
      <w:r w:rsidRPr="007934EA">
        <w:rPr>
          <w:rFonts w:eastAsia="Calibri" w:cs="Arial"/>
          <w:noProof/>
        </w:rPr>
        <w:tab/>
        <w:t xml:space="preserve">     НАРУЧИЛАЦ</w:t>
      </w:r>
      <w:r w:rsidRPr="007934EA">
        <w:rPr>
          <w:rFonts w:eastAsia="Calibri" w:cs="Arial"/>
          <w:noProof/>
        </w:rPr>
        <w:tab/>
      </w:r>
      <w:r w:rsidRPr="007934EA">
        <w:rPr>
          <w:rFonts w:eastAsia="Calibri" w:cs="Arial"/>
          <w:noProof/>
        </w:rPr>
        <w:tab/>
      </w:r>
      <w:r w:rsidRPr="007934EA">
        <w:rPr>
          <w:rFonts w:eastAsia="Calibri" w:cs="Arial"/>
          <w:noProof/>
          <w:lang w:val="sr-Cyrl-RS"/>
        </w:rPr>
        <w:t xml:space="preserve">                                      </w:t>
      </w:r>
      <w:r w:rsidRPr="007934EA">
        <w:rPr>
          <w:rFonts w:eastAsia="Calibri" w:cs="Arial"/>
          <w:noProof/>
        </w:rPr>
        <w:t>ИЗВОЂАЧ</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ab/>
      </w:r>
      <w:r w:rsidRPr="007934EA">
        <w:rPr>
          <w:rFonts w:eastAsia="Calibri" w:cs="Arial"/>
          <w:noProof/>
        </w:rPr>
        <w:tab/>
        <w:t>Јавно предузеће</w:t>
      </w:r>
    </w:p>
    <w:p w:rsidR="007934EA" w:rsidRPr="007934EA" w:rsidRDefault="007934EA" w:rsidP="007934EA">
      <w:pPr>
        <w:tabs>
          <w:tab w:val="left" w:pos="567"/>
        </w:tabs>
        <w:spacing w:before="0"/>
        <w:rPr>
          <w:rFonts w:eastAsia="Calibri" w:cs="Arial"/>
          <w:noProof/>
        </w:rPr>
      </w:pPr>
      <w:r w:rsidRPr="007934EA">
        <w:rPr>
          <w:rFonts w:eastAsia="Calibri" w:cs="Arial"/>
          <w:noProof/>
        </w:rPr>
        <w:t>„Електропривреда Србије“ Београд                                          Назив</w:t>
      </w: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p>
    <w:p w:rsidR="007934EA" w:rsidRPr="007934EA" w:rsidRDefault="007934EA" w:rsidP="007934EA">
      <w:pPr>
        <w:tabs>
          <w:tab w:val="left" w:pos="567"/>
        </w:tabs>
        <w:spacing w:before="0"/>
        <w:rPr>
          <w:rFonts w:eastAsia="Calibri" w:cs="Arial"/>
          <w:noProof/>
        </w:rPr>
      </w:pPr>
      <w:r w:rsidRPr="007934EA">
        <w:rPr>
          <w:rFonts w:eastAsia="Calibri" w:cs="Arial"/>
          <w:noProof/>
        </w:rPr>
        <w:t xml:space="preserve">____________________                                                ____________________ </w:t>
      </w:r>
    </w:p>
    <w:p w:rsidR="007934EA" w:rsidRPr="007934EA" w:rsidRDefault="007934EA" w:rsidP="007934EA">
      <w:pPr>
        <w:tabs>
          <w:tab w:val="left" w:pos="567"/>
        </w:tabs>
        <w:spacing w:before="0"/>
        <w:rPr>
          <w:rFonts w:eastAsia="Calibri" w:cs="Arial"/>
          <w:noProof/>
        </w:rPr>
      </w:pPr>
      <w:r w:rsidRPr="007934EA">
        <w:rPr>
          <w:rFonts w:cs="Arial"/>
        </w:rPr>
        <w:tab/>
        <w:t>Милорад Грчић</w:t>
      </w:r>
      <w:r w:rsidRPr="007934EA">
        <w:rPr>
          <w:rFonts w:eastAsia="Calibri" w:cs="Arial"/>
          <w:noProof/>
        </w:rPr>
        <w:t xml:space="preserve">                                </w:t>
      </w:r>
      <w:r w:rsidRPr="007934EA">
        <w:rPr>
          <w:rFonts w:eastAsia="Calibri" w:cs="Arial"/>
          <w:noProof/>
          <w:lang w:val="sr-Cyrl-RS"/>
        </w:rPr>
        <w:t xml:space="preserve">               </w:t>
      </w:r>
      <w:r w:rsidRPr="007934EA">
        <w:rPr>
          <w:rFonts w:eastAsia="Calibri" w:cs="Arial"/>
          <w:noProof/>
        </w:rPr>
        <w:t xml:space="preserve"> име и презиме овлашћеног лица</w:t>
      </w:r>
    </w:p>
    <w:p w:rsidR="00241CDE" w:rsidRPr="006C0E43" w:rsidRDefault="007934EA" w:rsidP="007934EA">
      <w:pPr>
        <w:pStyle w:val="KDParagraf"/>
        <w:spacing w:before="0"/>
        <w:rPr>
          <w:rFonts w:eastAsia="Calibri" w:cs="Arial"/>
          <w:noProof/>
        </w:rPr>
      </w:pPr>
      <w:r w:rsidRPr="007934EA">
        <w:rPr>
          <w:rFonts w:eastAsia="Calibri" w:cs="Arial"/>
          <w:noProof/>
        </w:rPr>
        <w:tab/>
        <w:t xml:space="preserve">в.д. директора                                                                       функција     </w:t>
      </w:r>
      <w:r w:rsidR="00343A18" w:rsidRPr="006C0E43">
        <w:rPr>
          <w:rFonts w:eastAsia="Calibri" w:cs="Arial"/>
          <w:noProof/>
        </w:rPr>
        <w:t xml:space="preserve">     </w:t>
      </w:r>
    </w:p>
    <w:p w:rsidR="001D38D8" w:rsidRPr="006C0E43" w:rsidRDefault="001D38D8" w:rsidP="00343A18">
      <w:pPr>
        <w:pStyle w:val="KDParagraf"/>
        <w:spacing w:before="0"/>
        <w:rPr>
          <w:rFonts w:eastAsia="Calibri" w:cs="Arial"/>
          <w:noProof/>
        </w:rPr>
      </w:pPr>
    </w:p>
    <w:p w:rsidR="001D38D8" w:rsidRPr="006C0E43" w:rsidRDefault="001D38D8" w:rsidP="00343A18">
      <w:pPr>
        <w:pStyle w:val="KDParagraf"/>
        <w:spacing w:before="0"/>
        <w:rPr>
          <w:rFonts w:eastAsia="Calibri" w:cs="Arial"/>
          <w:noProof/>
        </w:rPr>
      </w:pPr>
    </w:p>
    <w:p w:rsidR="001D38D8" w:rsidRPr="006C0E43" w:rsidRDefault="001D38D8"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6C0E43" w:rsidRDefault="00947D0C" w:rsidP="00343A18">
      <w:pPr>
        <w:pStyle w:val="KDParagraf"/>
        <w:spacing w:before="0"/>
        <w:rPr>
          <w:rFonts w:eastAsia="Calibri" w:cs="Arial"/>
          <w:noProof/>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947D0C" w:rsidRDefault="00947D0C" w:rsidP="00343A18">
      <w:pPr>
        <w:pStyle w:val="KDParagraf"/>
        <w:spacing w:before="0"/>
        <w:rPr>
          <w:rFonts w:eastAsia="Calibri" w:cs="Arial"/>
          <w:noProof/>
          <w:color w:val="00B0F0"/>
        </w:rPr>
      </w:pPr>
    </w:p>
    <w:p w:rsidR="002E655A" w:rsidRDefault="002E655A" w:rsidP="00343A18">
      <w:pPr>
        <w:pStyle w:val="KDParagraf"/>
        <w:spacing w:before="0"/>
        <w:rPr>
          <w:rFonts w:eastAsia="Calibri" w:cs="Arial"/>
          <w:noProof/>
          <w:color w:val="00B0F0"/>
        </w:rPr>
      </w:pPr>
    </w:p>
    <w:p w:rsidR="002E655A" w:rsidRDefault="002E655A" w:rsidP="00343A18">
      <w:pPr>
        <w:pStyle w:val="KDParagraf"/>
        <w:spacing w:before="0"/>
        <w:rPr>
          <w:rFonts w:eastAsia="Calibri" w:cs="Arial"/>
          <w:noProof/>
          <w:color w:val="00B0F0"/>
        </w:rPr>
      </w:pPr>
    </w:p>
    <w:p w:rsidR="002E655A" w:rsidRDefault="002E655A" w:rsidP="00343A18">
      <w:pPr>
        <w:pStyle w:val="KDParagraf"/>
        <w:spacing w:before="0"/>
        <w:rPr>
          <w:rFonts w:eastAsia="Calibri" w:cs="Arial"/>
          <w:noProof/>
          <w:color w:val="00B0F0"/>
        </w:rPr>
      </w:pPr>
    </w:p>
    <w:p w:rsidR="002E655A" w:rsidRDefault="002E655A" w:rsidP="00343A18">
      <w:pPr>
        <w:pStyle w:val="KDParagraf"/>
        <w:spacing w:before="0"/>
        <w:rPr>
          <w:rFonts w:eastAsia="Calibri" w:cs="Arial"/>
          <w:noProof/>
          <w:color w:val="00B0F0"/>
        </w:rPr>
      </w:pPr>
    </w:p>
    <w:p w:rsidR="002E655A" w:rsidRDefault="002E655A"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597B71" w:rsidRDefault="00597B71" w:rsidP="00343A18">
      <w:pPr>
        <w:pStyle w:val="KDParagraf"/>
        <w:spacing w:before="0"/>
        <w:rPr>
          <w:rFonts w:eastAsia="Calibri" w:cs="Arial"/>
          <w:noProof/>
          <w:color w:val="00B0F0"/>
        </w:rPr>
      </w:pPr>
    </w:p>
    <w:p w:rsidR="00947D0C" w:rsidRPr="007C3C07" w:rsidRDefault="00947D0C" w:rsidP="00343A18">
      <w:pPr>
        <w:pStyle w:val="KDParagraf"/>
        <w:spacing w:before="0"/>
        <w:rPr>
          <w:rFonts w:eastAsia="Calibri" w:cs="Arial"/>
          <w:noProof/>
          <w:color w:val="00B0F0"/>
        </w:rPr>
      </w:pPr>
    </w:p>
    <w:p w:rsidR="006C0E43" w:rsidRPr="00EC5BB4" w:rsidRDefault="006C0E43" w:rsidP="006C0E43">
      <w:pPr>
        <w:pStyle w:val="NoSpacing"/>
        <w:suppressAutoHyphens w:val="0"/>
        <w:spacing w:before="0"/>
        <w:jc w:val="right"/>
        <w:rPr>
          <w:rFonts w:cs="Arial"/>
          <w:szCs w:val="24"/>
          <w:lang w:val="sr-Latn-CS"/>
        </w:rPr>
      </w:pPr>
      <w:r w:rsidRPr="006C0E43">
        <w:rPr>
          <w:b/>
          <w:sz w:val="22"/>
          <w:szCs w:val="22"/>
          <w:lang w:eastAsia="en-US"/>
        </w:rPr>
        <w:t xml:space="preserve">ПРИЛОГ </w:t>
      </w:r>
      <w:r>
        <w:rPr>
          <w:b/>
          <w:sz w:val="22"/>
          <w:szCs w:val="22"/>
          <w:lang w:eastAsia="en-US"/>
        </w:rPr>
        <w:t>1</w:t>
      </w:r>
    </w:p>
    <w:p w:rsidR="0067605B" w:rsidRDefault="0067605B" w:rsidP="006C0E43">
      <w:pPr>
        <w:pStyle w:val="NoSpacing"/>
        <w:suppressAutoHyphens w:val="0"/>
        <w:spacing w:before="0"/>
        <w:jc w:val="center"/>
        <w:rPr>
          <w:rFonts w:cs="Arial"/>
          <w:b/>
          <w:sz w:val="22"/>
          <w:szCs w:val="22"/>
        </w:rPr>
      </w:pPr>
    </w:p>
    <w:p w:rsidR="006C0E43" w:rsidRPr="0067605B" w:rsidRDefault="006C0E43" w:rsidP="006C0E43">
      <w:pPr>
        <w:pStyle w:val="NoSpacing"/>
        <w:suppressAutoHyphens w:val="0"/>
        <w:spacing w:before="0"/>
        <w:jc w:val="center"/>
        <w:rPr>
          <w:rFonts w:cs="Arial"/>
          <w:b/>
          <w:sz w:val="22"/>
          <w:szCs w:val="22"/>
        </w:rPr>
      </w:pPr>
      <w:r w:rsidRPr="0067605B">
        <w:rPr>
          <w:rFonts w:cs="Arial"/>
          <w:b/>
          <w:sz w:val="22"/>
          <w:szCs w:val="22"/>
        </w:rPr>
        <w:t>СПОРАЗУМ  УЧЕСНИКА ЗАЈЕДНИЧКЕ ПОНУДЕ</w:t>
      </w:r>
    </w:p>
    <w:p w:rsidR="006C0E43" w:rsidRPr="0067605B" w:rsidRDefault="006C0E43" w:rsidP="006C0E43">
      <w:pPr>
        <w:pStyle w:val="NoSpacing"/>
        <w:suppressAutoHyphens w:val="0"/>
        <w:spacing w:before="0"/>
        <w:jc w:val="center"/>
        <w:rPr>
          <w:rFonts w:cs="Arial"/>
          <w:b/>
          <w:sz w:val="22"/>
          <w:szCs w:val="22"/>
        </w:rPr>
      </w:pPr>
    </w:p>
    <w:p w:rsidR="006C0E43" w:rsidRPr="0067605B" w:rsidRDefault="006C0E43" w:rsidP="006C0E43">
      <w:pPr>
        <w:pStyle w:val="NoSpacing"/>
        <w:rPr>
          <w:rFonts w:cs="Arial"/>
          <w:i/>
          <w:sz w:val="22"/>
          <w:szCs w:val="22"/>
        </w:rPr>
      </w:pPr>
      <w:r w:rsidRPr="0067605B">
        <w:rPr>
          <w:rFonts w:cs="Arial"/>
          <w:i/>
          <w:sz w:val="22"/>
          <w:szCs w:val="22"/>
        </w:rPr>
        <w:t xml:space="preserve">На основу члана 81. Закона о јавним набавкама </w:t>
      </w:r>
      <w:r w:rsidRPr="0067605B">
        <w:rPr>
          <w:rFonts w:eastAsia="TimesNewRomanPSMT" w:cs="Arial"/>
          <w:i/>
          <w:sz w:val="22"/>
          <w:szCs w:val="22"/>
          <w:lang w:val="ru-RU" w:eastAsia="en-US"/>
        </w:rPr>
        <w:t xml:space="preserve">(„Сл. </w:t>
      </w:r>
      <w:r w:rsidRPr="0067605B">
        <w:rPr>
          <w:rFonts w:eastAsia="TimesNewRomanPSMT" w:cs="Arial"/>
          <w:i/>
          <w:sz w:val="22"/>
          <w:szCs w:val="22"/>
          <w:lang w:eastAsia="en-US"/>
        </w:rPr>
        <w:t>г</w:t>
      </w:r>
      <w:r w:rsidRPr="0067605B">
        <w:rPr>
          <w:rFonts w:eastAsia="TimesNewRomanPSMT" w:cs="Arial"/>
          <w:i/>
          <w:sz w:val="22"/>
          <w:szCs w:val="22"/>
          <w:lang w:val="ru-RU" w:eastAsia="en-US"/>
        </w:rPr>
        <w:t>ласник РС” бр. 1</w:t>
      </w:r>
      <w:r w:rsidRPr="0067605B">
        <w:rPr>
          <w:rFonts w:eastAsia="TimesNewRomanPSMT" w:cs="Arial"/>
          <w:i/>
          <w:sz w:val="22"/>
          <w:szCs w:val="22"/>
          <w:lang w:eastAsia="en-US"/>
        </w:rPr>
        <w:t>24</w:t>
      </w:r>
      <w:r w:rsidRPr="0067605B">
        <w:rPr>
          <w:rFonts w:eastAsia="TimesNewRomanPSMT" w:cs="Arial"/>
          <w:i/>
          <w:sz w:val="22"/>
          <w:szCs w:val="22"/>
          <w:lang w:val="ru-RU" w:eastAsia="en-US"/>
        </w:rPr>
        <w:t>/20</w:t>
      </w:r>
      <w:r w:rsidRPr="0067605B">
        <w:rPr>
          <w:rFonts w:eastAsia="TimesNewRomanPSMT" w:cs="Arial"/>
          <w:i/>
          <w:sz w:val="22"/>
          <w:szCs w:val="22"/>
          <w:lang w:eastAsia="en-US"/>
        </w:rPr>
        <w:t>12</w:t>
      </w:r>
      <w:r w:rsidRPr="0067605B">
        <w:rPr>
          <w:rFonts w:eastAsia="TimesNewRomanPSMT" w:cs="Arial"/>
          <w:i/>
          <w:sz w:val="22"/>
          <w:szCs w:val="22"/>
          <w:lang w:val="ru-RU" w:eastAsia="en-US"/>
        </w:rPr>
        <w:t>, 14/15, 68/15</w:t>
      </w:r>
      <w:r w:rsidRPr="0067605B">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67605B"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67605B" w:rsidRDefault="006C0E43" w:rsidP="007D0092">
            <w:pPr>
              <w:pStyle w:val="NoSpacing"/>
              <w:jc w:val="center"/>
              <w:rPr>
                <w:rFonts w:cs="Arial"/>
                <w:sz w:val="22"/>
                <w:szCs w:val="22"/>
              </w:rPr>
            </w:pPr>
            <w:r w:rsidRPr="0067605B">
              <w:rPr>
                <w:rFonts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67605B" w:rsidRDefault="006C0E43" w:rsidP="007D0092">
            <w:pPr>
              <w:pStyle w:val="NoSpacing"/>
              <w:jc w:val="center"/>
              <w:rPr>
                <w:rFonts w:cs="Arial"/>
                <w:sz w:val="22"/>
                <w:szCs w:val="22"/>
              </w:rPr>
            </w:pPr>
            <w:r w:rsidRPr="0067605B">
              <w:rPr>
                <w:rFonts w:cs="Arial"/>
                <w:sz w:val="22"/>
                <w:szCs w:val="22"/>
              </w:rPr>
              <w:t>НАЗИВ И СЕДИШТЕ ЧЛАНА ГРУПЕ ПОНУЂАЧА</w:t>
            </w:r>
          </w:p>
          <w:p w:rsidR="006C0E43" w:rsidRPr="0067605B" w:rsidRDefault="006C0E43" w:rsidP="007D0092">
            <w:pPr>
              <w:pStyle w:val="NoSpacing"/>
              <w:jc w:val="center"/>
              <w:rPr>
                <w:rFonts w:cs="Arial"/>
                <w:sz w:val="22"/>
                <w:szCs w:val="22"/>
              </w:rPr>
            </w:pPr>
          </w:p>
        </w:tc>
      </w:tr>
      <w:tr w:rsidR="006C0E43" w:rsidRPr="0067605B"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67605B" w:rsidRDefault="006C0E43" w:rsidP="007D0092">
            <w:pPr>
              <w:pStyle w:val="NoSpacing"/>
              <w:jc w:val="center"/>
              <w:rPr>
                <w:rFonts w:cs="Arial"/>
                <w:i/>
                <w:sz w:val="22"/>
                <w:szCs w:val="22"/>
              </w:rPr>
            </w:pPr>
            <w:r w:rsidRPr="0067605B">
              <w:rPr>
                <w:rFonts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67605B" w:rsidRDefault="006C0E43" w:rsidP="007D0092">
            <w:pPr>
              <w:pStyle w:val="NoSpacing"/>
              <w:jc w:val="center"/>
              <w:rPr>
                <w:rFonts w:cs="Arial"/>
                <w:sz w:val="22"/>
                <w:szCs w:val="22"/>
              </w:rPr>
            </w:pPr>
          </w:p>
        </w:tc>
      </w:tr>
      <w:tr w:rsidR="006C0E43" w:rsidRPr="0067605B"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Pr="0067605B" w:rsidRDefault="006C0E43" w:rsidP="007D0092">
            <w:pPr>
              <w:pStyle w:val="NoSpacing"/>
              <w:jc w:val="center"/>
              <w:rPr>
                <w:rFonts w:cs="Arial"/>
                <w:i/>
                <w:sz w:val="22"/>
                <w:szCs w:val="22"/>
              </w:rPr>
            </w:pPr>
          </w:p>
          <w:p w:rsidR="006C0E43" w:rsidRPr="0067605B" w:rsidRDefault="006C0E43" w:rsidP="007D0092">
            <w:pPr>
              <w:pStyle w:val="NoSpacing"/>
              <w:jc w:val="center"/>
              <w:rPr>
                <w:rFonts w:cs="Arial"/>
                <w:i/>
                <w:sz w:val="22"/>
                <w:szCs w:val="22"/>
              </w:rPr>
            </w:pPr>
            <w:r w:rsidRPr="0067605B">
              <w:rPr>
                <w:rFonts w:cs="Arial"/>
                <w:i/>
                <w:sz w:val="22"/>
                <w:szCs w:val="22"/>
              </w:rPr>
              <w:t>2. Oпис послова сваког од понуђача из групе понуђача у извршењу оквирног споразума:</w:t>
            </w:r>
          </w:p>
          <w:p w:rsidR="006C0E43" w:rsidRPr="0067605B" w:rsidRDefault="006C0E43" w:rsidP="007D0092">
            <w:pPr>
              <w:pStyle w:val="NoSpacing"/>
              <w:jc w:val="center"/>
              <w:rPr>
                <w:rFonts w:cs="Arial"/>
                <w:i/>
                <w:sz w:val="22"/>
                <w:szCs w:val="22"/>
              </w:rPr>
            </w:pPr>
          </w:p>
          <w:p w:rsidR="006C0E43" w:rsidRPr="0067605B" w:rsidRDefault="006C0E43" w:rsidP="007D0092">
            <w:pPr>
              <w:pStyle w:val="NoSpacing"/>
              <w:jc w:val="center"/>
              <w:rPr>
                <w:rFonts w:cs="Arial"/>
                <w:i/>
                <w:sz w:val="22"/>
                <w:szCs w:val="22"/>
              </w:rPr>
            </w:pPr>
          </w:p>
          <w:p w:rsidR="006C0E43" w:rsidRPr="0067605B" w:rsidRDefault="006C0E43" w:rsidP="007D0092">
            <w:pPr>
              <w:pStyle w:val="NoSpacing"/>
              <w:jc w:val="center"/>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6C0E43" w:rsidRPr="0067605B" w:rsidRDefault="006C0E43" w:rsidP="007D0092">
            <w:pPr>
              <w:pStyle w:val="NoSpacing"/>
              <w:jc w:val="center"/>
              <w:rPr>
                <w:rFonts w:cs="Arial"/>
                <w:sz w:val="22"/>
                <w:szCs w:val="22"/>
              </w:rPr>
            </w:pPr>
          </w:p>
        </w:tc>
      </w:tr>
      <w:tr w:rsidR="006C0E43" w:rsidRPr="0067605B"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67605B" w:rsidRDefault="006C0E43" w:rsidP="007D0092">
            <w:pPr>
              <w:pStyle w:val="NoSpacing"/>
              <w:jc w:val="center"/>
              <w:rPr>
                <w:rFonts w:cs="Arial"/>
                <w:i/>
                <w:sz w:val="22"/>
                <w:szCs w:val="22"/>
              </w:rPr>
            </w:pPr>
            <w:r w:rsidRPr="0067605B">
              <w:rPr>
                <w:rFonts w:cs="Arial"/>
                <w:i/>
                <w:sz w:val="22"/>
                <w:szCs w:val="22"/>
              </w:rPr>
              <w:t>3.Друго:</w:t>
            </w:r>
          </w:p>
          <w:p w:rsidR="006C0E43" w:rsidRPr="0067605B" w:rsidRDefault="006C0E43" w:rsidP="007D0092">
            <w:pPr>
              <w:pStyle w:val="NoSpacing"/>
              <w:jc w:val="center"/>
              <w:rPr>
                <w:rFonts w:cs="Arial"/>
                <w:i/>
                <w:sz w:val="22"/>
                <w:szCs w:val="22"/>
              </w:rPr>
            </w:pPr>
          </w:p>
          <w:p w:rsidR="006C0E43" w:rsidRPr="0067605B" w:rsidRDefault="006C0E43" w:rsidP="007D0092">
            <w:pPr>
              <w:pStyle w:val="NoSpacing"/>
              <w:jc w:val="center"/>
              <w:rPr>
                <w:rFonts w:cs="Arial"/>
                <w:i/>
                <w:sz w:val="22"/>
                <w:szCs w:val="22"/>
              </w:rPr>
            </w:pPr>
          </w:p>
          <w:p w:rsidR="006C0E43" w:rsidRPr="0067605B" w:rsidRDefault="006C0E43" w:rsidP="007D0092">
            <w:pPr>
              <w:pStyle w:val="NoSpacing"/>
              <w:jc w:val="center"/>
              <w:rPr>
                <w:rFonts w:cs="Arial"/>
                <w:i/>
                <w:sz w:val="22"/>
                <w:szCs w:val="22"/>
              </w:rPr>
            </w:pPr>
          </w:p>
          <w:p w:rsidR="006C0E43" w:rsidRPr="0067605B" w:rsidRDefault="006C0E43" w:rsidP="007D0092">
            <w:pPr>
              <w:pStyle w:val="NoSpacing"/>
              <w:jc w:val="center"/>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6C0E43" w:rsidRPr="0067605B" w:rsidRDefault="006C0E43" w:rsidP="007D0092">
            <w:pPr>
              <w:pStyle w:val="NoSpacing"/>
              <w:jc w:val="center"/>
              <w:rPr>
                <w:rFonts w:cs="Arial"/>
                <w:sz w:val="22"/>
                <w:szCs w:val="22"/>
              </w:rPr>
            </w:pPr>
          </w:p>
        </w:tc>
      </w:tr>
    </w:tbl>
    <w:p w:rsidR="006C0E43" w:rsidRPr="0067605B" w:rsidRDefault="006C0E43" w:rsidP="006C0E43">
      <w:pPr>
        <w:tabs>
          <w:tab w:val="num" w:pos="360"/>
        </w:tabs>
        <w:rPr>
          <w:rFonts w:cs="Arial"/>
          <w:i/>
          <w:spacing w:val="2"/>
        </w:rPr>
      </w:pPr>
    </w:p>
    <w:p w:rsidR="006C0E43" w:rsidRPr="0067605B" w:rsidRDefault="006C0E43" w:rsidP="006C0E43">
      <w:pPr>
        <w:pStyle w:val="NoSpacing"/>
        <w:framePr w:hSpace="180" w:wrap="around" w:vAnchor="text" w:hAnchor="margin" w:y="194"/>
        <w:rPr>
          <w:rFonts w:cs="Arial"/>
          <w:i/>
          <w:sz w:val="22"/>
          <w:szCs w:val="22"/>
        </w:rPr>
      </w:pPr>
      <w:r w:rsidRPr="0067605B">
        <w:rPr>
          <w:rFonts w:cs="Arial"/>
          <w:i/>
          <w:sz w:val="22"/>
          <w:szCs w:val="22"/>
        </w:rPr>
        <w:t>Потпис одговорног лица члана групе понуђача:</w:t>
      </w:r>
    </w:p>
    <w:p w:rsidR="006C0E43" w:rsidRPr="0067605B" w:rsidRDefault="006C0E43" w:rsidP="006C0E43">
      <w:pPr>
        <w:pStyle w:val="NoSpacing"/>
        <w:framePr w:hSpace="180" w:wrap="around" w:vAnchor="text" w:hAnchor="margin" w:y="194"/>
        <w:rPr>
          <w:rFonts w:cs="Arial"/>
          <w:i/>
          <w:sz w:val="22"/>
          <w:szCs w:val="22"/>
        </w:rPr>
      </w:pPr>
      <w:r w:rsidRPr="0067605B">
        <w:rPr>
          <w:rFonts w:cs="Arial"/>
          <w:i/>
          <w:sz w:val="22"/>
          <w:szCs w:val="22"/>
        </w:rPr>
        <w:t>______________________</w:t>
      </w:r>
    </w:p>
    <w:p w:rsidR="006C0E43" w:rsidRPr="0067605B" w:rsidRDefault="006C0E43" w:rsidP="006C0E43">
      <w:pPr>
        <w:tabs>
          <w:tab w:val="num" w:pos="360"/>
        </w:tabs>
        <w:rPr>
          <w:rFonts w:cs="Arial"/>
          <w:i/>
          <w:lang w:val="sr-Cyrl-CS"/>
        </w:rPr>
      </w:pPr>
      <w:r w:rsidRPr="0067605B">
        <w:rPr>
          <w:rFonts w:cs="Arial"/>
          <w:i/>
          <w:lang w:val="sr-Cyrl-CS"/>
        </w:rPr>
        <w:t xml:space="preserve">                                       м.п.</w:t>
      </w:r>
    </w:p>
    <w:p w:rsidR="006C0E43" w:rsidRPr="0067605B" w:rsidRDefault="006C0E43" w:rsidP="006C0E43">
      <w:pPr>
        <w:pStyle w:val="NoSpacing"/>
        <w:framePr w:hSpace="180" w:wrap="around" w:vAnchor="text" w:hAnchor="margin" w:y="194"/>
        <w:rPr>
          <w:rFonts w:cs="Arial"/>
          <w:i/>
          <w:sz w:val="22"/>
          <w:szCs w:val="22"/>
        </w:rPr>
      </w:pPr>
      <w:r w:rsidRPr="0067605B">
        <w:rPr>
          <w:rFonts w:cs="Arial"/>
          <w:i/>
          <w:sz w:val="22"/>
          <w:szCs w:val="22"/>
        </w:rPr>
        <w:t>Потпис одговорног лица члана групе понуђача:</w:t>
      </w:r>
    </w:p>
    <w:p w:rsidR="006C0E43" w:rsidRPr="0067605B" w:rsidRDefault="006C0E43" w:rsidP="006C0E43">
      <w:pPr>
        <w:pStyle w:val="NoSpacing"/>
        <w:framePr w:hSpace="180" w:wrap="around" w:vAnchor="text" w:hAnchor="margin" w:y="194"/>
        <w:rPr>
          <w:rFonts w:cs="Arial"/>
          <w:i/>
          <w:sz w:val="22"/>
          <w:szCs w:val="22"/>
        </w:rPr>
      </w:pPr>
      <w:r w:rsidRPr="0067605B">
        <w:rPr>
          <w:rFonts w:cs="Arial"/>
          <w:i/>
          <w:sz w:val="22"/>
          <w:szCs w:val="22"/>
        </w:rPr>
        <w:t>______________________</w:t>
      </w:r>
    </w:p>
    <w:p w:rsidR="006C0E43" w:rsidRPr="0067605B" w:rsidRDefault="006C0E43" w:rsidP="006C0E43">
      <w:pPr>
        <w:tabs>
          <w:tab w:val="num" w:pos="360"/>
        </w:tabs>
        <w:rPr>
          <w:rFonts w:cs="Arial"/>
          <w:i/>
          <w:lang w:val="sr-Cyrl-CS"/>
        </w:rPr>
      </w:pPr>
      <w:r w:rsidRPr="0067605B">
        <w:rPr>
          <w:rFonts w:cs="Arial"/>
          <w:i/>
          <w:lang w:val="sr-Cyrl-CS"/>
        </w:rPr>
        <w:t xml:space="preserve">                                       м.п.</w:t>
      </w:r>
    </w:p>
    <w:p w:rsidR="00ED3AEE" w:rsidRPr="0067605B" w:rsidRDefault="00ED3AEE" w:rsidP="00ED3AEE">
      <w:pPr>
        <w:rPr>
          <w:rFonts w:cs="Arial"/>
          <w:spacing w:val="2"/>
          <w:lang w:val="sr-Cyrl-CS"/>
        </w:rPr>
      </w:pPr>
      <w:r w:rsidRPr="0067605B">
        <w:rPr>
          <w:rFonts w:cs="Arial"/>
          <w:spacing w:val="4"/>
          <w:lang w:val="sr-Cyrl-CS"/>
        </w:rPr>
        <w:t xml:space="preserve">Датум:   </w:t>
      </w:r>
    </w:p>
    <w:p w:rsidR="00ED3AEE" w:rsidRDefault="00ED3AEE" w:rsidP="006C0E43">
      <w:pPr>
        <w:pStyle w:val="Heading2"/>
        <w:jc w:val="right"/>
        <w:rPr>
          <w:rFonts w:cs="Arial"/>
          <w:sz w:val="24"/>
          <w:szCs w:val="24"/>
        </w:rPr>
      </w:pPr>
    </w:p>
    <w:p w:rsidR="0067605B" w:rsidRDefault="0067605B" w:rsidP="0067605B">
      <w:pPr>
        <w:rPr>
          <w:lang w:eastAsia="ar-SA"/>
        </w:rPr>
      </w:pPr>
    </w:p>
    <w:p w:rsidR="0067605B" w:rsidRPr="0067605B" w:rsidRDefault="0067605B" w:rsidP="0067605B">
      <w:pPr>
        <w:rPr>
          <w:lang w:eastAsia="ar-SA"/>
        </w:rPr>
      </w:pPr>
    </w:p>
    <w:p w:rsidR="00597B71" w:rsidRDefault="00597B71" w:rsidP="006C0E43">
      <w:pPr>
        <w:pStyle w:val="Heading2"/>
        <w:jc w:val="right"/>
      </w:pPr>
    </w:p>
    <w:p w:rsidR="006C0E43" w:rsidRPr="00EC5BB4" w:rsidRDefault="006C0E43" w:rsidP="006C0E43">
      <w:pPr>
        <w:pStyle w:val="Heading2"/>
        <w:jc w:val="right"/>
      </w:pPr>
      <w:r>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w:t>
      </w:r>
      <w:r w:rsidR="00597B71">
        <w:rPr>
          <w:rFonts w:cs="Arial"/>
          <w:lang w:val="sr-Cyrl-CS"/>
        </w:rPr>
        <w:t xml:space="preserve"> </w:t>
      </w:r>
      <w:r w:rsidRPr="001431C2">
        <w:rPr>
          <w:rFonts w:cs="Arial"/>
          <w:lang w:val="sr-Cyrl-CS"/>
        </w:rPr>
        <w:t>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Default="007277EA" w:rsidP="006C0E43">
      <w:pPr>
        <w:spacing w:before="0"/>
        <w:rPr>
          <w:rFonts w:cs="Arial"/>
          <w:lang w:val="sr-Cyrl-CS"/>
        </w:rPr>
      </w:pPr>
    </w:p>
    <w:p w:rsidR="007277EA" w:rsidRPr="001431C2" w:rsidRDefault="007277EA"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6C0E43"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p w:rsidR="007277EA" w:rsidRPr="001431C2" w:rsidRDefault="007277EA" w:rsidP="006C0E43">
      <w:pPr>
        <w:spacing w:before="0"/>
        <w:jc w:val="center"/>
        <w:rPr>
          <w:rFonts w:cs="Arial"/>
          <w:b/>
          <w:bCs/>
          <w:i/>
          <w:iCs/>
          <w:u w:val="single"/>
          <w:lang w:val="sr-Cyrl-CS"/>
        </w:rPr>
      </w:pP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9A6C88">
            <w:pPr>
              <w:pStyle w:val="ListParagraph"/>
              <w:numPr>
                <w:ilvl w:val="0"/>
                <w:numId w:val="38"/>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Pr="001431C2" w:rsidRDefault="006C0E43"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Pr="001431C2" w:rsidRDefault="006C0E43"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Pr="006058EB" w:rsidRDefault="006C0E43" w:rsidP="006C0E43">
      <w:pPr>
        <w:tabs>
          <w:tab w:val="left" w:pos="567"/>
        </w:tabs>
        <w:spacing w:before="0"/>
        <w:rPr>
          <w:rFonts w:cs="Arial"/>
          <w:noProof/>
          <w:color w:val="00B0F0"/>
        </w:rPr>
      </w:pPr>
      <w:r w:rsidRPr="001431C2">
        <w:rPr>
          <w:rFonts w:cs="Arial"/>
          <w:noProof/>
        </w:rPr>
        <w:t>-Архива (оригинал)</w:t>
      </w:r>
    </w:p>
    <w:p w:rsidR="006C0E43" w:rsidRPr="006058EB" w:rsidRDefault="006C0E43" w:rsidP="006C0E43">
      <w:pPr>
        <w:pStyle w:val="Heading2"/>
        <w:spacing w:before="0"/>
        <w:ind w:left="0" w:firstLine="0"/>
        <w:jc w:val="right"/>
        <w:rPr>
          <w:rFonts w:cs="Arial"/>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6C0E43" w:rsidRDefault="006C0E43" w:rsidP="006C0E43">
      <w:pPr>
        <w:pStyle w:val="Heading2"/>
        <w:jc w:val="right"/>
        <w:rPr>
          <w:lang w:val="sr-Cyrl-CS"/>
        </w:rPr>
      </w:pPr>
    </w:p>
    <w:p w:rsidR="00852788" w:rsidRDefault="00852788" w:rsidP="00852788">
      <w:pPr>
        <w:rPr>
          <w:lang w:val="sr-Cyrl-CS" w:eastAsia="ar-SA"/>
        </w:rPr>
      </w:pPr>
    </w:p>
    <w:p w:rsidR="00852788" w:rsidRDefault="00852788" w:rsidP="00852788">
      <w:pPr>
        <w:rPr>
          <w:lang w:val="sr-Cyrl-CS" w:eastAsia="ar-SA"/>
        </w:rPr>
      </w:pPr>
    </w:p>
    <w:p w:rsidR="00852788" w:rsidRPr="00852788" w:rsidRDefault="00852788" w:rsidP="00852788">
      <w:pPr>
        <w:rPr>
          <w:lang w:val="sr-Cyrl-CS" w:eastAsia="ar-SA"/>
        </w:rPr>
      </w:pPr>
    </w:p>
    <w:p w:rsidR="006C0E43" w:rsidRDefault="006C0E43" w:rsidP="006C0E43">
      <w:pPr>
        <w:pStyle w:val="Heading2"/>
        <w:jc w:val="right"/>
        <w:rPr>
          <w:lang w:val="sr-Cyrl-CS"/>
        </w:rPr>
      </w:pPr>
    </w:p>
    <w:p w:rsidR="006C0E43" w:rsidRPr="001D38D8" w:rsidRDefault="006C0E43" w:rsidP="006C0E43">
      <w:pPr>
        <w:pStyle w:val="Heading2"/>
        <w:jc w:val="right"/>
        <w:rPr>
          <w:lang w:val="sr-Cyrl-CS"/>
        </w:rPr>
      </w:pPr>
      <w:r w:rsidRPr="001D38D8">
        <w:rPr>
          <w:lang w:val="sr-Cyrl-CS"/>
        </w:rPr>
        <w:t xml:space="preserve">ПРИЛОГ </w:t>
      </w:r>
      <w:r>
        <w:rPr>
          <w:lang w:val="sr-Cyrl-CS"/>
        </w:rPr>
        <w:t>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BBC" w:rsidRDefault="00E21BBC">
      <w:r>
        <w:separator/>
      </w:r>
    </w:p>
    <w:p w:rsidR="00E21BBC" w:rsidRDefault="00E21BBC"/>
  </w:endnote>
  <w:endnote w:type="continuationSeparator" w:id="0">
    <w:p w:rsidR="00E21BBC" w:rsidRDefault="00E21BBC">
      <w:r>
        <w:continuationSeparator/>
      </w:r>
    </w:p>
    <w:p w:rsidR="00E21BBC" w:rsidRDefault="00E21B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001"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8C" w:rsidRDefault="00901A8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1A8C" w:rsidRDefault="00901A8C" w:rsidP="00841BE7">
    <w:pPr>
      <w:pStyle w:val="Footer"/>
      <w:ind w:right="360"/>
    </w:pPr>
  </w:p>
  <w:p w:rsidR="00901A8C" w:rsidRDefault="00901A8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8C" w:rsidRPr="00EC5BB4" w:rsidRDefault="00901A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A0386">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A0386">
      <w:rPr>
        <w:rStyle w:val="PageNumber"/>
        <w:rFonts w:cs="Arial"/>
        <w:b/>
        <w:noProof/>
        <w:szCs w:val="24"/>
      </w:rPr>
      <w:t>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8C" w:rsidRPr="00EC5BB4" w:rsidRDefault="00901A8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A038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A0386">
      <w:rPr>
        <w:rStyle w:val="PageNumber"/>
        <w:rFonts w:cs="Arial"/>
        <w:b/>
        <w:noProof/>
        <w:szCs w:val="24"/>
      </w:rPr>
      <w:t>5</w:t>
    </w:r>
    <w:r w:rsidRPr="00EC5BB4">
      <w:rPr>
        <w:rStyle w:val="PageNumber"/>
        <w:rFonts w:cs="Arial"/>
        <w:b/>
        <w:szCs w:val="24"/>
      </w:rPr>
      <w:fldChar w:fldCharType="end"/>
    </w:r>
  </w:p>
  <w:p w:rsidR="00901A8C" w:rsidRDefault="00901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BBC" w:rsidRDefault="00E21BBC">
      <w:r>
        <w:separator/>
      </w:r>
    </w:p>
    <w:p w:rsidR="00E21BBC" w:rsidRDefault="00E21BBC"/>
  </w:footnote>
  <w:footnote w:type="continuationSeparator" w:id="0">
    <w:p w:rsidR="00E21BBC" w:rsidRDefault="00E21BBC">
      <w:r>
        <w:continuationSeparator/>
      </w:r>
    </w:p>
    <w:p w:rsidR="00E21BBC" w:rsidRDefault="00E21B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8C" w:rsidRDefault="00901A8C" w:rsidP="004276AD">
    <w:pPr>
      <w:pStyle w:val="Header"/>
      <w:rPr>
        <w:sz w:val="20"/>
      </w:rPr>
    </w:pPr>
  </w:p>
  <w:p w:rsidR="00901A8C" w:rsidRPr="00D2359E" w:rsidRDefault="00901A8C"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8000/0006</w:t>
    </w:r>
    <w:r w:rsidRPr="00D2359E">
      <w:rPr>
        <w:sz w:val="22"/>
        <w:szCs w:val="22"/>
      </w:rPr>
      <w:t>/2016</w:t>
    </w:r>
  </w:p>
  <w:p w:rsidR="00901A8C" w:rsidRPr="004276AD" w:rsidRDefault="00901A8C" w:rsidP="004276AD">
    <w:pPr>
      <w:pStyle w:val="Header"/>
    </w:pPr>
    <w:r>
      <w:rPr>
        <w:sz w:val="22"/>
        <w:szCs w:val="22"/>
        <w:lang w:val="sr-Cyrl-RS"/>
      </w:rPr>
      <w:t xml:space="preserve">                                                                                                                           </w:t>
    </w:r>
    <w:r w:rsidRPr="00256B8B">
      <w:rPr>
        <w:sz w:val="22"/>
        <w:szCs w:val="22"/>
        <w:lang w:val="sr-Cyrl-RS"/>
      </w:rPr>
      <w:t>Прва измена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A8C" w:rsidRDefault="00901A8C" w:rsidP="004276AD">
    <w:pPr>
      <w:pStyle w:val="Header"/>
    </w:pPr>
  </w:p>
  <w:p w:rsidR="00901A8C" w:rsidRPr="00D2359E" w:rsidRDefault="00901A8C"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8000/0006</w:t>
    </w:r>
    <w:r w:rsidRPr="00D2359E">
      <w:rPr>
        <w:sz w:val="22"/>
        <w:szCs w:val="22"/>
      </w:rPr>
      <w:t>/2016</w:t>
    </w:r>
  </w:p>
  <w:p w:rsidR="00901A8C" w:rsidRPr="00256B8B" w:rsidRDefault="00901A8C" w:rsidP="00210557">
    <w:pPr>
      <w:pStyle w:val="Header"/>
      <w:jc w:val="center"/>
      <w:rPr>
        <w:sz w:val="22"/>
        <w:szCs w:val="22"/>
        <w:lang w:val="sr-Cyrl-RS"/>
      </w:rPr>
    </w:pPr>
    <w:r w:rsidRPr="00256B8B">
      <w:rPr>
        <w:sz w:val="22"/>
        <w:szCs w:val="22"/>
      </w:rPr>
      <w:t xml:space="preserve"> </w:t>
    </w:r>
    <w:r w:rsidRPr="00256B8B">
      <w:rPr>
        <w:sz w:val="22"/>
        <w:szCs w:val="22"/>
        <w:lang w:val="sr-Cyrl-RS"/>
      </w:rPr>
      <w:t xml:space="preserve">                                                                                                             Прва измена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CB34ECC"/>
    <w:multiLevelType w:val="hybridMultilevel"/>
    <w:tmpl w:val="BCB273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E5C6618"/>
    <w:multiLevelType w:val="hybridMultilevel"/>
    <w:tmpl w:val="3774C50E"/>
    <w:lvl w:ilvl="0" w:tplc="E64CA94C">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612DDE"/>
    <w:multiLevelType w:val="hybridMultilevel"/>
    <w:tmpl w:val="292A854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85038F0"/>
    <w:multiLevelType w:val="hybridMultilevel"/>
    <w:tmpl w:val="994A3C1E"/>
    <w:lvl w:ilvl="0" w:tplc="47365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9CF2D6F"/>
    <w:multiLevelType w:val="multilevel"/>
    <w:tmpl w:val="87C2A0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2">
    <w:nsid w:val="2BF50F27"/>
    <w:multiLevelType w:val="multilevel"/>
    <w:tmpl w:val="15A81C1E"/>
    <w:lvl w:ilvl="0">
      <w:start w:val="1"/>
      <w:numFmt w:val="decimal"/>
      <w:lvlText w:val="%1."/>
      <w:lvlJc w:val="left"/>
      <w:pPr>
        <w:ind w:left="1500" w:hanging="360"/>
      </w:pPr>
      <w:rPr>
        <w:rFonts w:hint="default"/>
      </w:rPr>
    </w:lvl>
    <w:lvl w:ilvl="1">
      <w:start w:val="13"/>
      <w:numFmt w:val="decimal"/>
      <w:isLgl/>
      <w:lvlText w:val="%1.%2."/>
      <w:lvlJc w:val="left"/>
      <w:pPr>
        <w:ind w:left="1860" w:hanging="720"/>
      </w:pPr>
      <w:rPr>
        <w:rFonts w:hint="default"/>
        <w:b/>
      </w:rPr>
    </w:lvl>
    <w:lvl w:ilvl="2">
      <w:start w:val="1"/>
      <w:numFmt w:val="decimal"/>
      <w:isLgl/>
      <w:lvlText w:val="%1.%2.%3."/>
      <w:lvlJc w:val="left"/>
      <w:pPr>
        <w:ind w:left="1860" w:hanging="720"/>
      </w:pPr>
      <w:rPr>
        <w:rFonts w:hint="default"/>
        <w:b w:val="0"/>
      </w:rPr>
    </w:lvl>
    <w:lvl w:ilvl="3">
      <w:start w:val="1"/>
      <w:numFmt w:val="decimal"/>
      <w:isLgl/>
      <w:lvlText w:val="%1.%2.%3.%4."/>
      <w:lvlJc w:val="left"/>
      <w:pPr>
        <w:ind w:left="2220" w:hanging="1080"/>
      </w:pPr>
      <w:rPr>
        <w:rFonts w:hint="default"/>
        <w:b w:val="0"/>
      </w:rPr>
    </w:lvl>
    <w:lvl w:ilvl="4">
      <w:start w:val="1"/>
      <w:numFmt w:val="decimal"/>
      <w:isLgl/>
      <w:lvlText w:val="%1.%2.%3.%4.%5."/>
      <w:lvlJc w:val="left"/>
      <w:pPr>
        <w:ind w:left="2220" w:hanging="1080"/>
      </w:pPr>
      <w:rPr>
        <w:rFonts w:hint="default"/>
        <w:b w:val="0"/>
      </w:rPr>
    </w:lvl>
    <w:lvl w:ilvl="5">
      <w:start w:val="1"/>
      <w:numFmt w:val="decimal"/>
      <w:isLgl/>
      <w:lvlText w:val="%1.%2.%3.%4.%5.%6."/>
      <w:lvlJc w:val="left"/>
      <w:pPr>
        <w:ind w:left="2580" w:hanging="1440"/>
      </w:pPr>
      <w:rPr>
        <w:rFonts w:hint="default"/>
        <w:b w:val="0"/>
      </w:rPr>
    </w:lvl>
    <w:lvl w:ilvl="6">
      <w:start w:val="1"/>
      <w:numFmt w:val="decimal"/>
      <w:isLgl/>
      <w:lvlText w:val="%1.%2.%3.%4.%5.%6.%7."/>
      <w:lvlJc w:val="left"/>
      <w:pPr>
        <w:ind w:left="2580" w:hanging="1440"/>
      </w:pPr>
      <w:rPr>
        <w:rFonts w:hint="default"/>
        <w:b w:val="0"/>
      </w:rPr>
    </w:lvl>
    <w:lvl w:ilvl="7">
      <w:start w:val="1"/>
      <w:numFmt w:val="decimal"/>
      <w:isLgl/>
      <w:lvlText w:val="%1.%2.%3.%4.%5.%6.%7.%8."/>
      <w:lvlJc w:val="left"/>
      <w:pPr>
        <w:ind w:left="2940" w:hanging="1800"/>
      </w:pPr>
      <w:rPr>
        <w:rFonts w:hint="default"/>
        <w:b w:val="0"/>
      </w:rPr>
    </w:lvl>
    <w:lvl w:ilvl="8">
      <w:start w:val="1"/>
      <w:numFmt w:val="decimal"/>
      <w:isLgl/>
      <w:lvlText w:val="%1.%2.%3.%4.%5.%6.%7.%8.%9."/>
      <w:lvlJc w:val="left"/>
      <w:pPr>
        <w:ind w:left="2940" w:hanging="1800"/>
      </w:pPr>
      <w:rPr>
        <w:rFonts w:hint="default"/>
        <w:b w:val="0"/>
      </w:rPr>
    </w:lvl>
  </w:abstractNum>
  <w:abstractNum w:abstractNumId="73">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B1A1865"/>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9">
    <w:nsid w:val="4308464B"/>
    <w:multiLevelType w:val="hybridMultilevel"/>
    <w:tmpl w:val="7A2E97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5">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4FC90581"/>
    <w:multiLevelType w:val="hybridMultilevel"/>
    <w:tmpl w:val="07E64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6">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7">
    <w:nsid w:val="5A955A30"/>
    <w:multiLevelType w:val="hybridMultilevel"/>
    <w:tmpl w:val="62EED530"/>
    <w:lvl w:ilvl="0" w:tplc="48425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9">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C58423D"/>
    <w:multiLevelType w:val="hybridMultilevel"/>
    <w:tmpl w:val="6BAAC9D0"/>
    <w:lvl w:ilvl="0" w:tplc="7FA0AA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0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1">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06"/>
  </w:num>
  <w:num w:numId="2">
    <w:abstractNumId w:val="65"/>
  </w:num>
  <w:num w:numId="3">
    <w:abstractNumId w:val="98"/>
  </w:num>
  <w:num w:numId="4">
    <w:abstractNumId w:val="58"/>
  </w:num>
  <w:num w:numId="5">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0"/>
  </w:num>
  <w:num w:numId="8">
    <w:abstractNumId w:val="77"/>
  </w:num>
  <w:num w:numId="9">
    <w:abstractNumId w:val="69"/>
  </w:num>
  <w:num w:numId="10">
    <w:abstractNumId w:val="62"/>
  </w:num>
  <w:num w:numId="11">
    <w:abstractNumId w:val="59"/>
  </w:num>
  <w:num w:numId="12">
    <w:abstractNumId w:val="83"/>
  </w:num>
  <w:num w:numId="13">
    <w:abstractNumId w:val="73"/>
  </w:num>
  <w:num w:numId="14">
    <w:abstractNumId w:val="64"/>
  </w:num>
  <w:num w:numId="15">
    <w:abstractNumId w:val="101"/>
  </w:num>
  <w:num w:numId="16">
    <w:abstractNumId w:val="105"/>
  </w:num>
  <w:num w:numId="17">
    <w:abstractNumId w:val="101"/>
  </w:num>
  <w:num w:numId="18">
    <w:abstractNumId w:val="50"/>
  </w:num>
  <w:num w:numId="19">
    <w:abstractNumId w:val="60"/>
  </w:num>
  <w:num w:numId="20">
    <w:abstractNumId w:val="88"/>
  </w:num>
  <w:num w:numId="21">
    <w:abstractNumId w:val="67"/>
  </w:num>
  <w:num w:numId="22">
    <w:abstractNumId w:val="51"/>
  </w:num>
  <w:num w:numId="23">
    <w:abstractNumId w:val="90"/>
  </w:num>
  <w:num w:numId="24">
    <w:abstractNumId w:val="86"/>
  </w:num>
  <w:num w:numId="25">
    <w:abstractNumId w:val="80"/>
  </w:num>
  <w:num w:numId="26">
    <w:abstractNumId w:val="85"/>
  </w:num>
  <w:num w:numId="27">
    <w:abstractNumId w:val="93"/>
  </w:num>
  <w:num w:numId="28">
    <w:abstractNumId w:val="72"/>
  </w:num>
  <w:num w:numId="29">
    <w:abstractNumId w:val="52"/>
  </w:num>
  <w:num w:numId="30">
    <w:abstractNumId w:val="84"/>
  </w:num>
  <w:num w:numId="31">
    <w:abstractNumId w:val="100"/>
  </w:num>
  <w:num w:numId="32">
    <w:abstractNumId w:val="54"/>
  </w:num>
  <w:num w:numId="33">
    <w:abstractNumId w:val="91"/>
  </w:num>
  <w:num w:numId="34">
    <w:abstractNumId w:val="49"/>
  </w:num>
  <w:num w:numId="35">
    <w:abstractNumId w:val="92"/>
  </w:num>
  <w:num w:numId="36">
    <w:abstractNumId w:val="82"/>
  </w:num>
  <w:num w:numId="37">
    <w:abstractNumId w:val="89"/>
  </w:num>
  <w:num w:numId="38">
    <w:abstractNumId w:val="81"/>
  </w:num>
  <w:num w:numId="39">
    <w:abstractNumId w:val="104"/>
  </w:num>
  <w:num w:numId="40">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8"/>
  </w:num>
  <w:num w:numId="43">
    <w:abstractNumId w:val="1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num>
  <w:num w:numId="45">
    <w:abstractNumId w:val="103"/>
  </w:num>
  <w:num w:numId="46">
    <w:abstractNumId w:val="70"/>
  </w:num>
  <w:num w:numId="47">
    <w:abstractNumId w:val="66"/>
  </w:num>
  <w:num w:numId="48">
    <w:abstractNumId w:val="79"/>
  </w:num>
  <w:num w:numId="49">
    <w:abstractNumId w:val="71"/>
  </w:num>
  <w:num w:numId="50">
    <w:abstractNumId w:val="68"/>
  </w:num>
  <w:num w:numId="51">
    <w:abstractNumId w:val="7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8D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A1C"/>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47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53"/>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2A7"/>
    <w:rsid w:val="00197578"/>
    <w:rsid w:val="0019781E"/>
    <w:rsid w:val="001979B1"/>
    <w:rsid w:val="001A01DA"/>
    <w:rsid w:val="001A046B"/>
    <w:rsid w:val="001A0798"/>
    <w:rsid w:val="001A08A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ECB"/>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10"/>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C8B"/>
    <w:rsid w:val="001E6DC5"/>
    <w:rsid w:val="001E6E32"/>
    <w:rsid w:val="001E70CB"/>
    <w:rsid w:val="001E77A5"/>
    <w:rsid w:val="001F05D3"/>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D76"/>
    <w:rsid w:val="001F74B2"/>
    <w:rsid w:val="001F74B4"/>
    <w:rsid w:val="001F776A"/>
    <w:rsid w:val="001F7A08"/>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553"/>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8D8"/>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8B"/>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7E9"/>
    <w:rsid w:val="002C083C"/>
    <w:rsid w:val="002C0C5C"/>
    <w:rsid w:val="002C0D84"/>
    <w:rsid w:val="002C17DD"/>
    <w:rsid w:val="002C1A8C"/>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43A"/>
    <w:rsid w:val="002E2752"/>
    <w:rsid w:val="002E2F11"/>
    <w:rsid w:val="002E40BF"/>
    <w:rsid w:val="002E4258"/>
    <w:rsid w:val="002E5445"/>
    <w:rsid w:val="002E59D5"/>
    <w:rsid w:val="002E62CE"/>
    <w:rsid w:val="002E655A"/>
    <w:rsid w:val="002E6567"/>
    <w:rsid w:val="002E6587"/>
    <w:rsid w:val="002E69ED"/>
    <w:rsid w:val="002E6CD1"/>
    <w:rsid w:val="002E6D79"/>
    <w:rsid w:val="002E75AC"/>
    <w:rsid w:val="002E763A"/>
    <w:rsid w:val="002E7D91"/>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AE4"/>
    <w:rsid w:val="002F3DAD"/>
    <w:rsid w:val="002F45B3"/>
    <w:rsid w:val="002F48D1"/>
    <w:rsid w:val="002F504D"/>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0F95"/>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8F5"/>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0C2"/>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14C"/>
    <w:rsid w:val="0039477E"/>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6C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684"/>
    <w:rsid w:val="00405899"/>
    <w:rsid w:val="00405E5E"/>
    <w:rsid w:val="00405FDF"/>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4FB3"/>
    <w:rsid w:val="00415058"/>
    <w:rsid w:val="00415A39"/>
    <w:rsid w:val="00415BD7"/>
    <w:rsid w:val="0041601E"/>
    <w:rsid w:val="00416358"/>
    <w:rsid w:val="0041640B"/>
    <w:rsid w:val="00416483"/>
    <w:rsid w:val="004164A3"/>
    <w:rsid w:val="00416B98"/>
    <w:rsid w:val="00417EBA"/>
    <w:rsid w:val="004206CB"/>
    <w:rsid w:val="00420F5D"/>
    <w:rsid w:val="00421A2A"/>
    <w:rsid w:val="00421BD7"/>
    <w:rsid w:val="00422032"/>
    <w:rsid w:val="00422350"/>
    <w:rsid w:val="00422578"/>
    <w:rsid w:val="00422C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C92"/>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0F"/>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3F8"/>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056"/>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2F68"/>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031"/>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3E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7BA"/>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AF4"/>
    <w:rsid w:val="00594D1F"/>
    <w:rsid w:val="00594F71"/>
    <w:rsid w:val="00595000"/>
    <w:rsid w:val="0059587B"/>
    <w:rsid w:val="005959ED"/>
    <w:rsid w:val="00595CDD"/>
    <w:rsid w:val="005969BC"/>
    <w:rsid w:val="00597748"/>
    <w:rsid w:val="005978EE"/>
    <w:rsid w:val="00597AD9"/>
    <w:rsid w:val="00597B71"/>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A84"/>
    <w:rsid w:val="005B4B5C"/>
    <w:rsid w:val="005B4BF7"/>
    <w:rsid w:val="005B5392"/>
    <w:rsid w:val="005B56D4"/>
    <w:rsid w:val="005B58C0"/>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4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8B8"/>
    <w:rsid w:val="00637A09"/>
    <w:rsid w:val="00637C0F"/>
    <w:rsid w:val="00637DE0"/>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504"/>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5B"/>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620"/>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BAC"/>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2FB9"/>
    <w:rsid w:val="006F3560"/>
    <w:rsid w:val="006F35C3"/>
    <w:rsid w:val="006F3750"/>
    <w:rsid w:val="006F3A60"/>
    <w:rsid w:val="006F411B"/>
    <w:rsid w:val="006F41BB"/>
    <w:rsid w:val="006F48D1"/>
    <w:rsid w:val="006F48E4"/>
    <w:rsid w:val="006F549A"/>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CE7"/>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1D4"/>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7EA"/>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40F"/>
    <w:rsid w:val="007358BC"/>
    <w:rsid w:val="007358C0"/>
    <w:rsid w:val="00735940"/>
    <w:rsid w:val="00735AF5"/>
    <w:rsid w:val="00735B55"/>
    <w:rsid w:val="00735FD8"/>
    <w:rsid w:val="00736018"/>
    <w:rsid w:val="007367C3"/>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05"/>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DB8"/>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4EA"/>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4FAC"/>
    <w:rsid w:val="007B5554"/>
    <w:rsid w:val="007B6B7C"/>
    <w:rsid w:val="007B6D4F"/>
    <w:rsid w:val="007B7529"/>
    <w:rsid w:val="007B78A6"/>
    <w:rsid w:val="007B7BDF"/>
    <w:rsid w:val="007B7E76"/>
    <w:rsid w:val="007B7F39"/>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A43"/>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788"/>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7D3"/>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473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8C"/>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A7F"/>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386"/>
    <w:rsid w:val="009A0881"/>
    <w:rsid w:val="009A09D8"/>
    <w:rsid w:val="009A0DC0"/>
    <w:rsid w:val="009A10B5"/>
    <w:rsid w:val="009A11E6"/>
    <w:rsid w:val="009A1A14"/>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C88"/>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44"/>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878"/>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C20"/>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4E0"/>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2A"/>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238"/>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5F54"/>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7E4"/>
    <w:rsid w:val="00BB38DB"/>
    <w:rsid w:val="00BB3A9D"/>
    <w:rsid w:val="00BB4028"/>
    <w:rsid w:val="00BB4103"/>
    <w:rsid w:val="00BB41D5"/>
    <w:rsid w:val="00BB4431"/>
    <w:rsid w:val="00BB443C"/>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A42"/>
    <w:rsid w:val="00BC6C17"/>
    <w:rsid w:val="00BC6C75"/>
    <w:rsid w:val="00BC771E"/>
    <w:rsid w:val="00BC7A6F"/>
    <w:rsid w:val="00BC7D9C"/>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E"/>
    <w:rsid w:val="00C658FE"/>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4F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6F4D"/>
    <w:rsid w:val="00C97519"/>
    <w:rsid w:val="00C97891"/>
    <w:rsid w:val="00C978BE"/>
    <w:rsid w:val="00C97D54"/>
    <w:rsid w:val="00CA028F"/>
    <w:rsid w:val="00CA0951"/>
    <w:rsid w:val="00CA0CE9"/>
    <w:rsid w:val="00CA107E"/>
    <w:rsid w:val="00CA15A2"/>
    <w:rsid w:val="00CA1883"/>
    <w:rsid w:val="00CA1AEE"/>
    <w:rsid w:val="00CA2059"/>
    <w:rsid w:val="00CA2429"/>
    <w:rsid w:val="00CA26BD"/>
    <w:rsid w:val="00CA2919"/>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D62"/>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B8B"/>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66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6B8"/>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2CB"/>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0EAF"/>
    <w:rsid w:val="00DF188B"/>
    <w:rsid w:val="00DF2577"/>
    <w:rsid w:val="00DF260A"/>
    <w:rsid w:val="00DF2854"/>
    <w:rsid w:val="00DF2A9A"/>
    <w:rsid w:val="00DF2BC3"/>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BC"/>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B57"/>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657"/>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3C4E"/>
    <w:rsid w:val="00F74460"/>
    <w:rsid w:val="00F745F7"/>
    <w:rsid w:val="00F747DB"/>
    <w:rsid w:val="00F74885"/>
    <w:rsid w:val="00F74D8B"/>
    <w:rsid w:val="00F750D6"/>
    <w:rsid w:val="00F753A1"/>
    <w:rsid w:val="00F753DE"/>
    <w:rsid w:val="00F75830"/>
    <w:rsid w:val="00F75C58"/>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DF"/>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2DF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5644E-68DD-4BC1-AC40-21D59287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paragraph" w:customStyle="1" w:styleId="m-215955895096601379gmail-style8">
    <w:name w:val="m-215955895096601379gmail-style8"/>
    <w:basedOn w:val="Normal"/>
    <w:rsid w:val="00C658FE"/>
    <w:pPr>
      <w:spacing w:before="0"/>
      <w:jc w:val="left"/>
    </w:pPr>
    <w:rPr>
      <w:rFonts w:ascii="Times New Roman" w:eastAsiaTheme="minorHAnsi" w:hAnsi="Times New Roman"/>
      <w:sz w:val="24"/>
      <w:szCs w:val="24"/>
    </w:rPr>
  </w:style>
  <w:style w:type="character" w:customStyle="1" w:styleId="m-215955895096601379gmail-fontstyle19">
    <w:name w:val="m-215955895096601379gmail-fontstyle19"/>
    <w:basedOn w:val="DefaultParagraphFont"/>
    <w:rsid w:val="00C6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7169382">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8457689">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112529">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3440263">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73826011">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arija.joksic@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jelena.sormaz@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ena.sormaz@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ija.joksic@eps.rs"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jelena.sormaz@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kjn.gov.rs/ci/uputstvo-o-uplati-republicke-administrativne-takse.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arija.joks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E72B4-E773-481D-8C1F-A51779833A4D}"/>
</file>

<file path=customXml/itemProps10.xml><?xml version="1.0" encoding="utf-8"?>
<ds:datastoreItem xmlns:ds="http://schemas.openxmlformats.org/officeDocument/2006/customXml" ds:itemID="{F6CA5BFB-EEFD-4C83-AF5C-5274DDBE87E6}"/>
</file>

<file path=customXml/itemProps100.xml><?xml version="1.0" encoding="utf-8"?>
<ds:datastoreItem xmlns:ds="http://schemas.openxmlformats.org/officeDocument/2006/customXml" ds:itemID="{6B89AE93-1513-4413-AA87-ABA0DB027EB6}"/>
</file>

<file path=customXml/itemProps101.xml><?xml version="1.0" encoding="utf-8"?>
<ds:datastoreItem xmlns:ds="http://schemas.openxmlformats.org/officeDocument/2006/customXml" ds:itemID="{9955464E-FB35-4605-BE3D-FFC37CBB1C91}"/>
</file>

<file path=customXml/itemProps102.xml><?xml version="1.0" encoding="utf-8"?>
<ds:datastoreItem xmlns:ds="http://schemas.openxmlformats.org/officeDocument/2006/customXml" ds:itemID="{B79BDE0C-38B2-4D29-A5F1-90DDCCF18AD1}"/>
</file>

<file path=customXml/itemProps103.xml><?xml version="1.0" encoding="utf-8"?>
<ds:datastoreItem xmlns:ds="http://schemas.openxmlformats.org/officeDocument/2006/customXml" ds:itemID="{17C406AF-9B25-4A9A-AB94-357B709E6EF2}"/>
</file>

<file path=customXml/itemProps104.xml><?xml version="1.0" encoding="utf-8"?>
<ds:datastoreItem xmlns:ds="http://schemas.openxmlformats.org/officeDocument/2006/customXml" ds:itemID="{B025102E-438A-4183-82AC-AD7074CD2925}"/>
</file>

<file path=customXml/itemProps105.xml><?xml version="1.0" encoding="utf-8"?>
<ds:datastoreItem xmlns:ds="http://schemas.openxmlformats.org/officeDocument/2006/customXml" ds:itemID="{56BF4EAA-BB40-44F4-B0A3-C77FC5E2C7DD}"/>
</file>

<file path=customXml/itemProps106.xml><?xml version="1.0" encoding="utf-8"?>
<ds:datastoreItem xmlns:ds="http://schemas.openxmlformats.org/officeDocument/2006/customXml" ds:itemID="{4C732F3F-F321-45A5-889D-8C9BA1B362B7}"/>
</file>

<file path=customXml/itemProps107.xml><?xml version="1.0" encoding="utf-8"?>
<ds:datastoreItem xmlns:ds="http://schemas.openxmlformats.org/officeDocument/2006/customXml" ds:itemID="{90DB8C26-A6FF-4E02-B3A2-70B98B653248}"/>
</file>

<file path=customXml/itemProps108.xml><?xml version="1.0" encoding="utf-8"?>
<ds:datastoreItem xmlns:ds="http://schemas.openxmlformats.org/officeDocument/2006/customXml" ds:itemID="{D515C915-FDD3-4B5C-AF19-62D530242404}"/>
</file>

<file path=customXml/itemProps109.xml><?xml version="1.0" encoding="utf-8"?>
<ds:datastoreItem xmlns:ds="http://schemas.openxmlformats.org/officeDocument/2006/customXml" ds:itemID="{5A3727EF-DE55-4494-8AA5-417EF4CBD17F}"/>
</file>

<file path=customXml/itemProps11.xml><?xml version="1.0" encoding="utf-8"?>
<ds:datastoreItem xmlns:ds="http://schemas.openxmlformats.org/officeDocument/2006/customXml" ds:itemID="{C0C50D5A-92BA-4D40-A685-B96F0EF0F2C9}"/>
</file>

<file path=customXml/itemProps110.xml><?xml version="1.0" encoding="utf-8"?>
<ds:datastoreItem xmlns:ds="http://schemas.openxmlformats.org/officeDocument/2006/customXml" ds:itemID="{34D5C4EB-EDD5-4A6F-8CD8-DE6AD93307C1}"/>
</file>

<file path=customXml/itemProps111.xml><?xml version="1.0" encoding="utf-8"?>
<ds:datastoreItem xmlns:ds="http://schemas.openxmlformats.org/officeDocument/2006/customXml" ds:itemID="{EFE0F289-FA3E-4A87-9099-6E00ECC476FB}"/>
</file>

<file path=customXml/itemProps112.xml><?xml version="1.0" encoding="utf-8"?>
<ds:datastoreItem xmlns:ds="http://schemas.openxmlformats.org/officeDocument/2006/customXml" ds:itemID="{08FC4177-5468-466D-AF9F-E2F362A48FF3}"/>
</file>

<file path=customXml/itemProps113.xml><?xml version="1.0" encoding="utf-8"?>
<ds:datastoreItem xmlns:ds="http://schemas.openxmlformats.org/officeDocument/2006/customXml" ds:itemID="{33B7C4DA-ED91-474A-BE8B-FD50C323547C}"/>
</file>

<file path=customXml/itemProps114.xml><?xml version="1.0" encoding="utf-8"?>
<ds:datastoreItem xmlns:ds="http://schemas.openxmlformats.org/officeDocument/2006/customXml" ds:itemID="{D0F7994E-FDAA-4752-9A1F-0AB747C06C91}"/>
</file>

<file path=customXml/itemProps115.xml><?xml version="1.0" encoding="utf-8"?>
<ds:datastoreItem xmlns:ds="http://schemas.openxmlformats.org/officeDocument/2006/customXml" ds:itemID="{B8DDC360-6EDA-42A4-B505-6AAD51A46934}"/>
</file>

<file path=customXml/itemProps116.xml><?xml version="1.0" encoding="utf-8"?>
<ds:datastoreItem xmlns:ds="http://schemas.openxmlformats.org/officeDocument/2006/customXml" ds:itemID="{9DDF5684-1451-46D5-9DC9-455AD5AB0374}"/>
</file>

<file path=customXml/itemProps117.xml><?xml version="1.0" encoding="utf-8"?>
<ds:datastoreItem xmlns:ds="http://schemas.openxmlformats.org/officeDocument/2006/customXml" ds:itemID="{C41D50BA-0827-40D8-8791-CA5876A08900}"/>
</file>

<file path=customXml/itemProps118.xml><?xml version="1.0" encoding="utf-8"?>
<ds:datastoreItem xmlns:ds="http://schemas.openxmlformats.org/officeDocument/2006/customXml" ds:itemID="{675F1FED-9685-4A30-8AF4-15A3868D55B2}"/>
</file>

<file path=customXml/itemProps119.xml><?xml version="1.0" encoding="utf-8"?>
<ds:datastoreItem xmlns:ds="http://schemas.openxmlformats.org/officeDocument/2006/customXml" ds:itemID="{D8FC905D-9663-46EF-AD2C-75D134CD6AC8}"/>
</file>

<file path=customXml/itemProps12.xml><?xml version="1.0" encoding="utf-8"?>
<ds:datastoreItem xmlns:ds="http://schemas.openxmlformats.org/officeDocument/2006/customXml" ds:itemID="{60B33D71-AC39-4DA4-BF5F-8BF253BEE92C}"/>
</file>

<file path=customXml/itemProps120.xml><?xml version="1.0" encoding="utf-8"?>
<ds:datastoreItem xmlns:ds="http://schemas.openxmlformats.org/officeDocument/2006/customXml" ds:itemID="{B9C6E5A2-E6CA-44E9-A923-6BB174D3E26E}"/>
</file>

<file path=customXml/itemProps121.xml><?xml version="1.0" encoding="utf-8"?>
<ds:datastoreItem xmlns:ds="http://schemas.openxmlformats.org/officeDocument/2006/customXml" ds:itemID="{275C3FAD-B499-4931-9021-E7FF892EC30C}"/>
</file>

<file path=customXml/itemProps122.xml><?xml version="1.0" encoding="utf-8"?>
<ds:datastoreItem xmlns:ds="http://schemas.openxmlformats.org/officeDocument/2006/customXml" ds:itemID="{CEB78344-2BDB-45CF-A689-400250761B3B}"/>
</file>

<file path=customXml/itemProps123.xml><?xml version="1.0" encoding="utf-8"?>
<ds:datastoreItem xmlns:ds="http://schemas.openxmlformats.org/officeDocument/2006/customXml" ds:itemID="{F40ACB8F-A7E8-46E0-86D9-6E1198E7508F}"/>
</file>

<file path=customXml/itemProps124.xml><?xml version="1.0" encoding="utf-8"?>
<ds:datastoreItem xmlns:ds="http://schemas.openxmlformats.org/officeDocument/2006/customXml" ds:itemID="{45345C32-6D2E-44E5-9311-2AC578F0C26E}"/>
</file>

<file path=customXml/itemProps125.xml><?xml version="1.0" encoding="utf-8"?>
<ds:datastoreItem xmlns:ds="http://schemas.openxmlformats.org/officeDocument/2006/customXml" ds:itemID="{4290C396-E2B9-473C-A05E-D108A66378E5}"/>
</file>

<file path=customXml/itemProps126.xml><?xml version="1.0" encoding="utf-8"?>
<ds:datastoreItem xmlns:ds="http://schemas.openxmlformats.org/officeDocument/2006/customXml" ds:itemID="{5140C8A6-1532-4214-A369-64518B55005A}"/>
</file>

<file path=customXml/itemProps127.xml><?xml version="1.0" encoding="utf-8"?>
<ds:datastoreItem xmlns:ds="http://schemas.openxmlformats.org/officeDocument/2006/customXml" ds:itemID="{DBEFBEA4-A2C1-4A89-9497-D3394FCD7EF1}"/>
</file>

<file path=customXml/itemProps128.xml><?xml version="1.0" encoding="utf-8"?>
<ds:datastoreItem xmlns:ds="http://schemas.openxmlformats.org/officeDocument/2006/customXml" ds:itemID="{0BB417D8-1F46-42A8-B54C-B4E0D93AC186}"/>
</file>

<file path=customXml/itemProps129.xml><?xml version="1.0" encoding="utf-8"?>
<ds:datastoreItem xmlns:ds="http://schemas.openxmlformats.org/officeDocument/2006/customXml" ds:itemID="{41AC0133-5CE1-48F3-A0EC-5CEB77DF76D4}"/>
</file>

<file path=customXml/itemProps13.xml><?xml version="1.0" encoding="utf-8"?>
<ds:datastoreItem xmlns:ds="http://schemas.openxmlformats.org/officeDocument/2006/customXml" ds:itemID="{D05F0885-F855-4DB4-B8FC-F5B132CA7E19}"/>
</file>

<file path=customXml/itemProps130.xml><?xml version="1.0" encoding="utf-8"?>
<ds:datastoreItem xmlns:ds="http://schemas.openxmlformats.org/officeDocument/2006/customXml" ds:itemID="{05743058-1726-4B85-A14F-6C7FD5202BA9}"/>
</file>

<file path=customXml/itemProps131.xml><?xml version="1.0" encoding="utf-8"?>
<ds:datastoreItem xmlns:ds="http://schemas.openxmlformats.org/officeDocument/2006/customXml" ds:itemID="{A57C7E9F-3352-46AF-894A-DB21CB152220}"/>
</file>

<file path=customXml/itemProps132.xml><?xml version="1.0" encoding="utf-8"?>
<ds:datastoreItem xmlns:ds="http://schemas.openxmlformats.org/officeDocument/2006/customXml" ds:itemID="{8A507C97-49F3-4E87-AA45-C71551B9AFCC}"/>
</file>

<file path=customXml/itemProps133.xml><?xml version="1.0" encoding="utf-8"?>
<ds:datastoreItem xmlns:ds="http://schemas.openxmlformats.org/officeDocument/2006/customXml" ds:itemID="{07BEA048-D92B-450B-9528-3C832C87C488}"/>
</file>

<file path=customXml/itemProps134.xml><?xml version="1.0" encoding="utf-8"?>
<ds:datastoreItem xmlns:ds="http://schemas.openxmlformats.org/officeDocument/2006/customXml" ds:itemID="{F7A71C14-4DD1-48BB-9914-4E3E7293030E}"/>
</file>

<file path=customXml/itemProps135.xml><?xml version="1.0" encoding="utf-8"?>
<ds:datastoreItem xmlns:ds="http://schemas.openxmlformats.org/officeDocument/2006/customXml" ds:itemID="{6B947F3A-DFF3-4A20-86DF-71686E446A18}"/>
</file>

<file path=customXml/itemProps136.xml><?xml version="1.0" encoding="utf-8"?>
<ds:datastoreItem xmlns:ds="http://schemas.openxmlformats.org/officeDocument/2006/customXml" ds:itemID="{CCE7126E-85DE-4DA0-8FCD-D778D44DB2E2}"/>
</file>

<file path=customXml/itemProps137.xml><?xml version="1.0" encoding="utf-8"?>
<ds:datastoreItem xmlns:ds="http://schemas.openxmlformats.org/officeDocument/2006/customXml" ds:itemID="{E39C989A-58C4-49E7-A2F4-92E1182324FA}"/>
</file>

<file path=customXml/itemProps138.xml><?xml version="1.0" encoding="utf-8"?>
<ds:datastoreItem xmlns:ds="http://schemas.openxmlformats.org/officeDocument/2006/customXml" ds:itemID="{F5085425-4E55-4CB5-AF9F-2E989B4E3CFF}"/>
</file>

<file path=customXml/itemProps139.xml><?xml version="1.0" encoding="utf-8"?>
<ds:datastoreItem xmlns:ds="http://schemas.openxmlformats.org/officeDocument/2006/customXml" ds:itemID="{CBEFB2D6-FF32-47AB-B7A8-A8CC0B5CFFEC}"/>
</file>

<file path=customXml/itemProps14.xml><?xml version="1.0" encoding="utf-8"?>
<ds:datastoreItem xmlns:ds="http://schemas.openxmlformats.org/officeDocument/2006/customXml" ds:itemID="{E69D6981-2C91-4FE9-AACB-6A3A1B441141}"/>
</file>

<file path=customXml/itemProps140.xml><?xml version="1.0" encoding="utf-8"?>
<ds:datastoreItem xmlns:ds="http://schemas.openxmlformats.org/officeDocument/2006/customXml" ds:itemID="{59DD74B8-811E-438D-91DF-4DAADFD64723}"/>
</file>

<file path=customXml/itemProps141.xml><?xml version="1.0" encoding="utf-8"?>
<ds:datastoreItem xmlns:ds="http://schemas.openxmlformats.org/officeDocument/2006/customXml" ds:itemID="{51CFAD58-54C9-461A-9AE5-2579D8035EB1}"/>
</file>

<file path=customXml/itemProps142.xml><?xml version="1.0" encoding="utf-8"?>
<ds:datastoreItem xmlns:ds="http://schemas.openxmlformats.org/officeDocument/2006/customXml" ds:itemID="{A5B746E8-B075-4267-9CA6-2EE886BBDFA9}"/>
</file>

<file path=customXml/itemProps143.xml><?xml version="1.0" encoding="utf-8"?>
<ds:datastoreItem xmlns:ds="http://schemas.openxmlformats.org/officeDocument/2006/customXml" ds:itemID="{CCF10FDF-D2BA-4735-8DE4-EBA8066A49FE}"/>
</file>

<file path=customXml/itemProps144.xml><?xml version="1.0" encoding="utf-8"?>
<ds:datastoreItem xmlns:ds="http://schemas.openxmlformats.org/officeDocument/2006/customXml" ds:itemID="{DF61FBB7-57D6-450B-A4BB-FF48E9197BF4}"/>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58926B22-B563-4D5F-9CF4-736B443A1773}"/>
</file>

<file path=customXml/itemProps147.xml><?xml version="1.0" encoding="utf-8"?>
<ds:datastoreItem xmlns:ds="http://schemas.openxmlformats.org/officeDocument/2006/customXml" ds:itemID="{8DC4F182-0180-430B-BFAE-10B45E206952}"/>
</file>

<file path=customXml/itemProps148.xml><?xml version="1.0" encoding="utf-8"?>
<ds:datastoreItem xmlns:ds="http://schemas.openxmlformats.org/officeDocument/2006/customXml" ds:itemID="{A617A672-6261-4A98-96F0-4CCCC5EFB0F1}"/>
</file>

<file path=customXml/itemProps149.xml><?xml version="1.0" encoding="utf-8"?>
<ds:datastoreItem xmlns:ds="http://schemas.openxmlformats.org/officeDocument/2006/customXml" ds:itemID="{44B13325-EFDF-4311-9760-BE0975230E81}"/>
</file>

<file path=customXml/itemProps15.xml><?xml version="1.0" encoding="utf-8"?>
<ds:datastoreItem xmlns:ds="http://schemas.openxmlformats.org/officeDocument/2006/customXml" ds:itemID="{96D46A6E-E660-423F-87DA-6E006C9F0F6F}"/>
</file>

<file path=customXml/itemProps150.xml><?xml version="1.0" encoding="utf-8"?>
<ds:datastoreItem xmlns:ds="http://schemas.openxmlformats.org/officeDocument/2006/customXml" ds:itemID="{0C9EEB5C-7F2A-44C2-8848-98B09CABCD83}"/>
</file>

<file path=customXml/itemProps151.xml><?xml version="1.0" encoding="utf-8"?>
<ds:datastoreItem xmlns:ds="http://schemas.openxmlformats.org/officeDocument/2006/customXml" ds:itemID="{B0B8EF66-81B8-43F5-A4EF-3BCA975B6655}"/>
</file>

<file path=customXml/itemProps152.xml><?xml version="1.0" encoding="utf-8"?>
<ds:datastoreItem xmlns:ds="http://schemas.openxmlformats.org/officeDocument/2006/customXml" ds:itemID="{6EB7F231-FB3A-425A-A1BE-4FEFDC95CDDB}"/>
</file>

<file path=customXml/itemProps153.xml><?xml version="1.0" encoding="utf-8"?>
<ds:datastoreItem xmlns:ds="http://schemas.openxmlformats.org/officeDocument/2006/customXml" ds:itemID="{3820A579-5F8D-4F0A-A4CC-AA3CB87D1E51}"/>
</file>

<file path=customXml/itemProps154.xml><?xml version="1.0" encoding="utf-8"?>
<ds:datastoreItem xmlns:ds="http://schemas.openxmlformats.org/officeDocument/2006/customXml" ds:itemID="{9B99F461-4690-4B2C-845D-AC0F2A77E1AE}"/>
</file>

<file path=customXml/itemProps155.xml><?xml version="1.0" encoding="utf-8"?>
<ds:datastoreItem xmlns:ds="http://schemas.openxmlformats.org/officeDocument/2006/customXml" ds:itemID="{28FA7E37-33B3-4978-802E-9FE535920F6E}"/>
</file>

<file path=customXml/itemProps156.xml><?xml version="1.0" encoding="utf-8"?>
<ds:datastoreItem xmlns:ds="http://schemas.openxmlformats.org/officeDocument/2006/customXml" ds:itemID="{93934520-03E3-49A4-9505-3F4C536C0F30}"/>
</file>

<file path=customXml/itemProps157.xml><?xml version="1.0" encoding="utf-8"?>
<ds:datastoreItem xmlns:ds="http://schemas.openxmlformats.org/officeDocument/2006/customXml" ds:itemID="{69FD0C7D-5DE6-46AA-9030-39BA54E5F1DD}"/>
</file>

<file path=customXml/itemProps158.xml><?xml version="1.0" encoding="utf-8"?>
<ds:datastoreItem xmlns:ds="http://schemas.openxmlformats.org/officeDocument/2006/customXml" ds:itemID="{B272263F-ACB0-4BCD-BF8B-418C0CA7C1D1}"/>
</file>

<file path=customXml/itemProps159.xml><?xml version="1.0" encoding="utf-8"?>
<ds:datastoreItem xmlns:ds="http://schemas.openxmlformats.org/officeDocument/2006/customXml" ds:itemID="{A35AA618-D8C0-4A14-9AE2-2DEC225EBD9F}"/>
</file>

<file path=customXml/itemProps16.xml><?xml version="1.0" encoding="utf-8"?>
<ds:datastoreItem xmlns:ds="http://schemas.openxmlformats.org/officeDocument/2006/customXml" ds:itemID="{05F997FC-D60F-4CE2-850E-626A53F31DE1}"/>
</file>

<file path=customXml/itemProps160.xml><?xml version="1.0" encoding="utf-8"?>
<ds:datastoreItem xmlns:ds="http://schemas.openxmlformats.org/officeDocument/2006/customXml" ds:itemID="{A88131BD-AEEB-48F0-901F-150A898170E5}"/>
</file>

<file path=customXml/itemProps17.xml><?xml version="1.0" encoding="utf-8"?>
<ds:datastoreItem xmlns:ds="http://schemas.openxmlformats.org/officeDocument/2006/customXml" ds:itemID="{46C5F4FA-58CA-44B9-ADBE-78A9AD1D076B}"/>
</file>

<file path=customXml/itemProps18.xml><?xml version="1.0" encoding="utf-8"?>
<ds:datastoreItem xmlns:ds="http://schemas.openxmlformats.org/officeDocument/2006/customXml" ds:itemID="{09BE4F17-9C27-446B-9866-E4662D7D9CD7}"/>
</file>

<file path=customXml/itemProps19.xml><?xml version="1.0" encoding="utf-8"?>
<ds:datastoreItem xmlns:ds="http://schemas.openxmlformats.org/officeDocument/2006/customXml" ds:itemID="{D4BDD9A2-4B11-4FF7-A756-100017082DC3}"/>
</file>

<file path=customXml/itemProps2.xml><?xml version="1.0" encoding="utf-8"?>
<ds:datastoreItem xmlns:ds="http://schemas.openxmlformats.org/officeDocument/2006/customXml" ds:itemID="{F91B33E0-9ACE-4FB8-9FDC-55D8281A9235}"/>
</file>

<file path=customXml/itemProps20.xml><?xml version="1.0" encoding="utf-8"?>
<ds:datastoreItem xmlns:ds="http://schemas.openxmlformats.org/officeDocument/2006/customXml" ds:itemID="{0D023E9A-222A-433D-88DD-FB15F2E561C7}"/>
</file>

<file path=customXml/itemProps21.xml><?xml version="1.0" encoding="utf-8"?>
<ds:datastoreItem xmlns:ds="http://schemas.openxmlformats.org/officeDocument/2006/customXml" ds:itemID="{D1B88EC0-4804-4D98-A055-BA00BC8CD6BE}"/>
</file>

<file path=customXml/itemProps22.xml><?xml version="1.0" encoding="utf-8"?>
<ds:datastoreItem xmlns:ds="http://schemas.openxmlformats.org/officeDocument/2006/customXml" ds:itemID="{0D1F07F2-31B1-4475-85C9-5550623737D0}"/>
</file>

<file path=customXml/itemProps23.xml><?xml version="1.0" encoding="utf-8"?>
<ds:datastoreItem xmlns:ds="http://schemas.openxmlformats.org/officeDocument/2006/customXml" ds:itemID="{3CDD91FC-F67B-4C62-B8D9-4426E2E137EA}"/>
</file>

<file path=customXml/itemProps24.xml><?xml version="1.0" encoding="utf-8"?>
<ds:datastoreItem xmlns:ds="http://schemas.openxmlformats.org/officeDocument/2006/customXml" ds:itemID="{FD0FC4C9-3410-47E0-B1E7-FBFD17870052}"/>
</file>

<file path=customXml/itemProps25.xml><?xml version="1.0" encoding="utf-8"?>
<ds:datastoreItem xmlns:ds="http://schemas.openxmlformats.org/officeDocument/2006/customXml" ds:itemID="{6C94DF7D-4E52-4428-893E-5A89C6DAD265}"/>
</file>

<file path=customXml/itemProps26.xml><?xml version="1.0" encoding="utf-8"?>
<ds:datastoreItem xmlns:ds="http://schemas.openxmlformats.org/officeDocument/2006/customXml" ds:itemID="{0003C54F-C353-417A-B7AE-616E297A9724}"/>
</file>

<file path=customXml/itemProps27.xml><?xml version="1.0" encoding="utf-8"?>
<ds:datastoreItem xmlns:ds="http://schemas.openxmlformats.org/officeDocument/2006/customXml" ds:itemID="{42FA3F77-6D19-4B44-B52B-EC463E254E9F}"/>
</file>

<file path=customXml/itemProps28.xml><?xml version="1.0" encoding="utf-8"?>
<ds:datastoreItem xmlns:ds="http://schemas.openxmlformats.org/officeDocument/2006/customXml" ds:itemID="{9E9C0FC4-759D-4CDF-ADD9-81ADF722AD12}"/>
</file>

<file path=customXml/itemProps29.xml><?xml version="1.0" encoding="utf-8"?>
<ds:datastoreItem xmlns:ds="http://schemas.openxmlformats.org/officeDocument/2006/customXml" ds:itemID="{856FC0C0-9AEE-4D28-8733-C6D90AC0292E}"/>
</file>

<file path=customXml/itemProps3.xml><?xml version="1.0" encoding="utf-8"?>
<ds:datastoreItem xmlns:ds="http://schemas.openxmlformats.org/officeDocument/2006/customXml" ds:itemID="{C861D128-8382-4498-A878-D821B920EF9C}"/>
</file>

<file path=customXml/itemProps30.xml><?xml version="1.0" encoding="utf-8"?>
<ds:datastoreItem xmlns:ds="http://schemas.openxmlformats.org/officeDocument/2006/customXml" ds:itemID="{D7F72E20-372E-4536-8510-46C845C01EB3}"/>
</file>

<file path=customXml/itemProps31.xml><?xml version="1.0" encoding="utf-8"?>
<ds:datastoreItem xmlns:ds="http://schemas.openxmlformats.org/officeDocument/2006/customXml" ds:itemID="{0CD0649E-EF67-430B-9103-D3F257990319}"/>
</file>

<file path=customXml/itemProps32.xml><?xml version="1.0" encoding="utf-8"?>
<ds:datastoreItem xmlns:ds="http://schemas.openxmlformats.org/officeDocument/2006/customXml" ds:itemID="{02A41EC9-C910-4CC6-87FA-CF0E00A4848A}"/>
</file>

<file path=customXml/itemProps33.xml><?xml version="1.0" encoding="utf-8"?>
<ds:datastoreItem xmlns:ds="http://schemas.openxmlformats.org/officeDocument/2006/customXml" ds:itemID="{81120D8F-9460-46AB-9315-96C7F1238967}"/>
</file>

<file path=customXml/itemProps34.xml><?xml version="1.0" encoding="utf-8"?>
<ds:datastoreItem xmlns:ds="http://schemas.openxmlformats.org/officeDocument/2006/customXml" ds:itemID="{E4984DBC-5FAB-4FF7-BE7B-846768BFB1CC}"/>
</file>

<file path=customXml/itemProps35.xml><?xml version="1.0" encoding="utf-8"?>
<ds:datastoreItem xmlns:ds="http://schemas.openxmlformats.org/officeDocument/2006/customXml" ds:itemID="{073F0D41-074C-453E-AF4B-1CD2D077B796}"/>
</file>

<file path=customXml/itemProps36.xml><?xml version="1.0" encoding="utf-8"?>
<ds:datastoreItem xmlns:ds="http://schemas.openxmlformats.org/officeDocument/2006/customXml" ds:itemID="{8D13DBB0-BA33-4565-9170-6AFF4A61334F}"/>
</file>

<file path=customXml/itemProps37.xml><?xml version="1.0" encoding="utf-8"?>
<ds:datastoreItem xmlns:ds="http://schemas.openxmlformats.org/officeDocument/2006/customXml" ds:itemID="{F688C4AF-B122-4351-BC41-25AB8940A761}"/>
</file>

<file path=customXml/itemProps38.xml><?xml version="1.0" encoding="utf-8"?>
<ds:datastoreItem xmlns:ds="http://schemas.openxmlformats.org/officeDocument/2006/customXml" ds:itemID="{6F359C67-73B9-4380-8D4E-EB0838F58F3F}"/>
</file>

<file path=customXml/itemProps39.xml><?xml version="1.0" encoding="utf-8"?>
<ds:datastoreItem xmlns:ds="http://schemas.openxmlformats.org/officeDocument/2006/customXml" ds:itemID="{4EF4CE8C-EBDC-4E3E-B9DB-809926573EE8}"/>
</file>

<file path=customXml/itemProps4.xml><?xml version="1.0" encoding="utf-8"?>
<ds:datastoreItem xmlns:ds="http://schemas.openxmlformats.org/officeDocument/2006/customXml" ds:itemID="{9A15BC01-B190-499C-9ABA-B372332149C5}"/>
</file>

<file path=customXml/itemProps40.xml><?xml version="1.0" encoding="utf-8"?>
<ds:datastoreItem xmlns:ds="http://schemas.openxmlformats.org/officeDocument/2006/customXml" ds:itemID="{F2FEB4EC-8C95-40E8-ACE7-F1257166DEEE}"/>
</file>

<file path=customXml/itemProps41.xml><?xml version="1.0" encoding="utf-8"?>
<ds:datastoreItem xmlns:ds="http://schemas.openxmlformats.org/officeDocument/2006/customXml" ds:itemID="{82FAC186-843B-49DE-9A33-A8133A3BAA1D}"/>
</file>

<file path=customXml/itemProps42.xml><?xml version="1.0" encoding="utf-8"?>
<ds:datastoreItem xmlns:ds="http://schemas.openxmlformats.org/officeDocument/2006/customXml" ds:itemID="{6CD236B3-EAD2-478A-A5B3-404F8A245DE5}"/>
</file>

<file path=customXml/itemProps43.xml><?xml version="1.0" encoding="utf-8"?>
<ds:datastoreItem xmlns:ds="http://schemas.openxmlformats.org/officeDocument/2006/customXml" ds:itemID="{9AE6C5EB-5C23-4CA8-8D41-DD453A7F1A9B}"/>
</file>

<file path=customXml/itemProps44.xml><?xml version="1.0" encoding="utf-8"?>
<ds:datastoreItem xmlns:ds="http://schemas.openxmlformats.org/officeDocument/2006/customXml" ds:itemID="{354906E6-828C-4AC7-9B49-BF7EE8ECA25F}"/>
</file>

<file path=customXml/itemProps45.xml><?xml version="1.0" encoding="utf-8"?>
<ds:datastoreItem xmlns:ds="http://schemas.openxmlformats.org/officeDocument/2006/customXml" ds:itemID="{DDDAB159-3313-43E1-8278-205F731161AE}"/>
</file>

<file path=customXml/itemProps46.xml><?xml version="1.0" encoding="utf-8"?>
<ds:datastoreItem xmlns:ds="http://schemas.openxmlformats.org/officeDocument/2006/customXml" ds:itemID="{AD437BC9-B4D6-439B-ACF5-1FA817F6F5F5}"/>
</file>

<file path=customXml/itemProps47.xml><?xml version="1.0" encoding="utf-8"?>
<ds:datastoreItem xmlns:ds="http://schemas.openxmlformats.org/officeDocument/2006/customXml" ds:itemID="{BAF0ECFF-B051-456F-859C-A7C8F7584CE3}"/>
</file>

<file path=customXml/itemProps48.xml><?xml version="1.0" encoding="utf-8"?>
<ds:datastoreItem xmlns:ds="http://schemas.openxmlformats.org/officeDocument/2006/customXml" ds:itemID="{6B2787B3-C258-4C44-A5CC-AD2F724AA116}"/>
</file>

<file path=customXml/itemProps49.xml><?xml version="1.0" encoding="utf-8"?>
<ds:datastoreItem xmlns:ds="http://schemas.openxmlformats.org/officeDocument/2006/customXml" ds:itemID="{8ED1D01C-7703-4A3A-A55D-CCBEC5E28332}"/>
</file>

<file path=customXml/itemProps5.xml><?xml version="1.0" encoding="utf-8"?>
<ds:datastoreItem xmlns:ds="http://schemas.openxmlformats.org/officeDocument/2006/customXml" ds:itemID="{3B2337D4-8043-4CA1-91CA-DF1C1D9B1ABD}"/>
</file>

<file path=customXml/itemProps50.xml><?xml version="1.0" encoding="utf-8"?>
<ds:datastoreItem xmlns:ds="http://schemas.openxmlformats.org/officeDocument/2006/customXml" ds:itemID="{BA436CF0-D892-4E6A-B7C6-8D5DD6D5A9BF}"/>
</file>

<file path=customXml/itemProps51.xml><?xml version="1.0" encoding="utf-8"?>
<ds:datastoreItem xmlns:ds="http://schemas.openxmlformats.org/officeDocument/2006/customXml" ds:itemID="{73EA5F60-133F-414C-A4EB-4450B8E1858B}"/>
</file>

<file path=customXml/itemProps52.xml><?xml version="1.0" encoding="utf-8"?>
<ds:datastoreItem xmlns:ds="http://schemas.openxmlformats.org/officeDocument/2006/customXml" ds:itemID="{4C3FBFE3-CBB6-4C76-96F0-C84BB2A33275}"/>
</file>

<file path=customXml/itemProps53.xml><?xml version="1.0" encoding="utf-8"?>
<ds:datastoreItem xmlns:ds="http://schemas.openxmlformats.org/officeDocument/2006/customXml" ds:itemID="{88746C53-A297-4473-A352-383B6B5B6F6E}"/>
</file>

<file path=customXml/itemProps54.xml><?xml version="1.0" encoding="utf-8"?>
<ds:datastoreItem xmlns:ds="http://schemas.openxmlformats.org/officeDocument/2006/customXml" ds:itemID="{A79E6235-AD88-4761-9F33-6D330681E452}"/>
</file>

<file path=customXml/itemProps55.xml><?xml version="1.0" encoding="utf-8"?>
<ds:datastoreItem xmlns:ds="http://schemas.openxmlformats.org/officeDocument/2006/customXml" ds:itemID="{A14C192E-459C-4DA0-A745-FA369D087DE0}"/>
</file>

<file path=customXml/itemProps56.xml><?xml version="1.0" encoding="utf-8"?>
<ds:datastoreItem xmlns:ds="http://schemas.openxmlformats.org/officeDocument/2006/customXml" ds:itemID="{13A2906A-1ED5-42A8-99C3-8A7C891F57F4}"/>
</file>

<file path=customXml/itemProps57.xml><?xml version="1.0" encoding="utf-8"?>
<ds:datastoreItem xmlns:ds="http://schemas.openxmlformats.org/officeDocument/2006/customXml" ds:itemID="{1DA3CAF8-FC7A-4894-9D0F-D0793F88CF92}"/>
</file>

<file path=customXml/itemProps58.xml><?xml version="1.0" encoding="utf-8"?>
<ds:datastoreItem xmlns:ds="http://schemas.openxmlformats.org/officeDocument/2006/customXml" ds:itemID="{5FE5567F-6459-4477-BD69-AC8FC9B5E1D8}"/>
</file>

<file path=customXml/itemProps59.xml><?xml version="1.0" encoding="utf-8"?>
<ds:datastoreItem xmlns:ds="http://schemas.openxmlformats.org/officeDocument/2006/customXml" ds:itemID="{260C6617-DB67-48A1-A764-CBE0841B08F6}"/>
</file>

<file path=customXml/itemProps6.xml><?xml version="1.0" encoding="utf-8"?>
<ds:datastoreItem xmlns:ds="http://schemas.openxmlformats.org/officeDocument/2006/customXml" ds:itemID="{B8F126F4-DDA3-4F34-B2F1-26FD95932E83}"/>
</file>

<file path=customXml/itemProps60.xml><?xml version="1.0" encoding="utf-8"?>
<ds:datastoreItem xmlns:ds="http://schemas.openxmlformats.org/officeDocument/2006/customXml" ds:itemID="{56BC20AA-45F0-42BF-B05F-7391E195D449}"/>
</file>

<file path=customXml/itemProps61.xml><?xml version="1.0" encoding="utf-8"?>
<ds:datastoreItem xmlns:ds="http://schemas.openxmlformats.org/officeDocument/2006/customXml" ds:itemID="{F72E6BC0-CE8C-4D3A-B3AB-282159597418}"/>
</file>

<file path=customXml/itemProps62.xml><?xml version="1.0" encoding="utf-8"?>
<ds:datastoreItem xmlns:ds="http://schemas.openxmlformats.org/officeDocument/2006/customXml" ds:itemID="{72EB4024-6A68-49C6-8EAC-53329E5E9E30}"/>
</file>

<file path=customXml/itemProps63.xml><?xml version="1.0" encoding="utf-8"?>
<ds:datastoreItem xmlns:ds="http://schemas.openxmlformats.org/officeDocument/2006/customXml" ds:itemID="{C7A8BC57-0727-4490-81D5-B7A0E1204D4D}"/>
</file>

<file path=customXml/itemProps64.xml><?xml version="1.0" encoding="utf-8"?>
<ds:datastoreItem xmlns:ds="http://schemas.openxmlformats.org/officeDocument/2006/customXml" ds:itemID="{8D55800B-2ADE-41D0-99AE-9F27F3A1CF8D}"/>
</file>

<file path=customXml/itemProps65.xml><?xml version="1.0" encoding="utf-8"?>
<ds:datastoreItem xmlns:ds="http://schemas.openxmlformats.org/officeDocument/2006/customXml" ds:itemID="{EABDB6FB-DEF5-49F8-BA1B-1746B4EAA592}"/>
</file>

<file path=customXml/itemProps66.xml><?xml version="1.0" encoding="utf-8"?>
<ds:datastoreItem xmlns:ds="http://schemas.openxmlformats.org/officeDocument/2006/customXml" ds:itemID="{60E21FA4-C3B8-49CF-8742-F9C3AAE699DA}"/>
</file>

<file path=customXml/itemProps67.xml><?xml version="1.0" encoding="utf-8"?>
<ds:datastoreItem xmlns:ds="http://schemas.openxmlformats.org/officeDocument/2006/customXml" ds:itemID="{D74FDB42-40A6-4A4F-8645-2502AA70473B}"/>
</file>

<file path=customXml/itemProps68.xml><?xml version="1.0" encoding="utf-8"?>
<ds:datastoreItem xmlns:ds="http://schemas.openxmlformats.org/officeDocument/2006/customXml" ds:itemID="{B28881A4-CC78-4451-A1A5-20A8AE56B753}"/>
</file>

<file path=customXml/itemProps69.xml><?xml version="1.0" encoding="utf-8"?>
<ds:datastoreItem xmlns:ds="http://schemas.openxmlformats.org/officeDocument/2006/customXml" ds:itemID="{EDF81A5F-4B9D-44CA-843F-5ACFED428A41}"/>
</file>

<file path=customXml/itemProps7.xml><?xml version="1.0" encoding="utf-8"?>
<ds:datastoreItem xmlns:ds="http://schemas.openxmlformats.org/officeDocument/2006/customXml" ds:itemID="{AB6AA94F-50D8-44AD-8B0D-9068083C58DD}"/>
</file>

<file path=customXml/itemProps70.xml><?xml version="1.0" encoding="utf-8"?>
<ds:datastoreItem xmlns:ds="http://schemas.openxmlformats.org/officeDocument/2006/customXml" ds:itemID="{3376D4FD-7DA7-4579-A12C-A8A557D36C95}"/>
</file>

<file path=customXml/itemProps71.xml><?xml version="1.0" encoding="utf-8"?>
<ds:datastoreItem xmlns:ds="http://schemas.openxmlformats.org/officeDocument/2006/customXml" ds:itemID="{16ACE9A8-A0F3-4AFF-892A-C998542934CF}"/>
</file>

<file path=customXml/itemProps72.xml><?xml version="1.0" encoding="utf-8"?>
<ds:datastoreItem xmlns:ds="http://schemas.openxmlformats.org/officeDocument/2006/customXml" ds:itemID="{1F99ABCB-09DF-434B-8492-677E7A606A68}"/>
</file>

<file path=customXml/itemProps73.xml><?xml version="1.0" encoding="utf-8"?>
<ds:datastoreItem xmlns:ds="http://schemas.openxmlformats.org/officeDocument/2006/customXml" ds:itemID="{755FDC45-3DAC-41BC-90E8-97FF7F2D7AF0}"/>
</file>

<file path=customXml/itemProps74.xml><?xml version="1.0" encoding="utf-8"?>
<ds:datastoreItem xmlns:ds="http://schemas.openxmlformats.org/officeDocument/2006/customXml" ds:itemID="{678C7A9E-9CDA-4AB7-8447-8F83B8DDEA3B}"/>
</file>

<file path=customXml/itemProps75.xml><?xml version="1.0" encoding="utf-8"?>
<ds:datastoreItem xmlns:ds="http://schemas.openxmlformats.org/officeDocument/2006/customXml" ds:itemID="{7DDFF98B-8D90-4151-8EBA-B81321385C02}"/>
</file>

<file path=customXml/itemProps76.xml><?xml version="1.0" encoding="utf-8"?>
<ds:datastoreItem xmlns:ds="http://schemas.openxmlformats.org/officeDocument/2006/customXml" ds:itemID="{53DC6A64-9583-497C-9869-C1B6A5B8D475}"/>
</file>

<file path=customXml/itemProps77.xml><?xml version="1.0" encoding="utf-8"?>
<ds:datastoreItem xmlns:ds="http://schemas.openxmlformats.org/officeDocument/2006/customXml" ds:itemID="{7D129629-B45C-4920-A5D3-5EC0F3AC6CE9}"/>
</file>

<file path=customXml/itemProps78.xml><?xml version="1.0" encoding="utf-8"?>
<ds:datastoreItem xmlns:ds="http://schemas.openxmlformats.org/officeDocument/2006/customXml" ds:itemID="{28A6FA77-86C0-42D3-B538-FDA5AB9101A9}"/>
</file>

<file path=customXml/itemProps79.xml><?xml version="1.0" encoding="utf-8"?>
<ds:datastoreItem xmlns:ds="http://schemas.openxmlformats.org/officeDocument/2006/customXml" ds:itemID="{57E8453D-7D1D-4F9E-86D2-1A2D7B56DF1C}"/>
</file>

<file path=customXml/itemProps8.xml><?xml version="1.0" encoding="utf-8"?>
<ds:datastoreItem xmlns:ds="http://schemas.openxmlformats.org/officeDocument/2006/customXml" ds:itemID="{DCF27DA4-E23E-41DD-B29C-EC2DEEA33AB0}"/>
</file>

<file path=customXml/itemProps80.xml><?xml version="1.0" encoding="utf-8"?>
<ds:datastoreItem xmlns:ds="http://schemas.openxmlformats.org/officeDocument/2006/customXml" ds:itemID="{1E687F15-A1BC-4F2A-87A9-D50084FDE055}"/>
</file>

<file path=customXml/itemProps81.xml><?xml version="1.0" encoding="utf-8"?>
<ds:datastoreItem xmlns:ds="http://schemas.openxmlformats.org/officeDocument/2006/customXml" ds:itemID="{0BC1DBB1-E042-409C-B1B8-5414E60989D8}"/>
</file>

<file path=customXml/itemProps82.xml><?xml version="1.0" encoding="utf-8"?>
<ds:datastoreItem xmlns:ds="http://schemas.openxmlformats.org/officeDocument/2006/customXml" ds:itemID="{00F9EE27-B0A4-4E9F-BABC-13849EA5C62B}"/>
</file>

<file path=customXml/itemProps83.xml><?xml version="1.0" encoding="utf-8"?>
<ds:datastoreItem xmlns:ds="http://schemas.openxmlformats.org/officeDocument/2006/customXml" ds:itemID="{B55C0D57-A5C0-4C10-8CF5-68DA890B4E63}"/>
</file>

<file path=customXml/itemProps84.xml><?xml version="1.0" encoding="utf-8"?>
<ds:datastoreItem xmlns:ds="http://schemas.openxmlformats.org/officeDocument/2006/customXml" ds:itemID="{8D855AFE-D26F-4C88-B9DF-B7FC64E83B85}"/>
</file>

<file path=customXml/itemProps85.xml><?xml version="1.0" encoding="utf-8"?>
<ds:datastoreItem xmlns:ds="http://schemas.openxmlformats.org/officeDocument/2006/customXml" ds:itemID="{BB25637E-45AE-4E60-AC36-4319CFF799BE}"/>
</file>

<file path=customXml/itemProps86.xml><?xml version="1.0" encoding="utf-8"?>
<ds:datastoreItem xmlns:ds="http://schemas.openxmlformats.org/officeDocument/2006/customXml" ds:itemID="{A6B39695-CB7E-435C-A7B1-6DDF0B4FA3FE}"/>
</file>

<file path=customXml/itemProps87.xml><?xml version="1.0" encoding="utf-8"?>
<ds:datastoreItem xmlns:ds="http://schemas.openxmlformats.org/officeDocument/2006/customXml" ds:itemID="{FD87154E-3CD2-4CD5-A35F-F0F3BE84D871}"/>
</file>

<file path=customXml/itemProps88.xml><?xml version="1.0" encoding="utf-8"?>
<ds:datastoreItem xmlns:ds="http://schemas.openxmlformats.org/officeDocument/2006/customXml" ds:itemID="{56AEAF07-3FCF-438A-B3F5-80196B533E5C}"/>
</file>

<file path=customXml/itemProps89.xml><?xml version="1.0" encoding="utf-8"?>
<ds:datastoreItem xmlns:ds="http://schemas.openxmlformats.org/officeDocument/2006/customXml" ds:itemID="{17011BA7-266A-44FD-B801-284DF12A34D0}"/>
</file>

<file path=customXml/itemProps9.xml><?xml version="1.0" encoding="utf-8"?>
<ds:datastoreItem xmlns:ds="http://schemas.openxmlformats.org/officeDocument/2006/customXml" ds:itemID="{C3408662-F9F4-40E2-A742-A3D0F1F06A16}"/>
</file>

<file path=customXml/itemProps90.xml><?xml version="1.0" encoding="utf-8"?>
<ds:datastoreItem xmlns:ds="http://schemas.openxmlformats.org/officeDocument/2006/customXml" ds:itemID="{07CE2188-A6FA-46C0-8DDA-CBF1E07E5378}"/>
</file>

<file path=customXml/itemProps91.xml><?xml version="1.0" encoding="utf-8"?>
<ds:datastoreItem xmlns:ds="http://schemas.openxmlformats.org/officeDocument/2006/customXml" ds:itemID="{431F3EBF-E71B-451B-9114-021D06EF9C9B}"/>
</file>

<file path=customXml/itemProps92.xml><?xml version="1.0" encoding="utf-8"?>
<ds:datastoreItem xmlns:ds="http://schemas.openxmlformats.org/officeDocument/2006/customXml" ds:itemID="{F971ACFA-4A95-45E5-BDC8-A07392160A4D}"/>
</file>

<file path=customXml/itemProps93.xml><?xml version="1.0" encoding="utf-8"?>
<ds:datastoreItem xmlns:ds="http://schemas.openxmlformats.org/officeDocument/2006/customXml" ds:itemID="{9314C786-2978-4108-88D0-A27B786BA6B7}"/>
</file>

<file path=customXml/itemProps94.xml><?xml version="1.0" encoding="utf-8"?>
<ds:datastoreItem xmlns:ds="http://schemas.openxmlformats.org/officeDocument/2006/customXml" ds:itemID="{839CBF34-1B7A-4378-A32F-E01D0FCAEC46}"/>
</file>

<file path=customXml/itemProps95.xml><?xml version="1.0" encoding="utf-8"?>
<ds:datastoreItem xmlns:ds="http://schemas.openxmlformats.org/officeDocument/2006/customXml" ds:itemID="{B688F49E-001F-4127-84DD-92FFA9AD5C45}"/>
</file>

<file path=customXml/itemProps96.xml><?xml version="1.0" encoding="utf-8"?>
<ds:datastoreItem xmlns:ds="http://schemas.openxmlformats.org/officeDocument/2006/customXml" ds:itemID="{67F5C7AF-76C6-46EB-8507-DE372824EBD0}"/>
</file>

<file path=customXml/itemProps97.xml><?xml version="1.0" encoding="utf-8"?>
<ds:datastoreItem xmlns:ds="http://schemas.openxmlformats.org/officeDocument/2006/customXml" ds:itemID="{9757461B-FA2B-497C-A51B-611EEBA4A796}"/>
</file>

<file path=customXml/itemProps98.xml><?xml version="1.0" encoding="utf-8"?>
<ds:datastoreItem xmlns:ds="http://schemas.openxmlformats.org/officeDocument/2006/customXml" ds:itemID="{A617DC4F-C26B-42BC-9C4C-262C12758347}"/>
</file>

<file path=customXml/itemProps99.xml><?xml version="1.0" encoding="utf-8"?>
<ds:datastoreItem xmlns:ds="http://schemas.openxmlformats.org/officeDocument/2006/customXml" ds:itemID="{C6B9CF23-53AC-4423-ACFD-317B58F689B7}"/>
</file>

<file path=docProps/app.xml><?xml version="1.0" encoding="utf-8"?>
<Properties xmlns="http://schemas.openxmlformats.org/officeDocument/2006/extended-properties" xmlns:vt="http://schemas.openxmlformats.org/officeDocument/2006/docPropsVTypes">
  <Template>Normal</Template>
  <TotalTime>58</TotalTime>
  <Pages>7</Pages>
  <Words>66584</Words>
  <Characters>379532</Characters>
  <Application>Microsoft Office Word</Application>
  <DocSecurity>0</DocSecurity>
  <Lines>3162</Lines>
  <Paragraphs>890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445226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 Joksić</cp:lastModifiedBy>
  <cp:revision>4</cp:revision>
  <cp:lastPrinted>2016-11-16T11:47:00Z</cp:lastPrinted>
  <dcterms:created xsi:type="dcterms:W3CDTF">2016-11-16T11:46:00Z</dcterms:created>
  <dcterms:modified xsi:type="dcterms:W3CDTF">2016-11-16T13:09:00Z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