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88694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0EA2D2A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2D36D3D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41293DB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0C39FDB8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7C7419B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22C8EE8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2732B95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75BA9AD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528934AD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4B6C116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21A6CF1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7BEF21A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УГОВОР О СТАТУСНОЈ ПРОМЕНИ</w:t>
      </w:r>
    </w:p>
    <w:p w14:paraId="735ABC77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 xml:space="preserve">- ПРИПАЈАЊУ - </w:t>
      </w:r>
    </w:p>
    <w:p w14:paraId="7AFD0628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57E22025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0B2B14A4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1C4C9D8A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42446D9B" w14:textId="77777777" w:rsidR="00715D60" w:rsidRPr="00EB4860" w:rsidRDefault="00715D60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1F397279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9E93E02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i/>
          <w:lang w:val="sr-Cyrl-RS"/>
        </w:rPr>
      </w:pPr>
      <w:r w:rsidRPr="00EB4860">
        <w:rPr>
          <w:rFonts w:ascii="Times New Roman" w:hAnsi="Times New Roman"/>
          <w:b/>
          <w:i/>
          <w:lang w:val="sr-Cyrl-RS"/>
        </w:rPr>
        <w:t>закључен између</w:t>
      </w:r>
    </w:p>
    <w:p w14:paraId="03FCB975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43FFD55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2540AEDB" w14:textId="24BBFD53" w:rsidR="00B52A72" w:rsidRPr="00EB4860" w:rsidRDefault="00B80883" w:rsidP="00B80883">
      <w:pPr>
        <w:tabs>
          <w:tab w:val="left" w:pos="3510"/>
        </w:tabs>
        <w:spacing w:before="0" w:after="0" w:line="240" w:lineRule="auto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ab/>
      </w:r>
    </w:p>
    <w:p w14:paraId="3D80C4DA" w14:textId="77777777" w:rsidR="00B52A72" w:rsidRPr="00EB4860" w:rsidRDefault="00B52A72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55E69D3D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DD753F9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115362C8" w14:textId="63DAA91C" w:rsidR="00927FA5" w:rsidRPr="00EB4860" w:rsidRDefault="00B80883" w:rsidP="00B80883">
      <w:pPr>
        <w:tabs>
          <w:tab w:val="left" w:pos="2370"/>
          <w:tab w:val="center" w:pos="4680"/>
        </w:tabs>
        <w:spacing w:before="0" w:after="0" w:line="240" w:lineRule="auto"/>
        <w:jc w:val="left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ab/>
      </w:r>
      <w:r>
        <w:rPr>
          <w:rFonts w:ascii="Times New Roman" w:hAnsi="Times New Roman"/>
          <w:b/>
          <w:color w:val="000000"/>
          <w:lang w:val="sr-Cyrl-RS"/>
        </w:rPr>
        <w:tab/>
      </w:r>
      <w:r w:rsidR="00927FA5" w:rsidRPr="00EB4860">
        <w:rPr>
          <w:rFonts w:ascii="Times New Roman" w:hAnsi="Times New Roman"/>
          <w:b/>
          <w:color w:val="000000"/>
          <w:lang w:val="sr-Cyrl-RS"/>
        </w:rPr>
        <w:t>ЈП ЕПС БЕОГРАД</w:t>
      </w:r>
    </w:p>
    <w:p w14:paraId="18D7E1E9" w14:textId="77777777" w:rsidR="00927FA5" w:rsidRPr="00EB4860" w:rsidRDefault="00927FA5" w:rsidP="00796D79">
      <w:pPr>
        <w:spacing w:before="0" w:after="0" w:line="240" w:lineRule="auto"/>
        <w:rPr>
          <w:rFonts w:ascii="Times New Roman" w:hAnsi="Times New Roman"/>
          <w:color w:val="000000"/>
          <w:lang w:val="sr-Cyrl-RS"/>
        </w:rPr>
      </w:pPr>
    </w:p>
    <w:p w14:paraId="46B71FA8" w14:textId="0BB8DA13" w:rsidR="00796D79" w:rsidRPr="00EB4860" w:rsidRDefault="00B80883" w:rsidP="00B80883">
      <w:pPr>
        <w:tabs>
          <w:tab w:val="left" w:pos="2535"/>
          <w:tab w:val="center" w:pos="4680"/>
        </w:tabs>
        <w:spacing w:before="0" w:after="0" w:line="240" w:lineRule="auto"/>
        <w:jc w:val="left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ab/>
      </w:r>
      <w:r>
        <w:rPr>
          <w:rFonts w:ascii="Times New Roman" w:hAnsi="Times New Roman"/>
          <w:b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и</w:t>
      </w:r>
    </w:p>
    <w:p w14:paraId="7A46473F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5282635" w14:textId="3F1A9D9C" w:rsidR="00796D79" w:rsidRPr="00EB4860" w:rsidRDefault="00927FA5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color w:val="000000"/>
          <w:lang w:val="sr-Cyrl-RS"/>
        </w:rPr>
        <w:t>ЕПС СНАБДЕВАЊЕ Д.О.О. БЕОГРАД</w:t>
      </w:r>
      <w:r w:rsidRPr="00EB4860">
        <w:rPr>
          <w:rFonts w:ascii="Times New Roman" w:hAnsi="Times New Roman"/>
          <w:b/>
          <w:lang w:val="sr-Cyrl-RS"/>
        </w:rPr>
        <w:t xml:space="preserve"> </w:t>
      </w:r>
    </w:p>
    <w:p w14:paraId="204EB5DE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06A3CDCF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551B2E9A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0ED7B0D3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8394700" w14:textId="6AD22E71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0865ABD0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F7CF1C0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7532C84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0CDF8EA9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770A08A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71D2B5B6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B91FC88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6A91B928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18D1BCBB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41421213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1EBC28F6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37C38D7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3F9D50EB" w14:textId="082E2F8B" w:rsidR="00796D79" w:rsidRPr="00EB4860" w:rsidRDefault="003C6ABE" w:rsidP="00796D79">
      <w:pPr>
        <w:spacing w:before="0" w:after="0" w:line="240" w:lineRule="auto"/>
        <w:rPr>
          <w:rFonts w:ascii="Times New Roman" w:hAnsi="Times New Roman"/>
          <w:b/>
          <w:i/>
          <w:lang w:val="sr-Cyrl-RS"/>
        </w:rPr>
      </w:pPr>
      <w:r w:rsidRPr="00EB4860">
        <w:rPr>
          <w:rFonts w:ascii="Times New Roman" w:hAnsi="Times New Roman"/>
          <w:b/>
          <w:i/>
          <w:lang w:val="sr-Cyrl-RS"/>
        </w:rPr>
        <w:t>Октобар</w:t>
      </w:r>
      <w:r w:rsidR="00796D79" w:rsidRPr="00EB4860">
        <w:rPr>
          <w:rFonts w:ascii="Times New Roman" w:hAnsi="Times New Roman"/>
          <w:b/>
          <w:i/>
          <w:lang w:val="sr-Cyrl-RS"/>
        </w:rPr>
        <w:t xml:space="preserve"> 2015. </w:t>
      </w:r>
      <w:r w:rsidRPr="00EB4860">
        <w:rPr>
          <w:rFonts w:ascii="Times New Roman" w:hAnsi="Times New Roman"/>
          <w:b/>
          <w:i/>
          <w:lang w:val="sr-Cyrl-RS"/>
        </w:rPr>
        <w:t>године</w:t>
      </w:r>
    </w:p>
    <w:p w14:paraId="113625C9" w14:textId="77777777" w:rsidR="00796D79" w:rsidRPr="00EB4860" w:rsidRDefault="00796D79" w:rsidP="00796D79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65543E66" w14:textId="29FAE39B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lastRenderedPageBreak/>
        <w:t xml:space="preserve">Уговор о статусној промени - припајању (у даљем тексту: </w:t>
      </w:r>
      <w:r w:rsidRPr="00EB4860">
        <w:rPr>
          <w:rFonts w:ascii="Times New Roman" w:hAnsi="Times New Roman"/>
          <w:b/>
          <w:lang w:val="sr-Cyrl-RS"/>
        </w:rPr>
        <w:t>Уговор</w:t>
      </w:r>
      <w:r w:rsidRPr="00EB4860">
        <w:rPr>
          <w:rFonts w:ascii="Times New Roman" w:hAnsi="Times New Roman"/>
          <w:lang w:val="sr-Cyrl-RS"/>
        </w:rPr>
        <w:t xml:space="preserve">) закључен дана </w:t>
      </w:r>
      <w:r w:rsidR="003C6ABE" w:rsidRPr="00EB4860">
        <w:rPr>
          <w:rFonts w:ascii="Times New Roman" w:hAnsi="Times New Roman"/>
          <w:b/>
          <w:color w:val="C00000"/>
          <w:lang w:val="sr-Cyrl-RS"/>
        </w:rPr>
        <w:t xml:space="preserve">[унети </w:t>
      </w:r>
      <w:r w:rsidR="003F00FD" w:rsidRPr="00EB4860">
        <w:rPr>
          <w:rFonts w:ascii="Times New Roman" w:hAnsi="Times New Roman"/>
          <w:b/>
          <w:color w:val="C00000"/>
          <w:lang w:val="sr-Cyrl-RS"/>
        </w:rPr>
        <w:t>датум</w:t>
      </w:r>
      <w:r w:rsidR="003C6ABE" w:rsidRPr="00EB4860">
        <w:rPr>
          <w:rFonts w:ascii="Times New Roman" w:hAnsi="Times New Roman"/>
          <w:b/>
          <w:color w:val="C00000"/>
          <w:lang w:val="sr-Cyrl-RS"/>
        </w:rPr>
        <w:t>]</w:t>
      </w:r>
      <w:r w:rsidRPr="00EB4860">
        <w:rPr>
          <w:rFonts w:ascii="Times New Roman" w:hAnsi="Times New Roman"/>
          <w:lang w:val="sr-Cyrl-RS"/>
        </w:rPr>
        <w:t xml:space="preserve"> године у Београду, између следећих уговорних страна:</w:t>
      </w:r>
    </w:p>
    <w:p w14:paraId="6BEAB99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6DF2E07" w14:textId="3E934ACC" w:rsidR="00796D79" w:rsidRPr="00EB4860" w:rsidRDefault="00796D79" w:rsidP="00BE0121">
      <w:pPr>
        <w:tabs>
          <w:tab w:val="left" w:pos="54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1.</w:t>
      </w:r>
      <w:r w:rsidRPr="00EB4860">
        <w:rPr>
          <w:rFonts w:ascii="Times New Roman" w:hAnsi="Times New Roman"/>
          <w:lang w:val="sr-Cyrl-RS"/>
        </w:rPr>
        <w:tab/>
      </w:r>
      <w:r w:rsidRPr="00EB4860">
        <w:rPr>
          <w:rFonts w:ascii="Times New Roman" w:hAnsi="Times New Roman"/>
          <w:lang w:val="sr-Cyrl-RS"/>
        </w:rPr>
        <w:tab/>
      </w:r>
      <w:r w:rsidR="00BE0121" w:rsidRPr="00EB4860">
        <w:rPr>
          <w:rFonts w:ascii="Times New Roman" w:hAnsi="Times New Roman"/>
          <w:b/>
          <w:lang w:val="sr-Cyrl-RS"/>
        </w:rPr>
        <w:t>ЈАВНО ПРЕДУЗЕЋЕ ЕЛЕКТРОПРИВРЕДА СРБИЈЕ БЕОГРАД (СТАРИ ГРАД)</w:t>
      </w:r>
      <w:r w:rsidRPr="00EB4860">
        <w:rPr>
          <w:rFonts w:ascii="Times New Roman" w:hAnsi="Times New Roman"/>
          <w:b/>
          <w:lang w:val="sr-Cyrl-RS"/>
        </w:rPr>
        <w:t>,</w:t>
      </w:r>
      <w:r w:rsidRPr="00EB4860">
        <w:rPr>
          <w:rFonts w:ascii="Times New Roman" w:hAnsi="Times New Roman"/>
          <w:lang w:val="sr-Cyrl-RS"/>
        </w:rPr>
        <w:t xml:space="preserve"> </w:t>
      </w:r>
      <w:r w:rsidR="00BE0121" w:rsidRPr="00EB4860">
        <w:rPr>
          <w:rFonts w:ascii="Times New Roman" w:hAnsi="Times New Roman"/>
          <w:lang w:val="sr-Cyrl-RS"/>
        </w:rPr>
        <w:t>Царице Милице 2</w:t>
      </w:r>
      <w:r w:rsidRPr="00EB4860">
        <w:rPr>
          <w:rFonts w:ascii="Times New Roman" w:hAnsi="Times New Roman"/>
          <w:lang w:val="sr-Cyrl-RS"/>
        </w:rPr>
        <w:t xml:space="preserve">, Београд, матични број: </w:t>
      </w:r>
      <w:r w:rsidR="00BE0121" w:rsidRPr="00EB4860">
        <w:rPr>
          <w:rFonts w:ascii="Times New Roman" w:hAnsi="Times New Roman"/>
          <w:color w:val="000000"/>
          <w:lang w:val="sr-Cyrl-RS"/>
        </w:rPr>
        <w:t>20053658</w:t>
      </w:r>
      <w:r w:rsidRPr="00EB4860">
        <w:rPr>
          <w:rFonts w:ascii="Times New Roman" w:hAnsi="Times New Roman"/>
          <w:lang w:val="sr-Cyrl-RS"/>
        </w:rPr>
        <w:t xml:space="preserve">, ПИБ: </w:t>
      </w:r>
      <w:r w:rsidR="00BE0121" w:rsidRPr="00EB4860">
        <w:rPr>
          <w:rFonts w:ascii="Times New Roman" w:hAnsi="Times New Roman"/>
          <w:color w:val="000000"/>
          <w:lang w:val="sr-Cyrl-RS"/>
        </w:rPr>
        <w:t>103920327</w:t>
      </w:r>
      <w:r w:rsidRPr="00EB4860">
        <w:rPr>
          <w:rFonts w:ascii="Times New Roman" w:hAnsi="Times New Roman"/>
          <w:lang w:val="sr-Cyrl-RS"/>
        </w:rPr>
        <w:t xml:space="preserve">, (у даљем тексту: </w:t>
      </w:r>
      <w:r w:rsidRPr="00EB4860">
        <w:rPr>
          <w:rFonts w:ascii="Times New Roman" w:hAnsi="Times New Roman"/>
          <w:b/>
          <w:lang w:val="sr-Cyrl-RS"/>
        </w:rPr>
        <w:t xml:space="preserve">Друштво </w:t>
      </w:r>
      <w:proofErr w:type="spellStart"/>
      <w:r w:rsidRPr="00EB4860">
        <w:rPr>
          <w:rFonts w:ascii="Times New Roman" w:hAnsi="Times New Roman"/>
          <w:b/>
          <w:lang w:val="sr-Cyrl-RS"/>
        </w:rPr>
        <w:t>стицалац</w:t>
      </w:r>
      <w:proofErr w:type="spellEnd"/>
      <w:r w:rsidR="00927FA5" w:rsidRPr="00EB4860">
        <w:rPr>
          <w:rFonts w:ascii="Times New Roman" w:hAnsi="Times New Roman"/>
          <w:b/>
          <w:lang w:val="sr-Cyrl-RS"/>
        </w:rPr>
        <w:t xml:space="preserve"> или ЈП ЕПС</w:t>
      </w:r>
      <w:r w:rsidRPr="00EB4860">
        <w:rPr>
          <w:rFonts w:ascii="Times New Roman" w:hAnsi="Times New Roman"/>
          <w:lang w:val="sr-Cyrl-RS"/>
        </w:rPr>
        <w:t>)</w:t>
      </w:r>
    </w:p>
    <w:p w14:paraId="5AF5775E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5F12D2A" w14:textId="50BC3B9E" w:rsidR="00796D79" w:rsidRPr="00EB4860" w:rsidRDefault="00BE0121" w:rsidP="00BE0121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2.</w:t>
      </w:r>
      <w:r w:rsidRPr="00EB4860">
        <w:rPr>
          <w:rFonts w:ascii="Times New Roman" w:hAnsi="Times New Roman"/>
          <w:lang w:val="sr-Cyrl-RS"/>
        </w:rPr>
        <w:tab/>
      </w:r>
      <w:r w:rsidR="00B52A72" w:rsidRPr="00EB4860">
        <w:rPr>
          <w:rFonts w:ascii="Times New Roman" w:hAnsi="Times New Roman"/>
          <w:b/>
          <w:color w:val="000000"/>
          <w:lang w:val="sr-Cyrl-RS"/>
        </w:rPr>
        <w:t>ПРИВРЕДНО ДРУШТВО ЗА СНАБДЕВАЊЕ ЕЛЕКТРИЧНОМ ЕНЕРГИЈОМ КРАЈЊИХ КУПАЦА ЕПС СНАБДЕВАЊЕ Д.О.О. БЕОГРАД-СТАРИ ГРАД</w:t>
      </w:r>
      <w:r w:rsidR="00796D79" w:rsidRPr="00EB4860">
        <w:rPr>
          <w:rFonts w:ascii="Times New Roman" w:hAnsi="Times New Roman"/>
          <w:lang w:val="sr-Cyrl-RS"/>
        </w:rPr>
        <w:t xml:space="preserve">, </w:t>
      </w:r>
      <w:r w:rsidRPr="00EB4860">
        <w:rPr>
          <w:rFonts w:ascii="Times New Roman" w:hAnsi="Times New Roman"/>
          <w:lang w:val="sr-Cyrl-RS"/>
        </w:rPr>
        <w:t>Царице Милице 2</w:t>
      </w:r>
      <w:r w:rsidR="00796D79" w:rsidRPr="00EB4860">
        <w:rPr>
          <w:rFonts w:ascii="Times New Roman" w:hAnsi="Times New Roman"/>
          <w:lang w:val="sr-Cyrl-RS"/>
        </w:rPr>
        <w:t xml:space="preserve">, Београд, матични број: </w:t>
      </w:r>
      <w:r w:rsidRPr="00EB4860">
        <w:rPr>
          <w:rFonts w:ascii="Times New Roman" w:hAnsi="Times New Roman"/>
          <w:color w:val="000000"/>
          <w:lang w:val="sr-Cyrl-RS"/>
        </w:rPr>
        <w:t>20924195</w:t>
      </w:r>
      <w:r w:rsidR="00796D79" w:rsidRPr="00EB4860">
        <w:rPr>
          <w:rFonts w:ascii="Times New Roman" w:hAnsi="Times New Roman"/>
          <w:lang w:val="sr-Cyrl-RS"/>
        </w:rPr>
        <w:t xml:space="preserve">, ПИБ: </w:t>
      </w:r>
      <w:r w:rsidRPr="00EB4860">
        <w:rPr>
          <w:rFonts w:ascii="Times New Roman" w:hAnsi="Times New Roman"/>
          <w:color w:val="000000"/>
          <w:lang w:val="sr-Cyrl-RS"/>
        </w:rPr>
        <w:t>108057105</w:t>
      </w:r>
      <w:r w:rsidR="00796D79" w:rsidRPr="00EB4860">
        <w:rPr>
          <w:rFonts w:ascii="Times New Roman" w:hAnsi="Times New Roman"/>
          <w:lang w:val="sr-Cyrl-RS"/>
        </w:rPr>
        <w:t xml:space="preserve">, (у даљем тексту: </w:t>
      </w:r>
      <w:r w:rsidR="00796D79" w:rsidRPr="00EB4860">
        <w:rPr>
          <w:rFonts w:ascii="Times New Roman" w:hAnsi="Times New Roman"/>
          <w:b/>
          <w:lang w:val="sr-Cyrl-RS"/>
        </w:rPr>
        <w:t>Друштво преносилац</w:t>
      </w:r>
      <w:r w:rsidR="00927FA5" w:rsidRPr="00EB4860">
        <w:rPr>
          <w:rFonts w:ascii="Times New Roman" w:hAnsi="Times New Roman"/>
          <w:b/>
          <w:lang w:val="sr-Cyrl-RS"/>
        </w:rPr>
        <w:t xml:space="preserve"> или ЕПС Снабдевање</w:t>
      </w:r>
      <w:r w:rsidR="00796D79" w:rsidRPr="00EB4860">
        <w:rPr>
          <w:rFonts w:ascii="Times New Roman" w:hAnsi="Times New Roman"/>
          <w:lang w:val="sr-Cyrl-RS"/>
        </w:rPr>
        <w:t>)</w:t>
      </w:r>
    </w:p>
    <w:p w14:paraId="605E59D4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EA9155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у даљем тексту заједнички означени као </w:t>
      </w:r>
      <w:r w:rsidRPr="00EB4860">
        <w:rPr>
          <w:rFonts w:ascii="Times New Roman" w:hAnsi="Times New Roman"/>
          <w:b/>
          <w:lang w:val="sr-Cyrl-RS"/>
        </w:rPr>
        <w:t>Уговорне стране</w:t>
      </w:r>
      <w:r w:rsidRPr="00EB4860">
        <w:rPr>
          <w:rFonts w:ascii="Times New Roman" w:hAnsi="Times New Roman"/>
          <w:lang w:val="sr-Cyrl-RS"/>
        </w:rPr>
        <w:t xml:space="preserve">, а појединачно као </w:t>
      </w:r>
      <w:r w:rsidRPr="00EB4860">
        <w:rPr>
          <w:rFonts w:ascii="Times New Roman" w:hAnsi="Times New Roman"/>
          <w:b/>
          <w:lang w:val="sr-Cyrl-RS"/>
        </w:rPr>
        <w:t>Уговорна страна</w:t>
      </w:r>
      <w:r w:rsidRPr="00EB4860">
        <w:rPr>
          <w:rFonts w:ascii="Times New Roman" w:hAnsi="Times New Roman"/>
          <w:lang w:val="sr-Cyrl-RS"/>
        </w:rPr>
        <w:t>.</w:t>
      </w:r>
    </w:p>
    <w:p w14:paraId="57A4D06C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68DC97F3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71BE2183" w14:textId="0B990F8D" w:rsidR="00796D79" w:rsidRPr="00EB4860" w:rsidRDefault="00BE0121" w:rsidP="00796D79">
      <w:pPr>
        <w:spacing w:before="0" w:after="0" w:line="240" w:lineRule="auto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I</w:t>
      </w:r>
      <w:r w:rsidR="00796D79" w:rsidRPr="00EB4860">
        <w:rPr>
          <w:rFonts w:ascii="Times New Roman" w:hAnsi="Times New Roman"/>
          <w:b/>
          <w:lang w:val="sr-Cyrl-RS"/>
        </w:rPr>
        <w:tab/>
        <w:t>ПРЕАМБУЛА</w:t>
      </w:r>
    </w:p>
    <w:p w14:paraId="26188F6F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7435E15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Приступајући закључењу овог Уговора, Уговорне стране сагласно констатују да су испуњене законске  претпоставке за припајање, и то:</w:t>
      </w:r>
    </w:p>
    <w:p w14:paraId="0E7D0D6B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0FDC931" w14:textId="77777777" w:rsidR="00796D79" w:rsidRPr="00EB4860" w:rsidRDefault="00796D79" w:rsidP="006A3837">
      <w:pPr>
        <w:tabs>
          <w:tab w:val="num" w:pos="72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431C25DB" w14:textId="0F5F9550" w:rsidR="00796D79" w:rsidRPr="00EB4860" w:rsidRDefault="00796D79" w:rsidP="00715D60">
      <w:pPr>
        <w:pStyle w:val="ListParagraph"/>
        <w:numPr>
          <w:ilvl w:val="0"/>
          <w:numId w:val="1"/>
        </w:numPr>
        <w:tabs>
          <w:tab w:val="clear" w:pos="340"/>
          <w:tab w:val="num" w:pos="72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Да су се чланови друштава која учествују у статусној промени, сагласили да се финансијски извештаји са мишљењем ревизора не припремају, у складу са чланом 490</w:t>
      </w:r>
      <w:r w:rsidR="000F04C2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 xml:space="preserve"> став 4</w:t>
      </w:r>
      <w:r w:rsidR="000F04C2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 xml:space="preserve"> Закона о привредним друштвима.</w:t>
      </w:r>
    </w:p>
    <w:p w14:paraId="29E52038" w14:textId="77777777" w:rsidR="00796D79" w:rsidRPr="00EB4860" w:rsidRDefault="00796D79" w:rsidP="006A3837">
      <w:pPr>
        <w:tabs>
          <w:tab w:val="num" w:pos="72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5611E021" w14:textId="6C5D4042" w:rsidR="00796D79" w:rsidRPr="00EB4860" w:rsidRDefault="00796D79" w:rsidP="00715D60">
      <w:pPr>
        <w:pStyle w:val="ListParagraph"/>
        <w:numPr>
          <w:ilvl w:val="0"/>
          <w:numId w:val="1"/>
        </w:numPr>
        <w:tabs>
          <w:tab w:val="clear" w:pos="340"/>
          <w:tab w:val="num" w:pos="72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Да су се чланови друштава која учествују у статусној промени, сагласили да се извештаји ревизора о ревизији статусне промене не сачињавају, у складу са чланом 490</w:t>
      </w:r>
      <w:r w:rsidR="000F04C2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 xml:space="preserve"> став 5</w:t>
      </w:r>
      <w:r w:rsidR="000F04C2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 xml:space="preserve"> Закона о привредним друштвима.</w:t>
      </w:r>
    </w:p>
    <w:p w14:paraId="06D03F63" w14:textId="77777777" w:rsidR="00796D79" w:rsidRPr="00EB4860" w:rsidRDefault="00796D79" w:rsidP="006A3837">
      <w:pPr>
        <w:tabs>
          <w:tab w:val="num" w:pos="72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7E1C73EE" w14:textId="0338871E" w:rsidR="00796D79" w:rsidRPr="00EB4860" w:rsidRDefault="00796D79" w:rsidP="00715D60">
      <w:pPr>
        <w:pStyle w:val="ListParagraph"/>
        <w:numPr>
          <w:ilvl w:val="0"/>
          <w:numId w:val="1"/>
        </w:numPr>
        <w:tabs>
          <w:tab w:val="clear" w:pos="340"/>
          <w:tab w:val="num" w:pos="72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Да су се чланови друштава која учествују у статусној промени, сагласили да се извештаји директора о статусној промени не сачињавају, у складу са чланом 490</w:t>
      </w:r>
      <w:r w:rsidR="000F04C2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 xml:space="preserve"> став 6</w:t>
      </w:r>
      <w:r w:rsidR="000F04C2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 xml:space="preserve"> Закона о привредним друштвима.</w:t>
      </w:r>
    </w:p>
    <w:p w14:paraId="24986FCB" w14:textId="77777777" w:rsidR="00796D79" w:rsidRPr="00EB4860" w:rsidRDefault="00796D79" w:rsidP="006A3837">
      <w:pPr>
        <w:tabs>
          <w:tab w:val="num" w:pos="720"/>
        </w:tabs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07057BD1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Имајући у виду претходно наведено, Уговорне стране дефинишу међусобна права и обавезе на начин како даље следи.</w:t>
      </w:r>
    </w:p>
    <w:p w14:paraId="786BB5D2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572B42A2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1A818BE" w14:textId="70DA0743" w:rsidR="00796D79" w:rsidRPr="00EB4860" w:rsidRDefault="00BE0121" w:rsidP="006A3837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II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ПРЕДМЕТ УГОВОРА</w:t>
      </w:r>
    </w:p>
    <w:p w14:paraId="18CA0D56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b/>
          <w:lang w:val="sr-Cyrl-RS"/>
        </w:rPr>
      </w:pPr>
    </w:p>
    <w:p w14:paraId="1A6E6DB1" w14:textId="77777777" w:rsidR="00796D79" w:rsidRPr="00EB4860" w:rsidRDefault="00796D79" w:rsidP="006A3837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</w:p>
    <w:p w14:paraId="1972E3CA" w14:textId="394F077E" w:rsidR="00796D79" w:rsidRPr="00EB4860" w:rsidRDefault="000F04C2" w:rsidP="006A3837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1.1.</w:t>
      </w:r>
      <w:r>
        <w:rPr>
          <w:rFonts w:ascii="Times New Roman" w:hAnsi="Times New Roman"/>
          <w:lang w:val="sr-Cyrl-RS"/>
        </w:rPr>
        <w:tab/>
        <w:t>Предмет овог Уговора је</w:t>
      </w:r>
      <w:r w:rsidR="00796D79" w:rsidRPr="00EB4860">
        <w:rPr>
          <w:rFonts w:ascii="Times New Roman" w:hAnsi="Times New Roman"/>
          <w:lang w:val="sr-Cyrl-RS"/>
        </w:rPr>
        <w:t xml:space="preserve"> припајање Друштва преносиоца Друштву </w:t>
      </w:r>
      <w:proofErr w:type="spellStart"/>
      <w:r w:rsidR="00796D79" w:rsidRPr="00EB4860">
        <w:rPr>
          <w:rFonts w:ascii="Times New Roman" w:hAnsi="Times New Roman"/>
          <w:lang w:val="sr-Cyrl-RS"/>
        </w:rPr>
        <w:t>стицаоцу</w:t>
      </w:r>
      <w:proofErr w:type="spellEnd"/>
      <w:r w:rsidR="00796D79" w:rsidRPr="00EB4860">
        <w:rPr>
          <w:rFonts w:ascii="Times New Roman" w:hAnsi="Times New Roman"/>
          <w:lang w:val="sr-Cyrl-RS"/>
        </w:rPr>
        <w:t>, и то тако што Друштво преносилац преноси своју целокупну имовину</w:t>
      </w:r>
      <w:r w:rsidR="003C6ABE" w:rsidRPr="00EB4860">
        <w:rPr>
          <w:rFonts w:ascii="Times New Roman" w:hAnsi="Times New Roman"/>
          <w:lang w:val="sr-Cyrl-RS"/>
        </w:rPr>
        <w:t xml:space="preserve"> и обавезе</w:t>
      </w:r>
      <w:r w:rsidR="00796D79" w:rsidRPr="00EB4860">
        <w:rPr>
          <w:rFonts w:ascii="Times New Roman" w:hAnsi="Times New Roman"/>
          <w:lang w:val="sr-Cyrl-RS"/>
        </w:rPr>
        <w:t xml:space="preserve"> у корист Друштва </w:t>
      </w:r>
      <w:proofErr w:type="spellStart"/>
      <w:r w:rsidR="00796D79" w:rsidRPr="00EB4860">
        <w:rPr>
          <w:rFonts w:ascii="Times New Roman" w:hAnsi="Times New Roman"/>
          <w:lang w:val="sr-Cyrl-RS"/>
        </w:rPr>
        <w:t>стицаоца</w:t>
      </w:r>
      <w:proofErr w:type="spellEnd"/>
      <w:r w:rsidR="00796D79" w:rsidRPr="00EB4860">
        <w:rPr>
          <w:rFonts w:ascii="Times New Roman" w:hAnsi="Times New Roman"/>
          <w:lang w:val="sr-Cyrl-RS"/>
        </w:rPr>
        <w:t xml:space="preserve"> и престаје са постојањем без спровођења ликвидације</w:t>
      </w:r>
      <w:r w:rsidR="003C6ABE" w:rsidRPr="00EB4860">
        <w:rPr>
          <w:rFonts w:ascii="Times New Roman" w:hAnsi="Times New Roman"/>
          <w:lang w:val="sr-Cyrl-RS"/>
        </w:rPr>
        <w:t xml:space="preserve"> (у даљем тексту: </w:t>
      </w:r>
      <w:r w:rsidR="003C6ABE" w:rsidRPr="00EB4860">
        <w:rPr>
          <w:rFonts w:ascii="Times New Roman" w:hAnsi="Times New Roman"/>
          <w:b/>
          <w:lang w:val="sr-Cyrl-RS"/>
        </w:rPr>
        <w:t>Припајање</w:t>
      </w:r>
      <w:r w:rsidR="003C6ABE" w:rsidRPr="00EB4860">
        <w:rPr>
          <w:rFonts w:ascii="Times New Roman" w:hAnsi="Times New Roman"/>
          <w:lang w:val="sr-Cyrl-RS"/>
        </w:rPr>
        <w:t xml:space="preserve">). </w:t>
      </w:r>
      <w:r w:rsidR="00796D79" w:rsidRPr="00EB4860">
        <w:rPr>
          <w:rFonts w:ascii="Times New Roman" w:hAnsi="Times New Roman"/>
          <w:lang w:val="sr-Cyrl-RS"/>
        </w:rPr>
        <w:t xml:space="preserve">Друштво </w:t>
      </w:r>
      <w:proofErr w:type="spellStart"/>
      <w:r w:rsidR="00796D79" w:rsidRPr="00EB4860">
        <w:rPr>
          <w:rFonts w:ascii="Times New Roman" w:hAnsi="Times New Roman"/>
          <w:lang w:val="sr-Cyrl-RS"/>
        </w:rPr>
        <w:t>стицалац</w:t>
      </w:r>
      <w:proofErr w:type="spellEnd"/>
      <w:r w:rsidR="00796D79" w:rsidRPr="00EB4860">
        <w:rPr>
          <w:rFonts w:ascii="Times New Roman" w:hAnsi="Times New Roman"/>
          <w:lang w:val="sr-Cyrl-RS"/>
        </w:rPr>
        <w:t xml:space="preserve"> наставља са постојањем </w:t>
      </w:r>
      <w:r w:rsidR="006A3837" w:rsidRPr="00EB4860">
        <w:rPr>
          <w:rFonts w:ascii="Times New Roman" w:hAnsi="Times New Roman"/>
          <w:lang w:val="sr-Cyrl-RS"/>
        </w:rPr>
        <w:t>и наставља да послује под истим пословним именом, претежном делатношћу и седиштем, као уни</w:t>
      </w:r>
      <w:r>
        <w:rPr>
          <w:rFonts w:ascii="Times New Roman" w:hAnsi="Times New Roman"/>
          <w:lang w:val="sr-Cyrl-RS"/>
        </w:rPr>
        <w:t>верзални правни следбеник Друштва преносиоца</w:t>
      </w:r>
      <w:r w:rsidR="006A3837" w:rsidRPr="00EB4860">
        <w:rPr>
          <w:rFonts w:ascii="Times New Roman" w:hAnsi="Times New Roman"/>
          <w:lang w:val="sr-Cyrl-RS"/>
        </w:rPr>
        <w:t xml:space="preserve">. </w:t>
      </w:r>
    </w:p>
    <w:p w14:paraId="6799709B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0481DB4E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DA6DF39" w14:textId="77777777" w:rsidR="006A3837" w:rsidRDefault="006A3837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7F536F80" w14:textId="77777777" w:rsidR="00A741CB" w:rsidRDefault="00A741CB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EE974E4" w14:textId="77777777" w:rsidR="00A741CB" w:rsidRPr="00EB4860" w:rsidRDefault="00A741CB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bookmarkStart w:id="0" w:name="_GoBack"/>
      <w:bookmarkEnd w:id="0"/>
    </w:p>
    <w:p w14:paraId="04C6EF85" w14:textId="512C3A5C" w:rsidR="00796D79" w:rsidRPr="00EB4860" w:rsidRDefault="006A3837" w:rsidP="006A3837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lastRenderedPageBreak/>
        <w:t>III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ЦИЉ И УСЛОВИ ПРИПАЈАЊА</w:t>
      </w:r>
    </w:p>
    <w:p w14:paraId="5EDF6CEC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C628EFF" w14:textId="77777777" w:rsidR="00796D79" w:rsidRPr="00EB4860" w:rsidRDefault="00796D79" w:rsidP="006A3837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2</w:t>
      </w:r>
    </w:p>
    <w:p w14:paraId="2C14B0BE" w14:textId="4A5998BF" w:rsidR="00796D79" w:rsidRPr="00EB4860" w:rsidRDefault="00796D79" w:rsidP="006A3837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2.1.</w:t>
      </w:r>
      <w:r w:rsidRPr="00EB4860">
        <w:rPr>
          <w:rFonts w:ascii="Times New Roman" w:hAnsi="Times New Roman"/>
          <w:lang w:val="sr-Cyrl-RS"/>
        </w:rPr>
        <w:tab/>
        <w:t>Имајући у виду своју пословну политику, Уговорне стране сагласно констатују да су циљеви закључења оваквог Уговора</w:t>
      </w:r>
      <w:r w:rsidR="003125CC" w:rsidRPr="00EB4860">
        <w:rPr>
          <w:rFonts w:ascii="Times New Roman" w:hAnsi="Times New Roman"/>
          <w:lang w:val="sr-Cyrl-RS"/>
        </w:rPr>
        <w:t>,</w:t>
      </w:r>
      <w:r w:rsidRPr="00EB4860">
        <w:rPr>
          <w:rFonts w:ascii="Times New Roman" w:hAnsi="Times New Roman"/>
          <w:lang w:val="sr-Cyrl-RS"/>
        </w:rPr>
        <w:t xml:space="preserve"> пре свега:</w:t>
      </w:r>
    </w:p>
    <w:p w14:paraId="30CD3647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BA7FFAF" w14:textId="28C7AF7E" w:rsidR="00796D79" w:rsidRPr="00EB4860" w:rsidRDefault="00796D79" w:rsidP="00715D60">
      <w:pPr>
        <w:pStyle w:val="ListParagraph"/>
        <w:numPr>
          <w:ilvl w:val="0"/>
          <w:numId w:val="2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Оптимизација и централизација управљачких функција и административно – оперативних послова;</w:t>
      </w:r>
    </w:p>
    <w:p w14:paraId="3723D83D" w14:textId="77777777" w:rsidR="006A3837" w:rsidRPr="00EB4860" w:rsidRDefault="006A3837" w:rsidP="006A3837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0708B7C4" w14:textId="2AFB2E8D" w:rsidR="00796D79" w:rsidRPr="00EB4860" w:rsidRDefault="00796D79" w:rsidP="00715D60">
      <w:pPr>
        <w:pStyle w:val="ListParagraph"/>
        <w:numPr>
          <w:ilvl w:val="0"/>
          <w:numId w:val="2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Квалитетније и ефикасније обављање процеса рада, контроле рада, као </w:t>
      </w:r>
      <w:r w:rsidR="003125CC" w:rsidRPr="00EB4860">
        <w:rPr>
          <w:rFonts w:ascii="Times New Roman" w:hAnsi="Times New Roman"/>
          <w:lang w:val="sr-Cyrl-RS"/>
        </w:rPr>
        <w:t>и унапређење корпоративног управљања</w:t>
      </w:r>
      <w:r w:rsidRPr="00EB4860">
        <w:rPr>
          <w:rFonts w:ascii="Times New Roman" w:hAnsi="Times New Roman"/>
          <w:lang w:val="sr-Cyrl-RS"/>
        </w:rPr>
        <w:t>;</w:t>
      </w:r>
    </w:p>
    <w:p w14:paraId="747E8FD9" w14:textId="77777777" w:rsidR="00796D79" w:rsidRPr="00EB4860" w:rsidRDefault="00796D79" w:rsidP="006A3837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36617A22" w14:textId="3D7C14E0" w:rsidR="00796D79" w:rsidRPr="00EB4860" w:rsidRDefault="00796D79" w:rsidP="00715D60">
      <w:pPr>
        <w:pStyle w:val="ListParagraph"/>
        <w:numPr>
          <w:ilvl w:val="0"/>
          <w:numId w:val="2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Формирање дугорочне пословне стратегије;</w:t>
      </w:r>
    </w:p>
    <w:p w14:paraId="54973F65" w14:textId="77777777" w:rsidR="00796D79" w:rsidRPr="00EB4860" w:rsidRDefault="00796D79" w:rsidP="006A3837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4967E5C0" w14:textId="4516C9C9" w:rsidR="00796D79" w:rsidRPr="00EB4860" w:rsidRDefault="00796D79" w:rsidP="00715D60">
      <w:pPr>
        <w:pStyle w:val="ListParagraph"/>
        <w:numPr>
          <w:ilvl w:val="0"/>
          <w:numId w:val="2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Свеобухватно унапређење укупног пословања са аспекта економичности</w:t>
      </w:r>
      <w:r w:rsidR="003C6ABE" w:rsidRPr="00EB4860">
        <w:rPr>
          <w:rFonts w:ascii="Times New Roman" w:hAnsi="Times New Roman"/>
          <w:lang w:val="sr-Cyrl-RS"/>
        </w:rPr>
        <w:t xml:space="preserve"> и</w:t>
      </w:r>
      <w:r w:rsidRPr="00EB4860">
        <w:rPr>
          <w:rFonts w:ascii="Times New Roman" w:hAnsi="Times New Roman"/>
          <w:lang w:val="sr-Cyrl-RS"/>
        </w:rPr>
        <w:t xml:space="preserve"> рентабилности.</w:t>
      </w:r>
    </w:p>
    <w:p w14:paraId="58CC77FC" w14:textId="77777777" w:rsidR="006A3837" w:rsidRPr="00EB4860" w:rsidRDefault="006A3837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1E5CB58" w14:textId="77777777" w:rsidR="00796D79" w:rsidRPr="00EB4860" w:rsidRDefault="00796D79" w:rsidP="006A3837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2.2.</w:t>
      </w:r>
      <w:r w:rsidRPr="00EB4860">
        <w:rPr>
          <w:rFonts w:ascii="Times New Roman" w:hAnsi="Times New Roman"/>
          <w:lang w:val="sr-Cyrl-RS"/>
        </w:rPr>
        <w:tab/>
        <w:t>Уговорне стране констатују да су законски услови за спровођење Припајања испуњени и не предвиђају било какве додатне услове за спровођење Припајања.</w:t>
      </w:r>
    </w:p>
    <w:p w14:paraId="0E97132E" w14:textId="77777777" w:rsidR="006A3837" w:rsidRPr="00EB4860" w:rsidRDefault="006A3837" w:rsidP="006A3837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57B6CB94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AACDA17" w14:textId="2C9F2941" w:rsidR="00796D79" w:rsidRPr="00EB4860" w:rsidRDefault="00927FA5" w:rsidP="00927FA5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IV</w:t>
      </w:r>
      <w:r w:rsidR="00796D79" w:rsidRPr="00EB4860">
        <w:rPr>
          <w:rFonts w:ascii="Times New Roman" w:hAnsi="Times New Roman"/>
          <w:b/>
          <w:lang w:val="sr-Cyrl-RS"/>
        </w:rPr>
        <w:tab/>
        <w:t>ИМОВИНА И НАЧИН ПРЕНОСА</w:t>
      </w:r>
    </w:p>
    <w:p w14:paraId="7437585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5F8A96C" w14:textId="1B567903" w:rsidR="00796D79" w:rsidRPr="00EB4860" w:rsidRDefault="00796D79" w:rsidP="00183C8D">
      <w:pPr>
        <w:spacing w:before="0" w:after="0" w:line="240" w:lineRule="auto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3</w:t>
      </w:r>
    </w:p>
    <w:p w14:paraId="6E72F235" w14:textId="03BA9109" w:rsidR="00A04C6B" w:rsidRPr="000C7440" w:rsidRDefault="00796D79" w:rsidP="000C7440">
      <w:pPr>
        <w:spacing w:before="0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3.1</w:t>
      </w:r>
      <w:r w:rsidRPr="00EB4860">
        <w:rPr>
          <w:rFonts w:ascii="Times New Roman" w:hAnsi="Times New Roman"/>
          <w:lang w:val="sr-Cyrl-RS"/>
        </w:rPr>
        <w:tab/>
      </w:r>
      <w:r w:rsidRPr="000C7440">
        <w:rPr>
          <w:rFonts w:ascii="Times New Roman" w:hAnsi="Times New Roman"/>
          <w:lang w:val="sr-Cyrl-RS"/>
        </w:rPr>
        <w:t>Целокупна имовина Д</w:t>
      </w:r>
      <w:r w:rsidR="003718E2">
        <w:rPr>
          <w:rFonts w:ascii="Times New Roman" w:hAnsi="Times New Roman"/>
          <w:lang w:val="sr-Cyrl-RS"/>
        </w:rPr>
        <w:t>руштва преносиоца, која на дан 0</w:t>
      </w:r>
      <w:r w:rsidRPr="000C7440">
        <w:rPr>
          <w:rFonts w:ascii="Times New Roman" w:hAnsi="Times New Roman"/>
          <w:lang w:val="sr-Cyrl-RS"/>
        </w:rPr>
        <w:t>1.0</w:t>
      </w:r>
      <w:r w:rsidR="00567700" w:rsidRPr="000C7440">
        <w:rPr>
          <w:rFonts w:ascii="Times New Roman" w:hAnsi="Times New Roman"/>
          <w:lang w:val="sr-Cyrl-RS"/>
        </w:rPr>
        <w:t>7</w:t>
      </w:r>
      <w:r w:rsidRPr="000C7440">
        <w:rPr>
          <w:rFonts w:ascii="Times New Roman" w:hAnsi="Times New Roman"/>
          <w:lang w:val="sr-Cyrl-RS"/>
        </w:rPr>
        <w:t xml:space="preserve">.2015. године износи </w:t>
      </w:r>
      <w:r w:rsidR="00567700" w:rsidRPr="000C7440">
        <w:rPr>
          <w:rFonts w:ascii="Times New Roman" w:eastAsia="Times New Roman" w:hAnsi="Times New Roman"/>
          <w:bCs/>
          <w:lang w:val="sr-Cyrl-RS" w:eastAsia="sr-Latn-RS"/>
        </w:rPr>
        <w:t xml:space="preserve">                                                        </w:t>
      </w:r>
      <w:r w:rsidR="000C7440" w:rsidRPr="000C7440">
        <w:rPr>
          <w:rFonts w:ascii="Times New Roman" w:eastAsia="Times New Roman" w:hAnsi="Times New Roman"/>
          <w:bCs/>
          <w:lang w:val="sr-Latn-RS" w:eastAsia="sr-Latn-RS"/>
        </w:rPr>
        <w:t xml:space="preserve">                   5</w:t>
      </w:r>
      <w:r w:rsidR="000C7440" w:rsidRPr="000C7440">
        <w:rPr>
          <w:rFonts w:ascii="Times New Roman" w:eastAsia="Times New Roman" w:hAnsi="Times New Roman"/>
          <w:bCs/>
          <w:lang w:val="sr-Cyrl-RS" w:eastAsia="sr-Latn-RS"/>
        </w:rPr>
        <w:t>.</w:t>
      </w:r>
      <w:r w:rsidR="000C7440" w:rsidRPr="000C7440">
        <w:rPr>
          <w:rFonts w:ascii="Times New Roman" w:eastAsia="Times New Roman" w:hAnsi="Times New Roman"/>
          <w:bCs/>
          <w:lang w:val="sr-Latn-RS" w:eastAsia="sr-Latn-RS"/>
        </w:rPr>
        <w:t>548</w:t>
      </w:r>
      <w:r w:rsidR="000C7440" w:rsidRPr="000C7440">
        <w:rPr>
          <w:rFonts w:ascii="Times New Roman" w:eastAsia="Times New Roman" w:hAnsi="Times New Roman"/>
          <w:bCs/>
          <w:lang w:val="sr-Cyrl-RS" w:eastAsia="sr-Latn-RS"/>
        </w:rPr>
        <w:t>.</w:t>
      </w:r>
      <w:r w:rsidR="000C7440" w:rsidRPr="000C7440">
        <w:rPr>
          <w:rFonts w:ascii="Times New Roman" w:eastAsia="Times New Roman" w:hAnsi="Times New Roman"/>
          <w:bCs/>
          <w:lang w:val="sr-Latn-RS" w:eastAsia="sr-Latn-RS"/>
        </w:rPr>
        <w:t>305</w:t>
      </w:r>
      <w:r w:rsidR="000C7440" w:rsidRPr="000C7440">
        <w:rPr>
          <w:rFonts w:ascii="Times New Roman" w:eastAsia="Times New Roman" w:hAnsi="Times New Roman"/>
          <w:bCs/>
          <w:lang w:val="sr-Cyrl-RS" w:eastAsia="sr-Latn-RS"/>
        </w:rPr>
        <w:t>.000,00</w:t>
      </w:r>
      <w:r w:rsidR="000C7440" w:rsidRPr="000C7440">
        <w:rPr>
          <w:rFonts w:ascii="Times New Roman" w:eastAsia="Times New Roman" w:hAnsi="Times New Roman"/>
          <w:bCs/>
          <w:lang w:val="sr-Latn-RS" w:eastAsia="sr-Latn-RS"/>
        </w:rPr>
        <w:t xml:space="preserve"> </w:t>
      </w:r>
      <w:r w:rsidR="00567700" w:rsidRPr="000C7440">
        <w:rPr>
          <w:rFonts w:ascii="Times New Roman" w:eastAsia="Times New Roman" w:hAnsi="Times New Roman"/>
          <w:bCs/>
          <w:lang w:val="sr-Cyrl-RS" w:eastAsia="sr-Latn-RS"/>
        </w:rPr>
        <w:t xml:space="preserve"> </w:t>
      </w:r>
      <w:r w:rsidRPr="000C7440">
        <w:rPr>
          <w:rFonts w:ascii="Times New Roman" w:hAnsi="Times New Roman"/>
          <w:lang w:val="sr-Cyrl-RS"/>
        </w:rPr>
        <w:t xml:space="preserve"> </w:t>
      </w:r>
      <w:r w:rsidR="003C6ABE" w:rsidRPr="000C7440">
        <w:rPr>
          <w:rFonts w:ascii="Times New Roman" w:hAnsi="Times New Roman"/>
          <w:lang w:val="sr-Cyrl-RS"/>
        </w:rPr>
        <w:t>динара</w:t>
      </w:r>
      <w:r w:rsidRPr="000C7440">
        <w:rPr>
          <w:rFonts w:ascii="Times New Roman" w:hAnsi="Times New Roman"/>
          <w:lang w:val="sr-Cyrl-RS"/>
        </w:rPr>
        <w:t>, као и обавезе Д</w:t>
      </w:r>
      <w:r w:rsidR="003718E2">
        <w:rPr>
          <w:rFonts w:ascii="Times New Roman" w:hAnsi="Times New Roman"/>
          <w:lang w:val="sr-Cyrl-RS"/>
        </w:rPr>
        <w:t>руштва преносиоца, које на дан 0</w:t>
      </w:r>
      <w:r w:rsidRPr="000C7440">
        <w:rPr>
          <w:rFonts w:ascii="Times New Roman" w:hAnsi="Times New Roman"/>
          <w:lang w:val="sr-Cyrl-RS"/>
        </w:rPr>
        <w:t>1.0</w:t>
      </w:r>
      <w:r w:rsidR="00567700" w:rsidRPr="000C7440">
        <w:rPr>
          <w:rFonts w:ascii="Times New Roman" w:hAnsi="Times New Roman"/>
          <w:lang w:val="sr-Cyrl-RS"/>
        </w:rPr>
        <w:t>7</w:t>
      </w:r>
      <w:r w:rsidRPr="000C7440">
        <w:rPr>
          <w:rFonts w:ascii="Times New Roman" w:hAnsi="Times New Roman"/>
          <w:lang w:val="sr-Cyrl-RS"/>
        </w:rPr>
        <w:t>.2015. године износе</w:t>
      </w:r>
      <w:r w:rsidR="000C7440" w:rsidRPr="000C7440">
        <w:rPr>
          <w:rFonts w:ascii="Times New Roman" w:eastAsia="Times New Roman" w:hAnsi="Times New Roman"/>
          <w:color w:val="000000"/>
          <w:lang w:val="sr-Latn-RS" w:eastAsia="sr-Latn-RS"/>
        </w:rPr>
        <w:t xml:space="preserve"> 17</w:t>
      </w:r>
      <w:r w:rsidR="000C7440" w:rsidRPr="000C7440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C7440" w:rsidRPr="000C7440">
        <w:rPr>
          <w:rFonts w:ascii="Times New Roman" w:eastAsia="Times New Roman" w:hAnsi="Times New Roman"/>
          <w:color w:val="000000"/>
          <w:lang w:val="sr-Latn-RS" w:eastAsia="sr-Latn-RS"/>
        </w:rPr>
        <w:t>358</w:t>
      </w:r>
      <w:r w:rsidR="000C7440" w:rsidRPr="000C7440">
        <w:rPr>
          <w:rFonts w:ascii="Times New Roman" w:eastAsia="Times New Roman" w:hAnsi="Times New Roman"/>
          <w:color w:val="000000"/>
          <w:lang w:val="sr-Cyrl-RS" w:eastAsia="sr-Latn-RS"/>
        </w:rPr>
        <w:t>.</w:t>
      </w:r>
      <w:r w:rsidR="000C7440" w:rsidRPr="000C7440">
        <w:rPr>
          <w:rFonts w:ascii="Times New Roman" w:eastAsia="Times New Roman" w:hAnsi="Times New Roman"/>
          <w:color w:val="000000"/>
          <w:lang w:val="sr-Latn-RS" w:eastAsia="sr-Latn-RS"/>
        </w:rPr>
        <w:t>649</w:t>
      </w:r>
      <w:r w:rsidR="006C08C4" w:rsidRPr="000C7440">
        <w:rPr>
          <w:rFonts w:ascii="Times New Roman" w:eastAsia="Times New Roman" w:hAnsi="Times New Roman"/>
          <w:color w:val="000000"/>
          <w:lang w:val="sr-Cyrl-RS" w:eastAsia="sr-Latn-RS"/>
        </w:rPr>
        <w:t>.000,00</w:t>
      </w:r>
      <w:r w:rsidRPr="000C7440">
        <w:rPr>
          <w:rFonts w:ascii="Times New Roman" w:hAnsi="Times New Roman"/>
          <w:lang w:val="sr-Cyrl-RS"/>
        </w:rPr>
        <w:t xml:space="preserve"> динара, преносе се на Друштво </w:t>
      </w:r>
      <w:proofErr w:type="spellStart"/>
      <w:r w:rsidRPr="000C7440">
        <w:rPr>
          <w:rFonts w:ascii="Times New Roman" w:hAnsi="Times New Roman"/>
          <w:lang w:val="sr-Cyrl-RS"/>
        </w:rPr>
        <w:t>стицаоца</w:t>
      </w:r>
      <w:proofErr w:type="spellEnd"/>
      <w:r w:rsidR="00356456" w:rsidRPr="000C7440">
        <w:rPr>
          <w:rFonts w:ascii="Times New Roman" w:hAnsi="Times New Roman"/>
          <w:lang w:val="sr-Cyrl-RS"/>
        </w:rPr>
        <w:t>.</w:t>
      </w:r>
    </w:p>
    <w:p w14:paraId="367EB491" w14:textId="7FDD31E6" w:rsidR="00715D60" w:rsidRPr="00EB4860" w:rsidRDefault="00A04C6B" w:rsidP="0006320F">
      <w:pPr>
        <w:pStyle w:val="Default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3.2.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ab/>
        <w:t xml:space="preserve">Друштво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стицалац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715D60" w:rsidRPr="00EB4860">
        <w:rPr>
          <w:rFonts w:ascii="Times New Roman" w:hAnsi="Times New Roman" w:cs="Times New Roman"/>
          <w:sz w:val="22"/>
          <w:szCs w:val="22"/>
          <w:lang w:val="sr-Cyrl-RS"/>
        </w:rPr>
        <w:t>је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универзални сукцесор Друштва преносиоца</w:t>
      </w:r>
      <w:r w:rsidR="00715D60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и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постаје титулар свих </w:t>
      </w:r>
      <w:r w:rsidR="00715D60" w:rsidRPr="00EB4860">
        <w:rPr>
          <w:rFonts w:ascii="Times New Roman" w:hAnsi="Times New Roman" w:cs="Times New Roman"/>
          <w:sz w:val="22"/>
          <w:szCs w:val="22"/>
          <w:lang w:val="sr-Cyrl-RS"/>
        </w:rPr>
        <w:t>његових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права и обавеза укључујући и сва потраживања и дуговања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78291259" w14:textId="354D5C90" w:rsidR="00A04C6B" w:rsidRPr="00EB4860" w:rsidRDefault="00A04C6B" w:rsidP="00A04C6B">
      <w:pPr>
        <w:pStyle w:val="Default"/>
        <w:ind w:left="72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AB1DD29" w14:textId="09842BCA" w:rsidR="00A04C6B" w:rsidRPr="00EB4860" w:rsidRDefault="00715D60" w:rsidP="00715D60">
      <w:pPr>
        <w:pStyle w:val="Default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3.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3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Друштв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преноси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лац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пренос</w:t>
      </w:r>
      <w:r w:rsidR="00A84462" w:rsidRPr="00EB4860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на ЈП ЕПС као Друштво </w:t>
      </w:r>
      <w:proofErr w:type="spellStart"/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:</w:t>
      </w:r>
    </w:p>
    <w:p w14:paraId="2B9232DD" w14:textId="77777777" w:rsidR="00715D60" w:rsidRPr="00EB4860" w:rsidRDefault="00715D60" w:rsidP="00715D60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47E5F68" w14:textId="5F4F8C69" w:rsidR="00A04C6B" w:rsidRPr="00EB4860" w:rsidRDefault="00A04C6B" w:rsidP="00715D60">
      <w:pPr>
        <w:pStyle w:val="Default"/>
        <w:numPr>
          <w:ilvl w:val="0"/>
          <w:numId w:val="5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сву имовину, имовинска и друга права, сва потраживања према трећим лицима у земљи и иностранству настала до дана припајања, у складу са овим 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говором, што 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Друштво </w:t>
      </w:r>
      <w:proofErr w:type="spellStart"/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стицалац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неопозиво и безусловно прихвата;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</w:p>
    <w:p w14:paraId="2F1F201A" w14:textId="44416A90" w:rsidR="00A04C6B" w:rsidRPr="00EB4860" w:rsidRDefault="00A04C6B" w:rsidP="00715D60">
      <w:pPr>
        <w:pStyle w:val="Default"/>
        <w:numPr>
          <w:ilvl w:val="0"/>
          <w:numId w:val="5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све дугове и обавезе према трећим лицима и државним и другим органима у земљи и иностранству настала до дана припајања, у складу са овим уговором, што ЈП ЕПС, као Друштво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стицалац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, неопозиво и безусловно прихвата, </w:t>
      </w:r>
    </w:p>
    <w:p w14:paraId="581F6115" w14:textId="73BCB115" w:rsidR="00A04C6B" w:rsidRPr="00EB4860" w:rsidRDefault="00B52A72" w:rsidP="00715D60">
      <w:pPr>
        <w:pStyle w:val="Default"/>
        <w:numPr>
          <w:ilvl w:val="0"/>
          <w:numId w:val="5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ве дозволе, одобрења и друге повластице и осл</w:t>
      </w:r>
      <w:r w:rsidR="00A72BD4">
        <w:rPr>
          <w:rFonts w:ascii="Times New Roman" w:hAnsi="Times New Roman" w:cs="Times New Roman"/>
          <w:sz w:val="22"/>
          <w:szCs w:val="22"/>
          <w:lang w:val="sr-Cyrl-RS"/>
        </w:rPr>
        <w:t>обођења која гласе на име Друштва преносиоца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и која су дата од стране пословних партнера, државних органа или трећих лица, осим ако је прописима којима се уређује њихово давање другачије одређено или је другачије уговорено.</w:t>
      </w:r>
    </w:p>
    <w:p w14:paraId="10AF6452" w14:textId="77777777" w:rsidR="00715D60" w:rsidRPr="00EB4860" w:rsidRDefault="00715D60" w:rsidP="00715D60">
      <w:pPr>
        <w:pStyle w:val="Default"/>
        <w:ind w:left="117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6DC4216" w14:textId="203D0C6D" w:rsidR="00A04C6B" w:rsidRPr="00EB4860" w:rsidRDefault="00715D60" w:rsidP="00715D60">
      <w:pPr>
        <w:pStyle w:val="Default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3.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4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>.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Сва узај</w:t>
      </w:r>
      <w:r w:rsidR="00A72BD4">
        <w:rPr>
          <w:rFonts w:ascii="Times New Roman" w:hAnsi="Times New Roman" w:cs="Times New Roman"/>
          <w:sz w:val="22"/>
          <w:szCs w:val="22"/>
          <w:lang w:val="sr-Cyrl-RS"/>
        </w:rPr>
        <w:t>амна потраживања између Друшт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ва преноси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A72BD4">
        <w:rPr>
          <w:rFonts w:ascii="Times New Roman" w:hAnsi="Times New Roman" w:cs="Times New Roman"/>
          <w:sz w:val="22"/>
          <w:szCs w:val="22"/>
          <w:lang w:val="sr-Cyrl-RS"/>
        </w:rPr>
        <w:t>ца и Друшт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ва </w:t>
      </w:r>
      <w:proofErr w:type="spellStart"/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која нису измир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ена до дана припајања, гасе се</w:t>
      </w:r>
      <w:r w:rsidR="00A04C6B" w:rsidRPr="00EB4860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0C498A2" w14:textId="77777777" w:rsidR="0006320F" w:rsidRPr="00EB4860" w:rsidRDefault="0006320F" w:rsidP="00715D60">
      <w:pPr>
        <w:pStyle w:val="Default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AC2E02D" w14:textId="311F012E" w:rsidR="00A04C6B" w:rsidRPr="00EB4860" w:rsidRDefault="00A04C6B" w:rsidP="00183C8D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0047FA76" w14:textId="77777777" w:rsidR="00980B19" w:rsidRPr="00EB4860" w:rsidRDefault="00980B19" w:rsidP="00183C8D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5DAE7ED9" w14:textId="77777777" w:rsidR="00715D60" w:rsidRPr="00EB4860" w:rsidRDefault="00715D60" w:rsidP="00183C8D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4F886C0D" w14:textId="7A1B3B45" w:rsidR="00796D79" w:rsidRPr="00EB4860" w:rsidRDefault="00356456" w:rsidP="00183C8D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lastRenderedPageBreak/>
        <w:t>3.</w:t>
      </w:r>
      <w:r w:rsidR="009C600A">
        <w:rPr>
          <w:rFonts w:ascii="Times New Roman" w:hAnsi="Times New Roman"/>
          <w:lang w:val="sr-Latn-RS"/>
        </w:rPr>
        <w:t>5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  <w:t>Имовина и обавезе</w:t>
      </w:r>
      <w:r w:rsidR="00A84462" w:rsidRPr="00EB4860">
        <w:rPr>
          <w:rFonts w:ascii="Times New Roman" w:hAnsi="Times New Roman"/>
          <w:lang w:val="sr-Cyrl-RS"/>
        </w:rPr>
        <w:t xml:space="preserve"> преносе се на Друштво </w:t>
      </w:r>
      <w:proofErr w:type="spellStart"/>
      <w:r w:rsidR="00A84462" w:rsidRPr="00EB4860">
        <w:rPr>
          <w:rFonts w:ascii="Times New Roman" w:hAnsi="Times New Roman"/>
          <w:lang w:val="sr-Cyrl-RS"/>
        </w:rPr>
        <w:t>стицаоца</w:t>
      </w:r>
      <w:proofErr w:type="spellEnd"/>
      <w:r w:rsidR="00796D79" w:rsidRPr="00EB4860">
        <w:rPr>
          <w:rFonts w:ascii="Times New Roman" w:hAnsi="Times New Roman"/>
          <w:lang w:val="sr-Cyrl-RS"/>
        </w:rPr>
        <w:t xml:space="preserve"> на следећи начин:</w:t>
      </w:r>
    </w:p>
    <w:p w14:paraId="3FA60411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5E4B53AE" w14:textId="10A8C840" w:rsidR="00281EAF" w:rsidRPr="00EB4860" w:rsidRDefault="00281EAF" w:rsidP="00B556FE">
      <w:pPr>
        <w:pStyle w:val="Default"/>
        <w:numPr>
          <w:ilvl w:val="0"/>
          <w:numId w:val="3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новчана средс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тва на пословним рачунима Друшт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>ва преноси</w:t>
      </w:r>
      <w:r w:rsidR="003C6ABE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ца код банака, биће пренета на рачуне Друштва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тицаоца</w:t>
      </w:r>
      <w:proofErr w:type="spellEnd"/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, на основу овог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говора;</w:t>
      </w:r>
    </w:p>
    <w:p w14:paraId="0AD62909" w14:textId="3329F686" w:rsidR="00281EAF" w:rsidRPr="00EB4860" w:rsidRDefault="00281EAF" w:rsidP="00B556FE">
      <w:pPr>
        <w:pStyle w:val="Default"/>
        <w:numPr>
          <w:ilvl w:val="0"/>
          <w:numId w:val="3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право својине на покретним стварима – основна средства, ситан инвентар и др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уго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пренеће се Друштв</w:t>
      </w:r>
      <w:r w:rsidR="00A84462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стицаоц</w:t>
      </w:r>
      <w:r w:rsidR="00A84462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на основу рачуноводственог с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тања, у складу са овим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="0006320F" w:rsidRPr="00EB4860">
        <w:rPr>
          <w:rFonts w:ascii="Times New Roman" w:hAnsi="Times New Roman" w:cs="Times New Roman"/>
          <w:sz w:val="22"/>
          <w:szCs w:val="22"/>
          <w:lang w:val="sr-Cyrl-RS"/>
        </w:rPr>
        <w:t>говором;</w:t>
      </w:r>
    </w:p>
    <w:p w14:paraId="386EB578" w14:textId="25876ABB" w:rsidR="00281EAF" w:rsidRPr="00EB4860" w:rsidRDefault="00281EAF" w:rsidP="00B556FE">
      <w:pPr>
        <w:pStyle w:val="Default"/>
        <w:numPr>
          <w:ilvl w:val="0"/>
          <w:numId w:val="3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сва права, обавезе, одговорности и погодности из уговора које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је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закључил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Друштв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преноси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лац и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који нису у потпуности извршени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,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прелазе на Друштво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које ступа у наведене уговоре на место Друштва преноси</w:t>
      </w:r>
      <w:r w:rsidR="00DF77C5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>ц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а, ако није шта друго уговорено;</w:t>
      </w:r>
    </w:p>
    <w:p w14:paraId="0A3480A2" w14:textId="6AC2AE7C" w:rsidR="00281EAF" w:rsidRPr="00EB4860" w:rsidRDefault="00281EAF" w:rsidP="00B556FE">
      <w:pPr>
        <w:pStyle w:val="Default"/>
        <w:numPr>
          <w:ilvl w:val="0"/>
          <w:numId w:val="3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права интелектуалне својине, ауторска и друга сродна права и друга права Друштва преноси</w:t>
      </w:r>
      <w:r w:rsidR="009E6D6A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ца, преносе се на  Друштво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, на основу овог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говора, у складу са законом на начин прописан за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пренос одговарајуће врсте права;</w:t>
      </w:r>
    </w:p>
    <w:p w14:paraId="1B3777A2" w14:textId="0F2CBFE9" w:rsidR="00281EAF" w:rsidRPr="00EB4860" w:rsidRDefault="00281EAF" w:rsidP="00B556FE">
      <w:pPr>
        <w:pStyle w:val="Default"/>
        <w:numPr>
          <w:ilvl w:val="0"/>
          <w:numId w:val="3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дозволе, лиценце и друга слична права дата Друштв</w:t>
      </w:r>
      <w:r w:rsidR="009E6D6A" w:rsidRPr="00EB4860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преносио</w:t>
      </w:r>
      <w:r w:rsidR="009E6D6A" w:rsidRPr="00EB4860">
        <w:rPr>
          <w:rFonts w:ascii="Times New Roman" w:hAnsi="Times New Roman" w:cs="Times New Roman"/>
          <w:sz w:val="22"/>
          <w:szCs w:val="22"/>
          <w:lang w:val="sr-Cyrl-RS"/>
        </w:rPr>
        <w:t>цу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, преносе се на Друштво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на основу овог уговора, у складу са законом на начин прописан за пренос дозволе, лиценц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и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и друг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их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сличн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их права;</w:t>
      </w:r>
    </w:p>
    <w:p w14:paraId="39F53ED8" w14:textId="5FBC96F0" w:rsidR="00281EAF" w:rsidRPr="00EB4860" w:rsidRDefault="00281EAF" w:rsidP="00B556FE">
      <w:pPr>
        <w:pStyle w:val="Default"/>
        <w:numPr>
          <w:ilvl w:val="0"/>
          <w:numId w:val="3"/>
        </w:numPr>
        <w:ind w:left="1170" w:hanging="54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дугови и друге обавезе Друштва преноси</w:t>
      </w:r>
      <w:r w:rsidR="00DF77C5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ца према било којој трећој страни, укључујући без ограничења повериоце и сауговараче из уговора које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је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Друштв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преноси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лац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закључи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>, као и припадајуће фискалне обавезе Друштва преноси</w:t>
      </w:r>
      <w:r w:rsidR="00DF77C5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ца, преносе се на Друштво </w:t>
      </w:r>
      <w:proofErr w:type="spellStart"/>
      <w:r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, по сили закона, у складу са овим </w:t>
      </w:r>
      <w:r w:rsidR="009B20ED" w:rsidRPr="00EB4860">
        <w:rPr>
          <w:rFonts w:ascii="Times New Roman" w:hAnsi="Times New Roman" w:cs="Times New Roman"/>
          <w:sz w:val="22"/>
          <w:szCs w:val="22"/>
          <w:lang w:val="sr-Cyrl-RS"/>
        </w:rPr>
        <w:t>Уговором;</w:t>
      </w:r>
    </w:p>
    <w:p w14:paraId="59E73DD8" w14:textId="711A0DDF" w:rsidR="00281EAF" w:rsidRPr="00EB4860" w:rsidRDefault="00A72BD4" w:rsidP="00B556FE">
      <w:pPr>
        <w:pStyle w:val="ListParagraph"/>
        <w:numPr>
          <w:ilvl w:val="0"/>
          <w:numId w:val="3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права и обавезе која произ</w:t>
      </w:r>
      <w:r w:rsidR="00281EAF" w:rsidRPr="00EB4860">
        <w:rPr>
          <w:rFonts w:ascii="Times New Roman" w:hAnsi="Times New Roman"/>
          <w:lang w:val="sr-Cyrl-RS"/>
        </w:rPr>
        <w:t>лазе из свих примљених или датих инструмената обезбеђења пла</w:t>
      </w:r>
      <w:r w:rsidR="009B20ED" w:rsidRPr="00EB4860">
        <w:rPr>
          <w:rFonts w:ascii="Times New Roman" w:hAnsi="Times New Roman"/>
          <w:lang w:val="sr-Cyrl-RS"/>
        </w:rPr>
        <w:t xml:space="preserve">ћања (гаранција, меница и др.) </w:t>
      </w:r>
      <w:r>
        <w:rPr>
          <w:rFonts w:ascii="Times New Roman" w:hAnsi="Times New Roman"/>
          <w:lang w:val="sr-Cyrl-RS"/>
        </w:rPr>
        <w:t>и обавезе које произ</w:t>
      </w:r>
      <w:r w:rsidR="00281EAF" w:rsidRPr="00EB4860">
        <w:rPr>
          <w:rFonts w:ascii="Times New Roman" w:hAnsi="Times New Roman"/>
          <w:lang w:val="sr-Cyrl-RS"/>
        </w:rPr>
        <w:t xml:space="preserve">лазе из уговора о осигурању, преносе се на Друштво </w:t>
      </w:r>
      <w:proofErr w:type="spellStart"/>
      <w:r w:rsidR="00281EAF" w:rsidRPr="00EB4860">
        <w:rPr>
          <w:rFonts w:ascii="Times New Roman" w:hAnsi="Times New Roman"/>
          <w:lang w:val="sr-Cyrl-RS"/>
        </w:rPr>
        <w:t>стицаоца</w:t>
      </w:r>
      <w:proofErr w:type="spellEnd"/>
      <w:r w:rsidR="00281EAF" w:rsidRPr="00EB4860">
        <w:rPr>
          <w:rFonts w:ascii="Times New Roman" w:hAnsi="Times New Roman"/>
          <w:lang w:val="sr-Cyrl-RS"/>
        </w:rPr>
        <w:t xml:space="preserve">, у складу са овим </w:t>
      </w:r>
      <w:r w:rsidR="009B20ED" w:rsidRPr="00EB4860">
        <w:rPr>
          <w:rFonts w:ascii="Times New Roman" w:hAnsi="Times New Roman"/>
          <w:lang w:val="sr-Cyrl-RS"/>
        </w:rPr>
        <w:t>У</w:t>
      </w:r>
      <w:r w:rsidR="00281EAF" w:rsidRPr="00EB4860">
        <w:rPr>
          <w:rFonts w:ascii="Times New Roman" w:hAnsi="Times New Roman"/>
          <w:lang w:val="sr-Cyrl-RS"/>
        </w:rPr>
        <w:t>говором.</w:t>
      </w:r>
    </w:p>
    <w:p w14:paraId="1AF15583" w14:textId="77777777" w:rsidR="009E6D6A" w:rsidRPr="00EB4860" w:rsidRDefault="009E6D6A" w:rsidP="009E6D6A">
      <w:pPr>
        <w:spacing w:before="0" w:after="0" w:line="240" w:lineRule="auto"/>
        <w:ind w:left="630"/>
        <w:jc w:val="both"/>
        <w:rPr>
          <w:rFonts w:ascii="Times New Roman" w:hAnsi="Times New Roman"/>
          <w:lang w:val="sr-Cyrl-RS"/>
        </w:rPr>
      </w:pPr>
    </w:p>
    <w:p w14:paraId="173C69A1" w14:textId="24A31EC8" w:rsidR="00281EAF" w:rsidRPr="009C600A" w:rsidRDefault="00281EAF" w:rsidP="009C600A">
      <w:pPr>
        <w:pStyle w:val="ListParagraph"/>
        <w:numPr>
          <w:ilvl w:val="1"/>
          <w:numId w:val="10"/>
        </w:numPr>
        <w:tabs>
          <w:tab w:val="left" w:pos="63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9C600A">
        <w:rPr>
          <w:rFonts w:ascii="Times New Roman" w:hAnsi="Times New Roman"/>
          <w:lang w:val="sr-Cyrl-RS"/>
        </w:rPr>
        <w:t>Целокупна имовина и обавезе Друштва преноси</w:t>
      </w:r>
      <w:r w:rsidR="00A84462" w:rsidRPr="009C600A">
        <w:rPr>
          <w:rFonts w:ascii="Times New Roman" w:hAnsi="Times New Roman"/>
          <w:lang w:val="sr-Cyrl-RS"/>
        </w:rPr>
        <w:t>о</w:t>
      </w:r>
      <w:r w:rsidRPr="009C600A">
        <w:rPr>
          <w:rFonts w:ascii="Times New Roman" w:hAnsi="Times New Roman"/>
          <w:lang w:val="sr-Cyrl-RS"/>
        </w:rPr>
        <w:t xml:space="preserve">ца прелазе на Друштво </w:t>
      </w:r>
      <w:proofErr w:type="spellStart"/>
      <w:r w:rsidRPr="009C600A">
        <w:rPr>
          <w:rFonts w:ascii="Times New Roman" w:hAnsi="Times New Roman"/>
          <w:lang w:val="sr-Cyrl-RS"/>
        </w:rPr>
        <w:t>стицаоца</w:t>
      </w:r>
      <w:proofErr w:type="spellEnd"/>
      <w:r w:rsidRPr="009C600A">
        <w:rPr>
          <w:rFonts w:ascii="Times New Roman" w:hAnsi="Times New Roman"/>
          <w:lang w:val="sr-Cyrl-RS"/>
        </w:rPr>
        <w:t xml:space="preserve"> даном уписа статусне промене припајања у Регистар привредних друштава код Агенције за привредне регистре</w:t>
      </w:r>
      <w:r w:rsidR="009B20ED" w:rsidRPr="009C600A">
        <w:rPr>
          <w:rFonts w:ascii="Times New Roman" w:hAnsi="Times New Roman"/>
          <w:lang w:val="sr-Cyrl-RS"/>
        </w:rPr>
        <w:t xml:space="preserve"> (Даном припајања)</w:t>
      </w:r>
      <w:r w:rsidRPr="009C600A">
        <w:rPr>
          <w:rFonts w:ascii="Times New Roman" w:hAnsi="Times New Roman"/>
          <w:lang w:val="sr-Cyrl-RS"/>
        </w:rPr>
        <w:t>.</w:t>
      </w:r>
    </w:p>
    <w:p w14:paraId="2243F3EF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3F1D50B" w14:textId="3357945D" w:rsidR="00796D79" w:rsidRPr="00EB4860" w:rsidRDefault="00796D79" w:rsidP="009C600A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3.</w:t>
      </w:r>
      <w:r w:rsidR="009C600A">
        <w:rPr>
          <w:rFonts w:ascii="Times New Roman" w:hAnsi="Times New Roman"/>
          <w:lang w:val="sr-Latn-RS"/>
        </w:rPr>
        <w:t>7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  <w:t xml:space="preserve">Имовина и обавезе које се Припајањем преносе на Друштво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>, ближе су одређени списком имовине који се налази у прилогу овог Уговора и чини његов саставни део.</w:t>
      </w:r>
    </w:p>
    <w:p w14:paraId="0F86C9D6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0F9CB1E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9F21677" w14:textId="14C05229" w:rsidR="00796D79" w:rsidRPr="00EB4860" w:rsidRDefault="003B151F" w:rsidP="009C600A">
      <w:pPr>
        <w:tabs>
          <w:tab w:val="left" w:pos="630"/>
        </w:tabs>
        <w:spacing w:before="0" w:after="0" w:line="240" w:lineRule="auto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V</w:t>
      </w:r>
      <w:r w:rsidR="00796D79" w:rsidRPr="00EB4860">
        <w:rPr>
          <w:rFonts w:ascii="Times New Roman" w:hAnsi="Times New Roman"/>
          <w:b/>
          <w:lang w:val="sr-Cyrl-RS"/>
        </w:rPr>
        <w:tab/>
        <w:t>ОСНОВНИ КАПИТАЛ И ЗАМЕНА УДЕЛА</w:t>
      </w:r>
    </w:p>
    <w:p w14:paraId="6754A187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4C5B121" w14:textId="77777777" w:rsidR="00796D79" w:rsidRPr="00EB4860" w:rsidRDefault="00796D79" w:rsidP="003B151F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4</w:t>
      </w:r>
    </w:p>
    <w:p w14:paraId="4009FF0C" w14:textId="6C1EAD10" w:rsidR="00D17F2B" w:rsidRPr="00EB4860" w:rsidRDefault="003B151F" w:rsidP="00820EF0">
      <w:pPr>
        <w:pStyle w:val="Default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4.1.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Имајући у виду да је Друштво </w:t>
      </w:r>
      <w:proofErr w:type="spellStart"/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>стицалац</w:t>
      </w:r>
      <w:proofErr w:type="spellEnd"/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 контролно друштво Друштва преноси</w:t>
      </w:r>
      <w:r w:rsidR="00DF77C5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>ца са 100% удела у основном капиталу Друштва преноси</w:t>
      </w:r>
      <w:r w:rsidR="00DF77C5" w:rsidRPr="00EB4860">
        <w:rPr>
          <w:rFonts w:ascii="Times New Roman" w:hAnsi="Times New Roman" w:cs="Times New Roman"/>
          <w:sz w:val="22"/>
          <w:szCs w:val="22"/>
          <w:lang w:val="sr-Cyrl-RS"/>
        </w:rPr>
        <w:t>о</w:t>
      </w:r>
      <w:r w:rsidR="00A72BD4">
        <w:rPr>
          <w:rFonts w:ascii="Times New Roman" w:hAnsi="Times New Roman" w:cs="Times New Roman"/>
          <w:sz w:val="22"/>
          <w:szCs w:val="22"/>
          <w:lang w:val="sr-Cyrl-RS"/>
        </w:rPr>
        <w:t>ца, односно једини члан Друштва преносиоца</w:t>
      </w:r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 xml:space="preserve">, статусном променом припајања не долази до промене основног капитала Друштва </w:t>
      </w:r>
      <w:proofErr w:type="spellStart"/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="00D17F2B" w:rsidRPr="00EB4860">
        <w:rPr>
          <w:rFonts w:ascii="Times New Roman" w:hAnsi="Times New Roman" w:cs="Times New Roman"/>
          <w:sz w:val="22"/>
          <w:szCs w:val="22"/>
          <w:lang w:val="sr-Cyrl-RS"/>
        </w:rPr>
        <w:t>.</w:t>
      </w:r>
    </w:p>
    <w:p w14:paraId="283A5A48" w14:textId="77777777" w:rsidR="00D17F2B" w:rsidRPr="00EB4860" w:rsidRDefault="00D17F2B" w:rsidP="00D17F2B">
      <w:pPr>
        <w:pStyle w:val="Default"/>
        <w:ind w:firstLine="7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F4DD81B" w14:textId="362BEA3E" w:rsidR="003B151F" w:rsidRPr="00EB4860" w:rsidRDefault="00D17F2B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 </w:t>
      </w:r>
      <w:r w:rsidR="003B151F" w:rsidRPr="00EB4860">
        <w:rPr>
          <w:rFonts w:ascii="Times New Roman" w:hAnsi="Times New Roman"/>
          <w:lang w:val="sr-Cyrl-RS"/>
        </w:rPr>
        <w:t>4.2.</w:t>
      </w:r>
      <w:r w:rsidR="003B151F" w:rsidRPr="00EB4860">
        <w:rPr>
          <w:rFonts w:ascii="Times New Roman" w:hAnsi="Times New Roman"/>
          <w:lang w:val="sr-Cyrl-RS"/>
        </w:rPr>
        <w:tab/>
      </w:r>
      <w:r w:rsidRPr="00EB4860">
        <w:rPr>
          <w:rFonts w:ascii="Times New Roman" w:hAnsi="Times New Roman"/>
          <w:lang w:val="sr-Cyrl-RS"/>
        </w:rPr>
        <w:t xml:space="preserve">Основни капитал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 xml:space="preserve"> је регистрова</w:t>
      </w:r>
      <w:r w:rsidR="00B556FE" w:rsidRPr="00EB4860">
        <w:rPr>
          <w:rFonts w:ascii="Times New Roman" w:hAnsi="Times New Roman"/>
          <w:lang w:val="sr-Cyrl-RS"/>
        </w:rPr>
        <w:t>н</w:t>
      </w:r>
      <w:r w:rsidRPr="00EB4860">
        <w:rPr>
          <w:rFonts w:ascii="Times New Roman" w:hAnsi="Times New Roman"/>
          <w:lang w:val="sr-Cyrl-RS"/>
        </w:rPr>
        <w:t xml:space="preserve"> у Регистру привредних друштава код Агенције за привредне регистре, уплаћен и унет у целости и износи 364.575.651.147,46 динара (словима: три стотине шездесет четири милијарде пет стотина седамдесет пет милиона шест стотина педесет једна хиљада сто четрдесет седам динара и 46/100) и то: </w:t>
      </w:r>
    </w:p>
    <w:p w14:paraId="3311E6B1" w14:textId="77777777" w:rsidR="003B151F" w:rsidRPr="00EB4860" w:rsidRDefault="003B151F" w:rsidP="00D17F2B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50CBD32A" w14:textId="540BB32B" w:rsidR="003B151F" w:rsidRPr="00EB4860" w:rsidRDefault="00D17F2B" w:rsidP="00820EF0">
      <w:pPr>
        <w:pStyle w:val="ListParagraph"/>
        <w:numPr>
          <w:ilvl w:val="0"/>
          <w:numId w:val="4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360.365.896.147,77 динара (словима: три стотине шездесет милијарди три стотине шездесет пет милиона осам стотина деведесет шест хиљада сто четрдесет седам динара и 77/100), </w:t>
      </w:r>
      <w:proofErr w:type="spellStart"/>
      <w:r w:rsidRPr="00EB4860">
        <w:rPr>
          <w:rFonts w:ascii="Times New Roman" w:hAnsi="Times New Roman"/>
          <w:lang w:val="sr-Cyrl-RS"/>
        </w:rPr>
        <w:t>неновчан</w:t>
      </w:r>
      <w:r w:rsidR="00DF77C5" w:rsidRPr="00EB4860">
        <w:rPr>
          <w:rFonts w:ascii="Times New Roman" w:hAnsi="Times New Roman"/>
          <w:lang w:val="sr-Cyrl-RS"/>
        </w:rPr>
        <w:t>ог</w:t>
      </w:r>
      <w:proofErr w:type="spellEnd"/>
      <w:r w:rsidR="00DF77C5" w:rsidRPr="00EB4860">
        <w:rPr>
          <w:rFonts w:ascii="Times New Roman" w:hAnsi="Times New Roman"/>
          <w:lang w:val="sr-Cyrl-RS"/>
        </w:rPr>
        <w:t xml:space="preserve"> основног капитала</w:t>
      </w:r>
      <w:r w:rsidRPr="00EB4860">
        <w:rPr>
          <w:rFonts w:ascii="Times New Roman" w:hAnsi="Times New Roman"/>
          <w:lang w:val="sr-Cyrl-RS"/>
        </w:rPr>
        <w:t xml:space="preserve"> и </w:t>
      </w:r>
    </w:p>
    <w:p w14:paraId="229A3281" w14:textId="77777777" w:rsidR="003B151F" w:rsidRPr="00EB4860" w:rsidRDefault="003B151F" w:rsidP="00820EF0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12874508" w14:textId="79C80C85" w:rsidR="00796D79" w:rsidRPr="00EB4860" w:rsidRDefault="00DF77C5" w:rsidP="00820EF0">
      <w:pPr>
        <w:pStyle w:val="ListParagraph"/>
        <w:numPr>
          <w:ilvl w:val="0"/>
          <w:numId w:val="4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4.209.754.999,69 динара </w:t>
      </w:r>
      <w:r w:rsidR="00D17F2B" w:rsidRPr="00EB4860">
        <w:rPr>
          <w:rFonts w:ascii="Times New Roman" w:hAnsi="Times New Roman"/>
          <w:lang w:val="sr-Cyrl-RS"/>
        </w:rPr>
        <w:t>(словима: четири милијарде две стотине девет милиона седам стотина педесет четири хиљаде девет стотина деведесет девет динара и 69/100)</w:t>
      </w:r>
      <w:r w:rsidRPr="00EB4860">
        <w:rPr>
          <w:rFonts w:ascii="Times New Roman" w:hAnsi="Times New Roman"/>
          <w:lang w:val="sr-Cyrl-RS"/>
        </w:rPr>
        <w:t xml:space="preserve"> новчаног основног капитала</w:t>
      </w:r>
      <w:r w:rsidR="00D17F2B" w:rsidRPr="00EB4860">
        <w:rPr>
          <w:rFonts w:ascii="Times New Roman" w:hAnsi="Times New Roman"/>
          <w:lang w:val="sr-Cyrl-RS"/>
        </w:rPr>
        <w:t>.</w:t>
      </w:r>
    </w:p>
    <w:p w14:paraId="61A6419D" w14:textId="77777777" w:rsidR="00D17F2B" w:rsidRPr="00EB4860" w:rsidRDefault="00D17F2B" w:rsidP="00D17F2B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5A038F89" w14:textId="5EEEC049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4.</w:t>
      </w:r>
      <w:r w:rsidR="00DB1AD7">
        <w:rPr>
          <w:rFonts w:ascii="Times New Roman" w:hAnsi="Times New Roman"/>
          <w:lang w:val="sr-Latn-RS"/>
        </w:rPr>
        <w:t>3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</w:r>
      <w:r w:rsidR="003B151F" w:rsidRPr="00EB4860">
        <w:rPr>
          <w:rFonts w:ascii="Times New Roman" w:hAnsi="Times New Roman"/>
          <w:lang w:val="sr-Cyrl-RS"/>
        </w:rPr>
        <w:t xml:space="preserve">Будући да је Друштво </w:t>
      </w:r>
      <w:proofErr w:type="spellStart"/>
      <w:r w:rsidR="003B151F" w:rsidRPr="00EB4860">
        <w:rPr>
          <w:rFonts w:ascii="Times New Roman" w:hAnsi="Times New Roman"/>
          <w:lang w:val="sr-Cyrl-RS"/>
        </w:rPr>
        <w:t>стицалац</w:t>
      </w:r>
      <w:proofErr w:type="spellEnd"/>
      <w:r w:rsidR="003B151F" w:rsidRPr="00EB4860">
        <w:rPr>
          <w:rFonts w:ascii="Times New Roman" w:hAnsi="Times New Roman"/>
          <w:lang w:val="sr-Cyrl-RS"/>
        </w:rPr>
        <w:t xml:space="preserve"> једини члан Друштва преносиоца са 100% удела у основном капиталу, статусна промена не доводи до потребе за заменом удела</w:t>
      </w:r>
      <w:r w:rsidR="00B556FE" w:rsidRPr="00EB4860">
        <w:rPr>
          <w:rFonts w:ascii="Times New Roman" w:hAnsi="Times New Roman"/>
          <w:lang w:val="sr-Cyrl-RS"/>
        </w:rPr>
        <w:t>, нити дефинисањем података за замену удела.</w:t>
      </w:r>
    </w:p>
    <w:p w14:paraId="55A66B3C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C06296B" w14:textId="77777777" w:rsidR="00EB4860" w:rsidRDefault="00EB4860" w:rsidP="00796D79">
      <w:pPr>
        <w:spacing w:before="0" w:after="0" w:line="240" w:lineRule="auto"/>
        <w:jc w:val="both"/>
        <w:rPr>
          <w:rFonts w:ascii="Times New Roman" w:hAnsi="Times New Roman"/>
          <w:b/>
          <w:lang w:val="sr-Cyrl-RS"/>
        </w:rPr>
      </w:pPr>
    </w:p>
    <w:p w14:paraId="6C6CCF49" w14:textId="17E01F8B" w:rsidR="00796D79" w:rsidRPr="00EB4860" w:rsidRDefault="00715D60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VI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ДАТУМИ ОД ЗНАЧАЈА ЗА СПРОВОЂЕЊЕ ПРИПАЈАЊА</w:t>
      </w:r>
    </w:p>
    <w:p w14:paraId="25591257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65215FF5" w14:textId="77777777" w:rsidR="00796D79" w:rsidRPr="00EB4860" w:rsidRDefault="00796D79" w:rsidP="00B556F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5</w:t>
      </w:r>
    </w:p>
    <w:p w14:paraId="4C6B175D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5.1.</w:t>
      </w:r>
      <w:r w:rsidRPr="00EB4860">
        <w:rPr>
          <w:rFonts w:ascii="Times New Roman" w:hAnsi="Times New Roman"/>
          <w:lang w:val="sr-Cyrl-RS"/>
        </w:rPr>
        <w:tab/>
        <w:t xml:space="preserve">Дан Припајања је дан регистрације статусне промене, тј. дан доношења одлуке (решења) АПР-а о усвајању одлуке о статусној промени (у даљем тексту: </w:t>
      </w:r>
      <w:r w:rsidRPr="00EB4860">
        <w:rPr>
          <w:rFonts w:ascii="Times New Roman" w:hAnsi="Times New Roman"/>
          <w:b/>
          <w:lang w:val="sr-Cyrl-RS"/>
        </w:rPr>
        <w:t>Дан Припајања</w:t>
      </w:r>
      <w:r w:rsidRPr="00EB4860">
        <w:rPr>
          <w:rFonts w:ascii="Times New Roman" w:hAnsi="Times New Roman"/>
          <w:lang w:val="sr-Cyrl-RS"/>
        </w:rPr>
        <w:t>).</w:t>
      </w:r>
    </w:p>
    <w:p w14:paraId="436C3110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28A30A55" w14:textId="7E6C06E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5.2.</w:t>
      </w:r>
      <w:r w:rsidRPr="00EB4860">
        <w:rPr>
          <w:rFonts w:ascii="Times New Roman" w:hAnsi="Times New Roman"/>
          <w:lang w:val="sr-Cyrl-RS"/>
        </w:rPr>
        <w:tab/>
        <w:t>Датум од кога престају пословне активности Друштва преносиоца је</w:t>
      </w:r>
      <w:r w:rsidR="00AF4E3C" w:rsidRPr="00EB4860">
        <w:rPr>
          <w:rFonts w:ascii="Times New Roman" w:hAnsi="Times New Roman"/>
          <w:lang w:val="sr-Cyrl-RS"/>
        </w:rPr>
        <w:t xml:space="preserve"> дан који претходи</w:t>
      </w:r>
      <w:r w:rsidRPr="00EB4860">
        <w:rPr>
          <w:rFonts w:ascii="Times New Roman" w:hAnsi="Times New Roman"/>
          <w:lang w:val="sr-Cyrl-RS"/>
        </w:rPr>
        <w:t xml:space="preserve"> Дан</w:t>
      </w:r>
      <w:r w:rsidR="00AF4E3C" w:rsidRPr="00EB4860">
        <w:rPr>
          <w:rFonts w:ascii="Times New Roman" w:hAnsi="Times New Roman"/>
          <w:lang w:val="sr-Cyrl-RS"/>
        </w:rPr>
        <w:t>у</w:t>
      </w:r>
      <w:r w:rsidRPr="00EB4860">
        <w:rPr>
          <w:rFonts w:ascii="Times New Roman" w:hAnsi="Times New Roman"/>
          <w:lang w:val="sr-Cyrl-RS"/>
        </w:rPr>
        <w:t xml:space="preserve"> Припајања.</w:t>
      </w:r>
    </w:p>
    <w:p w14:paraId="11D0185A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7742F462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5.3.</w:t>
      </w:r>
      <w:r w:rsidRPr="00EB4860">
        <w:rPr>
          <w:rFonts w:ascii="Times New Roman" w:hAnsi="Times New Roman"/>
          <w:lang w:val="sr-Cyrl-RS"/>
        </w:rPr>
        <w:tab/>
        <w:t xml:space="preserve">Датум од кога се трансакције Друштва преносиоца сматрају, у рачуноводствене сврхе, трансакцијама обављеним у име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 xml:space="preserve"> је Дан Припајања.</w:t>
      </w:r>
    </w:p>
    <w:p w14:paraId="5EA63C93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2A6EBFAD" w14:textId="09FFDE19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5.4.</w:t>
      </w:r>
      <w:r w:rsidRPr="00EB4860">
        <w:rPr>
          <w:rFonts w:ascii="Times New Roman" w:hAnsi="Times New Roman"/>
          <w:lang w:val="sr-Cyrl-RS"/>
        </w:rPr>
        <w:tab/>
        <w:t>Вредности исказане у финансијским извешта</w:t>
      </w:r>
      <w:r w:rsidR="0067743F">
        <w:rPr>
          <w:rFonts w:ascii="Times New Roman" w:hAnsi="Times New Roman"/>
          <w:lang w:val="sr-Cyrl-RS"/>
        </w:rPr>
        <w:t>јима Друштва преносиоца, након п</w:t>
      </w:r>
      <w:r w:rsidRPr="00EB4860">
        <w:rPr>
          <w:rFonts w:ascii="Times New Roman" w:hAnsi="Times New Roman"/>
          <w:lang w:val="sr-Cyrl-RS"/>
        </w:rPr>
        <w:t xml:space="preserve">рипајања, исказују се у финансијским извештајима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>, у складу са законом којим се уређује рачуноводство и ревизија.</w:t>
      </w:r>
    </w:p>
    <w:p w14:paraId="75BC1561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4B8D19A8" w14:textId="428E263C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5.5.</w:t>
      </w:r>
      <w:r w:rsidRPr="00EB4860">
        <w:rPr>
          <w:rFonts w:ascii="Times New Roman" w:hAnsi="Times New Roman"/>
          <w:lang w:val="sr-Cyrl-RS"/>
        </w:rPr>
        <w:tab/>
        <w:t>Све пословне трансакције Друштва преносиоца, до којих евентуално дође након Дана Припајања, сматраће се пословним трансакцијама Дру</w:t>
      </w:r>
      <w:r w:rsidR="0067743F">
        <w:rPr>
          <w:rFonts w:ascii="Times New Roman" w:hAnsi="Times New Roman"/>
          <w:lang w:val="sr-Cyrl-RS"/>
        </w:rPr>
        <w:t xml:space="preserve">штва </w:t>
      </w:r>
      <w:proofErr w:type="spellStart"/>
      <w:r w:rsidR="0067743F">
        <w:rPr>
          <w:rFonts w:ascii="Times New Roman" w:hAnsi="Times New Roman"/>
          <w:lang w:val="sr-Cyrl-RS"/>
        </w:rPr>
        <w:t>стицаоца</w:t>
      </w:r>
      <w:proofErr w:type="spellEnd"/>
      <w:r w:rsidR="0067743F">
        <w:rPr>
          <w:rFonts w:ascii="Times New Roman" w:hAnsi="Times New Roman"/>
          <w:lang w:val="sr-Cyrl-RS"/>
        </w:rPr>
        <w:t>, о чему ће Друштво</w:t>
      </w:r>
      <w:r w:rsidRPr="00EB4860">
        <w:rPr>
          <w:rFonts w:ascii="Times New Roman" w:hAnsi="Times New Roman"/>
          <w:lang w:val="sr-Cyrl-RS"/>
        </w:rPr>
        <w:t xml:space="preserve"> преносилац обавестити све своје уговараче.</w:t>
      </w:r>
    </w:p>
    <w:p w14:paraId="7F1E1FC3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1B584F5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6BBA946D" w14:textId="5AB15B1F" w:rsidR="00796D79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VII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 xml:space="preserve">ПРАВА ЗАПОСЛЕНИХ </w:t>
      </w:r>
    </w:p>
    <w:p w14:paraId="6FDD093D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0DB85BE1" w14:textId="61019405" w:rsidR="00796D79" w:rsidRPr="00EB4860" w:rsidRDefault="00796D79" w:rsidP="00AF4E3C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6</w:t>
      </w:r>
    </w:p>
    <w:p w14:paraId="74A97DCF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6.1.</w:t>
      </w:r>
      <w:r w:rsidRPr="00EB4860">
        <w:rPr>
          <w:rFonts w:ascii="Times New Roman" w:hAnsi="Times New Roman"/>
          <w:lang w:val="sr-Cyrl-RS"/>
        </w:rPr>
        <w:tab/>
        <w:t xml:space="preserve">Запослени у Друштву преносиоцу, чији су подаци наведени у списку запослених који се налази у прилогу овог Уговора и чини његов саставни део, биће преузети ради заснивања радног односа у Друштву </w:t>
      </w:r>
      <w:proofErr w:type="spellStart"/>
      <w:r w:rsidRPr="00EB4860">
        <w:rPr>
          <w:rFonts w:ascii="Times New Roman" w:hAnsi="Times New Roman"/>
          <w:lang w:val="sr-Cyrl-RS"/>
        </w:rPr>
        <w:t>стицаоцу</w:t>
      </w:r>
      <w:proofErr w:type="spellEnd"/>
      <w:r w:rsidRPr="00EB4860">
        <w:rPr>
          <w:rFonts w:ascii="Times New Roman" w:hAnsi="Times New Roman"/>
          <w:lang w:val="sr-Cyrl-RS"/>
        </w:rPr>
        <w:t xml:space="preserve">. </w:t>
      </w:r>
    </w:p>
    <w:p w14:paraId="400D6950" w14:textId="77777777" w:rsidR="00762166" w:rsidRPr="00EB4860" w:rsidRDefault="00762166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38CA7A1A" w14:textId="231BF8D3" w:rsidR="00762166" w:rsidRPr="00EB4860" w:rsidRDefault="00762166" w:rsidP="00820EF0">
      <w:pPr>
        <w:pStyle w:val="Default"/>
        <w:ind w:left="630" w:hanging="63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EB4860">
        <w:rPr>
          <w:rFonts w:ascii="Times New Roman" w:hAnsi="Times New Roman" w:cs="Times New Roman"/>
          <w:sz w:val="22"/>
          <w:szCs w:val="22"/>
          <w:lang w:val="sr-Cyrl-RS"/>
        </w:rPr>
        <w:t>6.2.</w:t>
      </w:r>
      <w:r w:rsidRPr="00EB4860">
        <w:rPr>
          <w:rFonts w:ascii="Times New Roman" w:hAnsi="Times New Roman" w:cs="Times New Roman"/>
          <w:sz w:val="22"/>
          <w:szCs w:val="22"/>
          <w:lang w:val="sr-Cyrl-RS"/>
        </w:rPr>
        <w:tab/>
      </w:r>
      <w:r w:rsidRPr="000B3BCF">
        <w:rPr>
          <w:rFonts w:ascii="Times New Roman" w:hAnsi="Times New Roman" w:cs="Times New Roman"/>
          <w:sz w:val="22"/>
          <w:szCs w:val="22"/>
          <w:lang w:val="sr-Cyrl-RS"/>
        </w:rPr>
        <w:t>Уговори о привременим и повременим пословима, стручном оспособљавању и усавршавању и други уговори закључени за рад ван радног односа у Друштв</w:t>
      </w:r>
      <w:r w:rsidR="00A84462" w:rsidRPr="000B3BCF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0B3BCF">
        <w:rPr>
          <w:rFonts w:ascii="Times New Roman" w:hAnsi="Times New Roman" w:cs="Times New Roman"/>
          <w:sz w:val="22"/>
          <w:szCs w:val="22"/>
          <w:lang w:val="sr-Cyrl-RS"/>
        </w:rPr>
        <w:t xml:space="preserve"> преносиоц</w:t>
      </w:r>
      <w:r w:rsidR="00A84462" w:rsidRPr="000B3BCF">
        <w:rPr>
          <w:rFonts w:ascii="Times New Roman" w:hAnsi="Times New Roman" w:cs="Times New Roman"/>
          <w:sz w:val="22"/>
          <w:szCs w:val="22"/>
          <w:lang w:val="sr-Cyrl-RS"/>
        </w:rPr>
        <w:t>у</w:t>
      </w:r>
      <w:r w:rsidRPr="000B3BCF">
        <w:rPr>
          <w:rFonts w:ascii="Times New Roman" w:hAnsi="Times New Roman" w:cs="Times New Roman"/>
          <w:sz w:val="22"/>
          <w:szCs w:val="22"/>
          <w:lang w:val="sr-Cyrl-RS"/>
        </w:rPr>
        <w:t xml:space="preserve">, у смислу Закона о раду, који важе на дан регистрације статусне промене у Регистру привредних друштава код Агенције за привредне регистре, прелазе на ЈП ЕПС као Друштво </w:t>
      </w:r>
      <w:proofErr w:type="spellStart"/>
      <w:r w:rsidRPr="000B3BCF">
        <w:rPr>
          <w:rFonts w:ascii="Times New Roman" w:hAnsi="Times New Roman" w:cs="Times New Roman"/>
          <w:sz w:val="22"/>
          <w:szCs w:val="22"/>
          <w:lang w:val="sr-Cyrl-RS"/>
        </w:rPr>
        <w:t>стицаоца</w:t>
      </w:r>
      <w:proofErr w:type="spellEnd"/>
      <w:r w:rsidRPr="000B3BCF">
        <w:rPr>
          <w:rFonts w:ascii="Times New Roman" w:hAnsi="Times New Roman" w:cs="Times New Roman"/>
          <w:sz w:val="22"/>
          <w:szCs w:val="22"/>
          <w:lang w:val="sr-Cyrl-RS"/>
        </w:rPr>
        <w:t>, у складу са законом и овим уговором.</w:t>
      </w:r>
    </w:p>
    <w:p w14:paraId="3C8A1439" w14:textId="77777777" w:rsidR="00AF4E3C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1836A002" w14:textId="54414939" w:rsidR="00AF4E3C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6.</w:t>
      </w:r>
      <w:r w:rsidR="00762166" w:rsidRPr="00EB4860">
        <w:rPr>
          <w:rFonts w:ascii="Times New Roman" w:hAnsi="Times New Roman"/>
          <w:lang w:val="sr-Cyrl-RS"/>
        </w:rPr>
        <w:t>3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  <w:t xml:space="preserve">Друштво </w:t>
      </w:r>
      <w:proofErr w:type="spellStart"/>
      <w:r w:rsidRPr="00EB4860">
        <w:rPr>
          <w:rFonts w:ascii="Times New Roman" w:hAnsi="Times New Roman"/>
          <w:lang w:val="sr-Cyrl-RS"/>
        </w:rPr>
        <w:t>стицалац</w:t>
      </w:r>
      <w:proofErr w:type="spellEnd"/>
      <w:r w:rsidRPr="00EB4860">
        <w:rPr>
          <w:rFonts w:ascii="Times New Roman" w:hAnsi="Times New Roman"/>
          <w:lang w:val="sr-Cyrl-RS"/>
        </w:rPr>
        <w:t xml:space="preserve"> преузима опште радноправне акте Друштва преносиоца, у складу са одредбама Закона о раду.</w:t>
      </w:r>
    </w:p>
    <w:p w14:paraId="254C5B72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7D5CF7F5" w14:textId="6F3FB908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6.</w:t>
      </w:r>
      <w:r w:rsidR="00762166" w:rsidRPr="00EB4860">
        <w:rPr>
          <w:rFonts w:ascii="Times New Roman" w:hAnsi="Times New Roman"/>
          <w:lang w:val="sr-Cyrl-RS"/>
        </w:rPr>
        <w:t>4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</w:r>
      <w:r w:rsidRPr="00CB0F87">
        <w:rPr>
          <w:rFonts w:ascii="Times New Roman" w:hAnsi="Times New Roman"/>
          <w:lang w:val="sr-Cyrl-RS"/>
        </w:rPr>
        <w:t xml:space="preserve">Запослени ће наставити да раде у Друштву </w:t>
      </w:r>
      <w:proofErr w:type="spellStart"/>
      <w:r w:rsidRPr="00CB0F87">
        <w:rPr>
          <w:rFonts w:ascii="Times New Roman" w:hAnsi="Times New Roman"/>
          <w:lang w:val="sr-Cyrl-RS"/>
        </w:rPr>
        <w:t>стицаоцу</w:t>
      </w:r>
      <w:proofErr w:type="spellEnd"/>
      <w:r w:rsidRPr="00CB0F87">
        <w:rPr>
          <w:rFonts w:ascii="Times New Roman" w:hAnsi="Times New Roman"/>
          <w:lang w:val="sr-Cyrl-RS"/>
        </w:rPr>
        <w:t xml:space="preserve"> под истим условима које су имали у Друштву преносиоцу и под истим условима који су обезбеђени и осталим запосленима у Друштву </w:t>
      </w:r>
      <w:proofErr w:type="spellStart"/>
      <w:r w:rsidRPr="00CB0F87">
        <w:rPr>
          <w:rFonts w:ascii="Times New Roman" w:hAnsi="Times New Roman"/>
          <w:lang w:val="sr-Cyrl-RS"/>
        </w:rPr>
        <w:t>стицаоцу</w:t>
      </w:r>
      <w:proofErr w:type="spellEnd"/>
      <w:r w:rsidRPr="00CB0F87">
        <w:rPr>
          <w:rFonts w:ascii="Times New Roman" w:hAnsi="Times New Roman"/>
          <w:lang w:val="sr-Cyrl-RS"/>
        </w:rPr>
        <w:t>.</w:t>
      </w:r>
    </w:p>
    <w:p w14:paraId="72A16025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33F26C3F" w14:textId="5D695B52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6.</w:t>
      </w:r>
      <w:r w:rsidR="00762166" w:rsidRPr="00EB4860">
        <w:rPr>
          <w:rFonts w:ascii="Times New Roman" w:hAnsi="Times New Roman"/>
          <w:lang w:val="sr-Cyrl-RS"/>
        </w:rPr>
        <w:t>5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  <w:t>Статусна промена неће утицати на рокове дефинисане уговорима о раду на одређено време</w:t>
      </w:r>
      <w:r w:rsidR="00A84462" w:rsidRPr="00EB4860">
        <w:rPr>
          <w:rFonts w:ascii="Times New Roman" w:hAnsi="Times New Roman"/>
          <w:lang w:val="sr-Cyrl-RS"/>
        </w:rPr>
        <w:t xml:space="preserve"> и другим уговорима о радном ангажовању (уговори</w:t>
      </w:r>
      <w:r w:rsidR="00AE6AE4" w:rsidRPr="00EB4860">
        <w:rPr>
          <w:rFonts w:ascii="Times New Roman" w:hAnsi="Times New Roman"/>
          <w:lang w:val="sr-Cyrl-RS"/>
        </w:rPr>
        <w:t xml:space="preserve"> </w:t>
      </w:r>
      <w:r w:rsidR="00A84462" w:rsidRPr="00EB4860">
        <w:rPr>
          <w:rFonts w:ascii="Times New Roman" w:hAnsi="Times New Roman"/>
          <w:lang w:val="sr-Cyrl-RS"/>
        </w:rPr>
        <w:t>о делу, уговори о привреме</w:t>
      </w:r>
      <w:r w:rsidR="00AE6AE4" w:rsidRPr="00EB4860">
        <w:rPr>
          <w:rFonts w:ascii="Times New Roman" w:hAnsi="Times New Roman"/>
          <w:lang w:val="sr-Cyrl-RS"/>
        </w:rPr>
        <w:t>ним и повременим пословима и сл.)</w:t>
      </w:r>
      <w:r w:rsidRPr="00EB4860">
        <w:rPr>
          <w:rFonts w:ascii="Times New Roman" w:hAnsi="Times New Roman"/>
          <w:lang w:val="sr-Cyrl-RS"/>
        </w:rPr>
        <w:t>, па ови рокови теку без прекида, у складу са уговорима.</w:t>
      </w:r>
    </w:p>
    <w:p w14:paraId="3AE9EB0E" w14:textId="77777777" w:rsidR="00AF4E3C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762F69A7" w14:textId="42F71CE0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lastRenderedPageBreak/>
        <w:t>6.</w:t>
      </w:r>
      <w:r w:rsidR="00762166" w:rsidRPr="00EB4860">
        <w:rPr>
          <w:rFonts w:ascii="Times New Roman" w:hAnsi="Times New Roman"/>
          <w:lang w:val="sr-Cyrl-RS"/>
        </w:rPr>
        <w:t>6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</w:r>
      <w:r w:rsidRPr="000B3BCF">
        <w:rPr>
          <w:rFonts w:ascii="Times New Roman" w:hAnsi="Times New Roman"/>
          <w:lang w:val="sr-Cyrl-RS"/>
        </w:rPr>
        <w:t xml:space="preserve">Припајање неће утицати на запослене у Друштву </w:t>
      </w:r>
      <w:proofErr w:type="spellStart"/>
      <w:r w:rsidRPr="000B3BCF">
        <w:rPr>
          <w:rFonts w:ascii="Times New Roman" w:hAnsi="Times New Roman"/>
          <w:lang w:val="sr-Cyrl-RS"/>
        </w:rPr>
        <w:t>стицаоцу</w:t>
      </w:r>
      <w:proofErr w:type="spellEnd"/>
      <w:r w:rsidRPr="000B3BCF">
        <w:rPr>
          <w:rFonts w:ascii="Times New Roman" w:hAnsi="Times New Roman"/>
          <w:lang w:val="sr-Cyrl-RS"/>
        </w:rPr>
        <w:t xml:space="preserve"> који ће задржати услове рада које су имали и пре статусне промене припајања.</w:t>
      </w:r>
    </w:p>
    <w:p w14:paraId="182B5547" w14:textId="77777777" w:rsidR="00AF4E3C" w:rsidRPr="00EB4860" w:rsidRDefault="00AF4E3C" w:rsidP="00AF4E3C">
      <w:pPr>
        <w:spacing w:before="0" w:after="0" w:line="240" w:lineRule="auto"/>
        <w:ind w:left="720" w:hanging="720"/>
        <w:jc w:val="both"/>
        <w:rPr>
          <w:rFonts w:ascii="Times New Roman" w:hAnsi="Times New Roman"/>
          <w:lang w:val="sr-Cyrl-RS"/>
        </w:rPr>
      </w:pPr>
    </w:p>
    <w:p w14:paraId="036FBCC6" w14:textId="77777777" w:rsidR="00EB4860" w:rsidRDefault="00EB4860" w:rsidP="00796D79">
      <w:pPr>
        <w:spacing w:before="0" w:after="0" w:line="240" w:lineRule="auto"/>
        <w:jc w:val="both"/>
        <w:rPr>
          <w:rFonts w:ascii="Times New Roman" w:hAnsi="Times New Roman"/>
          <w:b/>
          <w:lang w:val="sr-Cyrl-RS"/>
        </w:rPr>
      </w:pPr>
    </w:p>
    <w:p w14:paraId="0A065E4E" w14:textId="0E8FC520" w:rsidR="00796D79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VIII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РАДЊЕ У ЦИЉУ СПРОВОЂЕЊА ПРИАЈАЊА</w:t>
      </w:r>
    </w:p>
    <w:p w14:paraId="315C8B29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6537FE8" w14:textId="77777777" w:rsidR="00796D79" w:rsidRPr="00EB4860" w:rsidRDefault="00796D79" w:rsidP="00AF4E3C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7</w:t>
      </w:r>
    </w:p>
    <w:p w14:paraId="0C5EC339" w14:textId="06542F3A" w:rsidR="00796D79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7.1</w:t>
      </w:r>
      <w:r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lang w:val="sr-Cyrl-RS"/>
        </w:rPr>
        <w:t>Након закључења овог Уговора, Уговорне стране ће предузети све потребне радње које су потребне за спровођење и регистрацију статусне промене из овог Уговора, у складу са Законом о привредним друштвима и другим релевантним прописима, укључујући, али не ограничавајући се на:</w:t>
      </w:r>
    </w:p>
    <w:p w14:paraId="2A741050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1A2A627" w14:textId="1D3EAEA6" w:rsidR="00796D79" w:rsidRPr="00EB4860" w:rsidRDefault="00796D79" w:rsidP="00820EF0">
      <w:pPr>
        <w:pStyle w:val="ListParagraph"/>
        <w:numPr>
          <w:ilvl w:val="0"/>
          <w:numId w:val="6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подношење пријаве за упис статусне промене припајања у реги</w:t>
      </w:r>
      <w:r w:rsidR="00DF77C5" w:rsidRPr="00EB4860">
        <w:rPr>
          <w:rFonts w:ascii="Times New Roman" w:hAnsi="Times New Roman"/>
          <w:lang w:val="sr-Cyrl-RS"/>
        </w:rPr>
        <w:t>стар привредних субјеката АПР-а;</w:t>
      </w:r>
    </w:p>
    <w:p w14:paraId="17CCFEE3" w14:textId="77777777" w:rsidR="00796D79" w:rsidRPr="00EB4860" w:rsidRDefault="00796D79" w:rsidP="00820EF0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2E5B0057" w14:textId="1B38A4DB" w:rsidR="00796D79" w:rsidRPr="00EB4860" w:rsidRDefault="00796D79" w:rsidP="00820EF0">
      <w:pPr>
        <w:pStyle w:val="ListParagraph"/>
        <w:numPr>
          <w:ilvl w:val="0"/>
          <w:numId w:val="6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подношење пријаве за упис брисања Друштва преносиоца из реги</w:t>
      </w:r>
      <w:r w:rsidR="00DF77C5" w:rsidRPr="00EB4860">
        <w:rPr>
          <w:rFonts w:ascii="Times New Roman" w:hAnsi="Times New Roman"/>
          <w:lang w:val="sr-Cyrl-RS"/>
        </w:rPr>
        <w:t>стра привредних субјеката АПР-а;</w:t>
      </w:r>
    </w:p>
    <w:p w14:paraId="7428D415" w14:textId="77777777" w:rsidR="00796D79" w:rsidRPr="00EB4860" w:rsidRDefault="00796D79" w:rsidP="00820EF0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5D5D1899" w14:textId="6DA16BF5" w:rsidR="00796D79" w:rsidRPr="00EB4860" w:rsidRDefault="00796D79" w:rsidP="00820EF0">
      <w:pPr>
        <w:pStyle w:val="ListParagraph"/>
        <w:numPr>
          <w:ilvl w:val="0"/>
          <w:numId w:val="6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подношење пријава другим надлежним органима (пореска управа, носиоци платног промета, фондови и сл.)</w:t>
      </w:r>
      <w:r w:rsidR="00B80883">
        <w:rPr>
          <w:rFonts w:ascii="Times New Roman" w:hAnsi="Times New Roman"/>
          <w:lang w:val="sr-Cyrl-RS"/>
        </w:rPr>
        <w:t>.</w:t>
      </w:r>
    </w:p>
    <w:p w14:paraId="57857FDF" w14:textId="55474B02" w:rsidR="00796D79" w:rsidRPr="00EB4860" w:rsidRDefault="00796D79" w:rsidP="00B80883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7876322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70A9B5AB" w14:textId="77777777" w:rsidR="00EB4860" w:rsidRDefault="00EB4860" w:rsidP="00796D79">
      <w:pPr>
        <w:spacing w:before="0" w:after="0" w:line="240" w:lineRule="auto"/>
        <w:jc w:val="both"/>
        <w:rPr>
          <w:rFonts w:ascii="Times New Roman" w:hAnsi="Times New Roman"/>
          <w:b/>
          <w:lang w:val="sr-Cyrl-RS"/>
        </w:rPr>
      </w:pPr>
    </w:p>
    <w:p w14:paraId="5FF2D003" w14:textId="51171273" w:rsidR="00796D79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IX</w:t>
      </w:r>
      <w:r w:rsidR="00796D79" w:rsidRPr="00EB4860">
        <w:rPr>
          <w:rFonts w:ascii="Times New Roman" w:hAnsi="Times New Roman"/>
          <w:b/>
          <w:lang w:val="sr-Cyrl-RS"/>
        </w:rPr>
        <w:tab/>
        <w:t xml:space="preserve">ОБЕЗБЕЂЕЊЕ ПУБЛИЦИТЕТА </w:t>
      </w:r>
    </w:p>
    <w:p w14:paraId="33C66560" w14:textId="77777777" w:rsidR="00AF4E3C" w:rsidRPr="00EB4860" w:rsidRDefault="00AF4E3C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0122F9EE" w14:textId="7D2BB963" w:rsidR="00796D79" w:rsidRPr="00EB4860" w:rsidRDefault="00796D79" w:rsidP="00AF4E3C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8</w:t>
      </w:r>
    </w:p>
    <w:p w14:paraId="35DAD616" w14:textId="3B52A1FC" w:rsidR="00796D79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8.1.</w:t>
      </w:r>
      <w:r w:rsidRPr="00EB4860">
        <w:rPr>
          <w:rFonts w:ascii="Times New Roman" w:hAnsi="Times New Roman"/>
          <w:lang w:val="sr-Cyrl-RS"/>
        </w:rPr>
        <w:tab/>
        <w:t>Нацрт Уговора објављује</w:t>
      </w:r>
      <w:r w:rsidR="00796D79" w:rsidRPr="00EB4860">
        <w:rPr>
          <w:rFonts w:ascii="Times New Roman" w:hAnsi="Times New Roman"/>
          <w:lang w:val="sr-Cyrl-RS"/>
        </w:rPr>
        <w:t xml:space="preserve"> </w:t>
      </w:r>
      <w:r w:rsidRPr="00EB4860">
        <w:rPr>
          <w:rFonts w:ascii="Times New Roman" w:hAnsi="Times New Roman"/>
          <w:lang w:val="sr-Cyrl-RS"/>
        </w:rPr>
        <w:t>се</w:t>
      </w:r>
      <w:r w:rsidR="00796D79" w:rsidRPr="00EB4860">
        <w:rPr>
          <w:rFonts w:ascii="Times New Roman" w:hAnsi="Times New Roman"/>
          <w:lang w:val="sr-Cyrl-RS"/>
        </w:rPr>
        <w:t xml:space="preserve"> на интернет страници Уговорних страна и достављ</w:t>
      </w:r>
      <w:r w:rsidRPr="00EB4860">
        <w:rPr>
          <w:rFonts w:ascii="Times New Roman" w:hAnsi="Times New Roman"/>
          <w:lang w:val="sr-Cyrl-RS"/>
        </w:rPr>
        <w:t>а</w:t>
      </w:r>
      <w:r w:rsidR="00796D79" w:rsidRPr="00EB4860">
        <w:rPr>
          <w:rFonts w:ascii="Times New Roman" w:hAnsi="Times New Roman"/>
          <w:lang w:val="sr-Cyrl-RS"/>
        </w:rPr>
        <w:t xml:space="preserve"> регистру привредних субјеката ради објављивања на интернет страници тог регистра. </w:t>
      </w:r>
      <w:r w:rsidRPr="00EB4860">
        <w:rPr>
          <w:rFonts w:ascii="Times New Roman" w:hAnsi="Times New Roman"/>
          <w:lang w:val="sr-Cyrl-RS"/>
        </w:rPr>
        <w:t>Надлежни органи ће донети одлуке</w:t>
      </w:r>
      <w:r w:rsidR="00796D79" w:rsidRPr="00EB4860">
        <w:rPr>
          <w:rFonts w:ascii="Times New Roman" w:hAnsi="Times New Roman"/>
          <w:lang w:val="sr-Cyrl-RS"/>
        </w:rPr>
        <w:t xml:space="preserve"> о Припајању тек по протоку рока од месец дана од дана објављивања нацрта Уговора. </w:t>
      </w:r>
    </w:p>
    <w:p w14:paraId="2753CD6E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54FCC62F" w14:textId="21FE9665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8.2.</w:t>
      </w:r>
      <w:r w:rsidRPr="00EB4860">
        <w:rPr>
          <w:rFonts w:ascii="Times New Roman" w:hAnsi="Times New Roman"/>
          <w:lang w:val="sr-Cyrl-RS"/>
        </w:rPr>
        <w:tab/>
      </w:r>
      <w:r w:rsidRPr="00CB0F87">
        <w:rPr>
          <w:rFonts w:ascii="Times New Roman" w:hAnsi="Times New Roman"/>
          <w:lang w:val="sr-Cyrl-RS"/>
        </w:rPr>
        <w:t>Уговорне стране су сагласне да ће нацрти из 8.1. Уговора бит</w:t>
      </w:r>
      <w:r w:rsidR="001336B6">
        <w:rPr>
          <w:rFonts w:ascii="Times New Roman" w:hAnsi="Times New Roman"/>
          <w:lang w:val="sr-Cyrl-RS"/>
        </w:rPr>
        <w:t>и објављени непрекидно најмање 3</w:t>
      </w:r>
      <w:r w:rsidRPr="00CB0F87">
        <w:rPr>
          <w:rFonts w:ascii="Times New Roman" w:hAnsi="Times New Roman"/>
          <w:lang w:val="sr-Cyrl-RS"/>
        </w:rPr>
        <w:t xml:space="preserve">0 дана од дана одржавања седница скупштина на којој ће се донети </w:t>
      </w:r>
      <w:r w:rsidRPr="001336B6">
        <w:rPr>
          <w:rFonts w:ascii="Times New Roman" w:hAnsi="Times New Roman"/>
          <w:lang w:val="sr-Cyrl-RS"/>
        </w:rPr>
        <w:t>одлуке о Припајању,</w:t>
      </w:r>
      <w:r w:rsidRPr="00CB0F87">
        <w:rPr>
          <w:rFonts w:ascii="Times New Roman" w:hAnsi="Times New Roman"/>
          <w:lang w:val="sr-Cyrl-RS"/>
        </w:rPr>
        <w:t xml:space="preserve"> те да ће приступ тим нацртима бити омогућен свим заинтересованим лицима, без накнаде.</w:t>
      </w:r>
      <w:r w:rsidRPr="00EB4860">
        <w:rPr>
          <w:rFonts w:ascii="Times New Roman" w:hAnsi="Times New Roman"/>
          <w:lang w:val="sr-Cyrl-RS"/>
        </w:rPr>
        <w:t xml:space="preserve"> </w:t>
      </w:r>
    </w:p>
    <w:p w14:paraId="004BCF05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7751B367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8.3.</w:t>
      </w:r>
      <w:r w:rsidRPr="00EB4860">
        <w:rPr>
          <w:rFonts w:ascii="Times New Roman" w:hAnsi="Times New Roman"/>
          <w:lang w:val="sr-Cyrl-RS"/>
        </w:rPr>
        <w:tab/>
      </w:r>
      <w:r w:rsidRPr="001336B6">
        <w:rPr>
          <w:rFonts w:ascii="Times New Roman" w:hAnsi="Times New Roman"/>
          <w:lang w:val="sr-Cyrl-RS"/>
        </w:rPr>
        <w:t>Уговорне стране сагласно констатују да су чланови друштава – учесника у статусној промени, лично обавештени о времену и месту где могу извршити увид у документе и акте о Припајању.</w:t>
      </w:r>
      <w:r w:rsidRPr="00EB4860">
        <w:rPr>
          <w:rFonts w:ascii="Times New Roman" w:hAnsi="Times New Roman"/>
          <w:lang w:val="sr-Cyrl-RS"/>
        </w:rPr>
        <w:t xml:space="preserve"> </w:t>
      </w:r>
    </w:p>
    <w:p w14:paraId="145C664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7CCEE17" w14:textId="5D967C6F" w:rsidR="00796D79" w:rsidRPr="00EB4860" w:rsidRDefault="00796D79" w:rsidP="00AF4E3C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9</w:t>
      </w:r>
    </w:p>
    <w:p w14:paraId="4BD6AD97" w14:textId="7FEF4883" w:rsidR="00796D79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9.1.</w:t>
      </w:r>
      <w:r w:rsidRPr="00EB4860">
        <w:rPr>
          <w:rFonts w:ascii="Times New Roman" w:hAnsi="Times New Roman"/>
          <w:lang w:val="sr-Cyrl-RS"/>
        </w:rPr>
        <w:tab/>
      </w:r>
      <w:r w:rsidR="00796D79" w:rsidRPr="001336B6">
        <w:rPr>
          <w:rFonts w:ascii="Times New Roman" w:hAnsi="Times New Roman"/>
          <w:lang w:val="sr-Cyrl-RS"/>
        </w:rPr>
        <w:t>Уговорне стране се обавезују да својим члановима обезбеде увид у акта и документа из члана 8 Уговора, као и у годишње финансијске извештаје за последње три године за свако од дру</w:t>
      </w:r>
      <w:r w:rsidR="001336B6" w:rsidRPr="001336B6">
        <w:rPr>
          <w:rFonts w:ascii="Times New Roman" w:hAnsi="Times New Roman"/>
          <w:lang w:val="sr-Cyrl-RS"/>
        </w:rPr>
        <w:t>штава које учествује у статусној промени</w:t>
      </w:r>
      <w:r w:rsidR="00796D79" w:rsidRPr="001336B6">
        <w:rPr>
          <w:rFonts w:ascii="Times New Roman" w:hAnsi="Times New Roman"/>
          <w:lang w:val="sr-Cyrl-RS"/>
        </w:rPr>
        <w:t>, и то током периода од месец дана који претходи дану одржавања седнице скупштине на којој ће се донети одлуке о Припајању.</w:t>
      </w:r>
      <w:r w:rsidR="00796D79" w:rsidRPr="00EB4860">
        <w:rPr>
          <w:rFonts w:ascii="Times New Roman" w:hAnsi="Times New Roman"/>
          <w:lang w:val="sr-Cyrl-RS"/>
        </w:rPr>
        <w:t xml:space="preserve"> </w:t>
      </w:r>
    </w:p>
    <w:p w14:paraId="4901C79E" w14:textId="77777777" w:rsidR="00AF4E3C" w:rsidRPr="00EB4860" w:rsidRDefault="00AF4E3C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05CE4D68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9.2.</w:t>
      </w:r>
      <w:r w:rsidRPr="00EB4860">
        <w:rPr>
          <w:rFonts w:ascii="Times New Roman" w:hAnsi="Times New Roman"/>
          <w:lang w:val="sr-Cyrl-RS"/>
        </w:rPr>
        <w:tab/>
        <w:t xml:space="preserve">Уговорне стране се обавезују да омогуће својим члановима фотокопирање докумената и аката из члана 9.1. Уговора. </w:t>
      </w:r>
    </w:p>
    <w:p w14:paraId="1FC5A79F" w14:textId="77777777" w:rsidR="00AF4E3C" w:rsidRPr="00EB4860" w:rsidRDefault="00AF4E3C" w:rsidP="00AF4E3C">
      <w:pPr>
        <w:spacing w:before="0" w:after="0" w:line="240" w:lineRule="auto"/>
        <w:ind w:left="720" w:hanging="720"/>
        <w:jc w:val="both"/>
        <w:rPr>
          <w:rFonts w:ascii="Times New Roman" w:hAnsi="Times New Roman"/>
          <w:lang w:val="sr-Cyrl-RS"/>
        </w:rPr>
      </w:pPr>
    </w:p>
    <w:p w14:paraId="7CBC4292" w14:textId="77777777" w:rsidR="00AF4E3C" w:rsidRPr="00EB4860" w:rsidRDefault="00AF4E3C" w:rsidP="00AF4E3C">
      <w:pPr>
        <w:spacing w:before="0" w:after="0" w:line="240" w:lineRule="auto"/>
        <w:ind w:left="720" w:hanging="720"/>
        <w:jc w:val="both"/>
        <w:rPr>
          <w:rFonts w:ascii="Times New Roman" w:hAnsi="Times New Roman"/>
          <w:lang w:val="sr-Cyrl-RS"/>
        </w:rPr>
      </w:pPr>
    </w:p>
    <w:p w14:paraId="30CE20BF" w14:textId="77777777" w:rsidR="00605763" w:rsidRDefault="00605763" w:rsidP="00AF4E3C">
      <w:pPr>
        <w:spacing w:before="0" w:after="0" w:line="240" w:lineRule="auto"/>
        <w:rPr>
          <w:rFonts w:ascii="Times New Roman" w:hAnsi="Times New Roman"/>
          <w:b/>
          <w:lang w:val="sr-Cyrl-RS"/>
        </w:rPr>
      </w:pPr>
    </w:p>
    <w:p w14:paraId="567C3033" w14:textId="32B2B5E9" w:rsidR="00796D79" w:rsidRPr="00EB4860" w:rsidRDefault="00796D79" w:rsidP="00AF4E3C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lastRenderedPageBreak/>
        <w:t>Члан 10</w:t>
      </w:r>
    </w:p>
    <w:p w14:paraId="164434A8" w14:textId="10376334" w:rsidR="00796D79" w:rsidRPr="00EB4860" w:rsidRDefault="00796D79" w:rsidP="00820EF0">
      <w:pPr>
        <w:tabs>
          <w:tab w:val="left" w:pos="63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10.1.</w:t>
      </w:r>
      <w:r w:rsidRPr="00EB4860">
        <w:rPr>
          <w:rFonts w:ascii="Times New Roman" w:hAnsi="Times New Roman"/>
          <w:lang w:val="sr-Cyrl-RS"/>
        </w:rPr>
        <w:tab/>
        <w:t>Уговорне стране сагласно констатују да су о статусној промени писаним путем обавестили све своје повериоце чија потраживања износе најмање 2.000.000 динара у противвредности било које валуте која је у оптицају, по средњем курсу Народне банке Србије на дан објаве нацрта Угово</w:t>
      </w:r>
      <w:r w:rsidR="00A315F6" w:rsidRPr="00EB4860">
        <w:rPr>
          <w:rFonts w:ascii="Times New Roman" w:hAnsi="Times New Roman"/>
          <w:lang w:val="sr-Cyrl-RS"/>
        </w:rPr>
        <w:t>ра у складу са чланом 8 Уговора</w:t>
      </w:r>
      <w:r w:rsidRPr="00EB4860">
        <w:rPr>
          <w:rFonts w:ascii="Times New Roman" w:hAnsi="Times New Roman"/>
          <w:lang w:val="sr-Cyrl-RS"/>
        </w:rPr>
        <w:t xml:space="preserve">. </w:t>
      </w:r>
    </w:p>
    <w:p w14:paraId="51A4C7A7" w14:textId="77777777" w:rsidR="00796D79" w:rsidRPr="00EB4860" w:rsidRDefault="00796D79" w:rsidP="00820EF0">
      <w:pPr>
        <w:tabs>
          <w:tab w:val="left" w:pos="630"/>
        </w:tabs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41EEADA8" w14:textId="77777777" w:rsidR="00FE6ADA" w:rsidRPr="00EB4860" w:rsidRDefault="00FE6ADA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98C3B78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X</w:t>
      </w:r>
      <w:r w:rsidRPr="00EB4860">
        <w:rPr>
          <w:rFonts w:ascii="Times New Roman" w:hAnsi="Times New Roman"/>
          <w:b/>
          <w:lang w:val="sr-Cyrl-RS"/>
        </w:rPr>
        <w:tab/>
        <w:t>ПРАВА ЧЛАНОВА УПРАВЕ ДРУШТВА ПРЕНОСИОЦА И ДРУШТВА СТИЦАОЦА</w:t>
      </w:r>
    </w:p>
    <w:p w14:paraId="53D2305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 </w:t>
      </w:r>
    </w:p>
    <w:p w14:paraId="4195CAA8" w14:textId="37E58DCB" w:rsidR="00796D79" w:rsidRPr="00C747A3" w:rsidRDefault="00796D79" w:rsidP="00A315F6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C747A3">
        <w:rPr>
          <w:rFonts w:ascii="Times New Roman" w:hAnsi="Times New Roman"/>
          <w:b/>
          <w:lang w:val="sr-Cyrl-RS"/>
        </w:rPr>
        <w:t>Члан 11</w:t>
      </w:r>
    </w:p>
    <w:p w14:paraId="2A8C6055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11.1.</w:t>
      </w:r>
      <w:r w:rsidRPr="00EB4860">
        <w:rPr>
          <w:rFonts w:ascii="Times New Roman" w:hAnsi="Times New Roman"/>
          <w:lang w:val="sr-Cyrl-RS"/>
        </w:rPr>
        <w:tab/>
        <w:t xml:space="preserve">Даном Припајања престају функције члановима органа Друштва преносиоца. </w:t>
      </w:r>
    </w:p>
    <w:p w14:paraId="65855F6D" w14:textId="6658FB65" w:rsidR="00796D79" w:rsidRPr="00EB4860" w:rsidRDefault="00796D79" w:rsidP="001336B6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8AAC8D7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5AE7BDB1" w14:textId="71BF8575" w:rsidR="00796D79" w:rsidRPr="00EB4860" w:rsidRDefault="001336B6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11.2</w:t>
      </w:r>
      <w:r w:rsidR="00796D79" w:rsidRPr="00EB4860">
        <w:rPr>
          <w:rFonts w:ascii="Times New Roman" w:hAnsi="Times New Roman"/>
          <w:lang w:val="sr-Cyrl-RS"/>
        </w:rPr>
        <w:t>.</w:t>
      </w:r>
      <w:r w:rsidR="00796D79" w:rsidRPr="00EB4860">
        <w:rPr>
          <w:rFonts w:ascii="Times New Roman" w:hAnsi="Times New Roman"/>
          <w:lang w:val="sr-Cyrl-RS"/>
        </w:rPr>
        <w:tab/>
        <w:t>Припајање не утиче на</w:t>
      </w:r>
      <w:r w:rsidR="00291AA3" w:rsidRPr="00EB4860">
        <w:rPr>
          <w:rFonts w:ascii="Times New Roman" w:hAnsi="Times New Roman"/>
          <w:lang w:val="sr-Cyrl-RS"/>
        </w:rPr>
        <w:t xml:space="preserve"> избор,</w:t>
      </w:r>
      <w:r w:rsidR="00796D79" w:rsidRPr="00EB4860">
        <w:rPr>
          <w:rFonts w:ascii="Times New Roman" w:hAnsi="Times New Roman"/>
          <w:lang w:val="sr-Cyrl-RS"/>
        </w:rPr>
        <w:t xml:space="preserve"> број и надлежности директора</w:t>
      </w:r>
      <w:r w:rsidR="00291AA3" w:rsidRPr="00EB4860">
        <w:rPr>
          <w:rFonts w:ascii="Times New Roman" w:hAnsi="Times New Roman"/>
          <w:lang w:val="sr-Cyrl-RS"/>
        </w:rPr>
        <w:t>, извршног одбора и надзорног одбора</w:t>
      </w:r>
      <w:r w:rsidR="00796D79" w:rsidRPr="00EB4860">
        <w:rPr>
          <w:rFonts w:ascii="Times New Roman" w:hAnsi="Times New Roman"/>
          <w:lang w:val="sr-Cyrl-RS"/>
        </w:rPr>
        <w:t xml:space="preserve"> Друштва </w:t>
      </w:r>
      <w:proofErr w:type="spellStart"/>
      <w:r w:rsidR="00796D79" w:rsidRPr="00EB4860">
        <w:rPr>
          <w:rFonts w:ascii="Times New Roman" w:hAnsi="Times New Roman"/>
          <w:lang w:val="sr-Cyrl-RS"/>
        </w:rPr>
        <w:t>стицаоца</w:t>
      </w:r>
      <w:proofErr w:type="spellEnd"/>
      <w:r w:rsidR="00796D79" w:rsidRPr="00EB4860">
        <w:rPr>
          <w:rFonts w:ascii="Times New Roman" w:hAnsi="Times New Roman"/>
          <w:lang w:val="sr-Cyrl-RS"/>
        </w:rPr>
        <w:t xml:space="preserve">. </w:t>
      </w:r>
    </w:p>
    <w:p w14:paraId="07650420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95BE46A" w14:textId="6C984B27" w:rsidR="00796D79" w:rsidRPr="00EB4860" w:rsidRDefault="001336B6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11.3</w:t>
      </w:r>
      <w:r w:rsidR="00796D79" w:rsidRPr="00EB4860">
        <w:rPr>
          <w:rFonts w:ascii="Times New Roman" w:hAnsi="Times New Roman"/>
          <w:lang w:val="sr-Cyrl-RS"/>
        </w:rPr>
        <w:t>.</w:t>
      </w:r>
      <w:r w:rsidR="00796D79" w:rsidRPr="00EB4860">
        <w:rPr>
          <w:rFonts w:ascii="Times New Roman" w:hAnsi="Times New Roman"/>
          <w:lang w:val="sr-Cyrl-RS"/>
        </w:rPr>
        <w:tab/>
        <w:t xml:space="preserve">Чланови органа Друштва </w:t>
      </w:r>
      <w:proofErr w:type="spellStart"/>
      <w:r w:rsidR="00796D79" w:rsidRPr="00EB4860">
        <w:rPr>
          <w:rFonts w:ascii="Times New Roman" w:hAnsi="Times New Roman"/>
          <w:lang w:val="sr-Cyrl-RS"/>
        </w:rPr>
        <w:t>стицаоца</w:t>
      </w:r>
      <w:proofErr w:type="spellEnd"/>
      <w:r w:rsidR="00796D79" w:rsidRPr="00EB4860">
        <w:rPr>
          <w:rFonts w:ascii="Times New Roman" w:hAnsi="Times New Roman"/>
          <w:lang w:val="sr-Cyrl-RS"/>
        </w:rPr>
        <w:t xml:space="preserve"> немају посебне погодности.</w:t>
      </w:r>
    </w:p>
    <w:p w14:paraId="65569777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5FD8BB8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3ED524D" w14:textId="5DC64A37" w:rsidR="00796D79" w:rsidRPr="00EB4860" w:rsidRDefault="00FE6ADA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XI</w:t>
      </w:r>
      <w:r w:rsidR="00796D79" w:rsidRPr="00EB4860">
        <w:rPr>
          <w:rFonts w:ascii="Times New Roman" w:hAnsi="Times New Roman"/>
          <w:b/>
          <w:lang w:val="sr-Cyrl-RS"/>
        </w:rPr>
        <w:tab/>
        <w:t xml:space="preserve">СУДСКИ И ДРУГИ ПОСТУПЦИ </w:t>
      </w:r>
    </w:p>
    <w:p w14:paraId="027B316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B235007" w14:textId="4E2483E0" w:rsidR="00796D79" w:rsidRPr="00EB4860" w:rsidRDefault="00796D79" w:rsidP="00FE6ADA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  <w:r w:rsidR="00291AA3" w:rsidRPr="00EB4860">
        <w:rPr>
          <w:rFonts w:ascii="Times New Roman" w:hAnsi="Times New Roman"/>
          <w:b/>
          <w:lang w:val="sr-Cyrl-RS"/>
        </w:rPr>
        <w:t>2</w:t>
      </w:r>
    </w:p>
    <w:p w14:paraId="24C1EFF1" w14:textId="73534D38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291AA3" w:rsidRPr="00EB4860">
        <w:rPr>
          <w:rFonts w:ascii="Times New Roman" w:hAnsi="Times New Roman"/>
          <w:lang w:val="sr-Cyrl-RS"/>
        </w:rPr>
        <w:t>2</w:t>
      </w:r>
      <w:r w:rsidRPr="00EB4860">
        <w:rPr>
          <w:rFonts w:ascii="Times New Roman" w:hAnsi="Times New Roman"/>
          <w:lang w:val="sr-Cyrl-RS"/>
        </w:rPr>
        <w:t>.1.</w:t>
      </w:r>
      <w:r w:rsidRPr="00EB4860">
        <w:rPr>
          <w:rFonts w:ascii="Times New Roman" w:hAnsi="Times New Roman"/>
          <w:lang w:val="sr-Cyrl-RS"/>
        </w:rPr>
        <w:tab/>
        <w:t xml:space="preserve">Директор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 xml:space="preserve"> ће обавестити судове и друге органе пред којима се воде поступци у којима је Друштво преносилац странка у поступку, о престанку Друштва преносиоца, а Друштво </w:t>
      </w:r>
      <w:proofErr w:type="spellStart"/>
      <w:r w:rsidRPr="00EB4860">
        <w:rPr>
          <w:rFonts w:ascii="Times New Roman" w:hAnsi="Times New Roman"/>
          <w:lang w:val="sr-Cyrl-RS"/>
        </w:rPr>
        <w:t>стицалац</w:t>
      </w:r>
      <w:proofErr w:type="spellEnd"/>
      <w:r w:rsidRPr="00EB4860">
        <w:rPr>
          <w:rFonts w:ascii="Times New Roman" w:hAnsi="Times New Roman"/>
          <w:lang w:val="sr-Cyrl-RS"/>
        </w:rPr>
        <w:t xml:space="preserve"> ће као правни следбеник преузети поступке у којима је то допуштено. </w:t>
      </w:r>
    </w:p>
    <w:p w14:paraId="3F1EC166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9EE3F86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6407A682" w14:textId="0B6CC920" w:rsidR="00796D79" w:rsidRPr="00EB4860" w:rsidRDefault="00FE6ADA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XII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СТУПАЊЕ НА СНАГУ</w:t>
      </w:r>
    </w:p>
    <w:p w14:paraId="148BB739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F00D20F" w14:textId="495F67C1" w:rsidR="00796D79" w:rsidRPr="00EB4860" w:rsidRDefault="00796D79" w:rsidP="00E118B7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  <w:r w:rsidR="00291AA3" w:rsidRPr="00EB4860">
        <w:rPr>
          <w:rFonts w:ascii="Times New Roman" w:hAnsi="Times New Roman"/>
          <w:b/>
          <w:lang w:val="sr-Cyrl-RS"/>
        </w:rPr>
        <w:t>3</w:t>
      </w:r>
    </w:p>
    <w:p w14:paraId="6D8766CF" w14:textId="11AE4562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291AA3" w:rsidRPr="00EB4860">
        <w:rPr>
          <w:rFonts w:ascii="Times New Roman" w:hAnsi="Times New Roman"/>
          <w:lang w:val="sr-Cyrl-RS"/>
        </w:rPr>
        <w:t>3</w:t>
      </w:r>
      <w:r w:rsidRPr="00EB4860">
        <w:rPr>
          <w:rFonts w:ascii="Times New Roman" w:hAnsi="Times New Roman"/>
          <w:lang w:val="sr-Cyrl-RS"/>
        </w:rPr>
        <w:t>.1.</w:t>
      </w:r>
      <w:r w:rsidRPr="00EB4860">
        <w:rPr>
          <w:rFonts w:ascii="Times New Roman" w:hAnsi="Times New Roman"/>
          <w:lang w:val="sr-Cyrl-RS"/>
        </w:rPr>
        <w:tab/>
        <w:t>Овај Уговор ступа на снагу када се кумулативно испуне следећи услови:</w:t>
      </w:r>
    </w:p>
    <w:p w14:paraId="0E9294EA" w14:textId="29542E13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8679586" w14:textId="1D78471A" w:rsidR="00796D79" w:rsidRPr="00EB4860" w:rsidRDefault="00796D79" w:rsidP="00820EF0">
      <w:pPr>
        <w:pStyle w:val="ListParagraph"/>
        <w:numPr>
          <w:ilvl w:val="0"/>
          <w:numId w:val="7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када законски заступници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 xml:space="preserve"> и Друштава подносиоца потпишу Уговор и такви потписи буду оверени од стране надлежног органа.</w:t>
      </w:r>
    </w:p>
    <w:p w14:paraId="2A4C6CC4" w14:textId="77777777" w:rsidR="00E118B7" w:rsidRPr="00EB4860" w:rsidRDefault="00E118B7" w:rsidP="00820EF0">
      <w:p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</w:p>
    <w:p w14:paraId="50F55725" w14:textId="6F1D0C44" w:rsidR="00E118B7" w:rsidRDefault="00E118B7" w:rsidP="00820EF0">
      <w:pPr>
        <w:pStyle w:val="ListParagraph"/>
        <w:numPr>
          <w:ilvl w:val="0"/>
          <w:numId w:val="7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када, одлуком о статусној промени, скупштине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 xml:space="preserve"> и Друштва преносиоца одобре Уговор.</w:t>
      </w:r>
    </w:p>
    <w:p w14:paraId="39AB54BC" w14:textId="77777777" w:rsidR="00EB4860" w:rsidRDefault="00EB4860" w:rsidP="00EB4860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1076CAC" w14:textId="77777777" w:rsidR="00EB4860" w:rsidRPr="00EB4860" w:rsidRDefault="00EB4860" w:rsidP="00EB4860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D5AB73C" w14:textId="227ACE42" w:rsidR="00796D79" w:rsidRPr="00EB4860" w:rsidRDefault="001C5BDE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XI</w:t>
      </w:r>
      <w:r w:rsidR="00291AA3" w:rsidRPr="00EB4860">
        <w:rPr>
          <w:rFonts w:ascii="Times New Roman" w:hAnsi="Times New Roman"/>
          <w:b/>
          <w:lang w:val="sr-Cyrl-RS"/>
        </w:rPr>
        <w:t>II</w:t>
      </w:r>
      <w:r w:rsidR="00796D79" w:rsidRPr="00EB4860">
        <w:rPr>
          <w:rFonts w:ascii="Times New Roman" w:hAnsi="Times New Roman"/>
          <w:lang w:val="sr-Cyrl-RS"/>
        </w:rPr>
        <w:tab/>
      </w:r>
      <w:r w:rsidR="00796D79" w:rsidRPr="00EB4860">
        <w:rPr>
          <w:rFonts w:ascii="Times New Roman" w:hAnsi="Times New Roman"/>
          <w:b/>
          <w:lang w:val="sr-Cyrl-RS"/>
        </w:rPr>
        <w:t>ЗАВРШНЕ ОДРЕДБЕ</w:t>
      </w:r>
    </w:p>
    <w:p w14:paraId="3C342C33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38906B3B" w14:textId="1E614FFD" w:rsidR="00796D79" w:rsidRPr="00EB4860" w:rsidRDefault="00796D79" w:rsidP="001C5BD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  <w:r w:rsidR="00863183" w:rsidRPr="00EB4860">
        <w:rPr>
          <w:rFonts w:ascii="Times New Roman" w:hAnsi="Times New Roman"/>
          <w:b/>
          <w:lang w:val="sr-Cyrl-RS"/>
        </w:rPr>
        <w:t>4</w:t>
      </w:r>
    </w:p>
    <w:p w14:paraId="176E93F2" w14:textId="3B500B31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863183" w:rsidRPr="00EB4860">
        <w:rPr>
          <w:rFonts w:ascii="Times New Roman" w:hAnsi="Times New Roman"/>
          <w:lang w:val="sr-Cyrl-RS"/>
        </w:rPr>
        <w:t>4</w:t>
      </w:r>
      <w:r w:rsidRPr="00EB4860">
        <w:rPr>
          <w:rFonts w:ascii="Times New Roman" w:hAnsi="Times New Roman"/>
          <w:lang w:val="sr-Cyrl-RS"/>
        </w:rPr>
        <w:t>.1.</w:t>
      </w:r>
      <w:r w:rsidRPr="00EB4860">
        <w:rPr>
          <w:rFonts w:ascii="Times New Roman" w:hAnsi="Times New Roman"/>
          <w:lang w:val="sr-Cyrl-RS"/>
        </w:rPr>
        <w:tab/>
        <w:t xml:space="preserve">Друштво </w:t>
      </w:r>
      <w:proofErr w:type="spellStart"/>
      <w:r w:rsidRPr="00EB4860">
        <w:rPr>
          <w:rFonts w:ascii="Times New Roman" w:hAnsi="Times New Roman"/>
          <w:lang w:val="sr-Cyrl-RS"/>
        </w:rPr>
        <w:t>стицалац</w:t>
      </w:r>
      <w:proofErr w:type="spellEnd"/>
      <w:r w:rsidRPr="00EB4860">
        <w:rPr>
          <w:rFonts w:ascii="Times New Roman" w:hAnsi="Times New Roman"/>
          <w:lang w:val="sr-Cyrl-RS"/>
        </w:rPr>
        <w:t xml:space="preserve"> ће у складу са овим Уговором изменити </w:t>
      </w:r>
      <w:r w:rsidR="000B3BCF">
        <w:rPr>
          <w:rFonts w:ascii="Times New Roman" w:hAnsi="Times New Roman"/>
          <w:lang w:val="sr-Cyrl-RS"/>
        </w:rPr>
        <w:t>свој Статут</w:t>
      </w:r>
      <w:r w:rsidRPr="00EB4860">
        <w:rPr>
          <w:rFonts w:ascii="Times New Roman" w:hAnsi="Times New Roman"/>
          <w:lang w:val="sr-Cyrl-RS"/>
        </w:rPr>
        <w:t>.</w:t>
      </w:r>
    </w:p>
    <w:p w14:paraId="082E78C5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79DBC679" w14:textId="05E99010" w:rsidR="00796D79" w:rsidRPr="00EB4860" w:rsidRDefault="00796D79" w:rsidP="001C5BD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  <w:r w:rsidR="00863183" w:rsidRPr="00EB4860">
        <w:rPr>
          <w:rFonts w:ascii="Times New Roman" w:hAnsi="Times New Roman"/>
          <w:b/>
          <w:lang w:val="sr-Cyrl-RS"/>
        </w:rPr>
        <w:t>5</w:t>
      </w:r>
    </w:p>
    <w:p w14:paraId="7F5A16E6" w14:textId="7E24FB6E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863183" w:rsidRPr="00EB4860">
        <w:rPr>
          <w:rFonts w:ascii="Times New Roman" w:hAnsi="Times New Roman"/>
          <w:lang w:val="sr-Cyrl-RS"/>
        </w:rPr>
        <w:t>5</w:t>
      </w:r>
      <w:r w:rsidRPr="00EB4860">
        <w:rPr>
          <w:rFonts w:ascii="Times New Roman" w:hAnsi="Times New Roman"/>
          <w:lang w:val="sr-Cyrl-RS"/>
        </w:rPr>
        <w:t>.1</w:t>
      </w:r>
      <w:r w:rsidRPr="00EB4860">
        <w:rPr>
          <w:rFonts w:ascii="Times New Roman" w:hAnsi="Times New Roman"/>
          <w:lang w:val="sr-Cyrl-RS"/>
        </w:rPr>
        <w:tab/>
        <w:t>Овај Уговор се оверава у складу са законом којим се уређује овера потписа.</w:t>
      </w:r>
    </w:p>
    <w:p w14:paraId="3E2D7B01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71D49C2B" w14:textId="70EB4EA0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863183" w:rsidRPr="00EB4860">
        <w:rPr>
          <w:rFonts w:ascii="Times New Roman" w:hAnsi="Times New Roman"/>
          <w:lang w:val="sr-Cyrl-RS"/>
        </w:rPr>
        <w:t>5</w:t>
      </w:r>
      <w:r w:rsidRPr="00EB4860">
        <w:rPr>
          <w:rFonts w:ascii="Times New Roman" w:hAnsi="Times New Roman"/>
          <w:lang w:val="sr-Cyrl-RS"/>
        </w:rPr>
        <w:t>.2.</w:t>
      </w:r>
      <w:r w:rsidRPr="00EB4860">
        <w:rPr>
          <w:rFonts w:ascii="Times New Roman" w:hAnsi="Times New Roman"/>
          <w:lang w:val="sr-Cyrl-RS"/>
        </w:rPr>
        <w:tab/>
        <w:t>Све измене и допуне овог Уговора морају бити сачињене истој форми у којој је закључен Уговор.</w:t>
      </w:r>
    </w:p>
    <w:p w14:paraId="0478106A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0D1A707A" w14:textId="309D31D3" w:rsidR="00796D79" w:rsidRPr="00EB4860" w:rsidRDefault="00796D79" w:rsidP="001C5BD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lastRenderedPageBreak/>
        <w:t>Члан 1</w:t>
      </w:r>
      <w:r w:rsidR="00863183" w:rsidRPr="00EB4860">
        <w:rPr>
          <w:rFonts w:ascii="Times New Roman" w:hAnsi="Times New Roman"/>
          <w:b/>
          <w:lang w:val="sr-Cyrl-RS"/>
        </w:rPr>
        <w:t>6</w:t>
      </w:r>
    </w:p>
    <w:p w14:paraId="6E5F946C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ab/>
      </w:r>
    </w:p>
    <w:p w14:paraId="63CDF5E8" w14:textId="2CEE1611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863183" w:rsidRPr="00EB4860">
        <w:rPr>
          <w:rFonts w:ascii="Times New Roman" w:hAnsi="Times New Roman"/>
          <w:lang w:val="sr-Cyrl-RS"/>
        </w:rPr>
        <w:t>6</w:t>
      </w:r>
      <w:r w:rsidR="000B3BCF">
        <w:rPr>
          <w:rFonts w:ascii="Times New Roman" w:hAnsi="Times New Roman"/>
          <w:lang w:val="sr-Cyrl-RS"/>
        </w:rPr>
        <w:t>.1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  <w:t>Уговорне стране су сагласне да све неспоразуме који евентуално проистекну из овог Уговора решавају мирним путем, споразумно. Уколико такав начин решавања неспоразума није могућ, Уговорне стране уговарају надлежност Привредног суда у Београду, за решавање сви</w:t>
      </w:r>
      <w:r w:rsidR="000B3BCF">
        <w:rPr>
          <w:rFonts w:ascii="Times New Roman" w:hAnsi="Times New Roman"/>
          <w:lang w:val="sr-Cyrl-RS"/>
        </w:rPr>
        <w:t>х спорова који настану у вези</w:t>
      </w:r>
      <w:r w:rsidRPr="00EB4860">
        <w:rPr>
          <w:rFonts w:ascii="Times New Roman" w:hAnsi="Times New Roman"/>
          <w:lang w:val="sr-Cyrl-RS"/>
        </w:rPr>
        <w:t xml:space="preserve"> или поводом овог Уговора.</w:t>
      </w:r>
    </w:p>
    <w:p w14:paraId="6F5FBD17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46E60634" w14:textId="2EC55EAA" w:rsidR="00796D79" w:rsidRPr="00EB4860" w:rsidRDefault="00796D79" w:rsidP="001C5BD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  <w:r w:rsidR="00863183" w:rsidRPr="00EB4860">
        <w:rPr>
          <w:rFonts w:ascii="Times New Roman" w:hAnsi="Times New Roman"/>
          <w:b/>
          <w:lang w:val="sr-Cyrl-RS"/>
        </w:rPr>
        <w:t>7</w:t>
      </w:r>
    </w:p>
    <w:p w14:paraId="792BA00D" w14:textId="77777777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</w:p>
    <w:p w14:paraId="19A80764" w14:textId="2F0549FD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863183" w:rsidRPr="00EB4860">
        <w:rPr>
          <w:rFonts w:ascii="Times New Roman" w:hAnsi="Times New Roman"/>
          <w:lang w:val="sr-Cyrl-RS"/>
        </w:rPr>
        <w:t>7</w:t>
      </w:r>
      <w:r w:rsidR="000B3BCF">
        <w:rPr>
          <w:rFonts w:ascii="Times New Roman" w:hAnsi="Times New Roman"/>
          <w:lang w:val="sr-Cyrl-RS"/>
        </w:rPr>
        <w:t>.1</w:t>
      </w:r>
      <w:r w:rsidRPr="00EB4860">
        <w:rPr>
          <w:rFonts w:ascii="Times New Roman" w:hAnsi="Times New Roman"/>
          <w:lang w:val="sr-Cyrl-RS"/>
        </w:rPr>
        <w:t>.</w:t>
      </w:r>
      <w:r w:rsidRPr="00EB4860">
        <w:rPr>
          <w:rFonts w:ascii="Times New Roman" w:hAnsi="Times New Roman"/>
          <w:lang w:val="sr-Cyrl-RS"/>
        </w:rPr>
        <w:tab/>
        <w:t>Овај Уговор је сачињен у 6 истоветних примерака, од којих свака страна задржава по два примерка, један примерак задржава орган овере, а један примерак се предаје АПР-у заједно са осталом потребном документацијом.</w:t>
      </w:r>
    </w:p>
    <w:p w14:paraId="5E303F4C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7BF93ABF" w14:textId="1E7498FA" w:rsidR="00796D79" w:rsidRPr="00EB4860" w:rsidRDefault="00796D79" w:rsidP="001C5BD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>Члан 1</w:t>
      </w:r>
      <w:r w:rsidR="00863183" w:rsidRPr="00EB4860">
        <w:rPr>
          <w:rFonts w:ascii="Times New Roman" w:hAnsi="Times New Roman"/>
          <w:b/>
          <w:lang w:val="sr-Cyrl-RS"/>
        </w:rPr>
        <w:t>8</w:t>
      </w:r>
    </w:p>
    <w:p w14:paraId="234FA00F" w14:textId="54A42B88" w:rsidR="00796D79" w:rsidRPr="00EB4860" w:rsidRDefault="00796D79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</w:t>
      </w:r>
      <w:r w:rsidR="00863183" w:rsidRPr="00EB4860">
        <w:rPr>
          <w:rFonts w:ascii="Times New Roman" w:hAnsi="Times New Roman"/>
          <w:lang w:val="sr-Cyrl-RS"/>
        </w:rPr>
        <w:t>8</w:t>
      </w:r>
      <w:r w:rsidRPr="00EB4860">
        <w:rPr>
          <w:rFonts w:ascii="Times New Roman" w:hAnsi="Times New Roman"/>
          <w:lang w:val="sr-Cyrl-RS"/>
        </w:rPr>
        <w:t>.1.</w:t>
      </w:r>
      <w:r w:rsidRPr="00EB4860">
        <w:rPr>
          <w:rFonts w:ascii="Times New Roman" w:hAnsi="Times New Roman"/>
          <w:lang w:val="sr-Cyrl-RS"/>
        </w:rPr>
        <w:tab/>
        <w:t>Саставни део овог уговора чине:</w:t>
      </w:r>
    </w:p>
    <w:p w14:paraId="40BC1DDD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 </w:t>
      </w:r>
    </w:p>
    <w:p w14:paraId="0BD28CE4" w14:textId="4EA8FEA5" w:rsidR="00796D79" w:rsidRPr="00EB4860" w:rsidRDefault="000B3BCF" w:rsidP="00820EF0">
      <w:pPr>
        <w:pStyle w:val="ListParagraph"/>
        <w:numPr>
          <w:ilvl w:val="0"/>
          <w:numId w:val="8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предлог одлуке о </w:t>
      </w:r>
      <w:r w:rsidR="00796D79" w:rsidRPr="00EB4860">
        <w:rPr>
          <w:rFonts w:ascii="Times New Roman" w:hAnsi="Times New Roman"/>
          <w:lang w:val="sr-Cyrl-RS"/>
        </w:rPr>
        <w:t xml:space="preserve"> допунама</w:t>
      </w:r>
      <w:r w:rsidR="001C5BDE" w:rsidRPr="00EB4860">
        <w:rPr>
          <w:rFonts w:ascii="Times New Roman" w:hAnsi="Times New Roman"/>
          <w:lang w:val="sr-Cyrl-RS"/>
        </w:rPr>
        <w:t xml:space="preserve"> статута</w:t>
      </w:r>
      <w:r w:rsidR="00796D79" w:rsidRPr="00EB4860">
        <w:rPr>
          <w:rFonts w:ascii="Times New Roman" w:hAnsi="Times New Roman"/>
          <w:lang w:val="sr-Cyrl-RS"/>
        </w:rPr>
        <w:t xml:space="preserve"> Друштва </w:t>
      </w:r>
      <w:proofErr w:type="spellStart"/>
      <w:r w:rsidR="00796D79" w:rsidRPr="00EB4860">
        <w:rPr>
          <w:rFonts w:ascii="Times New Roman" w:hAnsi="Times New Roman"/>
          <w:lang w:val="sr-Cyrl-RS"/>
        </w:rPr>
        <w:t>стицаоца</w:t>
      </w:r>
      <w:proofErr w:type="spellEnd"/>
      <w:r w:rsidR="00796D79" w:rsidRPr="00EB4860">
        <w:rPr>
          <w:rFonts w:ascii="Times New Roman" w:hAnsi="Times New Roman"/>
          <w:lang w:val="sr-Cyrl-RS"/>
        </w:rPr>
        <w:t xml:space="preserve">; </w:t>
      </w:r>
    </w:p>
    <w:p w14:paraId="2773C5FF" w14:textId="210259DA" w:rsidR="00796D79" w:rsidRPr="00EB4860" w:rsidRDefault="00796D79" w:rsidP="00820EF0">
      <w:pPr>
        <w:pStyle w:val="ListParagraph"/>
        <w:numPr>
          <w:ilvl w:val="0"/>
          <w:numId w:val="8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списак имовине и обавеза које се преносе на Друштво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 xml:space="preserve">; </w:t>
      </w:r>
    </w:p>
    <w:p w14:paraId="1F7F7FD6" w14:textId="723DBF6F" w:rsidR="00796D79" w:rsidRPr="00EB4860" w:rsidRDefault="00796D79" w:rsidP="00820EF0">
      <w:pPr>
        <w:pStyle w:val="ListParagraph"/>
        <w:numPr>
          <w:ilvl w:val="0"/>
          <w:numId w:val="8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списак запослених у Друштву преносиоцу чији се радни однос наставља у Друштву </w:t>
      </w:r>
      <w:proofErr w:type="spellStart"/>
      <w:r w:rsidRPr="00EB4860">
        <w:rPr>
          <w:rFonts w:ascii="Times New Roman" w:hAnsi="Times New Roman"/>
          <w:lang w:val="sr-Cyrl-RS"/>
        </w:rPr>
        <w:t>стицаоцу</w:t>
      </w:r>
      <w:proofErr w:type="spellEnd"/>
      <w:r w:rsidRPr="00EB4860">
        <w:rPr>
          <w:rFonts w:ascii="Times New Roman" w:hAnsi="Times New Roman"/>
          <w:lang w:val="sr-Cyrl-RS"/>
        </w:rPr>
        <w:t>;</w:t>
      </w:r>
    </w:p>
    <w:p w14:paraId="3DC7AEC1" w14:textId="745CFA00" w:rsidR="00796D79" w:rsidRPr="00EB4860" w:rsidRDefault="00796D79" w:rsidP="00820EF0">
      <w:pPr>
        <w:pStyle w:val="ListParagraph"/>
        <w:numPr>
          <w:ilvl w:val="0"/>
          <w:numId w:val="8"/>
        </w:numPr>
        <w:spacing w:before="0" w:after="0" w:line="240" w:lineRule="auto"/>
        <w:ind w:left="1170" w:hanging="54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 xml:space="preserve">сагласност чланова друштава (Друштва преносиоца и Друштва </w:t>
      </w:r>
      <w:proofErr w:type="spellStart"/>
      <w:r w:rsidRPr="00EB4860">
        <w:rPr>
          <w:rFonts w:ascii="Times New Roman" w:hAnsi="Times New Roman"/>
          <w:lang w:val="sr-Cyrl-RS"/>
        </w:rPr>
        <w:t>стицаоца</w:t>
      </w:r>
      <w:proofErr w:type="spellEnd"/>
      <w:r w:rsidRPr="00EB4860">
        <w:rPr>
          <w:rFonts w:ascii="Times New Roman" w:hAnsi="Times New Roman"/>
          <w:lang w:val="sr-Cyrl-RS"/>
        </w:rPr>
        <w:t>)</w:t>
      </w:r>
      <w:r w:rsidR="001C5BDE" w:rsidRPr="00EB4860">
        <w:rPr>
          <w:rFonts w:ascii="Times New Roman" w:hAnsi="Times New Roman"/>
          <w:lang w:val="sr-Cyrl-RS"/>
        </w:rPr>
        <w:t xml:space="preserve"> о не сачињавању извештаја у складу са чланом 490 Закона о привредним друштвима</w:t>
      </w:r>
      <w:r w:rsidRPr="00EB4860">
        <w:rPr>
          <w:rFonts w:ascii="Times New Roman" w:hAnsi="Times New Roman"/>
          <w:lang w:val="sr-Cyrl-RS"/>
        </w:rPr>
        <w:t>.</w:t>
      </w:r>
    </w:p>
    <w:p w14:paraId="308807F1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6DA57C9E" w14:textId="0ADB8B52" w:rsidR="00796D79" w:rsidRPr="00EB4860" w:rsidRDefault="00796D79" w:rsidP="001C5BDE">
      <w:pPr>
        <w:spacing w:before="0" w:after="0" w:line="240" w:lineRule="auto"/>
        <w:rPr>
          <w:rFonts w:ascii="Times New Roman" w:hAnsi="Times New Roman"/>
          <w:b/>
          <w:lang w:val="sr-Cyrl-RS"/>
        </w:rPr>
      </w:pPr>
      <w:r w:rsidRPr="00EB4860">
        <w:rPr>
          <w:rFonts w:ascii="Times New Roman" w:hAnsi="Times New Roman"/>
          <w:b/>
          <w:lang w:val="sr-Cyrl-RS"/>
        </w:rPr>
        <w:t xml:space="preserve">Члан </w:t>
      </w:r>
      <w:r w:rsidR="00863183" w:rsidRPr="00EB4860">
        <w:rPr>
          <w:rFonts w:ascii="Times New Roman" w:hAnsi="Times New Roman"/>
          <w:b/>
          <w:lang w:val="sr-Cyrl-RS"/>
        </w:rPr>
        <w:t>19</w:t>
      </w:r>
    </w:p>
    <w:p w14:paraId="00AAB1F6" w14:textId="62DCF256" w:rsidR="00796D79" w:rsidRDefault="00863183" w:rsidP="00820EF0">
      <w:pPr>
        <w:spacing w:before="0" w:after="0" w:line="240" w:lineRule="auto"/>
        <w:ind w:left="630" w:hanging="630"/>
        <w:jc w:val="both"/>
        <w:rPr>
          <w:rFonts w:ascii="Times New Roman" w:hAnsi="Times New Roman"/>
          <w:lang w:val="sr-Cyrl-RS"/>
        </w:rPr>
      </w:pPr>
      <w:r w:rsidRPr="00EB4860">
        <w:rPr>
          <w:rFonts w:ascii="Times New Roman" w:hAnsi="Times New Roman"/>
          <w:lang w:val="sr-Cyrl-RS"/>
        </w:rPr>
        <w:t>19</w:t>
      </w:r>
      <w:r w:rsidR="00796D79" w:rsidRPr="00EB4860">
        <w:rPr>
          <w:rFonts w:ascii="Times New Roman" w:hAnsi="Times New Roman"/>
          <w:lang w:val="sr-Cyrl-RS"/>
        </w:rPr>
        <w:t>.1.</w:t>
      </w:r>
      <w:r w:rsidR="00796D79" w:rsidRPr="00EB4860">
        <w:rPr>
          <w:rFonts w:ascii="Times New Roman" w:hAnsi="Times New Roman"/>
          <w:lang w:val="sr-Cyrl-RS"/>
        </w:rPr>
        <w:tab/>
        <w:t>Уговорне стране сагласно изјављују да су прочитале овај Уговор, у потпуности га разумеле и утврдиле да његова садржина одговара њиховој намери и вољи, те исти потписују у знак прихватања међусобних права и обавеза које из њих проистичу.</w:t>
      </w:r>
    </w:p>
    <w:p w14:paraId="54E0CB04" w14:textId="77777777" w:rsidR="00EB4860" w:rsidRDefault="00EB4860" w:rsidP="001C5BDE">
      <w:pPr>
        <w:spacing w:before="0" w:after="0" w:line="240" w:lineRule="auto"/>
        <w:ind w:left="720" w:hanging="720"/>
        <w:jc w:val="both"/>
        <w:rPr>
          <w:rFonts w:ascii="Times New Roman" w:hAnsi="Times New Roman"/>
          <w:lang w:val="sr-Cyrl-RS"/>
        </w:rPr>
      </w:pPr>
    </w:p>
    <w:p w14:paraId="4ED92BB3" w14:textId="77777777" w:rsidR="00EB4860" w:rsidRDefault="00EB4860" w:rsidP="001C5BDE">
      <w:pPr>
        <w:spacing w:before="0" w:after="0" w:line="240" w:lineRule="auto"/>
        <w:ind w:left="720" w:hanging="720"/>
        <w:jc w:val="both"/>
        <w:rPr>
          <w:rFonts w:ascii="Times New Roman" w:hAnsi="Times New Roman"/>
          <w:lang w:val="sr-Cyrl-RS"/>
        </w:rPr>
      </w:pPr>
    </w:p>
    <w:p w14:paraId="0C877CBD" w14:textId="77777777" w:rsidR="001C5BDE" w:rsidRPr="00EB4860" w:rsidRDefault="001C5BDE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44C9143C" w14:textId="77777777" w:rsidR="001C5BDE" w:rsidRPr="00EB4860" w:rsidRDefault="001C5BDE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C5BDE" w:rsidRPr="00EB4860" w14:paraId="5F83A1C3" w14:textId="77777777" w:rsidTr="001C5BDE">
        <w:tc>
          <w:tcPr>
            <w:tcW w:w="4675" w:type="dxa"/>
          </w:tcPr>
          <w:p w14:paraId="4FF75744" w14:textId="77777777" w:rsidR="001C5BDE" w:rsidRPr="00EB4860" w:rsidRDefault="001C5BDE" w:rsidP="001C5BDE">
            <w:pPr>
              <w:spacing w:before="0"/>
              <w:jc w:val="both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lang w:val="sr-Cyrl-RS"/>
              </w:rPr>
              <w:t>У Београду,</w:t>
            </w:r>
          </w:p>
          <w:p w14:paraId="4DC85D49" w14:textId="22780290" w:rsidR="001C5BDE" w:rsidRPr="00EB4860" w:rsidRDefault="001C5BDE" w:rsidP="001C5BDE">
            <w:pPr>
              <w:spacing w:before="0"/>
              <w:jc w:val="both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lang w:val="sr-Cyrl-RS"/>
              </w:rPr>
              <w:t xml:space="preserve">дана </w:t>
            </w:r>
            <w:r w:rsidR="00EB4860" w:rsidRPr="00EB4860">
              <w:rPr>
                <w:rFonts w:ascii="Times New Roman" w:hAnsi="Times New Roman"/>
                <w:b/>
                <w:color w:val="C00000"/>
                <w:lang w:val="sr-Cyrl-RS"/>
              </w:rPr>
              <w:t>[унети датум]</w:t>
            </w:r>
            <w:r w:rsidRPr="00EB4860">
              <w:rPr>
                <w:rFonts w:ascii="Times New Roman" w:hAnsi="Times New Roman"/>
                <w:lang w:val="sr-Cyrl-RS"/>
              </w:rPr>
              <w:t xml:space="preserve"> године</w:t>
            </w:r>
          </w:p>
        </w:tc>
        <w:tc>
          <w:tcPr>
            <w:tcW w:w="4675" w:type="dxa"/>
          </w:tcPr>
          <w:p w14:paraId="657BC9B4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lang w:val="sr-Cyrl-RS"/>
              </w:rPr>
              <w:t xml:space="preserve">За Друштво </w:t>
            </w:r>
            <w:proofErr w:type="spellStart"/>
            <w:r w:rsidRPr="00EB4860">
              <w:rPr>
                <w:rFonts w:ascii="Times New Roman" w:hAnsi="Times New Roman"/>
                <w:lang w:val="sr-Cyrl-RS"/>
              </w:rPr>
              <w:t>стицаоца</w:t>
            </w:r>
            <w:proofErr w:type="spellEnd"/>
          </w:p>
          <w:p w14:paraId="07A9E796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1C261274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58F5F84C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lang w:val="sr-Cyrl-RS"/>
              </w:rPr>
              <w:t>__________________________</w:t>
            </w:r>
          </w:p>
          <w:p w14:paraId="6F4369C0" w14:textId="7145C310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color w:val="000000"/>
                <w:lang w:val="sr-Cyrl-RS"/>
              </w:rPr>
              <w:t>Александар Обрадовић</w:t>
            </w:r>
            <w:r w:rsidRPr="00EB4860">
              <w:rPr>
                <w:rFonts w:ascii="Times New Roman" w:hAnsi="Times New Roman"/>
                <w:lang w:val="sr-Cyrl-RS"/>
              </w:rPr>
              <w:t>, директор</w:t>
            </w:r>
          </w:p>
          <w:p w14:paraId="083CEB68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7B9E9F03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0F47431C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241FA39D" w14:textId="214A4EF5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lang w:val="sr-Cyrl-RS"/>
              </w:rPr>
              <w:t>За Друштво преносиоца</w:t>
            </w:r>
          </w:p>
          <w:p w14:paraId="6CD485AA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3018BD79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4029A865" w14:textId="7777777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lang w:val="sr-Cyrl-RS"/>
              </w:rPr>
              <w:t>_________________________</w:t>
            </w:r>
          </w:p>
          <w:p w14:paraId="192DF194" w14:textId="728F9F07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  <w:r w:rsidRPr="00EB4860">
              <w:rPr>
                <w:rFonts w:ascii="Times New Roman" w:hAnsi="Times New Roman"/>
                <w:color w:val="000000"/>
                <w:lang w:val="sr-Cyrl-RS"/>
              </w:rPr>
              <w:t>Драган Јеремић</w:t>
            </w:r>
            <w:r w:rsidRPr="00EB4860">
              <w:rPr>
                <w:rFonts w:ascii="Times New Roman" w:hAnsi="Times New Roman"/>
                <w:lang w:val="sr-Cyrl-RS"/>
              </w:rPr>
              <w:t>, директор</w:t>
            </w:r>
          </w:p>
          <w:p w14:paraId="129967CD" w14:textId="3AC3E160" w:rsidR="001C5BDE" w:rsidRPr="00EB4860" w:rsidRDefault="001C5BDE" w:rsidP="001C5BDE">
            <w:pPr>
              <w:spacing w:before="0"/>
              <w:rPr>
                <w:rFonts w:ascii="Times New Roman" w:hAnsi="Times New Roman"/>
                <w:lang w:val="sr-Cyrl-RS"/>
              </w:rPr>
            </w:pPr>
          </w:p>
          <w:p w14:paraId="1AAFA618" w14:textId="55079841" w:rsidR="001C5BDE" w:rsidRPr="00EB4860" w:rsidRDefault="001C5BDE" w:rsidP="00796D79">
            <w:pPr>
              <w:spacing w:before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</w:tbl>
    <w:p w14:paraId="711A16C3" w14:textId="77777777" w:rsidR="001C5BDE" w:rsidRPr="00EB4860" w:rsidRDefault="001C5BDE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10E8364C" w14:textId="77777777" w:rsidR="001C5BDE" w:rsidRPr="00EB4860" w:rsidRDefault="001C5BDE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0A4FAC52" w14:textId="222FDD52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2D928840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p w14:paraId="6981DD82" w14:textId="77777777" w:rsidR="00796D79" w:rsidRPr="00EB4860" w:rsidRDefault="00796D79" w:rsidP="00796D79">
      <w:pPr>
        <w:spacing w:before="0" w:after="0" w:line="240" w:lineRule="auto"/>
        <w:jc w:val="both"/>
        <w:rPr>
          <w:rFonts w:ascii="Times New Roman" w:hAnsi="Times New Roman"/>
          <w:lang w:val="sr-Cyrl-RS"/>
        </w:rPr>
      </w:pPr>
    </w:p>
    <w:sectPr w:rsidR="00796D79" w:rsidRPr="00EB4860" w:rsidSect="00273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41DF" w14:textId="77777777" w:rsidR="00BE2FED" w:rsidRDefault="00BE2FED" w:rsidP="002E1E89">
      <w:pPr>
        <w:spacing w:before="0" w:after="0" w:line="240" w:lineRule="auto"/>
      </w:pPr>
      <w:r>
        <w:separator/>
      </w:r>
    </w:p>
  </w:endnote>
  <w:endnote w:type="continuationSeparator" w:id="0">
    <w:p w14:paraId="346D9F5F" w14:textId="77777777" w:rsidR="00BE2FED" w:rsidRDefault="00BE2FED" w:rsidP="002E1E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81D87" w14:textId="77777777" w:rsidR="00927FA5" w:rsidRDefault="00927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0394"/>
      <w:docPartObj>
        <w:docPartGallery w:val="Page Numbers (Bottom of Page)"/>
        <w:docPartUnique/>
      </w:docPartObj>
    </w:sdtPr>
    <w:sdtEndPr>
      <w:rPr>
        <w:rFonts w:ascii="Verdana" w:hAnsi="Verdana"/>
        <w:b/>
        <w:sz w:val="20"/>
        <w:szCs w:val="20"/>
      </w:rPr>
    </w:sdtEndPr>
    <w:sdtContent>
      <w:p w14:paraId="7FF46B1C" w14:textId="77777777" w:rsidR="00123F0D" w:rsidRPr="00065C4E" w:rsidRDefault="00123F0D">
        <w:pPr>
          <w:pStyle w:val="Footer"/>
          <w:jc w:val="center"/>
          <w:rPr>
            <w:rFonts w:ascii="Verdana" w:hAnsi="Verdana"/>
            <w:b/>
            <w:sz w:val="20"/>
            <w:szCs w:val="20"/>
          </w:rPr>
        </w:pPr>
        <w:r w:rsidRPr="00065C4E">
          <w:rPr>
            <w:rFonts w:ascii="Verdana" w:hAnsi="Verdana"/>
            <w:b/>
            <w:sz w:val="20"/>
            <w:szCs w:val="20"/>
          </w:rPr>
          <w:fldChar w:fldCharType="begin"/>
        </w:r>
        <w:r w:rsidRPr="00065C4E">
          <w:rPr>
            <w:rFonts w:ascii="Verdana" w:hAnsi="Verdana"/>
            <w:b/>
            <w:sz w:val="20"/>
            <w:szCs w:val="20"/>
          </w:rPr>
          <w:instrText xml:space="preserve"> PAGE   \* MERGEFORMAT </w:instrText>
        </w:r>
        <w:r w:rsidRPr="00065C4E">
          <w:rPr>
            <w:rFonts w:ascii="Verdana" w:hAnsi="Verdana"/>
            <w:b/>
            <w:sz w:val="20"/>
            <w:szCs w:val="20"/>
          </w:rPr>
          <w:fldChar w:fldCharType="separate"/>
        </w:r>
        <w:r w:rsidR="00A741CB">
          <w:rPr>
            <w:rFonts w:ascii="Verdana" w:hAnsi="Verdana"/>
            <w:b/>
            <w:noProof/>
            <w:sz w:val="20"/>
            <w:szCs w:val="20"/>
          </w:rPr>
          <w:t>8</w:t>
        </w:r>
        <w:r w:rsidRPr="00065C4E">
          <w:rPr>
            <w:rFonts w:ascii="Verdana" w:hAnsi="Verdana"/>
            <w:b/>
            <w:noProof/>
            <w:sz w:val="20"/>
            <w:szCs w:val="20"/>
          </w:rPr>
          <w:fldChar w:fldCharType="end"/>
        </w:r>
      </w:p>
    </w:sdtContent>
  </w:sdt>
  <w:p w14:paraId="5EBE0BE7" w14:textId="77777777" w:rsidR="00123F0D" w:rsidRDefault="00123F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7BA00" w14:textId="77777777" w:rsidR="00927FA5" w:rsidRDefault="00927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C4945" w14:textId="77777777" w:rsidR="00BE2FED" w:rsidRDefault="00BE2FED" w:rsidP="002E1E89">
      <w:pPr>
        <w:spacing w:before="0" w:after="0" w:line="240" w:lineRule="auto"/>
      </w:pPr>
      <w:r>
        <w:separator/>
      </w:r>
    </w:p>
  </w:footnote>
  <w:footnote w:type="continuationSeparator" w:id="0">
    <w:p w14:paraId="6665072C" w14:textId="77777777" w:rsidR="00BE2FED" w:rsidRDefault="00BE2FED" w:rsidP="002E1E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8A1CD" w14:textId="29633BBE" w:rsidR="00927FA5" w:rsidRDefault="00927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96B5" w14:textId="5EF7BA71" w:rsidR="00123F0D" w:rsidRDefault="00123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1850" w14:textId="1BDA8669" w:rsidR="00927FA5" w:rsidRDefault="00927F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492E"/>
    <w:multiLevelType w:val="hybridMultilevel"/>
    <w:tmpl w:val="6A06F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5F6B"/>
    <w:multiLevelType w:val="hybridMultilevel"/>
    <w:tmpl w:val="D30AA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1F13"/>
    <w:multiLevelType w:val="multilevel"/>
    <w:tmpl w:val="BA4EC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0866EC"/>
    <w:multiLevelType w:val="multilevel"/>
    <w:tmpl w:val="5A108ED8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4">
    <w:nsid w:val="1B9905CA"/>
    <w:multiLevelType w:val="hybridMultilevel"/>
    <w:tmpl w:val="B0286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0637D"/>
    <w:multiLevelType w:val="multilevel"/>
    <w:tmpl w:val="E0049B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B7404D"/>
    <w:multiLevelType w:val="hybridMultilevel"/>
    <w:tmpl w:val="373C43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184886"/>
    <w:multiLevelType w:val="hybridMultilevel"/>
    <w:tmpl w:val="1FFEC4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930C2"/>
    <w:multiLevelType w:val="hybridMultilevel"/>
    <w:tmpl w:val="5CC6A5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A724E"/>
    <w:multiLevelType w:val="hybridMultilevel"/>
    <w:tmpl w:val="AFAA8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raftWatermark" w:val="0"/>
  </w:docVars>
  <w:rsids>
    <w:rsidRoot w:val="002E5F9B"/>
    <w:rsid w:val="00002231"/>
    <w:rsid w:val="000139BD"/>
    <w:rsid w:val="00016661"/>
    <w:rsid w:val="000211F5"/>
    <w:rsid w:val="00022339"/>
    <w:rsid w:val="00025052"/>
    <w:rsid w:val="000256D7"/>
    <w:rsid w:val="00025F6C"/>
    <w:rsid w:val="000275B4"/>
    <w:rsid w:val="0003055D"/>
    <w:rsid w:val="00050A69"/>
    <w:rsid w:val="000568B3"/>
    <w:rsid w:val="000574F5"/>
    <w:rsid w:val="00062F4A"/>
    <w:rsid w:val="0006320F"/>
    <w:rsid w:val="000638B4"/>
    <w:rsid w:val="000651C2"/>
    <w:rsid w:val="00065C4E"/>
    <w:rsid w:val="00066868"/>
    <w:rsid w:val="00075C9D"/>
    <w:rsid w:val="000803EF"/>
    <w:rsid w:val="000818EB"/>
    <w:rsid w:val="000833DB"/>
    <w:rsid w:val="00084C0C"/>
    <w:rsid w:val="00090D70"/>
    <w:rsid w:val="00092813"/>
    <w:rsid w:val="00095625"/>
    <w:rsid w:val="0009597F"/>
    <w:rsid w:val="00097E5D"/>
    <w:rsid w:val="000A3D18"/>
    <w:rsid w:val="000A6E7B"/>
    <w:rsid w:val="000B011C"/>
    <w:rsid w:val="000B020C"/>
    <w:rsid w:val="000B0C5D"/>
    <w:rsid w:val="000B3BCF"/>
    <w:rsid w:val="000B522E"/>
    <w:rsid w:val="000C2EDC"/>
    <w:rsid w:val="000C4D73"/>
    <w:rsid w:val="000C68F1"/>
    <w:rsid w:val="000C6B55"/>
    <w:rsid w:val="000C7440"/>
    <w:rsid w:val="000D5341"/>
    <w:rsid w:val="000D6977"/>
    <w:rsid w:val="000E51D8"/>
    <w:rsid w:val="000F04C2"/>
    <w:rsid w:val="000F05F8"/>
    <w:rsid w:val="000F06D0"/>
    <w:rsid w:val="000F347B"/>
    <w:rsid w:val="000F7BEC"/>
    <w:rsid w:val="00103645"/>
    <w:rsid w:val="00112A42"/>
    <w:rsid w:val="00123F0D"/>
    <w:rsid w:val="0012683A"/>
    <w:rsid w:val="00126B4B"/>
    <w:rsid w:val="001336B6"/>
    <w:rsid w:val="0013480E"/>
    <w:rsid w:val="00136453"/>
    <w:rsid w:val="00137996"/>
    <w:rsid w:val="00154F4B"/>
    <w:rsid w:val="00157D75"/>
    <w:rsid w:val="00165ECE"/>
    <w:rsid w:val="001729D2"/>
    <w:rsid w:val="00175FC4"/>
    <w:rsid w:val="00183C8D"/>
    <w:rsid w:val="00195C83"/>
    <w:rsid w:val="001A09B3"/>
    <w:rsid w:val="001B5664"/>
    <w:rsid w:val="001C26D3"/>
    <w:rsid w:val="001C5222"/>
    <w:rsid w:val="001C576A"/>
    <w:rsid w:val="001C5BDE"/>
    <w:rsid w:val="001D1A73"/>
    <w:rsid w:val="001D5174"/>
    <w:rsid w:val="001E5321"/>
    <w:rsid w:val="001E7472"/>
    <w:rsid w:val="001F7AD4"/>
    <w:rsid w:val="002016D1"/>
    <w:rsid w:val="002021C2"/>
    <w:rsid w:val="0020750A"/>
    <w:rsid w:val="002118BA"/>
    <w:rsid w:val="00211DE4"/>
    <w:rsid w:val="002244DB"/>
    <w:rsid w:val="00226140"/>
    <w:rsid w:val="002351F7"/>
    <w:rsid w:val="002509B2"/>
    <w:rsid w:val="00251247"/>
    <w:rsid w:val="002533CF"/>
    <w:rsid w:val="00257DB0"/>
    <w:rsid w:val="002640E3"/>
    <w:rsid w:val="00264ED3"/>
    <w:rsid w:val="0027294B"/>
    <w:rsid w:val="00273DF6"/>
    <w:rsid w:val="00277948"/>
    <w:rsid w:val="00281B3B"/>
    <w:rsid w:val="00281EAF"/>
    <w:rsid w:val="00284580"/>
    <w:rsid w:val="00285D78"/>
    <w:rsid w:val="00287333"/>
    <w:rsid w:val="00291AA3"/>
    <w:rsid w:val="00296D0F"/>
    <w:rsid w:val="00296F7D"/>
    <w:rsid w:val="002A46ED"/>
    <w:rsid w:val="002C14F5"/>
    <w:rsid w:val="002C419F"/>
    <w:rsid w:val="002C4911"/>
    <w:rsid w:val="002C66E7"/>
    <w:rsid w:val="002D243C"/>
    <w:rsid w:val="002E1E89"/>
    <w:rsid w:val="002E1EAF"/>
    <w:rsid w:val="002E5F9B"/>
    <w:rsid w:val="002E7DFE"/>
    <w:rsid w:val="002F19F0"/>
    <w:rsid w:val="002F2A2D"/>
    <w:rsid w:val="002F5E52"/>
    <w:rsid w:val="00302E7E"/>
    <w:rsid w:val="00310993"/>
    <w:rsid w:val="003125CC"/>
    <w:rsid w:val="003127FF"/>
    <w:rsid w:val="00314731"/>
    <w:rsid w:val="003255FB"/>
    <w:rsid w:val="0033066E"/>
    <w:rsid w:val="00345211"/>
    <w:rsid w:val="003542C0"/>
    <w:rsid w:val="00356456"/>
    <w:rsid w:val="003569AF"/>
    <w:rsid w:val="003718E2"/>
    <w:rsid w:val="00383E19"/>
    <w:rsid w:val="0038682F"/>
    <w:rsid w:val="00390F30"/>
    <w:rsid w:val="00393E6F"/>
    <w:rsid w:val="003960BD"/>
    <w:rsid w:val="003B151F"/>
    <w:rsid w:val="003B3955"/>
    <w:rsid w:val="003B66D6"/>
    <w:rsid w:val="003C6ABE"/>
    <w:rsid w:val="003D7686"/>
    <w:rsid w:val="003E0555"/>
    <w:rsid w:val="003E74FC"/>
    <w:rsid w:val="003F00FD"/>
    <w:rsid w:val="003F26A7"/>
    <w:rsid w:val="0040434B"/>
    <w:rsid w:val="00411CAF"/>
    <w:rsid w:val="004139F5"/>
    <w:rsid w:val="00414DB6"/>
    <w:rsid w:val="004162A8"/>
    <w:rsid w:val="004421AA"/>
    <w:rsid w:val="00446FC7"/>
    <w:rsid w:val="0045263E"/>
    <w:rsid w:val="00456156"/>
    <w:rsid w:val="004645C8"/>
    <w:rsid w:val="00464EA2"/>
    <w:rsid w:val="00464EA3"/>
    <w:rsid w:val="00473B0A"/>
    <w:rsid w:val="004752DB"/>
    <w:rsid w:val="004803A1"/>
    <w:rsid w:val="00486E50"/>
    <w:rsid w:val="0049271D"/>
    <w:rsid w:val="004957BB"/>
    <w:rsid w:val="004A6504"/>
    <w:rsid w:val="004A718C"/>
    <w:rsid w:val="004A7FEB"/>
    <w:rsid w:val="004B1083"/>
    <w:rsid w:val="004B3421"/>
    <w:rsid w:val="004B3A80"/>
    <w:rsid w:val="004C2280"/>
    <w:rsid w:val="004D1EC2"/>
    <w:rsid w:val="004F7C1B"/>
    <w:rsid w:val="00500A97"/>
    <w:rsid w:val="00512909"/>
    <w:rsid w:val="0051376F"/>
    <w:rsid w:val="00530B82"/>
    <w:rsid w:val="00542398"/>
    <w:rsid w:val="005448D8"/>
    <w:rsid w:val="00553E67"/>
    <w:rsid w:val="00557B91"/>
    <w:rsid w:val="00561E81"/>
    <w:rsid w:val="00564C20"/>
    <w:rsid w:val="005656DF"/>
    <w:rsid w:val="00567700"/>
    <w:rsid w:val="00571D91"/>
    <w:rsid w:val="00572053"/>
    <w:rsid w:val="0057571F"/>
    <w:rsid w:val="00575A31"/>
    <w:rsid w:val="0058250A"/>
    <w:rsid w:val="005907DB"/>
    <w:rsid w:val="00590A63"/>
    <w:rsid w:val="005A4BFB"/>
    <w:rsid w:val="005B03E8"/>
    <w:rsid w:val="005B428F"/>
    <w:rsid w:val="005D104F"/>
    <w:rsid w:val="005D5F40"/>
    <w:rsid w:val="005D7166"/>
    <w:rsid w:val="005E1D67"/>
    <w:rsid w:val="005E31AF"/>
    <w:rsid w:val="005F2785"/>
    <w:rsid w:val="005F6848"/>
    <w:rsid w:val="00605763"/>
    <w:rsid w:val="006069BA"/>
    <w:rsid w:val="00621705"/>
    <w:rsid w:val="00625999"/>
    <w:rsid w:val="00626D05"/>
    <w:rsid w:val="00634957"/>
    <w:rsid w:val="006369B7"/>
    <w:rsid w:val="0064724A"/>
    <w:rsid w:val="00650CF9"/>
    <w:rsid w:val="006575BD"/>
    <w:rsid w:val="0066203C"/>
    <w:rsid w:val="006630D5"/>
    <w:rsid w:val="00667DAF"/>
    <w:rsid w:val="00673BDE"/>
    <w:rsid w:val="00675E51"/>
    <w:rsid w:val="0067743F"/>
    <w:rsid w:val="006830BB"/>
    <w:rsid w:val="0068441E"/>
    <w:rsid w:val="0069029E"/>
    <w:rsid w:val="006904EA"/>
    <w:rsid w:val="00691BE7"/>
    <w:rsid w:val="00693082"/>
    <w:rsid w:val="00694EB5"/>
    <w:rsid w:val="006A032B"/>
    <w:rsid w:val="006A1B51"/>
    <w:rsid w:val="006A3837"/>
    <w:rsid w:val="006B459E"/>
    <w:rsid w:val="006C08C4"/>
    <w:rsid w:val="006C4543"/>
    <w:rsid w:val="006D0D3A"/>
    <w:rsid w:val="006D69AE"/>
    <w:rsid w:val="006F1B6F"/>
    <w:rsid w:val="006F5DAE"/>
    <w:rsid w:val="00700140"/>
    <w:rsid w:val="007014B9"/>
    <w:rsid w:val="00705FF9"/>
    <w:rsid w:val="007060BF"/>
    <w:rsid w:val="0070658A"/>
    <w:rsid w:val="00715D60"/>
    <w:rsid w:val="00720E3B"/>
    <w:rsid w:val="007221B0"/>
    <w:rsid w:val="00730ED6"/>
    <w:rsid w:val="007337C4"/>
    <w:rsid w:val="00740B18"/>
    <w:rsid w:val="00747E16"/>
    <w:rsid w:val="007509BF"/>
    <w:rsid w:val="00756FFD"/>
    <w:rsid w:val="00762166"/>
    <w:rsid w:val="00767132"/>
    <w:rsid w:val="00780054"/>
    <w:rsid w:val="00796D79"/>
    <w:rsid w:val="00797A56"/>
    <w:rsid w:val="007A1E76"/>
    <w:rsid w:val="007A341D"/>
    <w:rsid w:val="007B00FC"/>
    <w:rsid w:val="007B4DD9"/>
    <w:rsid w:val="007C30BD"/>
    <w:rsid w:val="007D2511"/>
    <w:rsid w:val="007D28B1"/>
    <w:rsid w:val="007D303F"/>
    <w:rsid w:val="007D3873"/>
    <w:rsid w:val="007E083B"/>
    <w:rsid w:val="007E5D9A"/>
    <w:rsid w:val="007F134C"/>
    <w:rsid w:val="007F1AA5"/>
    <w:rsid w:val="007F5F4D"/>
    <w:rsid w:val="007F6033"/>
    <w:rsid w:val="008047EE"/>
    <w:rsid w:val="00807E3D"/>
    <w:rsid w:val="00812DA0"/>
    <w:rsid w:val="008159A5"/>
    <w:rsid w:val="00817394"/>
    <w:rsid w:val="008205BF"/>
    <w:rsid w:val="00820EF0"/>
    <w:rsid w:val="00827AF5"/>
    <w:rsid w:val="00863183"/>
    <w:rsid w:val="00865522"/>
    <w:rsid w:val="0088166F"/>
    <w:rsid w:val="00882339"/>
    <w:rsid w:val="00882AD4"/>
    <w:rsid w:val="00887444"/>
    <w:rsid w:val="00892788"/>
    <w:rsid w:val="00894DF3"/>
    <w:rsid w:val="008962E3"/>
    <w:rsid w:val="008A6FD7"/>
    <w:rsid w:val="008A7F36"/>
    <w:rsid w:val="008B3DB8"/>
    <w:rsid w:val="008B58E8"/>
    <w:rsid w:val="008C65FD"/>
    <w:rsid w:val="008F7065"/>
    <w:rsid w:val="009113CA"/>
    <w:rsid w:val="009148A5"/>
    <w:rsid w:val="009156B8"/>
    <w:rsid w:val="00916078"/>
    <w:rsid w:val="00927FA5"/>
    <w:rsid w:val="0093228C"/>
    <w:rsid w:val="00932DDD"/>
    <w:rsid w:val="009473FD"/>
    <w:rsid w:val="009639EB"/>
    <w:rsid w:val="00967B0C"/>
    <w:rsid w:val="00970254"/>
    <w:rsid w:val="00980B19"/>
    <w:rsid w:val="00986F41"/>
    <w:rsid w:val="00993299"/>
    <w:rsid w:val="009A2935"/>
    <w:rsid w:val="009A3548"/>
    <w:rsid w:val="009B0802"/>
    <w:rsid w:val="009B0D7E"/>
    <w:rsid w:val="009B20ED"/>
    <w:rsid w:val="009B31AA"/>
    <w:rsid w:val="009C0CF8"/>
    <w:rsid w:val="009C5B18"/>
    <w:rsid w:val="009C600A"/>
    <w:rsid w:val="009D042D"/>
    <w:rsid w:val="009D1E73"/>
    <w:rsid w:val="009D2DE9"/>
    <w:rsid w:val="009D67FF"/>
    <w:rsid w:val="009E366A"/>
    <w:rsid w:val="009E6D6A"/>
    <w:rsid w:val="009F3AA2"/>
    <w:rsid w:val="009F3F58"/>
    <w:rsid w:val="009F533D"/>
    <w:rsid w:val="009F6955"/>
    <w:rsid w:val="009F6C08"/>
    <w:rsid w:val="00A04311"/>
    <w:rsid w:val="00A04C6B"/>
    <w:rsid w:val="00A054F7"/>
    <w:rsid w:val="00A14811"/>
    <w:rsid w:val="00A17C61"/>
    <w:rsid w:val="00A315F6"/>
    <w:rsid w:val="00A4197D"/>
    <w:rsid w:val="00A41C63"/>
    <w:rsid w:val="00A502E3"/>
    <w:rsid w:val="00A50DA7"/>
    <w:rsid w:val="00A53535"/>
    <w:rsid w:val="00A54890"/>
    <w:rsid w:val="00A72BD4"/>
    <w:rsid w:val="00A7360D"/>
    <w:rsid w:val="00A741CB"/>
    <w:rsid w:val="00A82B56"/>
    <w:rsid w:val="00A84462"/>
    <w:rsid w:val="00A9145A"/>
    <w:rsid w:val="00A96DFE"/>
    <w:rsid w:val="00AA05B0"/>
    <w:rsid w:val="00AA0E00"/>
    <w:rsid w:val="00AA0F20"/>
    <w:rsid w:val="00AA22E6"/>
    <w:rsid w:val="00AA2A81"/>
    <w:rsid w:val="00AB196B"/>
    <w:rsid w:val="00AB3ECC"/>
    <w:rsid w:val="00AC13BE"/>
    <w:rsid w:val="00AC6DD8"/>
    <w:rsid w:val="00AD0979"/>
    <w:rsid w:val="00AD69A8"/>
    <w:rsid w:val="00AE6AE4"/>
    <w:rsid w:val="00AF0C17"/>
    <w:rsid w:val="00AF0E2E"/>
    <w:rsid w:val="00AF35EC"/>
    <w:rsid w:val="00AF4E3C"/>
    <w:rsid w:val="00B02760"/>
    <w:rsid w:val="00B043CF"/>
    <w:rsid w:val="00B13EC4"/>
    <w:rsid w:val="00B1719F"/>
    <w:rsid w:val="00B4337F"/>
    <w:rsid w:val="00B52A72"/>
    <w:rsid w:val="00B556FE"/>
    <w:rsid w:val="00B57FBB"/>
    <w:rsid w:val="00B673FB"/>
    <w:rsid w:val="00B73FAA"/>
    <w:rsid w:val="00B74AAA"/>
    <w:rsid w:val="00B75AE6"/>
    <w:rsid w:val="00B80883"/>
    <w:rsid w:val="00B8119A"/>
    <w:rsid w:val="00B82644"/>
    <w:rsid w:val="00B8791F"/>
    <w:rsid w:val="00B935B6"/>
    <w:rsid w:val="00B93DB8"/>
    <w:rsid w:val="00B93E91"/>
    <w:rsid w:val="00B96C67"/>
    <w:rsid w:val="00BA5558"/>
    <w:rsid w:val="00BA6654"/>
    <w:rsid w:val="00BB541D"/>
    <w:rsid w:val="00BC6127"/>
    <w:rsid w:val="00BD106E"/>
    <w:rsid w:val="00BD71F2"/>
    <w:rsid w:val="00BE0121"/>
    <w:rsid w:val="00BE01BB"/>
    <w:rsid w:val="00BE02F4"/>
    <w:rsid w:val="00BE2F87"/>
    <w:rsid w:val="00BE2FED"/>
    <w:rsid w:val="00BE7AF1"/>
    <w:rsid w:val="00BF54E7"/>
    <w:rsid w:val="00C038DF"/>
    <w:rsid w:val="00C11063"/>
    <w:rsid w:val="00C17966"/>
    <w:rsid w:val="00C24982"/>
    <w:rsid w:val="00C27EE3"/>
    <w:rsid w:val="00C3152F"/>
    <w:rsid w:val="00C31C4E"/>
    <w:rsid w:val="00C36F2A"/>
    <w:rsid w:val="00C43A47"/>
    <w:rsid w:val="00C449C1"/>
    <w:rsid w:val="00C556E3"/>
    <w:rsid w:val="00C64FE4"/>
    <w:rsid w:val="00C673EB"/>
    <w:rsid w:val="00C7230E"/>
    <w:rsid w:val="00C72B5D"/>
    <w:rsid w:val="00C747A3"/>
    <w:rsid w:val="00C75EEF"/>
    <w:rsid w:val="00C7643E"/>
    <w:rsid w:val="00C837D8"/>
    <w:rsid w:val="00C943CC"/>
    <w:rsid w:val="00CA42AF"/>
    <w:rsid w:val="00CB0F87"/>
    <w:rsid w:val="00CB2E49"/>
    <w:rsid w:val="00CB5E66"/>
    <w:rsid w:val="00CB6729"/>
    <w:rsid w:val="00CB7DBA"/>
    <w:rsid w:val="00CC2B43"/>
    <w:rsid w:val="00CC5859"/>
    <w:rsid w:val="00CE1B2F"/>
    <w:rsid w:val="00CE4610"/>
    <w:rsid w:val="00CF15D3"/>
    <w:rsid w:val="00CF6E90"/>
    <w:rsid w:val="00D068D3"/>
    <w:rsid w:val="00D06984"/>
    <w:rsid w:val="00D07B6E"/>
    <w:rsid w:val="00D14B6D"/>
    <w:rsid w:val="00D15198"/>
    <w:rsid w:val="00D156DD"/>
    <w:rsid w:val="00D1681D"/>
    <w:rsid w:val="00D17F2B"/>
    <w:rsid w:val="00D20566"/>
    <w:rsid w:val="00D22609"/>
    <w:rsid w:val="00D31500"/>
    <w:rsid w:val="00D31C2A"/>
    <w:rsid w:val="00D33E3B"/>
    <w:rsid w:val="00D445F5"/>
    <w:rsid w:val="00D47D74"/>
    <w:rsid w:val="00D51844"/>
    <w:rsid w:val="00D557E7"/>
    <w:rsid w:val="00D57818"/>
    <w:rsid w:val="00D60734"/>
    <w:rsid w:val="00D61B0F"/>
    <w:rsid w:val="00D70D64"/>
    <w:rsid w:val="00D72C91"/>
    <w:rsid w:val="00D7323B"/>
    <w:rsid w:val="00D744D3"/>
    <w:rsid w:val="00D86A89"/>
    <w:rsid w:val="00D8740E"/>
    <w:rsid w:val="00D87919"/>
    <w:rsid w:val="00D929C8"/>
    <w:rsid w:val="00D92E6E"/>
    <w:rsid w:val="00D970AC"/>
    <w:rsid w:val="00DA614B"/>
    <w:rsid w:val="00DA6B09"/>
    <w:rsid w:val="00DA721E"/>
    <w:rsid w:val="00DB0B2B"/>
    <w:rsid w:val="00DB1AD7"/>
    <w:rsid w:val="00DB265D"/>
    <w:rsid w:val="00DB5F93"/>
    <w:rsid w:val="00DB61AC"/>
    <w:rsid w:val="00DD5564"/>
    <w:rsid w:val="00DE4B3B"/>
    <w:rsid w:val="00DE546E"/>
    <w:rsid w:val="00DE7536"/>
    <w:rsid w:val="00DF77C5"/>
    <w:rsid w:val="00E05CD4"/>
    <w:rsid w:val="00E075F5"/>
    <w:rsid w:val="00E1047E"/>
    <w:rsid w:val="00E118B7"/>
    <w:rsid w:val="00E14082"/>
    <w:rsid w:val="00E1490A"/>
    <w:rsid w:val="00E3675E"/>
    <w:rsid w:val="00E4045F"/>
    <w:rsid w:val="00E406A1"/>
    <w:rsid w:val="00E40E19"/>
    <w:rsid w:val="00E43BA4"/>
    <w:rsid w:val="00E43BDF"/>
    <w:rsid w:val="00E50249"/>
    <w:rsid w:val="00E56751"/>
    <w:rsid w:val="00E70C79"/>
    <w:rsid w:val="00E71344"/>
    <w:rsid w:val="00E727A7"/>
    <w:rsid w:val="00E74278"/>
    <w:rsid w:val="00E7765B"/>
    <w:rsid w:val="00E81267"/>
    <w:rsid w:val="00E82A4C"/>
    <w:rsid w:val="00E8367B"/>
    <w:rsid w:val="00E85A58"/>
    <w:rsid w:val="00E92FB8"/>
    <w:rsid w:val="00EA02FE"/>
    <w:rsid w:val="00EA1896"/>
    <w:rsid w:val="00EB4860"/>
    <w:rsid w:val="00EB50BB"/>
    <w:rsid w:val="00EC7140"/>
    <w:rsid w:val="00ED22E9"/>
    <w:rsid w:val="00ED764D"/>
    <w:rsid w:val="00EE25A4"/>
    <w:rsid w:val="00EE2980"/>
    <w:rsid w:val="00EE2AE9"/>
    <w:rsid w:val="00EE6171"/>
    <w:rsid w:val="00EF0290"/>
    <w:rsid w:val="00EF4230"/>
    <w:rsid w:val="00EF4951"/>
    <w:rsid w:val="00EF7DFA"/>
    <w:rsid w:val="00F164F3"/>
    <w:rsid w:val="00F20E8D"/>
    <w:rsid w:val="00F22A97"/>
    <w:rsid w:val="00F23210"/>
    <w:rsid w:val="00F2740D"/>
    <w:rsid w:val="00F3032E"/>
    <w:rsid w:val="00F36F7B"/>
    <w:rsid w:val="00F54E94"/>
    <w:rsid w:val="00F672E9"/>
    <w:rsid w:val="00F676AD"/>
    <w:rsid w:val="00F70658"/>
    <w:rsid w:val="00F70D33"/>
    <w:rsid w:val="00F717DF"/>
    <w:rsid w:val="00F76749"/>
    <w:rsid w:val="00F77358"/>
    <w:rsid w:val="00F84A8B"/>
    <w:rsid w:val="00F857A2"/>
    <w:rsid w:val="00F86C1E"/>
    <w:rsid w:val="00F90B27"/>
    <w:rsid w:val="00F95620"/>
    <w:rsid w:val="00F95A3D"/>
    <w:rsid w:val="00F97ED0"/>
    <w:rsid w:val="00FB756F"/>
    <w:rsid w:val="00FC22C8"/>
    <w:rsid w:val="00FD3C29"/>
    <w:rsid w:val="00FE1F3D"/>
    <w:rsid w:val="00FE217D"/>
    <w:rsid w:val="00FE5188"/>
    <w:rsid w:val="00FE6AD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2B052B"/>
  <w15:docId w15:val="{B1818F32-9761-4A96-9AC0-57748CC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F9B"/>
    <w:pPr>
      <w:spacing w:before="24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NBody1">
    <w:name w:val="KN Body 1"/>
    <w:basedOn w:val="Normal"/>
    <w:link w:val="KNBody1Char"/>
    <w:rsid w:val="002E5F9B"/>
    <w:pPr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spacing w:before="120" w:after="120" w:line="360" w:lineRule="auto"/>
      <w:jc w:val="both"/>
    </w:pPr>
    <w:rPr>
      <w:rFonts w:ascii="Verdana" w:eastAsia="Times New Roman" w:hAnsi="Verdana"/>
      <w:sz w:val="20"/>
      <w:szCs w:val="20"/>
      <w:lang w:val="en-GB"/>
    </w:rPr>
  </w:style>
  <w:style w:type="character" w:customStyle="1" w:styleId="KNBody1Char">
    <w:name w:val="KN Body 1 Char"/>
    <w:link w:val="KNBody1"/>
    <w:rsid w:val="002E5F9B"/>
    <w:rPr>
      <w:rFonts w:ascii="Verdana" w:eastAsia="Times New Roman" w:hAnsi="Verdana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rsid w:val="003D7686"/>
    <w:pPr>
      <w:tabs>
        <w:tab w:val="center" w:pos="4320"/>
        <w:tab w:val="right" w:pos="8640"/>
      </w:tabs>
      <w:spacing w:before="0" w:after="0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D768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E8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8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70C79"/>
    <w:pPr>
      <w:ind w:left="720"/>
      <w:contextualSpacing/>
    </w:pPr>
  </w:style>
  <w:style w:type="paragraph" w:styleId="NoSpacing">
    <w:name w:val="No Spacing"/>
    <w:uiPriority w:val="1"/>
    <w:qFormat/>
    <w:rsid w:val="00EE2AE9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B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B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4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9F"/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655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65522"/>
    <w:rPr>
      <w:color w:val="0000FF"/>
      <w:u w:val="single"/>
    </w:rPr>
  </w:style>
  <w:style w:type="paragraph" w:styleId="Revision">
    <w:name w:val="Revision"/>
    <w:hidden/>
    <w:uiPriority w:val="99"/>
    <w:semiHidden/>
    <w:rsid w:val="007337C4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E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7F134C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927FA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val="sr-Latn-RS" w:eastAsia="sr-Latn-RS"/>
    </w:rPr>
  </w:style>
  <w:style w:type="paragraph" w:customStyle="1" w:styleId="Default">
    <w:name w:val="Default"/>
    <w:rsid w:val="00281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608D66C57F94EB4B3742A8D9DA58B" ma:contentTypeVersion="1" ma:contentTypeDescription="Create a new document." ma:contentTypeScope="" ma:versionID="dc857bc49ea1f33fa2521de3c82fe16b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a6cb5fdd09b4c32cdd3e82ec7f8491c9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0DE28-62AF-43AE-BC4E-14D5331921B6}"/>
</file>

<file path=customXml/itemProps2.xml><?xml version="1.0" encoding="utf-8"?>
<ds:datastoreItem xmlns:ds="http://schemas.openxmlformats.org/officeDocument/2006/customXml" ds:itemID="{F0E0A804-80E8-4912-85BB-6F89A2C04231}"/>
</file>

<file path=customXml/itemProps3.xml><?xml version="1.0" encoding="utf-8"?>
<ds:datastoreItem xmlns:ds="http://schemas.openxmlformats.org/officeDocument/2006/customXml" ds:itemID="{AC0DBD70-659F-4C73-9337-AED25C2E290C}"/>
</file>

<file path=customXml/itemProps4.xml><?xml version="1.0" encoding="utf-8"?>
<ds:datastoreItem xmlns:ds="http://schemas.openxmlformats.org/officeDocument/2006/customXml" ds:itemID="{AC11B418-EA43-4050-A566-AB52F53C9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2164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Mlađan Marjanović</dc:creator>
  <cp:lastModifiedBy>Zorica Ristović</cp:lastModifiedBy>
  <cp:revision>8</cp:revision>
  <cp:lastPrinted>2015-10-30T10:06:00Z</cp:lastPrinted>
  <dcterms:created xsi:type="dcterms:W3CDTF">2015-10-29T08:35:00Z</dcterms:created>
  <dcterms:modified xsi:type="dcterms:W3CDTF">2015-10-30T10:08:00Z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0x010100280608D66C57F94EB4B3742A8D9DA58B</vt:lpwstr>
  </property>
</Properties>
</file>