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14:paraId="2BD250CC" w14:textId="77777777"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14:paraId="3E726FA9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0A4FF7D8" w14:textId="3BEDFDFB" w:rsidR="003E220A" w:rsidRPr="009379E6" w:rsidRDefault="00A512AF" w:rsidP="003E22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ДРУГА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126646F" w14:textId="77777777" w:rsidR="000B0DF6" w:rsidRDefault="009379E6" w:rsidP="000B0DF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ЗА ЈАВНУ НАБАВКУ ДОБАРА</w:t>
      </w:r>
    </w:p>
    <w:p w14:paraId="50DCBA96" w14:textId="719093CF" w:rsidR="005F5273" w:rsidRPr="005F5273" w:rsidRDefault="005F5273" w:rsidP="000B0DF6">
      <w:pPr>
        <w:pStyle w:val="BodyText"/>
        <w:rPr>
          <w:rFonts w:ascii="Arial" w:hAnsi="Arial" w:cs="Arial"/>
          <w:b/>
          <w:sz w:val="24"/>
          <w:szCs w:val="24"/>
          <w:lang w:val="sr-Cyrl-RS"/>
        </w:rPr>
      </w:pPr>
      <w:r w:rsidRPr="005F5273">
        <w:rPr>
          <w:rFonts w:ascii="Arial" w:hAnsi="Arial" w:cs="Arial"/>
          <w:b/>
          <w:sz w:val="24"/>
          <w:szCs w:val="24"/>
          <w:lang w:val="sr-Cyrl-RS"/>
        </w:rPr>
        <w:t>КОВЕРТЕ ЗА РАЧУНЕ</w:t>
      </w:r>
    </w:p>
    <w:p w14:paraId="6853C7D7" w14:textId="17BFD322" w:rsidR="000B0DF6" w:rsidRPr="005F5273" w:rsidRDefault="009379E6" w:rsidP="005F5273">
      <w:pPr>
        <w:pStyle w:val="BodyText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 w:rsidRPr="000B0DF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1C677485" w14:textId="2860882A" w:rsidR="005F5273" w:rsidRPr="000B0DF6" w:rsidRDefault="000B0DF6" w:rsidP="005F5273">
      <w:pPr>
        <w:pStyle w:val="BodyText"/>
        <w:rPr>
          <w:rFonts w:ascii="Arial" w:hAnsi="Arial" w:cs="Arial"/>
          <w:sz w:val="24"/>
          <w:szCs w:val="24"/>
        </w:rPr>
      </w:pPr>
      <w:r w:rsidRPr="000B0DF6">
        <w:rPr>
          <w:rFonts w:ascii="Arial" w:hAnsi="Arial" w:cs="Arial"/>
          <w:sz w:val="24"/>
          <w:szCs w:val="24"/>
        </w:rPr>
        <w:t xml:space="preserve">у </w:t>
      </w:r>
      <w:r w:rsidRPr="000B0DF6">
        <w:rPr>
          <w:rFonts w:ascii="Arial" w:hAnsi="Arial" w:cs="Arial"/>
          <w:sz w:val="24"/>
          <w:szCs w:val="24"/>
          <w:lang w:val="sr-Cyrl-RS"/>
        </w:rPr>
        <w:t xml:space="preserve">отвореном </w:t>
      </w:r>
      <w:r w:rsidRPr="000B0DF6">
        <w:rPr>
          <w:rFonts w:ascii="Arial" w:hAnsi="Arial" w:cs="Arial"/>
          <w:sz w:val="24"/>
          <w:szCs w:val="24"/>
        </w:rPr>
        <w:t xml:space="preserve">поступку </w:t>
      </w: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14:paraId="091FDF08" w14:textId="2B539552" w:rsidR="000B0DF6" w:rsidRPr="005F5273" w:rsidRDefault="005F5273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ЈН</w:t>
      </w:r>
      <w:r w:rsidRPr="005F5273">
        <w:rPr>
          <w:rFonts w:ascii="Arial" w:hAnsi="Arial" w:cs="Arial"/>
          <w:sz w:val="24"/>
          <w:szCs w:val="24"/>
        </w:rPr>
        <w:t>/7000/0022/2017</w:t>
      </w:r>
    </w:p>
    <w:p w14:paraId="1322F8B2" w14:textId="77777777" w:rsidR="000B0DF6" w:rsidRPr="000B0DF6" w:rsidRDefault="000B0DF6" w:rsidP="000B0DF6">
      <w:pPr>
        <w:pStyle w:val="BodyText"/>
        <w:rPr>
          <w:rFonts w:cs="Arial"/>
          <w:b/>
          <w:bCs/>
          <w:sz w:val="24"/>
          <w:szCs w:val="24"/>
          <w:lang w:val="sr-Cyrl-CS"/>
        </w:rPr>
      </w:pPr>
    </w:p>
    <w:p w14:paraId="6CE4DFA8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3652B24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B34C856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FC52F94" w14:textId="143F12C6" w:rsidR="003E220A" w:rsidRPr="009379E6" w:rsidRDefault="00C43F9F" w:rsidP="009379E6">
      <w:pPr>
        <w:pStyle w:val="BodyText"/>
        <w:rPr>
          <w:rFonts w:ascii="Arial" w:hAnsi="Arial" w:cs="Arial"/>
          <w:sz w:val="24"/>
          <w:szCs w:val="24"/>
        </w:rPr>
      </w:pPr>
      <w:r w:rsidRPr="00A512AF">
        <w:rPr>
          <w:rFonts w:ascii="Arial" w:hAnsi="Arial" w:cs="Arial"/>
          <w:sz w:val="24"/>
          <w:szCs w:val="24"/>
        </w:rPr>
        <w:t>(број</w:t>
      </w:r>
      <w:r w:rsidR="000B0DF6" w:rsidRPr="00A512A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E25CB">
        <w:rPr>
          <w:rFonts w:ascii="Arial" w:hAnsi="Arial" w:cs="Arial"/>
          <w:sz w:val="24"/>
          <w:szCs w:val="24"/>
          <w:lang w:val="sr-Cyrl-RS"/>
        </w:rPr>
        <w:t>12.01.4041</w:t>
      </w:r>
      <w:r w:rsidR="00B077B9" w:rsidRPr="00A512AF">
        <w:rPr>
          <w:rFonts w:ascii="Arial" w:hAnsi="Arial" w:cs="Arial"/>
          <w:sz w:val="24"/>
          <w:szCs w:val="24"/>
          <w:lang w:val="sr-Cyrl-RS"/>
        </w:rPr>
        <w:t>58/</w:t>
      </w:r>
      <w:r w:rsidR="003E25CB">
        <w:rPr>
          <w:rFonts w:ascii="Arial" w:hAnsi="Arial" w:cs="Arial"/>
          <w:sz w:val="24"/>
          <w:szCs w:val="24"/>
          <w:lang w:val="sr-Latn-RS"/>
        </w:rPr>
        <w:t>20</w:t>
      </w:r>
      <w:bookmarkStart w:id="3" w:name="_GoBack"/>
      <w:bookmarkEnd w:id="3"/>
      <w:r w:rsidR="00B077B9" w:rsidRPr="00A512AF">
        <w:rPr>
          <w:rFonts w:ascii="Arial" w:hAnsi="Arial" w:cs="Arial"/>
          <w:sz w:val="24"/>
          <w:szCs w:val="24"/>
          <w:lang w:val="sr-Cyrl-RS"/>
        </w:rPr>
        <w:t>-17</w:t>
      </w:r>
      <w:r w:rsidRPr="00A512AF">
        <w:rPr>
          <w:rFonts w:ascii="Arial" w:hAnsi="Arial" w:cs="Arial"/>
          <w:sz w:val="24"/>
          <w:szCs w:val="24"/>
        </w:rPr>
        <w:t xml:space="preserve"> </w:t>
      </w:r>
      <w:r w:rsidR="009379E6" w:rsidRPr="00A512AF">
        <w:rPr>
          <w:rFonts w:ascii="Arial" w:hAnsi="Arial" w:cs="Arial"/>
          <w:sz w:val="24"/>
          <w:szCs w:val="24"/>
        </w:rPr>
        <w:t xml:space="preserve">од </w:t>
      </w:r>
      <w:r w:rsidR="00A512AF">
        <w:rPr>
          <w:rFonts w:ascii="Arial" w:hAnsi="Arial" w:cs="Arial"/>
          <w:sz w:val="24"/>
          <w:szCs w:val="24"/>
          <w:lang w:val="sr-Latn-RS"/>
        </w:rPr>
        <w:t>17</w:t>
      </w:r>
      <w:r w:rsidR="000B0DF6" w:rsidRPr="00A512AF">
        <w:rPr>
          <w:rFonts w:ascii="Arial" w:hAnsi="Arial" w:cs="Arial"/>
          <w:sz w:val="24"/>
          <w:szCs w:val="24"/>
        </w:rPr>
        <w:t>.11</w:t>
      </w:r>
      <w:r w:rsidRPr="00A512AF">
        <w:rPr>
          <w:rFonts w:ascii="Arial" w:hAnsi="Arial" w:cs="Arial"/>
          <w:sz w:val="24"/>
          <w:szCs w:val="24"/>
        </w:rPr>
        <w:t>.</w:t>
      </w:r>
      <w:r w:rsidR="00EB09D7" w:rsidRPr="00A512AF">
        <w:rPr>
          <w:rFonts w:ascii="Arial" w:hAnsi="Arial" w:cs="Arial"/>
          <w:sz w:val="24"/>
          <w:szCs w:val="24"/>
          <w:lang w:val="sr-Cyrl-RS"/>
        </w:rPr>
        <w:t>2017</w:t>
      </w:r>
      <w:r w:rsidR="003E220A" w:rsidRPr="00A512AF">
        <w:rPr>
          <w:rFonts w:ascii="Arial" w:hAnsi="Arial" w:cs="Arial"/>
          <w:sz w:val="24"/>
          <w:szCs w:val="24"/>
        </w:rPr>
        <w:t>. године)</w:t>
      </w:r>
    </w:p>
    <w:p w14:paraId="3ABF1F53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6709BBFB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="000B0DF6">
        <w:rPr>
          <w:rFonts w:cs="Arial"/>
          <w:i/>
          <w:sz w:val="24"/>
          <w:szCs w:val="24"/>
          <w:lang w:val="sr-Cyrl-RS"/>
        </w:rPr>
        <w:t>Новембар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0B0DF6">
        <w:rPr>
          <w:rFonts w:cs="Arial"/>
          <w:i/>
          <w:sz w:val="24"/>
          <w:szCs w:val="24"/>
          <w:lang w:val="sr-Cyrl-RS"/>
        </w:rPr>
        <w:t>17</w:t>
      </w:r>
      <w:r w:rsidR="003E220A" w:rsidRPr="009379E6">
        <w:rPr>
          <w:rFonts w:cs="Arial"/>
          <w:i/>
          <w:sz w:val="24"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7476D29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0D7A802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02E34593" w:rsidR="003E220A" w:rsidRPr="00BA4457" w:rsidRDefault="006D6692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  <w:lang w:val="sr-Cyrl-RS"/>
        </w:rPr>
        <w:t>ДРУГ</w:t>
      </w:r>
      <w:r w:rsidR="00F41F0F" w:rsidRPr="00BA4457">
        <w:rPr>
          <w:rFonts w:ascii="Arial" w:hAnsi="Arial" w:cs="Arial"/>
          <w:b/>
          <w:spacing w:val="80"/>
          <w:sz w:val="24"/>
          <w:szCs w:val="24"/>
          <w:lang w:val="sr-Cyrl-RS"/>
        </w:rPr>
        <w:t>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484D856B" w14:textId="12457697" w:rsidR="00BA4457" w:rsidRDefault="003E220A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BA4457">
        <w:rPr>
          <w:rFonts w:ascii="Arial" w:hAnsi="Arial" w:cs="Arial"/>
          <w:sz w:val="24"/>
          <w:szCs w:val="24"/>
        </w:rPr>
        <w:t>за јавну набавку</w:t>
      </w:r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>добара</w:t>
      </w:r>
      <w:r w:rsidR="000B0DF6">
        <w:rPr>
          <w:rFonts w:ascii="Arial" w:hAnsi="Arial" w:cs="Arial"/>
          <w:sz w:val="24"/>
          <w:szCs w:val="24"/>
          <w:lang w:val="sr-Cyrl-RS"/>
        </w:rPr>
        <w:t>: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35138E54" w14:textId="4A47F139" w:rsidR="005F5273" w:rsidRPr="005F5273" w:rsidRDefault="005F5273" w:rsidP="000B0DF6">
      <w:pPr>
        <w:pStyle w:val="BodyText"/>
        <w:rPr>
          <w:rFonts w:ascii="Arial" w:hAnsi="Arial" w:cs="Arial"/>
          <w:b/>
          <w:bCs/>
          <w:iCs/>
          <w:sz w:val="24"/>
          <w:szCs w:val="24"/>
          <w:lang w:val="sr-Cyrl-RS"/>
        </w:rPr>
      </w:pPr>
      <w:r w:rsidRPr="005F5273">
        <w:rPr>
          <w:rFonts w:ascii="Arial" w:hAnsi="Arial" w:cs="Arial"/>
          <w:b/>
          <w:sz w:val="24"/>
          <w:szCs w:val="24"/>
          <w:lang w:val="sr-Cyrl-RS"/>
        </w:rPr>
        <w:t>КОВЕРТЕ ЗА РАЧУНЕ</w:t>
      </w:r>
    </w:p>
    <w:p w14:paraId="66C0FF0A" w14:textId="25B555B5" w:rsidR="003E220A" w:rsidRPr="00BA4457" w:rsidRDefault="005F5273" w:rsidP="005F5273">
      <w:pPr>
        <w:jc w:val="center"/>
        <w:rPr>
          <w:rFonts w:cs="Arial"/>
          <w:sz w:val="24"/>
          <w:szCs w:val="24"/>
        </w:rPr>
      </w:pPr>
      <w:r w:rsidRPr="005F5273">
        <w:rPr>
          <w:rFonts w:cs="Arial"/>
          <w:sz w:val="24"/>
          <w:szCs w:val="24"/>
          <w:lang w:val="sr-Cyrl-RS"/>
        </w:rPr>
        <w:t>ЈН</w:t>
      </w:r>
      <w:r w:rsidRPr="005F5273">
        <w:rPr>
          <w:rFonts w:cs="Arial"/>
          <w:sz w:val="24"/>
          <w:szCs w:val="24"/>
        </w:rPr>
        <w:t>/7000/0022/2017</w:t>
      </w:r>
    </w:p>
    <w:p w14:paraId="3016682A" w14:textId="69A054B8" w:rsidR="00C43F9F" w:rsidRPr="00BA4457" w:rsidRDefault="003E220A" w:rsidP="000B0DF6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14:paraId="2D014926" w14:textId="646B8C98" w:rsidR="005F5273" w:rsidRPr="005F5273" w:rsidRDefault="00C2675E" w:rsidP="005F5273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>У конку</w:t>
      </w:r>
      <w:r w:rsidR="005F5273">
        <w:rPr>
          <w:rFonts w:cs="Arial"/>
          <w:sz w:val="24"/>
          <w:szCs w:val="24"/>
          <w:lang w:val="sr-Cyrl-RS"/>
        </w:rPr>
        <w:t xml:space="preserve">рсној документацији </w:t>
      </w:r>
      <w:r w:rsidR="006D6692">
        <w:rPr>
          <w:rFonts w:cs="Arial"/>
          <w:sz w:val="24"/>
          <w:szCs w:val="24"/>
          <w:lang w:val="sr-Cyrl-RS"/>
        </w:rPr>
        <w:t xml:space="preserve">у тачки. 3.2. </w:t>
      </w:r>
      <w:r w:rsidR="006D6692" w:rsidRPr="006D6692">
        <w:rPr>
          <w:rFonts w:cs="Arial"/>
          <w:sz w:val="24"/>
          <w:szCs w:val="24"/>
          <w:lang w:val="sr-Cyrl-RS"/>
        </w:rPr>
        <w:t>Квалитет и техничке карактеристике (спецификације)</w:t>
      </w:r>
      <w:r w:rsidR="006D6692">
        <w:rPr>
          <w:rFonts w:cs="Arial"/>
          <w:sz w:val="24"/>
          <w:szCs w:val="24"/>
          <w:lang w:val="sr-Cyrl-RS"/>
        </w:rPr>
        <w:t xml:space="preserve">, на </w:t>
      </w:r>
      <w:r w:rsidR="006D6692" w:rsidRPr="00A512AF">
        <w:rPr>
          <w:rFonts w:cs="Arial"/>
          <w:sz w:val="24"/>
          <w:szCs w:val="24"/>
          <w:lang w:val="sr-Cyrl-RS"/>
        </w:rPr>
        <w:t>страни 6/58,</w:t>
      </w:r>
      <w:r w:rsidR="006D6692">
        <w:rPr>
          <w:rFonts w:cs="Arial"/>
          <w:sz w:val="24"/>
          <w:szCs w:val="24"/>
          <w:lang w:val="sr-Cyrl-RS"/>
        </w:rPr>
        <w:t xml:space="preserve">  </w:t>
      </w:r>
      <w:r w:rsidR="005F5273">
        <w:rPr>
          <w:rFonts w:cs="Arial"/>
          <w:sz w:val="24"/>
          <w:szCs w:val="24"/>
          <w:lang w:val="sr-Cyrl-RS"/>
        </w:rPr>
        <w:t xml:space="preserve">врши се измена </w:t>
      </w:r>
      <w:r w:rsidR="006D6692">
        <w:rPr>
          <w:rFonts w:cs="Arial"/>
          <w:sz w:val="24"/>
          <w:szCs w:val="24"/>
          <w:lang w:val="sr-Cyrl-RS"/>
        </w:rPr>
        <w:t>спецификације Обрасца К2.</w:t>
      </w:r>
    </w:p>
    <w:p w14:paraId="6F403DB8" w14:textId="11D4C35E" w:rsidR="000B0DF6" w:rsidRPr="005F5273" w:rsidRDefault="000B0DF6" w:rsidP="005F5273">
      <w:pPr>
        <w:rPr>
          <w:rFonts w:cs="Arial"/>
          <w:sz w:val="24"/>
          <w:szCs w:val="24"/>
          <w:lang w:val="sr-Cyrl-RS"/>
        </w:rPr>
      </w:pPr>
    </w:p>
    <w:p w14:paraId="2BE88220" w14:textId="407269DF" w:rsidR="005F5273" w:rsidRPr="000B0DF6" w:rsidRDefault="005F5273" w:rsidP="005F5273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sr-Cyrl-RS"/>
        </w:rPr>
        <w:t>У прилогу ове измене налази се измењен</w:t>
      </w:r>
      <w:r w:rsidR="006D6692">
        <w:rPr>
          <w:rFonts w:cs="Arial"/>
          <w:sz w:val="24"/>
          <w:szCs w:val="24"/>
          <w:lang w:val="sr-Cyrl-RS"/>
        </w:rPr>
        <w:t>а</w:t>
      </w:r>
      <w:r>
        <w:rPr>
          <w:rFonts w:cs="Arial"/>
          <w:sz w:val="24"/>
          <w:szCs w:val="24"/>
          <w:lang w:val="sr-Cyrl-RS"/>
        </w:rPr>
        <w:t xml:space="preserve"> </w:t>
      </w:r>
      <w:r w:rsidR="006D6692">
        <w:rPr>
          <w:rFonts w:cs="Arial"/>
          <w:sz w:val="24"/>
          <w:szCs w:val="24"/>
          <w:lang w:val="sr-Cyrl-RS"/>
        </w:rPr>
        <w:t>спецификација Обрасца К2.</w:t>
      </w:r>
    </w:p>
    <w:p w14:paraId="6DC23094" w14:textId="77777777" w:rsidR="000B0DF6" w:rsidRPr="000B0DF6" w:rsidRDefault="000B0DF6" w:rsidP="000B0DF6">
      <w:pPr>
        <w:rPr>
          <w:rFonts w:cs="Arial"/>
          <w:sz w:val="24"/>
          <w:szCs w:val="24"/>
          <w:lang w:val="sr-Cyrl-RS"/>
        </w:rPr>
      </w:pPr>
    </w:p>
    <w:p w14:paraId="32B769DE" w14:textId="77777777" w:rsidR="00F41F0F" w:rsidRPr="00BA4457" w:rsidRDefault="00F41F0F" w:rsidP="005760A1">
      <w:pPr>
        <w:rPr>
          <w:rFonts w:cs="Arial"/>
          <w:sz w:val="24"/>
          <w:szCs w:val="24"/>
        </w:rPr>
      </w:pPr>
    </w:p>
    <w:p w14:paraId="73AE4173" w14:textId="2B3A844F" w:rsidR="00224A53" w:rsidRPr="00BA4457" w:rsidRDefault="00E85F52" w:rsidP="00E85F52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 xml:space="preserve">                                          </w:t>
      </w:r>
      <w:r w:rsidR="000B0DF6">
        <w:rPr>
          <w:rFonts w:cs="Arial"/>
          <w:sz w:val="24"/>
          <w:szCs w:val="24"/>
          <w:lang w:val="sr-Cyrl-RS"/>
        </w:rPr>
        <w:t xml:space="preserve">                          2.</w:t>
      </w:r>
    </w:p>
    <w:p w14:paraId="39F6C054" w14:textId="77777777" w:rsidR="00BA4457" w:rsidRPr="00BA4457" w:rsidRDefault="00BA4457" w:rsidP="00BA4457">
      <w:pPr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Ова измена конкурсне документац</w:t>
      </w:r>
      <w:r w:rsidRPr="00BA4457">
        <w:rPr>
          <w:rFonts w:cs="Arial"/>
          <w:sz w:val="24"/>
          <w:szCs w:val="24"/>
          <w:lang w:val="ru-RU"/>
        </w:rPr>
        <w:t>и</w:t>
      </w:r>
      <w:r w:rsidRPr="00BA4457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77777777" w:rsidR="0036100B" w:rsidRDefault="0036100B" w:rsidP="003E220A">
      <w:pPr>
        <w:rPr>
          <w:rFonts w:cs="Arial"/>
        </w:rPr>
      </w:pPr>
    </w:p>
    <w:p w14:paraId="452685F6" w14:textId="77777777" w:rsidR="0036100B" w:rsidRDefault="0036100B" w:rsidP="003E220A">
      <w:pPr>
        <w:rPr>
          <w:rFonts w:cs="Arial"/>
        </w:rPr>
      </w:pPr>
    </w:p>
    <w:p w14:paraId="7ACD95B1" w14:textId="77777777" w:rsidR="0036100B" w:rsidRDefault="0036100B" w:rsidP="003E220A">
      <w:pPr>
        <w:rPr>
          <w:rFonts w:cs="Arial"/>
        </w:rPr>
      </w:pPr>
    </w:p>
    <w:p w14:paraId="647EE538" w14:textId="77777777" w:rsidR="005F5273" w:rsidRDefault="005F5273" w:rsidP="003E220A">
      <w:pPr>
        <w:rPr>
          <w:rFonts w:cs="Arial"/>
        </w:rPr>
      </w:pPr>
    </w:p>
    <w:p w14:paraId="732C86B5" w14:textId="77777777" w:rsidR="005F5273" w:rsidRDefault="005F5273" w:rsidP="003E220A">
      <w:pPr>
        <w:rPr>
          <w:rFonts w:cs="Arial"/>
        </w:rPr>
      </w:pPr>
    </w:p>
    <w:p w14:paraId="0E38C724" w14:textId="77777777" w:rsidR="005F5273" w:rsidRDefault="005F5273" w:rsidP="003E220A">
      <w:pPr>
        <w:rPr>
          <w:rFonts w:cs="Arial"/>
        </w:rPr>
      </w:pPr>
    </w:p>
    <w:p w14:paraId="333C6D72" w14:textId="77777777" w:rsidR="005F5273" w:rsidRDefault="005F5273" w:rsidP="003E220A">
      <w:pPr>
        <w:rPr>
          <w:rFonts w:cs="Arial"/>
        </w:rPr>
      </w:pPr>
    </w:p>
    <w:p w14:paraId="303F7F30" w14:textId="77777777" w:rsidR="005F5273" w:rsidRDefault="005F5273" w:rsidP="003E220A">
      <w:pPr>
        <w:rPr>
          <w:rFonts w:cs="Arial"/>
        </w:rPr>
      </w:pPr>
    </w:p>
    <w:p w14:paraId="0EFF26F0" w14:textId="77777777" w:rsidR="005F5273" w:rsidRDefault="005F5273" w:rsidP="003E220A">
      <w:pPr>
        <w:rPr>
          <w:rFonts w:cs="Arial"/>
        </w:rPr>
      </w:pPr>
    </w:p>
    <w:p w14:paraId="6D857823" w14:textId="77777777" w:rsidR="005F5273" w:rsidRDefault="005F5273" w:rsidP="003E220A">
      <w:pPr>
        <w:rPr>
          <w:rFonts w:cs="Arial"/>
        </w:rPr>
      </w:pPr>
    </w:p>
    <w:p w14:paraId="345EC456" w14:textId="77777777" w:rsidR="005F5273" w:rsidRDefault="005F5273" w:rsidP="003E220A">
      <w:pPr>
        <w:rPr>
          <w:rFonts w:cs="Arial"/>
        </w:rPr>
      </w:pPr>
    </w:p>
    <w:p w14:paraId="329EE731" w14:textId="77777777" w:rsidR="005F5273" w:rsidRDefault="005F5273" w:rsidP="003E220A">
      <w:pPr>
        <w:rPr>
          <w:rFonts w:cs="Arial"/>
        </w:rPr>
      </w:pPr>
    </w:p>
    <w:p w14:paraId="15181560" w14:textId="77777777" w:rsidR="005F5273" w:rsidRDefault="005F5273" w:rsidP="003E220A">
      <w:pPr>
        <w:rPr>
          <w:rFonts w:cs="Arial"/>
        </w:rPr>
      </w:pPr>
    </w:p>
    <w:p w14:paraId="57F8BDCB" w14:textId="77777777" w:rsidR="005F5273" w:rsidRDefault="005F5273" w:rsidP="003E220A">
      <w:pPr>
        <w:rPr>
          <w:rFonts w:cs="Arial"/>
        </w:rPr>
      </w:pPr>
    </w:p>
    <w:p w14:paraId="7C95FE3E" w14:textId="77777777" w:rsidR="005F5273" w:rsidRDefault="005F5273" w:rsidP="003E220A">
      <w:pPr>
        <w:rPr>
          <w:rFonts w:cs="Arial"/>
        </w:rPr>
      </w:pPr>
    </w:p>
    <w:p w14:paraId="21478723" w14:textId="77777777" w:rsidR="005F5273" w:rsidRDefault="005F5273" w:rsidP="003E220A">
      <w:pPr>
        <w:rPr>
          <w:rFonts w:cs="Arial"/>
        </w:rPr>
      </w:pPr>
    </w:p>
    <w:p w14:paraId="501811DF" w14:textId="77777777" w:rsidR="005F5273" w:rsidRDefault="005F5273" w:rsidP="003E220A">
      <w:pPr>
        <w:rPr>
          <w:rFonts w:cs="Arial"/>
        </w:rPr>
      </w:pPr>
    </w:p>
    <w:p w14:paraId="46726EC7" w14:textId="77777777" w:rsidR="005F5273" w:rsidRDefault="005F5273" w:rsidP="003E220A">
      <w:pPr>
        <w:rPr>
          <w:rFonts w:cs="Arial"/>
        </w:rPr>
      </w:pPr>
    </w:p>
    <w:p w14:paraId="2F10AF2C" w14:textId="77777777" w:rsidR="005F5273" w:rsidRDefault="005F5273" w:rsidP="003E220A">
      <w:pPr>
        <w:rPr>
          <w:rFonts w:cs="Arial"/>
        </w:rPr>
      </w:pPr>
    </w:p>
    <w:p w14:paraId="2E1CED86" w14:textId="77777777" w:rsidR="005F5273" w:rsidRDefault="005F5273" w:rsidP="003E220A">
      <w:pPr>
        <w:rPr>
          <w:rFonts w:cs="Arial"/>
        </w:rPr>
      </w:pPr>
    </w:p>
    <w:p w14:paraId="26D0EC8C" w14:textId="77777777" w:rsidR="005F5273" w:rsidRDefault="005F5273" w:rsidP="003E220A">
      <w:pPr>
        <w:rPr>
          <w:rFonts w:cs="Arial"/>
        </w:rPr>
      </w:pPr>
    </w:p>
    <w:p w14:paraId="380F798C" w14:textId="77777777" w:rsidR="005F5273" w:rsidRDefault="005F5273" w:rsidP="003E220A">
      <w:pPr>
        <w:rPr>
          <w:rFonts w:cs="Arial"/>
        </w:rPr>
      </w:pPr>
    </w:p>
    <w:p w14:paraId="44B6BCA9" w14:textId="77777777" w:rsidR="005F5273" w:rsidRDefault="005F5273" w:rsidP="003E220A">
      <w:pPr>
        <w:rPr>
          <w:rFonts w:cs="Arial"/>
        </w:rPr>
      </w:pPr>
    </w:p>
    <w:p w14:paraId="31708034" w14:textId="77777777" w:rsidR="005F5273" w:rsidRDefault="005F5273" w:rsidP="003E220A">
      <w:pPr>
        <w:rPr>
          <w:rFonts w:cs="Arial"/>
        </w:rPr>
      </w:pPr>
    </w:p>
    <w:p w14:paraId="43F31871" w14:textId="77777777" w:rsidR="005F5273" w:rsidRDefault="005F5273" w:rsidP="003E220A">
      <w:pPr>
        <w:rPr>
          <w:rFonts w:cs="Arial"/>
        </w:rPr>
      </w:pPr>
    </w:p>
    <w:p w14:paraId="5FFD80D0" w14:textId="77777777" w:rsidR="005F5273" w:rsidRDefault="005F5273" w:rsidP="003E220A">
      <w:pPr>
        <w:rPr>
          <w:rFonts w:cs="Arial"/>
        </w:rPr>
      </w:pPr>
    </w:p>
    <w:p w14:paraId="53FAC555" w14:textId="77777777" w:rsidR="006D6692" w:rsidRDefault="006D6692" w:rsidP="006D6692">
      <w:pPr>
        <w:shd w:val="clear" w:color="auto" w:fill="FFFFFF"/>
        <w:rPr>
          <w:rFonts w:ascii="Arial Narrow" w:hAnsi="Arial Narrow"/>
          <w:color w:val="000000"/>
          <w:spacing w:val="-3"/>
          <w:sz w:val="24"/>
          <w:szCs w:val="24"/>
        </w:rPr>
      </w:pPr>
      <w:r w:rsidRPr="00321445">
        <w:rPr>
          <w:rFonts w:ascii="Arial Narrow" w:hAnsi="Arial Narrow"/>
          <w:b/>
          <w:color w:val="000000"/>
          <w:spacing w:val="-4"/>
          <w:sz w:val="24"/>
          <w:szCs w:val="24"/>
          <w:lang w:val="sr-Cyrl-RS"/>
        </w:rPr>
        <w:t>Образац К2</w:t>
      </w:r>
      <w:r w:rsidRPr="00321445">
        <w:rPr>
          <w:rFonts w:ascii="Arial Narrow" w:hAnsi="Arial Narrow"/>
          <w:b/>
          <w:color w:val="000000"/>
          <w:spacing w:val="-4"/>
          <w:sz w:val="28"/>
          <w:szCs w:val="28"/>
          <w:lang w:val="sr-Cyrl-RS"/>
        </w:rPr>
        <w:t>,</w:t>
      </w:r>
      <w:r w:rsidRPr="00321445">
        <w:rPr>
          <w:rFonts w:ascii="Arial Narrow" w:hAnsi="Arial Narrow"/>
          <w:color w:val="000000"/>
          <w:spacing w:val="-4"/>
          <w:sz w:val="24"/>
          <w:szCs w:val="24"/>
        </w:rPr>
        <w:t xml:space="preserve"> </w:t>
      </w:r>
      <w:r w:rsidRPr="00321445">
        <w:rPr>
          <w:rFonts w:ascii="Arial Narrow" w:hAnsi="Arial Narrow"/>
          <w:color w:val="000000"/>
          <w:spacing w:val="-4"/>
          <w:sz w:val="24"/>
          <w:szCs w:val="24"/>
          <w:lang w:val="sr-Cyrl-RS"/>
        </w:rPr>
        <w:t>с</w:t>
      </w:r>
      <w:r w:rsidRPr="00321445">
        <w:rPr>
          <w:rFonts w:ascii="Arial Narrow" w:hAnsi="Arial Narrow"/>
          <w:color w:val="000000"/>
          <w:spacing w:val="-4"/>
          <w:sz w:val="24"/>
          <w:szCs w:val="24"/>
        </w:rPr>
        <w:t xml:space="preserve">а </w:t>
      </w:r>
      <w:r w:rsidRPr="00321445">
        <w:rPr>
          <w:rFonts w:ascii="Arial Narrow" w:hAnsi="Arial Narrow"/>
          <w:color w:val="000000"/>
          <w:spacing w:val="-4"/>
          <w:sz w:val="24"/>
          <w:szCs w:val="24"/>
          <w:lang w:val="sr-Cyrl-RS"/>
        </w:rPr>
        <w:t>предштампом лого знака Ј</w:t>
      </w:r>
      <w:r>
        <w:rPr>
          <w:rFonts w:ascii="Arial Narrow" w:hAnsi="Arial Narrow"/>
          <w:color w:val="000000"/>
          <w:spacing w:val="-4"/>
          <w:sz w:val="24"/>
          <w:szCs w:val="24"/>
          <w:lang w:val="sr-Cyrl-RS"/>
        </w:rPr>
        <w:t>авног предузећа</w:t>
      </w:r>
      <w:r w:rsidRPr="00321445">
        <w:rPr>
          <w:rFonts w:ascii="Arial Narrow" w:hAnsi="Arial Narrow"/>
          <w:color w:val="000000"/>
          <w:spacing w:val="-4"/>
          <w:sz w:val="24"/>
          <w:szCs w:val="24"/>
          <w:lang w:val="sr-Cyrl-RS"/>
        </w:rPr>
        <w:t xml:space="preserve"> „Електропривреда Србије“ Београд,</w:t>
      </w:r>
      <w:r w:rsidRPr="00321445">
        <w:rPr>
          <w:rFonts w:ascii="Arial Narrow" w:hAnsi="Arial Narrow"/>
          <w:color w:val="000000"/>
          <w:spacing w:val="-4"/>
          <w:sz w:val="24"/>
          <w:szCs w:val="24"/>
        </w:rPr>
        <w:t xml:space="preserve"> </w:t>
      </w:r>
      <w:r w:rsidRPr="00321445">
        <w:rPr>
          <w:rFonts w:ascii="Arial Narrow" w:hAnsi="Arial Narrow"/>
          <w:color w:val="000000"/>
          <w:spacing w:val="-4"/>
          <w:sz w:val="24"/>
          <w:szCs w:val="24"/>
          <w:lang w:val="sr-Latn-CS"/>
        </w:rPr>
        <w:t xml:space="preserve">je </w:t>
      </w:r>
      <w:r w:rsidRPr="00321445">
        <w:rPr>
          <w:rFonts w:ascii="Arial Narrow" w:hAnsi="Arial Narrow"/>
          <w:color w:val="000000"/>
          <w:spacing w:val="-4"/>
          <w:sz w:val="24"/>
          <w:szCs w:val="24"/>
        </w:rPr>
        <w:t>следећих техничких</w:t>
      </w:r>
      <w:r w:rsidRPr="00321445">
        <w:rPr>
          <w:rFonts w:ascii="Arial Narrow" w:eastAsia="Calibri" w:hAnsi="Arial Narrow"/>
          <w:sz w:val="24"/>
          <w:szCs w:val="24"/>
        </w:rPr>
        <w:t xml:space="preserve"> </w:t>
      </w:r>
      <w:r w:rsidRPr="00321445">
        <w:rPr>
          <w:rFonts w:ascii="Arial Narrow" w:hAnsi="Arial Narrow"/>
          <w:color w:val="000000"/>
          <w:spacing w:val="-3"/>
          <w:sz w:val="24"/>
          <w:szCs w:val="24"/>
        </w:rPr>
        <w:t>карактеристика: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6451"/>
      </w:tblGrid>
      <w:tr w:rsidR="006D6692" w:rsidRPr="00321445" w14:paraId="78CB1FE9" w14:textId="77777777" w:rsidTr="00D508FD">
        <w:trPr>
          <w:trHeight w:val="750"/>
        </w:trPr>
        <w:tc>
          <w:tcPr>
            <w:tcW w:w="2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13B33" w14:textId="77777777" w:rsidR="006D6692" w:rsidRPr="00321445" w:rsidRDefault="006D6692" w:rsidP="00D508FD">
            <w:pPr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21445">
              <w:rPr>
                <w:rFonts w:ascii="Arial Narrow" w:hAnsi="Arial Narrow"/>
                <w:color w:val="383838"/>
                <w:spacing w:val="-9"/>
                <w:kern w:val="1"/>
                <w:sz w:val="24"/>
                <w:szCs w:val="24"/>
                <w:lang w:eastAsia="hi-IN" w:bidi="hi-IN"/>
              </w:rPr>
              <w:t>Папир</w:t>
            </w:r>
          </w:p>
        </w:tc>
        <w:tc>
          <w:tcPr>
            <w:tcW w:w="6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8EDE4" w14:textId="77777777" w:rsidR="006D6692" w:rsidRPr="00321445" w:rsidRDefault="006D6692" w:rsidP="00D508F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pacing w:val="-3"/>
                <w:sz w:val="24"/>
                <w:szCs w:val="24"/>
                <w:lang w:val="sr-Cyrl-RS"/>
              </w:rPr>
              <w:t>Бели офсетни папир за коверте намењен за машинско инсертовање,</w:t>
            </w:r>
            <w:r w:rsidRPr="00321445"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321445"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val="sr-Latn-CS" w:eastAsia="hi-IN" w:bidi="hi-IN"/>
              </w:rPr>
              <w:t>80 g/m</w:t>
            </w:r>
            <w:r w:rsidRPr="00321445"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t>2</w:t>
            </w:r>
          </w:p>
        </w:tc>
      </w:tr>
      <w:tr w:rsidR="006D6692" w:rsidRPr="00321445" w14:paraId="50D0915F" w14:textId="77777777" w:rsidTr="00D508FD">
        <w:trPr>
          <w:trHeight w:val="692"/>
        </w:trPr>
        <w:tc>
          <w:tcPr>
            <w:tcW w:w="2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36EA" w14:textId="77777777" w:rsidR="006D6692" w:rsidRPr="00321445" w:rsidRDefault="006D6692" w:rsidP="00D508FD">
            <w:pPr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21445">
              <w:rPr>
                <w:rFonts w:ascii="Arial Narrow" w:hAnsi="Arial Narrow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Димензије затворене </w:t>
            </w:r>
            <w:r w:rsidRPr="00321445">
              <w:rPr>
                <w:rFonts w:ascii="Arial Narrow" w:hAnsi="Arial Narrow"/>
                <w:color w:val="000000"/>
                <w:spacing w:val="-7"/>
                <w:kern w:val="1"/>
                <w:sz w:val="24"/>
                <w:szCs w:val="24"/>
                <w:lang w:eastAsia="hi-IN" w:bidi="hi-IN"/>
              </w:rPr>
              <w:t>коверте</w:t>
            </w:r>
          </w:p>
        </w:tc>
        <w:tc>
          <w:tcPr>
            <w:tcW w:w="6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7FDC" w14:textId="77777777" w:rsidR="006D6692" w:rsidRPr="00321445" w:rsidRDefault="006D6692" w:rsidP="00D508FD">
            <w:pPr>
              <w:widowControl w:val="0"/>
              <w:shd w:val="clear" w:color="auto" w:fill="FFFFFF"/>
              <w:suppressAutoHyphens/>
              <w:ind w:left="5" w:right="14" w:firstLine="10"/>
              <w:jc w:val="left"/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val="sr-Latn-CS" w:eastAsia="hi-IN" w:bidi="hi-IN"/>
              </w:rPr>
            </w:pP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  <w:t>С</w:t>
            </w: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val="sr-Cyrl-RS" w:eastAsia="hi-IN" w:bidi="hi-IN"/>
              </w:rPr>
              <w:t>4</w:t>
            </w: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val="sr-Latn-CS" w:eastAsia="hi-IN" w:bidi="hi-IN"/>
              </w:rPr>
              <w:t xml:space="preserve"> (</w:t>
            </w: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val="sr-Cyrl-RS" w:eastAsia="hi-IN" w:bidi="hi-IN"/>
              </w:rPr>
              <w:t>330</w:t>
            </w: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  <w:t xml:space="preserve">х </w:t>
            </w: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val="sr-Latn-CS" w:eastAsia="hi-IN" w:bidi="hi-IN"/>
              </w:rPr>
              <w:t>2</w:t>
            </w: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val="sr-Cyrl-RS" w:eastAsia="hi-IN" w:bidi="hi-IN"/>
              </w:rPr>
              <w:t>30</w:t>
            </w: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val="sr-Latn-CS" w:eastAsia="hi-IN" w:bidi="hi-IN"/>
              </w:rPr>
              <w:t xml:space="preserve"> </w:t>
            </w: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  <w:t>mm</w:t>
            </w: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val="sr-Latn-CS" w:eastAsia="hi-IN" w:bidi="hi-IN"/>
              </w:rPr>
              <w:t xml:space="preserve">) </w:t>
            </w:r>
          </w:p>
          <w:p w14:paraId="3C34CE06" w14:textId="77777777" w:rsidR="006D6692" w:rsidRPr="00321445" w:rsidRDefault="006D6692" w:rsidP="00D508FD">
            <w:pPr>
              <w:widowControl w:val="0"/>
              <w:shd w:val="clear" w:color="auto" w:fill="FFFFFF"/>
              <w:suppressAutoHyphens/>
              <w:ind w:left="5" w:right="14" w:firstLine="10"/>
              <w:jc w:val="lef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21445">
              <w:rPr>
                <w:rFonts w:ascii="Arial Narrow" w:hAnsi="Arial Narrow"/>
                <w:color w:val="000000"/>
                <w:kern w:val="1"/>
                <w:sz w:val="24"/>
                <w:szCs w:val="24"/>
                <w:lang w:eastAsia="hi-IN" w:bidi="hi-IN"/>
              </w:rPr>
              <w:t xml:space="preserve">Толеранција код димензија коверата и прозора је </w:t>
            </w:r>
            <w:r w:rsidRPr="00321445">
              <w:rPr>
                <w:rFonts w:ascii="Arial Narrow" w:hAnsi="Arial Narrow"/>
                <w:color w:val="000000"/>
                <w:spacing w:val="-4"/>
                <w:kern w:val="1"/>
                <w:sz w:val="24"/>
                <w:szCs w:val="24"/>
                <w:lang w:eastAsia="hi-IN" w:bidi="hi-IN"/>
              </w:rPr>
              <w:t xml:space="preserve">максимално </w:t>
            </w:r>
            <w:r w:rsidRPr="00321445">
              <w:rPr>
                <w:rFonts w:ascii="Arial Narrow" w:hAnsi="Arial Narrow"/>
                <w:color w:val="000000"/>
                <w:spacing w:val="-4"/>
                <w:kern w:val="1"/>
                <w:sz w:val="24"/>
                <w:szCs w:val="24"/>
                <w:lang w:val="sr-Latn-CS" w:eastAsia="hi-IN" w:bidi="hi-IN"/>
              </w:rPr>
              <w:t>1mm</w:t>
            </w:r>
          </w:p>
        </w:tc>
      </w:tr>
      <w:tr w:rsidR="006D6692" w:rsidRPr="00321445" w14:paraId="7517A533" w14:textId="77777777" w:rsidTr="00D508FD">
        <w:trPr>
          <w:trHeight w:val="464"/>
        </w:trPr>
        <w:tc>
          <w:tcPr>
            <w:tcW w:w="2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5D781" w14:textId="77777777" w:rsidR="006D6692" w:rsidRPr="00321445" w:rsidRDefault="006D6692" w:rsidP="00D508FD">
            <w:pPr>
              <w:jc w:val="left"/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321445"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  <w:t>Лапљење</w:t>
            </w:r>
          </w:p>
        </w:tc>
        <w:tc>
          <w:tcPr>
            <w:tcW w:w="6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96295" w14:textId="77777777" w:rsidR="006D6692" w:rsidRPr="00321445" w:rsidRDefault="006D6692" w:rsidP="00D508FD">
            <w:pPr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321445"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  <w:t>Мокро</w:t>
            </w:r>
          </w:p>
        </w:tc>
      </w:tr>
      <w:tr w:rsidR="006D6692" w:rsidRPr="00321445" w14:paraId="2AFA451A" w14:textId="77777777" w:rsidTr="00D508FD">
        <w:trPr>
          <w:trHeight w:val="464"/>
        </w:trPr>
        <w:tc>
          <w:tcPr>
            <w:tcW w:w="2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82C6" w14:textId="77777777" w:rsidR="006D6692" w:rsidRPr="00321445" w:rsidRDefault="006D6692" w:rsidP="00D508FD">
            <w:pPr>
              <w:jc w:val="left"/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321445"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  <w:t>Прозор</w:t>
            </w:r>
          </w:p>
        </w:tc>
        <w:tc>
          <w:tcPr>
            <w:tcW w:w="6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AB979" w14:textId="77777777" w:rsidR="006D6692" w:rsidRPr="00321445" w:rsidRDefault="006D6692" w:rsidP="00D508FD">
            <w:pPr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321445"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  <w:t>Десни прозор са предње стране димензија 5</w:t>
            </w:r>
            <w:r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  <w:t>5</w:t>
            </w:r>
            <w:r w:rsidRPr="00321445"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  <w:t xml:space="preserve"> х </w:t>
            </w:r>
            <w:r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  <w:t>9</w:t>
            </w:r>
            <w:r w:rsidRPr="00321445"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  <w:t xml:space="preserve">0 mm, удаљеност: </w:t>
            </w:r>
            <w:r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val="sr-Latn-RS" w:eastAsia="hi-IN" w:bidi="hi-IN"/>
              </w:rPr>
              <w:t>30</w:t>
            </w:r>
            <w:r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val="sr-Cyrl-RS" w:eastAsia="hi-IN" w:bidi="hi-IN"/>
              </w:rPr>
              <w:t xml:space="preserve"> </w:t>
            </w:r>
            <w:r w:rsidRPr="00321445"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  <w:t xml:space="preserve">mm од десне и </w:t>
            </w:r>
            <w:r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val="sr-Cyrl-RS" w:eastAsia="hi-IN" w:bidi="hi-IN"/>
              </w:rPr>
              <w:t>4</w:t>
            </w:r>
            <w:r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val="sr-Cyrl-RS" w:eastAsia="hi-IN" w:bidi="hi-IN"/>
              </w:rPr>
              <w:t xml:space="preserve"> </w:t>
            </w:r>
            <w:r w:rsidRPr="00321445"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  <w:t>mm од горње ивице (</w:t>
            </w:r>
            <w:r w:rsidRPr="00321445"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val="sr-Cyrl-RS" w:eastAsia="hi-IN" w:bidi="hi-IN"/>
              </w:rPr>
              <w:t>коверта је постав</w:t>
            </w:r>
            <w:r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val="sr-Cyrl-RS" w:eastAsia="hi-IN" w:bidi="hi-IN"/>
              </w:rPr>
              <w:t>љ</w:t>
            </w:r>
            <w:r w:rsidRPr="00321445"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val="sr-Cyrl-RS" w:eastAsia="hi-IN" w:bidi="hi-IN"/>
              </w:rPr>
              <w:t>ена усправно</w:t>
            </w:r>
            <w:r w:rsidRPr="00321445"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6D6692" w:rsidRPr="00321445" w14:paraId="45A94A51" w14:textId="77777777" w:rsidTr="00D508FD">
        <w:trPr>
          <w:trHeight w:val="464"/>
        </w:trPr>
        <w:tc>
          <w:tcPr>
            <w:tcW w:w="2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9D0E2" w14:textId="77777777" w:rsidR="006D6692" w:rsidRPr="00321445" w:rsidRDefault="006D6692" w:rsidP="00D508FD">
            <w:pPr>
              <w:jc w:val="left"/>
              <w:rPr>
                <w:rFonts w:ascii="Arial Narrow" w:hAnsi="Arial Narrow"/>
                <w:color w:val="000000"/>
                <w:spacing w:val="-7"/>
                <w:kern w:val="1"/>
                <w:sz w:val="24"/>
                <w:szCs w:val="24"/>
                <w:lang w:eastAsia="hi-IN" w:bidi="hi-IN"/>
              </w:rPr>
            </w:pPr>
            <w:r w:rsidRPr="00321445">
              <w:rPr>
                <w:rFonts w:ascii="Arial Narrow" w:hAnsi="Arial Narrow"/>
                <w:sz w:val="24"/>
                <w:szCs w:val="24"/>
              </w:rPr>
              <w:t>Материјал прозора</w:t>
            </w:r>
          </w:p>
        </w:tc>
        <w:tc>
          <w:tcPr>
            <w:tcW w:w="6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5128" w14:textId="77777777" w:rsidR="006D6692" w:rsidRPr="00321445" w:rsidRDefault="006D6692" w:rsidP="00D508FD">
            <w:pPr>
              <w:rPr>
                <w:rFonts w:ascii="Arial Narrow" w:hAnsi="Arial Narrow"/>
                <w:color w:val="000000"/>
                <w:spacing w:val="-7"/>
                <w:kern w:val="1"/>
                <w:sz w:val="24"/>
                <w:szCs w:val="24"/>
                <w:lang w:eastAsia="hi-IN" w:bidi="hi-IN"/>
              </w:rPr>
            </w:pPr>
            <w:r w:rsidRPr="00321445"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val="sr-Cyrl-RS" w:eastAsia="hi-IN" w:bidi="hi-IN"/>
              </w:rPr>
              <w:t>Фолија равна без таласа да омогућава читање података бар-код читачем</w:t>
            </w:r>
          </w:p>
        </w:tc>
      </w:tr>
      <w:tr w:rsidR="006D6692" w:rsidRPr="00321445" w14:paraId="13B486E3" w14:textId="77777777" w:rsidTr="006D6692">
        <w:trPr>
          <w:trHeight w:val="580"/>
        </w:trPr>
        <w:tc>
          <w:tcPr>
            <w:tcW w:w="2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70FD" w14:textId="3F93E8DB" w:rsidR="006D6692" w:rsidRPr="00F20B63" w:rsidRDefault="006D6692" w:rsidP="00F20B63">
            <w:pPr>
              <w:jc w:val="left"/>
              <w:rPr>
                <w:rFonts w:ascii="Arial Narrow" w:hAnsi="Arial Narrow"/>
                <w:color w:val="383838"/>
                <w:spacing w:val="-5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Arial Narrow" w:hAnsi="Arial Narrow"/>
                <w:color w:val="000000"/>
                <w:spacing w:val="-7"/>
                <w:kern w:val="1"/>
                <w:sz w:val="24"/>
                <w:szCs w:val="24"/>
                <w:lang w:val="sr-Cyrl-RS" w:eastAsia="hi-IN" w:bidi="hi-IN"/>
              </w:rPr>
              <w:t>К</w:t>
            </w:r>
            <w:r w:rsidRPr="00321445">
              <w:rPr>
                <w:rFonts w:ascii="Arial Narrow" w:hAnsi="Arial Narrow"/>
                <w:color w:val="000000"/>
                <w:spacing w:val="-7"/>
                <w:kern w:val="1"/>
                <w:sz w:val="24"/>
                <w:szCs w:val="24"/>
                <w:lang w:eastAsia="hi-IN" w:bidi="hi-IN"/>
              </w:rPr>
              <w:t>лапн</w:t>
            </w:r>
            <w:r w:rsidR="00F20B63">
              <w:rPr>
                <w:rFonts w:ascii="Arial Narrow" w:hAnsi="Arial Narrow"/>
                <w:color w:val="000000"/>
                <w:spacing w:val="-7"/>
                <w:kern w:val="1"/>
                <w:sz w:val="24"/>
                <w:szCs w:val="24"/>
                <w:lang w:val="sr-Cyrl-RS" w:eastAsia="hi-IN" w:bidi="hi-IN"/>
              </w:rPr>
              <w:t>а</w:t>
            </w:r>
          </w:p>
        </w:tc>
        <w:tc>
          <w:tcPr>
            <w:tcW w:w="6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8163" w14:textId="16049407" w:rsidR="006D6692" w:rsidRPr="00F20B63" w:rsidRDefault="00F20B63" w:rsidP="00061CFE">
            <w:pPr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val="sr-Cyrl-RS" w:eastAsia="hi-IN" w:bidi="hi-IN"/>
              </w:rPr>
              <w:t>К</w:t>
            </w:r>
            <w:r w:rsidR="006D6692" w:rsidRPr="00321445"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eastAsia="hi-IN" w:bidi="hi-IN"/>
              </w:rPr>
              <w:t>лапн</w:t>
            </w:r>
            <w:r w:rsidR="00061CFE"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eastAsia="hi-IN" w:bidi="hi-IN"/>
              </w:rPr>
              <w:t>a</w:t>
            </w:r>
            <w:r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val="sr-Cyrl-RS" w:eastAsia="hi-IN" w:bidi="hi-IN"/>
              </w:rPr>
              <w:t xml:space="preserve"> </w:t>
            </w:r>
            <w:r w:rsidR="00061CFE"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eastAsia="hi-IN" w:bidi="hi-IN"/>
              </w:rPr>
              <w:t>je</w:t>
            </w:r>
            <w:r w:rsidR="00061CFE"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val="sr-Cyrl-RS" w:eastAsia="hi-IN" w:bidi="hi-IN"/>
              </w:rPr>
              <w:t xml:space="preserve"> спољнa</w:t>
            </w:r>
            <w:r w:rsidR="00061CFE"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61CFE"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val="sr-Cyrl-RS" w:eastAsia="hi-IN" w:bidi="hi-IN"/>
              </w:rPr>
              <w:t>и</w:t>
            </w:r>
            <w:r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val="sr-Cyrl-RS" w:eastAsia="hi-IN" w:bidi="hi-IN"/>
              </w:rPr>
              <w:t xml:space="preserve"> налаз</w:t>
            </w:r>
            <w:r w:rsidR="00061CFE"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val="sr-Cyrl-RS" w:eastAsia="hi-IN" w:bidi="hi-IN"/>
              </w:rPr>
              <w:t>и</w:t>
            </w:r>
            <w:r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val="sr-Cyrl-RS" w:eastAsia="hi-IN" w:bidi="hi-IN"/>
              </w:rPr>
              <w:t xml:space="preserve"> се на ужој страници коверте (са горње стране)</w:t>
            </w:r>
          </w:p>
        </w:tc>
      </w:tr>
      <w:tr w:rsidR="006D6692" w:rsidRPr="00321445" w14:paraId="17191380" w14:textId="77777777" w:rsidTr="006D6692">
        <w:trPr>
          <w:trHeight w:val="706"/>
        </w:trPr>
        <w:tc>
          <w:tcPr>
            <w:tcW w:w="2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12E5" w14:textId="6A5CEF60" w:rsidR="006D6692" w:rsidRPr="00321445" w:rsidRDefault="006D6692" w:rsidP="006D6692">
            <w:pPr>
              <w:jc w:val="left"/>
              <w:rPr>
                <w:rFonts w:ascii="Arial Narrow" w:hAnsi="Arial Narrow"/>
                <w:color w:val="383838"/>
                <w:spacing w:val="-5"/>
                <w:kern w:val="1"/>
                <w:sz w:val="24"/>
                <w:szCs w:val="24"/>
                <w:lang w:eastAsia="hi-IN" w:bidi="hi-IN"/>
              </w:rPr>
            </w:pPr>
            <w:r w:rsidRPr="00321445">
              <w:rPr>
                <w:rFonts w:ascii="Arial Narrow" w:hAnsi="Arial Narrow"/>
                <w:color w:val="000000"/>
                <w:spacing w:val="-6"/>
                <w:kern w:val="1"/>
                <w:sz w:val="24"/>
                <w:szCs w:val="24"/>
                <w:lang w:eastAsia="hi-IN" w:bidi="hi-IN"/>
              </w:rPr>
              <w:t>Затварајућа клапна</w:t>
            </w:r>
          </w:p>
        </w:tc>
        <w:tc>
          <w:tcPr>
            <w:tcW w:w="6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9CBF" w14:textId="0A5837F4" w:rsidR="006D6692" w:rsidRPr="00321445" w:rsidRDefault="006D6692" w:rsidP="006D6692">
            <w:pPr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</w:pPr>
            <w:r w:rsidRPr="00321445"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eastAsia="hi-IN" w:bidi="hi-IN"/>
              </w:rPr>
              <w:t>Трапезна</w:t>
            </w:r>
            <w:r w:rsidRPr="00321445"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val="sr-Latn-CS" w:eastAsia="hi-IN" w:bidi="hi-IN"/>
              </w:rPr>
              <w:t xml:space="preserve">, </w:t>
            </w:r>
            <w:r w:rsidRPr="00321445"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eastAsia="hi-IN" w:bidi="hi-IN"/>
              </w:rPr>
              <w:t xml:space="preserve">ширине </w:t>
            </w:r>
            <w:r w:rsidRPr="00321445"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val="sr-Cyrl-RS" w:eastAsia="hi-IN" w:bidi="hi-IN"/>
              </w:rPr>
              <w:t xml:space="preserve">минимум </w:t>
            </w:r>
            <w:r w:rsidRPr="00321445"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val="sr-Latn-CS" w:eastAsia="hi-IN" w:bidi="hi-IN"/>
              </w:rPr>
              <w:t>4</w:t>
            </w:r>
            <w:r w:rsidRPr="00321445"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val="sr-Cyrl-RS" w:eastAsia="hi-IN" w:bidi="hi-IN"/>
              </w:rPr>
              <w:t>3</w:t>
            </w:r>
            <w:r w:rsidRPr="00321445">
              <w:rPr>
                <w:rFonts w:ascii="Arial Narrow" w:hAnsi="Arial Narrow"/>
                <w:color w:val="000000"/>
                <w:spacing w:val="-5"/>
                <w:kern w:val="1"/>
                <w:sz w:val="24"/>
                <w:szCs w:val="24"/>
                <w:lang w:val="sr-Latn-CS" w:eastAsia="hi-IN" w:bidi="hi-IN"/>
              </w:rPr>
              <w:t xml:space="preserve"> mm</w:t>
            </w:r>
          </w:p>
        </w:tc>
      </w:tr>
      <w:tr w:rsidR="006D6692" w:rsidRPr="00321445" w14:paraId="59EDE5BA" w14:textId="77777777" w:rsidTr="00D508FD">
        <w:trPr>
          <w:trHeight w:val="1653"/>
        </w:trPr>
        <w:tc>
          <w:tcPr>
            <w:tcW w:w="2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4D6BA" w14:textId="77777777" w:rsidR="006D6692" w:rsidRPr="00321445" w:rsidRDefault="006D6692" w:rsidP="00D508FD">
            <w:pPr>
              <w:jc w:val="left"/>
              <w:rPr>
                <w:rFonts w:ascii="Arial Narrow" w:hAnsi="Arial Narrow"/>
                <w:color w:val="383838"/>
                <w:sz w:val="24"/>
                <w:szCs w:val="24"/>
              </w:rPr>
            </w:pPr>
            <w:r w:rsidRPr="00321445">
              <w:rPr>
                <w:rFonts w:ascii="Arial Narrow" w:hAnsi="Arial Narrow"/>
                <w:color w:val="383838"/>
                <w:spacing w:val="-5"/>
                <w:kern w:val="1"/>
                <w:sz w:val="24"/>
                <w:szCs w:val="24"/>
                <w:lang w:eastAsia="hi-IN" w:bidi="hi-IN"/>
              </w:rPr>
              <w:t>Амбалажа и паковање</w:t>
            </w:r>
          </w:p>
        </w:tc>
        <w:tc>
          <w:tcPr>
            <w:tcW w:w="6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E541F" w14:textId="77777777" w:rsidR="006D6692" w:rsidRPr="00321445" w:rsidRDefault="006D6692" w:rsidP="00D508F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  <w:t xml:space="preserve">Картонске кутије направљене од јаког материјала да </w:t>
            </w:r>
            <w:r w:rsidRPr="00321445">
              <w:rPr>
                <w:rFonts w:ascii="Arial Narrow" w:hAnsi="Arial Narrow"/>
                <w:color w:val="000000"/>
                <w:spacing w:val="-2"/>
                <w:kern w:val="1"/>
                <w:sz w:val="24"/>
                <w:szCs w:val="24"/>
                <w:lang w:eastAsia="hi-IN" w:bidi="hi-IN"/>
              </w:rPr>
              <w:t xml:space="preserve">спречава оштећење коверата приликом транспорта </w:t>
            </w:r>
            <w:r>
              <w:rPr>
                <w:rFonts w:ascii="Arial Narrow" w:hAnsi="Arial Narrow"/>
                <w:color w:val="000000"/>
                <w:spacing w:val="5"/>
                <w:kern w:val="1"/>
                <w:sz w:val="24"/>
                <w:szCs w:val="24"/>
                <w:lang w:val="sr-Cyrl-RS" w:eastAsia="hi-IN" w:bidi="hi-IN"/>
              </w:rPr>
              <w:t>к</w:t>
            </w:r>
            <w:r w:rsidRPr="00321445">
              <w:rPr>
                <w:rFonts w:ascii="Arial Narrow" w:hAnsi="Arial Narrow"/>
                <w:color w:val="000000"/>
                <w:spacing w:val="5"/>
                <w:kern w:val="1"/>
                <w:sz w:val="24"/>
                <w:szCs w:val="24"/>
                <w:lang w:eastAsia="hi-IN" w:bidi="hi-IN"/>
              </w:rPr>
              <w:t xml:space="preserve">апацитета </w:t>
            </w:r>
            <w:r w:rsidRPr="00321445">
              <w:rPr>
                <w:rFonts w:ascii="Arial Narrow" w:hAnsi="Arial Narrow"/>
                <w:color w:val="000000"/>
                <w:spacing w:val="5"/>
                <w:kern w:val="1"/>
                <w:sz w:val="24"/>
                <w:szCs w:val="24"/>
                <w:lang w:val="sr-Latn-CS" w:eastAsia="hi-IN" w:bidi="hi-IN"/>
              </w:rPr>
              <w:t xml:space="preserve">1.000 </w:t>
            </w:r>
            <w:r w:rsidRPr="00321445">
              <w:rPr>
                <w:rFonts w:ascii="Arial Narrow" w:hAnsi="Arial Narrow"/>
                <w:color w:val="000000"/>
                <w:spacing w:val="5"/>
                <w:kern w:val="1"/>
                <w:sz w:val="24"/>
                <w:szCs w:val="24"/>
                <w:lang w:eastAsia="hi-IN" w:bidi="hi-IN"/>
              </w:rPr>
              <w:t>коверата са картонском преградом на сваких 2</w:t>
            </w:r>
            <w:r w:rsidRPr="00321445">
              <w:rPr>
                <w:rFonts w:ascii="Arial Narrow" w:hAnsi="Arial Narrow"/>
                <w:color w:val="000000"/>
                <w:spacing w:val="5"/>
                <w:kern w:val="1"/>
                <w:sz w:val="24"/>
                <w:szCs w:val="24"/>
                <w:lang w:val="sr-Cyrl-RS" w:eastAsia="hi-IN" w:bidi="hi-IN"/>
              </w:rPr>
              <w:t>0</w:t>
            </w:r>
            <w:r w:rsidRPr="00321445">
              <w:rPr>
                <w:rFonts w:ascii="Arial Narrow" w:hAnsi="Arial Narrow"/>
                <w:color w:val="000000"/>
                <w:spacing w:val="5"/>
                <w:kern w:val="1"/>
                <w:sz w:val="24"/>
                <w:szCs w:val="24"/>
                <w:lang w:eastAsia="hi-IN" w:bidi="hi-IN"/>
              </w:rPr>
              <w:t>0 комада. Са спољне стране налепница</w:t>
            </w:r>
            <w:r w:rsidRPr="00321445">
              <w:rPr>
                <w:rFonts w:ascii="Arial Narrow" w:hAnsi="Arial Narrow"/>
                <w:color w:val="000000"/>
                <w:spacing w:val="5"/>
                <w:kern w:val="1"/>
                <w:sz w:val="24"/>
                <w:szCs w:val="24"/>
                <w:lang w:val="sr-Latn-CS" w:eastAsia="hi-IN" w:bidi="hi-IN"/>
              </w:rPr>
              <w:t xml:space="preserve">: </w:t>
            </w:r>
            <w:r w:rsidRPr="00321445">
              <w:rPr>
                <w:rFonts w:ascii="Arial Narrow" w:hAnsi="Arial Narrow"/>
                <w:color w:val="000000"/>
                <w:spacing w:val="5"/>
                <w:kern w:val="1"/>
                <w:sz w:val="24"/>
                <w:szCs w:val="24"/>
                <w:lang w:eastAsia="hi-IN" w:bidi="hi-IN"/>
              </w:rPr>
              <w:t xml:space="preserve">врста </w:t>
            </w:r>
            <w:r w:rsidRPr="00321445">
              <w:rPr>
                <w:rFonts w:ascii="Arial Narrow" w:hAnsi="Arial Narrow"/>
                <w:color w:val="000000"/>
                <w:spacing w:val="3"/>
                <w:kern w:val="1"/>
                <w:sz w:val="24"/>
                <w:szCs w:val="24"/>
                <w:lang w:eastAsia="hi-IN" w:bidi="hi-IN"/>
              </w:rPr>
              <w:t>коверата, количина</w:t>
            </w:r>
            <w:r>
              <w:rPr>
                <w:rFonts w:ascii="Arial Narrow" w:hAnsi="Arial Narrow"/>
                <w:color w:val="000000"/>
                <w:spacing w:val="3"/>
                <w:kern w:val="1"/>
                <w:sz w:val="24"/>
                <w:szCs w:val="24"/>
                <w:lang w:val="sr-Cyrl-RS" w:eastAsia="hi-IN" w:bidi="hi-IN"/>
              </w:rPr>
              <w:t>,</w:t>
            </w:r>
            <w:r w:rsidRPr="00321445">
              <w:rPr>
                <w:rFonts w:ascii="Arial Narrow" w:hAnsi="Arial Narrow"/>
                <w:color w:val="000000"/>
                <w:spacing w:val="3"/>
                <w:kern w:val="1"/>
                <w:sz w:val="24"/>
                <w:szCs w:val="24"/>
                <w:lang w:val="sr-Cyrl-RS" w:eastAsia="hi-IN" w:bidi="hi-IN"/>
              </w:rPr>
              <w:t xml:space="preserve"> датум производње коверата</w:t>
            </w:r>
            <w:r w:rsidRPr="00321445">
              <w:rPr>
                <w:rFonts w:ascii="Arial Narrow" w:hAnsi="Arial Narrow"/>
                <w:color w:val="000000"/>
                <w:spacing w:val="3"/>
                <w:kern w:val="1"/>
                <w:sz w:val="24"/>
                <w:szCs w:val="24"/>
                <w:lang w:eastAsia="hi-IN" w:bidi="hi-IN"/>
              </w:rPr>
              <w:t xml:space="preserve">  и  назив  произвођача, а у кутију се </w:t>
            </w:r>
            <w:r w:rsidRPr="00321445">
              <w:rPr>
                <w:rFonts w:ascii="Arial Narrow" w:hAnsi="Arial Narrow"/>
                <w:color w:val="000000"/>
                <w:spacing w:val="-3"/>
                <w:kern w:val="1"/>
                <w:sz w:val="24"/>
                <w:szCs w:val="24"/>
                <w:lang w:eastAsia="hi-IN" w:bidi="hi-IN"/>
              </w:rPr>
              <w:t>ставља контролни листић.</w:t>
            </w:r>
          </w:p>
        </w:tc>
      </w:tr>
      <w:tr w:rsidR="006D6692" w:rsidRPr="00321445" w14:paraId="43D2CBA0" w14:textId="77777777" w:rsidTr="00D508FD">
        <w:trPr>
          <w:trHeight w:val="410"/>
        </w:trPr>
        <w:tc>
          <w:tcPr>
            <w:tcW w:w="2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00D1" w14:textId="77777777" w:rsidR="006D6692" w:rsidRPr="00321445" w:rsidRDefault="006D6692" w:rsidP="00D508FD">
            <w:pPr>
              <w:jc w:val="left"/>
              <w:rPr>
                <w:rFonts w:ascii="Arial Narrow" w:hAnsi="Arial Narrow"/>
                <w:color w:val="383838"/>
                <w:spacing w:val="-5"/>
                <w:kern w:val="1"/>
                <w:sz w:val="24"/>
                <w:szCs w:val="24"/>
                <w:lang w:eastAsia="hi-IN" w:bidi="hi-IN"/>
              </w:rPr>
            </w:pPr>
            <w:r w:rsidRPr="00321445">
              <w:rPr>
                <w:rFonts w:ascii="Arial Narrow" w:hAnsi="Arial Narrow"/>
                <w:color w:val="383838"/>
                <w:spacing w:val="-5"/>
                <w:kern w:val="1"/>
                <w:sz w:val="24"/>
                <w:szCs w:val="24"/>
                <w:lang w:eastAsia="hi-IN" w:bidi="hi-IN"/>
              </w:rPr>
              <w:t>Предштампа</w:t>
            </w:r>
          </w:p>
        </w:tc>
        <w:tc>
          <w:tcPr>
            <w:tcW w:w="6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0926" w14:textId="77777777" w:rsidR="006D6692" w:rsidRPr="00321445" w:rsidRDefault="006D6692" w:rsidP="00D508FD">
            <w:pPr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val="sr-Cyrl-RS" w:eastAsia="hi-IN" w:bidi="hi-IN"/>
              </w:rPr>
              <w:t>У</w:t>
            </w: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val="sr-Cyrl-RS" w:eastAsia="hi-IN" w:bidi="hi-IN"/>
              </w:rPr>
              <w:t xml:space="preserve"> горњем левом углу се штампа лого знак </w:t>
            </w:r>
            <w:r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val="sr-Cyrl-RS" w:eastAsia="hi-IN" w:bidi="hi-IN"/>
              </w:rPr>
              <w:t>Јавног предузећа „</w:t>
            </w:r>
            <w:r w:rsidRPr="00321445">
              <w:rPr>
                <w:rFonts w:ascii="Arial Narrow" w:hAnsi="Arial Narrow"/>
                <w:color w:val="000000"/>
                <w:spacing w:val="-4"/>
                <w:sz w:val="24"/>
                <w:szCs w:val="24"/>
                <w:lang w:val="sr-Cyrl-RS"/>
              </w:rPr>
              <w:t>Електропривреда Србије</w:t>
            </w:r>
            <w:r>
              <w:rPr>
                <w:rFonts w:ascii="Arial Narrow" w:hAnsi="Arial Narrow"/>
                <w:color w:val="000000"/>
                <w:spacing w:val="-4"/>
                <w:sz w:val="24"/>
                <w:szCs w:val="24"/>
                <w:lang w:val="sr-Cyrl-RS"/>
              </w:rPr>
              <w:t xml:space="preserve">“ Београд - </w:t>
            </w: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  <w:t xml:space="preserve">према </w:t>
            </w: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val="sr-Cyrl-RS" w:eastAsia="hi-IN" w:bidi="hi-IN"/>
              </w:rPr>
              <w:t>прилогу</w:t>
            </w: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val="sr-Latn-RS" w:eastAsia="hi-IN" w:bidi="hi-IN"/>
              </w:rPr>
              <w:t>5</w:t>
            </w:r>
          </w:p>
        </w:tc>
      </w:tr>
      <w:tr w:rsidR="006D6692" w:rsidRPr="00321445" w14:paraId="3352393D" w14:textId="77777777" w:rsidTr="00D508FD">
        <w:trPr>
          <w:trHeight w:val="410"/>
        </w:trPr>
        <w:tc>
          <w:tcPr>
            <w:tcW w:w="2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8448" w14:textId="77777777" w:rsidR="006D6692" w:rsidRPr="00321445" w:rsidRDefault="006D6692" w:rsidP="00D508FD">
            <w:pPr>
              <w:jc w:val="left"/>
              <w:rPr>
                <w:rFonts w:ascii="Arial Narrow" w:hAnsi="Arial Narrow"/>
                <w:color w:val="383838"/>
                <w:spacing w:val="-5"/>
                <w:kern w:val="1"/>
                <w:sz w:val="24"/>
                <w:szCs w:val="24"/>
                <w:lang w:eastAsia="hi-IN" w:bidi="hi-IN"/>
              </w:rPr>
            </w:pPr>
            <w:r w:rsidRPr="00321445">
              <w:rPr>
                <w:rFonts w:ascii="Arial Narrow" w:hAnsi="Arial Narrow"/>
                <w:color w:val="383838"/>
                <w:spacing w:val="-5"/>
                <w:kern w:val="1"/>
                <w:sz w:val="24"/>
                <w:szCs w:val="24"/>
                <w:lang w:eastAsia="hi-IN" w:bidi="hi-IN"/>
              </w:rPr>
              <w:t>Спољна штампа</w:t>
            </w:r>
          </w:p>
        </w:tc>
        <w:tc>
          <w:tcPr>
            <w:tcW w:w="6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78C0" w14:textId="77777777" w:rsidR="006D6692" w:rsidRPr="00321445" w:rsidRDefault="006D6692" w:rsidP="00D508FD">
            <w:pPr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</w:pP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  <w:t xml:space="preserve">2 боје </w:t>
            </w: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val="sr-Cyrl-RS" w:eastAsia="hi-IN" w:bidi="hi-IN"/>
              </w:rPr>
              <w:t>(плава боја PANTONE 280 PC, црвена боја PANTONE RED 032 PC)</w:t>
            </w:r>
          </w:p>
        </w:tc>
      </w:tr>
      <w:tr w:rsidR="006D6692" w:rsidRPr="00321445" w14:paraId="403A2E16" w14:textId="77777777" w:rsidTr="00D508FD">
        <w:trPr>
          <w:trHeight w:val="410"/>
        </w:trPr>
        <w:tc>
          <w:tcPr>
            <w:tcW w:w="2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AAAAE" w14:textId="77777777" w:rsidR="006D6692" w:rsidRPr="00321445" w:rsidRDefault="006D6692" w:rsidP="00D508FD">
            <w:pPr>
              <w:jc w:val="left"/>
              <w:rPr>
                <w:rFonts w:ascii="Arial Narrow" w:hAnsi="Arial Narrow"/>
                <w:color w:val="383838"/>
                <w:sz w:val="24"/>
                <w:szCs w:val="24"/>
              </w:rPr>
            </w:pPr>
            <w:r w:rsidRPr="00321445">
              <w:rPr>
                <w:rFonts w:ascii="Arial Narrow" w:hAnsi="Arial Narrow"/>
                <w:color w:val="383838"/>
                <w:spacing w:val="-5"/>
                <w:kern w:val="1"/>
                <w:sz w:val="24"/>
                <w:szCs w:val="24"/>
                <w:lang w:eastAsia="hi-IN" w:bidi="hi-IN"/>
              </w:rPr>
              <w:t>Унутрашња штампа</w:t>
            </w:r>
          </w:p>
        </w:tc>
        <w:tc>
          <w:tcPr>
            <w:tcW w:w="6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2C707" w14:textId="77777777" w:rsidR="006D6692" w:rsidRPr="00321445" w:rsidRDefault="006D6692" w:rsidP="00D508F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eastAsia="hi-IN" w:bidi="hi-IN"/>
              </w:rPr>
              <w:t>1 боjа - тон (сигурносна штампа)</w:t>
            </w:r>
          </w:p>
        </w:tc>
      </w:tr>
      <w:tr w:rsidR="006D6692" w:rsidRPr="00321445" w14:paraId="488CF998" w14:textId="77777777" w:rsidTr="00D508FD">
        <w:trPr>
          <w:trHeight w:val="739"/>
        </w:trPr>
        <w:tc>
          <w:tcPr>
            <w:tcW w:w="2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6D3F8" w14:textId="77777777" w:rsidR="006D6692" w:rsidRPr="00321445" w:rsidRDefault="006D6692" w:rsidP="00D508FD">
            <w:pPr>
              <w:jc w:val="left"/>
              <w:rPr>
                <w:rFonts w:ascii="Arial Narrow" w:hAnsi="Arial Narrow"/>
                <w:color w:val="383838"/>
                <w:sz w:val="24"/>
                <w:szCs w:val="24"/>
              </w:rPr>
            </w:pPr>
            <w:r w:rsidRPr="00321445">
              <w:rPr>
                <w:rFonts w:ascii="Arial Narrow" w:hAnsi="Arial Narrow"/>
                <w:color w:val="383838"/>
                <w:spacing w:val="-5"/>
                <w:kern w:val="1"/>
                <w:sz w:val="24"/>
                <w:szCs w:val="24"/>
                <w:lang w:val="sr-Cyrl-RS" w:eastAsia="hi-IN" w:bidi="hi-IN"/>
              </w:rPr>
              <w:t>Напомена у вези с</w:t>
            </w:r>
            <w:r w:rsidRPr="00321445">
              <w:rPr>
                <w:rFonts w:ascii="Arial Narrow" w:hAnsi="Arial Narrow"/>
                <w:color w:val="383838"/>
                <w:spacing w:val="-5"/>
                <w:kern w:val="1"/>
                <w:sz w:val="24"/>
                <w:szCs w:val="24"/>
                <w:lang w:eastAsia="hi-IN" w:bidi="hi-IN"/>
              </w:rPr>
              <w:t>пољн</w:t>
            </w:r>
            <w:r w:rsidRPr="00321445">
              <w:rPr>
                <w:rFonts w:ascii="Arial Narrow" w:hAnsi="Arial Narrow"/>
                <w:color w:val="383838"/>
                <w:spacing w:val="-5"/>
                <w:kern w:val="1"/>
                <w:sz w:val="24"/>
                <w:szCs w:val="24"/>
                <w:lang w:val="sr-Cyrl-RS" w:eastAsia="hi-IN" w:bidi="hi-IN"/>
              </w:rPr>
              <w:t>е и унутрашње</w:t>
            </w:r>
            <w:r w:rsidRPr="00321445">
              <w:rPr>
                <w:rFonts w:ascii="Arial Narrow" w:hAnsi="Arial Narrow"/>
                <w:color w:val="383838"/>
                <w:spacing w:val="-5"/>
                <w:kern w:val="1"/>
                <w:sz w:val="24"/>
                <w:szCs w:val="24"/>
                <w:lang w:eastAsia="hi-IN" w:bidi="hi-IN"/>
              </w:rPr>
              <w:t xml:space="preserve"> штамп</w:t>
            </w:r>
            <w:r w:rsidRPr="00321445">
              <w:rPr>
                <w:rFonts w:ascii="Arial Narrow" w:hAnsi="Arial Narrow"/>
                <w:color w:val="383838"/>
                <w:spacing w:val="-5"/>
                <w:kern w:val="1"/>
                <w:sz w:val="24"/>
                <w:szCs w:val="24"/>
                <w:lang w:val="sr-Cyrl-RS" w:eastAsia="hi-IN" w:bidi="hi-IN"/>
              </w:rPr>
              <w:t>е</w:t>
            </w:r>
          </w:p>
        </w:tc>
        <w:tc>
          <w:tcPr>
            <w:tcW w:w="64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79A2" w14:textId="77777777" w:rsidR="006D6692" w:rsidRPr="00321445" w:rsidRDefault="006D6692" w:rsidP="00D508FD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21445">
              <w:rPr>
                <w:rFonts w:ascii="Arial Narrow" w:hAnsi="Arial Narrow"/>
                <w:color w:val="000000"/>
                <w:spacing w:val="1"/>
                <w:kern w:val="1"/>
                <w:sz w:val="24"/>
                <w:szCs w:val="24"/>
                <w:lang w:val="sr-Cyrl-RS" w:eastAsia="hi-IN" w:bidi="hi-IN"/>
              </w:rPr>
              <w:t>На ковертама, са спољне и унутрашње стране може бити одштампано једино оно што је Наручилац захтевао и одобрио</w:t>
            </w:r>
          </w:p>
        </w:tc>
      </w:tr>
    </w:tbl>
    <w:p w14:paraId="63500978" w14:textId="77777777" w:rsidR="006D6692" w:rsidRPr="00321445" w:rsidRDefault="006D6692" w:rsidP="006D6692">
      <w:pPr>
        <w:suppressAutoHyphens/>
        <w:rPr>
          <w:rFonts w:ascii="Arial Narrow" w:hAnsi="Arial Narrow" w:cs="Arial"/>
          <w:sz w:val="24"/>
          <w:szCs w:val="24"/>
          <w:lang w:val="am-ET" w:eastAsia="ar-SA"/>
        </w:rPr>
      </w:pPr>
    </w:p>
    <w:p w14:paraId="0615489A" w14:textId="5F1F6F39" w:rsidR="005F5273" w:rsidRPr="005F5273" w:rsidRDefault="005F5273" w:rsidP="006D6692">
      <w:pPr>
        <w:tabs>
          <w:tab w:val="left" w:pos="567"/>
        </w:tabs>
        <w:jc w:val="right"/>
        <w:rPr>
          <w:rFonts w:cs="Arial"/>
          <w:lang w:val="sr-Cyrl-RS"/>
        </w:rPr>
      </w:pPr>
    </w:p>
    <w:sectPr w:rsidR="005F5273" w:rsidRPr="005F5273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2073B" w14:textId="77777777" w:rsidR="00622A5B" w:rsidRDefault="00622A5B">
      <w:r>
        <w:separator/>
      </w:r>
    </w:p>
  </w:endnote>
  <w:endnote w:type="continuationSeparator" w:id="0">
    <w:p w14:paraId="4F052FCB" w14:textId="77777777" w:rsidR="00622A5B" w:rsidRDefault="0062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2758F" w14:textId="1FE22E86" w:rsidR="006858A0" w:rsidRPr="000B0DF6" w:rsidRDefault="00B45FD4" w:rsidP="005F5273">
    <w:pPr>
      <w:pStyle w:val="Footer"/>
      <w:tabs>
        <w:tab w:val="left" w:pos="3431"/>
      </w:tabs>
      <w:jc w:val="left"/>
      <w:rPr>
        <w:bCs/>
        <w:i/>
        <w:iCs/>
        <w:lang w:val="sr-Cyrl-RS"/>
      </w:rPr>
    </w:pPr>
    <w:r>
      <w:rPr>
        <w:i/>
        <w:lang w:val="sr-Cyrl-RS"/>
      </w:rPr>
      <w:t xml:space="preserve">  </w:t>
    </w:r>
    <w:r w:rsidR="003E25CB">
      <w:rPr>
        <w:i/>
      </w:rPr>
      <w:t>Друга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>
      <w:rPr>
        <w:i/>
        <w:lang w:val="sr-Cyrl-RS"/>
      </w:rPr>
      <w:t xml:space="preserve">              </w:t>
    </w:r>
    <w:r w:rsidR="005F5273">
      <w:rPr>
        <w:i/>
        <w:lang w:val="sr-Cyrl-RS"/>
      </w:rPr>
      <w:t xml:space="preserve">                          </w:t>
    </w:r>
    <w:r>
      <w:rPr>
        <w:i/>
        <w:lang w:val="sr-Cyrl-RS"/>
      </w:rPr>
      <w:t xml:space="preserve">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3E25CB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3E25CB">
      <w:rPr>
        <w:i/>
        <w:noProof/>
      </w:rPr>
      <w:t>3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47609" w14:textId="77777777" w:rsidR="00622A5B" w:rsidRDefault="00622A5B">
      <w:r>
        <w:separator/>
      </w:r>
    </w:p>
  </w:footnote>
  <w:footnote w:type="continuationSeparator" w:id="0">
    <w:p w14:paraId="3066F5B4" w14:textId="77777777" w:rsidR="00622A5B" w:rsidRDefault="00622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3E25CB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3E25CB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61CFE"/>
    <w:rsid w:val="000B0DF6"/>
    <w:rsid w:val="001170DF"/>
    <w:rsid w:val="0013247D"/>
    <w:rsid w:val="001457DE"/>
    <w:rsid w:val="001A3DCE"/>
    <w:rsid w:val="002054EB"/>
    <w:rsid w:val="00224A53"/>
    <w:rsid w:val="00244845"/>
    <w:rsid w:val="00280372"/>
    <w:rsid w:val="003312E1"/>
    <w:rsid w:val="00341E4B"/>
    <w:rsid w:val="00350A47"/>
    <w:rsid w:val="0036100B"/>
    <w:rsid w:val="003A360B"/>
    <w:rsid w:val="003C23A1"/>
    <w:rsid w:val="003E220A"/>
    <w:rsid w:val="003E25CB"/>
    <w:rsid w:val="00403E43"/>
    <w:rsid w:val="005373DE"/>
    <w:rsid w:val="005760A1"/>
    <w:rsid w:val="0059324C"/>
    <w:rsid w:val="005D62BA"/>
    <w:rsid w:val="005F5273"/>
    <w:rsid w:val="00622A5B"/>
    <w:rsid w:val="006274A0"/>
    <w:rsid w:val="006858A0"/>
    <w:rsid w:val="006A3988"/>
    <w:rsid w:val="006B5E81"/>
    <w:rsid w:val="006D6692"/>
    <w:rsid w:val="007105B0"/>
    <w:rsid w:val="007A6339"/>
    <w:rsid w:val="007F7810"/>
    <w:rsid w:val="0081700D"/>
    <w:rsid w:val="00826554"/>
    <w:rsid w:val="008C37E8"/>
    <w:rsid w:val="00925436"/>
    <w:rsid w:val="009379E6"/>
    <w:rsid w:val="009445A2"/>
    <w:rsid w:val="009616B6"/>
    <w:rsid w:val="009A569C"/>
    <w:rsid w:val="00A20DC2"/>
    <w:rsid w:val="00A3241D"/>
    <w:rsid w:val="00A34C73"/>
    <w:rsid w:val="00A512AF"/>
    <w:rsid w:val="00A52C76"/>
    <w:rsid w:val="00AC26AE"/>
    <w:rsid w:val="00B077B9"/>
    <w:rsid w:val="00B159F2"/>
    <w:rsid w:val="00B45FD4"/>
    <w:rsid w:val="00B65AE1"/>
    <w:rsid w:val="00B734F9"/>
    <w:rsid w:val="00BA4457"/>
    <w:rsid w:val="00BC58B8"/>
    <w:rsid w:val="00C12B0A"/>
    <w:rsid w:val="00C2675E"/>
    <w:rsid w:val="00C43F9F"/>
    <w:rsid w:val="00C84DAF"/>
    <w:rsid w:val="00CD7060"/>
    <w:rsid w:val="00D2244E"/>
    <w:rsid w:val="00D37432"/>
    <w:rsid w:val="00D579F8"/>
    <w:rsid w:val="00D7322F"/>
    <w:rsid w:val="00D77958"/>
    <w:rsid w:val="00D86850"/>
    <w:rsid w:val="00E107F4"/>
    <w:rsid w:val="00E23434"/>
    <w:rsid w:val="00E8227D"/>
    <w:rsid w:val="00E85F52"/>
    <w:rsid w:val="00EB09D7"/>
    <w:rsid w:val="00ED0767"/>
    <w:rsid w:val="00F20B63"/>
    <w:rsid w:val="00F41F0F"/>
    <w:rsid w:val="00F4488E"/>
    <w:rsid w:val="00F54EBC"/>
    <w:rsid w:val="00F934D0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756E0"/>
    <w:rsid w:val="00250F05"/>
    <w:rsid w:val="00340FFC"/>
    <w:rsid w:val="004B4FB1"/>
    <w:rsid w:val="00540AAA"/>
    <w:rsid w:val="005627DA"/>
    <w:rsid w:val="005A40CF"/>
    <w:rsid w:val="00705997"/>
    <w:rsid w:val="00770C9B"/>
    <w:rsid w:val="00793E6C"/>
    <w:rsid w:val="00795775"/>
    <w:rsid w:val="00860205"/>
    <w:rsid w:val="0088392A"/>
    <w:rsid w:val="009029AF"/>
    <w:rsid w:val="00AD2E2C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89EA1-035F-45A3-AAD4-F3D5E3DC09A7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2017-11-17T13:32:00Z</cp:lastPrinted>
  <dcterms:created xsi:type="dcterms:W3CDTF">2017-11-17T14:03:00Z</dcterms:created>
  <dcterms:modified xsi:type="dcterms:W3CDTF">2017-11-17T14:03:00Z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