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0C" w:rsidRPr="00620462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620462" w:rsidRDefault="00C6690C" w:rsidP="00F717AF">
      <w:pPr>
        <w:pStyle w:val="BodyText"/>
        <w:rPr>
          <w:rFonts w:ascii="Arial" w:hAnsi="Arial" w:cs="Arial"/>
          <w:sz w:val="22"/>
          <w:szCs w:val="22"/>
        </w:rPr>
      </w:pPr>
    </w:p>
    <w:p w:rsidR="00C6690C" w:rsidRPr="00620462" w:rsidRDefault="00C6690C" w:rsidP="0017609A">
      <w:pPr>
        <w:pStyle w:val="Title"/>
        <w:rPr>
          <w:rFonts w:ascii="Arial" w:hAnsi="Arial" w:cs="Arial"/>
          <w:b w:val="0"/>
          <w:sz w:val="22"/>
          <w:szCs w:val="22"/>
        </w:rPr>
      </w:pPr>
      <w:r w:rsidRPr="00620462">
        <w:rPr>
          <w:rFonts w:ascii="Arial" w:hAnsi="Arial" w:cs="Arial"/>
          <w:b w:val="0"/>
          <w:sz w:val="22"/>
          <w:szCs w:val="22"/>
        </w:rPr>
        <w:t>НАРУЧИЛАЦ</w:t>
      </w:r>
    </w:p>
    <w:p w:rsidR="00AB4FAA" w:rsidRPr="00620462" w:rsidRDefault="00AB4FAA" w:rsidP="005403F3">
      <w:pPr>
        <w:tabs>
          <w:tab w:val="left" w:pos="8640"/>
        </w:tabs>
        <w:suppressAutoHyphens w:val="0"/>
        <w:ind w:right="-19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AB4FAA" w:rsidRPr="00620462" w:rsidRDefault="00AB4FAA" w:rsidP="00AB4FAA">
      <w:pPr>
        <w:suppressAutoHyphens w:val="0"/>
        <w:ind w:left="-36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620462">
        <w:rPr>
          <w:rFonts w:ascii="Arial" w:hAnsi="Arial" w:cs="Arial"/>
          <w:b/>
          <w:sz w:val="22"/>
          <w:szCs w:val="22"/>
          <w:lang w:val="ru-RU" w:eastAsia="en-US"/>
        </w:rPr>
        <w:t>ЈАВНО ПРЕДУЗЕЋЕ „ЕЛЕКТРОПРИВРЕДА СРБИЈЕ</w:t>
      </w:r>
      <w:r w:rsidRPr="00620462">
        <w:rPr>
          <w:rFonts w:ascii="Arial" w:hAnsi="Arial" w:cs="Arial"/>
          <w:b/>
          <w:sz w:val="22"/>
          <w:szCs w:val="22"/>
          <w:lang w:eastAsia="en-US"/>
        </w:rPr>
        <w:t>“ БЕОГРАД</w:t>
      </w:r>
    </w:p>
    <w:p w:rsidR="00AB4FAA" w:rsidRPr="00620462" w:rsidRDefault="00AB4FAA" w:rsidP="00AB4FAA">
      <w:pPr>
        <w:suppressAutoHyphens w:val="0"/>
        <w:ind w:left="-360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620462">
        <w:rPr>
          <w:rFonts w:ascii="Arial" w:hAnsi="Arial" w:cs="Arial"/>
          <w:sz w:val="22"/>
          <w:szCs w:val="22"/>
          <w:lang w:val="en-US" w:eastAsia="en-US"/>
        </w:rPr>
        <w:t>УПРAВA</w:t>
      </w:r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 ЈП ЕПС</w:t>
      </w:r>
    </w:p>
    <w:p w:rsidR="00AB4FAA" w:rsidRPr="00620462" w:rsidRDefault="00AB4FAA" w:rsidP="00AB4FAA">
      <w:pPr>
        <w:suppressAutoHyphens w:val="0"/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ascii="Arial" w:hAnsi="Arial" w:cs="Arial"/>
          <w:sz w:val="22"/>
          <w:szCs w:val="22"/>
          <w:lang w:val="ru-RU" w:eastAsia="en-US"/>
        </w:rPr>
      </w:pPr>
      <w:r w:rsidRPr="00620462">
        <w:rPr>
          <w:rFonts w:ascii="Arial" w:hAnsi="Arial" w:cs="Arial"/>
          <w:sz w:val="22"/>
          <w:szCs w:val="22"/>
          <w:lang w:val="ru-RU" w:eastAsia="en-US"/>
        </w:rPr>
        <w:t xml:space="preserve">Улица </w:t>
      </w:r>
      <w:r w:rsidR="005F0E70" w:rsidRPr="00620462">
        <w:rPr>
          <w:rFonts w:ascii="Arial" w:hAnsi="Arial" w:cs="Arial"/>
          <w:sz w:val="22"/>
          <w:szCs w:val="22"/>
          <w:lang w:val="sr-Cyrl-RS" w:eastAsia="en-US"/>
        </w:rPr>
        <w:t>ц</w:t>
      </w:r>
      <w:r w:rsidRPr="00620462">
        <w:rPr>
          <w:rFonts w:ascii="Arial" w:hAnsi="Arial" w:cs="Arial"/>
          <w:sz w:val="22"/>
          <w:szCs w:val="22"/>
          <w:lang w:val="ru-RU" w:eastAsia="en-US"/>
        </w:rPr>
        <w:t>арице Милице број 2</w:t>
      </w:r>
    </w:p>
    <w:p w:rsidR="0017609A" w:rsidRPr="00620462" w:rsidRDefault="0017609A" w:rsidP="0017609A">
      <w:pPr>
        <w:suppressAutoHyphens w:val="0"/>
        <w:spacing w:before="120"/>
        <w:rPr>
          <w:rFonts w:ascii="Arial" w:hAnsi="Arial" w:cs="Arial"/>
          <w:sz w:val="22"/>
          <w:szCs w:val="22"/>
          <w:lang w:val="sr-Cyrl-RS" w:eastAsia="en-US"/>
        </w:rPr>
      </w:pPr>
    </w:p>
    <w:p w:rsidR="0017609A" w:rsidRPr="00620462" w:rsidRDefault="0017609A" w:rsidP="0017609A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620462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68A659C" wp14:editId="7668E67D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9A" w:rsidRPr="00620462" w:rsidRDefault="0017609A" w:rsidP="0017609A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17609A" w:rsidRPr="00620462" w:rsidRDefault="0017609A" w:rsidP="00C92D38">
      <w:pPr>
        <w:suppressAutoHyphens w:val="0"/>
        <w:spacing w:before="120"/>
        <w:rPr>
          <w:rFonts w:ascii="Arial" w:hAnsi="Arial" w:cs="Arial"/>
          <w:sz w:val="22"/>
          <w:szCs w:val="22"/>
          <w:lang w:val="sr-Cyrl-RS" w:eastAsia="en-US"/>
        </w:rPr>
      </w:pPr>
    </w:p>
    <w:p w:rsidR="0017609A" w:rsidRPr="00620462" w:rsidRDefault="0017609A" w:rsidP="0017609A">
      <w:pPr>
        <w:suppressAutoHyphens w:val="0"/>
        <w:spacing w:before="12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17609A" w:rsidRPr="00620462" w:rsidRDefault="0017609A" w:rsidP="0017609A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ПРВА ИЗМЕНА</w:t>
      </w:r>
    </w:p>
    <w:p w:rsidR="0017609A" w:rsidRPr="00620462" w:rsidRDefault="0017609A" w:rsidP="0017609A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620462">
        <w:rPr>
          <w:rFonts w:ascii="Arial" w:hAnsi="Arial" w:cs="Arial"/>
          <w:sz w:val="22"/>
          <w:szCs w:val="22"/>
        </w:rPr>
        <w:t>КОНКУРСНЕ ДОКУМЕНТАЦИЈЕ</w:t>
      </w: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  <w:proofErr w:type="gramStart"/>
      <w:r w:rsidRPr="00620462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поступку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јавне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набавке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мале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вредности</w:t>
      </w:r>
      <w:proofErr w:type="spellEnd"/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 ради закључења оквирног споразума са једним понуђачем на период од једне године</w:t>
      </w: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sr-Latn-RS" w:eastAsia="en-US"/>
        </w:rPr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620462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proofErr w:type="gram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јавну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набавку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услуга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бр</w:t>
      </w:r>
      <w:bookmarkEnd w:id="0"/>
      <w:bookmarkEnd w:id="1"/>
      <w:bookmarkEnd w:id="2"/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>.</w:t>
      </w:r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 ЈНМВ/1000/0009/2017</w:t>
      </w:r>
    </w:p>
    <w:p w:rsidR="00C92D38" w:rsidRPr="00620462" w:rsidRDefault="00C92D38" w:rsidP="00C92D38">
      <w:pPr>
        <w:suppressAutoHyphens w:val="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620462">
        <w:rPr>
          <w:rFonts w:ascii="Arial" w:hAnsi="Arial" w:cs="Arial"/>
          <w:b/>
          <w:bCs/>
          <w:sz w:val="22"/>
          <w:szCs w:val="22"/>
          <w:lang w:val="sr-Cyrl-RS"/>
        </w:rPr>
        <w:t>Набавка штампаних медија</w:t>
      </w:r>
    </w:p>
    <w:p w:rsidR="00C92D38" w:rsidRPr="00620462" w:rsidRDefault="00C92D38" w:rsidP="00C92D38">
      <w:pPr>
        <w:keepNext/>
        <w:suppressAutoHyphens w:val="0"/>
        <w:jc w:val="center"/>
        <w:rPr>
          <w:rFonts w:ascii="Arial" w:eastAsia="Lucida Sans Unicode" w:hAnsi="Arial" w:cs="Arial"/>
          <w:i/>
          <w:iCs/>
          <w:sz w:val="22"/>
          <w:szCs w:val="22"/>
          <w:lang w:val="sr-Cyrl-RS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92D38" w:rsidRPr="00620462" w:rsidRDefault="00C92D38" w:rsidP="00C92D38">
      <w:pPr>
        <w:tabs>
          <w:tab w:val="left" w:pos="7035"/>
        </w:tabs>
        <w:suppressAutoHyphens w:val="0"/>
        <w:rPr>
          <w:rFonts w:ascii="Arial" w:hAnsi="Arial" w:cs="Arial"/>
          <w:bCs/>
          <w:color w:val="FF0000"/>
          <w:sz w:val="22"/>
          <w:szCs w:val="22"/>
        </w:rPr>
      </w:pPr>
      <w:r w:rsidRPr="00620462">
        <w:rPr>
          <w:rFonts w:ascii="Arial" w:hAnsi="Arial" w:cs="Arial"/>
          <w:bCs/>
          <w:color w:val="FF0000"/>
          <w:sz w:val="22"/>
          <w:szCs w:val="22"/>
        </w:rPr>
        <w:t xml:space="preserve">                                                        </w:t>
      </w:r>
      <w:r w:rsidRPr="00620462">
        <w:rPr>
          <w:rFonts w:ascii="Arial" w:hAnsi="Arial" w:cs="Arial"/>
          <w:bCs/>
          <w:color w:val="FF0000"/>
          <w:sz w:val="22"/>
          <w:szCs w:val="22"/>
          <w:lang w:val="sr-Cyrl-RS"/>
        </w:rPr>
        <w:t xml:space="preserve">           </w:t>
      </w:r>
      <w:r w:rsidRPr="00620462">
        <w:rPr>
          <w:rFonts w:ascii="Arial" w:hAnsi="Arial" w:cs="Arial"/>
          <w:bCs/>
          <w:color w:val="FF0000"/>
          <w:sz w:val="22"/>
          <w:szCs w:val="22"/>
        </w:rPr>
        <w:t xml:space="preserve"> </w:t>
      </w: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</w:pPr>
      <w:r w:rsidRPr="00620462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(заведено у ЈП ЕПС број </w:t>
      </w:r>
      <w:r w:rsidRPr="00620462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>12.01. 21427</w:t>
      </w:r>
      <w:r w:rsidRPr="00620462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>/</w:t>
      </w:r>
      <w:r w:rsidR="005225BC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>5</w:t>
      </w:r>
      <w:r w:rsidRPr="00620462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 xml:space="preserve">-18 </w:t>
      </w:r>
      <w:r w:rsidRPr="00620462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од </w:t>
      </w:r>
      <w:r w:rsidRPr="00620462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>0</w:t>
      </w:r>
      <w:r w:rsidRPr="00620462">
        <w:rPr>
          <w:rFonts w:ascii="Arial" w:eastAsia="Arial Unicode MS" w:hAnsi="Arial" w:cs="Arial"/>
          <w:kern w:val="2"/>
          <w:sz w:val="22"/>
          <w:szCs w:val="22"/>
          <w:lang w:val="sr-Cyrl-RS" w:eastAsia="en-US"/>
        </w:rPr>
        <w:t>5</w:t>
      </w:r>
      <w:r w:rsidRPr="00620462">
        <w:rPr>
          <w:rFonts w:ascii="Arial" w:eastAsia="Arial Unicode MS" w:hAnsi="Arial" w:cs="Arial"/>
          <w:kern w:val="2"/>
          <w:sz w:val="22"/>
          <w:szCs w:val="22"/>
          <w:lang w:val="sr-Latn-RS" w:eastAsia="en-US"/>
        </w:rPr>
        <w:t>.02.2018.</w:t>
      </w:r>
      <w:r w:rsidRPr="00620462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 године)</w:t>
      </w:r>
    </w:p>
    <w:p w:rsidR="00C92D38" w:rsidRPr="00620462" w:rsidRDefault="00C92D38" w:rsidP="00C92D38">
      <w:pPr>
        <w:suppressAutoHyphens w:val="0"/>
        <w:jc w:val="center"/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en-US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i/>
          <w:sz w:val="22"/>
          <w:szCs w:val="22"/>
          <w:lang w:val="ru-RU" w:eastAsia="en-US"/>
        </w:rPr>
      </w:pPr>
      <w:r w:rsidRPr="00620462">
        <w:rPr>
          <w:rFonts w:ascii="Arial" w:hAnsi="Arial" w:cs="Arial"/>
          <w:i/>
          <w:sz w:val="22"/>
          <w:szCs w:val="22"/>
          <w:lang w:val="ru-RU" w:eastAsia="en-US"/>
        </w:rPr>
        <w:t>Београд, фебруар 2018. године</w:t>
      </w:r>
    </w:p>
    <w:p w:rsidR="0017609A" w:rsidRPr="00620462" w:rsidRDefault="0017609A" w:rsidP="0017609A">
      <w:pPr>
        <w:suppressAutoHyphens w:val="0"/>
        <w:jc w:val="center"/>
        <w:rPr>
          <w:rFonts w:ascii="Arial" w:hAnsi="Arial" w:cs="Arial"/>
          <w:sz w:val="22"/>
          <w:szCs w:val="22"/>
          <w:lang w:val="sr-Cyrl-RS"/>
        </w:rPr>
      </w:pPr>
    </w:p>
    <w:p w:rsidR="00C6690C" w:rsidRPr="00620462" w:rsidRDefault="00C6690C" w:rsidP="00F717AF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5225BC" w:rsidRDefault="005225B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620462" w:rsidRDefault="00C6690C" w:rsidP="00897B7E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  <w:bookmarkStart w:id="3" w:name="_GoBack"/>
      <w:bookmarkEnd w:id="3"/>
      <w:r w:rsidRPr="00620462">
        <w:rPr>
          <w:rFonts w:ascii="Arial" w:hAnsi="Arial" w:cs="Arial"/>
          <w:color w:val="000000"/>
          <w:kern w:val="2"/>
          <w:sz w:val="22"/>
          <w:szCs w:val="22"/>
        </w:rPr>
        <w:lastRenderedPageBreak/>
        <w:t>На основу члана 6</w:t>
      </w:r>
      <w:r w:rsidRPr="00620462">
        <w:rPr>
          <w:rFonts w:ascii="Arial" w:hAnsi="Arial" w:cs="Arial"/>
          <w:color w:val="000000"/>
          <w:kern w:val="2"/>
          <w:sz w:val="22"/>
          <w:szCs w:val="22"/>
          <w:lang w:val="ru-RU"/>
        </w:rPr>
        <w:t>3</w:t>
      </w:r>
      <w:r w:rsidRPr="00620462">
        <w:rPr>
          <w:rFonts w:ascii="Arial" w:hAnsi="Arial"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</w:t>
      </w:r>
      <w:r w:rsidR="0017609A" w:rsidRPr="00620462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20</w:t>
      </w:r>
      <w:r w:rsidRPr="00620462">
        <w:rPr>
          <w:rFonts w:ascii="Arial" w:hAnsi="Arial" w:cs="Arial"/>
          <w:color w:val="000000"/>
          <w:kern w:val="2"/>
          <w:sz w:val="22"/>
          <w:szCs w:val="22"/>
        </w:rPr>
        <w:t>12, 14/</w:t>
      </w:r>
      <w:r w:rsidR="0017609A" w:rsidRPr="00620462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20</w:t>
      </w:r>
      <w:r w:rsidRPr="00620462">
        <w:rPr>
          <w:rFonts w:ascii="Arial" w:hAnsi="Arial" w:cs="Arial"/>
          <w:color w:val="000000"/>
          <w:kern w:val="2"/>
          <w:sz w:val="22"/>
          <w:szCs w:val="22"/>
        </w:rPr>
        <w:t>15 и 68/</w:t>
      </w:r>
      <w:r w:rsidR="0017609A" w:rsidRPr="00620462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20</w:t>
      </w:r>
      <w:r w:rsidRPr="00620462">
        <w:rPr>
          <w:rFonts w:ascii="Arial" w:hAnsi="Arial" w:cs="Arial"/>
          <w:color w:val="000000"/>
          <w:kern w:val="2"/>
          <w:sz w:val="22"/>
          <w:szCs w:val="22"/>
        </w:rPr>
        <w:t>15)</w:t>
      </w:r>
      <w:r w:rsidRPr="00620462">
        <w:rPr>
          <w:rFonts w:ascii="Arial" w:hAnsi="Arial" w:cs="Arial"/>
          <w:color w:val="000000"/>
          <w:kern w:val="2"/>
          <w:sz w:val="22"/>
          <w:szCs w:val="22"/>
          <w:lang w:val="ru-RU"/>
        </w:rPr>
        <w:t xml:space="preserve"> </w:t>
      </w:r>
      <w:r w:rsidRPr="00620462">
        <w:rPr>
          <w:rFonts w:ascii="Arial" w:hAnsi="Arial" w:cs="Arial"/>
          <w:color w:val="000000"/>
          <w:kern w:val="2"/>
          <w:sz w:val="22"/>
          <w:szCs w:val="22"/>
        </w:rPr>
        <w:t>Комисија је сачинила</w:t>
      </w:r>
      <w:r w:rsidRPr="00620462">
        <w:rPr>
          <w:rFonts w:ascii="Arial" w:eastAsia="Arial Unicode MS" w:hAnsi="Arial" w:cs="Arial"/>
          <w:color w:val="000000"/>
          <w:kern w:val="2"/>
          <w:sz w:val="22"/>
          <w:szCs w:val="22"/>
        </w:rPr>
        <w:t>:</w:t>
      </w:r>
    </w:p>
    <w:p w:rsidR="00C6690C" w:rsidRPr="00620462" w:rsidRDefault="00C6690C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 w:val="22"/>
          <w:szCs w:val="22"/>
        </w:rPr>
      </w:pPr>
    </w:p>
    <w:p w:rsidR="00C6690C" w:rsidRPr="00620462" w:rsidRDefault="00C6690C" w:rsidP="00F717AF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C6690C" w:rsidRPr="00620462" w:rsidRDefault="00C6690C" w:rsidP="00F717A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620462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:rsidR="00C6690C" w:rsidRDefault="00C6690C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</w:rPr>
      </w:pPr>
      <w:r w:rsidRPr="00620462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620462" w:rsidRPr="00620462" w:rsidRDefault="00620462" w:rsidP="004D697F">
      <w:pPr>
        <w:pStyle w:val="BodyText"/>
        <w:jc w:val="center"/>
        <w:rPr>
          <w:rFonts w:ascii="Arial" w:hAnsi="Arial" w:cs="Arial"/>
          <w:b/>
          <w:spacing w:val="80"/>
          <w:sz w:val="22"/>
          <w:szCs w:val="22"/>
          <w:lang w:val="ru-RU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sr-Cyrl-RS" w:eastAsia="en-US"/>
        </w:rPr>
      </w:pPr>
      <w:proofErr w:type="gramStart"/>
      <w:r w:rsidRPr="00620462">
        <w:rPr>
          <w:rFonts w:ascii="Arial" w:hAnsi="Arial" w:cs="Arial"/>
          <w:sz w:val="22"/>
          <w:szCs w:val="22"/>
          <w:lang w:val="en-US" w:eastAsia="en-US"/>
        </w:rPr>
        <w:t>у</w:t>
      </w:r>
      <w:proofErr w:type="gram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поступку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јавне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набавке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мале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вредности</w:t>
      </w:r>
      <w:proofErr w:type="spellEnd"/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 ради закључења оквирног споразума са једним понуђачем на период од једне године</w:t>
      </w: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sz w:val="22"/>
          <w:szCs w:val="22"/>
          <w:lang w:val="sr-Latn-RS" w:eastAsia="en-US"/>
        </w:rPr>
      </w:pPr>
      <w:proofErr w:type="spellStart"/>
      <w:proofErr w:type="gramStart"/>
      <w:r w:rsidRPr="00620462">
        <w:rPr>
          <w:rFonts w:ascii="Arial" w:hAnsi="Arial" w:cs="Arial"/>
          <w:sz w:val="22"/>
          <w:szCs w:val="22"/>
          <w:lang w:val="en-US" w:eastAsia="en-US"/>
        </w:rPr>
        <w:t>за</w:t>
      </w:r>
      <w:proofErr w:type="spellEnd"/>
      <w:proofErr w:type="gram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јавну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набавку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услуга </w:t>
      </w:r>
      <w:proofErr w:type="spellStart"/>
      <w:r w:rsidRPr="00620462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620462">
        <w:rPr>
          <w:rFonts w:ascii="Arial" w:hAnsi="Arial" w:cs="Arial"/>
          <w:sz w:val="22"/>
          <w:szCs w:val="22"/>
          <w:lang w:val="en-US" w:eastAsia="en-US"/>
        </w:rPr>
        <w:t>.</w:t>
      </w:r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 ЈНМВ/1000/0009/2017</w:t>
      </w:r>
    </w:p>
    <w:p w:rsidR="00620462" w:rsidRDefault="00620462" w:rsidP="00C92D38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92D38" w:rsidRPr="00620462" w:rsidRDefault="00C92D38" w:rsidP="00C92D38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620462">
        <w:rPr>
          <w:rFonts w:ascii="Arial" w:hAnsi="Arial" w:cs="Arial"/>
          <w:b/>
          <w:bCs/>
          <w:sz w:val="22"/>
          <w:szCs w:val="22"/>
          <w:lang w:val="sr-Cyrl-RS"/>
        </w:rPr>
        <w:t>Набавка штампаних медија</w:t>
      </w:r>
    </w:p>
    <w:p w:rsidR="00C6690C" w:rsidRPr="00620462" w:rsidRDefault="00C6690C" w:rsidP="00816217">
      <w:pPr>
        <w:jc w:val="both"/>
        <w:rPr>
          <w:rFonts w:ascii="Arial" w:hAnsi="Arial" w:cs="Arial"/>
          <w:sz w:val="22"/>
          <w:szCs w:val="22"/>
        </w:rPr>
      </w:pPr>
    </w:p>
    <w:p w:rsidR="00C6690C" w:rsidRPr="00620462" w:rsidRDefault="00C6690C" w:rsidP="00816217">
      <w:pPr>
        <w:jc w:val="center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1.</w:t>
      </w:r>
    </w:p>
    <w:p w:rsidR="00C6690C" w:rsidRPr="00620462" w:rsidRDefault="00816217" w:rsidP="00816217">
      <w:pPr>
        <w:suppressAutoHyphens w:val="0"/>
        <w:jc w:val="both"/>
        <w:outlineLvl w:val="0"/>
        <w:rPr>
          <w:rFonts w:ascii="Arial" w:hAnsi="Arial" w:cs="Arial"/>
          <w:sz w:val="22"/>
          <w:szCs w:val="22"/>
          <w:lang w:val="sr-Cyrl-RS" w:eastAsia="en-US"/>
        </w:rPr>
      </w:pPr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Модел </w:t>
      </w:r>
      <w:r w:rsidR="00C92D38" w:rsidRPr="00620462">
        <w:rPr>
          <w:rFonts w:ascii="Arial" w:hAnsi="Arial" w:cs="Arial"/>
          <w:sz w:val="22"/>
          <w:szCs w:val="22"/>
          <w:lang w:val="sr-Cyrl-RS" w:eastAsia="en-US"/>
        </w:rPr>
        <w:t>оквирног споразума мења се и гласи</w:t>
      </w:r>
      <w:r w:rsidRPr="00620462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C6690C" w:rsidRPr="00620462">
        <w:rPr>
          <w:rFonts w:ascii="Arial" w:hAnsi="Arial" w:cs="Arial"/>
          <w:sz w:val="22"/>
          <w:szCs w:val="22"/>
        </w:rPr>
        <w:t>као у прилогу.</w:t>
      </w:r>
    </w:p>
    <w:p w:rsidR="00C6690C" w:rsidRPr="00620462" w:rsidRDefault="00C6690C" w:rsidP="00816217">
      <w:pPr>
        <w:jc w:val="center"/>
        <w:rPr>
          <w:rFonts w:ascii="Arial" w:hAnsi="Arial" w:cs="Arial"/>
          <w:sz w:val="22"/>
          <w:szCs w:val="22"/>
        </w:rPr>
      </w:pPr>
    </w:p>
    <w:p w:rsidR="00C6690C" w:rsidRPr="00620462" w:rsidRDefault="00C92D38" w:rsidP="00816217">
      <w:pPr>
        <w:jc w:val="center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2</w:t>
      </w:r>
      <w:r w:rsidR="00C6690C" w:rsidRPr="00620462">
        <w:rPr>
          <w:rFonts w:ascii="Arial" w:hAnsi="Arial" w:cs="Arial"/>
          <w:sz w:val="22"/>
          <w:szCs w:val="22"/>
        </w:rPr>
        <w:t>.</w:t>
      </w:r>
    </w:p>
    <w:p w:rsidR="00C6690C" w:rsidRPr="00620462" w:rsidRDefault="00C6690C" w:rsidP="00816217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Ова измена конкурсне </w:t>
      </w:r>
      <w:proofErr w:type="spellStart"/>
      <w:r w:rsidRPr="00620462">
        <w:rPr>
          <w:rFonts w:ascii="Arial" w:hAnsi="Arial" w:cs="Arial"/>
          <w:sz w:val="22"/>
          <w:szCs w:val="22"/>
        </w:rPr>
        <w:t>документац</w:t>
      </w:r>
      <w:proofErr w:type="spellEnd"/>
      <w:r w:rsidRPr="00620462">
        <w:rPr>
          <w:rFonts w:ascii="Arial" w:hAnsi="Arial" w:cs="Arial"/>
          <w:sz w:val="22"/>
          <w:szCs w:val="22"/>
          <w:lang w:val="ru-RU"/>
        </w:rPr>
        <w:t>и</w:t>
      </w:r>
      <w:r w:rsidRPr="00620462">
        <w:rPr>
          <w:rFonts w:ascii="Arial" w:hAnsi="Arial" w:cs="Arial"/>
          <w:sz w:val="22"/>
          <w:szCs w:val="22"/>
        </w:rPr>
        <w:t>је се објављује на Порталу УЈН и Интернет страници Наручиоца.</w:t>
      </w:r>
    </w:p>
    <w:p w:rsidR="00C6690C" w:rsidRPr="00620462" w:rsidRDefault="00C6690C" w:rsidP="00816217">
      <w:pPr>
        <w:jc w:val="both"/>
        <w:rPr>
          <w:rFonts w:ascii="Arial" w:hAnsi="Arial" w:cs="Arial"/>
          <w:sz w:val="22"/>
          <w:szCs w:val="22"/>
        </w:rPr>
      </w:pPr>
    </w:p>
    <w:p w:rsidR="00C6690C" w:rsidRPr="00620462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17609A" w:rsidRPr="00620462" w:rsidRDefault="0017609A" w:rsidP="00AA51DA">
      <w:pPr>
        <w:jc w:val="both"/>
        <w:rPr>
          <w:rFonts w:ascii="Arial" w:hAnsi="Arial" w:cs="Arial"/>
          <w:sz w:val="22"/>
          <w:szCs w:val="22"/>
        </w:rPr>
      </w:pPr>
    </w:p>
    <w:p w:rsidR="0017609A" w:rsidRPr="00620462" w:rsidRDefault="0017609A" w:rsidP="00AA51DA">
      <w:pPr>
        <w:jc w:val="both"/>
        <w:rPr>
          <w:rFonts w:ascii="Arial" w:hAnsi="Arial" w:cs="Arial"/>
          <w:sz w:val="22"/>
          <w:szCs w:val="22"/>
        </w:rPr>
      </w:pPr>
    </w:p>
    <w:p w:rsidR="0017609A" w:rsidRPr="00620462" w:rsidRDefault="0017609A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620462" w:rsidRDefault="00C6690C" w:rsidP="00AA51DA">
      <w:pPr>
        <w:jc w:val="both"/>
        <w:rPr>
          <w:rFonts w:ascii="Arial" w:hAnsi="Arial" w:cs="Arial"/>
          <w:sz w:val="22"/>
          <w:szCs w:val="22"/>
        </w:rPr>
      </w:pPr>
    </w:p>
    <w:p w:rsidR="00C6690C" w:rsidRPr="00620462" w:rsidRDefault="00C6690C" w:rsidP="00DF23B4">
      <w:pPr>
        <w:jc w:val="right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КОМИСИЈА</w:t>
      </w:r>
    </w:p>
    <w:p w:rsidR="00C6690C" w:rsidRPr="00620462" w:rsidRDefault="00C6690C" w:rsidP="00AA51DA">
      <w:pPr>
        <w:jc w:val="right"/>
        <w:rPr>
          <w:rFonts w:ascii="Arial" w:hAnsi="Arial" w:cs="Arial"/>
          <w:sz w:val="22"/>
          <w:szCs w:val="22"/>
        </w:rPr>
      </w:pPr>
    </w:p>
    <w:p w:rsidR="00C6690C" w:rsidRPr="00620462" w:rsidRDefault="00C6690C" w:rsidP="00AA51DA">
      <w:pPr>
        <w:jc w:val="right"/>
        <w:rPr>
          <w:rFonts w:ascii="Arial" w:hAnsi="Arial" w:cs="Arial"/>
          <w:sz w:val="22"/>
          <w:szCs w:val="22"/>
        </w:rPr>
      </w:pPr>
    </w:p>
    <w:p w:rsidR="00C6690C" w:rsidRPr="00620462" w:rsidRDefault="00C6690C" w:rsidP="00AA51DA">
      <w:pPr>
        <w:rPr>
          <w:rFonts w:ascii="Arial" w:hAnsi="Arial" w:cs="Arial"/>
          <w:i/>
          <w:sz w:val="22"/>
          <w:szCs w:val="22"/>
        </w:rPr>
      </w:pPr>
    </w:p>
    <w:p w:rsidR="00C6690C" w:rsidRPr="00620462" w:rsidRDefault="00C6690C" w:rsidP="00AA51DA">
      <w:pPr>
        <w:rPr>
          <w:rFonts w:ascii="Arial" w:hAnsi="Arial" w:cs="Arial"/>
          <w:i/>
          <w:strike/>
          <w:sz w:val="22"/>
          <w:szCs w:val="22"/>
        </w:rPr>
      </w:pPr>
      <w:r w:rsidRPr="00620462">
        <w:rPr>
          <w:rFonts w:ascii="Arial" w:hAnsi="Arial" w:cs="Arial"/>
          <w:i/>
          <w:strike/>
          <w:sz w:val="22"/>
          <w:szCs w:val="22"/>
        </w:rPr>
        <w:t>Доставити:</w:t>
      </w:r>
    </w:p>
    <w:p w:rsidR="00C6690C" w:rsidRPr="00620462" w:rsidRDefault="00C6690C" w:rsidP="00AA51DA">
      <w:pPr>
        <w:rPr>
          <w:rFonts w:ascii="Arial" w:hAnsi="Arial" w:cs="Arial"/>
          <w:i/>
          <w:strike/>
          <w:sz w:val="22"/>
          <w:szCs w:val="22"/>
        </w:rPr>
      </w:pPr>
      <w:r w:rsidRPr="00620462">
        <w:rPr>
          <w:rFonts w:ascii="Arial" w:hAnsi="Arial" w:cs="Arial"/>
          <w:i/>
          <w:strike/>
          <w:sz w:val="22"/>
          <w:szCs w:val="22"/>
        </w:rPr>
        <w:t>- Архиви</w:t>
      </w:r>
    </w:p>
    <w:p w:rsidR="00C6690C" w:rsidRPr="00620462" w:rsidRDefault="00C6690C" w:rsidP="000F38BA">
      <w:pPr>
        <w:ind w:firstLine="706"/>
        <w:jc w:val="both"/>
        <w:rPr>
          <w:rFonts w:ascii="Arial" w:hAnsi="Arial" w:cs="Arial"/>
          <w:sz w:val="22"/>
          <w:szCs w:val="22"/>
        </w:rPr>
      </w:pPr>
    </w:p>
    <w:p w:rsidR="00C6690C" w:rsidRPr="00620462" w:rsidRDefault="00C6690C" w:rsidP="004073D9">
      <w:pPr>
        <w:suppressAutoHyphens w:val="0"/>
        <w:ind w:left="720" w:hanging="360"/>
        <w:contextualSpacing/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6690C" w:rsidRPr="00620462" w:rsidRDefault="00C6690C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C92D38" w:rsidRPr="00620462" w:rsidRDefault="00C92D38" w:rsidP="00DF23B4">
      <w:pPr>
        <w:rPr>
          <w:rFonts w:ascii="Arial" w:hAnsi="Arial" w:cs="Arial"/>
          <w:sz w:val="22"/>
          <w:szCs w:val="22"/>
          <w:lang w:eastAsia="en-US"/>
        </w:rPr>
      </w:pPr>
    </w:p>
    <w:p w:rsidR="00620462" w:rsidRDefault="00620462">
      <w:pPr>
        <w:suppressAutoHyphens w:val="0"/>
        <w:rPr>
          <w:rFonts w:ascii="Arial" w:eastAsia="Arial Unicode MS" w:hAnsi="Arial" w:cs="Arial"/>
          <w:b/>
          <w:sz w:val="22"/>
          <w:szCs w:val="22"/>
          <w:lang w:val="en-US" w:eastAsia="en-US"/>
        </w:rPr>
      </w:pPr>
      <w:bookmarkStart w:id="4" w:name="_Toc442559948"/>
      <w:r>
        <w:rPr>
          <w:rFonts w:eastAsia="Arial Unicode MS" w:cs="Arial"/>
        </w:rPr>
        <w:br w:type="page"/>
      </w:r>
    </w:p>
    <w:p w:rsidR="00C92D38" w:rsidRPr="00620462" w:rsidRDefault="00C92D38" w:rsidP="00C92D38">
      <w:pPr>
        <w:pStyle w:val="KDPodnaslov1"/>
        <w:spacing w:before="0"/>
        <w:ind w:left="360"/>
        <w:rPr>
          <w:rFonts w:eastAsia="Arial Unicode MS" w:cs="Arial"/>
        </w:rPr>
      </w:pPr>
      <w:r w:rsidRPr="00620462">
        <w:rPr>
          <w:rFonts w:eastAsia="Arial Unicode MS" w:cs="Arial"/>
        </w:rPr>
        <w:lastRenderedPageBreak/>
        <w:t xml:space="preserve">8. </w:t>
      </w:r>
      <w:r w:rsidRPr="00620462">
        <w:rPr>
          <w:rFonts w:eastAsia="Arial Unicode MS" w:cs="Arial"/>
          <w:lang w:val="sr-Cyrl-RS"/>
        </w:rPr>
        <w:t>ОКВИРНИ СПОРАЗУМ</w:t>
      </w:r>
      <w:r w:rsidRPr="00620462">
        <w:rPr>
          <w:rFonts w:eastAsia="Arial Unicode MS" w:cs="Arial"/>
        </w:rPr>
        <w:t xml:space="preserve"> </w:t>
      </w:r>
      <w:bookmarkEnd w:id="4"/>
    </w:p>
    <w:p w:rsidR="00C92D38" w:rsidRPr="00620462" w:rsidRDefault="00C92D38" w:rsidP="00C92D38">
      <w:pPr>
        <w:pStyle w:val="KDPodnaslov1"/>
        <w:spacing w:before="0"/>
        <w:ind w:left="360"/>
        <w:jc w:val="right"/>
        <w:rPr>
          <w:rFonts w:eastAsia="Arial Unicode MS" w:cs="Arial"/>
        </w:rPr>
      </w:pPr>
    </w:p>
    <w:p w:rsidR="00C92D38" w:rsidRPr="00620462" w:rsidRDefault="00C92D38" w:rsidP="00C92D38">
      <w:pPr>
        <w:pStyle w:val="KDPodnaslov1"/>
        <w:spacing w:before="0"/>
        <w:ind w:left="360"/>
        <w:jc w:val="center"/>
        <w:rPr>
          <w:rFonts w:cs="Arial"/>
          <w:lang w:val="sr-Cyrl-RS"/>
        </w:rPr>
      </w:pPr>
      <w:r w:rsidRPr="00620462">
        <w:rPr>
          <w:rFonts w:eastAsia="Arial Unicode MS" w:cs="Arial"/>
          <w:lang w:val="sr-Cyrl-RS"/>
        </w:rPr>
        <w:t xml:space="preserve">МОДЕЛ </w:t>
      </w:r>
      <w:r w:rsidRPr="00620462">
        <w:rPr>
          <w:rFonts w:cs="Arial"/>
          <w:lang w:val="sr-Cyrl-RS"/>
        </w:rPr>
        <w:t>ОКВИРНОГ СПОРАЗУМА</w:t>
      </w:r>
    </w:p>
    <w:p w:rsidR="00C92D38" w:rsidRPr="00620462" w:rsidRDefault="00C92D38" w:rsidP="00C92D38">
      <w:pPr>
        <w:pStyle w:val="KDParagraf"/>
        <w:spacing w:before="0"/>
        <w:rPr>
          <w:rFonts w:cs="Arial"/>
        </w:rPr>
      </w:pP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 xml:space="preserve">1. </w:t>
      </w:r>
      <w:r w:rsidRPr="00620462">
        <w:rPr>
          <w:rFonts w:ascii="Arial" w:hAnsi="Arial" w:cs="Arial"/>
          <w:sz w:val="22"/>
          <w:szCs w:val="22"/>
        </w:rPr>
        <w:t>Јавно предузеће „Електропривреда Србије“</w:t>
      </w:r>
      <w:r w:rsidRPr="00620462">
        <w:rPr>
          <w:rFonts w:ascii="Arial" w:hAnsi="Arial" w:cs="Arial"/>
          <w:sz w:val="22"/>
          <w:szCs w:val="22"/>
          <w:lang w:val="sr-Cyrl-RS"/>
        </w:rPr>
        <w:t>,</w:t>
      </w:r>
      <w:r w:rsidRPr="00620462">
        <w:rPr>
          <w:rFonts w:ascii="Arial" w:hAnsi="Arial" w:cs="Arial"/>
          <w:sz w:val="22"/>
          <w:szCs w:val="22"/>
        </w:rPr>
        <w:t xml:space="preserve"> Београд, Улица царице Милице бр. 2, Матични број 20053658, ПИБ 103920327, Текући рачун 160-700-13 </w:t>
      </w:r>
      <w:proofErr w:type="spellStart"/>
      <w:r w:rsidRPr="00620462">
        <w:rPr>
          <w:rFonts w:ascii="Arial" w:hAnsi="Arial" w:cs="Arial"/>
          <w:sz w:val="22"/>
          <w:szCs w:val="22"/>
        </w:rPr>
        <w:t>Banka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</w:rPr>
        <w:t>Intesа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ад Београд, које заступа законски заступник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Милорад 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Грчић</w:t>
      </w:r>
      <w:proofErr w:type="spellEnd"/>
      <w:r w:rsidRPr="00620462">
        <w:rPr>
          <w:rFonts w:ascii="Arial" w:hAnsi="Arial" w:cs="Arial"/>
          <w:sz w:val="22"/>
          <w:szCs w:val="22"/>
        </w:rPr>
        <w:t>, директор (у даљем тексту: К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орисник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hAnsi="Arial" w:cs="Arial"/>
          <w:sz w:val="22"/>
          <w:szCs w:val="22"/>
        </w:rPr>
        <w:t>)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и</w:t>
      </w: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eastAsia="Calibri" w:hAnsi="Arial" w:cs="Arial"/>
          <w:sz w:val="22"/>
          <w:szCs w:val="22"/>
        </w:rPr>
        <w:t xml:space="preserve">2._________________ из ________, ул. ____________, бр.____, матични број: ___________, ПИБ: ___________, Текући рачун ____________, банка ______________ кога заступа __________________, _____________, (као лидер у име и за рачун групе понуђача)(у даљем тексту: </w:t>
      </w:r>
      <w:proofErr w:type="spellStart"/>
      <w:r w:rsidRPr="00620462">
        <w:rPr>
          <w:rFonts w:ascii="Arial" w:eastAsia="Calibri" w:hAnsi="Arial" w:cs="Arial"/>
          <w:sz w:val="22"/>
          <w:szCs w:val="22"/>
        </w:rPr>
        <w:t>Пр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ужалац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eastAsia="Calibri" w:hAnsi="Arial" w:cs="Arial"/>
          <w:sz w:val="22"/>
          <w:szCs w:val="22"/>
        </w:rPr>
        <w:t xml:space="preserve">) 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  <w:lang w:val="sr-Cyrl-BA"/>
        </w:rPr>
      </w:pPr>
      <w:r w:rsidRPr="00620462">
        <w:rPr>
          <w:rFonts w:ascii="Arial" w:eastAsia="Calibri" w:hAnsi="Arial" w:cs="Arial"/>
          <w:sz w:val="22"/>
          <w:szCs w:val="22"/>
        </w:rPr>
        <w:t>2а)________________________________________из</w:t>
      </w:r>
      <w:r w:rsidRPr="00620462">
        <w:rPr>
          <w:rFonts w:ascii="Arial" w:eastAsia="Calibri" w:hAnsi="Arial" w:cs="Arial"/>
          <w:sz w:val="22"/>
          <w:szCs w:val="22"/>
        </w:rPr>
        <w:tab/>
        <w:t>_____________, улица</w:t>
      </w: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eastAsia="Calibri" w:hAnsi="Arial" w:cs="Arial"/>
          <w:sz w:val="22"/>
          <w:szCs w:val="22"/>
        </w:rPr>
        <w:t xml:space="preserve"> ___________________ бр. ___, ПИБ: _____________, матични број _____________, </w:t>
      </w:r>
      <w:r w:rsidRPr="00620462">
        <w:rPr>
          <w:rFonts w:ascii="Arial" w:hAnsi="Arial" w:cs="Arial"/>
          <w:sz w:val="22"/>
          <w:szCs w:val="22"/>
        </w:rPr>
        <w:t xml:space="preserve">Текући рачун </w:t>
      </w:r>
      <w:r w:rsidRPr="00620462">
        <w:rPr>
          <w:rFonts w:ascii="Arial" w:hAnsi="Arial" w:cs="Arial"/>
          <w:sz w:val="22"/>
          <w:szCs w:val="22"/>
          <w:lang w:val="sr-Latn-RS"/>
        </w:rPr>
        <w:t>____________,</w:t>
      </w:r>
      <w:r w:rsidRPr="00620462">
        <w:rPr>
          <w:rFonts w:ascii="Arial" w:hAnsi="Arial" w:cs="Arial"/>
          <w:sz w:val="22"/>
          <w:szCs w:val="22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банка </w:t>
      </w:r>
      <w:r w:rsidRPr="00620462">
        <w:rPr>
          <w:rFonts w:ascii="Arial" w:hAnsi="Arial" w:cs="Arial"/>
          <w:sz w:val="22"/>
          <w:szCs w:val="22"/>
        </w:rPr>
        <w:t xml:space="preserve">______________ </w:t>
      </w:r>
      <w:r w:rsidRPr="00620462">
        <w:rPr>
          <w:rFonts w:ascii="Arial" w:hAnsi="Arial" w:cs="Arial"/>
          <w:sz w:val="22"/>
          <w:szCs w:val="22"/>
          <w:lang w:val="sr-Cyrl-RS"/>
        </w:rPr>
        <w:t>,</w:t>
      </w:r>
      <w:r w:rsidRPr="00620462">
        <w:rPr>
          <w:rFonts w:ascii="Arial" w:eastAsia="Calibri" w:hAnsi="Arial" w:cs="Arial"/>
          <w:sz w:val="22"/>
          <w:szCs w:val="22"/>
        </w:rPr>
        <w:t>кога заступа __________________________, (члан групе понуђача или подизвођач)</w:t>
      </w: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  <w:lang w:val="sr-Cyrl-BA"/>
        </w:rPr>
      </w:pPr>
      <w:r w:rsidRPr="00620462">
        <w:rPr>
          <w:rFonts w:ascii="Arial" w:eastAsia="Calibri" w:hAnsi="Arial" w:cs="Arial"/>
          <w:sz w:val="22"/>
          <w:szCs w:val="22"/>
        </w:rPr>
        <w:t>2б)_______________________________________из</w:t>
      </w:r>
      <w:r w:rsidRPr="00620462">
        <w:rPr>
          <w:rFonts w:ascii="Arial" w:eastAsia="Calibri" w:hAnsi="Arial" w:cs="Arial"/>
          <w:sz w:val="22"/>
          <w:szCs w:val="22"/>
        </w:rPr>
        <w:tab/>
        <w:t>_____________, улица</w:t>
      </w: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eastAsia="Calibri" w:hAnsi="Arial" w:cs="Arial"/>
          <w:sz w:val="22"/>
          <w:szCs w:val="22"/>
        </w:rPr>
        <w:t xml:space="preserve"> ___________________ бр. ___, ПИБ: _____________, матични број _____________, </w:t>
      </w: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Текући рачун </w:t>
      </w:r>
      <w:r w:rsidRPr="00620462">
        <w:rPr>
          <w:rFonts w:ascii="Arial" w:hAnsi="Arial" w:cs="Arial"/>
          <w:sz w:val="22"/>
          <w:szCs w:val="22"/>
          <w:lang w:val="sr-Latn-RS"/>
        </w:rPr>
        <w:t>____________,</w:t>
      </w:r>
      <w:r w:rsidRPr="00620462">
        <w:rPr>
          <w:rFonts w:ascii="Arial" w:hAnsi="Arial" w:cs="Arial"/>
          <w:sz w:val="22"/>
          <w:szCs w:val="22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банка </w:t>
      </w:r>
      <w:r w:rsidRPr="00620462">
        <w:rPr>
          <w:rFonts w:ascii="Arial" w:hAnsi="Arial" w:cs="Arial"/>
          <w:sz w:val="22"/>
          <w:szCs w:val="22"/>
        </w:rPr>
        <w:t xml:space="preserve">______________ </w:t>
      </w:r>
      <w:r w:rsidRPr="00620462">
        <w:rPr>
          <w:rFonts w:ascii="Arial" w:hAnsi="Arial" w:cs="Arial"/>
          <w:sz w:val="22"/>
          <w:szCs w:val="22"/>
          <w:lang w:val="sr-Cyrl-RS"/>
        </w:rPr>
        <w:t>,</w:t>
      </w:r>
      <w:r w:rsidRPr="00620462">
        <w:rPr>
          <w:rFonts w:ascii="Arial" w:eastAsia="Calibri" w:hAnsi="Arial" w:cs="Arial"/>
          <w:sz w:val="22"/>
          <w:szCs w:val="22"/>
        </w:rPr>
        <w:t>кога  заступа _______________________, (члан групе понуђача или подизвођач)</w:t>
      </w: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(у даљем тексту заједно: </w:t>
      </w:r>
      <w:r w:rsidRPr="00620462">
        <w:rPr>
          <w:rFonts w:ascii="Arial" w:hAnsi="Arial" w:cs="Arial"/>
          <w:sz w:val="22"/>
          <w:szCs w:val="22"/>
          <w:lang w:val="sr-Cyrl-RS"/>
        </w:rPr>
        <w:t>С</w:t>
      </w:r>
      <w:r w:rsidRPr="00620462">
        <w:rPr>
          <w:rFonts w:ascii="Arial" w:hAnsi="Arial" w:cs="Arial"/>
          <w:sz w:val="22"/>
          <w:szCs w:val="22"/>
        </w:rPr>
        <w:t>тране)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закључиле су у Београду, следећи: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20462">
        <w:rPr>
          <w:rFonts w:ascii="Arial" w:hAnsi="Arial" w:cs="Arial"/>
          <w:b/>
          <w:sz w:val="22"/>
          <w:szCs w:val="22"/>
          <w:lang w:val="sr-Cyrl-RS"/>
        </w:rPr>
        <w:t>ОКВИРНИ СПОРАЗУМ</w:t>
      </w:r>
      <w:r w:rsidRPr="00620462">
        <w:rPr>
          <w:rFonts w:ascii="Arial" w:hAnsi="Arial" w:cs="Arial"/>
          <w:b/>
          <w:sz w:val="22"/>
          <w:szCs w:val="22"/>
        </w:rPr>
        <w:t xml:space="preserve"> О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ПРУЖАЊУ УСЛУГА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Уговорне стране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сагласно</w:t>
      </w:r>
      <w:r w:rsidRPr="00620462">
        <w:rPr>
          <w:rFonts w:ascii="Arial" w:hAnsi="Arial" w:cs="Arial"/>
          <w:sz w:val="22"/>
          <w:szCs w:val="22"/>
        </w:rPr>
        <w:t xml:space="preserve"> констатују: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20462">
        <w:rPr>
          <w:rFonts w:ascii="Arial" w:hAnsi="Arial" w:cs="Arial"/>
          <w:sz w:val="22"/>
          <w:szCs w:val="22"/>
          <w:lang w:val="ru-RU"/>
        </w:rPr>
        <w:t>- да је Наручилац (у даљем ексту: Корисник услуге) у складу са Конкурсном документацијом, а сагласно члану 3</w:t>
      </w:r>
      <w:r w:rsidRPr="00620462">
        <w:rPr>
          <w:rFonts w:ascii="Arial" w:hAnsi="Arial" w:cs="Arial"/>
          <w:sz w:val="22"/>
          <w:szCs w:val="22"/>
          <w:lang w:val="sr-Cyrl-RS"/>
        </w:rPr>
        <w:t>9</w:t>
      </w:r>
      <w:r w:rsidRPr="00620462">
        <w:rPr>
          <w:rFonts w:ascii="Arial" w:hAnsi="Arial" w:cs="Arial"/>
          <w:sz w:val="22"/>
          <w:szCs w:val="22"/>
          <w:lang w:val="ru-RU"/>
        </w:rPr>
        <w:t xml:space="preserve">.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и 40. </w:t>
      </w:r>
      <w:r w:rsidRPr="00620462">
        <w:rPr>
          <w:rFonts w:ascii="Arial" w:hAnsi="Arial" w:cs="Arial"/>
          <w:sz w:val="22"/>
          <w:szCs w:val="22"/>
          <w:lang w:val="ru-RU"/>
        </w:rPr>
        <w:t>Закона о јавним набавкама („Сл.гласник РС“, бр.124/2012,14/2015 и 68/2015) (даље Закон) спровео поступак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  <w:lang w:val="ru-RU"/>
        </w:rPr>
        <w:t xml:space="preserve">јавне набавке мале вредности  </w:t>
      </w:r>
      <w:r w:rsidRPr="00620462"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</w:t>
      </w:r>
      <w:r w:rsidRPr="00620462">
        <w:rPr>
          <w:rFonts w:ascii="Arial" w:hAnsi="Arial" w:cs="Arial"/>
          <w:color w:val="00B0F0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/>
        </w:rPr>
        <w:t>понуђачем</w:t>
      </w:r>
      <w:r w:rsidRPr="00620462">
        <w:rPr>
          <w:rFonts w:ascii="Arial" w:hAnsi="Arial" w:cs="Arial"/>
          <w:color w:val="00B0F0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/>
        </w:rPr>
        <w:t>на период од   једне године</w:t>
      </w:r>
      <w:r w:rsidRPr="00620462">
        <w:rPr>
          <w:rFonts w:ascii="Arial" w:hAnsi="Arial" w:cs="Arial"/>
          <w:color w:val="00B0F0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  <w:lang w:val="ru-RU"/>
        </w:rPr>
        <w:t>бр.ЈН 1000/0009/2017 ради набавке услуга и то набавка штампаних медија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20462">
        <w:rPr>
          <w:rFonts w:ascii="Arial" w:hAnsi="Arial" w:cs="Arial"/>
          <w:sz w:val="22"/>
          <w:szCs w:val="22"/>
          <w:lang w:val="ru-RU"/>
        </w:rPr>
        <w:t xml:space="preserve">- да је Позив за подношење понуда у вези предметне јавне набавке објављен на Порталу јавних набавки дана_____________, као и на интернет страници Корисника услугаи на </w:t>
      </w:r>
      <w:r w:rsidRPr="00620462">
        <w:rPr>
          <w:rFonts w:ascii="Arial" w:hAnsi="Arial" w:cs="Arial"/>
          <w:sz w:val="22"/>
          <w:szCs w:val="22"/>
          <w:lang w:val="sr-Cyrl-RS"/>
        </w:rPr>
        <w:t>П</w:t>
      </w:r>
      <w:r w:rsidRPr="00620462">
        <w:rPr>
          <w:rFonts w:ascii="Arial" w:hAnsi="Arial" w:cs="Arial"/>
          <w:sz w:val="22"/>
          <w:szCs w:val="22"/>
          <w:lang w:val="ru-RU"/>
        </w:rPr>
        <w:t>орталу Службених гласила и база прописа</w:t>
      </w:r>
      <w:r w:rsidRPr="00620462">
        <w:rPr>
          <w:rFonts w:ascii="Arial" w:hAnsi="Arial" w:cs="Arial"/>
          <w:sz w:val="22"/>
          <w:szCs w:val="22"/>
          <w:lang w:val="sr-Cyrl-RS"/>
        </w:rPr>
        <w:t>;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20462">
        <w:rPr>
          <w:rFonts w:ascii="Arial" w:hAnsi="Arial" w:cs="Arial"/>
          <w:sz w:val="22"/>
          <w:szCs w:val="22"/>
          <w:lang w:val="ru-RU"/>
        </w:rPr>
        <w:t>-да Понуда Понуђача (у дљем тексту: Пружалац услуге) , која је заведена код Корисника услуге под бројем ________ од ________2018.године, у потпуности одговара захтеву Корисника услуге из Позива за подношење понуда и Конкурсне документације;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20462">
        <w:rPr>
          <w:rFonts w:ascii="Arial" w:hAnsi="Arial" w:cs="Arial"/>
          <w:sz w:val="22"/>
          <w:szCs w:val="22"/>
          <w:lang w:val="ru-RU"/>
        </w:rPr>
        <w:t xml:space="preserve">- да је Корисник услуге својом Одлуком о </w:t>
      </w:r>
      <w:r w:rsidRPr="00620462">
        <w:rPr>
          <w:rFonts w:ascii="Arial" w:hAnsi="Arial" w:cs="Arial"/>
          <w:sz w:val="22"/>
          <w:szCs w:val="22"/>
          <w:lang w:val="sr-Cyrl-RS"/>
        </w:rPr>
        <w:t>закључењу оквирног споразума</w:t>
      </w:r>
      <w:r w:rsidRPr="00620462">
        <w:rPr>
          <w:rFonts w:ascii="Arial" w:hAnsi="Arial" w:cs="Arial"/>
          <w:sz w:val="22"/>
          <w:szCs w:val="22"/>
          <w:lang w:val="ru-RU"/>
        </w:rPr>
        <w:t xml:space="preserve"> бр. ____________ од __.__.___. године изабрао понуду Пружаоца услуге;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>- да овај Оквирни споразум не представља обавезу Корисника услуге;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 xml:space="preserve">- да обавеза настаје пријемом Наруџбенице са битним елементима уговора, а на основу Оквирног споразума, од стране 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Пружаоца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услуге.</w:t>
      </w: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  <w:lang w:val="sr-Cyrl-RS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ПРЕДМЕТ 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ОКВИРНОГ СПОРАЗУМА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1.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620462">
        <w:rPr>
          <w:rFonts w:ascii="Arial" w:eastAsia="Calibri" w:hAnsi="Arial" w:cs="Arial"/>
          <w:sz w:val="22"/>
          <w:szCs w:val="22"/>
          <w:lang w:val="ru-RU"/>
        </w:rPr>
        <w:t>Предмет овог Оквирног споразума о пружању услуга (даље: Оквирни споразум) је утврђивање услова за издавање наруџбеница за извршење услуга</w:t>
      </w:r>
      <w:r w:rsidRPr="00620462">
        <w:rPr>
          <w:rFonts w:ascii="Arial" w:eastAsia="Calibri" w:hAnsi="Arial" w:cs="Arial"/>
          <w:sz w:val="22"/>
          <w:szCs w:val="22"/>
        </w:rPr>
        <w:t xml:space="preserve"> набавке штампаних медија. 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620462">
        <w:rPr>
          <w:rFonts w:ascii="Arial" w:eastAsia="Calibri" w:hAnsi="Arial" w:cs="Arial"/>
          <w:sz w:val="22"/>
          <w:szCs w:val="22"/>
        </w:rPr>
        <w:lastRenderedPageBreak/>
        <w:t>Пр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ужалац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услуге </w:t>
      </w:r>
      <w:r w:rsidRPr="00620462">
        <w:rPr>
          <w:rFonts w:ascii="Arial" w:eastAsia="Calibri" w:hAnsi="Arial" w:cs="Arial"/>
          <w:sz w:val="22"/>
          <w:szCs w:val="22"/>
        </w:rPr>
        <w:t>се обавезује да за потребе К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орисника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услуге, по настанку истих, а на основу издатих наруџбеница</w:t>
      </w:r>
      <w:r w:rsidRPr="00620462">
        <w:rPr>
          <w:rFonts w:ascii="Arial" w:eastAsia="Calibri" w:hAnsi="Arial" w:cs="Arial"/>
          <w:sz w:val="22"/>
          <w:szCs w:val="22"/>
        </w:rPr>
        <w:t xml:space="preserve"> и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зврши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уговорене услуге</w:t>
      </w:r>
      <w:r w:rsidRPr="00620462">
        <w:rPr>
          <w:rFonts w:ascii="Arial" w:eastAsia="Calibri" w:hAnsi="Arial" w:cs="Arial"/>
          <w:sz w:val="22"/>
          <w:szCs w:val="22"/>
        </w:rPr>
        <w:t xml:space="preserve"> из става 1.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eastAsia="Calibri" w:hAnsi="Arial" w:cs="Arial"/>
          <w:sz w:val="22"/>
          <w:szCs w:val="22"/>
        </w:rPr>
        <w:t>овог члана у уговореном року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дефинисаном у наруџбеници</w:t>
      </w:r>
      <w:r w:rsidRPr="00620462">
        <w:rPr>
          <w:rFonts w:ascii="Arial" w:eastAsia="Calibri" w:hAnsi="Arial" w:cs="Arial"/>
          <w:sz w:val="22"/>
          <w:szCs w:val="22"/>
        </w:rPr>
        <w:t>, у свему према Конкурсној документацији за предметну јавну набавку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,</w:t>
      </w:r>
      <w:r w:rsidRPr="00620462">
        <w:rPr>
          <w:rFonts w:ascii="Arial" w:eastAsia="Calibri" w:hAnsi="Arial" w:cs="Arial"/>
          <w:sz w:val="22"/>
          <w:szCs w:val="22"/>
        </w:rPr>
        <w:t xml:space="preserve"> Понуди </w:t>
      </w:r>
      <w:proofErr w:type="spellStart"/>
      <w:r w:rsidRPr="00620462">
        <w:rPr>
          <w:rFonts w:ascii="Arial" w:eastAsia="Calibri" w:hAnsi="Arial" w:cs="Arial"/>
          <w:sz w:val="22"/>
          <w:szCs w:val="22"/>
        </w:rPr>
        <w:t>Пр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ужаоца</w:t>
      </w:r>
      <w:proofErr w:type="spellEnd"/>
      <w:r w:rsidRPr="00620462">
        <w:rPr>
          <w:rFonts w:ascii="Arial" w:eastAsia="Calibri" w:hAnsi="Arial" w:cs="Arial"/>
          <w:sz w:val="22"/>
          <w:szCs w:val="22"/>
        </w:rPr>
        <w:t xml:space="preserve"> број_______ од _____године,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eastAsia="Calibri" w:hAnsi="Arial" w:cs="Arial"/>
          <w:sz w:val="22"/>
          <w:szCs w:val="22"/>
        </w:rPr>
        <w:t>Обрасцу структуре цене,  који као Прилог 1, Прилог 2,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и </w:t>
      </w:r>
      <w:r w:rsidRPr="00620462">
        <w:rPr>
          <w:rFonts w:ascii="Arial" w:eastAsia="Calibri" w:hAnsi="Arial" w:cs="Arial"/>
          <w:sz w:val="22"/>
          <w:szCs w:val="22"/>
        </w:rPr>
        <w:t xml:space="preserve"> Прилог 3,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eastAsia="Calibri" w:hAnsi="Arial" w:cs="Arial"/>
          <w:sz w:val="22"/>
          <w:szCs w:val="22"/>
        </w:rPr>
        <w:t xml:space="preserve">чине саставни део овог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eastAsia="Calibri" w:hAnsi="Arial" w:cs="Arial"/>
          <w:sz w:val="22"/>
          <w:szCs w:val="22"/>
        </w:rPr>
        <w:t>.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</w:p>
    <w:p w:rsidR="00C92D38" w:rsidRPr="00620462" w:rsidRDefault="00C92D38" w:rsidP="00C92D38">
      <w:pPr>
        <w:jc w:val="center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2</w:t>
      </w:r>
      <w:r w:rsidRPr="00620462">
        <w:rPr>
          <w:rFonts w:ascii="Arial" w:hAnsi="Arial" w:cs="Arial"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eastAsia="Calibri" w:hAnsi="Arial" w:cs="Arial"/>
          <w:sz w:val="22"/>
          <w:szCs w:val="22"/>
        </w:rPr>
        <w:t xml:space="preserve">Овај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Оквирни споразум</w:t>
      </w:r>
      <w:r w:rsidRPr="00620462">
        <w:rPr>
          <w:rFonts w:ascii="Arial" w:eastAsia="Calibri" w:hAnsi="Arial" w:cs="Arial"/>
          <w:sz w:val="22"/>
          <w:szCs w:val="22"/>
        </w:rPr>
        <w:t xml:space="preserve"> и његови прилози сачињени су на српском језику.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eastAsia="Calibri" w:hAnsi="Arial" w:cs="Arial"/>
          <w:sz w:val="22"/>
          <w:szCs w:val="22"/>
        </w:rPr>
        <w:t xml:space="preserve">На овај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Оквирни споразум</w:t>
      </w:r>
      <w:r w:rsidRPr="00620462">
        <w:rPr>
          <w:rFonts w:ascii="Arial" w:eastAsia="Calibri" w:hAnsi="Arial" w:cs="Arial"/>
          <w:sz w:val="22"/>
          <w:szCs w:val="22"/>
        </w:rPr>
        <w:t xml:space="preserve"> примењују се закони Републике Србије. У случају спора меродавно је право Републике Србије.</w:t>
      </w: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  <w:lang w:val="sr-Cyrl-RS"/>
        </w:rPr>
      </w:pPr>
      <w:r w:rsidRPr="00620462">
        <w:rPr>
          <w:rFonts w:ascii="Arial" w:hAnsi="Arial" w:cs="Arial"/>
          <w:b/>
          <w:sz w:val="22"/>
          <w:szCs w:val="22"/>
          <w:lang w:val="sr-Cyrl-RS"/>
        </w:rPr>
        <w:t>ВРЕДНОСТ ОКВИРНОГ СПОРАЗУМА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3.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Укупна вредност </w:t>
      </w:r>
      <w:r w:rsidRPr="00620462">
        <w:rPr>
          <w:rFonts w:ascii="Arial" w:hAnsi="Arial" w:cs="Arial"/>
          <w:sz w:val="22"/>
          <w:szCs w:val="22"/>
          <w:lang w:val="sr-Cyrl-RS"/>
        </w:rPr>
        <w:t>овог 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/>
        </w:rPr>
        <w:t>без обрачунатог ПДВ</w:t>
      </w:r>
      <w:r w:rsidRPr="00620462">
        <w:rPr>
          <w:rFonts w:ascii="Arial" w:hAnsi="Arial" w:cs="Arial"/>
          <w:sz w:val="22"/>
          <w:szCs w:val="22"/>
        </w:rPr>
        <w:t xml:space="preserve"> износи _________________(словима:____________________)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</w:rPr>
        <w:t xml:space="preserve">RSD/EUR, што представља износ процењене вредности предметне јавне набавке. 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>Корисник услуга није у обавези да реализује целокупну вредност Оквирног споразума.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>Стране су сагласне да је обим услуга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 Обрасцу структуре цене оквиран за време важења Оквирног споразума, те да су дозвољена одступања од оквирних количина, с тим да се укупна вредност Оквирног споразума не може премашити.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620462">
        <w:rPr>
          <w:rFonts w:ascii="Arial" w:eastAsia="Calibri" w:hAnsi="Arial" w:cs="Arial"/>
          <w:sz w:val="22"/>
          <w:szCs w:val="22"/>
          <w:lang w:val="sr-Cyrl-RS"/>
        </w:rPr>
        <w:t>Коначна вредност извршених услуга утврдиће се применом јединичних цена на стварно извршени обим услуга, а по основу издатих Наруџбеница.</w:t>
      </w:r>
    </w:p>
    <w:p w:rsidR="00C92D38" w:rsidRPr="00620462" w:rsidRDefault="00C92D38" w:rsidP="00620462">
      <w:pPr>
        <w:jc w:val="both"/>
        <w:rPr>
          <w:rFonts w:ascii="Arial" w:hAnsi="Arial" w:cs="Arial"/>
          <w:noProof/>
          <w:sz w:val="22"/>
          <w:szCs w:val="22"/>
          <w:highlight w:val="yellow"/>
          <w:lang w:val="sr-Cyrl-RS"/>
        </w:rPr>
      </w:pPr>
      <w:r w:rsidRPr="00620462">
        <w:rPr>
          <w:rFonts w:ascii="Arial" w:hAnsi="Arial" w:cs="Arial"/>
          <w:noProof/>
          <w:sz w:val="22"/>
          <w:szCs w:val="22"/>
          <w:lang w:val="sr-Cyrl-RS"/>
        </w:rPr>
        <w:t xml:space="preserve">Јединичне цене услуге из обрасца структуре цене ће се усклађити на основу унапред јасно дефинисаних параметара: применом процента рабата из обрасца структуре цене на малопродајне цене појединих новина из отпремнице потписане од стране овлашћеног представника Корисника услсуге.  Наведено усклађивање цене се у смислу члана 115. ЗЈН не сматра променом цене. 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620462">
        <w:rPr>
          <w:rFonts w:ascii="Arial" w:eastAsia="Calibri" w:hAnsi="Arial" w:cs="Arial"/>
          <w:sz w:val="22"/>
          <w:szCs w:val="22"/>
          <w:lang w:val="sr-Cyrl-RS"/>
        </w:rPr>
        <w:t>На  цену Услуге из става 1. овог члана обрачунава се припадајући порез на додату вредност у складу са прописима Републике Србије.</w:t>
      </w:r>
    </w:p>
    <w:p w:rsidR="00C92D38" w:rsidRPr="00620462" w:rsidRDefault="00C92D38" w:rsidP="00620462">
      <w:pPr>
        <w:pStyle w:val="KDParagraf"/>
        <w:spacing w:before="0"/>
        <w:rPr>
          <w:rFonts w:cs="Arial"/>
        </w:rPr>
      </w:pPr>
      <w:r w:rsidRPr="00620462">
        <w:rPr>
          <w:rFonts w:cs="Arial"/>
        </w:rPr>
        <w:t xml:space="preserve">У </w:t>
      </w:r>
      <w:proofErr w:type="spellStart"/>
      <w:r w:rsidRPr="00620462">
        <w:rPr>
          <w:rFonts w:cs="Arial"/>
        </w:rPr>
        <w:t>цену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урачунати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сви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трошкови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везани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за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реализацију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Услуге</w:t>
      </w:r>
      <w:proofErr w:type="spellEnd"/>
      <w:r w:rsidRPr="00620462">
        <w:rPr>
          <w:rFonts w:cs="Arial"/>
        </w:rPr>
        <w:t>.</w:t>
      </w:r>
    </w:p>
    <w:p w:rsidR="00C92D38" w:rsidRPr="00620462" w:rsidRDefault="00C92D38" w:rsidP="00C92D38">
      <w:pPr>
        <w:pStyle w:val="KDParagraf"/>
        <w:spacing w:before="0"/>
        <w:rPr>
          <w:rFonts w:cs="Arial"/>
          <w:lang w:val="sr-Cyrl-RS"/>
        </w:rPr>
      </w:pPr>
    </w:p>
    <w:p w:rsidR="00C92D38" w:rsidRPr="00620462" w:rsidRDefault="00C92D38" w:rsidP="00C92D38">
      <w:pPr>
        <w:pStyle w:val="KDParagraf"/>
        <w:spacing w:before="0"/>
        <w:rPr>
          <w:rFonts w:cs="Arial"/>
          <w:b/>
        </w:rPr>
      </w:pPr>
      <w:r w:rsidRPr="00620462">
        <w:rPr>
          <w:rFonts w:cs="Arial"/>
          <w:b/>
        </w:rPr>
        <w:t>НАЧИН ПЛАЋАЊА</w:t>
      </w:r>
    </w:p>
    <w:p w:rsidR="00C92D38" w:rsidRPr="00620462" w:rsidRDefault="00C92D38" w:rsidP="00C92D38">
      <w:pPr>
        <w:pStyle w:val="KDParagraf"/>
        <w:spacing w:before="0"/>
        <w:jc w:val="center"/>
        <w:rPr>
          <w:rFonts w:cs="Arial"/>
        </w:rPr>
      </w:pPr>
      <w:proofErr w:type="spellStart"/>
      <w:r w:rsidRPr="00620462">
        <w:rPr>
          <w:rFonts w:cs="Arial"/>
          <w:b/>
        </w:rPr>
        <w:t>Члан</w:t>
      </w:r>
      <w:proofErr w:type="spellEnd"/>
      <w:r w:rsidRPr="00620462">
        <w:rPr>
          <w:rFonts w:cs="Arial"/>
          <w:b/>
        </w:rPr>
        <w:t xml:space="preserve"> </w:t>
      </w:r>
      <w:r w:rsidRPr="00620462">
        <w:rPr>
          <w:rFonts w:cs="Arial"/>
          <w:b/>
          <w:lang w:val="sr-Cyrl-RS"/>
        </w:rPr>
        <w:t>4</w:t>
      </w:r>
      <w:r w:rsidRPr="00620462">
        <w:rPr>
          <w:rFonts w:cs="Arial"/>
        </w:rPr>
        <w:t>.</w:t>
      </w:r>
    </w:p>
    <w:p w:rsidR="00C92D38" w:rsidRPr="00620462" w:rsidRDefault="00C92D38" w:rsidP="00C92D38">
      <w:pPr>
        <w:pStyle w:val="KDParagraf"/>
        <w:spacing w:before="0"/>
        <w:rPr>
          <w:rFonts w:cs="Arial"/>
        </w:rPr>
      </w:pPr>
      <w:proofErr w:type="spellStart"/>
      <w:r w:rsidRPr="00620462">
        <w:rPr>
          <w:rFonts w:cs="Arial"/>
        </w:rPr>
        <w:t>Корисник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обавезује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да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Пружаоцу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плати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извршену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Услугу</w:t>
      </w:r>
      <w:proofErr w:type="spellEnd"/>
      <w:r w:rsidRPr="00620462">
        <w:rPr>
          <w:rFonts w:cs="Arial"/>
        </w:rPr>
        <w:t xml:space="preserve">, </w:t>
      </w:r>
      <w:proofErr w:type="spellStart"/>
      <w:r w:rsidRPr="00620462">
        <w:rPr>
          <w:rFonts w:cs="Arial"/>
        </w:rPr>
        <w:t>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следећи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начин</w:t>
      </w:r>
      <w:proofErr w:type="spellEnd"/>
      <w:r w:rsidRPr="00620462">
        <w:rPr>
          <w:rFonts w:cs="Arial"/>
        </w:rPr>
        <w:t>:</w:t>
      </w:r>
    </w:p>
    <w:p w:rsidR="00C92D38" w:rsidRPr="00620462" w:rsidRDefault="00C92D38" w:rsidP="00C92D38">
      <w:pPr>
        <w:pStyle w:val="KDParagraf"/>
        <w:spacing w:before="0"/>
        <w:rPr>
          <w:rFonts w:cs="Arial"/>
        </w:rPr>
      </w:pPr>
    </w:p>
    <w:p w:rsidR="00C92D38" w:rsidRPr="00620462" w:rsidRDefault="00C92D38" w:rsidP="00C92D38">
      <w:pPr>
        <w:pStyle w:val="KDParagraf"/>
        <w:spacing w:before="0"/>
        <w:rPr>
          <w:rFonts w:cs="Arial"/>
        </w:rPr>
      </w:pPr>
      <w:proofErr w:type="gramStart"/>
      <w:r w:rsidRPr="00620462">
        <w:rPr>
          <w:rFonts w:cs="Arial"/>
        </w:rPr>
        <w:t>100</w:t>
      </w:r>
      <w:proofErr w:type="gramEnd"/>
      <w:r w:rsidRPr="00620462">
        <w:rPr>
          <w:rFonts w:cs="Arial"/>
        </w:rPr>
        <w:t xml:space="preserve">% </w:t>
      </w:r>
      <w:proofErr w:type="spellStart"/>
      <w:r w:rsidRPr="00620462">
        <w:rPr>
          <w:rFonts w:cs="Arial"/>
        </w:rPr>
        <w:t>укупне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вредности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припадајућим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порезом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додату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вредност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биће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плаћено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сукцесивно</w:t>
      </w:r>
      <w:proofErr w:type="spellEnd"/>
      <w:r w:rsidRPr="00620462">
        <w:rPr>
          <w:rFonts w:cs="Arial"/>
        </w:rPr>
        <w:t xml:space="preserve">, </w:t>
      </w:r>
      <w:proofErr w:type="spellStart"/>
      <w:r w:rsidRPr="00620462">
        <w:rPr>
          <w:rFonts w:cs="Arial"/>
        </w:rPr>
        <w:t>након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извршења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Услуге</w:t>
      </w:r>
      <w:proofErr w:type="spellEnd"/>
      <w:r w:rsidRPr="00620462">
        <w:rPr>
          <w:rFonts w:cs="Arial"/>
        </w:rPr>
        <w:t xml:space="preserve">, у </w:t>
      </w:r>
      <w:proofErr w:type="spellStart"/>
      <w:r w:rsidRPr="00620462">
        <w:rPr>
          <w:rFonts w:cs="Arial"/>
        </w:rPr>
        <w:t>року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до</w:t>
      </w:r>
      <w:proofErr w:type="spellEnd"/>
      <w:r w:rsidRPr="00620462">
        <w:rPr>
          <w:rFonts w:cs="Arial"/>
        </w:rPr>
        <w:t xml:space="preserve"> 45 (</w:t>
      </w:r>
      <w:proofErr w:type="spellStart"/>
      <w:r w:rsidRPr="00620462">
        <w:rPr>
          <w:rFonts w:cs="Arial"/>
        </w:rPr>
        <w:t>словима</w:t>
      </w:r>
      <w:proofErr w:type="spellEnd"/>
      <w:r w:rsidRPr="00620462">
        <w:rPr>
          <w:rFonts w:cs="Arial"/>
        </w:rPr>
        <w:t xml:space="preserve">: </w:t>
      </w:r>
      <w:proofErr w:type="spellStart"/>
      <w:r w:rsidRPr="00620462">
        <w:rPr>
          <w:rFonts w:cs="Arial"/>
        </w:rPr>
        <w:t>четрдесет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пет</w:t>
      </w:r>
      <w:proofErr w:type="spellEnd"/>
      <w:r w:rsidRPr="00620462">
        <w:rPr>
          <w:rFonts w:cs="Arial"/>
        </w:rPr>
        <w:t xml:space="preserve">) </w:t>
      </w:r>
      <w:proofErr w:type="spellStart"/>
      <w:r w:rsidRPr="00620462">
        <w:rPr>
          <w:rFonts w:cs="Arial"/>
        </w:rPr>
        <w:t>дана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од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дана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пријема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одговарајућег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месечног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рачуна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издатог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основу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Записника</w:t>
      </w:r>
      <w:proofErr w:type="spellEnd"/>
      <w:r w:rsidRPr="00620462">
        <w:rPr>
          <w:rFonts w:cs="Arial"/>
        </w:rPr>
        <w:t xml:space="preserve"> о </w:t>
      </w:r>
      <w:proofErr w:type="spellStart"/>
      <w:r w:rsidRPr="00620462">
        <w:rPr>
          <w:rFonts w:cs="Arial"/>
        </w:rPr>
        <w:t>финалном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квалитативном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пријему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Услуге</w:t>
      </w:r>
      <w:proofErr w:type="spellEnd"/>
      <w:r w:rsidRPr="00620462">
        <w:rPr>
          <w:rFonts w:cs="Arial"/>
        </w:rPr>
        <w:t xml:space="preserve"> (</w:t>
      </w:r>
      <w:proofErr w:type="spellStart"/>
      <w:r w:rsidRPr="00620462">
        <w:rPr>
          <w:rFonts w:cs="Arial"/>
        </w:rPr>
        <w:t>без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примедби</w:t>
      </w:r>
      <w:proofErr w:type="spellEnd"/>
      <w:r w:rsidRPr="00620462">
        <w:rPr>
          <w:rFonts w:cs="Arial"/>
        </w:rPr>
        <w:t xml:space="preserve">), </w:t>
      </w:r>
      <w:proofErr w:type="spellStart"/>
      <w:r w:rsidRPr="00620462">
        <w:rPr>
          <w:rFonts w:cs="Arial"/>
        </w:rPr>
        <w:t>потписаног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од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стране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овлашћеног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представника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Корисника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прилозима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оверних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отпремница</w:t>
      </w:r>
      <w:proofErr w:type="spellEnd"/>
      <w:r w:rsidRPr="00620462">
        <w:rPr>
          <w:rFonts w:cs="Arial"/>
        </w:rPr>
        <w:t xml:space="preserve">. </w:t>
      </w:r>
    </w:p>
    <w:p w:rsidR="00C92D38" w:rsidRPr="00620462" w:rsidRDefault="00C92D38" w:rsidP="00C92D38">
      <w:pPr>
        <w:pStyle w:val="KDParagraf"/>
        <w:spacing w:before="0"/>
        <w:rPr>
          <w:rFonts w:cs="Arial"/>
        </w:rPr>
      </w:pPr>
      <w:proofErr w:type="spellStart"/>
      <w:r w:rsidRPr="00620462">
        <w:rPr>
          <w:rFonts w:cs="Arial"/>
        </w:rPr>
        <w:t>Плаћање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извршиће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се</w:t>
      </w:r>
      <w:proofErr w:type="spellEnd"/>
      <w:r w:rsidRPr="00620462">
        <w:rPr>
          <w:rFonts w:cs="Arial"/>
        </w:rPr>
        <w:t xml:space="preserve"> у </w:t>
      </w:r>
      <w:proofErr w:type="spellStart"/>
      <w:r w:rsidRPr="00620462">
        <w:rPr>
          <w:rFonts w:cs="Arial"/>
        </w:rPr>
        <w:t>динарима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текући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рачун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Пружаоца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услуга</w:t>
      </w:r>
      <w:proofErr w:type="spellEnd"/>
      <w:r w:rsidRPr="00620462">
        <w:rPr>
          <w:rFonts w:cs="Arial"/>
        </w:rPr>
        <w:t xml:space="preserve">, у </w:t>
      </w:r>
      <w:proofErr w:type="spellStart"/>
      <w:r w:rsidRPr="00620462">
        <w:rPr>
          <w:rFonts w:cs="Arial"/>
        </w:rPr>
        <w:t>законском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року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од</w:t>
      </w:r>
      <w:proofErr w:type="spellEnd"/>
      <w:r w:rsidRPr="00620462">
        <w:rPr>
          <w:rFonts w:cs="Arial"/>
        </w:rPr>
        <w:t xml:space="preserve"> 45 </w:t>
      </w:r>
      <w:proofErr w:type="spellStart"/>
      <w:r w:rsidRPr="00620462">
        <w:rPr>
          <w:rFonts w:cs="Arial"/>
        </w:rPr>
        <w:t>дана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од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дана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пријема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исправног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рачуна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за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пакет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испоручених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новина</w:t>
      </w:r>
      <w:proofErr w:type="spellEnd"/>
      <w:r w:rsidRPr="00620462">
        <w:rPr>
          <w:rFonts w:cs="Arial"/>
        </w:rPr>
        <w:t>.</w:t>
      </w:r>
    </w:p>
    <w:p w:rsidR="00C92D38" w:rsidRPr="00620462" w:rsidRDefault="00C92D38" w:rsidP="00620462">
      <w:pPr>
        <w:pStyle w:val="KDParagraf"/>
        <w:spacing w:before="0"/>
        <w:rPr>
          <w:rFonts w:cs="Arial"/>
        </w:rPr>
      </w:pPr>
      <w:proofErr w:type="spellStart"/>
      <w:r w:rsidRPr="00620462">
        <w:rPr>
          <w:rFonts w:cs="Arial"/>
        </w:rPr>
        <w:t>Рачун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мора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бити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достављен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на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адресу</w:t>
      </w:r>
      <w:proofErr w:type="spellEnd"/>
      <w:r w:rsidRPr="00620462">
        <w:rPr>
          <w:rFonts w:cs="Arial"/>
          <w:lang w:val="sr-Cyrl-RS"/>
        </w:rPr>
        <w:t>Корисника услуге</w:t>
      </w:r>
      <w:r w:rsidRPr="00620462">
        <w:rPr>
          <w:rFonts w:cs="Arial"/>
        </w:rPr>
        <w:t xml:space="preserve">: </w:t>
      </w:r>
      <w:proofErr w:type="spellStart"/>
      <w:r w:rsidRPr="00620462">
        <w:rPr>
          <w:rFonts w:cs="Arial"/>
        </w:rPr>
        <w:t>Јавно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предузеће</w:t>
      </w:r>
      <w:proofErr w:type="spellEnd"/>
      <w:r w:rsidRPr="00620462">
        <w:rPr>
          <w:rFonts w:cs="Arial"/>
        </w:rPr>
        <w:t xml:space="preserve"> „</w:t>
      </w:r>
      <w:proofErr w:type="spellStart"/>
      <w:r w:rsidRPr="00620462">
        <w:rPr>
          <w:rFonts w:cs="Arial"/>
        </w:rPr>
        <w:t>Електропривреда</w:t>
      </w:r>
      <w:proofErr w:type="spellEnd"/>
      <w:r w:rsidRPr="00620462">
        <w:rPr>
          <w:rFonts w:cs="Arial"/>
        </w:rPr>
        <w:t xml:space="preserve"> </w:t>
      </w:r>
      <w:proofErr w:type="spellStart"/>
      <w:r w:rsidRPr="00620462">
        <w:rPr>
          <w:rFonts w:cs="Arial"/>
        </w:rPr>
        <w:t>Србије</w:t>
      </w:r>
      <w:proofErr w:type="spellEnd"/>
      <w:proofErr w:type="gramStart"/>
      <w:r w:rsidRPr="00620462">
        <w:rPr>
          <w:rFonts w:cs="Arial"/>
        </w:rPr>
        <w:t xml:space="preserve">“ </w:t>
      </w:r>
      <w:proofErr w:type="spellStart"/>
      <w:r w:rsidRPr="00620462">
        <w:rPr>
          <w:rFonts w:cs="Arial"/>
        </w:rPr>
        <w:t>Београд</w:t>
      </w:r>
      <w:proofErr w:type="spellEnd"/>
      <w:proofErr w:type="gramEnd"/>
      <w:r w:rsidRPr="00620462">
        <w:rPr>
          <w:rFonts w:cs="Arial"/>
        </w:rPr>
        <w:t xml:space="preserve">, </w:t>
      </w:r>
      <w:proofErr w:type="spellStart"/>
      <w:r w:rsidRPr="00620462">
        <w:rPr>
          <w:rFonts w:cs="Arial"/>
        </w:rPr>
        <w:t>Балканска</w:t>
      </w:r>
      <w:proofErr w:type="spellEnd"/>
      <w:r w:rsidRPr="00620462">
        <w:rPr>
          <w:rFonts w:cs="Arial"/>
        </w:rPr>
        <w:t xml:space="preserve"> 13.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eastAsia="Calibri" w:hAnsi="Arial" w:cs="Arial"/>
          <w:sz w:val="22"/>
          <w:szCs w:val="22"/>
        </w:rPr>
        <w:t xml:space="preserve">Плаћање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услуга</w:t>
      </w:r>
      <w:r w:rsidRPr="00620462">
        <w:rPr>
          <w:rFonts w:ascii="Arial" w:eastAsia="Calibri" w:hAnsi="Arial" w:cs="Arial"/>
          <w:sz w:val="22"/>
          <w:szCs w:val="22"/>
        </w:rPr>
        <w:t xml:space="preserve"> који су предмет ов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ог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Оквирног 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споразумаКорисник</w:t>
      </w:r>
      <w:proofErr w:type="spellEnd"/>
      <w:r w:rsidRPr="00620462">
        <w:rPr>
          <w:rFonts w:ascii="Arial" w:eastAsia="Calibri" w:hAnsi="Arial" w:cs="Arial"/>
          <w:sz w:val="22"/>
          <w:szCs w:val="22"/>
        </w:rPr>
        <w:t xml:space="preserve">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услуге </w:t>
      </w:r>
      <w:r w:rsidRPr="00620462">
        <w:rPr>
          <w:rFonts w:ascii="Arial" w:eastAsia="Calibri" w:hAnsi="Arial" w:cs="Arial"/>
          <w:sz w:val="22"/>
          <w:szCs w:val="22"/>
        </w:rPr>
        <w:t xml:space="preserve">ће извршити на текући рачун </w:t>
      </w:r>
      <w:proofErr w:type="spellStart"/>
      <w:r w:rsidRPr="00620462">
        <w:rPr>
          <w:rFonts w:ascii="Arial" w:eastAsia="Calibri" w:hAnsi="Arial" w:cs="Arial"/>
          <w:sz w:val="22"/>
          <w:szCs w:val="22"/>
        </w:rPr>
        <w:t>Пр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ужаоца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услуге </w:t>
      </w:r>
      <w:r w:rsidRPr="00620462">
        <w:rPr>
          <w:rFonts w:ascii="Arial" w:eastAsia="Calibri" w:hAnsi="Arial" w:cs="Arial"/>
          <w:sz w:val="22"/>
          <w:szCs w:val="22"/>
        </w:rPr>
        <w:t xml:space="preserve">, сукцесивно, након </w:t>
      </w:r>
      <w:proofErr w:type="spellStart"/>
      <w:r w:rsidRPr="00620462">
        <w:rPr>
          <w:rFonts w:ascii="Arial" w:eastAsia="Calibri" w:hAnsi="Arial" w:cs="Arial"/>
          <w:sz w:val="22"/>
          <w:szCs w:val="22"/>
        </w:rPr>
        <w:t>свак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ог</w:t>
      </w:r>
      <w:proofErr w:type="spellEnd"/>
      <w:r w:rsidRPr="00620462">
        <w:rPr>
          <w:rFonts w:ascii="Arial" w:eastAsia="Calibri" w:hAnsi="Arial" w:cs="Arial"/>
          <w:sz w:val="22"/>
          <w:szCs w:val="22"/>
        </w:rPr>
        <w:t xml:space="preserve"> појединачног и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звршења</w:t>
      </w:r>
      <w:proofErr w:type="spellEnd"/>
      <w:r w:rsidRPr="00620462">
        <w:rPr>
          <w:rFonts w:ascii="Arial" w:eastAsia="Calibri" w:hAnsi="Arial" w:cs="Arial"/>
          <w:sz w:val="22"/>
          <w:szCs w:val="22"/>
        </w:rPr>
        <w:t xml:space="preserve"> и потписивања Записника о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финалном квалитативном </w:t>
      </w:r>
      <w:r w:rsidRPr="00620462">
        <w:rPr>
          <w:rFonts w:ascii="Arial" w:eastAsia="Calibri" w:hAnsi="Arial" w:cs="Arial"/>
          <w:sz w:val="22"/>
          <w:szCs w:val="22"/>
        </w:rPr>
        <w:t xml:space="preserve">пријему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услуге </w:t>
      </w:r>
      <w:r w:rsidRPr="00620462">
        <w:rPr>
          <w:rFonts w:ascii="Arial" w:eastAsia="Calibri" w:hAnsi="Arial" w:cs="Arial"/>
          <w:sz w:val="22"/>
          <w:szCs w:val="22"/>
        </w:rPr>
        <w:t>од стране овлашћених представника К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орисника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eastAsia="Calibri" w:hAnsi="Arial" w:cs="Arial"/>
          <w:sz w:val="22"/>
          <w:szCs w:val="22"/>
        </w:rPr>
        <w:t xml:space="preserve"> и  </w:t>
      </w:r>
      <w:proofErr w:type="spellStart"/>
      <w:r w:rsidRPr="00620462">
        <w:rPr>
          <w:rFonts w:ascii="Arial" w:eastAsia="Calibri" w:hAnsi="Arial" w:cs="Arial"/>
          <w:sz w:val="22"/>
          <w:szCs w:val="22"/>
        </w:rPr>
        <w:t>Пр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ужаоца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услуга</w:t>
      </w:r>
      <w:r w:rsidRPr="00620462">
        <w:rPr>
          <w:rFonts w:ascii="Arial" w:eastAsia="Calibri" w:hAnsi="Arial" w:cs="Arial"/>
          <w:sz w:val="22"/>
          <w:szCs w:val="22"/>
        </w:rPr>
        <w:t xml:space="preserve"> - без примедби, у законском року од дана пријема исправног рачуна.  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Рачун мора бити достављен на адресу </w:t>
      </w:r>
      <w:r w:rsidRPr="00620462">
        <w:rPr>
          <w:rFonts w:ascii="Arial" w:hAnsi="Arial" w:cs="Arial"/>
          <w:sz w:val="22"/>
          <w:szCs w:val="22"/>
          <w:lang w:val="sr-Cyrl-RS"/>
        </w:rPr>
        <w:t>Корисника услуге</w:t>
      </w:r>
      <w:r w:rsidRPr="00620462">
        <w:rPr>
          <w:rFonts w:ascii="Arial" w:hAnsi="Arial" w:cs="Arial"/>
          <w:sz w:val="22"/>
          <w:szCs w:val="22"/>
        </w:rPr>
        <w:t>: Јавно предузеће „Електропривреда Србије“ Београд,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Балканска 13</w:t>
      </w:r>
      <w:r w:rsidRPr="00620462">
        <w:rPr>
          <w:rFonts w:ascii="Arial" w:hAnsi="Arial" w:cs="Arial"/>
          <w:sz w:val="22"/>
          <w:szCs w:val="22"/>
        </w:rPr>
        <w:t xml:space="preserve"> (адреса на коју се доставља рачун), ПИБ, са обавезним прилозима и то: Записник о квалитативном пријему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и отпремницом</w:t>
      </w:r>
      <w:r w:rsidRPr="00620462">
        <w:rPr>
          <w:rFonts w:ascii="Arial" w:hAnsi="Arial" w:cs="Arial"/>
          <w:sz w:val="22"/>
          <w:szCs w:val="22"/>
        </w:rPr>
        <w:t xml:space="preserve">, са читко написаним именом и презименом и потписом овлашћеног лица </w:t>
      </w:r>
      <w:r w:rsidRPr="00620462">
        <w:rPr>
          <w:rFonts w:ascii="Arial" w:hAnsi="Arial" w:cs="Arial"/>
          <w:sz w:val="22"/>
          <w:szCs w:val="22"/>
          <w:lang w:val="sr-Latn-CS"/>
        </w:rPr>
        <w:t>К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орисника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hAnsi="Arial" w:cs="Arial"/>
          <w:sz w:val="22"/>
          <w:szCs w:val="22"/>
        </w:rPr>
        <w:t xml:space="preserve">, бројем </w:t>
      </w:r>
      <w:r w:rsidRPr="00620462">
        <w:rPr>
          <w:rFonts w:ascii="Arial" w:hAnsi="Arial" w:cs="Arial"/>
          <w:sz w:val="22"/>
          <w:szCs w:val="22"/>
          <w:lang w:val="sr-Cyrl-RS"/>
        </w:rPr>
        <w:t>О</w:t>
      </w:r>
      <w:proofErr w:type="spellStart"/>
      <w:r w:rsidRPr="00620462">
        <w:rPr>
          <w:rFonts w:ascii="Arial" w:hAnsi="Arial" w:cs="Arial"/>
          <w:sz w:val="22"/>
          <w:szCs w:val="22"/>
        </w:rPr>
        <w:t>квирног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споразума и бројем наруџбенице.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 xml:space="preserve">У испостављеном рачуну, 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 је дужан да се придржава тачно дефинисаних назива из конкурсне документације и прихваћене понуде (из Обрасца </w:t>
      </w:r>
      <w:r w:rsidRPr="00620462">
        <w:rPr>
          <w:rFonts w:ascii="Arial" w:hAnsi="Arial" w:cs="Arial"/>
          <w:sz w:val="22"/>
          <w:szCs w:val="22"/>
          <w:lang w:val="sr-Cyrl-RS"/>
        </w:rPr>
        <w:lastRenderedPageBreak/>
        <w:t xml:space="preserve">структуре цене). Рачуни који не одговарају наведеним тачним називима, ће се сматрати неисправним. Уколико, због коришћења различитих 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шифрарника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и софтверских решења није могуће у самом рачуну навести горе наведени тачан назив, 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Пружалац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усуге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је обавезан да уз рачун достави прилог са упоредним прегледом назива из рачуна са захтеваним називима из конкурсне документације и прихваћене понуде.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620462">
        <w:rPr>
          <w:rFonts w:ascii="Arial" w:hAnsi="Arial" w:cs="Arial"/>
          <w:sz w:val="22"/>
          <w:szCs w:val="22"/>
          <w:lang w:val="sr-Cyrl-RS" w:eastAsia="sr-Latn-CS"/>
        </w:rPr>
        <w:t xml:space="preserve">Рок плаћања почиње да тече од дана пријема исправног рачуна са захтеваном пратећом документацијом. 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eastAsia="sr-Latn-CS"/>
        </w:rPr>
      </w:pPr>
      <w:r w:rsidRPr="00620462">
        <w:rPr>
          <w:rFonts w:ascii="Arial" w:hAnsi="Arial" w:cs="Arial"/>
          <w:sz w:val="22"/>
          <w:szCs w:val="22"/>
        </w:rPr>
        <w:t xml:space="preserve">Плаћање укупно уговорене цене извршиће се у динарима, на рачун </w:t>
      </w:r>
      <w:proofErr w:type="spellStart"/>
      <w:r w:rsidRPr="00620462">
        <w:rPr>
          <w:rFonts w:ascii="Arial" w:hAnsi="Arial" w:cs="Arial"/>
          <w:sz w:val="22"/>
          <w:szCs w:val="22"/>
        </w:rPr>
        <w:t>Пр</w:t>
      </w:r>
      <w:r w:rsidRPr="00620462">
        <w:rPr>
          <w:rFonts w:ascii="Arial" w:hAnsi="Arial" w:cs="Arial"/>
          <w:sz w:val="22"/>
          <w:szCs w:val="22"/>
          <w:lang w:val="sr-Cyrl-RS"/>
        </w:rPr>
        <w:t>ужаоца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</w:rPr>
        <w:t xml:space="preserve">бр.____________________ који се води код _________ банке у целости, након </w:t>
      </w:r>
      <w:r w:rsidRPr="00620462">
        <w:rPr>
          <w:rFonts w:ascii="Arial" w:hAnsi="Arial" w:cs="Arial"/>
          <w:sz w:val="22"/>
          <w:szCs w:val="22"/>
          <w:lang w:val="sr-Cyrl-RS"/>
        </w:rPr>
        <w:t>издавања наруџбенице</w:t>
      </w:r>
      <w:r w:rsidRPr="00620462">
        <w:rPr>
          <w:rFonts w:ascii="Arial" w:hAnsi="Arial" w:cs="Arial"/>
          <w:sz w:val="22"/>
          <w:szCs w:val="22"/>
        </w:rPr>
        <w:t xml:space="preserve">,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након извршене услуге </w:t>
      </w:r>
      <w:r w:rsidRPr="00620462">
        <w:rPr>
          <w:rFonts w:ascii="Arial" w:hAnsi="Arial" w:cs="Arial"/>
          <w:sz w:val="22"/>
          <w:szCs w:val="22"/>
          <w:lang w:eastAsia="sr-Latn-CS"/>
        </w:rPr>
        <w:t xml:space="preserve">и </w:t>
      </w:r>
      <w:r w:rsidRPr="00620462">
        <w:rPr>
          <w:rFonts w:ascii="Arial" w:hAnsi="Arial" w:cs="Arial"/>
          <w:sz w:val="22"/>
          <w:szCs w:val="22"/>
        </w:rPr>
        <w:t xml:space="preserve">успешно извршеног квалитативног и квантитативног пријема предмета </w:t>
      </w:r>
      <w:r w:rsidRPr="00620462">
        <w:rPr>
          <w:rFonts w:ascii="Arial" w:hAnsi="Arial" w:cs="Arial"/>
          <w:sz w:val="22"/>
          <w:szCs w:val="22"/>
          <w:lang w:val="sr-Cyrl-RS"/>
        </w:rPr>
        <w:t>наруџбенице</w:t>
      </w:r>
      <w:r w:rsidRPr="00620462">
        <w:rPr>
          <w:rFonts w:ascii="Arial" w:hAnsi="Arial" w:cs="Arial"/>
          <w:sz w:val="22"/>
          <w:szCs w:val="22"/>
          <w:lang w:eastAsia="sr-Latn-CS"/>
        </w:rPr>
        <w:t xml:space="preserve">, </w:t>
      </w:r>
      <w:r w:rsidRPr="00620462">
        <w:rPr>
          <w:rFonts w:ascii="Arial" w:hAnsi="Arial" w:cs="Arial"/>
          <w:sz w:val="22"/>
          <w:szCs w:val="22"/>
        </w:rPr>
        <w:t>у законском року а након пријема исправног рачуна</w:t>
      </w:r>
      <w:r w:rsidRPr="00620462">
        <w:rPr>
          <w:rFonts w:ascii="Arial" w:hAnsi="Arial" w:cs="Arial"/>
          <w:sz w:val="22"/>
          <w:szCs w:val="22"/>
          <w:lang w:eastAsia="sr-Latn-CS"/>
        </w:rPr>
        <w:t>.</w:t>
      </w:r>
    </w:p>
    <w:p w:rsidR="00C92D38" w:rsidRPr="00620462" w:rsidRDefault="00C92D38" w:rsidP="00C92D38">
      <w:pPr>
        <w:pStyle w:val="KDParagraf"/>
        <w:spacing w:before="0"/>
        <w:rPr>
          <w:rFonts w:cs="Arial"/>
        </w:rPr>
      </w:pPr>
    </w:p>
    <w:p w:rsidR="00C92D38" w:rsidRPr="00620462" w:rsidRDefault="00C92D38" w:rsidP="00C92D38">
      <w:pPr>
        <w:rPr>
          <w:rFonts w:ascii="Arial" w:eastAsia="Calibri" w:hAnsi="Arial" w:cs="Arial"/>
          <w:b/>
          <w:sz w:val="22"/>
          <w:szCs w:val="22"/>
          <w:lang w:val="sr-Cyrl-RS"/>
        </w:rPr>
      </w:pPr>
      <w:r w:rsidRPr="00620462">
        <w:rPr>
          <w:rFonts w:ascii="Arial" w:eastAsia="Calibri" w:hAnsi="Arial" w:cs="Arial"/>
          <w:b/>
          <w:sz w:val="22"/>
          <w:szCs w:val="22"/>
          <w:lang w:val="sr-Cyrl-RS"/>
        </w:rPr>
        <w:t>НАЧИН ИЗДАВАЊА НАРУЏБЕНИЦА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Члан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5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Након закључења Оквирног споразума, када настане потреба Корисника услуге за предметом набавке, Корисник ће упутити 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Пружаоцу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(поштом,</w:t>
      </w:r>
      <w:r w:rsidRPr="00620462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мејлом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>) Наруџбеницу која садржи опис услуга, обим, јединичне цене, место извршења, рок извршења, и друге услове, у складу са овим Оквирним споразумом.</w:t>
      </w:r>
    </w:p>
    <w:p w:rsidR="00C92D38" w:rsidRPr="00620462" w:rsidRDefault="00C92D38" w:rsidP="00C92D38">
      <w:pPr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caps/>
          <w:sz w:val="22"/>
          <w:szCs w:val="22"/>
        </w:rPr>
      </w:pPr>
      <w:r w:rsidRPr="00620462">
        <w:rPr>
          <w:rFonts w:ascii="Arial" w:hAnsi="Arial" w:cs="Arial"/>
          <w:b/>
          <w:caps/>
          <w:sz w:val="22"/>
          <w:szCs w:val="22"/>
        </w:rPr>
        <w:t>Рок и динамика извршења услуга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Члан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6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20462">
        <w:rPr>
          <w:rFonts w:ascii="Arial" w:hAnsi="Arial" w:cs="Arial"/>
          <w:sz w:val="22"/>
          <w:szCs w:val="22"/>
        </w:rPr>
        <w:t>Пружалац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услуге је дужан да предметну </w:t>
      </w:r>
      <w:r w:rsidRPr="00620462">
        <w:rPr>
          <w:rFonts w:ascii="Arial" w:hAnsi="Arial" w:cs="Arial"/>
          <w:sz w:val="22"/>
          <w:szCs w:val="22"/>
          <w:lang w:val="sr-Cyrl-RS"/>
        </w:rPr>
        <w:t>У</w:t>
      </w:r>
      <w:r w:rsidRPr="00620462">
        <w:rPr>
          <w:rFonts w:ascii="Arial" w:hAnsi="Arial" w:cs="Arial"/>
          <w:sz w:val="22"/>
          <w:szCs w:val="22"/>
        </w:rPr>
        <w:t xml:space="preserve">слугу пружа у периоду чије је оквирно трајање 12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(словима: дванаест) </w:t>
      </w:r>
      <w:r w:rsidRPr="00620462">
        <w:rPr>
          <w:rFonts w:ascii="Arial" w:hAnsi="Arial" w:cs="Arial"/>
          <w:sz w:val="22"/>
          <w:szCs w:val="22"/>
        </w:rPr>
        <w:t>месеци почев од дана пријема наруџбенице</w:t>
      </w:r>
      <w:r w:rsidRPr="00620462">
        <w:rPr>
          <w:rFonts w:ascii="Arial" w:hAnsi="Arial" w:cs="Arial"/>
          <w:sz w:val="22"/>
          <w:szCs w:val="22"/>
          <w:lang w:val="sr-Cyrl-RS"/>
        </w:rPr>
        <w:t>,</w:t>
      </w:r>
      <w:r w:rsidRPr="00620462">
        <w:rPr>
          <w:rFonts w:ascii="Arial" w:hAnsi="Arial" w:cs="Arial"/>
          <w:sz w:val="22"/>
          <w:szCs w:val="22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/>
        </w:rPr>
        <w:t>на основу О</w:t>
      </w:r>
      <w:proofErr w:type="spellStart"/>
      <w:r w:rsidRPr="00620462">
        <w:rPr>
          <w:rFonts w:ascii="Arial" w:hAnsi="Arial" w:cs="Arial"/>
          <w:sz w:val="22"/>
          <w:szCs w:val="22"/>
        </w:rPr>
        <w:t>квирног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споразума. 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Достава новина се врши сваког радног дана, најкасније до 7:30 часова.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Дневне новине које излазе викендом и државним празницима се достављају првог следећег радног дана заједно са издањем за тај дан. 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Недељна и месечна издања се достављају оног дана када се нађу у продаји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Место извршења је на адреси, Београд,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Балканска 13. 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КВАЛИТАТИВНИ И КВАНТИТАТИВНИ ПРИЈЕМ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Члан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7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У случају да се приликом пријема Услуге утврди да стварно стање не одговара обиму и квалитету, Корисник услуге је дужан да рекламацију записнички констатује и исту одмах достави </w:t>
      </w:r>
      <w:proofErr w:type="spellStart"/>
      <w:r w:rsidRPr="00620462">
        <w:rPr>
          <w:rFonts w:ascii="Arial" w:hAnsi="Arial" w:cs="Arial"/>
          <w:sz w:val="22"/>
          <w:szCs w:val="22"/>
        </w:rPr>
        <w:t>Пружаоцу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услуге у року од </w:t>
      </w:r>
      <w:r w:rsidRPr="00620462">
        <w:rPr>
          <w:rFonts w:ascii="Arial" w:hAnsi="Arial" w:cs="Arial"/>
          <w:sz w:val="22"/>
          <w:szCs w:val="22"/>
          <w:lang w:val="sr-Cyrl-RS"/>
        </w:rPr>
        <w:t>1</w:t>
      </w:r>
      <w:r w:rsidRPr="00620462">
        <w:rPr>
          <w:rFonts w:ascii="Arial" w:hAnsi="Arial" w:cs="Arial"/>
          <w:sz w:val="22"/>
          <w:szCs w:val="22"/>
        </w:rPr>
        <w:t xml:space="preserve"> (словима: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једног </w:t>
      </w:r>
      <w:r w:rsidRPr="00620462">
        <w:rPr>
          <w:rFonts w:ascii="Arial" w:hAnsi="Arial" w:cs="Arial"/>
          <w:sz w:val="22"/>
          <w:szCs w:val="22"/>
        </w:rPr>
        <w:t>) дана.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20462">
        <w:rPr>
          <w:rFonts w:ascii="Arial" w:hAnsi="Arial" w:cs="Arial"/>
          <w:sz w:val="22"/>
          <w:szCs w:val="22"/>
        </w:rPr>
        <w:t>Пружалац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услуге  се обавезује да недостатке установљене од стране Корисника услуге приликом квантитативног и квалитативног пријема отклони у року од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1 </w:t>
      </w:r>
      <w:r w:rsidRPr="00620462">
        <w:rPr>
          <w:rFonts w:ascii="Arial" w:hAnsi="Arial" w:cs="Arial"/>
          <w:sz w:val="22"/>
          <w:szCs w:val="22"/>
        </w:rPr>
        <w:t xml:space="preserve"> (словима: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једног </w:t>
      </w:r>
      <w:r w:rsidRPr="00620462">
        <w:rPr>
          <w:rFonts w:ascii="Arial" w:hAnsi="Arial" w:cs="Arial"/>
          <w:sz w:val="22"/>
          <w:szCs w:val="22"/>
        </w:rPr>
        <w:t>дана) од момента пријема рекламације о свом трошку.</w:t>
      </w: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  <w:lang w:val="sr-Cyrl-RS"/>
        </w:rPr>
      </w:pPr>
      <w:r w:rsidRPr="00620462">
        <w:rPr>
          <w:rFonts w:ascii="Arial" w:hAnsi="Arial" w:cs="Arial"/>
          <w:b/>
          <w:sz w:val="22"/>
          <w:szCs w:val="22"/>
        </w:rPr>
        <w:t>УГОВОРНА КАЗНА ЗБОГ КАШЊЕЊА У И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ЗВРШЕЊУ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Члан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8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Уколико </w:t>
      </w:r>
      <w:proofErr w:type="spellStart"/>
      <w:r w:rsidRPr="00620462">
        <w:rPr>
          <w:rFonts w:ascii="Arial" w:hAnsi="Arial" w:cs="Arial"/>
          <w:sz w:val="22"/>
          <w:szCs w:val="22"/>
        </w:rPr>
        <w:t>Пружалац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не испуни своје обавезе или не изврши услугу у уговореном року и на уговорени начин, из разлога за које је одговоран, и тиме занемари уредно извршење овог Оквирног споразума, обавезан је да плати уговорну казну, обрачунату на вредност услуга која нису извршене.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Уговорна казна се обрачунава од првог дана од истека уговореног рока и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звршења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из члана </w:t>
      </w:r>
      <w:r w:rsidRPr="00620462">
        <w:rPr>
          <w:rFonts w:ascii="Arial" w:hAnsi="Arial" w:cs="Arial"/>
          <w:sz w:val="22"/>
          <w:szCs w:val="22"/>
          <w:lang w:val="sr-Cyrl-RS"/>
        </w:rPr>
        <w:t>7</w:t>
      </w:r>
      <w:r w:rsidRPr="00620462">
        <w:rPr>
          <w:rFonts w:ascii="Arial" w:hAnsi="Arial" w:cs="Arial"/>
          <w:sz w:val="22"/>
          <w:szCs w:val="22"/>
          <w:lang w:val="sr-Latn-CS"/>
        </w:rPr>
        <w:t>.</w:t>
      </w:r>
      <w:r w:rsidRPr="00620462">
        <w:rPr>
          <w:rFonts w:ascii="Arial" w:hAnsi="Arial" w:cs="Arial"/>
          <w:sz w:val="22"/>
          <w:szCs w:val="22"/>
        </w:rPr>
        <w:t xml:space="preserve">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и износи 0,5% </w:t>
      </w:r>
      <w:r w:rsidRPr="00620462">
        <w:rPr>
          <w:rFonts w:ascii="Arial" w:hAnsi="Arial" w:cs="Arial"/>
          <w:sz w:val="22"/>
          <w:szCs w:val="22"/>
          <w:lang w:val="sr-Cyrl-RS"/>
        </w:rPr>
        <w:t>од вредности неизвршених услуга</w:t>
      </w:r>
      <w:r w:rsidRPr="00620462">
        <w:rPr>
          <w:rFonts w:ascii="Arial" w:hAnsi="Arial" w:cs="Arial"/>
          <w:sz w:val="22"/>
          <w:szCs w:val="22"/>
        </w:rPr>
        <w:t xml:space="preserve">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појединачно издате Наруџбенице </w:t>
      </w:r>
      <w:r w:rsidRPr="00620462">
        <w:rPr>
          <w:rFonts w:ascii="Arial" w:hAnsi="Arial" w:cs="Arial"/>
          <w:sz w:val="22"/>
          <w:szCs w:val="22"/>
        </w:rPr>
        <w:t xml:space="preserve">дневно, а највише до 10% укупно уговорене вредности </w:t>
      </w:r>
      <w:r w:rsidRPr="00620462">
        <w:rPr>
          <w:rFonts w:ascii="Arial" w:hAnsi="Arial" w:cs="Arial"/>
          <w:sz w:val="22"/>
          <w:szCs w:val="22"/>
          <w:lang w:val="sr-Cyrl-RS"/>
        </w:rPr>
        <w:t>услуга</w:t>
      </w:r>
      <w:r w:rsidRPr="00620462">
        <w:rPr>
          <w:rFonts w:ascii="Arial" w:hAnsi="Arial" w:cs="Arial"/>
          <w:sz w:val="22"/>
          <w:szCs w:val="22"/>
        </w:rPr>
        <w:t>,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</w:rPr>
        <w:t>без пореза на додату вредност.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Плаћање уговорне казне, из става 1. овог члана,  </w:t>
      </w:r>
      <w:proofErr w:type="spellStart"/>
      <w:r w:rsidRPr="00620462">
        <w:rPr>
          <w:rFonts w:ascii="Arial" w:hAnsi="Arial" w:cs="Arial"/>
          <w:sz w:val="22"/>
          <w:szCs w:val="22"/>
        </w:rPr>
        <w:t>дoспeвa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620462">
        <w:rPr>
          <w:rFonts w:ascii="Arial" w:hAnsi="Arial" w:cs="Arial"/>
          <w:sz w:val="22"/>
          <w:szCs w:val="22"/>
        </w:rPr>
        <w:t>рoку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до 45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</w:rPr>
        <w:t>(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словиам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: </w:t>
      </w:r>
      <w:proofErr w:type="spellStart"/>
      <w:r w:rsidRPr="00620462">
        <w:rPr>
          <w:rFonts w:ascii="Arial" w:hAnsi="Arial" w:cs="Arial"/>
          <w:sz w:val="22"/>
          <w:szCs w:val="22"/>
        </w:rPr>
        <w:t>четрдесетпет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620462">
        <w:rPr>
          <w:rFonts w:ascii="Arial" w:hAnsi="Arial" w:cs="Arial"/>
          <w:sz w:val="22"/>
          <w:szCs w:val="22"/>
        </w:rPr>
        <w:t>дaнa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</w:rPr>
        <w:t>oд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</w:rPr>
        <w:t>дaнa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</w:rPr>
        <w:t xml:space="preserve">пријема од стране </w:t>
      </w:r>
      <w:proofErr w:type="spellStart"/>
      <w:r w:rsidRPr="00620462">
        <w:rPr>
          <w:rFonts w:ascii="Arial" w:hAnsi="Arial" w:cs="Arial"/>
          <w:sz w:val="22"/>
          <w:szCs w:val="22"/>
        </w:rPr>
        <w:t>Пр</w:t>
      </w:r>
      <w:r w:rsidRPr="00620462">
        <w:rPr>
          <w:rFonts w:ascii="Arial" w:hAnsi="Arial" w:cs="Arial"/>
          <w:sz w:val="22"/>
          <w:szCs w:val="22"/>
          <w:lang w:val="sr-Cyrl-RS"/>
        </w:rPr>
        <w:t>ужаоца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,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рачуни </w:t>
      </w:r>
      <w:r w:rsidRPr="00620462">
        <w:rPr>
          <w:rFonts w:ascii="Arial" w:hAnsi="Arial" w:cs="Arial"/>
          <w:sz w:val="22"/>
          <w:szCs w:val="22"/>
        </w:rPr>
        <w:t xml:space="preserve"> Корисника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</w:rPr>
        <w:t>испостављене по овом основу.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У случају закашњења са испоруком дужег од 20 (словима: двадесет) дана, К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орисник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има право да једнострано раскине овај Оквирни споразум и од </w:t>
      </w:r>
      <w:proofErr w:type="spellStart"/>
      <w:r w:rsidRPr="00620462">
        <w:rPr>
          <w:rFonts w:ascii="Arial" w:hAnsi="Arial" w:cs="Arial"/>
          <w:sz w:val="22"/>
          <w:szCs w:val="22"/>
        </w:rPr>
        <w:t>Пружаоца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захтева накнаду штете и измакле добити. </w:t>
      </w:r>
    </w:p>
    <w:p w:rsidR="00C92D38" w:rsidRDefault="00C92D38" w:rsidP="00C92D38">
      <w:pPr>
        <w:rPr>
          <w:rFonts w:ascii="Arial" w:hAnsi="Arial" w:cs="Arial"/>
          <w:sz w:val="22"/>
          <w:szCs w:val="22"/>
        </w:rPr>
      </w:pPr>
    </w:p>
    <w:p w:rsidR="00620462" w:rsidRPr="00620462" w:rsidRDefault="00620462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lastRenderedPageBreak/>
        <w:t xml:space="preserve">ВИША СИЛА 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9.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обавеза, за ону </w:t>
      </w:r>
      <w:r w:rsidRPr="00620462">
        <w:rPr>
          <w:rFonts w:ascii="Arial" w:hAnsi="Arial" w:cs="Arial"/>
          <w:sz w:val="22"/>
          <w:szCs w:val="22"/>
          <w:lang w:val="sr-Cyrl-RS"/>
        </w:rPr>
        <w:t>С</w:t>
      </w:r>
      <w:proofErr w:type="spellStart"/>
      <w:r w:rsidRPr="00620462">
        <w:rPr>
          <w:rFonts w:ascii="Arial" w:hAnsi="Arial" w:cs="Arial"/>
          <w:sz w:val="22"/>
          <w:szCs w:val="22"/>
        </w:rPr>
        <w:t>трану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код које је наступио случај више силе, или обе </w:t>
      </w:r>
      <w:r w:rsidRPr="00620462">
        <w:rPr>
          <w:rFonts w:ascii="Arial" w:hAnsi="Arial" w:cs="Arial"/>
          <w:sz w:val="22"/>
          <w:szCs w:val="22"/>
          <w:lang w:val="sr-Cyrl-RS"/>
        </w:rPr>
        <w:t>С</w:t>
      </w:r>
      <w:r w:rsidRPr="00620462">
        <w:rPr>
          <w:rFonts w:ascii="Arial" w:hAnsi="Arial" w:cs="Arial"/>
          <w:sz w:val="22"/>
          <w:szCs w:val="22"/>
        </w:rPr>
        <w:t xml:space="preserve">тране када је код обе стране наступио случај више силе, а извршење обавеза које је онемогућено због дејства више силе, одлаже се за време њеног трајања. 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hr-HR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>С</w:t>
      </w:r>
      <w:r w:rsidRPr="00620462">
        <w:rPr>
          <w:rFonts w:ascii="Arial" w:hAnsi="Arial" w:cs="Arial"/>
          <w:sz w:val="22"/>
          <w:szCs w:val="22"/>
        </w:rPr>
        <w:t>трана којој је извршавање уговорних обавеза онемогућено услед дејства више силе је у обавези да одмах</w:t>
      </w:r>
      <w:r w:rsidRPr="00620462">
        <w:rPr>
          <w:rFonts w:ascii="Arial" w:hAnsi="Arial" w:cs="Arial"/>
          <w:sz w:val="22"/>
          <w:szCs w:val="22"/>
          <w:lang w:val="hr-HR"/>
        </w:rPr>
        <w:t xml:space="preserve">, </w:t>
      </w:r>
      <w:r w:rsidRPr="00620462">
        <w:rPr>
          <w:rFonts w:ascii="Arial" w:hAnsi="Arial" w:cs="Arial"/>
          <w:sz w:val="22"/>
          <w:szCs w:val="22"/>
        </w:rPr>
        <w:t>без одлагања</w:t>
      </w:r>
      <w:r w:rsidRPr="00620462">
        <w:rPr>
          <w:rFonts w:ascii="Arial" w:hAnsi="Arial" w:cs="Arial"/>
          <w:sz w:val="22"/>
          <w:szCs w:val="22"/>
          <w:lang w:val="hr-HR"/>
        </w:rPr>
        <w:t>, а најкасније у року од 48 (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словима: </w:t>
      </w:r>
      <w:r w:rsidRPr="00620462">
        <w:rPr>
          <w:rFonts w:ascii="Arial" w:hAnsi="Arial" w:cs="Arial"/>
          <w:sz w:val="22"/>
          <w:szCs w:val="22"/>
          <w:lang w:val="hr-HR"/>
        </w:rPr>
        <w:t xml:space="preserve">четрдесетосам) часова, од часа наступања случаја више силе, писаним путем обавести другу </w:t>
      </w:r>
      <w:r w:rsidRPr="00620462">
        <w:rPr>
          <w:rFonts w:ascii="Arial" w:hAnsi="Arial" w:cs="Arial"/>
          <w:sz w:val="22"/>
          <w:szCs w:val="22"/>
          <w:lang w:val="sr-Cyrl-RS"/>
        </w:rPr>
        <w:t>С</w:t>
      </w:r>
      <w:proofErr w:type="spellStart"/>
      <w:r w:rsidRPr="00620462">
        <w:rPr>
          <w:rFonts w:ascii="Arial" w:hAnsi="Arial" w:cs="Arial"/>
          <w:sz w:val="22"/>
          <w:szCs w:val="22"/>
        </w:rPr>
        <w:t>трану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о настанку</w:t>
      </w:r>
      <w:r w:rsidRPr="00620462">
        <w:rPr>
          <w:rFonts w:ascii="Arial" w:hAnsi="Arial" w:cs="Arial"/>
          <w:sz w:val="22"/>
          <w:szCs w:val="22"/>
          <w:lang w:val="hr-HR"/>
        </w:rPr>
        <w:t xml:space="preserve"> више силе</w:t>
      </w:r>
      <w:r w:rsidRPr="00620462">
        <w:rPr>
          <w:rFonts w:ascii="Arial" w:hAnsi="Arial" w:cs="Arial"/>
          <w:sz w:val="22"/>
          <w:szCs w:val="22"/>
        </w:rPr>
        <w:t xml:space="preserve"> и њеном процењеном или очекиваном трајању</w:t>
      </w:r>
      <w:r w:rsidRPr="00620462">
        <w:rPr>
          <w:rFonts w:ascii="Arial" w:hAnsi="Arial" w:cs="Arial"/>
          <w:sz w:val="22"/>
          <w:szCs w:val="22"/>
          <w:lang w:val="hr-HR"/>
        </w:rPr>
        <w:t>, уз достављање доказа о постојању више силе.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За време трајања више силе свака </w:t>
      </w:r>
      <w:r w:rsidRPr="00620462">
        <w:rPr>
          <w:rFonts w:ascii="Arial" w:hAnsi="Arial" w:cs="Arial"/>
          <w:sz w:val="22"/>
          <w:szCs w:val="22"/>
          <w:lang w:val="sr-Cyrl-RS"/>
        </w:rPr>
        <w:t>С</w:t>
      </w:r>
      <w:r w:rsidRPr="00620462">
        <w:rPr>
          <w:rFonts w:ascii="Arial" w:hAnsi="Arial" w:cs="Arial"/>
          <w:sz w:val="22"/>
          <w:szCs w:val="22"/>
        </w:rPr>
        <w:t>трана сноси своје трошкове и ни један трошак, или губитак једне и/или обе стране, који је настао за време трајања више силе, или у вези дејства више силе, се не сматра штетом коју је обавезна да надокнади друга Страна, ни за време трајања више силе, ни по њеном престанку.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Уколико деловање више силе траје дуже од 30 (тридесет) календарских дана, </w:t>
      </w:r>
      <w:r w:rsidRPr="00620462">
        <w:rPr>
          <w:rFonts w:ascii="Arial" w:hAnsi="Arial" w:cs="Arial"/>
          <w:sz w:val="22"/>
          <w:szCs w:val="22"/>
          <w:lang w:val="sr-Cyrl-RS"/>
        </w:rPr>
        <w:t>С</w:t>
      </w:r>
      <w:r w:rsidRPr="00620462">
        <w:rPr>
          <w:rFonts w:ascii="Arial" w:hAnsi="Arial" w:cs="Arial"/>
          <w:sz w:val="22"/>
          <w:szCs w:val="22"/>
        </w:rPr>
        <w:t xml:space="preserve">тране ће се договорити о даљем поступању у извршавању одредаба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–одлагању испуњења и о томе ће закључити анекс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, или ће се договорити о раскиду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, с тим да у случају раскида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по овом основу – ни једна од </w:t>
      </w:r>
      <w:r w:rsidRPr="00620462">
        <w:rPr>
          <w:rFonts w:ascii="Arial" w:hAnsi="Arial" w:cs="Arial"/>
          <w:sz w:val="22"/>
          <w:szCs w:val="22"/>
          <w:lang w:val="sr-Cyrl-RS"/>
        </w:rPr>
        <w:t>С</w:t>
      </w:r>
      <w:r w:rsidRPr="00620462">
        <w:rPr>
          <w:rFonts w:ascii="Arial" w:hAnsi="Arial" w:cs="Arial"/>
          <w:sz w:val="22"/>
          <w:szCs w:val="22"/>
        </w:rPr>
        <w:t>трана не стиче право на накнаду било какве штете.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  <w:lang w:val="sr-Cyrl-RS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РАСКИД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ОКВИРНОГ СПОРАЗУМА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1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0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Ако </w:t>
      </w:r>
      <w:proofErr w:type="spellStart"/>
      <w:r w:rsidRPr="00620462">
        <w:rPr>
          <w:rFonts w:ascii="Arial" w:hAnsi="Arial" w:cs="Arial"/>
          <w:sz w:val="22"/>
          <w:szCs w:val="22"/>
        </w:rPr>
        <w:t>Пружалац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услуге не испуни овај Оквирни споразум, или ако не буде квалитетно и у року испуњавао своје обавезе , или, упркос писмене опомене Корисника услуге, крши одредбе овог Оквирног споразума, Корисник услуге има право да констатује непоштовање одредби Оквирног споразума и о томе достави </w:t>
      </w:r>
      <w:proofErr w:type="spellStart"/>
      <w:r w:rsidRPr="00620462">
        <w:rPr>
          <w:rFonts w:ascii="Arial" w:hAnsi="Arial" w:cs="Arial"/>
          <w:sz w:val="22"/>
          <w:szCs w:val="22"/>
        </w:rPr>
        <w:t>Пружаоцу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услуге писану опомену.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Ако </w:t>
      </w:r>
      <w:proofErr w:type="spellStart"/>
      <w:r w:rsidRPr="00620462">
        <w:rPr>
          <w:rFonts w:ascii="Arial" w:hAnsi="Arial" w:cs="Arial"/>
          <w:sz w:val="22"/>
          <w:szCs w:val="22"/>
        </w:rPr>
        <w:t>Пружалац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услуге не предузме мере за извршење овог Оквирног споразума, које се од њега захтевају, у року од 8 (словима: осам) дана по пријему писане опомене, Корисник услуге може у року од наредних 5 (словима: пет) дана да једнострано раскине овој Оквирни споразум по правилима о раскиду Оквирног споразума због неиспуњења.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У случају раскида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>, у смислу овог члана, стране ће измирити своје обавезе настале до дана раскида.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Уколико је до раскида Оквирног споразума дошло кривицом једне стране, друга страна има право на накнаду штете и измакле добити по општим правилима облигационог права.</w:t>
      </w:r>
    </w:p>
    <w:p w:rsidR="00620462" w:rsidRPr="00620462" w:rsidRDefault="00620462" w:rsidP="00C92D38">
      <w:pPr>
        <w:jc w:val="center"/>
        <w:rPr>
          <w:rFonts w:ascii="Arial" w:hAnsi="Arial" w:cs="Arial"/>
          <w:b/>
          <w:sz w:val="22"/>
          <w:szCs w:val="22"/>
        </w:rPr>
      </w:pP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1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1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20462">
        <w:rPr>
          <w:rFonts w:ascii="Arial" w:hAnsi="Arial" w:cs="Arial"/>
          <w:sz w:val="22"/>
          <w:szCs w:val="22"/>
        </w:rPr>
        <w:t>Неважење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било које одредбе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неће имати утицаја на важење осталих одредби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, уколико битно не утиче на реализацију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1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2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620462">
        <w:rPr>
          <w:rFonts w:ascii="Arial" w:hAnsi="Arial" w:cs="Arial"/>
          <w:sz w:val="22"/>
          <w:szCs w:val="22"/>
        </w:rPr>
        <w:t>Пружалац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hAnsi="Arial" w:cs="Arial"/>
          <w:sz w:val="22"/>
          <w:szCs w:val="22"/>
        </w:rPr>
        <w:t xml:space="preserve"> је обавезан да чува поверљивост свих података и информација садржаних у документацији, извештајима, техничким подацима и обавештењима и да их користи искључиво у вези са реализацијом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Информације, подаци и документација које је Корисник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hAnsi="Arial" w:cs="Arial"/>
          <w:sz w:val="22"/>
          <w:szCs w:val="22"/>
        </w:rPr>
        <w:t xml:space="preserve"> доставио </w:t>
      </w:r>
      <w:proofErr w:type="spellStart"/>
      <w:r w:rsidRPr="00620462">
        <w:rPr>
          <w:rFonts w:ascii="Arial" w:hAnsi="Arial" w:cs="Arial"/>
          <w:sz w:val="22"/>
          <w:szCs w:val="22"/>
        </w:rPr>
        <w:t>Пр</w:t>
      </w:r>
      <w:r w:rsidRPr="00620462">
        <w:rPr>
          <w:rFonts w:ascii="Arial" w:hAnsi="Arial" w:cs="Arial"/>
          <w:sz w:val="22"/>
          <w:szCs w:val="22"/>
          <w:lang w:val="sr-Cyrl-RS"/>
        </w:rPr>
        <w:t>ужаоцу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hAnsi="Arial" w:cs="Arial"/>
          <w:sz w:val="22"/>
          <w:szCs w:val="22"/>
        </w:rPr>
        <w:t xml:space="preserve"> у извршавању предмета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>,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620462">
        <w:rPr>
          <w:rFonts w:ascii="Arial" w:hAnsi="Arial" w:cs="Arial"/>
          <w:sz w:val="22"/>
          <w:szCs w:val="22"/>
        </w:rPr>
        <w:t>Пр</w:t>
      </w:r>
      <w:r w:rsidRPr="00620462">
        <w:rPr>
          <w:rFonts w:ascii="Arial" w:hAnsi="Arial" w:cs="Arial"/>
          <w:sz w:val="22"/>
          <w:szCs w:val="22"/>
          <w:lang w:val="sr-Cyrl-RS"/>
        </w:rPr>
        <w:t>ужалац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hAnsi="Arial" w:cs="Arial"/>
          <w:sz w:val="22"/>
          <w:szCs w:val="22"/>
        </w:rPr>
        <w:t xml:space="preserve"> не може стављати на располагање трећим лицима, без претходне писане сагласности К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орисника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услуге, осим у случајевима 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предвиђеним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одговарајућим прописима</w:t>
      </w:r>
      <w:r w:rsidRPr="00620462">
        <w:rPr>
          <w:rFonts w:ascii="Arial" w:hAnsi="Arial" w:cs="Arial"/>
          <w:sz w:val="22"/>
          <w:szCs w:val="22"/>
        </w:rPr>
        <w:t xml:space="preserve">. 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1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3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Уколико у току трајања обавеза из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дође до статусних промена код </w:t>
      </w:r>
      <w:r w:rsidRPr="00620462">
        <w:rPr>
          <w:rFonts w:ascii="Arial" w:hAnsi="Arial" w:cs="Arial"/>
          <w:sz w:val="22"/>
          <w:szCs w:val="22"/>
          <w:lang w:val="sr-Cyrl-RS"/>
        </w:rPr>
        <w:t>С</w:t>
      </w:r>
      <w:r w:rsidRPr="00620462">
        <w:rPr>
          <w:rFonts w:ascii="Arial" w:hAnsi="Arial" w:cs="Arial"/>
          <w:sz w:val="22"/>
          <w:szCs w:val="22"/>
        </w:rPr>
        <w:t>трана, права и обавезе прелазе на одговарајућег правног следбеника.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ru-RU"/>
        </w:rPr>
      </w:pPr>
      <w:r w:rsidRPr="00620462">
        <w:rPr>
          <w:rFonts w:ascii="Arial" w:hAnsi="Arial" w:cs="Arial"/>
          <w:sz w:val="22"/>
          <w:szCs w:val="22"/>
          <w:lang w:val="ru-RU"/>
        </w:rPr>
        <w:lastRenderedPageBreak/>
        <w:t xml:space="preserve">Након закључења </w:t>
      </w:r>
      <w:r w:rsidRPr="00620462">
        <w:rPr>
          <w:rFonts w:ascii="Arial" w:hAnsi="Arial" w:cs="Arial"/>
          <w:sz w:val="22"/>
          <w:szCs w:val="22"/>
        </w:rPr>
        <w:t xml:space="preserve">и ступања на правну снагу </w:t>
      </w:r>
      <w:r w:rsidRPr="00620462">
        <w:rPr>
          <w:rFonts w:ascii="Arial" w:hAnsi="Arial" w:cs="Arial"/>
          <w:sz w:val="22"/>
          <w:szCs w:val="22"/>
          <w:lang w:val="ru-RU"/>
        </w:rPr>
        <w:t xml:space="preserve">овог Оквирног споразума, Корисник може да дозволи, а </w:t>
      </w:r>
      <w:proofErr w:type="spellStart"/>
      <w:r w:rsidRPr="00620462">
        <w:rPr>
          <w:rFonts w:ascii="Arial" w:hAnsi="Arial" w:cs="Arial"/>
          <w:sz w:val="22"/>
          <w:szCs w:val="22"/>
        </w:rPr>
        <w:t>Пр</w:t>
      </w:r>
      <w:r w:rsidRPr="00620462">
        <w:rPr>
          <w:rFonts w:ascii="Arial" w:hAnsi="Arial" w:cs="Arial"/>
          <w:sz w:val="22"/>
          <w:szCs w:val="22"/>
          <w:lang w:val="sr-Cyrl-RS"/>
        </w:rPr>
        <w:t>ужалац</w:t>
      </w:r>
      <w:proofErr w:type="spellEnd"/>
      <w:r w:rsidRPr="00620462">
        <w:rPr>
          <w:rFonts w:ascii="Arial" w:hAnsi="Arial" w:cs="Arial"/>
          <w:sz w:val="22"/>
          <w:szCs w:val="22"/>
          <w:lang w:val="ru-RU"/>
        </w:rPr>
        <w:t xml:space="preserve"> је обавезан да прихвати промену страна због статусних промена код Корисника, у складу са Уговором о статусној промени.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Члан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14.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ru-RU"/>
        </w:rPr>
      </w:pPr>
      <w:proofErr w:type="spellStart"/>
      <w:r w:rsidRPr="00620462">
        <w:rPr>
          <w:rFonts w:ascii="Arial" w:eastAsia="Calibri" w:hAnsi="Arial" w:cs="Arial"/>
          <w:sz w:val="22"/>
          <w:szCs w:val="22"/>
        </w:rPr>
        <w:t>Пр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ужалац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eastAsia="Calibri" w:hAnsi="Arial" w:cs="Arial"/>
          <w:sz w:val="22"/>
          <w:szCs w:val="22"/>
          <w:lang w:val="ru-RU"/>
        </w:rPr>
        <w:t xml:space="preserve"> је дужан да без одлагања, а најкасније у року од 5 (словима: пет) дана од дана настанка промене у било којем од података </w:t>
      </w:r>
      <w:r w:rsidRPr="00620462">
        <w:rPr>
          <w:rFonts w:ascii="Arial" w:eastAsia="TimesNewRomanPSMT" w:hAnsi="Arial" w:cs="Arial"/>
          <w:sz w:val="22"/>
          <w:szCs w:val="22"/>
          <w:lang w:val="ru-RU"/>
        </w:rPr>
        <w:t>у вези са испуњеношћу услова из поступка јавне набавке</w:t>
      </w:r>
      <w:r w:rsidRPr="00620462">
        <w:rPr>
          <w:rFonts w:ascii="Arial" w:eastAsia="Calibri" w:hAnsi="Arial" w:cs="Arial"/>
          <w:sz w:val="22"/>
          <w:szCs w:val="22"/>
          <w:lang w:val="ru-RU"/>
        </w:rPr>
        <w:t xml:space="preserve">, о насталој промени писмено обавести </w:t>
      </w:r>
      <w:r w:rsidRPr="00620462">
        <w:rPr>
          <w:rFonts w:ascii="Arial" w:eastAsia="Calibri" w:hAnsi="Arial" w:cs="Arial"/>
          <w:sz w:val="22"/>
          <w:szCs w:val="22"/>
        </w:rPr>
        <w:t>К</w:t>
      </w:r>
      <w:proofErr w:type="spellStart"/>
      <w:r w:rsidRPr="00620462">
        <w:rPr>
          <w:rFonts w:ascii="Arial" w:eastAsia="Calibri" w:hAnsi="Arial" w:cs="Arial"/>
          <w:sz w:val="22"/>
          <w:szCs w:val="22"/>
          <w:lang w:val="sr-Cyrl-RS"/>
        </w:rPr>
        <w:t>орисника</w:t>
      </w:r>
      <w:proofErr w:type="spellEnd"/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eastAsia="Calibri" w:hAnsi="Arial" w:cs="Arial"/>
          <w:sz w:val="22"/>
          <w:szCs w:val="22"/>
          <w:lang w:val="ru-RU"/>
        </w:rPr>
        <w:t xml:space="preserve"> и да је документује на прописан начин.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ru-RU"/>
        </w:rPr>
      </w:pP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eastAsia="Calibri" w:hAnsi="Arial" w:cs="Arial"/>
          <w:sz w:val="22"/>
          <w:szCs w:val="22"/>
          <w:lang w:val="ru-RU"/>
        </w:rPr>
        <w:t>Стране су обавезне да једна другу без одлагања обавесте о свим променама које могу утицати на реализацију овог Оквирног споразума.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  <w:lang w:val="sr-Cyrl-BA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  <w:lang w:val="sr-Cyrl-BA"/>
        </w:rPr>
      </w:pPr>
      <w:r w:rsidRPr="00620462">
        <w:rPr>
          <w:rFonts w:ascii="Arial" w:hAnsi="Arial" w:cs="Arial"/>
          <w:b/>
          <w:sz w:val="22"/>
          <w:szCs w:val="22"/>
          <w:lang w:val="sr-Cyrl-BA"/>
        </w:rPr>
        <w:t>ВАЖНОСТ ОКВИРНОГ СПОРАЗУМА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Члан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15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620462">
        <w:rPr>
          <w:rFonts w:ascii="Arial" w:eastAsia="Calibri" w:hAnsi="Arial" w:cs="Arial"/>
          <w:sz w:val="22"/>
          <w:szCs w:val="22"/>
          <w:lang w:val="sr-Cyrl-RS"/>
        </w:rPr>
        <w:t>Оквирни споразум</w:t>
      </w:r>
      <w:r w:rsidRPr="00620462">
        <w:rPr>
          <w:rFonts w:ascii="Arial" w:eastAsia="Calibri" w:hAnsi="Arial" w:cs="Arial"/>
          <w:sz w:val="22"/>
          <w:szCs w:val="22"/>
        </w:rPr>
        <w:t xml:space="preserve"> се сматра закљученим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 xml:space="preserve">и ступа на снагу </w:t>
      </w:r>
      <w:r w:rsidRPr="00620462">
        <w:rPr>
          <w:rFonts w:ascii="Arial" w:eastAsia="Calibri" w:hAnsi="Arial" w:cs="Arial"/>
          <w:sz w:val="22"/>
          <w:szCs w:val="22"/>
        </w:rPr>
        <w:t>након потписивања од стране законских заступника страна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>Оквирни споразум</w:t>
      </w:r>
      <w:r w:rsidRPr="00620462">
        <w:rPr>
          <w:rFonts w:ascii="Arial" w:hAnsi="Arial" w:cs="Arial"/>
          <w:sz w:val="22"/>
          <w:szCs w:val="22"/>
        </w:rPr>
        <w:t xml:space="preserve"> се закључује на период </w:t>
      </w:r>
      <w:r w:rsidRPr="00620462">
        <w:rPr>
          <w:rFonts w:ascii="Arial" w:hAnsi="Arial" w:cs="Arial"/>
          <w:sz w:val="22"/>
          <w:szCs w:val="22"/>
          <w:lang w:val="sr-Cyrl-RS"/>
        </w:rPr>
        <w:t>од 1 (словима: једне) године</w:t>
      </w:r>
      <w:r w:rsidRPr="00620462">
        <w:rPr>
          <w:rFonts w:ascii="Arial" w:hAnsi="Arial" w:cs="Arial"/>
          <w:sz w:val="22"/>
          <w:szCs w:val="22"/>
        </w:rPr>
        <w:t xml:space="preserve">, рачунајући од ступања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на снагу, </w:t>
      </w:r>
      <w:r w:rsidRPr="00620462">
        <w:rPr>
          <w:rFonts w:ascii="Arial" w:hAnsi="Arial" w:cs="Arial"/>
          <w:sz w:val="22"/>
          <w:szCs w:val="22"/>
          <w:lang w:val="sr-Cyrl-RS"/>
        </w:rPr>
        <w:t>а</w:t>
      </w:r>
      <w:r w:rsidRPr="00620462">
        <w:rPr>
          <w:rFonts w:ascii="Arial" w:hAnsi="Arial" w:cs="Arial"/>
          <w:sz w:val="22"/>
          <w:szCs w:val="22"/>
        </w:rPr>
        <w:t xml:space="preserve"> највише до висине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средстава из члана 3. овог Оквирног споразума </w:t>
      </w:r>
      <w:r w:rsidRPr="00620462">
        <w:rPr>
          <w:rFonts w:ascii="Arial" w:hAnsi="Arial" w:cs="Arial"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</w:rPr>
      </w:pPr>
      <w:r w:rsidRPr="00620462">
        <w:rPr>
          <w:rFonts w:ascii="Arial" w:eastAsia="Calibri" w:hAnsi="Arial" w:cs="Arial"/>
          <w:sz w:val="22"/>
          <w:szCs w:val="22"/>
        </w:rPr>
        <w:t xml:space="preserve">Уколико се уговорена средства утроше пре истека уговореног рока </w:t>
      </w:r>
      <w:r w:rsidRPr="00620462">
        <w:rPr>
          <w:rFonts w:ascii="Arial" w:eastAsia="Calibri" w:hAnsi="Arial" w:cs="Arial"/>
          <w:sz w:val="22"/>
          <w:szCs w:val="22"/>
          <w:lang w:val="sr-Cyrl-RS"/>
        </w:rPr>
        <w:t>Оквирни споразум</w:t>
      </w:r>
      <w:r w:rsidRPr="00620462">
        <w:rPr>
          <w:rFonts w:ascii="Arial" w:eastAsia="Calibri" w:hAnsi="Arial" w:cs="Arial"/>
          <w:sz w:val="22"/>
          <w:szCs w:val="22"/>
        </w:rPr>
        <w:t xml:space="preserve"> ће се сматрати испуњеним.</w:t>
      </w:r>
    </w:p>
    <w:p w:rsidR="00C92D38" w:rsidRPr="00620462" w:rsidRDefault="00C92D38" w:rsidP="00620462">
      <w:pPr>
        <w:jc w:val="both"/>
        <w:rPr>
          <w:rFonts w:ascii="Arial" w:eastAsia="Calibri" w:hAnsi="Arial" w:cs="Arial"/>
          <w:sz w:val="22"/>
          <w:szCs w:val="22"/>
        </w:rPr>
      </w:pP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  <w:lang w:val="sr-Cyrl-RS" w:eastAsia="sr-Latn-RS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>Уколико Оквирни споразум није извршен, раскинут или престао да важи на други начин у складу са одредбама овог Оквирног споразума или закона, Оквирни споразум престаје да важи истеком рока од 12 (словима: дванаест) месеци од дана закључења Оквирног споразума.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ЗАВРШНЕ ОДРЕДБЕ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620462">
        <w:rPr>
          <w:rFonts w:ascii="Arial" w:hAnsi="Arial" w:cs="Arial"/>
          <w:b/>
          <w:sz w:val="22"/>
          <w:szCs w:val="22"/>
          <w:lang w:val="sr-Cyrl-RS"/>
        </w:rPr>
        <w:t>Члан 16.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Ниједна Страна нема право да неку од својих права и обавеза из овог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Оквирног споразума </w:t>
      </w:r>
      <w:r w:rsidRPr="00620462">
        <w:rPr>
          <w:rFonts w:ascii="Arial" w:hAnsi="Arial" w:cs="Arial"/>
          <w:sz w:val="22"/>
          <w:szCs w:val="22"/>
        </w:rPr>
        <w:t>уступи, прода нити заложи трећем лицу без претходне писане сагласности друге Стране.</w:t>
      </w: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 xml:space="preserve">Члан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17</w:t>
      </w:r>
      <w:r w:rsidRPr="00620462">
        <w:rPr>
          <w:rFonts w:ascii="Arial" w:hAnsi="Arial" w:cs="Arial"/>
          <w:b/>
          <w:sz w:val="22"/>
          <w:szCs w:val="22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На односе страна, који нису уређени овим </w:t>
      </w:r>
      <w:r w:rsidRPr="00620462">
        <w:rPr>
          <w:rFonts w:ascii="Arial" w:hAnsi="Arial" w:cs="Arial"/>
          <w:sz w:val="22"/>
          <w:szCs w:val="22"/>
          <w:lang w:val="sr-Cyrl-RS"/>
        </w:rPr>
        <w:t>Оквирним споразумом</w:t>
      </w:r>
      <w:r w:rsidRPr="00620462">
        <w:rPr>
          <w:rFonts w:ascii="Arial" w:hAnsi="Arial" w:cs="Arial"/>
          <w:sz w:val="22"/>
          <w:szCs w:val="22"/>
        </w:rPr>
        <w:t xml:space="preserve">, примењују се одговарајуће одредбе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Закона о облигационим односима </w:t>
      </w:r>
      <w:r w:rsidRPr="00620462">
        <w:rPr>
          <w:rFonts w:ascii="Arial" w:hAnsi="Arial" w:cs="Arial"/>
          <w:sz w:val="22"/>
          <w:szCs w:val="22"/>
        </w:rPr>
        <w:t>(„Сл. лист СФРЈ“ бр. 29/78, 39/85, 45/89 – одлука УСЈ и 57/89, „</w:t>
      </w:r>
      <w:proofErr w:type="spellStart"/>
      <w:r w:rsidRPr="00620462">
        <w:rPr>
          <w:rFonts w:ascii="Arial" w:hAnsi="Arial" w:cs="Arial"/>
          <w:sz w:val="22"/>
          <w:szCs w:val="22"/>
        </w:rPr>
        <w:t>Сл.лист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СРЈ“ бр. 31/93 и „Сл. лист СЦГ“ бр. 1/2003 – Уставна повеља),  (</w:t>
      </w:r>
      <w:proofErr w:type="spellStart"/>
      <w:r w:rsidRPr="00620462">
        <w:rPr>
          <w:rFonts w:ascii="Arial" w:hAnsi="Arial" w:cs="Arial"/>
          <w:sz w:val="22"/>
          <w:szCs w:val="22"/>
        </w:rPr>
        <w:t>даље:ЗОО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>)</w:t>
      </w:r>
      <w:r w:rsidRPr="00620462">
        <w:rPr>
          <w:rFonts w:ascii="Arial" w:hAnsi="Arial" w:cs="Arial"/>
          <w:sz w:val="22"/>
          <w:szCs w:val="22"/>
          <w:lang w:val="pt-BR"/>
        </w:rPr>
        <w:t xml:space="preserve"> и других </w:t>
      </w:r>
      <w:r w:rsidRPr="00620462">
        <w:rPr>
          <w:rFonts w:ascii="Arial" w:hAnsi="Arial" w:cs="Arial"/>
          <w:sz w:val="22"/>
          <w:szCs w:val="22"/>
        </w:rPr>
        <w:t xml:space="preserve">закона, подзаконских аката, стандарда и </w:t>
      </w:r>
      <w:r w:rsidRPr="00620462">
        <w:rPr>
          <w:rFonts w:ascii="Arial" w:hAnsi="Arial" w:cs="Arial"/>
          <w:sz w:val="22"/>
          <w:szCs w:val="22"/>
          <w:lang w:val="ru-RU"/>
        </w:rPr>
        <w:t>техни</w:t>
      </w:r>
      <w:r w:rsidRPr="00620462">
        <w:rPr>
          <w:rFonts w:ascii="Arial" w:hAnsi="Arial" w:cs="Arial"/>
          <w:sz w:val="22"/>
          <w:szCs w:val="22"/>
        </w:rPr>
        <w:t>ч</w:t>
      </w:r>
      <w:r w:rsidRPr="00620462">
        <w:rPr>
          <w:rFonts w:ascii="Arial" w:hAnsi="Arial" w:cs="Arial"/>
          <w:sz w:val="22"/>
          <w:szCs w:val="22"/>
          <w:lang w:val="ru-RU"/>
        </w:rPr>
        <w:t>ки</w:t>
      </w:r>
      <w:r w:rsidRPr="00620462">
        <w:rPr>
          <w:rFonts w:ascii="Arial" w:hAnsi="Arial" w:cs="Arial"/>
          <w:sz w:val="22"/>
          <w:szCs w:val="22"/>
        </w:rPr>
        <w:t xml:space="preserve">х </w:t>
      </w:r>
      <w:r w:rsidRPr="00620462">
        <w:rPr>
          <w:rFonts w:ascii="Arial" w:hAnsi="Arial" w:cs="Arial"/>
          <w:sz w:val="22"/>
          <w:szCs w:val="22"/>
          <w:lang w:val="ru-RU"/>
        </w:rPr>
        <w:t>норматива Републике Србије</w:t>
      </w:r>
      <w:r w:rsidRPr="00620462">
        <w:rPr>
          <w:rFonts w:ascii="Arial" w:hAnsi="Arial" w:cs="Arial"/>
          <w:sz w:val="22"/>
          <w:szCs w:val="22"/>
        </w:rPr>
        <w:t xml:space="preserve"> – примењивих с обзиром на предмет овог Оквирног споразума.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  <w:lang w:val="ru-RU"/>
        </w:rPr>
        <w:t xml:space="preserve">Члан </w:t>
      </w:r>
      <w:r w:rsidRPr="00620462">
        <w:rPr>
          <w:rFonts w:ascii="Arial" w:hAnsi="Arial" w:cs="Arial"/>
          <w:b/>
          <w:sz w:val="22"/>
          <w:szCs w:val="22"/>
          <w:lang w:val="sr-Cyrl-RS"/>
        </w:rPr>
        <w:t>18</w:t>
      </w:r>
      <w:r w:rsidRPr="00620462">
        <w:rPr>
          <w:rFonts w:ascii="Arial" w:hAnsi="Arial" w:cs="Arial"/>
          <w:b/>
          <w:sz w:val="22"/>
          <w:szCs w:val="22"/>
          <w:lang w:val="ru-RU"/>
        </w:rPr>
        <w:t>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Сви неспоразуми који настану из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и поводом њега стране ће решити споразумно, а уколико у томе не успеју стране су сагласне да сваки спор настао из овог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Оквирног споразума</w:t>
      </w:r>
      <w:r w:rsidRPr="00620462">
        <w:rPr>
          <w:rFonts w:ascii="Arial" w:hAnsi="Arial" w:cs="Arial"/>
          <w:sz w:val="22"/>
          <w:szCs w:val="22"/>
        </w:rPr>
        <w:t xml:space="preserve"> буде коначно решен од стране стварно надлежног суда у Београду/(Спољнотрговинске арбитраже при Привредној комори Србије, уз примену њеног Правилника (напомена: коначан текст у </w:t>
      </w:r>
      <w:r w:rsidRPr="00620462">
        <w:rPr>
          <w:rFonts w:ascii="Arial" w:hAnsi="Arial" w:cs="Arial"/>
          <w:sz w:val="22"/>
          <w:szCs w:val="22"/>
          <w:lang w:val="sr-Cyrl-RS"/>
        </w:rPr>
        <w:t>Оквирном споразуму</w:t>
      </w:r>
      <w:r w:rsidRPr="00620462">
        <w:rPr>
          <w:rFonts w:ascii="Arial" w:hAnsi="Arial" w:cs="Arial"/>
          <w:sz w:val="22"/>
          <w:szCs w:val="22"/>
        </w:rPr>
        <w:t xml:space="preserve"> зависи од тога да ли је домаћи или страни Продавац).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>У случају спора примењује се материјално и процесно право Републике Србије, а поступак се води на српском језику.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Саставни део овог Оквирног споразума су и његови прилози, како следи: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  <w:lang w:val="sr-Cyrl-RS"/>
        </w:rPr>
      </w:pPr>
      <w:r w:rsidRPr="00620462">
        <w:rPr>
          <w:rFonts w:ascii="Arial" w:hAnsi="Arial" w:cs="Arial"/>
          <w:sz w:val="22"/>
          <w:szCs w:val="22"/>
        </w:rPr>
        <w:t xml:space="preserve">Прилог 1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Конкурсна документација (на Порталу јавних набавки под шифром_______)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620462">
        <w:rPr>
          <w:rFonts w:ascii="Arial" w:hAnsi="Arial" w:cs="Arial"/>
          <w:sz w:val="22"/>
          <w:szCs w:val="22"/>
        </w:rPr>
        <w:t>Приллог</w:t>
      </w:r>
      <w:proofErr w:type="spellEnd"/>
      <w:r w:rsidRPr="00620462">
        <w:rPr>
          <w:rFonts w:ascii="Arial" w:hAnsi="Arial" w:cs="Arial"/>
          <w:sz w:val="22"/>
          <w:szCs w:val="22"/>
        </w:rPr>
        <w:t xml:space="preserve"> 2 Понуда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бр .... од .... 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t xml:space="preserve">Образац 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3 Образац </w:t>
      </w:r>
      <w:r w:rsidRPr="00620462">
        <w:rPr>
          <w:rFonts w:ascii="Arial" w:hAnsi="Arial" w:cs="Arial"/>
          <w:sz w:val="22"/>
          <w:szCs w:val="22"/>
        </w:rPr>
        <w:t>структуре цене</w:t>
      </w:r>
    </w:p>
    <w:p w:rsidR="00C92D38" w:rsidRPr="00620462" w:rsidRDefault="00C92D38" w:rsidP="00C92D38">
      <w:pPr>
        <w:rPr>
          <w:rFonts w:ascii="Arial" w:hAnsi="Arial" w:cs="Arial"/>
          <w:i/>
          <w:color w:val="548DD4" w:themeColor="text2" w:themeTint="99"/>
          <w:sz w:val="22"/>
          <w:szCs w:val="22"/>
          <w:lang w:val="sr-Cyrl-RS"/>
        </w:rPr>
      </w:pPr>
      <w:r w:rsidRPr="00620462">
        <w:rPr>
          <w:rFonts w:ascii="Arial" w:hAnsi="Arial" w:cs="Arial"/>
          <w:i/>
          <w:color w:val="548DD4" w:themeColor="text2" w:themeTint="99"/>
          <w:sz w:val="22"/>
          <w:szCs w:val="22"/>
        </w:rPr>
        <w:t>Прилог 4 Споразум о заједничком наступању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</w:rPr>
        <w:lastRenderedPageBreak/>
        <w:t>Стране сагласно изјављују да су Оквирни споразум прочитале, разумеле и да уговорне одредбе у свему представљају израз њихове стварне воље.</w:t>
      </w:r>
    </w:p>
    <w:p w:rsidR="00C92D38" w:rsidRPr="00620462" w:rsidRDefault="00C92D38" w:rsidP="00C92D38">
      <w:pPr>
        <w:rPr>
          <w:rFonts w:ascii="Arial" w:hAnsi="Arial" w:cs="Arial"/>
          <w:sz w:val="22"/>
          <w:szCs w:val="22"/>
        </w:rPr>
      </w:pPr>
    </w:p>
    <w:p w:rsidR="00C92D38" w:rsidRPr="00620462" w:rsidRDefault="00C92D38" w:rsidP="00C92D38">
      <w:pPr>
        <w:jc w:val="center"/>
        <w:rPr>
          <w:rFonts w:ascii="Arial" w:hAnsi="Arial" w:cs="Arial"/>
          <w:b/>
          <w:sz w:val="22"/>
          <w:szCs w:val="22"/>
        </w:rPr>
      </w:pPr>
      <w:r w:rsidRPr="00620462">
        <w:rPr>
          <w:rFonts w:ascii="Arial" w:hAnsi="Arial" w:cs="Arial"/>
          <w:b/>
          <w:sz w:val="22"/>
          <w:szCs w:val="22"/>
        </w:rPr>
        <w:t>Члан 19.</w:t>
      </w:r>
    </w:p>
    <w:p w:rsidR="00C92D38" w:rsidRPr="00620462" w:rsidRDefault="00C92D38" w:rsidP="00620462">
      <w:pPr>
        <w:jc w:val="both"/>
        <w:rPr>
          <w:rFonts w:ascii="Arial" w:hAnsi="Arial" w:cs="Arial"/>
          <w:sz w:val="22"/>
          <w:szCs w:val="22"/>
        </w:rPr>
      </w:pPr>
      <w:r w:rsidRPr="00620462">
        <w:rPr>
          <w:rFonts w:ascii="Arial" w:hAnsi="Arial" w:cs="Arial"/>
          <w:sz w:val="22"/>
          <w:szCs w:val="22"/>
          <w:lang w:val="sr-Cyrl-RS"/>
        </w:rPr>
        <w:t>Оквирни споразум</w:t>
      </w:r>
      <w:r w:rsidRPr="00620462">
        <w:rPr>
          <w:rFonts w:ascii="Arial" w:hAnsi="Arial" w:cs="Arial"/>
          <w:sz w:val="22"/>
          <w:szCs w:val="22"/>
        </w:rPr>
        <w:t xml:space="preserve"> је сачињен у 6 (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словима. </w:t>
      </w:r>
      <w:r w:rsidRPr="00620462">
        <w:rPr>
          <w:rFonts w:ascii="Arial" w:hAnsi="Arial" w:cs="Arial"/>
          <w:sz w:val="22"/>
          <w:szCs w:val="22"/>
        </w:rPr>
        <w:t xml:space="preserve">шест) истоветних примерка, од којих </w:t>
      </w:r>
      <w:r w:rsidR="00620462" w:rsidRPr="00620462">
        <w:rPr>
          <w:rFonts w:ascii="Arial" w:hAnsi="Arial" w:cs="Arial"/>
          <w:sz w:val="22"/>
          <w:szCs w:val="22"/>
          <w:lang w:val="sr-Latn-RS"/>
        </w:rPr>
        <w:t>3</w:t>
      </w:r>
      <w:r w:rsidRPr="00620462">
        <w:rPr>
          <w:rFonts w:ascii="Arial" w:hAnsi="Arial" w:cs="Arial"/>
          <w:sz w:val="22"/>
          <w:szCs w:val="22"/>
        </w:rPr>
        <w:t xml:space="preserve"> (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словима: </w:t>
      </w:r>
      <w:r w:rsidR="00620462" w:rsidRPr="00620462">
        <w:rPr>
          <w:rFonts w:ascii="Arial" w:hAnsi="Arial" w:cs="Arial"/>
          <w:sz w:val="22"/>
          <w:szCs w:val="22"/>
          <w:lang w:val="sr-Cyrl-RS"/>
        </w:rPr>
        <w:t>три</w:t>
      </w:r>
      <w:r w:rsidRPr="00620462">
        <w:rPr>
          <w:rFonts w:ascii="Arial" w:hAnsi="Arial" w:cs="Arial"/>
          <w:sz w:val="22"/>
          <w:szCs w:val="22"/>
        </w:rPr>
        <w:t xml:space="preserve">) примерка за </w:t>
      </w:r>
      <w:proofErr w:type="spellStart"/>
      <w:r w:rsidRPr="00620462">
        <w:rPr>
          <w:rFonts w:ascii="Arial" w:hAnsi="Arial" w:cs="Arial"/>
          <w:sz w:val="22"/>
          <w:szCs w:val="22"/>
        </w:rPr>
        <w:t>Пр</w:t>
      </w:r>
      <w:r w:rsidRPr="00620462">
        <w:rPr>
          <w:rFonts w:ascii="Arial" w:hAnsi="Arial" w:cs="Arial"/>
          <w:sz w:val="22"/>
          <w:szCs w:val="22"/>
          <w:lang w:val="sr-Cyrl-RS"/>
        </w:rPr>
        <w:t>ужаоца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услуге, а </w:t>
      </w:r>
      <w:r w:rsidR="00620462" w:rsidRPr="00620462">
        <w:rPr>
          <w:rFonts w:ascii="Arial" w:hAnsi="Arial" w:cs="Arial"/>
          <w:sz w:val="22"/>
          <w:szCs w:val="22"/>
          <w:lang w:val="sr-Cyrl-RS"/>
        </w:rPr>
        <w:t>3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620462">
        <w:rPr>
          <w:rFonts w:ascii="Arial" w:hAnsi="Arial" w:cs="Arial"/>
          <w:sz w:val="22"/>
          <w:szCs w:val="22"/>
        </w:rPr>
        <w:t>(</w:t>
      </w:r>
      <w:r w:rsidRPr="00620462">
        <w:rPr>
          <w:rFonts w:ascii="Arial" w:hAnsi="Arial" w:cs="Arial"/>
          <w:sz w:val="22"/>
          <w:szCs w:val="22"/>
          <w:lang w:val="sr-Cyrl-RS"/>
        </w:rPr>
        <w:t xml:space="preserve">словима: </w:t>
      </w:r>
      <w:r w:rsidR="00620462" w:rsidRPr="00620462">
        <w:rPr>
          <w:rFonts w:ascii="Arial" w:hAnsi="Arial" w:cs="Arial"/>
          <w:sz w:val="22"/>
          <w:szCs w:val="22"/>
          <w:lang w:val="sr-Cyrl-RS"/>
        </w:rPr>
        <w:t>три</w:t>
      </w:r>
      <w:r w:rsidRPr="00620462">
        <w:rPr>
          <w:rFonts w:ascii="Arial" w:hAnsi="Arial" w:cs="Arial"/>
          <w:sz w:val="22"/>
          <w:szCs w:val="22"/>
        </w:rPr>
        <w:t>) за К</w:t>
      </w:r>
      <w:proofErr w:type="spellStart"/>
      <w:r w:rsidRPr="00620462">
        <w:rPr>
          <w:rFonts w:ascii="Arial" w:hAnsi="Arial" w:cs="Arial"/>
          <w:sz w:val="22"/>
          <w:szCs w:val="22"/>
          <w:lang w:val="sr-Cyrl-RS"/>
        </w:rPr>
        <w:t>орисника</w:t>
      </w:r>
      <w:proofErr w:type="spellEnd"/>
      <w:r w:rsidRPr="00620462">
        <w:rPr>
          <w:rFonts w:ascii="Arial" w:hAnsi="Arial" w:cs="Arial"/>
          <w:sz w:val="22"/>
          <w:szCs w:val="22"/>
          <w:lang w:val="sr-Cyrl-RS"/>
        </w:rPr>
        <w:t xml:space="preserve"> услуге</w:t>
      </w:r>
      <w:r w:rsidRPr="00620462">
        <w:rPr>
          <w:rFonts w:ascii="Arial" w:hAnsi="Arial" w:cs="Arial"/>
          <w:sz w:val="22"/>
          <w:szCs w:val="22"/>
        </w:rPr>
        <w:t>.</w:t>
      </w:r>
    </w:p>
    <w:p w:rsidR="005B52D4" w:rsidRPr="00620462" w:rsidRDefault="005B52D4" w:rsidP="00C92D38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6"/>
        <w:gridCol w:w="1453"/>
        <w:gridCol w:w="3805"/>
      </w:tblGrid>
      <w:tr w:rsidR="00C92D38" w:rsidRPr="00620462" w:rsidTr="005B52D4">
        <w:tc>
          <w:tcPr>
            <w:tcW w:w="3806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КОРИСНИК УСЛУГЕ</w:t>
            </w:r>
          </w:p>
        </w:tc>
        <w:tc>
          <w:tcPr>
            <w:tcW w:w="1453" w:type="dxa"/>
          </w:tcPr>
          <w:p w:rsidR="00C92D38" w:rsidRPr="00620462" w:rsidRDefault="00C92D38" w:rsidP="00C92D3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805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ПРУЖАЛАЦ УСЛУГЕ</w:t>
            </w:r>
          </w:p>
        </w:tc>
      </w:tr>
      <w:tr w:rsidR="00C92D38" w:rsidRPr="00620462" w:rsidTr="005B52D4">
        <w:tc>
          <w:tcPr>
            <w:tcW w:w="3806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Јавно предузеће</w:t>
            </w:r>
          </w:p>
        </w:tc>
        <w:tc>
          <w:tcPr>
            <w:tcW w:w="1453" w:type="dxa"/>
          </w:tcPr>
          <w:p w:rsidR="00C92D38" w:rsidRPr="00620462" w:rsidRDefault="00C92D38" w:rsidP="00C92D3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805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Назив</w:t>
            </w:r>
          </w:p>
        </w:tc>
      </w:tr>
      <w:tr w:rsidR="00C92D38" w:rsidRPr="00620462" w:rsidTr="005B52D4">
        <w:tc>
          <w:tcPr>
            <w:tcW w:w="3806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„Електропривреда Србије“ Београд</w:t>
            </w:r>
          </w:p>
        </w:tc>
        <w:tc>
          <w:tcPr>
            <w:tcW w:w="1453" w:type="dxa"/>
          </w:tcPr>
          <w:p w:rsidR="00C92D38" w:rsidRPr="00620462" w:rsidRDefault="00C92D38" w:rsidP="00C92D3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805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92D38" w:rsidRPr="00620462" w:rsidTr="005B52D4">
        <w:tc>
          <w:tcPr>
            <w:tcW w:w="3806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  <w:tc>
          <w:tcPr>
            <w:tcW w:w="1453" w:type="dxa"/>
          </w:tcPr>
          <w:p w:rsidR="00C92D38" w:rsidRPr="00620462" w:rsidRDefault="00C92D38" w:rsidP="00C92D3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805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</w:rPr>
              <w:t>________________</w:t>
            </w:r>
          </w:p>
        </w:tc>
      </w:tr>
      <w:tr w:rsidR="00C92D38" w:rsidRPr="00620462" w:rsidTr="005B52D4">
        <w:tc>
          <w:tcPr>
            <w:tcW w:w="3806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Милорад </w:t>
            </w:r>
            <w:proofErr w:type="spellStart"/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Грчић</w:t>
            </w:r>
            <w:proofErr w:type="spellEnd"/>
          </w:p>
        </w:tc>
        <w:tc>
          <w:tcPr>
            <w:tcW w:w="1453" w:type="dxa"/>
          </w:tcPr>
          <w:p w:rsidR="00C92D38" w:rsidRPr="00620462" w:rsidRDefault="00C92D38" w:rsidP="00C92D3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805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</w:rPr>
              <w:t xml:space="preserve">Име и </w:t>
            </w:r>
            <w:proofErr w:type="spellStart"/>
            <w:r w:rsidRPr="00620462">
              <w:rPr>
                <w:rFonts w:ascii="Arial" w:hAnsi="Arial" w:cs="Arial"/>
                <w:sz w:val="22"/>
                <w:szCs w:val="22"/>
              </w:rPr>
              <w:t>прези</w:t>
            </w:r>
            <w:proofErr w:type="spellEnd"/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ме</w:t>
            </w:r>
          </w:p>
        </w:tc>
      </w:tr>
      <w:tr w:rsidR="00C92D38" w:rsidRPr="00620462" w:rsidTr="005B52D4">
        <w:tc>
          <w:tcPr>
            <w:tcW w:w="3806" w:type="dxa"/>
          </w:tcPr>
          <w:p w:rsidR="00C92D38" w:rsidRPr="00620462" w:rsidRDefault="00C92D38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proofErr w:type="spellStart"/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в.д</w:t>
            </w:r>
            <w:proofErr w:type="spellEnd"/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. директора</w:t>
            </w:r>
          </w:p>
        </w:tc>
        <w:tc>
          <w:tcPr>
            <w:tcW w:w="1453" w:type="dxa"/>
          </w:tcPr>
          <w:p w:rsidR="00C92D38" w:rsidRPr="00620462" w:rsidRDefault="00C92D38" w:rsidP="00C92D3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3805" w:type="dxa"/>
          </w:tcPr>
          <w:p w:rsidR="00C92D38" w:rsidRPr="00620462" w:rsidRDefault="005B52D4" w:rsidP="00C92D38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620462">
              <w:rPr>
                <w:rFonts w:ascii="Arial" w:hAnsi="Arial" w:cs="Arial"/>
                <w:sz w:val="22"/>
                <w:szCs w:val="22"/>
                <w:lang w:val="sr-Cyrl-RS"/>
              </w:rPr>
              <w:t>ф</w:t>
            </w:r>
            <w:r w:rsidR="00C92D38" w:rsidRPr="00620462">
              <w:rPr>
                <w:rFonts w:ascii="Arial" w:hAnsi="Arial" w:cs="Arial"/>
                <w:sz w:val="22"/>
                <w:szCs w:val="22"/>
                <w:lang w:val="sr-Cyrl-RS"/>
              </w:rPr>
              <w:t>ункција</w:t>
            </w:r>
          </w:p>
        </w:tc>
      </w:tr>
    </w:tbl>
    <w:p w:rsidR="00C92D38" w:rsidRPr="00620462" w:rsidRDefault="00C92D38" w:rsidP="00C92D38">
      <w:pPr>
        <w:rPr>
          <w:rFonts w:ascii="Arial" w:hAnsi="Arial" w:cs="Arial"/>
          <w:sz w:val="22"/>
          <w:szCs w:val="22"/>
          <w:lang w:val="sr-Cyrl-RS"/>
        </w:rPr>
      </w:pPr>
    </w:p>
    <w:p w:rsidR="00C92D38" w:rsidRPr="00620462" w:rsidRDefault="00C92D38" w:rsidP="00C92D38">
      <w:pPr>
        <w:rPr>
          <w:rFonts w:ascii="Arial" w:hAnsi="Arial" w:cs="Arial"/>
          <w:sz w:val="22"/>
          <w:szCs w:val="22"/>
          <w:lang w:val="sr-Cyrl-RS"/>
        </w:rPr>
      </w:pPr>
    </w:p>
    <w:p w:rsidR="00C92D38" w:rsidRPr="00620462" w:rsidRDefault="00C92D38" w:rsidP="00C92D38">
      <w:pPr>
        <w:rPr>
          <w:rFonts w:ascii="Arial" w:hAnsi="Arial" w:cs="Arial"/>
          <w:sz w:val="22"/>
          <w:szCs w:val="22"/>
          <w:lang w:val="sr-Cyrl-RS"/>
        </w:rPr>
      </w:pPr>
    </w:p>
    <w:sectPr w:rsidR="00C92D38" w:rsidRPr="00620462" w:rsidSect="001F2126">
      <w:headerReference w:type="default" r:id="rId8"/>
      <w:footerReference w:type="even" r:id="rId9"/>
      <w:footerReference w:type="default" r:id="rId10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FE9" w:rsidRDefault="00B12FE9" w:rsidP="00F717AF">
      <w:r>
        <w:separator/>
      </w:r>
    </w:p>
  </w:endnote>
  <w:endnote w:type="continuationSeparator" w:id="0">
    <w:p w:rsidR="00B12FE9" w:rsidRDefault="00B12FE9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0C" w:rsidRDefault="00C6690C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690C" w:rsidRDefault="00C6690C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90C" w:rsidRPr="000F38BA" w:rsidRDefault="00C6690C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C6690C" w:rsidRPr="005403F3" w:rsidRDefault="00C6690C" w:rsidP="005403F3">
    <w:pPr>
      <w:pStyle w:val="Footer"/>
      <w:tabs>
        <w:tab w:val="left" w:pos="3431"/>
        <w:tab w:val="right" w:pos="9074"/>
      </w:tabs>
      <w:jc w:val="center"/>
      <w:rPr>
        <w:i/>
      </w:rPr>
    </w:pPr>
    <w:r w:rsidRPr="0017609A">
      <w:rPr>
        <w:i/>
        <w:sz w:val="20"/>
      </w:rPr>
      <w:t>ЈН</w:t>
    </w:r>
    <w:r w:rsidR="00620462">
      <w:rPr>
        <w:i/>
        <w:sz w:val="20"/>
        <w:lang w:val="sr-Cyrl-RS"/>
      </w:rPr>
      <w:t>МВ</w:t>
    </w:r>
    <w:r w:rsidR="00620462">
      <w:rPr>
        <w:i/>
        <w:sz w:val="20"/>
      </w:rPr>
      <w:t>/</w:t>
    </w:r>
    <w:r w:rsidR="0017609A" w:rsidRPr="0017609A">
      <w:rPr>
        <w:i/>
        <w:sz w:val="20"/>
        <w:lang w:val="sr-Cyrl-RS"/>
      </w:rPr>
      <w:t>1000/</w:t>
    </w:r>
    <w:r w:rsidR="00620462">
      <w:rPr>
        <w:i/>
        <w:sz w:val="20"/>
        <w:lang w:val="sr-Cyrl-RS"/>
      </w:rPr>
      <w:t>0009</w:t>
    </w:r>
    <w:r w:rsidR="0017609A" w:rsidRPr="0017609A">
      <w:rPr>
        <w:i/>
        <w:sz w:val="20"/>
        <w:lang w:val="sr-Cyrl-RS"/>
      </w:rPr>
      <w:t>/2017</w:t>
    </w:r>
    <w:r w:rsidRPr="0017609A">
      <w:rPr>
        <w:i/>
        <w:sz w:val="20"/>
      </w:rPr>
      <w:t xml:space="preserve">  Прва измена конкурсне документације                                 </w:t>
    </w:r>
    <w:r>
      <w:rPr>
        <w:i/>
        <w:sz w:val="20"/>
      </w:rPr>
      <w:t xml:space="preserve">стр. </w:t>
    </w:r>
    <w:r w:rsidRPr="000F38BA">
      <w:rPr>
        <w:i/>
        <w:sz w:val="20"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5225BC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5225BC">
      <w:rPr>
        <w:i/>
        <w:noProof/>
      </w:rPr>
      <w:t>8</w:t>
    </w:r>
    <w:r w:rsidRPr="000F38BA">
      <w:rPr>
        <w:i/>
      </w:rPr>
      <w:fldChar w:fldCharType="end"/>
    </w:r>
  </w:p>
  <w:p w:rsidR="00C6690C" w:rsidRPr="001517C4" w:rsidRDefault="00C6690C" w:rsidP="00151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FE9" w:rsidRDefault="00B12FE9" w:rsidP="00F717AF">
      <w:r>
        <w:separator/>
      </w:r>
    </w:p>
  </w:footnote>
  <w:footnote w:type="continuationSeparator" w:id="0">
    <w:p w:rsidR="00B12FE9" w:rsidRDefault="00B12FE9" w:rsidP="00F7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678" w:rsidRDefault="00F33678" w:rsidP="00F33678">
    <w:pPr>
      <w:pStyle w:val="Header"/>
      <w:jc w:val="right"/>
      <w:rPr>
        <w:i/>
        <w:sz w:val="16"/>
        <w:szCs w:val="16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800"/>
    <w:rsid w:val="00011CCA"/>
    <w:rsid w:val="0001769E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38BA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609A"/>
    <w:rsid w:val="0017797D"/>
    <w:rsid w:val="00177B39"/>
    <w:rsid w:val="001801FB"/>
    <w:rsid w:val="001804F4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14F80"/>
    <w:rsid w:val="00222933"/>
    <w:rsid w:val="00223743"/>
    <w:rsid w:val="0023167D"/>
    <w:rsid w:val="00232B4E"/>
    <w:rsid w:val="00233751"/>
    <w:rsid w:val="00233B46"/>
    <w:rsid w:val="00233C3A"/>
    <w:rsid w:val="00236869"/>
    <w:rsid w:val="00241A14"/>
    <w:rsid w:val="00246B36"/>
    <w:rsid w:val="00257E45"/>
    <w:rsid w:val="00261DE7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06B66"/>
    <w:rsid w:val="00310BBD"/>
    <w:rsid w:val="003139E4"/>
    <w:rsid w:val="00317067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898"/>
    <w:rsid w:val="003B6BD7"/>
    <w:rsid w:val="003C6BB6"/>
    <w:rsid w:val="003D4873"/>
    <w:rsid w:val="003F72B8"/>
    <w:rsid w:val="004018D4"/>
    <w:rsid w:val="0040457A"/>
    <w:rsid w:val="004073D9"/>
    <w:rsid w:val="0041090C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669BA"/>
    <w:rsid w:val="00470B2E"/>
    <w:rsid w:val="0047213C"/>
    <w:rsid w:val="004755D1"/>
    <w:rsid w:val="00481BDD"/>
    <w:rsid w:val="004821F8"/>
    <w:rsid w:val="00491719"/>
    <w:rsid w:val="00496AEA"/>
    <w:rsid w:val="00496E8C"/>
    <w:rsid w:val="004A0525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25BC"/>
    <w:rsid w:val="00526C92"/>
    <w:rsid w:val="005304F1"/>
    <w:rsid w:val="005308B1"/>
    <w:rsid w:val="0053155E"/>
    <w:rsid w:val="00531803"/>
    <w:rsid w:val="005318A9"/>
    <w:rsid w:val="005403F3"/>
    <w:rsid w:val="005502A5"/>
    <w:rsid w:val="00552782"/>
    <w:rsid w:val="00553B28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A5724"/>
    <w:rsid w:val="005B3FA2"/>
    <w:rsid w:val="005B52D4"/>
    <w:rsid w:val="005B621D"/>
    <w:rsid w:val="005C3FDD"/>
    <w:rsid w:val="005C5334"/>
    <w:rsid w:val="005C6617"/>
    <w:rsid w:val="005D00D9"/>
    <w:rsid w:val="005E1D68"/>
    <w:rsid w:val="005E431F"/>
    <w:rsid w:val="005E757E"/>
    <w:rsid w:val="005F0E70"/>
    <w:rsid w:val="005F2920"/>
    <w:rsid w:val="005F34DD"/>
    <w:rsid w:val="005F57AB"/>
    <w:rsid w:val="00605695"/>
    <w:rsid w:val="006071CC"/>
    <w:rsid w:val="0061306C"/>
    <w:rsid w:val="006202C3"/>
    <w:rsid w:val="00620462"/>
    <w:rsid w:val="006221C6"/>
    <w:rsid w:val="00623E54"/>
    <w:rsid w:val="00625C87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53CA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16217"/>
    <w:rsid w:val="008202E2"/>
    <w:rsid w:val="00823C1B"/>
    <w:rsid w:val="0083061D"/>
    <w:rsid w:val="0083092A"/>
    <w:rsid w:val="00836AD6"/>
    <w:rsid w:val="00842051"/>
    <w:rsid w:val="00844383"/>
    <w:rsid w:val="00844BBA"/>
    <w:rsid w:val="00845E07"/>
    <w:rsid w:val="00851478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97B7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4251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36E32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4ABC"/>
    <w:rsid w:val="00AA51DA"/>
    <w:rsid w:val="00AA58A5"/>
    <w:rsid w:val="00AB23CE"/>
    <w:rsid w:val="00AB4FAA"/>
    <w:rsid w:val="00AC2253"/>
    <w:rsid w:val="00AC38D2"/>
    <w:rsid w:val="00AE1C10"/>
    <w:rsid w:val="00AF093E"/>
    <w:rsid w:val="00AF4C17"/>
    <w:rsid w:val="00B06D1D"/>
    <w:rsid w:val="00B10097"/>
    <w:rsid w:val="00B12FE9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00E"/>
    <w:rsid w:val="00BF4AA9"/>
    <w:rsid w:val="00BF515A"/>
    <w:rsid w:val="00BF65E5"/>
    <w:rsid w:val="00C0762C"/>
    <w:rsid w:val="00C1180C"/>
    <w:rsid w:val="00C141BF"/>
    <w:rsid w:val="00C14390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6690C"/>
    <w:rsid w:val="00C75C0E"/>
    <w:rsid w:val="00C81433"/>
    <w:rsid w:val="00C84630"/>
    <w:rsid w:val="00C8475C"/>
    <w:rsid w:val="00C84E6E"/>
    <w:rsid w:val="00C9049E"/>
    <w:rsid w:val="00C92AC9"/>
    <w:rsid w:val="00C92D38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3ED"/>
    <w:rsid w:val="00E61D5B"/>
    <w:rsid w:val="00E635AD"/>
    <w:rsid w:val="00E6737B"/>
    <w:rsid w:val="00E74756"/>
    <w:rsid w:val="00E749F4"/>
    <w:rsid w:val="00E80387"/>
    <w:rsid w:val="00E83B6C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3678"/>
    <w:rsid w:val="00F361C4"/>
    <w:rsid w:val="00F3735B"/>
    <w:rsid w:val="00F40E22"/>
    <w:rsid w:val="00F4364E"/>
    <w:rsid w:val="00F46BC1"/>
    <w:rsid w:val="00F510D3"/>
    <w:rsid w:val="00F5255D"/>
    <w:rsid w:val="00F62787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D50B2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18BEF"/>
  <w15:docId w15:val="{F16133A9-7E1A-4FB3-A5CA-B15FB27A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AF"/>
    <w:pPr>
      <w:suppressAutoHyphens/>
    </w:pPr>
    <w:rPr>
      <w:rFonts w:ascii="Times New Roman" w:eastAsia="Times New Roman" w:hAnsi="Times New Roman"/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uiPriority w:val="99"/>
    <w:rsid w:val="00F717AF"/>
    <w:rPr>
      <w:rFonts w:cs="Times New Roman"/>
    </w:rPr>
  </w:style>
  <w:style w:type="character" w:styleId="Hyperlink">
    <w:name w:val="Hyperlink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uiPriority w:val="99"/>
    <w:qFormat/>
    <w:rsid w:val="00F717AF"/>
    <w:rPr>
      <w:rFonts w:cs="Times New Roman"/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  <w:sz w:val="22"/>
      <w:szCs w:val="22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eastAsia="Calibri" w:hAnsi="Arial"/>
      <w:b/>
      <w:i/>
      <w:noProof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eastAsia="Calibri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eastAsia="Calibri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eastAsia="Calibri" w:hAnsi="Arial"/>
      <w:b/>
      <w:sz w:val="20"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eastAsia="Calibri"/>
      <w:caps/>
      <w:spacing w:val="20"/>
      <w:sz w:val="24"/>
      <w:szCs w:val="20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hAnsi="Arial"/>
      <w:b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hAnsi="Arial"/>
      <w:b/>
      <w:sz w:val="24"/>
    </w:rPr>
  </w:style>
  <w:style w:type="paragraph" w:customStyle="1" w:styleId="KDParagraf">
    <w:name w:val="KDParagraf"/>
    <w:basedOn w:val="Normal"/>
    <w:qFormat/>
    <w:rsid w:val="0001769E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KDPodnaslov1">
    <w:name w:val="KDPodnaslov1"/>
    <w:basedOn w:val="Normal"/>
    <w:link w:val="KDPodnaslov1Char"/>
    <w:qFormat/>
    <w:rsid w:val="00C92D38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en-US" w:eastAsia="en-US"/>
    </w:rPr>
  </w:style>
  <w:style w:type="character" w:customStyle="1" w:styleId="KDPodnaslov1Char">
    <w:name w:val="KDPodnaslov1 Char"/>
    <w:link w:val="KDPodnaslov1"/>
    <w:rsid w:val="00C92D38"/>
    <w:rPr>
      <w:rFonts w:ascii="Arial" w:eastAsia="Times New Roman" w:hAnsi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CD25C-745F-4A36-A7A0-CCE137F8A869}"/>
</file>

<file path=customXml/itemProps2.xml><?xml version="1.0" encoding="utf-8"?>
<ds:datastoreItem xmlns:ds="http://schemas.openxmlformats.org/officeDocument/2006/customXml" ds:itemID="{D56845FB-79F0-478B-8BB5-5A1FFFDCA4D1}"/>
</file>

<file path=customXml/itemProps3.xml><?xml version="1.0" encoding="utf-8"?>
<ds:datastoreItem xmlns:ds="http://schemas.openxmlformats.org/officeDocument/2006/customXml" ds:itemID="{34EAE3B6-A939-46F5-BB4C-149810A67B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Sanja Alikalfić</cp:lastModifiedBy>
  <cp:revision>2</cp:revision>
  <cp:lastPrinted>2018-02-05T14:43:00Z</cp:lastPrinted>
  <dcterms:created xsi:type="dcterms:W3CDTF">2018-02-05T15:04:00Z</dcterms:created>
  <dcterms:modified xsi:type="dcterms:W3CDTF">2018-02-05T15:04:00Z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