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E74244" w:rsidRDefault="00AF7080" w:rsidP="00AF7080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57179743" wp14:editId="3F12BB48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80" w:rsidRPr="00E74244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СРБИЈЕ“ БЕОГРАД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У</w:t>
      </w:r>
      <w:r w:rsidRPr="007A3941">
        <w:rPr>
          <w:rFonts w:ascii="Arial" w:hAnsi="Arial" w:cs="Arial"/>
          <w:szCs w:val="24"/>
          <w:lang w:val="en-US" w:eastAsia="en-US"/>
        </w:rPr>
        <w:t xml:space="preserve">лица </w:t>
      </w:r>
      <w:r w:rsidR="00B87338">
        <w:rPr>
          <w:rFonts w:ascii="Arial" w:hAnsi="Arial" w:cs="Arial"/>
          <w:szCs w:val="24"/>
          <w:lang w:val="sr-Cyrl-RS" w:eastAsia="en-US"/>
        </w:rPr>
        <w:t>Балканска 13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Београд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ПРВА ИЗМЕНА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 xml:space="preserve">ЗА ЈАВНУ НАБАВКУ  </w:t>
      </w:r>
      <w:r w:rsidR="002F3BFC" w:rsidRPr="002F3BFC">
        <w:rPr>
          <w:rFonts w:ascii="Arial" w:hAnsi="Arial" w:cs="Arial"/>
          <w:szCs w:val="24"/>
          <w:lang w:val="sr-Cyrl-RS"/>
        </w:rPr>
        <w:t>ДОБАРА</w:t>
      </w:r>
      <w:r w:rsidR="002F3BFC" w:rsidRPr="007A3941">
        <w:rPr>
          <w:rFonts w:ascii="Arial" w:hAnsi="Arial" w:cs="Arial"/>
          <w:szCs w:val="24"/>
          <w:lang w:val="sr-Cyrl-RS"/>
        </w:rPr>
        <w:t xml:space="preserve"> </w:t>
      </w:r>
    </w:p>
    <w:p w:rsidR="00B43B92" w:rsidRPr="00E74244" w:rsidRDefault="002F3BFC" w:rsidP="00B43B92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2F3BFC">
        <w:rPr>
          <w:rFonts w:ascii="Arial" w:hAnsi="Arial" w:cs="Arial"/>
          <w:b/>
          <w:szCs w:val="24"/>
          <w:lang w:val="sr-Cyrl-RS" w:eastAsia="en-US"/>
        </w:rPr>
        <w:t>Прехрамбени производи и пића за потребе кафе кухиња</w:t>
      </w: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933280" w:rsidRDefault="00432584" w:rsidP="00933280">
      <w:pPr>
        <w:jc w:val="center"/>
        <w:rPr>
          <w:rFonts w:ascii="Arial" w:hAnsi="Arial" w:cs="Arial"/>
          <w:szCs w:val="24"/>
        </w:rPr>
      </w:pPr>
      <w:r w:rsidRPr="007A3941">
        <w:rPr>
          <w:rFonts w:ascii="Arial" w:hAnsi="Arial" w:cs="Arial"/>
          <w:szCs w:val="24"/>
          <w:lang w:val="sr-Cyrl-RS"/>
        </w:rPr>
        <w:t xml:space="preserve">- </w:t>
      </w:r>
      <w:r w:rsidR="00933280" w:rsidRPr="00933280">
        <w:rPr>
          <w:rFonts w:ascii="Arial" w:hAnsi="Arial" w:cs="Arial"/>
          <w:szCs w:val="24"/>
        </w:rPr>
        <w:t xml:space="preserve">у отвореном поступку </w:t>
      </w:r>
    </w:p>
    <w:p w:rsidR="00933280" w:rsidRDefault="00933280" w:rsidP="00933280">
      <w:pPr>
        <w:jc w:val="center"/>
        <w:rPr>
          <w:rFonts w:ascii="Arial" w:hAnsi="Arial" w:cs="Arial"/>
          <w:szCs w:val="24"/>
        </w:rPr>
      </w:pPr>
      <w:r w:rsidRPr="00933280">
        <w:rPr>
          <w:rFonts w:ascii="Arial" w:hAnsi="Arial" w:cs="Arial"/>
          <w:szCs w:val="24"/>
        </w:rPr>
        <w:t xml:space="preserve">ради закључења оквирног споразума </w:t>
      </w:r>
    </w:p>
    <w:p w:rsidR="003A0444" w:rsidRPr="006824B0" w:rsidRDefault="00933280" w:rsidP="00933280">
      <w:pPr>
        <w:jc w:val="center"/>
        <w:rPr>
          <w:rFonts w:ascii="Arial" w:hAnsi="Arial" w:cs="Arial"/>
          <w:szCs w:val="24"/>
        </w:rPr>
      </w:pPr>
      <w:r w:rsidRPr="00933280">
        <w:rPr>
          <w:rFonts w:ascii="Arial" w:hAnsi="Arial" w:cs="Arial"/>
          <w:szCs w:val="24"/>
        </w:rPr>
        <w:t xml:space="preserve">са једним </w:t>
      </w:r>
      <w:r w:rsidRPr="006824B0">
        <w:rPr>
          <w:rFonts w:ascii="Arial" w:hAnsi="Arial" w:cs="Arial"/>
          <w:szCs w:val="24"/>
        </w:rPr>
        <w:t xml:space="preserve">понуђачем на период </w:t>
      </w:r>
      <w:r w:rsidRPr="006824B0">
        <w:rPr>
          <w:rFonts w:ascii="Arial" w:hAnsi="Arial" w:cs="Arial"/>
          <w:szCs w:val="24"/>
          <w:lang w:val="sr-Cyrl-RS"/>
        </w:rPr>
        <w:t xml:space="preserve">од годину дана </w:t>
      </w:r>
      <w:r w:rsidR="00432584" w:rsidRPr="006824B0">
        <w:rPr>
          <w:rFonts w:ascii="Arial" w:hAnsi="Arial" w:cs="Arial"/>
          <w:szCs w:val="24"/>
          <w:lang w:val="sr-Cyrl-RS"/>
        </w:rPr>
        <w:t>-</w:t>
      </w: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432584">
      <w:pPr>
        <w:jc w:val="center"/>
        <w:rPr>
          <w:rFonts w:ascii="Arial" w:hAnsi="Arial" w:cs="Arial"/>
          <w:szCs w:val="24"/>
          <w:lang w:val="sr-Cyrl-RS"/>
        </w:rPr>
      </w:pPr>
      <w:r w:rsidRPr="006824B0">
        <w:rPr>
          <w:rFonts w:ascii="Arial" w:hAnsi="Arial" w:cs="Arial"/>
          <w:szCs w:val="24"/>
          <w:lang w:val="sr-Cyrl-RS"/>
        </w:rPr>
        <w:t>ЈАВНА НАБАВКА</w:t>
      </w:r>
      <w:r w:rsidR="00432584" w:rsidRPr="006824B0">
        <w:rPr>
          <w:rFonts w:ascii="Arial" w:hAnsi="Arial" w:cs="Arial"/>
          <w:szCs w:val="24"/>
          <w:lang w:val="sr-Latn-RS"/>
        </w:rPr>
        <w:t xml:space="preserve"> </w:t>
      </w:r>
      <w:r w:rsidRPr="006824B0">
        <w:rPr>
          <w:rFonts w:ascii="Arial" w:hAnsi="Arial" w:cs="Arial"/>
          <w:szCs w:val="24"/>
          <w:lang w:val="sr-Cyrl-RS"/>
        </w:rPr>
        <w:t xml:space="preserve">БРОЈ </w:t>
      </w:r>
    </w:p>
    <w:p w:rsidR="003A0444" w:rsidRPr="00C12684" w:rsidRDefault="002F3BFC" w:rsidP="00432584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C12684">
        <w:rPr>
          <w:rFonts w:ascii="Arial" w:hAnsi="Arial" w:cs="Arial"/>
          <w:b/>
          <w:szCs w:val="24"/>
          <w:lang w:val="sr-Cyrl-RS" w:eastAsia="en-US"/>
        </w:rPr>
        <w:t>ЦЈН/11</w:t>
      </w:r>
      <w:r w:rsidR="00933280" w:rsidRPr="00C12684">
        <w:rPr>
          <w:rFonts w:ascii="Arial" w:hAnsi="Arial" w:cs="Arial"/>
          <w:b/>
          <w:szCs w:val="24"/>
          <w:lang w:val="sr-Cyrl-RS" w:eastAsia="en-US"/>
        </w:rPr>
        <w:t>/2017</w:t>
      </w:r>
    </w:p>
    <w:p w:rsidR="00432584" w:rsidRPr="00C12684" w:rsidRDefault="0043258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C12684">
        <w:rPr>
          <w:rFonts w:ascii="Arial" w:hAnsi="Arial" w:cs="Arial"/>
          <w:szCs w:val="24"/>
          <w:lang w:val="sr-Cyrl-RS"/>
        </w:rPr>
        <w:t xml:space="preserve">(заведено у ЈП ЕПС број </w:t>
      </w:r>
      <w:r w:rsidR="00432584" w:rsidRPr="00C12684">
        <w:rPr>
          <w:rFonts w:ascii="Arial" w:hAnsi="Arial" w:cs="Arial"/>
          <w:szCs w:val="24"/>
        </w:rPr>
        <w:t>12.01.</w:t>
      </w:r>
      <w:r w:rsidR="002F3BFC" w:rsidRPr="00C12684">
        <w:rPr>
          <w:rFonts w:ascii="Arial" w:eastAsia="Arial Unicode MS" w:hAnsi="Arial" w:cs="Arial"/>
          <w:kern w:val="2"/>
          <w:szCs w:val="24"/>
          <w:lang w:val="sr-Cyrl-RS" w:eastAsia="en-US"/>
        </w:rPr>
        <w:t xml:space="preserve"> </w:t>
      </w:r>
      <w:r w:rsidR="002F3BFC" w:rsidRPr="00C12684">
        <w:rPr>
          <w:rFonts w:ascii="Arial" w:hAnsi="Arial" w:cs="Arial"/>
          <w:szCs w:val="24"/>
          <w:lang w:val="sr-Cyrl-RS"/>
        </w:rPr>
        <w:t>87906</w:t>
      </w:r>
      <w:r w:rsidR="007A3941" w:rsidRPr="00C12684">
        <w:rPr>
          <w:rFonts w:ascii="Arial" w:hAnsi="Arial" w:cs="Arial"/>
          <w:szCs w:val="24"/>
          <w:lang w:val="sr-Latn-RS"/>
        </w:rPr>
        <w:t>/</w:t>
      </w:r>
      <w:r w:rsidR="00C12684" w:rsidRPr="00C12684">
        <w:rPr>
          <w:rFonts w:ascii="Arial" w:hAnsi="Arial" w:cs="Arial"/>
          <w:szCs w:val="24"/>
          <w:lang w:val="en-US"/>
        </w:rPr>
        <w:t>14</w:t>
      </w:r>
      <w:r w:rsidR="007A3941" w:rsidRPr="00C12684">
        <w:rPr>
          <w:rFonts w:ascii="Arial" w:hAnsi="Arial" w:cs="Arial"/>
          <w:szCs w:val="24"/>
          <w:lang w:val="ru-RU"/>
        </w:rPr>
        <w:t>-</w:t>
      </w:r>
      <w:r w:rsidR="007A3941" w:rsidRPr="00C12684">
        <w:rPr>
          <w:rFonts w:ascii="Arial" w:hAnsi="Arial" w:cs="Arial"/>
          <w:szCs w:val="24"/>
          <w:lang w:val="en-US"/>
        </w:rPr>
        <w:t xml:space="preserve">18 </w:t>
      </w:r>
      <w:r w:rsidR="007A3941" w:rsidRPr="00C12684">
        <w:rPr>
          <w:rFonts w:ascii="Arial" w:hAnsi="Arial" w:cs="Arial"/>
          <w:szCs w:val="24"/>
          <w:lang w:val="ru-RU"/>
        </w:rPr>
        <w:t xml:space="preserve"> од </w:t>
      </w:r>
      <w:r w:rsidR="00C12684">
        <w:rPr>
          <w:rFonts w:ascii="Arial" w:hAnsi="Arial" w:cs="Arial"/>
          <w:szCs w:val="24"/>
          <w:lang w:val="sr-Latn-RS"/>
        </w:rPr>
        <w:t>24</w:t>
      </w:r>
      <w:r w:rsidR="002F3BFC" w:rsidRPr="00C12684">
        <w:rPr>
          <w:rFonts w:ascii="Arial" w:hAnsi="Arial" w:cs="Arial"/>
          <w:szCs w:val="24"/>
          <w:lang w:val="sr-Latn-RS"/>
        </w:rPr>
        <w:t>.05</w:t>
      </w:r>
      <w:r w:rsidR="007A3941" w:rsidRPr="00C12684">
        <w:rPr>
          <w:rFonts w:ascii="Arial" w:hAnsi="Arial" w:cs="Arial"/>
          <w:szCs w:val="24"/>
          <w:lang w:val="sr-Latn-RS"/>
        </w:rPr>
        <w:t>.2018</w:t>
      </w:r>
      <w:r w:rsidRPr="00C12684">
        <w:rPr>
          <w:rFonts w:ascii="Arial" w:hAnsi="Arial" w:cs="Arial"/>
          <w:szCs w:val="24"/>
          <w:lang w:val="sr-Cyrl-RS"/>
        </w:rPr>
        <w:t>. године)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154D83" w:rsidRPr="00E74244" w:rsidRDefault="00154D83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7A3941">
      <w:pPr>
        <w:tabs>
          <w:tab w:val="left" w:pos="5430"/>
        </w:tabs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2F3BFC" w:rsidP="00A32F8D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Београд, мај</w:t>
      </w:r>
      <w:r w:rsidR="007A3941">
        <w:rPr>
          <w:rFonts w:ascii="Arial" w:hAnsi="Arial" w:cs="Arial"/>
          <w:b/>
          <w:szCs w:val="24"/>
          <w:lang w:val="sr-Cyrl-RS"/>
        </w:rPr>
        <w:t xml:space="preserve"> 2018</w:t>
      </w:r>
      <w:r w:rsidR="00A32F8D" w:rsidRPr="00E74244">
        <w:rPr>
          <w:rFonts w:ascii="Arial" w:hAnsi="Arial" w:cs="Arial"/>
          <w:b/>
          <w:szCs w:val="24"/>
          <w:lang w:val="sr-Cyrl-RS"/>
        </w:rPr>
        <w:t>. године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E74244">
        <w:rPr>
          <w:rFonts w:ascii="Arial" w:hAnsi="Arial" w:cs="Arial"/>
          <w:szCs w:val="24"/>
          <w:lang w:val="en-US" w:eastAsia="en-US"/>
        </w:rPr>
        <w:lastRenderedPageBreak/>
        <w:t>На основу члана 63. став 1. и члана 54. Закона о јавним набавкама („Сл. гласник РС”, бр. 124/12, 14/15 и 68/15)</w:t>
      </w:r>
      <w:r w:rsidRPr="00E74244">
        <w:rPr>
          <w:rFonts w:ascii="Arial" w:hAnsi="Arial" w:cs="Arial"/>
          <w:szCs w:val="24"/>
          <w:lang w:val="sr-Cyrl-RS" w:eastAsia="en-US"/>
        </w:rPr>
        <w:t>,</w:t>
      </w:r>
      <w:r w:rsidRPr="00E74244">
        <w:rPr>
          <w:rFonts w:ascii="Arial" w:hAnsi="Arial" w:cs="Arial"/>
          <w:color w:val="000000"/>
          <w:kern w:val="2"/>
          <w:szCs w:val="24"/>
        </w:rPr>
        <w:t xml:space="preserve"> </w:t>
      </w:r>
      <w:r w:rsidRPr="00E74244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 w:rsidRPr="00E74244">
        <w:rPr>
          <w:rFonts w:ascii="Arial" w:hAnsi="Arial" w:cs="Arial"/>
          <w:szCs w:val="24"/>
          <w:lang w:eastAsia="en-US"/>
        </w:rPr>
        <w:t>Комисија је сачинила</w:t>
      </w:r>
      <w:r w:rsidRPr="00E74244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8453BF" w:rsidRPr="00E74244" w:rsidRDefault="008453BF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ПРВУ ИЗМЕНУ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>ЗА ЈАВНУ НАБ</w:t>
      </w:r>
      <w:r w:rsidR="00933280">
        <w:rPr>
          <w:rFonts w:ascii="Arial" w:hAnsi="Arial" w:cs="Arial"/>
          <w:szCs w:val="24"/>
          <w:lang w:val="sr-Cyrl-RS"/>
        </w:rPr>
        <w:t>АВКУ</w:t>
      </w:r>
      <w:r w:rsidR="00B1190C" w:rsidRPr="007A3941">
        <w:rPr>
          <w:rFonts w:ascii="Arial" w:hAnsi="Arial" w:cs="Arial"/>
          <w:szCs w:val="24"/>
          <w:lang w:val="sr-Cyrl-RS"/>
        </w:rPr>
        <w:t xml:space="preserve"> </w:t>
      </w:r>
      <w:r w:rsidR="00C407F1" w:rsidRPr="007A3941">
        <w:rPr>
          <w:rFonts w:ascii="Arial" w:hAnsi="Arial" w:cs="Arial"/>
          <w:szCs w:val="24"/>
          <w:lang w:val="sr-Cyrl-RS"/>
        </w:rPr>
        <w:t xml:space="preserve">УСЛУГА </w:t>
      </w:r>
    </w:p>
    <w:p w:rsidR="00C05B0B" w:rsidRPr="00C05B0B" w:rsidRDefault="00C05B0B" w:rsidP="00C05B0B">
      <w:pPr>
        <w:jc w:val="center"/>
        <w:rPr>
          <w:rFonts w:ascii="Arial" w:hAnsi="Arial" w:cs="Arial"/>
          <w:b/>
          <w:szCs w:val="24"/>
          <w:lang w:val="en-US" w:eastAsia="en-US"/>
        </w:rPr>
      </w:pPr>
      <w:r w:rsidRPr="00C05B0B">
        <w:rPr>
          <w:rFonts w:ascii="Arial" w:hAnsi="Arial" w:cs="Arial"/>
          <w:b/>
          <w:szCs w:val="24"/>
          <w:lang w:val="sr-Cyrl-RS" w:eastAsia="en-US"/>
        </w:rPr>
        <w:t>Прехрамбени производи и пића за потребе кафе кухиња</w:t>
      </w:r>
    </w:p>
    <w:p w:rsidR="00432584" w:rsidRPr="00E74244" w:rsidRDefault="00432584" w:rsidP="00432584">
      <w:pPr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933280" w:rsidRPr="00933280" w:rsidRDefault="00432584" w:rsidP="00933280">
      <w:pPr>
        <w:jc w:val="center"/>
        <w:rPr>
          <w:rFonts w:ascii="Arial" w:hAnsi="Arial" w:cs="Arial"/>
          <w:szCs w:val="24"/>
          <w:lang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 xml:space="preserve">- </w:t>
      </w:r>
      <w:r w:rsidR="00933280" w:rsidRPr="00933280">
        <w:rPr>
          <w:rFonts w:ascii="Arial" w:hAnsi="Arial" w:cs="Arial"/>
          <w:szCs w:val="24"/>
          <w:lang w:eastAsia="en-US"/>
        </w:rPr>
        <w:t xml:space="preserve">у отвореном поступку </w:t>
      </w:r>
    </w:p>
    <w:p w:rsidR="00933280" w:rsidRPr="00933280" w:rsidRDefault="00933280" w:rsidP="00933280">
      <w:pPr>
        <w:jc w:val="center"/>
        <w:rPr>
          <w:rFonts w:ascii="Arial" w:hAnsi="Arial" w:cs="Arial"/>
          <w:szCs w:val="24"/>
          <w:lang w:eastAsia="en-US"/>
        </w:rPr>
      </w:pPr>
      <w:r w:rsidRPr="00933280">
        <w:rPr>
          <w:rFonts w:ascii="Arial" w:hAnsi="Arial" w:cs="Arial"/>
          <w:szCs w:val="24"/>
          <w:lang w:eastAsia="en-US"/>
        </w:rPr>
        <w:t xml:space="preserve">ради закључења оквирног споразума </w:t>
      </w:r>
    </w:p>
    <w:p w:rsidR="00432584" w:rsidRPr="007A3941" w:rsidRDefault="00933280" w:rsidP="00933280">
      <w:pPr>
        <w:jc w:val="center"/>
        <w:rPr>
          <w:rFonts w:ascii="Arial" w:hAnsi="Arial" w:cs="Arial"/>
          <w:szCs w:val="24"/>
          <w:lang w:val="sr-Cyrl-RS" w:eastAsia="en-US"/>
        </w:rPr>
      </w:pPr>
      <w:r w:rsidRPr="00933280">
        <w:rPr>
          <w:rFonts w:ascii="Arial" w:hAnsi="Arial" w:cs="Arial"/>
          <w:szCs w:val="24"/>
          <w:lang w:eastAsia="en-US"/>
        </w:rPr>
        <w:t xml:space="preserve">са једним понуђачем на период </w:t>
      </w:r>
      <w:r w:rsidRPr="00933280">
        <w:rPr>
          <w:rFonts w:ascii="Arial" w:hAnsi="Arial" w:cs="Arial"/>
          <w:szCs w:val="24"/>
          <w:lang w:val="sr-Cyrl-RS" w:eastAsia="en-US"/>
        </w:rPr>
        <w:t>од годину дана</w:t>
      </w:r>
      <w:r w:rsidR="00432584" w:rsidRPr="007A3941">
        <w:rPr>
          <w:rFonts w:ascii="Arial" w:hAnsi="Arial" w:cs="Arial"/>
          <w:szCs w:val="24"/>
          <w:lang w:val="en-US" w:eastAsia="en-US"/>
        </w:rPr>
        <w:t xml:space="preserve"> </w:t>
      </w:r>
      <w:r w:rsidR="00432584" w:rsidRPr="007A3941">
        <w:rPr>
          <w:rFonts w:ascii="Arial" w:hAnsi="Arial" w:cs="Arial"/>
          <w:szCs w:val="24"/>
          <w:lang w:val="sr-Cyrl-RS" w:eastAsia="en-US"/>
        </w:rPr>
        <w:t>-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3A0444" w:rsidRDefault="0002223C" w:rsidP="0002223C">
      <w:pPr>
        <w:jc w:val="center"/>
        <w:rPr>
          <w:rFonts w:ascii="Arial" w:hAnsi="Arial" w:cs="Arial"/>
          <w:szCs w:val="24"/>
          <w:lang w:val="sr-Cyrl-RS"/>
        </w:rPr>
      </w:pPr>
      <w:r w:rsidRPr="0002223C">
        <w:rPr>
          <w:rFonts w:ascii="Arial" w:hAnsi="Arial" w:cs="Arial"/>
          <w:b/>
          <w:szCs w:val="24"/>
          <w:lang w:val="sr-Cyrl-RS"/>
        </w:rPr>
        <w:t>1</w:t>
      </w:r>
      <w:r w:rsidRPr="0002223C">
        <w:rPr>
          <w:rFonts w:ascii="Arial" w:hAnsi="Arial" w:cs="Arial"/>
          <w:szCs w:val="24"/>
          <w:lang w:val="sr-Cyrl-RS"/>
        </w:rPr>
        <w:t>.</w:t>
      </w:r>
    </w:p>
    <w:p w:rsidR="0002223C" w:rsidRDefault="0002223C" w:rsidP="0002223C">
      <w:pPr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У одељку 3. Техничка спецификација, у табели, на страни 4, позиција 22. која гласи:</w:t>
      </w:r>
    </w:p>
    <w:p w:rsidR="0002223C" w:rsidRDefault="0002223C" w:rsidP="0002223C">
      <w:pPr>
        <w:jc w:val="both"/>
        <w:rPr>
          <w:rFonts w:ascii="Arial" w:hAnsi="Arial" w:cs="Arial"/>
          <w:szCs w:val="24"/>
          <w:lang w:val="sr-Cyrl-RS"/>
        </w:rPr>
      </w:pPr>
    </w:p>
    <w:tbl>
      <w:tblPr>
        <w:tblW w:w="92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6529"/>
        <w:gridCol w:w="735"/>
        <w:gridCol w:w="1200"/>
      </w:tblGrid>
      <w:tr w:rsidR="0002223C" w:rsidRPr="0002223C" w:rsidTr="0002223C">
        <w:trPr>
          <w:trHeight w:val="242"/>
        </w:trPr>
        <w:tc>
          <w:tcPr>
            <w:tcW w:w="753" w:type="dxa"/>
            <w:shd w:val="clear" w:color="auto" w:fill="auto"/>
            <w:noWrap/>
            <w:hideMark/>
          </w:tcPr>
          <w:p w:rsidR="0002223C" w:rsidRPr="0002223C" w:rsidRDefault="0002223C" w:rsidP="0002223C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am-ET" w:eastAsia="en-US"/>
              </w:rPr>
            </w:pPr>
            <w:r w:rsidRPr="0002223C">
              <w:rPr>
                <w:rFonts w:ascii="Arial" w:hAnsi="Arial" w:cs="Arial"/>
                <w:sz w:val="22"/>
                <w:szCs w:val="22"/>
                <w:lang w:val="am-ET" w:eastAsia="en-US"/>
              </w:rPr>
              <w:t>22.</w:t>
            </w:r>
          </w:p>
        </w:tc>
        <w:tc>
          <w:tcPr>
            <w:tcW w:w="6529" w:type="dxa"/>
            <w:shd w:val="clear" w:color="auto" w:fill="auto"/>
            <w:vAlign w:val="bottom"/>
            <w:hideMark/>
          </w:tcPr>
          <w:p w:rsidR="0002223C" w:rsidRPr="0002223C" w:rsidRDefault="0002223C" w:rsidP="0002223C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2223C">
              <w:rPr>
                <w:rFonts w:ascii="Arial" w:hAnsi="Arial" w:cs="Arial"/>
                <w:sz w:val="22"/>
                <w:szCs w:val="22"/>
                <w:lang w:val="en-US" w:eastAsia="en-US"/>
              </w:rPr>
              <w:t>GRAND KAFA BAR ESPRESSO у зрну, Grand Prom,  паковање oд 1кг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02223C" w:rsidRPr="0002223C" w:rsidRDefault="0002223C" w:rsidP="0002223C">
            <w:pPr>
              <w:suppressAutoHyphens w:val="0"/>
              <w:spacing w:before="120"/>
              <w:jc w:val="center"/>
              <w:rPr>
                <w:rFonts w:ascii="Arial Narrow" w:hAnsi="Arial Narrow" w:cs="Arial"/>
                <w:sz w:val="22"/>
                <w:szCs w:val="22"/>
                <w:lang w:val="en-US" w:eastAsia="en-US"/>
              </w:rPr>
            </w:pPr>
            <w:r w:rsidRPr="0002223C">
              <w:rPr>
                <w:rFonts w:ascii="Arial Narrow" w:hAnsi="Arial Narrow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02223C" w:rsidRPr="0002223C" w:rsidRDefault="0002223C" w:rsidP="0002223C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2223C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</w:tr>
    </w:tbl>
    <w:p w:rsidR="0002223C" w:rsidRDefault="0002223C" w:rsidP="0002223C">
      <w:pPr>
        <w:jc w:val="both"/>
        <w:rPr>
          <w:rFonts w:ascii="Arial" w:hAnsi="Arial" w:cs="Arial"/>
          <w:szCs w:val="24"/>
          <w:lang w:val="sr-Cyrl-RS"/>
        </w:rPr>
      </w:pPr>
    </w:p>
    <w:p w:rsidR="0002223C" w:rsidRDefault="0002223C" w:rsidP="0002223C">
      <w:pPr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Мења се и гласи:</w:t>
      </w:r>
    </w:p>
    <w:p w:rsidR="0002223C" w:rsidRDefault="0002223C" w:rsidP="0002223C">
      <w:pPr>
        <w:jc w:val="both"/>
        <w:rPr>
          <w:rFonts w:ascii="Arial" w:hAnsi="Arial" w:cs="Arial"/>
          <w:szCs w:val="24"/>
          <w:lang w:val="sr-Cyrl-RS"/>
        </w:rPr>
      </w:pPr>
    </w:p>
    <w:tbl>
      <w:tblPr>
        <w:tblW w:w="92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6529"/>
        <w:gridCol w:w="735"/>
        <w:gridCol w:w="1200"/>
      </w:tblGrid>
      <w:tr w:rsidR="0002223C" w:rsidRPr="0002223C" w:rsidTr="00DB5091">
        <w:trPr>
          <w:trHeight w:val="242"/>
        </w:trPr>
        <w:tc>
          <w:tcPr>
            <w:tcW w:w="753" w:type="dxa"/>
            <w:shd w:val="clear" w:color="auto" w:fill="auto"/>
            <w:noWrap/>
            <w:hideMark/>
          </w:tcPr>
          <w:p w:rsidR="0002223C" w:rsidRPr="0002223C" w:rsidRDefault="0002223C" w:rsidP="0002223C">
            <w:pPr>
              <w:jc w:val="both"/>
              <w:rPr>
                <w:rFonts w:ascii="Arial" w:hAnsi="Arial" w:cs="Arial"/>
                <w:szCs w:val="24"/>
                <w:lang w:val="am-ET"/>
              </w:rPr>
            </w:pPr>
            <w:r w:rsidRPr="0002223C">
              <w:rPr>
                <w:rFonts w:ascii="Arial" w:hAnsi="Arial" w:cs="Arial"/>
                <w:szCs w:val="24"/>
                <w:lang w:val="am-ET"/>
              </w:rPr>
              <w:t>22.</w:t>
            </w:r>
          </w:p>
        </w:tc>
        <w:tc>
          <w:tcPr>
            <w:tcW w:w="6529" w:type="dxa"/>
            <w:shd w:val="clear" w:color="auto" w:fill="auto"/>
            <w:vAlign w:val="bottom"/>
            <w:hideMark/>
          </w:tcPr>
          <w:p w:rsidR="0002223C" w:rsidRPr="0002223C" w:rsidRDefault="0002223C" w:rsidP="0002223C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iCs/>
                <w:szCs w:val="24"/>
                <w:lang w:val="sr-Cyrl-RS"/>
              </w:rPr>
              <w:t>BARCAFFE TRADIZIONE</w:t>
            </w:r>
            <w:r w:rsidRPr="0002223C">
              <w:rPr>
                <w:rFonts w:ascii="Arial" w:hAnsi="Arial" w:cs="Arial"/>
                <w:szCs w:val="24"/>
                <w:lang w:val="en-US"/>
              </w:rPr>
              <w:t>,  паковање oд 1кг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02223C" w:rsidRPr="0002223C" w:rsidRDefault="0002223C" w:rsidP="0002223C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02223C">
              <w:rPr>
                <w:rFonts w:ascii="Arial" w:hAnsi="Arial" w:cs="Arial"/>
                <w:szCs w:val="24"/>
                <w:lang w:val="en-US"/>
              </w:rPr>
              <w:t>кг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02223C" w:rsidRPr="0002223C" w:rsidRDefault="0002223C" w:rsidP="0002223C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02223C">
              <w:rPr>
                <w:rFonts w:ascii="Arial" w:hAnsi="Arial" w:cs="Arial"/>
                <w:szCs w:val="24"/>
                <w:lang w:val="en-US"/>
              </w:rPr>
              <w:t>600</w:t>
            </w:r>
          </w:p>
        </w:tc>
      </w:tr>
    </w:tbl>
    <w:p w:rsidR="0002223C" w:rsidRDefault="0002223C" w:rsidP="0002223C">
      <w:pPr>
        <w:jc w:val="both"/>
        <w:rPr>
          <w:rFonts w:ascii="Arial" w:hAnsi="Arial" w:cs="Arial"/>
          <w:szCs w:val="24"/>
          <w:lang w:val="sr-Cyrl-RS"/>
        </w:rPr>
      </w:pPr>
    </w:p>
    <w:p w:rsidR="0002223C" w:rsidRPr="0002223C" w:rsidRDefault="0002223C" w:rsidP="0002223C">
      <w:pPr>
        <w:jc w:val="both"/>
        <w:rPr>
          <w:rFonts w:ascii="Arial" w:hAnsi="Arial" w:cs="Arial"/>
          <w:szCs w:val="24"/>
          <w:lang w:val="sr-Cyrl-RS"/>
        </w:rPr>
      </w:pPr>
    </w:p>
    <w:p w:rsidR="00A06998" w:rsidRPr="00E74244" w:rsidRDefault="0002223C" w:rsidP="00A06998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2</w:t>
      </w:r>
      <w:r w:rsidR="00A06998" w:rsidRPr="00E74244">
        <w:rPr>
          <w:rFonts w:ascii="Arial" w:hAnsi="Arial" w:cs="Arial"/>
          <w:b/>
          <w:szCs w:val="24"/>
          <w:lang w:val="sr-Cyrl-RS"/>
        </w:rPr>
        <w:t>.</w:t>
      </w:r>
    </w:p>
    <w:p w:rsidR="008453BF" w:rsidRDefault="00C05B0B" w:rsidP="007D669D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/>
        </w:rPr>
        <w:t>У одељку 6.17</w:t>
      </w:r>
      <w:r w:rsidR="009F7319" w:rsidRPr="00534F9A">
        <w:rPr>
          <w:rFonts w:ascii="Arial" w:hAnsi="Arial" w:cs="Arial"/>
          <w:szCs w:val="24"/>
          <w:lang w:val="sr-Cyrl-RS"/>
        </w:rPr>
        <w:t>.</w:t>
      </w:r>
      <w:bookmarkStart w:id="0" w:name="_Toc442559884"/>
      <w:r w:rsidR="009F7319"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bookmarkEnd w:id="0"/>
      <w:r>
        <w:rPr>
          <w:rFonts w:ascii="Arial" w:hAnsi="Arial" w:cs="Arial"/>
          <w:szCs w:val="24"/>
          <w:lang w:val="sr-Cyrl-RS" w:eastAsia="en-US"/>
        </w:rPr>
        <w:t>Средства финансијског обезбеђења</w:t>
      </w:r>
      <w:r w:rsidR="00432584" w:rsidRPr="00E74244">
        <w:rPr>
          <w:rFonts w:ascii="Arial" w:hAnsi="Arial" w:cs="Arial"/>
          <w:szCs w:val="24"/>
          <w:lang w:val="sr-Cyrl-RS" w:eastAsia="en-US"/>
        </w:rPr>
        <w:t>,</w:t>
      </w:r>
      <w:r w:rsidR="009F7319" w:rsidRPr="00E74244">
        <w:rPr>
          <w:rFonts w:ascii="Arial" w:hAnsi="Arial" w:cs="Arial"/>
          <w:szCs w:val="24"/>
          <w:lang w:val="sr-Cyrl-R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на страни 22</w:t>
      </w:r>
      <w:r w:rsidR="00416E33">
        <w:rPr>
          <w:rFonts w:ascii="Arial" w:hAnsi="Arial" w:cs="Arial"/>
          <w:bCs/>
          <w:szCs w:val="24"/>
          <w:lang w:val="sr-Cyrl-RS" w:eastAsia="en-US"/>
        </w:rPr>
        <w:t>,</w:t>
      </w:r>
      <w:r>
        <w:rPr>
          <w:rFonts w:ascii="Arial" w:hAnsi="Arial" w:cs="Arial"/>
          <w:bCs/>
          <w:szCs w:val="24"/>
          <w:lang w:val="sr-Cyrl-RS" w:eastAsia="en-US"/>
        </w:rPr>
        <w:t xml:space="preserve"> у оквиру Средства обезбеђења за добро извршење посла,</w:t>
      </w:r>
      <w:r w:rsidR="007A3941">
        <w:rPr>
          <w:rFonts w:ascii="Arial" w:hAnsi="Arial" w:cs="Arial"/>
          <w:bCs/>
          <w:szCs w:val="24"/>
          <w:lang w:val="sr-Cyrl-RS" w:eastAsia="en-US"/>
        </w:rPr>
        <w:t xml:space="preserve"> </w:t>
      </w:r>
      <w:r>
        <w:rPr>
          <w:rFonts w:ascii="Arial" w:hAnsi="Arial" w:cs="Arial"/>
          <w:bCs/>
          <w:szCs w:val="24"/>
          <w:lang w:val="sr-Cyrl-RS" w:eastAsia="en-US"/>
        </w:rPr>
        <w:t>текст који гласи</w:t>
      </w:r>
      <w:r w:rsidR="00432584" w:rsidRPr="00E74244">
        <w:rPr>
          <w:rFonts w:ascii="Arial" w:hAnsi="Arial" w:cs="Arial"/>
          <w:bCs/>
          <w:szCs w:val="24"/>
          <w:lang w:val="sr-Cyrl-RS" w:eastAsia="en-US"/>
        </w:rPr>
        <w:t>:</w:t>
      </w:r>
      <w:r w:rsidR="00681BFC" w:rsidRPr="00E74244">
        <w:rPr>
          <w:rFonts w:ascii="Arial" w:hAnsi="Arial" w:cs="Arial"/>
          <w:bCs/>
          <w:szCs w:val="24"/>
          <w:lang w:val="en-US" w:eastAsia="en-US"/>
        </w:rPr>
        <w:t xml:space="preserve"> </w:t>
      </w:r>
      <w:r w:rsidR="008453BF" w:rsidRPr="00E74244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p w:rsidR="00C05B0B" w:rsidRDefault="00C05B0B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:rsidR="00C05B0B" w:rsidRPr="00C05B0B" w:rsidRDefault="00C05B0B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  <w:r w:rsidRPr="00C05B0B">
        <w:rPr>
          <w:rFonts w:ascii="Arial" w:hAnsi="Arial" w:cs="Arial"/>
          <w:szCs w:val="24"/>
        </w:rPr>
        <w:t xml:space="preserve">Банкарска гаранција мора трајати најмање </w:t>
      </w:r>
      <w:r w:rsidRPr="00C05B0B">
        <w:rPr>
          <w:rFonts w:ascii="Arial" w:hAnsi="Arial" w:cs="Arial"/>
          <w:szCs w:val="24"/>
          <w:lang w:val="sr-Cyrl-RS"/>
        </w:rPr>
        <w:t>2</w:t>
      </w:r>
      <w:r w:rsidRPr="00C05B0B">
        <w:rPr>
          <w:rFonts w:ascii="Arial" w:hAnsi="Arial" w:cs="Arial"/>
          <w:szCs w:val="24"/>
        </w:rPr>
        <w:t>0 (словима:</w:t>
      </w:r>
      <w:r w:rsidRPr="00C05B0B">
        <w:rPr>
          <w:rFonts w:ascii="Arial" w:hAnsi="Arial" w:cs="Arial"/>
          <w:szCs w:val="24"/>
          <w:lang w:val="sr-Cyrl-RS"/>
        </w:rPr>
        <w:t>два</w:t>
      </w:r>
      <w:r w:rsidRPr="00C05B0B">
        <w:rPr>
          <w:rFonts w:ascii="Arial" w:hAnsi="Arial" w:cs="Arial"/>
          <w:szCs w:val="24"/>
        </w:rPr>
        <w:t>десет) календарских дана дуже од рока одређеног за коначно извршење посла.</w:t>
      </w:r>
    </w:p>
    <w:p w:rsidR="00C05B0B" w:rsidRDefault="00C05B0B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:rsidR="00320F86" w:rsidRPr="00E74244" w:rsidRDefault="00432584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>мења се и гласи:</w:t>
      </w:r>
    </w:p>
    <w:p w:rsidR="00933280" w:rsidRDefault="00933280" w:rsidP="00C05B0B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:rsidR="00C05B0B" w:rsidRDefault="00C05B0B" w:rsidP="00C05B0B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C05B0B">
        <w:rPr>
          <w:rFonts w:ascii="Arial" w:hAnsi="Arial" w:cs="Arial"/>
          <w:szCs w:val="24"/>
          <w:lang w:val="en-US" w:eastAsia="en-US"/>
        </w:rPr>
        <w:t xml:space="preserve">Банкарска гаранција мора трајати најмање </w:t>
      </w:r>
      <w:r>
        <w:rPr>
          <w:rFonts w:ascii="Arial" w:hAnsi="Arial" w:cs="Arial"/>
          <w:szCs w:val="24"/>
          <w:lang w:val="sr-Cyrl-RS" w:eastAsia="en-US"/>
        </w:rPr>
        <w:t>3</w:t>
      </w:r>
      <w:r w:rsidRPr="00C05B0B">
        <w:rPr>
          <w:rFonts w:ascii="Arial" w:hAnsi="Arial" w:cs="Arial"/>
          <w:szCs w:val="24"/>
          <w:lang w:val="en-US" w:eastAsia="en-US"/>
        </w:rPr>
        <w:t>0 (словима:</w:t>
      </w:r>
      <w:r>
        <w:rPr>
          <w:rFonts w:ascii="Arial" w:hAnsi="Arial" w:cs="Arial"/>
          <w:szCs w:val="24"/>
          <w:lang w:val="sr-Cyrl-RS" w:eastAsia="en-US"/>
        </w:rPr>
        <w:t xml:space="preserve"> три</w:t>
      </w:r>
      <w:r w:rsidRPr="00C05B0B">
        <w:rPr>
          <w:rFonts w:ascii="Arial" w:hAnsi="Arial" w:cs="Arial"/>
          <w:szCs w:val="24"/>
          <w:lang w:val="en-US" w:eastAsia="en-US"/>
        </w:rPr>
        <w:t>десет) календарских дана дуже од рока одређеног за коначно извршење посла.</w:t>
      </w:r>
    </w:p>
    <w:p w:rsidR="00C05B0B" w:rsidRDefault="00C05B0B" w:rsidP="00416E33">
      <w:pPr>
        <w:suppressAutoHyphens w:val="0"/>
        <w:jc w:val="center"/>
        <w:rPr>
          <w:rFonts w:ascii="Arial" w:hAnsi="Arial" w:cs="Arial"/>
          <w:b/>
          <w:sz w:val="22"/>
          <w:szCs w:val="22"/>
          <w:lang w:val="sr-Latn-CS" w:eastAsia="sr-Latn-CS"/>
        </w:rPr>
      </w:pPr>
    </w:p>
    <w:p w:rsidR="00C05B0B" w:rsidRDefault="00C05B0B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C05B0B" w:rsidRDefault="0002223C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3</w:t>
      </w:r>
      <w:r w:rsidR="00C05B0B">
        <w:rPr>
          <w:rFonts w:ascii="Arial" w:hAnsi="Arial" w:cs="Arial"/>
          <w:b/>
          <w:szCs w:val="24"/>
          <w:lang w:val="sr-Cyrl-RS" w:eastAsia="en-US"/>
        </w:rPr>
        <w:t>.</w:t>
      </w:r>
    </w:p>
    <w:p w:rsidR="00C05B0B" w:rsidRDefault="00C05B0B" w:rsidP="00C05B0B">
      <w:pPr>
        <w:spacing w:line="100" w:lineRule="atLeast"/>
        <w:jc w:val="both"/>
        <w:rPr>
          <w:rFonts w:ascii="Arial" w:hAnsi="Arial" w:cs="Arial"/>
          <w:bCs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/>
        </w:rPr>
        <w:t>У одељку 6.17</w:t>
      </w:r>
      <w:r w:rsidRPr="00534F9A">
        <w:rPr>
          <w:rFonts w:ascii="Arial" w:hAnsi="Arial" w:cs="Arial"/>
          <w:szCs w:val="24"/>
          <w:lang w:val="sr-Cyrl-RS"/>
        </w:rPr>
        <w:t>.</w:t>
      </w:r>
      <w:r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Средства финансијског обезбеђења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>
        <w:rPr>
          <w:rFonts w:ascii="Arial" w:hAnsi="Arial" w:cs="Arial"/>
          <w:szCs w:val="24"/>
          <w:lang w:val="sr-Cyrl-RS" w:eastAsia="en-US"/>
        </w:rPr>
        <w:t>на страни 23</w:t>
      </w:r>
      <w:r>
        <w:rPr>
          <w:rFonts w:ascii="Arial" w:hAnsi="Arial" w:cs="Arial"/>
          <w:bCs/>
          <w:szCs w:val="24"/>
          <w:lang w:val="sr-Cyrl-RS" w:eastAsia="en-US"/>
        </w:rPr>
        <w:t>, у делу „</w:t>
      </w:r>
      <w:r w:rsidRPr="00C05B0B">
        <w:rPr>
          <w:rFonts w:ascii="Arial" w:hAnsi="Arial" w:cs="Arial"/>
          <w:bCs/>
          <w:szCs w:val="24"/>
          <w:lang w:val="sr-Cyrl-RS" w:eastAsia="en-US"/>
        </w:rPr>
        <w:t>Достављање средстава финансијског обезбеђења</w:t>
      </w:r>
      <w:r>
        <w:rPr>
          <w:rFonts w:ascii="Arial" w:hAnsi="Arial" w:cs="Arial"/>
          <w:bCs/>
          <w:szCs w:val="24"/>
          <w:lang w:val="sr-Cyrl-RS" w:eastAsia="en-US"/>
        </w:rPr>
        <w:t>“, текст који гласи</w:t>
      </w:r>
      <w:r w:rsidRPr="00E74244">
        <w:rPr>
          <w:rFonts w:ascii="Arial" w:hAnsi="Arial" w:cs="Arial"/>
          <w:bCs/>
          <w:szCs w:val="24"/>
          <w:lang w:val="sr-Cyrl-RS" w:eastAsia="en-US"/>
        </w:rPr>
        <w:t>:</w:t>
      </w:r>
    </w:p>
    <w:p w:rsidR="00C05B0B" w:rsidRDefault="00C05B0B" w:rsidP="00C05B0B">
      <w:pPr>
        <w:spacing w:line="100" w:lineRule="atLeast"/>
        <w:jc w:val="both"/>
        <w:rPr>
          <w:rFonts w:ascii="Arial" w:hAnsi="Arial" w:cs="Arial"/>
          <w:bCs/>
          <w:szCs w:val="24"/>
          <w:lang w:val="sr-Cyrl-RS" w:eastAsia="en-US"/>
        </w:rPr>
      </w:pPr>
    </w:p>
    <w:p w:rsidR="00C05B0B" w:rsidRPr="00C05B0B" w:rsidRDefault="00C05B0B" w:rsidP="00C05B0B">
      <w:pPr>
        <w:spacing w:line="100" w:lineRule="atLeast"/>
        <w:jc w:val="both"/>
        <w:rPr>
          <w:rFonts w:ascii="Arial" w:eastAsia="TimesNewRomanPSMT" w:hAnsi="Arial" w:cs="Arial"/>
          <w:bCs/>
          <w:szCs w:val="24"/>
          <w:lang w:val="ru-RU" w:eastAsia="en-US"/>
        </w:rPr>
      </w:pPr>
      <w:r w:rsidRPr="00C05B0B">
        <w:rPr>
          <w:rFonts w:ascii="Arial" w:eastAsia="TimesNewRomanPSMT" w:hAnsi="Arial" w:cs="Arial"/>
          <w:bCs/>
          <w:szCs w:val="24"/>
          <w:lang w:val="ru-RU" w:eastAsia="en-US"/>
        </w:rPr>
        <w:t>Средство финансијског обезбеђења за  озбиљност понуде доставља се као саставни део понуде и гласи на Јавно предузеће „Електропривреда Србије“ Београд, Улица царице Милице 2, Београд.</w:t>
      </w:r>
    </w:p>
    <w:p w:rsidR="00C05B0B" w:rsidRPr="00C05B0B" w:rsidRDefault="00C05B0B" w:rsidP="00C05B0B">
      <w:pPr>
        <w:spacing w:line="100" w:lineRule="atLeast"/>
        <w:jc w:val="both"/>
        <w:rPr>
          <w:rFonts w:ascii="Arial" w:eastAsia="TimesNewRomanPSMT" w:hAnsi="Arial" w:cs="Arial"/>
          <w:bCs/>
          <w:szCs w:val="24"/>
          <w:lang w:val="ru-RU" w:eastAsia="en-US"/>
        </w:rPr>
      </w:pPr>
    </w:p>
    <w:p w:rsidR="00C05B0B" w:rsidRPr="00C05B0B" w:rsidRDefault="00C05B0B" w:rsidP="00C05B0B">
      <w:pPr>
        <w:spacing w:line="100" w:lineRule="atLeast"/>
        <w:jc w:val="both"/>
        <w:rPr>
          <w:rFonts w:ascii="Arial" w:eastAsia="TimesNewRomanPSMT" w:hAnsi="Arial" w:cs="Arial"/>
          <w:bCs/>
          <w:szCs w:val="24"/>
          <w:lang w:val="ru-RU" w:eastAsia="en-US"/>
        </w:rPr>
      </w:pPr>
      <w:r w:rsidRPr="00C05B0B">
        <w:rPr>
          <w:rFonts w:ascii="Arial" w:eastAsia="TimesNewRomanPSMT" w:hAnsi="Arial" w:cs="Arial"/>
          <w:bCs/>
          <w:szCs w:val="24"/>
          <w:lang w:val="ru-RU" w:eastAsia="en-US"/>
        </w:rPr>
        <w:t>Мења се и гласи:</w:t>
      </w:r>
    </w:p>
    <w:p w:rsidR="00C05B0B" w:rsidRDefault="00C05B0B" w:rsidP="00C05B0B">
      <w:pPr>
        <w:spacing w:line="100" w:lineRule="atLeast"/>
        <w:jc w:val="both"/>
        <w:rPr>
          <w:rFonts w:eastAsia="TimesNewRomanPSMT" w:cs="Arial"/>
          <w:bCs/>
          <w:szCs w:val="24"/>
          <w:lang w:val="ru-RU"/>
        </w:rPr>
      </w:pPr>
    </w:p>
    <w:p w:rsidR="00C05B0B" w:rsidRDefault="00C05B0B" w:rsidP="00C05B0B">
      <w:pPr>
        <w:spacing w:line="100" w:lineRule="atLeast"/>
        <w:jc w:val="both"/>
        <w:rPr>
          <w:rFonts w:ascii="Arial" w:hAnsi="Arial" w:cs="Arial"/>
          <w:b/>
          <w:szCs w:val="24"/>
          <w:lang w:val="sr-Cyrl-RS" w:eastAsia="en-US"/>
        </w:rPr>
      </w:pPr>
      <w:r w:rsidRPr="00C05B0B">
        <w:rPr>
          <w:rFonts w:ascii="Arial" w:eastAsia="TimesNewRomanPSMT" w:hAnsi="Arial" w:cs="Arial"/>
          <w:bCs/>
          <w:szCs w:val="24"/>
          <w:lang w:val="ru-RU" w:eastAsia="en-US"/>
        </w:rPr>
        <w:t xml:space="preserve">Средство финансијског обезбеђења за  озбиљност понуде доставља се као саставни део понуде и гласи на Јавно предузеће „Електропривреда Србије“ Београд, Улица </w:t>
      </w:r>
      <w:r>
        <w:rPr>
          <w:rFonts w:ascii="Arial" w:eastAsia="TimesNewRomanPSMT" w:hAnsi="Arial" w:cs="Arial"/>
          <w:bCs/>
          <w:szCs w:val="24"/>
          <w:lang w:val="ru-RU" w:eastAsia="en-US"/>
        </w:rPr>
        <w:t>Балканска 13</w:t>
      </w:r>
      <w:r w:rsidRPr="00C05B0B">
        <w:rPr>
          <w:rFonts w:ascii="Arial" w:eastAsia="TimesNewRomanPSMT" w:hAnsi="Arial" w:cs="Arial"/>
          <w:bCs/>
          <w:szCs w:val="24"/>
          <w:lang w:val="ru-RU" w:eastAsia="en-US"/>
        </w:rPr>
        <w:t>, Београд.</w:t>
      </w:r>
    </w:p>
    <w:p w:rsidR="00C05B0B" w:rsidRDefault="00C05B0B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416E33" w:rsidRDefault="0002223C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4</w:t>
      </w:r>
      <w:r w:rsidR="006824B0">
        <w:rPr>
          <w:rFonts w:ascii="Arial" w:hAnsi="Arial" w:cs="Arial"/>
          <w:b/>
          <w:szCs w:val="24"/>
          <w:lang w:val="sr-Cyrl-RS" w:eastAsia="en-US"/>
        </w:rPr>
        <w:t>.</w:t>
      </w:r>
    </w:p>
    <w:p w:rsidR="001409A2" w:rsidRPr="00534F9A" w:rsidRDefault="006824B0" w:rsidP="001409A2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1409A2">
        <w:rPr>
          <w:rFonts w:ascii="Arial" w:hAnsi="Arial" w:cs="Arial"/>
          <w:b/>
          <w:szCs w:val="24"/>
          <w:lang w:val="sr-Cyrl-RS" w:eastAsia="en-US"/>
        </w:rPr>
        <w:t>У одељку 7. Обрасци</w:t>
      </w:r>
      <w:r w:rsidR="001409A2" w:rsidRPr="001409A2">
        <w:rPr>
          <w:rFonts w:ascii="Arial" w:hAnsi="Arial" w:cs="Arial"/>
          <w:szCs w:val="24"/>
          <w:lang w:val="sr-Cyrl-RS" w:eastAsia="en-US"/>
        </w:rPr>
        <w:t xml:space="preserve">, , Образац </w:t>
      </w:r>
      <w:r w:rsidRPr="001409A2">
        <w:rPr>
          <w:rFonts w:ascii="Arial" w:hAnsi="Arial" w:cs="Arial"/>
          <w:szCs w:val="24"/>
          <w:lang w:val="sr-Cyrl-RS" w:eastAsia="en-US"/>
        </w:rPr>
        <w:t xml:space="preserve"> </w:t>
      </w:r>
      <w:r w:rsidR="0002223C">
        <w:rPr>
          <w:rFonts w:ascii="Arial" w:hAnsi="Arial" w:cs="Arial"/>
          <w:szCs w:val="24"/>
          <w:lang w:val="sr-Cyrl-RS" w:eastAsia="en-US"/>
        </w:rPr>
        <w:t>2 „Образац структуре цене“</w:t>
      </w:r>
      <w:r w:rsidR="00534F9A">
        <w:rPr>
          <w:rFonts w:ascii="Arial" w:hAnsi="Arial" w:cs="Arial"/>
          <w:szCs w:val="24"/>
          <w:lang w:val="sr-Cyrl-RS" w:eastAsia="en-US"/>
        </w:rPr>
        <w:t>, у складу са изменама у техничкој спецификацији, мења се и гласи као у прилогу овог Акта.</w:t>
      </w:r>
    </w:p>
    <w:p w:rsidR="006824B0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6824B0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F7080" w:rsidRPr="00E74244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3</w:t>
      </w:r>
      <w:r w:rsidR="00B1190C" w:rsidRPr="00E74244">
        <w:rPr>
          <w:rFonts w:ascii="Arial" w:hAnsi="Arial" w:cs="Arial"/>
          <w:b/>
          <w:szCs w:val="24"/>
          <w:lang w:val="sr-Cyrl-RS" w:eastAsia="en-US"/>
        </w:rPr>
        <w:t>.</w:t>
      </w:r>
    </w:p>
    <w:p w:rsidR="00AF7080" w:rsidRPr="00E74244" w:rsidRDefault="00AF7080" w:rsidP="00593E1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</w:t>
      </w:r>
    </w:p>
    <w:p w:rsidR="007B2A21" w:rsidRPr="00E74244" w:rsidRDefault="00AF7080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</w:t>
      </w:r>
      <w:r w:rsidR="00270F19" w:rsidRPr="00E74244">
        <w:rPr>
          <w:rFonts w:ascii="Arial" w:hAnsi="Arial" w:cs="Arial"/>
          <w:szCs w:val="24"/>
          <w:lang w:val="sr-Cyrl-RS" w:eastAsia="en-US"/>
        </w:rPr>
        <w:t xml:space="preserve">       </w:t>
      </w:r>
    </w:p>
    <w:p w:rsidR="009B2ADD" w:rsidRPr="00E74244" w:rsidRDefault="009B2ADD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</w:t>
      </w:r>
    </w:p>
    <w:p w:rsidR="00803387" w:rsidRDefault="009B2ADD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>Комисија за јавну набавку</w:t>
      </w:r>
    </w:p>
    <w:p w:rsidR="00AF7080" w:rsidRPr="00E74244" w:rsidRDefault="00803387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 xml:space="preserve"> </w:t>
      </w:r>
      <w:r w:rsidRPr="00803387">
        <w:rPr>
          <w:rFonts w:ascii="Arial" w:hAnsi="Arial" w:cs="Arial"/>
          <w:szCs w:val="24"/>
          <w:lang w:val="sr-Cyrl-RS" w:eastAsia="en-US"/>
        </w:rPr>
        <w:t xml:space="preserve">број </w:t>
      </w:r>
      <w:r w:rsidR="0002223C">
        <w:rPr>
          <w:rFonts w:ascii="Arial" w:hAnsi="Arial" w:cs="Arial"/>
          <w:szCs w:val="24"/>
          <w:lang w:val="en-US" w:eastAsia="en-US"/>
        </w:rPr>
        <w:t>ЦЈН/11</w:t>
      </w:r>
      <w:r w:rsidR="00933280" w:rsidRPr="00933280">
        <w:rPr>
          <w:rFonts w:ascii="Arial" w:hAnsi="Arial" w:cs="Arial"/>
          <w:szCs w:val="24"/>
          <w:lang w:val="en-US" w:eastAsia="en-US"/>
        </w:rPr>
        <w:t>/2017</w:t>
      </w:r>
    </w:p>
    <w:p w:rsidR="00AF7080" w:rsidRPr="00E74244" w:rsidRDefault="00803387" w:rsidP="00803387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</w:t>
      </w:r>
    </w:p>
    <w:p w:rsidR="00AF7080" w:rsidRPr="00E74244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       ___</w:t>
      </w:r>
      <w:r w:rsidRPr="00E74244">
        <w:rPr>
          <w:rFonts w:ascii="Arial" w:hAnsi="Arial" w:cs="Arial"/>
          <w:szCs w:val="24"/>
          <w:lang w:val="sr-Cyrl-RS"/>
        </w:rPr>
        <w:t>__________________</w:t>
      </w:r>
    </w:p>
    <w:p w:rsidR="00AF7080" w:rsidRPr="00E74244" w:rsidRDefault="00AF7080" w:rsidP="00803387">
      <w:pPr>
        <w:jc w:val="center"/>
        <w:rPr>
          <w:rFonts w:ascii="Arial" w:hAnsi="Arial" w:cs="Arial"/>
          <w:szCs w:val="24"/>
        </w:rPr>
      </w:pPr>
    </w:p>
    <w:p w:rsidR="00AF7080" w:rsidRPr="00E74244" w:rsidRDefault="00AF7080" w:rsidP="00AF7080">
      <w:pPr>
        <w:rPr>
          <w:rFonts w:ascii="Arial" w:hAnsi="Arial" w:cs="Arial"/>
          <w:szCs w:val="24"/>
        </w:rPr>
      </w:pPr>
    </w:p>
    <w:p w:rsidR="001409A2" w:rsidRPr="00E74244" w:rsidRDefault="00AF7080" w:rsidP="00AF7080">
      <w:pPr>
        <w:rPr>
          <w:rFonts w:ascii="Arial" w:hAnsi="Arial" w:cs="Arial"/>
          <w:szCs w:val="24"/>
        </w:rPr>
      </w:pPr>
      <w:r w:rsidRPr="00E74244">
        <w:rPr>
          <w:rFonts w:ascii="Arial" w:hAnsi="Arial" w:cs="Arial"/>
          <w:szCs w:val="24"/>
        </w:rPr>
        <w:t>Доставити:</w:t>
      </w:r>
    </w:p>
    <w:p w:rsidR="007B2A21" w:rsidRDefault="00E74244" w:rsidP="00E7424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Арх</w:t>
      </w:r>
      <w:r>
        <w:rPr>
          <w:rFonts w:ascii="Arial" w:hAnsi="Arial" w:cs="Arial"/>
          <w:szCs w:val="24"/>
          <w:lang w:val="sr-Cyrl-RS"/>
        </w:rPr>
        <w:t>ив</w:t>
      </w:r>
      <w:r>
        <w:rPr>
          <w:rFonts w:ascii="Arial" w:hAnsi="Arial" w:cs="Arial"/>
          <w:szCs w:val="24"/>
        </w:rPr>
        <w:t>и</w:t>
      </w:r>
    </w:p>
    <w:p w:rsidR="001409A2" w:rsidRDefault="001409A2" w:rsidP="00E74244">
      <w:pPr>
        <w:rPr>
          <w:rFonts w:ascii="Arial" w:hAnsi="Arial" w:cs="Arial"/>
          <w:szCs w:val="24"/>
        </w:rPr>
      </w:pPr>
    </w:p>
    <w:p w:rsidR="001409A2" w:rsidRDefault="001409A2" w:rsidP="00E74244">
      <w:pPr>
        <w:rPr>
          <w:rFonts w:ascii="Arial" w:hAnsi="Arial" w:cs="Arial"/>
          <w:szCs w:val="24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1409A2" w:rsidRDefault="001409A2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Pr="0002223C" w:rsidRDefault="0002223C" w:rsidP="0002223C">
      <w:pPr>
        <w:pStyle w:val="KDObrazac"/>
        <w:spacing w:before="0"/>
        <w:rPr>
          <w:sz w:val="24"/>
          <w:szCs w:val="24"/>
        </w:rPr>
      </w:pPr>
      <w:bookmarkStart w:id="1" w:name="_Toc442559925"/>
      <w:r w:rsidRPr="0002223C">
        <w:rPr>
          <w:sz w:val="24"/>
          <w:szCs w:val="24"/>
        </w:rPr>
        <w:lastRenderedPageBreak/>
        <w:t xml:space="preserve">ОБРАЗАЦ </w:t>
      </w:r>
      <w:r w:rsidRPr="0002223C">
        <w:rPr>
          <w:sz w:val="24"/>
          <w:szCs w:val="24"/>
          <w:lang w:val="sr-Cyrl-RS"/>
        </w:rPr>
        <w:t>2</w:t>
      </w:r>
      <w:r w:rsidRPr="0002223C">
        <w:rPr>
          <w:sz w:val="24"/>
          <w:szCs w:val="24"/>
        </w:rPr>
        <w:t>.</w:t>
      </w:r>
      <w:bookmarkEnd w:id="1"/>
    </w:p>
    <w:p w:rsidR="0002223C" w:rsidRPr="0002223C" w:rsidRDefault="0002223C" w:rsidP="0002223C">
      <w:pPr>
        <w:jc w:val="center"/>
        <w:rPr>
          <w:rFonts w:ascii="Arial" w:hAnsi="Arial" w:cs="Arial"/>
          <w:b/>
          <w:szCs w:val="24"/>
        </w:rPr>
      </w:pPr>
      <w:r w:rsidRPr="0002223C">
        <w:rPr>
          <w:rFonts w:ascii="Arial" w:hAnsi="Arial" w:cs="Arial"/>
          <w:b/>
          <w:szCs w:val="24"/>
        </w:rPr>
        <w:t>ОБРАЗАЦ СТРУКТ</w:t>
      </w:r>
      <w:r w:rsidRPr="0002223C">
        <w:rPr>
          <w:rFonts w:ascii="Arial" w:hAnsi="Arial" w:cs="Arial"/>
          <w:b/>
          <w:szCs w:val="24"/>
          <w:lang w:val="sr-Cyrl-RS"/>
        </w:rPr>
        <w:t>У</w:t>
      </w:r>
      <w:r w:rsidRPr="0002223C">
        <w:rPr>
          <w:rFonts w:ascii="Arial" w:hAnsi="Arial" w:cs="Arial"/>
          <w:b/>
          <w:szCs w:val="24"/>
        </w:rPr>
        <w:t>РЕ ЦЕНЕ</w:t>
      </w:r>
    </w:p>
    <w:p w:rsidR="0002223C" w:rsidRPr="0002223C" w:rsidRDefault="0002223C" w:rsidP="0002223C">
      <w:pPr>
        <w:rPr>
          <w:rFonts w:ascii="Arial" w:hAnsi="Arial" w:cs="Arial"/>
          <w:szCs w:val="24"/>
        </w:rPr>
      </w:pPr>
      <w:r w:rsidRPr="0002223C">
        <w:rPr>
          <w:rFonts w:ascii="Arial" w:hAnsi="Arial" w:cs="Arial"/>
          <w:szCs w:val="24"/>
        </w:rPr>
        <w:t>Табела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261"/>
        <w:gridCol w:w="660"/>
        <w:gridCol w:w="1063"/>
        <w:gridCol w:w="642"/>
        <w:gridCol w:w="782"/>
        <w:gridCol w:w="849"/>
        <w:gridCol w:w="849"/>
        <w:gridCol w:w="1382"/>
      </w:tblGrid>
      <w:tr w:rsidR="0002223C" w:rsidRPr="0002223C" w:rsidTr="0002223C">
        <w:trPr>
          <w:jc w:val="center"/>
        </w:trPr>
        <w:tc>
          <w:tcPr>
            <w:tcW w:w="288" w:type="pct"/>
            <w:shd w:val="clear" w:color="auto" w:fill="D5DCE4" w:themeFill="text2" w:themeFillTint="33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Рбр</w:t>
            </w:r>
          </w:p>
        </w:tc>
        <w:tc>
          <w:tcPr>
            <w:tcW w:w="1598" w:type="pct"/>
            <w:shd w:val="clear" w:color="auto" w:fill="D5DCE4" w:themeFill="text2" w:themeFillTint="33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Назив добра</w:t>
            </w:r>
          </w:p>
        </w:tc>
        <w:tc>
          <w:tcPr>
            <w:tcW w:w="327" w:type="pct"/>
            <w:shd w:val="clear" w:color="auto" w:fill="D5DCE4" w:themeFill="text2" w:themeFillTint="33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Јед.</w:t>
            </w:r>
          </w:p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мере</w:t>
            </w:r>
          </w:p>
        </w:tc>
        <w:tc>
          <w:tcPr>
            <w:tcW w:w="492" w:type="pct"/>
            <w:shd w:val="clear" w:color="auto" w:fill="D5DCE4" w:themeFill="text2" w:themeFillTint="33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Cyrl-RS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Cyrl-RS"/>
              </w:rPr>
              <w:t>Оквирна</w:t>
            </w:r>
          </w:p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количина</w:t>
            </w:r>
          </w:p>
        </w:tc>
        <w:tc>
          <w:tcPr>
            <w:tcW w:w="373" w:type="pct"/>
            <w:shd w:val="clear" w:color="auto" w:fill="D5DCE4" w:themeFill="text2" w:themeFillTint="33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Јед.</w:t>
            </w:r>
          </w:p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цена без ПДВ</w:t>
            </w:r>
          </w:p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дин. </w:t>
            </w:r>
          </w:p>
        </w:tc>
        <w:tc>
          <w:tcPr>
            <w:tcW w:w="491" w:type="pct"/>
            <w:shd w:val="clear" w:color="auto" w:fill="D5DCE4" w:themeFill="text2" w:themeFillTint="33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Јед.</w:t>
            </w:r>
          </w:p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цена са ПДВ</w:t>
            </w:r>
          </w:p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дин.</w:t>
            </w:r>
          </w:p>
        </w:tc>
        <w:tc>
          <w:tcPr>
            <w:tcW w:w="491" w:type="pct"/>
            <w:shd w:val="clear" w:color="auto" w:fill="D5DCE4" w:themeFill="text2" w:themeFillTint="33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Укупна цена без ПДВ</w:t>
            </w:r>
          </w:p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дин. </w:t>
            </w:r>
          </w:p>
        </w:tc>
        <w:tc>
          <w:tcPr>
            <w:tcW w:w="444" w:type="pct"/>
            <w:shd w:val="clear" w:color="auto" w:fill="D5DCE4" w:themeFill="text2" w:themeFillTint="33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Укупна цена са ПДВ</w:t>
            </w:r>
          </w:p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дин. </w:t>
            </w:r>
          </w:p>
        </w:tc>
        <w:tc>
          <w:tcPr>
            <w:tcW w:w="496" w:type="pct"/>
            <w:shd w:val="clear" w:color="auto" w:fill="D5DCE4" w:themeFill="text2" w:themeFillTint="33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Назив</w:t>
            </w:r>
          </w:p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произвођача</w:t>
            </w:r>
          </w:p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добара</w:t>
            </w: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1598" w:type="pct"/>
            <w:shd w:val="clear" w:color="auto" w:fill="auto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327" w:type="pct"/>
            <w:shd w:val="clear" w:color="auto" w:fill="auto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492" w:type="pct"/>
            <w:shd w:val="clear" w:color="auto" w:fill="auto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(4)</w:t>
            </w:r>
          </w:p>
        </w:tc>
        <w:tc>
          <w:tcPr>
            <w:tcW w:w="373" w:type="pct"/>
            <w:shd w:val="clear" w:color="auto" w:fill="auto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(5)</w:t>
            </w:r>
          </w:p>
        </w:tc>
        <w:tc>
          <w:tcPr>
            <w:tcW w:w="491" w:type="pct"/>
            <w:shd w:val="clear" w:color="auto" w:fill="auto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(6)</w:t>
            </w:r>
          </w:p>
        </w:tc>
        <w:tc>
          <w:tcPr>
            <w:tcW w:w="491" w:type="pct"/>
            <w:shd w:val="clear" w:color="auto" w:fill="auto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(7)</w:t>
            </w:r>
          </w:p>
        </w:tc>
        <w:tc>
          <w:tcPr>
            <w:tcW w:w="444" w:type="pct"/>
            <w:shd w:val="clear" w:color="auto" w:fill="auto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(8)</w:t>
            </w: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(9)</w:t>
            </w: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КАШИЧИЦЕ за капућино са знаком ЈП ЕПС (кесица са логом 15x15 мм у две боје плава и црвена)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ком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2223C">
              <w:rPr>
                <w:rFonts w:ascii="Arial" w:hAnsi="Arial" w:cs="Arial"/>
              </w:rPr>
              <w:t>26.000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 xml:space="preserve">САЛВЕТЕ БАР 17Х17, 1слој, </w:t>
            </w:r>
            <w:r w:rsidRPr="0002223C">
              <w:rPr>
                <w:rFonts w:ascii="Arial" w:hAnsi="Arial" w:cs="Arial"/>
                <w:lang w:val="sr-Cyrl-RS"/>
              </w:rPr>
              <w:t xml:space="preserve">паковање </w:t>
            </w:r>
            <w:r w:rsidRPr="0002223C">
              <w:rPr>
                <w:rFonts w:ascii="Arial" w:hAnsi="Arial" w:cs="Arial"/>
              </w:rPr>
              <w:t>1000 комада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пак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500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 xml:space="preserve">КОКТЕЛ ШИПКА паковање 1/100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пак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30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ЧАШЕ ПЛАСТИЧНЕ 0,2 л</w:t>
            </w:r>
            <w:r w:rsidRPr="0002223C">
              <w:rPr>
                <w:rFonts w:ascii="Arial" w:hAnsi="Arial" w:cs="Arial"/>
                <w:lang w:val="sr-Cyrl-RS"/>
              </w:rPr>
              <w:t>, беле боје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4.000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ЧАШЕ ПЛАСТИЧНЕ 0,1 л</w:t>
            </w:r>
            <w:r w:rsidRPr="0002223C">
              <w:rPr>
                <w:rFonts w:ascii="Arial" w:hAnsi="Arial" w:cs="Arial"/>
                <w:lang w:val="sr-Cyrl-RS"/>
              </w:rPr>
              <w:t>, беле боје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Cyrl-RS"/>
              </w:rPr>
              <w:t>1.000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Cyrl-RS"/>
              </w:rPr>
              <w:t>Пластичне кашичице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Cyrl-RS"/>
              </w:rPr>
              <w:t>100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Cyrl-RS"/>
              </w:rPr>
              <w:t>Пластичне виљушке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Cyrl-RS"/>
              </w:rPr>
              <w:t>100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Cyrl-RS"/>
              </w:rPr>
              <w:t>Пластични ножеви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Cyrl-RS"/>
              </w:rPr>
              <w:t>100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Cyrl-RS"/>
              </w:rPr>
              <w:t>Картонска тацна – димензија 115</w:t>
            </w:r>
            <w:r w:rsidRPr="0002223C">
              <w:rPr>
                <w:rFonts w:ascii="Arial" w:hAnsi="Arial" w:cs="Arial"/>
                <w:lang w:val="sr-Latn-RS"/>
              </w:rPr>
              <w:t>x165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Latn-RS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Latn-RS"/>
              </w:rPr>
              <w:t>100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ШЕЋЕР КРИСТАЛ бели по 5 гр са знаком ЈП ЕПС (кесица "јастуче" - правоугаона са логом 20x20мм у две боје плава и црвена)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23.000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ШЕЋЕР КРИСТАЛ жути по 5 гр са знаком ЈП ЕПС (кесица "јастуче" - правоугаона са логом 20x20мм у две боје плава и црвена)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3.000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12.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БАДЕМ  75 гр ољуштени</w:t>
            </w:r>
            <w:r w:rsidRPr="0002223C">
              <w:rPr>
                <w:rFonts w:ascii="Arial" w:hAnsi="Arial" w:cs="Arial"/>
                <w:lang w:val="sr-Cyrl-RS"/>
              </w:rPr>
              <w:t>, у фабричком вакуум паковању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кoм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70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ИНДИЈСКИ ОРАХ  75 гр ољуштени печени</w:t>
            </w:r>
            <w:r w:rsidRPr="0002223C">
              <w:rPr>
                <w:rFonts w:ascii="Arial" w:hAnsi="Arial" w:cs="Arial"/>
                <w:lang w:val="sr-Cyrl-RS"/>
              </w:rPr>
              <w:t>, у фабричком вакуум паковању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кoм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70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КИКИРИКИ 100 гр</w:t>
            </w:r>
            <w:r w:rsidRPr="0002223C">
              <w:rPr>
                <w:rFonts w:ascii="Arial" w:hAnsi="Arial" w:cs="Arial"/>
                <w:lang w:val="sr-Cyrl-RS"/>
              </w:rPr>
              <w:t xml:space="preserve"> (+/-5%)</w:t>
            </w:r>
            <w:r w:rsidRPr="0002223C">
              <w:rPr>
                <w:rFonts w:ascii="Arial" w:hAnsi="Arial" w:cs="Arial"/>
              </w:rPr>
              <w:t xml:space="preserve"> ољуштени печени</w:t>
            </w:r>
            <w:r w:rsidRPr="0002223C">
              <w:rPr>
                <w:rFonts w:ascii="Arial" w:hAnsi="Arial" w:cs="Arial"/>
                <w:lang w:val="sr-Cyrl-RS"/>
              </w:rPr>
              <w:t>,</w:t>
            </w:r>
            <w:r w:rsidRPr="0002223C">
              <w:rPr>
                <w:rFonts w:ascii="Arial" w:hAnsi="Arial" w:cs="Arial"/>
              </w:rPr>
              <w:t xml:space="preserve"> </w:t>
            </w:r>
            <w:r w:rsidRPr="0002223C">
              <w:rPr>
                <w:rFonts w:ascii="Arial" w:hAnsi="Arial" w:cs="Arial"/>
                <w:lang w:val="sr-Cyrl-RS"/>
              </w:rPr>
              <w:t xml:space="preserve">у фабричком вакуум </w:t>
            </w:r>
            <w:r w:rsidRPr="0002223C">
              <w:rPr>
                <w:rFonts w:ascii="Arial" w:hAnsi="Arial" w:cs="Arial"/>
                <w:lang w:val="sr-Cyrl-RS"/>
              </w:rPr>
              <w:lastRenderedPageBreak/>
              <w:t>паковању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lastRenderedPageBreak/>
              <w:t>кoм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70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ПИСТАЋИ 75 гр неољуштени</w:t>
            </w:r>
            <w:r w:rsidRPr="0002223C">
              <w:rPr>
                <w:rFonts w:ascii="Arial" w:hAnsi="Arial" w:cs="Arial"/>
                <w:lang w:val="sr-Cyrl-RS"/>
              </w:rPr>
              <w:t>, у фабричком вакуум паковању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кoм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70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16.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ЛЕШНИК  75 гр ољуштени печени</w:t>
            </w:r>
            <w:r w:rsidRPr="0002223C">
              <w:rPr>
                <w:rFonts w:ascii="Arial" w:hAnsi="Arial" w:cs="Arial"/>
                <w:lang w:val="sr-Cyrl-RS"/>
              </w:rPr>
              <w:t>, у фабричком вакуум паковању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кoм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70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17.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 xml:space="preserve">СЛАНИ ШТАПИЋИ  40 гр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кoм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220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18.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 xml:space="preserve">ПЕРЕЦЕ 180 гр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кoм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120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19.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КЕКС КРЕКЕР СЛАНИ  140 гр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кoм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120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20.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 xml:space="preserve">БОМБОНИ ВОЋНИ У КЕСИЦАМА 100 гр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кoм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21.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GRAND KAFA GOLD , млевена, паковање од 200 гр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кг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1.900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22.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iCs/>
                <w:lang w:val="sr-Cyrl-RS"/>
              </w:rPr>
              <w:t>BARCAFFE TRADIZIONE</w:t>
            </w:r>
            <w:r w:rsidRPr="0002223C">
              <w:rPr>
                <w:rFonts w:ascii="Arial" w:hAnsi="Arial" w:cs="Arial"/>
                <w:lang w:val="en-US"/>
              </w:rPr>
              <w:t>,  паковање oд 1кг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кг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600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23.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ПАВЛАКА  за кафу Campina 10x10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>гр или одговарајућа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пак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350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24.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 xml:space="preserve">МЕД багрем 25 гр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350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25.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ЛИМУН ЖУТИ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кг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1.800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26.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МЛЕКО  3,2 % млечне масти,</w:t>
            </w:r>
            <w:r w:rsidRPr="0002223C">
              <w:rPr>
                <w:rFonts w:ascii="Arial" w:hAnsi="Arial" w:cs="Arial"/>
                <w:lang w:val="sr-Cyrl-RS"/>
              </w:rPr>
              <w:t xml:space="preserve"> дуготрајно,</w:t>
            </w:r>
            <w:r w:rsidRPr="0002223C">
              <w:rPr>
                <w:rFonts w:ascii="Arial" w:hAnsi="Arial" w:cs="Arial"/>
              </w:rPr>
              <w:t xml:space="preserve"> тетрапак са чепићем, паковање 1 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1.000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27.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ШЕЋЕР КРИСТАЛ  п</w:t>
            </w:r>
            <w:r w:rsidRPr="0002223C">
              <w:rPr>
                <w:rFonts w:ascii="Arial" w:hAnsi="Arial" w:cs="Arial"/>
                <w:lang w:val="sr-Cyrl-RS"/>
              </w:rPr>
              <w:t>ак.</w:t>
            </w:r>
            <w:r w:rsidRPr="0002223C">
              <w:rPr>
                <w:rFonts w:ascii="Arial" w:hAnsi="Arial" w:cs="Arial"/>
              </w:rPr>
              <w:t xml:space="preserve"> 1 кг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кг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800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28.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2223C">
              <w:rPr>
                <w:rFonts w:ascii="Arial" w:hAnsi="Arial" w:cs="Arial"/>
              </w:rPr>
              <w:t>ЧАЈ - паковање 20 кесица 20 гр са кончићем</w:t>
            </w:r>
            <w:r w:rsidRPr="0002223C">
              <w:rPr>
                <w:rFonts w:ascii="Arial" w:hAnsi="Arial" w:cs="Arial"/>
                <w:lang w:val="sr-Cyrl-RS"/>
              </w:rPr>
              <w:t>,</w:t>
            </w:r>
            <w:r w:rsidRPr="0002223C">
              <w:rPr>
                <w:rFonts w:ascii="Arial" w:hAnsi="Arial" w:cs="Arial"/>
              </w:rPr>
              <w:t xml:space="preserve"> нана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2223C">
              <w:rPr>
                <w:rFonts w:ascii="Arial" w:hAnsi="Arial" w:cs="Arial"/>
              </w:rPr>
              <w:t>пак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2223C">
              <w:rPr>
                <w:rFonts w:ascii="Arial" w:hAnsi="Arial" w:cs="Arial"/>
              </w:rPr>
              <w:t>800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29.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ЧАЈ - паковање 20 кесица 20 гр са кончићем</w:t>
            </w:r>
            <w:r w:rsidRPr="0002223C">
              <w:rPr>
                <w:rFonts w:ascii="Arial" w:hAnsi="Arial" w:cs="Arial"/>
                <w:lang w:val="sr-Cyrl-RS"/>
              </w:rPr>
              <w:t>,</w:t>
            </w:r>
            <w:r w:rsidRPr="0002223C">
              <w:rPr>
                <w:rFonts w:ascii="Arial" w:hAnsi="Arial" w:cs="Arial"/>
              </w:rPr>
              <w:t xml:space="preserve"> камилица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пак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700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30.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ЧАЈ - паковање 20 кесица 30 гр са кончићем</w:t>
            </w:r>
            <w:r w:rsidRPr="0002223C">
              <w:rPr>
                <w:rFonts w:ascii="Arial" w:hAnsi="Arial" w:cs="Arial"/>
                <w:lang w:val="sr-Cyrl-RS"/>
              </w:rPr>
              <w:t>,</w:t>
            </w:r>
            <w:r w:rsidRPr="0002223C">
              <w:rPr>
                <w:rFonts w:ascii="Arial" w:hAnsi="Arial" w:cs="Arial"/>
              </w:rPr>
              <w:t xml:space="preserve"> хибискус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пак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500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31.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ЧАЈ - паковање 20 кесица 30гр са кончићем</w:t>
            </w:r>
            <w:r w:rsidRPr="0002223C">
              <w:rPr>
                <w:rFonts w:ascii="Arial" w:hAnsi="Arial" w:cs="Arial"/>
                <w:lang w:val="sr-Cyrl-RS"/>
              </w:rPr>
              <w:t>,</w:t>
            </w:r>
            <w:r w:rsidRPr="0002223C">
              <w:rPr>
                <w:rFonts w:ascii="Arial" w:hAnsi="Arial" w:cs="Arial"/>
              </w:rPr>
              <w:t xml:space="preserve"> зелени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пак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300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32.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ЧАЈ - паковање 20 кесица 30гр са кончићем</w:t>
            </w:r>
            <w:r w:rsidRPr="0002223C">
              <w:rPr>
                <w:rFonts w:ascii="Arial" w:hAnsi="Arial" w:cs="Arial"/>
                <w:lang w:val="sr-Cyrl-RS"/>
              </w:rPr>
              <w:t>,</w:t>
            </w:r>
            <w:r w:rsidRPr="0002223C">
              <w:rPr>
                <w:rFonts w:ascii="Arial" w:hAnsi="Arial" w:cs="Arial"/>
              </w:rPr>
              <w:t xml:space="preserve"> од јабуке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пак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300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33.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ЧАЈ - паковање 20 кесица 30 гр са кончићем</w:t>
            </w:r>
            <w:r w:rsidRPr="0002223C">
              <w:rPr>
                <w:rFonts w:ascii="Arial" w:hAnsi="Arial" w:cs="Arial"/>
                <w:lang w:val="sr-Cyrl-RS"/>
              </w:rPr>
              <w:t>,</w:t>
            </w:r>
            <w:r w:rsidRPr="0002223C">
              <w:rPr>
                <w:rFonts w:ascii="Arial" w:hAnsi="Arial" w:cs="Arial"/>
              </w:rPr>
              <w:t xml:space="preserve"> шипак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пак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300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34.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COCA COLA  ОРИГИНАЛ     2 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1.000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35.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COCA COLA  ОРИГИНАЛ  0,5 л   паковање пвц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550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FANTA NARANDŽA   ОРИГИНАЛ  2 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200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37.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pStyle w:val="NoSpacing"/>
              <w:spacing w:before="0"/>
              <w:rPr>
                <w:rFonts w:cs="Arial"/>
                <w:sz w:val="22"/>
                <w:szCs w:val="22"/>
              </w:rPr>
            </w:pPr>
            <w:r w:rsidRPr="0002223C">
              <w:rPr>
                <w:rFonts w:cs="Arial"/>
                <w:sz w:val="22"/>
                <w:szCs w:val="22"/>
              </w:rPr>
              <w:t>ВОДА негазирана 1,5 л (пластична амбалажа) Роса или одговарајућа</w:t>
            </w:r>
          </w:p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Негазирана вода (1 л воде садржи: суви остатак на 180 степени 55,0 мг/л; Калцијум 9,6 мг/л; Натријум 2,7 мг/л;Калијум &lt;1 мг/л, Магнезијум 0,9 мг/л; Бикарбонати42,7 мг/л; Силикати 13,6/17,7 мг/л; Сулфати 5,5; Нитрати 1,2 мг/л; Хлориди &lt; 1,0 мг/л)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5.000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38.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</w:rPr>
            </w:pPr>
            <w:r w:rsidRPr="0002223C">
              <w:rPr>
                <w:rFonts w:ascii="Arial" w:hAnsi="Arial" w:cs="Arial"/>
              </w:rPr>
              <w:t>ВОДА негазирана 0,5 л (пластична амбалажа) Роса или одговарајућа</w:t>
            </w:r>
          </w:p>
          <w:p w:rsidR="0002223C" w:rsidRPr="0002223C" w:rsidRDefault="0002223C" w:rsidP="00DB5091">
            <w:pPr>
              <w:pStyle w:val="NoSpacing"/>
              <w:spacing w:before="0"/>
              <w:rPr>
                <w:rFonts w:cs="Arial"/>
                <w:sz w:val="22"/>
                <w:szCs w:val="22"/>
              </w:rPr>
            </w:pPr>
            <w:r w:rsidRPr="0002223C">
              <w:rPr>
                <w:rFonts w:cs="Arial"/>
                <w:sz w:val="22"/>
                <w:szCs w:val="22"/>
              </w:rPr>
              <w:t>Негазирана вода (1 л воде садржи: суви остатак на 180 степени 55,0 мг/л; Калцијум 9,6 мг/л;</w:t>
            </w:r>
            <w:r w:rsidRPr="0002223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02223C">
              <w:rPr>
                <w:rFonts w:cs="Arial"/>
                <w:sz w:val="22"/>
                <w:szCs w:val="22"/>
              </w:rPr>
              <w:t>Натријум 2,7 мг/л;</w:t>
            </w:r>
            <w:r w:rsidRPr="0002223C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2223C">
              <w:rPr>
                <w:rFonts w:cs="Arial"/>
                <w:sz w:val="22"/>
                <w:szCs w:val="22"/>
              </w:rPr>
              <w:t xml:space="preserve">Калијум &lt;1 мг/л, Магнезијум 0,9 мг/л; Бикарбонати 42,7 мг/л; Силикати 13,6/17,7 мг/л; Сулфати 5,5; Нитрати 1,2 мг/л; </w:t>
            </w:r>
          </w:p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Хлориди &lt; 1,0 мг/л)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1.110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39.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</w:rPr>
            </w:pPr>
            <w:r w:rsidRPr="0002223C">
              <w:rPr>
                <w:rFonts w:ascii="Arial" w:hAnsi="Arial" w:cs="Arial"/>
              </w:rPr>
              <w:t>ВОДА негазирана 0,25 л  стакло боца Врњци или одговарајућа</w:t>
            </w:r>
          </w:p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Минерална вода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 xml:space="preserve">(1 л воде садржи: суви остатак на 180 степени </w:t>
            </w:r>
            <w:r w:rsidRPr="0002223C">
              <w:rPr>
                <w:rFonts w:ascii="Arial" w:hAnsi="Arial" w:cs="Arial"/>
                <w:lang w:val="sr-Cyrl-RS"/>
              </w:rPr>
              <w:t>441,0</w:t>
            </w:r>
            <w:r w:rsidRPr="0002223C">
              <w:rPr>
                <w:rFonts w:ascii="Arial" w:hAnsi="Arial" w:cs="Arial"/>
              </w:rPr>
              <w:t xml:space="preserve"> мг/л; Калцијум </w:t>
            </w:r>
            <w:r w:rsidRPr="0002223C">
              <w:rPr>
                <w:rFonts w:ascii="Arial" w:hAnsi="Arial" w:cs="Arial"/>
                <w:lang w:val="sr-Cyrl-RS"/>
              </w:rPr>
              <w:t>60,7</w:t>
            </w:r>
            <w:r w:rsidRPr="0002223C">
              <w:rPr>
                <w:rFonts w:ascii="Arial" w:hAnsi="Arial" w:cs="Arial"/>
              </w:rPr>
              <w:t xml:space="preserve"> мг/л;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 xml:space="preserve">Натријум </w:t>
            </w:r>
            <w:r w:rsidRPr="0002223C">
              <w:rPr>
                <w:rFonts w:ascii="Arial" w:hAnsi="Arial" w:cs="Arial"/>
                <w:lang w:val="sr-Cyrl-RS"/>
              </w:rPr>
              <w:t>55,1</w:t>
            </w:r>
            <w:r w:rsidRPr="0002223C">
              <w:rPr>
                <w:rFonts w:ascii="Arial" w:hAnsi="Arial" w:cs="Arial"/>
              </w:rPr>
              <w:t xml:space="preserve"> мг/л; Магнезијум </w:t>
            </w:r>
            <w:r w:rsidRPr="0002223C">
              <w:rPr>
                <w:rFonts w:ascii="Arial" w:hAnsi="Arial" w:cs="Arial"/>
                <w:lang w:val="sr-Cyrl-RS"/>
              </w:rPr>
              <w:t>34,7</w:t>
            </w:r>
            <w:r w:rsidRPr="0002223C">
              <w:rPr>
                <w:rFonts w:ascii="Arial" w:hAnsi="Arial" w:cs="Arial"/>
              </w:rPr>
              <w:t xml:space="preserve"> мг/л; 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 xml:space="preserve">Сулфати </w:t>
            </w:r>
            <w:r w:rsidRPr="0002223C">
              <w:rPr>
                <w:rFonts w:ascii="Arial" w:hAnsi="Arial" w:cs="Arial"/>
                <w:lang w:val="sr-Cyrl-RS"/>
              </w:rPr>
              <w:t>39,4</w:t>
            </w:r>
            <w:r w:rsidRPr="0002223C">
              <w:rPr>
                <w:rFonts w:ascii="Arial" w:hAnsi="Arial" w:cs="Arial"/>
              </w:rPr>
              <w:t xml:space="preserve"> мг/л; Хлориди </w:t>
            </w:r>
            <w:r w:rsidRPr="0002223C">
              <w:rPr>
                <w:rFonts w:ascii="Arial" w:hAnsi="Arial" w:cs="Arial"/>
                <w:lang w:val="sr-Cyrl-RS"/>
              </w:rPr>
              <w:t>4,9</w:t>
            </w:r>
            <w:r w:rsidRPr="0002223C">
              <w:rPr>
                <w:rFonts w:ascii="Arial" w:hAnsi="Arial" w:cs="Arial"/>
              </w:rPr>
              <w:t xml:space="preserve"> мг/л;</w:t>
            </w:r>
            <w:r w:rsidRPr="0002223C">
              <w:rPr>
                <w:rFonts w:ascii="Arial" w:hAnsi="Arial" w:cs="Arial"/>
                <w:lang w:val="sr-Cyrl-RS"/>
              </w:rPr>
              <w:t>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2.000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40.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pStyle w:val="NoSpacing"/>
              <w:spacing w:before="0"/>
              <w:rPr>
                <w:rFonts w:cs="Arial"/>
                <w:sz w:val="22"/>
                <w:szCs w:val="22"/>
              </w:rPr>
            </w:pPr>
            <w:r w:rsidRPr="0002223C">
              <w:rPr>
                <w:rFonts w:cs="Arial"/>
                <w:sz w:val="22"/>
                <w:szCs w:val="22"/>
              </w:rPr>
              <w:t>ВОДА ГАЗИРАНА 1,5 л (пластична амбалажа) Књаз Милош или одговарајућа</w:t>
            </w:r>
          </w:p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Минерална вода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>(1 л воде садржи: суви остатак на 180 степени 1066 мг/л; Калцијум 114,1 мг/л;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 xml:space="preserve">Натријум 247,3 мг/л; Калијум 18,40 мг/л, </w:t>
            </w:r>
            <w:r w:rsidRPr="0002223C">
              <w:rPr>
                <w:rFonts w:ascii="Arial" w:hAnsi="Arial" w:cs="Arial"/>
              </w:rPr>
              <w:lastRenderedPageBreak/>
              <w:t>Магнезијум 60</w:t>
            </w:r>
            <w:r w:rsidRPr="0002223C">
              <w:rPr>
                <w:rFonts w:ascii="Arial" w:hAnsi="Arial" w:cs="Arial"/>
                <w:lang w:val="sr-Cyrl-RS"/>
              </w:rPr>
              <w:t>,5</w:t>
            </w:r>
            <w:r w:rsidRPr="0002223C">
              <w:rPr>
                <w:rFonts w:ascii="Arial" w:hAnsi="Arial" w:cs="Arial"/>
              </w:rPr>
              <w:t xml:space="preserve"> мг/л; 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>Хидрокарбонати 1208 мг/л; Сулфати 10,4 мг/л; Флуориди 1,3 мг/л; Хлориди 13,1 мг/л; Садржај СО2 мин 3000</w:t>
            </w:r>
            <w:r w:rsidRPr="0002223C">
              <w:rPr>
                <w:rFonts w:ascii="Arial" w:hAnsi="Arial" w:cs="Arial"/>
                <w:lang w:val="sr-Cyrl-RS"/>
              </w:rPr>
              <w:t>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lastRenderedPageBreak/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6.500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41.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pStyle w:val="NoSpacing"/>
              <w:spacing w:before="0"/>
              <w:rPr>
                <w:rFonts w:cs="Arial"/>
                <w:sz w:val="22"/>
                <w:szCs w:val="22"/>
              </w:rPr>
            </w:pPr>
            <w:r w:rsidRPr="0002223C">
              <w:rPr>
                <w:rFonts w:cs="Arial"/>
                <w:sz w:val="22"/>
                <w:szCs w:val="22"/>
              </w:rPr>
              <w:t>ВОДА ГАЗИРАНА 0,5 л (пластична амбалажа) Књаз Милош или одговарајућа</w:t>
            </w:r>
          </w:p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Минерална вода (1 л воде садржи: суви остатак на 180 степени 1066 мг/л; Калцијум 114,10 мг/л;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>Натријум 247,30 мг/л; Калијум 18,40 мг/л, Магнезијум 60</w:t>
            </w:r>
            <w:r w:rsidRPr="0002223C">
              <w:rPr>
                <w:rFonts w:ascii="Arial" w:hAnsi="Arial" w:cs="Arial"/>
                <w:lang w:val="sr-Cyrl-RS"/>
              </w:rPr>
              <w:t>,5</w:t>
            </w:r>
            <w:r w:rsidRPr="0002223C">
              <w:rPr>
                <w:rFonts w:ascii="Arial" w:hAnsi="Arial" w:cs="Arial"/>
              </w:rPr>
              <w:t xml:space="preserve"> мг/л; Хидрокарбонати 1208 мг/л; Сулфати 10,40 мг/л; Флуориди 1,3 мг/л; Хлориди 13,10мг/л; Садржај СО2 мин 3000</w:t>
            </w:r>
            <w:r w:rsidRPr="0002223C">
              <w:rPr>
                <w:rFonts w:ascii="Arial" w:hAnsi="Arial" w:cs="Arial"/>
                <w:lang w:val="sr-Cyrl-RS"/>
              </w:rPr>
              <w:t>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1.000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42.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</w:rPr>
            </w:pPr>
            <w:r w:rsidRPr="0002223C">
              <w:rPr>
                <w:rFonts w:ascii="Arial" w:hAnsi="Arial" w:cs="Arial"/>
              </w:rPr>
              <w:t xml:space="preserve">ВОДА ГАЗИРАНА   0,25 л </w:t>
            </w:r>
            <w:r w:rsidRPr="0002223C">
              <w:rPr>
                <w:rFonts w:ascii="Arial" w:hAnsi="Arial" w:cs="Arial"/>
                <w:lang w:val="sr-Cyrl-RS"/>
              </w:rPr>
              <w:t>(</w:t>
            </w:r>
            <w:r w:rsidRPr="0002223C">
              <w:rPr>
                <w:rFonts w:ascii="Arial" w:hAnsi="Arial" w:cs="Arial"/>
              </w:rPr>
              <w:t>стакло боца</w:t>
            </w:r>
            <w:r w:rsidRPr="0002223C">
              <w:rPr>
                <w:rFonts w:ascii="Arial" w:hAnsi="Arial" w:cs="Arial"/>
                <w:lang w:val="sr-Cyrl-RS"/>
              </w:rPr>
              <w:t>)</w:t>
            </w:r>
            <w:r w:rsidRPr="0002223C">
              <w:rPr>
                <w:rFonts w:ascii="Arial" w:hAnsi="Arial" w:cs="Arial"/>
              </w:rPr>
              <w:t xml:space="preserve"> Књаз Милош или одговарајућа</w:t>
            </w:r>
          </w:p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Минерална вода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>(1 л воде садржи: суви остатак на 180 степени 1066 мг/л; Калцијум 114,1 мг/л;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>Натријум 247,3 мг/л;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>Калијум 18,40 мг/л, Магнезијум 60</w:t>
            </w:r>
            <w:r w:rsidRPr="0002223C">
              <w:rPr>
                <w:rFonts w:ascii="Arial" w:hAnsi="Arial" w:cs="Arial"/>
                <w:lang w:val="sr-Cyrl-RS"/>
              </w:rPr>
              <w:t>,5</w:t>
            </w:r>
            <w:r w:rsidRPr="0002223C">
              <w:rPr>
                <w:rFonts w:ascii="Arial" w:hAnsi="Arial" w:cs="Arial"/>
              </w:rPr>
              <w:t xml:space="preserve"> мг/л; 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>Хидрокарбонати 1208 мг/л; Сулфати 10,4 мг/л; Флуориди 1,3 мг/л; Хлориди 13,1 мг/л; Садржај СО2 мин 3000</w:t>
            </w:r>
            <w:r w:rsidRPr="0002223C">
              <w:rPr>
                <w:rFonts w:ascii="Arial" w:hAnsi="Arial" w:cs="Arial"/>
                <w:lang w:val="sr-Cyrl-RS"/>
              </w:rPr>
              <w:t>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1.000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43.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pStyle w:val="NoSpacing"/>
              <w:spacing w:before="0"/>
              <w:rPr>
                <w:rFonts w:cs="Arial"/>
                <w:sz w:val="22"/>
                <w:szCs w:val="22"/>
              </w:rPr>
            </w:pPr>
            <w:r w:rsidRPr="0002223C">
              <w:rPr>
                <w:rFonts w:cs="Arial"/>
                <w:sz w:val="22"/>
                <w:szCs w:val="22"/>
              </w:rPr>
              <w:t>ВОДА негазирана 1,5 л (пластична амбалажа) Пролом</w:t>
            </w:r>
          </w:p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Cyrl-RS"/>
              </w:rPr>
              <w:t>Негазирана</w:t>
            </w:r>
            <w:r w:rsidRPr="0002223C">
              <w:rPr>
                <w:rFonts w:ascii="Arial" w:hAnsi="Arial" w:cs="Arial"/>
              </w:rPr>
              <w:t xml:space="preserve"> вода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>(1 л воде садржи: суви остатак на 180 степени 1</w:t>
            </w:r>
            <w:r w:rsidRPr="0002223C">
              <w:rPr>
                <w:rFonts w:ascii="Arial" w:hAnsi="Arial" w:cs="Arial"/>
                <w:lang w:val="sr-Cyrl-RS"/>
              </w:rPr>
              <w:t>48</w:t>
            </w:r>
            <w:r w:rsidRPr="0002223C">
              <w:rPr>
                <w:rFonts w:ascii="Arial" w:hAnsi="Arial" w:cs="Arial"/>
              </w:rPr>
              <w:t xml:space="preserve"> мг/л; Калцијум </w:t>
            </w:r>
            <w:r w:rsidRPr="0002223C">
              <w:rPr>
                <w:rFonts w:ascii="Arial" w:hAnsi="Arial" w:cs="Arial"/>
                <w:lang w:val="sr-Cyrl-RS"/>
              </w:rPr>
              <w:t>3,00</w:t>
            </w:r>
            <w:r w:rsidRPr="0002223C">
              <w:rPr>
                <w:rFonts w:ascii="Arial" w:hAnsi="Arial" w:cs="Arial"/>
              </w:rPr>
              <w:t xml:space="preserve"> мг/л;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 xml:space="preserve">Натријум </w:t>
            </w:r>
            <w:r w:rsidRPr="0002223C">
              <w:rPr>
                <w:rFonts w:ascii="Arial" w:hAnsi="Arial" w:cs="Arial"/>
                <w:lang w:val="sr-Cyrl-RS"/>
              </w:rPr>
              <w:t>47,80</w:t>
            </w:r>
            <w:r w:rsidRPr="0002223C">
              <w:rPr>
                <w:rFonts w:ascii="Arial" w:hAnsi="Arial" w:cs="Arial"/>
              </w:rPr>
              <w:t xml:space="preserve"> мг/л;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 xml:space="preserve">Калијум </w:t>
            </w:r>
            <w:r w:rsidRPr="0002223C">
              <w:rPr>
                <w:rFonts w:ascii="Arial" w:hAnsi="Arial" w:cs="Arial"/>
                <w:lang w:val="sr-Cyrl-RS"/>
              </w:rPr>
              <w:t>0,50</w:t>
            </w:r>
            <w:r w:rsidRPr="0002223C">
              <w:rPr>
                <w:rFonts w:ascii="Arial" w:hAnsi="Arial" w:cs="Arial"/>
              </w:rPr>
              <w:t xml:space="preserve"> мг/л, Магнезијум </w:t>
            </w:r>
            <w:r w:rsidRPr="0002223C">
              <w:rPr>
                <w:rFonts w:ascii="Arial" w:hAnsi="Arial" w:cs="Arial"/>
                <w:lang w:val="sr-Cyrl-RS"/>
              </w:rPr>
              <w:t>0,10</w:t>
            </w:r>
            <w:r w:rsidRPr="0002223C">
              <w:rPr>
                <w:rFonts w:ascii="Arial" w:hAnsi="Arial" w:cs="Arial"/>
              </w:rPr>
              <w:t xml:space="preserve"> мг/л;)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4.000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44.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СОК БРЕСКВА +ЈАБУКА –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 xml:space="preserve">NEXT </w:t>
            </w:r>
            <w:r w:rsidRPr="0002223C">
              <w:rPr>
                <w:rFonts w:ascii="Arial" w:hAnsi="Arial" w:cs="Arial"/>
                <w:lang w:val="sr-Cyrl-RS"/>
              </w:rPr>
              <w:t>или одговарајући,</w:t>
            </w:r>
            <w:r w:rsidRPr="0002223C">
              <w:rPr>
                <w:rFonts w:ascii="Arial" w:hAnsi="Arial" w:cs="Arial"/>
              </w:rPr>
              <w:t xml:space="preserve"> кашасти воћни </w:t>
            </w:r>
            <w:r w:rsidRPr="0002223C">
              <w:rPr>
                <w:rFonts w:ascii="Arial" w:hAnsi="Arial" w:cs="Arial"/>
                <w:lang w:val="sr-Cyrl-RS"/>
              </w:rPr>
              <w:t xml:space="preserve">нектар </w:t>
            </w:r>
            <w:r w:rsidRPr="0002223C">
              <w:rPr>
                <w:rFonts w:ascii="Arial" w:hAnsi="Arial" w:cs="Arial"/>
              </w:rPr>
              <w:t xml:space="preserve">(пак </w:t>
            </w:r>
            <w:r w:rsidRPr="0002223C">
              <w:rPr>
                <w:rFonts w:ascii="Arial" w:hAnsi="Arial" w:cs="Arial"/>
              </w:rPr>
              <w:lastRenderedPageBreak/>
              <w:t>1 л)</w:t>
            </w:r>
            <w:r w:rsidRPr="0002223C">
              <w:rPr>
                <w:rFonts w:ascii="Arial" w:hAnsi="Arial" w:cs="Arial"/>
                <w:lang w:val="sr-Cyrl-RS"/>
              </w:rPr>
              <w:t>, пастеризован, произведен од концентрисане воћне каше и концентрисаног воћног сока, воћни садржај минимум 50%, састојци: вода, воћна каша брескве 26% (из концентрисане каше), воћна каша јабуке 18,2% (из концентрисане каше), високофруктозни сируп, воћни сок јабуке 5,8% (из концентрисаног воћног сока) и лимунска киселина. Паковање тетрапак са чепићем.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lastRenderedPageBreak/>
              <w:t>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850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45.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СОК КАЈСИЈА + ЈАБУКА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 xml:space="preserve">– NEXT </w:t>
            </w:r>
            <w:r w:rsidRPr="0002223C">
              <w:rPr>
                <w:rFonts w:ascii="Arial" w:hAnsi="Arial" w:cs="Arial"/>
                <w:lang w:val="sr-Cyrl-RS"/>
              </w:rPr>
              <w:t xml:space="preserve">или одговарајући, </w:t>
            </w:r>
            <w:r w:rsidRPr="0002223C">
              <w:rPr>
                <w:rFonts w:ascii="Arial" w:hAnsi="Arial" w:cs="Arial"/>
              </w:rPr>
              <w:t>кашасти воћни нектар (пак 1 л)</w:t>
            </w:r>
            <w:r w:rsidRPr="0002223C">
              <w:rPr>
                <w:rFonts w:ascii="Arial" w:hAnsi="Arial" w:cs="Arial"/>
                <w:lang w:val="sr-Cyrl-RS"/>
              </w:rPr>
              <w:t>, пастеризован, произведен од концентрисане воћне каше и концентрисаног воћног сока, воћни садржај минимум 50%, састојци: вода, воћна каша кајсије 29% (из концентрисане каше), воћна каша јабуке 21% (из концентрисане каше), високофруктозни сируп и лимунска киселина. Паковање тетрапак са чепићем.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1.200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46.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 xml:space="preserve">СОК ПАРАДАЈЗ – NEXT </w:t>
            </w:r>
            <w:r w:rsidRPr="0002223C">
              <w:rPr>
                <w:rFonts w:ascii="Arial" w:hAnsi="Arial" w:cs="Arial"/>
                <w:lang w:val="sr-Cyrl-RS"/>
              </w:rPr>
              <w:t xml:space="preserve">или одговарајући, пастеризован, </w:t>
            </w:r>
            <w:r w:rsidRPr="0002223C">
              <w:rPr>
                <w:rFonts w:ascii="Arial" w:hAnsi="Arial" w:cs="Arial"/>
              </w:rPr>
              <w:t>кашасти сок парадајза из концентрисаног сока парадајза (пак 1 л)</w:t>
            </w:r>
            <w:r w:rsidRPr="0002223C">
              <w:rPr>
                <w:rFonts w:ascii="Arial" w:hAnsi="Arial" w:cs="Arial"/>
                <w:lang w:val="sr-Cyrl-RS"/>
              </w:rPr>
              <w:t>, шећер, кухињска со, лимунска киселина, мешавина зачина паковање тетрапак са чепићем.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1.300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47.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 xml:space="preserve">СОК АНАНАС – </w:t>
            </w:r>
            <w:r w:rsidRPr="0002223C">
              <w:rPr>
                <w:rFonts w:ascii="Arial" w:hAnsi="Arial" w:cs="Arial"/>
                <w:lang w:val="sr-Latn-RS"/>
              </w:rPr>
              <w:t xml:space="preserve">NECTAR </w:t>
            </w:r>
            <w:r w:rsidRPr="0002223C">
              <w:rPr>
                <w:rFonts w:ascii="Arial" w:hAnsi="Arial" w:cs="Arial"/>
                <w:lang w:val="sr-Cyrl-RS"/>
              </w:rPr>
              <w:t xml:space="preserve">или одговарајући, пастеризован, </w:t>
            </w:r>
            <w:r w:rsidRPr="0002223C">
              <w:rPr>
                <w:rFonts w:ascii="Arial" w:hAnsi="Arial" w:cs="Arial"/>
              </w:rPr>
              <w:t xml:space="preserve">мутни воћни </w:t>
            </w:r>
            <w:r w:rsidRPr="0002223C">
              <w:rPr>
                <w:rFonts w:ascii="Arial" w:hAnsi="Arial" w:cs="Arial"/>
                <w:lang w:val="sr-Cyrl-RS"/>
              </w:rPr>
              <w:t xml:space="preserve">нектар од ананаса </w:t>
            </w:r>
            <w:r w:rsidRPr="0002223C">
              <w:rPr>
                <w:rFonts w:ascii="Arial" w:hAnsi="Arial" w:cs="Arial"/>
              </w:rPr>
              <w:t>(пак 1 л)</w:t>
            </w:r>
            <w:r w:rsidRPr="0002223C">
              <w:rPr>
                <w:rFonts w:ascii="Arial" w:hAnsi="Arial" w:cs="Arial"/>
                <w:lang w:val="sr-Cyrl-RS"/>
              </w:rPr>
              <w:t xml:space="preserve">, воћни садржај </w:t>
            </w:r>
            <w:r w:rsidRPr="0002223C">
              <w:rPr>
                <w:rFonts w:ascii="Arial" w:hAnsi="Arial" w:cs="Arial"/>
                <w:lang w:val="sr-Cyrl-RS"/>
              </w:rPr>
              <w:lastRenderedPageBreak/>
              <w:t>минимум 70%. Састојци: вода, сок ананаса из концентрисаног воћног сока, глукозно-фруктозни сируп, шећер, лимунска киселина. Паковање тетрапак са чепићем.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lastRenderedPageBreak/>
              <w:t>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800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48.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 xml:space="preserve">СОК ЈАГОДА+ЈАБУКА+ЦВЕКЛА - NEXT </w:t>
            </w:r>
            <w:r w:rsidRPr="0002223C">
              <w:rPr>
                <w:rFonts w:ascii="Arial" w:hAnsi="Arial" w:cs="Arial"/>
                <w:lang w:val="sr-Cyrl-RS"/>
              </w:rPr>
              <w:t xml:space="preserve">или одговарајући, </w:t>
            </w:r>
            <w:r w:rsidRPr="0002223C">
              <w:rPr>
                <w:rFonts w:ascii="Arial" w:hAnsi="Arial" w:cs="Arial"/>
              </w:rPr>
              <w:t xml:space="preserve">кашасти воћни </w:t>
            </w:r>
            <w:r w:rsidRPr="0002223C">
              <w:rPr>
                <w:rFonts w:ascii="Arial" w:hAnsi="Arial" w:cs="Arial"/>
                <w:lang w:val="sr-Cyrl-RS"/>
              </w:rPr>
              <w:t xml:space="preserve">нектар </w:t>
            </w:r>
            <w:r w:rsidRPr="0002223C">
              <w:rPr>
                <w:rFonts w:ascii="Arial" w:hAnsi="Arial" w:cs="Arial"/>
              </w:rPr>
              <w:t>(пак 1 л)</w:t>
            </w:r>
            <w:r w:rsidRPr="0002223C">
              <w:rPr>
                <w:rFonts w:ascii="Arial" w:hAnsi="Arial" w:cs="Arial"/>
                <w:lang w:val="sr-Cyrl-RS"/>
              </w:rPr>
              <w:t>, пастеризован, произведен од концентрисаних воћних каша, концентрисаног воћног сока и концентрисаног сока поврћа, воћни садржај минимум 50%, састојци: вода, воћна каша јагоде 26% (из концентрисане воћне каше), воћна каша јабуке 19,5% (из концентрисане воћне каше), шећер, воћни сок јабуке 5,3% (из концентрисаног воћног сока), сок цвекле 3,8% (из концентрисаног сока), лимунска киселина и антиоксиданс - аскорбинска киселина. Паковање тетрапак са чепићем.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800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49.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СOK НАРАНЏА –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 xml:space="preserve">NEXT </w:t>
            </w:r>
            <w:r w:rsidRPr="0002223C">
              <w:rPr>
                <w:rFonts w:ascii="Arial" w:hAnsi="Arial" w:cs="Arial"/>
                <w:lang w:val="sr-Cyrl-RS"/>
              </w:rPr>
              <w:t>или одговарајући,</w:t>
            </w:r>
            <w:r w:rsidRPr="0002223C">
              <w:rPr>
                <w:rFonts w:ascii="Arial" w:hAnsi="Arial" w:cs="Arial"/>
              </w:rPr>
              <w:t xml:space="preserve"> воћни </w:t>
            </w:r>
            <w:r w:rsidRPr="0002223C">
              <w:rPr>
                <w:rFonts w:ascii="Arial" w:hAnsi="Arial" w:cs="Arial"/>
                <w:lang w:val="sr-Cyrl-RS"/>
              </w:rPr>
              <w:t xml:space="preserve">нектар </w:t>
            </w:r>
            <w:r w:rsidRPr="0002223C">
              <w:rPr>
                <w:rFonts w:ascii="Arial" w:hAnsi="Arial" w:cs="Arial"/>
              </w:rPr>
              <w:t xml:space="preserve">(пак 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>1 л)</w:t>
            </w:r>
            <w:r w:rsidRPr="0002223C">
              <w:rPr>
                <w:rFonts w:ascii="Arial" w:hAnsi="Arial" w:cs="Arial"/>
                <w:lang w:val="sr-Cyrl-RS"/>
              </w:rPr>
              <w:t>, произведен од концентрисаног сока наранџе, пастеризован, воћни садржај минимум 50%, састојци: сок од наранџе од концентрисаног сока, вода, високо фруктозни сируп и лимунска киселина. Паковање тетрапак са чепићем.</w:t>
            </w:r>
            <w:r w:rsidRPr="000222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1.400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50.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 xml:space="preserve">СOK НАРАНЏА – NEXT </w:t>
            </w:r>
            <w:r w:rsidRPr="0002223C">
              <w:rPr>
                <w:rFonts w:ascii="Arial" w:hAnsi="Arial" w:cs="Arial"/>
                <w:lang w:val="sr-Cyrl-RS"/>
              </w:rPr>
              <w:t>или одговарајући,</w:t>
            </w:r>
            <w:r w:rsidRPr="0002223C">
              <w:rPr>
                <w:rFonts w:ascii="Arial" w:hAnsi="Arial" w:cs="Arial"/>
              </w:rPr>
              <w:t xml:space="preserve"> 100% воћни сок у стакленој боци 0,2 л</w:t>
            </w:r>
            <w:r w:rsidRPr="0002223C">
              <w:rPr>
                <w:rFonts w:ascii="Arial" w:hAnsi="Arial" w:cs="Arial"/>
                <w:lang w:val="sr-Cyrl-RS"/>
              </w:rPr>
              <w:t>, произведен од концентрисаног сока наранџе, пастеризован, воћни садржај минимум 50%, састојци: сок од наранџе од концентрисаног сока, вода, високо фруктозни сируп и лимунска киселина.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1.300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51.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СОК БОРОВНИЦА</w:t>
            </w:r>
            <w:r w:rsidRPr="0002223C">
              <w:rPr>
                <w:rFonts w:ascii="Arial" w:hAnsi="Arial" w:cs="Arial"/>
                <w:lang w:val="sr-Cyrl-RS"/>
              </w:rPr>
              <w:t xml:space="preserve"> + АРОНИЈА </w:t>
            </w:r>
            <w:r w:rsidRPr="0002223C">
              <w:rPr>
                <w:rFonts w:ascii="Arial" w:hAnsi="Arial" w:cs="Arial"/>
              </w:rPr>
              <w:t>-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  <w:lang w:val="sr-Latn-RS"/>
              </w:rPr>
              <w:t xml:space="preserve">NECTAR </w:t>
            </w:r>
            <w:r w:rsidRPr="0002223C">
              <w:rPr>
                <w:rFonts w:ascii="Arial" w:hAnsi="Arial" w:cs="Arial"/>
                <w:lang w:val="sr-Cyrl-RS"/>
              </w:rPr>
              <w:t>или одговарајући,</w:t>
            </w:r>
            <w:r w:rsidRPr="0002223C">
              <w:rPr>
                <w:rFonts w:ascii="Arial" w:hAnsi="Arial" w:cs="Arial"/>
              </w:rPr>
              <w:t xml:space="preserve"> бистри воћни </w:t>
            </w:r>
            <w:r w:rsidRPr="0002223C">
              <w:rPr>
                <w:rFonts w:ascii="Arial" w:hAnsi="Arial" w:cs="Arial"/>
                <w:lang w:val="sr-Cyrl-RS"/>
              </w:rPr>
              <w:t xml:space="preserve">нектар од боровнице и ароније </w:t>
            </w:r>
            <w:r w:rsidRPr="0002223C">
              <w:rPr>
                <w:rFonts w:ascii="Arial" w:hAnsi="Arial" w:cs="Arial"/>
              </w:rPr>
              <w:t>(пак 1 л)</w:t>
            </w:r>
            <w:r w:rsidRPr="0002223C">
              <w:rPr>
                <w:rFonts w:ascii="Arial" w:hAnsi="Arial" w:cs="Arial"/>
                <w:lang w:val="sr-Cyrl-RS"/>
              </w:rPr>
              <w:t>, произведен од концентрисаног воћног сока боровнице и ароније, воћни садржај минимум 50%. Састојци: вода, сок боровнице из концентрисаног воћног сока 25,5%, сок ароније из концентрисаног воћног сока 24,5%, глукозно-фруктозни сируп, шећер и лимунска киселина. Паковање тетрапак са чепићем.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1.200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52.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 xml:space="preserve">СОК ЈАБУКА – NEXT </w:t>
            </w:r>
            <w:r w:rsidRPr="0002223C">
              <w:rPr>
                <w:rFonts w:ascii="Arial" w:hAnsi="Arial" w:cs="Arial"/>
                <w:lang w:val="sr-Cyrl-RS"/>
              </w:rPr>
              <w:t>или одговарајући,</w:t>
            </w:r>
            <w:r w:rsidRPr="0002223C">
              <w:rPr>
                <w:rFonts w:ascii="Arial" w:hAnsi="Arial" w:cs="Arial"/>
              </w:rPr>
              <w:t xml:space="preserve"> бистри воћни </w:t>
            </w:r>
            <w:r w:rsidRPr="0002223C">
              <w:rPr>
                <w:rFonts w:ascii="Arial" w:hAnsi="Arial" w:cs="Arial"/>
                <w:lang w:val="sr-Cyrl-RS"/>
              </w:rPr>
              <w:t xml:space="preserve">нектар </w:t>
            </w:r>
            <w:r w:rsidRPr="0002223C">
              <w:rPr>
                <w:rFonts w:ascii="Arial" w:hAnsi="Arial" w:cs="Arial"/>
              </w:rPr>
              <w:t>(</w:t>
            </w:r>
            <w:r w:rsidRPr="0002223C">
              <w:rPr>
                <w:rFonts w:ascii="Arial" w:hAnsi="Arial" w:cs="Arial"/>
                <w:lang w:val="sr-Cyrl-RS"/>
              </w:rPr>
              <w:t xml:space="preserve">пак </w:t>
            </w:r>
            <w:r w:rsidRPr="0002223C">
              <w:rPr>
                <w:rFonts w:ascii="Arial" w:hAnsi="Arial" w:cs="Arial"/>
              </w:rPr>
              <w:t>1 л)</w:t>
            </w:r>
            <w:r w:rsidRPr="0002223C">
              <w:rPr>
                <w:rFonts w:ascii="Arial" w:hAnsi="Arial" w:cs="Arial"/>
                <w:lang w:val="sr-Cyrl-RS"/>
              </w:rPr>
              <w:t>, пастеризован, произведен од концентрисаног воћног сока јабуке, воћни садржај минимум 50%, састојци: сок јабуке из концентрисаног воћног сока јабуке, вода, високофруктозни сируп и лимунска киселина. Паковање тетрапак са чепићем.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1.200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53.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 xml:space="preserve">СОК ЈАБУКА – NEXT </w:t>
            </w:r>
            <w:r w:rsidRPr="0002223C">
              <w:rPr>
                <w:rFonts w:ascii="Arial" w:hAnsi="Arial" w:cs="Arial"/>
                <w:lang w:val="sr-Cyrl-RS"/>
              </w:rPr>
              <w:t>или одговарајући,</w:t>
            </w:r>
            <w:r w:rsidRPr="0002223C">
              <w:rPr>
                <w:rFonts w:ascii="Arial" w:hAnsi="Arial" w:cs="Arial"/>
              </w:rPr>
              <w:t xml:space="preserve"> 100% воћни </w:t>
            </w:r>
            <w:r w:rsidRPr="0002223C">
              <w:rPr>
                <w:rFonts w:ascii="Arial" w:hAnsi="Arial" w:cs="Arial"/>
              </w:rPr>
              <w:lastRenderedPageBreak/>
              <w:t>сок у стакленој боци  0,2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>л</w:t>
            </w:r>
            <w:r w:rsidRPr="0002223C">
              <w:rPr>
                <w:rFonts w:ascii="Arial" w:hAnsi="Arial" w:cs="Arial"/>
                <w:lang w:val="sr-Cyrl-RS"/>
              </w:rPr>
              <w:t xml:space="preserve">, </w:t>
            </w:r>
            <w:r w:rsidRPr="0002223C">
              <w:rPr>
                <w:rFonts w:ascii="Arial" w:hAnsi="Arial" w:cs="Arial"/>
              </w:rPr>
              <w:t xml:space="preserve">бистри воћни </w:t>
            </w:r>
            <w:r w:rsidRPr="0002223C">
              <w:rPr>
                <w:rFonts w:ascii="Arial" w:hAnsi="Arial" w:cs="Arial"/>
                <w:lang w:val="sr-Cyrl-RS"/>
              </w:rPr>
              <w:t>нектар, пастеризован, произведен од концентрисаног воћног сока јабуке, воћни садржај минимум 50%, састојци: сок јабуке из концентрисаног воћног сока јабуке, вода, високофруктозни сируп и лимунска киселина.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lastRenderedPageBreak/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1.300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54.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СОК МУЛТИВИТАМИН</w:t>
            </w:r>
            <w:r w:rsidRPr="0002223C">
              <w:rPr>
                <w:rFonts w:ascii="Arial" w:hAnsi="Arial" w:cs="Arial"/>
                <w:lang w:val="sr-Cyrl-RS"/>
              </w:rPr>
              <w:t xml:space="preserve"> </w:t>
            </w:r>
            <w:r w:rsidRPr="0002223C">
              <w:rPr>
                <w:rFonts w:ascii="Arial" w:hAnsi="Arial" w:cs="Arial"/>
              </w:rPr>
              <w:t xml:space="preserve">- NEXT </w:t>
            </w:r>
            <w:r w:rsidRPr="0002223C">
              <w:rPr>
                <w:rFonts w:ascii="Arial" w:hAnsi="Arial" w:cs="Arial"/>
                <w:lang w:val="sr-Cyrl-RS"/>
              </w:rPr>
              <w:t>или одговарајући,</w:t>
            </w:r>
            <w:r w:rsidRPr="0002223C">
              <w:rPr>
                <w:rFonts w:ascii="Arial" w:hAnsi="Arial" w:cs="Arial"/>
              </w:rPr>
              <w:t xml:space="preserve"> кашасти воћни</w:t>
            </w:r>
            <w:r w:rsidRPr="0002223C">
              <w:rPr>
                <w:rFonts w:ascii="Arial" w:hAnsi="Arial" w:cs="Arial"/>
                <w:lang w:val="sr-Cyrl-RS"/>
              </w:rPr>
              <w:t xml:space="preserve"> нектар</w:t>
            </w:r>
            <w:r w:rsidRPr="0002223C">
              <w:rPr>
                <w:rFonts w:ascii="Arial" w:hAnsi="Arial" w:cs="Arial"/>
              </w:rPr>
              <w:t xml:space="preserve"> од 10 врста воћа</w:t>
            </w:r>
            <w:r w:rsidRPr="0002223C">
              <w:rPr>
                <w:rFonts w:ascii="Arial" w:hAnsi="Arial" w:cs="Arial"/>
                <w:lang w:val="sr-Cyrl-RS"/>
              </w:rPr>
              <w:t xml:space="preserve"> и шаргарепе, обогаћен витаминима, пастеризован. Произведен од концентриснаих воћних сокова, концетрисаних воћних каша, воћних каша и концентрисаног сока поврћа. Воћни саржај минимум 50%. Састојци: вода, воћни сок јабуке 20,6% (из концентрисаног воћног сока), воћна каша јабуке 11,1% (из концентрисане каше), воћни сок ананаса 6,1% (из концентрисаног воћног сока), воћни сок наранџе 5,2% (из концентрисаног воћног сока),шећер, воћна каша манга 2,7% (из концетрисане каше), воћни сок мандарине 2,5%(из концентрисаног воћног сока), воћни сок </w:t>
            </w:r>
            <w:r w:rsidRPr="0002223C">
              <w:rPr>
                <w:rFonts w:ascii="Arial" w:hAnsi="Arial" w:cs="Arial"/>
                <w:lang w:val="sr-Latn-RS"/>
              </w:rPr>
              <w:t xml:space="preserve">passion fruit </w:t>
            </w:r>
            <w:r w:rsidRPr="0002223C">
              <w:rPr>
                <w:rFonts w:ascii="Arial" w:hAnsi="Arial" w:cs="Arial"/>
                <w:lang w:val="sr-Cyrl-RS"/>
              </w:rPr>
              <w:t xml:space="preserve">0,8% (из концентрисаног сока), сок шаргарепе 0,5% (из концентрисаног сока шаргарепе), воћна каша гуаве 0,3%, воћна каша банане 0,3%, воћни сок лимуна 0,2% (из концентрисаног воћног </w:t>
            </w:r>
            <w:r w:rsidRPr="0002223C">
              <w:rPr>
                <w:rFonts w:ascii="Arial" w:hAnsi="Arial" w:cs="Arial"/>
                <w:lang w:val="sr-Cyrl-RS"/>
              </w:rPr>
              <w:lastRenderedPageBreak/>
              <w:t>сока), воћни сок кивија (из концентриснаог воћног сока), лимунска киселина. Паковање тетрапак са чепићем, 1 л.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lastRenderedPageBreak/>
              <w:t>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1.100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55.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 xml:space="preserve">СОК ВИШЊА – </w:t>
            </w:r>
            <w:r w:rsidRPr="0002223C">
              <w:rPr>
                <w:rFonts w:ascii="Arial" w:hAnsi="Arial" w:cs="Arial"/>
                <w:lang w:val="sr-Latn-RS"/>
              </w:rPr>
              <w:t xml:space="preserve">NECTAR </w:t>
            </w:r>
            <w:r w:rsidRPr="0002223C">
              <w:rPr>
                <w:rFonts w:ascii="Arial" w:hAnsi="Arial" w:cs="Arial"/>
                <w:lang w:val="sr-Cyrl-RS"/>
              </w:rPr>
              <w:t>или одговарајући,</w:t>
            </w:r>
            <w:r w:rsidRPr="0002223C">
              <w:rPr>
                <w:rFonts w:ascii="Arial" w:hAnsi="Arial" w:cs="Arial"/>
              </w:rPr>
              <w:t xml:space="preserve"> кашасти воћни</w:t>
            </w:r>
            <w:r w:rsidRPr="0002223C">
              <w:rPr>
                <w:rFonts w:ascii="Arial" w:hAnsi="Arial" w:cs="Arial"/>
                <w:lang w:val="sr-Cyrl-RS"/>
              </w:rPr>
              <w:t xml:space="preserve"> нектар од вишње</w:t>
            </w:r>
            <w:r w:rsidRPr="0002223C">
              <w:rPr>
                <w:rFonts w:ascii="Arial" w:hAnsi="Arial" w:cs="Arial"/>
              </w:rPr>
              <w:t xml:space="preserve"> (пак 1 л)</w:t>
            </w:r>
            <w:r w:rsidRPr="0002223C">
              <w:rPr>
                <w:rFonts w:ascii="Arial" w:hAnsi="Arial" w:cs="Arial"/>
                <w:lang w:val="sr-Cyrl-RS"/>
              </w:rPr>
              <w:t>, произведен од концентрисаног сока вишње, воћни садржај минимум 35%. Састојци: вода, сок вишње из каше вишње и концентрисаног воћног сока, глукозно-фруктозни сируп, шећер и лимунска киселина. Паковање тетрапак са чепићем.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850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56.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 xml:space="preserve">ЧОКОЛАДНЕ МРВИЦЕ ЗА КАПУЋИНО </w:t>
            </w:r>
            <w:r w:rsidRPr="0002223C">
              <w:rPr>
                <w:rFonts w:ascii="Arial" w:hAnsi="Arial" w:cs="Arial"/>
                <w:lang w:val="sr-Cyrl-RS"/>
              </w:rPr>
              <w:t>(пак.</w:t>
            </w:r>
            <w:r w:rsidRPr="0002223C">
              <w:rPr>
                <w:rFonts w:ascii="Arial" w:hAnsi="Arial" w:cs="Arial"/>
              </w:rPr>
              <w:t xml:space="preserve"> 1</w:t>
            </w:r>
            <w:r w:rsidRPr="0002223C">
              <w:rPr>
                <w:rFonts w:ascii="Arial" w:hAnsi="Arial" w:cs="Arial"/>
                <w:lang w:val="sr-Cyrl-RS"/>
              </w:rPr>
              <w:t>кг)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кг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10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57.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Cyrl-RS"/>
              </w:rPr>
              <w:t>Салвете 33</w:t>
            </w:r>
            <w:r w:rsidRPr="0002223C">
              <w:rPr>
                <w:rFonts w:ascii="Arial" w:hAnsi="Arial" w:cs="Arial"/>
                <w:lang w:val="sr-Latn-RS"/>
              </w:rPr>
              <w:t>x33</w:t>
            </w:r>
            <w:r w:rsidRPr="0002223C">
              <w:rPr>
                <w:rFonts w:ascii="Arial" w:hAnsi="Arial" w:cs="Arial"/>
                <w:lang w:val="sr-Cyrl-RS"/>
              </w:rPr>
              <w:t>, једнобојне беле, двослојне без апликација</w:t>
            </w:r>
            <w:r w:rsidRPr="0002223C">
              <w:rPr>
                <w:rFonts w:ascii="Arial" w:hAnsi="Arial" w:cs="Arial"/>
              </w:rPr>
              <w:t>,</w:t>
            </w:r>
            <w:r w:rsidRPr="0002223C">
              <w:rPr>
                <w:rFonts w:ascii="Arial" w:hAnsi="Arial" w:cs="Arial"/>
                <w:lang w:val="sr-Cyrl-RS"/>
              </w:rPr>
              <w:t xml:space="preserve"> пак.</w:t>
            </w:r>
            <w:r w:rsidRPr="0002223C">
              <w:rPr>
                <w:rFonts w:ascii="Arial" w:hAnsi="Arial" w:cs="Arial"/>
              </w:rPr>
              <w:t xml:space="preserve"> 100/1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  <w:lang w:val="sr-Cyrl-RS"/>
              </w:rPr>
              <w:t>500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2223C" w:rsidRPr="0002223C" w:rsidTr="0002223C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2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58.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3C" w:rsidRPr="0002223C" w:rsidRDefault="0002223C" w:rsidP="00DB5091">
            <w:pPr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СИРЋЕ алкохолно (пак. 1 л</w:t>
            </w:r>
            <w:r w:rsidRPr="0002223C">
              <w:rPr>
                <w:rFonts w:ascii="Arial" w:hAnsi="Arial" w:cs="Arial"/>
                <w:lang w:val="sr-Cyrl-RS"/>
              </w:rPr>
              <w:t>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23C">
              <w:rPr>
                <w:rFonts w:ascii="Arial" w:hAnsi="Arial" w:cs="Arial"/>
              </w:rPr>
              <w:t>250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" w:type="pct"/>
          </w:tcPr>
          <w:p w:rsidR="0002223C" w:rsidRPr="0002223C" w:rsidRDefault="0002223C" w:rsidP="00DB50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02223C" w:rsidRPr="00EC5BB4" w:rsidTr="00DB5091">
        <w:trPr>
          <w:trHeight w:val="418"/>
        </w:trPr>
        <w:tc>
          <w:tcPr>
            <w:tcW w:w="568" w:type="dxa"/>
            <w:vAlign w:val="center"/>
          </w:tcPr>
          <w:p w:rsidR="0002223C" w:rsidRPr="00C12684" w:rsidRDefault="0002223C" w:rsidP="00DB50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12684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6740" w:type="dxa"/>
          </w:tcPr>
          <w:p w:rsidR="0002223C" w:rsidRPr="00C12684" w:rsidRDefault="0002223C" w:rsidP="00DB5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223C" w:rsidRPr="00C12684" w:rsidRDefault="0002223C" w:rsidP="00DB50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12684">
              <w:rPr>
                <w:rFonts w:ascii="Arial" w:hAnsi="Arial" w:cs="Arial"/>
                <w:b/>
                <w:sz w:val="18"/>
                <w:szCs w:val="18"/>
              </w:rPr>
              <w:t>УКУПНО ПОНУЂЕНА ЦЕНА  без ПДВ динара</w:t>
            </w:r>
          </w:p>
          <w:p w:rsidR="0002223C" w:rsidRPr="00C12684" w:rsidRDefault="0002223C" w:rsidP="00DB5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684">
              <w:rPr>
                <w:rFonts w:ascii="Arial" w:hAnsi="Arial" w:cs="Arial"/>
                <w:b/>
                <w:color w:val="000000"/>
                <w:sz w:val="18"/>
                <w:szCs w:val="18"/>
              </w:rPr>
              <w:t>(збир колоне бр. 7)</w:t>
            </w:r>
          </w:p>
        </w:tc>
        <w:tc>
          <w:tcPr>
            <w:tcW w:w="2610" w:type="dxa"/>
          </w:tcPr>
          <w:p w:rsidR="0002223C" w:rsidRPr="00C12684" w:rsidRDefault="0002223C" w:rsidP="00DB50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2223C" w:rsidRPr="00EC5BB4" w:rsidTr="00DB5091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2223C" w:rsidRPr="00C12684" w:rsidRDefault="0002223C" w:rsidP="00DB50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12684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02223C" w:rsidRPr="00C12684" w:rsidRDefault="0002223C" w:rsidP="00DB5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223C" w:rsidRPr="00C12684" w:rsidRDefault="0002223C" w:rsidP="00DB5091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sr-Cyrl-RS"/>
              </w:rPr>
            </w:pPr>
            <w:r w:rsidRPr="00C12684">
              <w:rPr>
                <w:rFonts w:ascii="Arial" w:hAnsi="Arial" w:cs="Arial"/>
                <w:b/>
                <w:sz w:val="18"/>
                <w:szCs w:val="18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2223C" w:rsidRPr="00C12684" w:rsidRDefault="0002223C" w:rsidP="00DB50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2223C" w:rsidRPr="00EC5BB4" w:rsidTr="00DB5091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2223C" w:rsidRPr="00C12684" w:rsidRDefault="0002223C" w:rsidP="00DB50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12684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02223C" w:rsidRPr="00C12684" w:rsidRDefault="0002223C" w:rsidP="00DB5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684">
              <w:rPr>
                <w:rFonts w:ascii="Arial" w:hAnsi="Arial" w:cs="Arial"/>
                <w:b/>
                <w:sz w:val="18"/>
                <w:szCs w:val="18"/>
              </w:rPr>
              <w:t>УКУПНО ПОНУЂЕНА ЦЕНА  са ПДВ</w:t>
            </w:r>
          </w:p>
          <w:p w:rsidR="0002223C" w:rsidRPr="00C12684" w:rsidRDefault="0002223C" w:rsidP="00DB50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12684">
              <w:rPr>
                <w:rFonts w:ascii="Arial" w:hAnsi="Arial" w:cs="Arial"/>
                <w:b/>
                <w:sz w:val="18"/>
                <w:szCs w:val="18"/>
              </w:rPr>
              <w:t>(ред. бр.</w:t>
            </w:r>
            <w:r w:rsidRPr="00C12684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I</w:t>
            </w:r>
            <w:r w:rsidRPr="00C12684">
              <w:rPr>
                <w:rFonts w:ascii="Arial" w:hAnsi="Arial" w:cs="Arial"/>
                <w:b/>
                <w:sz w:val="18"/>
                <w:szCs w:val="18"/>
              </w:rPr>
              <w:t>+ред.бр.</w:t>
            </w:r>
            <w:r w:rsidRPr="00C12684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II</w:t>
            </w:r>
            <w:r w:rsidRPr="00C12684">
              <w:rPr>
                <w:rFonts w:ascii="Arial" w:hAnsi="Arial" w:cs="Arial"/>
                <w:b/>
                <w:sz w:val="18"/>
                <w:szCs w:val="18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2223C" w:rsidRPr="00C12684" w:rsidRDefault="0002223C" w:rsidP="00DB50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bookmarkStart w:id="2" w:name="_GoBack"/>
            <w:bookmarkEnd w:id="2"/>
          </w:p>
        </w:tc>
      </w:tr>
    </w:tbl>
    <w:p w:rsidR="0002223C" w:rsidRDefault="0002223C" w:rsidP="0002223C">
      <w:pPr>
        <w:rPr>
          <w:rFonts w:cs="Arial"/>
          <w:i/>
          <w:color w:val="00B0F0"/>
          <w:szCs w:val="24"/>
          <w:u w:val="single"/>
        </w:rPr>
      </w:pPr>
    </w:p>
    <w:p w:rsidR="0002223C" w:rsidRDefault="0002223C" w:rsidP="0002223C">
      <w:pPr>
        <w:rPr>
          <w:rFonts w:cs="Arial"/>
          <w:szCs w:val="24"/>
          <w:lang w:val="sr-Cyrl-RS"/>
        </w:rPr>
      </w:pPr>
    </w:p>
    <w:p w:rsidR="0002223C" w:rsidRPr="0002223C" w:rsidRDefault="0002223C" w:rsidP="0002223C">
      <w:pPr>
        <w:rPr>
          <w:rFonts w:ascii="Arial" w:hAnsi="Arial" w:cs="Arial"/>
          <w:szCs w:val="24"/>
          <w:lang w:val="sr-Cyrl-RS"/>
        </w:rPr>
      </w:pPr>
      <w:r w:rsidRPr="0002223C">
        <w:rPr>
          <w:rFonts w:ascii="Arial" w:hAnsi="Arial" w:cs="Arial"/>
          <w:szCs w:val="24"/>
          <w:lang w:val="sr-Cyrl-RS"/>
        </w:rPr>
        <w:t>Укупна понуђена цена служи за упоређивање понуда, док ће се оквирни споразум закључити до висине процењене вредности ове јавне набавке.</w:t>
      </w:r>
    </w:p>
    <w:p w:rsidR="0002223C" w:rsidRPr="0002223C" w:rsidRDefault="0002223C" w:rsidP="0002223C">
      <w:pPr>
        <w:widowControl w:val="0"/>
        <w:rPr>
          <w:rFonts w:ascii="Arial" w:eastAsia="Arial Unicode MS" w:hAnsi="Arial" w:cs="Arial"/>
          <w:szCs w:val="24"/>
          <w:highlight w:val="yellow"/>
        </w:rPr>
      </w:pPr>
    </w:p>
    <w:p w:rsidR="0002223C" w:rsidRPr="00EC5BB4" w:rsidRDefault="0002223C" w:rsidP="0002223C">
      <w:pPr>
        <w:widowControl w:val="0"/>
        <w:rPr>
          <w:rFonts w:eastAsia="Arial Unicode MS" w:cs="Arial"/>
          <w:szCs w:val="24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02223C" w:rsidRPr="00EC5BB4" w:rsidTr="00DB5091">
        <w:trPr>
          <w:jc w:val="center"/>
        </w:trPr>
        <w:tc>
          <w:tcPr>
            <w:tcW w:w="3882" w:type="dxa"/>
          </w:tcPr>
          <w:p w:rsidR="0002223C" w:rsidRPr="00EC5BB4" w:rsidRDefault="0002223C" w:rsidP="00DB5091">
            <w:pPr>
              <w:jc w:val="center"/>
              <w:rPr>
                <w:rFonts w:cs="Arial"/>
                <w:szCs w:val="24"/>
              </w:rPr>
            </w:pPr>
            <w:r w:rsidRPr="00EC5BB4">
              <w:rPr>
                <w:rFonts w:cs="Arial"/>
                <w:szCs w:val="24"/>
              </w:rPr>
              <w:t>Датум:</w:t>
            </w:r>
          </w:p>
        </w:tc>
        <w:tc>
          <w:tcPr>
            <w:tcW w:w="2127" w:type="dxa"/>
          </w:tcPr>
          <w:p w:rsidR="0002223C" w:rsidRPr="00EC5BB4" w:rsidRDefault="0002223C" w:rsidP="00DB5091">
            <w:pPr>
              <w:jc w:val="center"/>
              <w:rPr>
                <w:rFonts w:cs="Arial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02223C" w:rsidRPr="00EC5BB4" w:rsidRDefault="0002223C" w:rsidP="00DB5091">
            <w:pPr>
              <w:jc w:val="center"/>
              <w:rPr>
                <w:rFonts w:cs="Arial"/>
                <w:szCs w:val="24"/>
              </w:rPr>
            </w:pPr>
            <w:r w:rsidRPr="00EC5BB4">
              <w:rPr>
                <w:rFonts w:cs="Arial"/>
                <w:szCs w:val="24"/>
              </w:rPr>
              <w:t>Понуђач</w:t>
            </w:r>
          </w:p>
        </w:tc>
      </w:tr>
      <w:tr w:rsidR="0002223C" w:rsidRPr="00EC5BB4" w:rsidTr="00DB5091">
        <w:trPr>
          <w:jc w:val="center"/>
        </w:trPr>
        <w:tc>
          <w:tcPr>
            <w:tcW w:w="3882" w:type="dxa"/>
          </w:tcPr>
          <w:p w:rsidR="0002223C" w:rsidRPr="00EC5BB4" w:rsidRDefault="0002223C" w:rsidP="00DB509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27" w:type="dxa"/>
          </w:tcPr>
          <w:p w:rsidR="0002223C" w:rsidRPr="00EC5BB4" w:rsidRDefault="0002223C" w:rsidP="00DB5091">
            <w:pPr>
              <w:jc w:val="center"/>
              <w:rPr>
                <w:rFonts w:cs="Arial"/>
                <w:szCs w:val="24"/>
              </w:rPr>
            </w:pPr>
            <w:r w:rsidRPr="00EC5BB4">
              <w:rPr>
                <w:rFonts w:cs="Arial"/>
                <w:szCs w:val="24"/>
              </w:rPr>
              <w:t>М.П.</w:t>
            </w:r>
          </w:p>
        </w:tc>
        <w:tc>
          <w:tcPr>
            <w:tcW w:w="4022" w:type="dxa"/>
          </w:tcPr>
          <w:p w:rsidR="0002223C" w:rsidRPr="00EC5BB4" w:rsidRDefault="0002223C" w:rsidP="00DB5091">
            <w:pPr>
              <w:jc w:val="center"/>
              <w:rPr>
                <w:rFonts w:cs="Arial"/>
                <w:szCs w:val="24"/>
                <w:lang w:val="ru-RU"/>
              </w:rPr>
            </w:pPr>
          </w:p>
        </w:tc>
      </w:tr>
      <w:tr w:rsidR="0002223C" w:rsidRPr="00EC5BB4" w:rsidTr="00DB5091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02223C" w:rsidRPr="00EC5BB4" w:rsidRDefault="0002223C" w:rsidP="00DB509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27" w:type="dxa"/>
          </w:tcPr>
          <w:p w:rsidR="0002223C" w:rsidRPr="00EC5BB4" w:rsidRDefault="0002223C" w:rsidP="00DB5091">
            <w:pPr>
              <w:jc w:val="center"/>
              <w:rPr>
                <w:rFonts w:cs="Arial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02223C" w:rsidRPr="00EC5BB4" w:rsidRDefault="0002223C" w:rsidP="00DB5091">
            <w:pPr>
              <w:jc w:val="center"/>
              <w:rPr>
                <w:rFonts w:cs="Arial"/>
                <w:szCs w:val="24"/>
                <w:lang w:val="ru-RU"/>
              </w:rPr>
            </w:pPr>
          </w:p>
        </w:tc>
      </w:tr>
      <w:tr w:rsidR="0002223C" w:rsidRPr="00EC5BB4" w:rsidTr="00DB5091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02223C" w:rsidRPr="00EC5BB4" w:rsidRDefault="0002223C" w:rsidP="00DB509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27" w:type="dxa"/>
          </w:tcPr>
          <w:p w:rsidR="0002223C" w:rsidRPr="00EC5BB4" w:rsidRDefault="0002223C" w:rsidP="00DB5091">
            <w:pPr>
              <w:jc w:val="center"/>
              <w:rPr>
                <w:rFonts w:cs="Arial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02223C" w:rsidRPr="00EC5BB4" w:rsidRDefault="0002223C" w:rsidP="00DB5091">
            <w:pPr>
              <w:jc w:val="center"/>
              <w:rPr>
                <w:rFonts w:cs="Arial"/>
                <w:szCs w:val="24"/>
                <w:lang w:val="ru-RU"/>
              </w:rPr>
            </w:pPr>
          </w:p>
        </w:tc>
      </w:tr>
    </w:tbl>
    <w:p w:rsidR="0002223C" w:rsidRPr="0042687E" w:rsidRDefault="0002223C" w:rsidP="0002223C">
      <w:pPr>
        <w:rPr>
          <w:rFonts w:cs="Arial"/>
          <w:b/>
          <w:i/>
          <w:sz w:val="20"/>
        </w:rPr>
      </w:pPr>
      <w:r w:rsidRPr="0042687E">
        <w:rPr>
          <w:rFonts w:cs="Arial"/>
          <w:b/>
          <w:i/>
          <w:sz w:val="20"/>
        </w:rPr>
        <w:t>Напомена:</w:t>
      </w:r>
    </w:p>
    <w:p w:rsidR="0002223C" w:rsidRPr="0042687E" w:rsidRDefault="0002223C" w:rsidP="0002223C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</w:rPr>
        <w:t xml:space="preserve">-Уколико </w:t>
      </w:r>
      <w:r w:rsidRPr="0042687E">
        <w:rPr>
          <w:rFonts w:eastAsia="TimesNewRomanPS-BoldMT" w:cs="Arial"/>
          <w:color w:val="auto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42687E">
        <w:rPr>
          <w:rFonts w:eastAsia="TimesNewRomanPS-BoldMT" w:cs="Arial"/>
          <w:color w:val="auto"/>
        </w:rPr>
        <w:t>.</w:t>
      </w:r>
    </w:p>
    <w:p w:rsidR="0002223C" w:rsidRDefault="0002223C" w:rsidP="0002223C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  <w:lang w:val="sr-Cyrl-CS"/>
        </w:rPr>
        <w:t xml:space="preserve">- </w:t>
      </w:r>
      <w:r w:rsidRPr="0042687E">
        <w:rPr>
          <w:rFonts w:eastAsia="TimesNewRomanPS-BoldMT" w:cs="Arial"/>
          <w:color w:val="auto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02223C" w:rsidRDefault="0002223C" w:rsidP="0002223C">
      <w:pPr>
        <w:pStyle w:val="KDKomentar"/>
        <w:spacing w:before="0"/>
        <w:rPr>
          <w:rFonts w:eastAsia="TimesNewRomanPS-BoldMT" w:cs="Arial"/>
          <w:color w:val="auto"/>
        </w:rPr>
      </w:pPr>
    </w:p>
    <w:p w:rsidR="0002223C" w:rsidRPr="0002223C" w:rsidRDefault="0002223C" w:rsidP="0002223C">
      <w:pPr>
        <w:rPr>
          <w:rFonts w:ascii="Arial" w:hAnsi="Arial" w:cs="Arial"/>
          <w:b/>
          <w:szCs w:val="24"/>
          <w:lang w:val="ru-RU"/>
        </w:rPr>
      </w:pPr>
      <w:r w:rsidRPr="0002223C">
        <w:rPr>
          <w:rFonts w:ascii="Arial" w:hAnsi="Arial" w:cs="Arial"/>
          <w:b/>
          <w:szCs w:val="24"/>
          <w:lang w:val="sr-Latn-CS"/>
        </w:rPr>
        <w:t>Упутство</w:t>
      </w:r>
      <w:r w:rsidRPr="0002223C">
        <w:rPr>
          <w:rFonts w:ascii="Arial" w:hAnsi="Arial" w:cs="Arial"/>
          <w:b/>
          <w:szCs w:val="24"/>
          <w:lang w:val="sr-Cyrl-RS"/>
        </w:rPr>
        <w:t xml:space="preserve"> </w:t>
      </w:r>
      <w:r w:rsidRPr="0002223C">
        <w:rPr>
          <w:rFonts w:ascii="Arial" w:hAnsi="Arial" w:cs="Arial"/>
          <w:b/>
          <w:szCs w:val="24"/>
          <w:lang w:val="sr-Latn-CS"/>
        </w:rPr>
        <w:t>за попуњавањ</w:t>
      </w:r>
      <w:r w:rsidRPr="0002223C">
        <w:rPr>
          <w:rFonts w:ascii="Arial" w:hAnsi="Arial" w:cs="Arial"/>
          <w:b/>
          <w:szCs w:val="24"/>
          <w:lang w:val="ru-RU"/>
        </w:rPr>
        <w:t>е Обрасца структуре цене</w:t>
      </w:r>
    </w:p>
    <w:p w:rsidR="0002223C" w:rsidRPr="0002223C" w:rsidRDefault="0002223C" w:rsidP="0002223C">
      <w:pPr>
        <w:rPr>
          <w:rFonts w:ascii="Arial" w:hAnsi="Arial" w:cs="Arial"/>
          <w:b/>
          <w:szCs w:val="24"/>
        </w:rPr>
      </w:pPr>
    </w:p>
    <w:p w:rsidR="0002223C" w:rsidRPr="0002223C" w:rsidRDefault="0002223C" w:rsidP="0002223C">
      <w:pPr>
        <w:pStyle w:val="ListParagraph"/>
        <w:tabs>
          <w:tab w:val="left" w:pos="90"/>
        </w:tabs>
        <w:ind w:left="0"/>
        <w:rPr>
          <w:rFonts w:ascii="Arial" w:hAnsi="Arial" w:cs="Arial"/>
          <w:bCs/>
          <w:iCs/>
          <w:szCs w:val="24"/>
        </w:rPr>
      </w:pPr>
      <w:r w:rsidRPr="0002223C">
        <w:rPr>
          <w:rFonts w:ascii="Arial" w:hAnsi="Arial" w:cs="Arial"/>
          <w:bCs/>
          <w:iCs/>
          <w:szCs w:val="24"/>
        </w:rPr>
        <w:t>Понуђач треба да попуни образац структуре цене Табела 1. на следећи начин:</w:t>
      </w:r>
    </w:p>
    <w:p w:rsidR="0002223C" w:rsidRPr="0002223C" w:rsidRDefault="0002223C" w:rsidP="0002223C">
      <w:pPr>
        <w:pStyle w:val="ListParagraph"/>
        <w:tabs>
          <w:tab w:val="left" w:pos="90"/>
        </w:tabs>
        <w:ind w:left="0"/>
        <w:rPr>
          <w:rFonts w:ascii="Arial" w:hAnsi="Arial" w:cs="Arial"/>
          <w:bCs/>
          <w:iCs/>
          <w:szCs w:val="24"/>
        </w:rPr>
      </w:pPr>
    </w:p>
    <w:p w:rsidR="0002223C" w:rsidRPr="0002223C" w:rsidRDefault="0002223C" w:rsidP="0002223C">
      <w:pPr>
        <w:pStyle w:val="ListParagraph"/>
        <w:tabs>
          <w:tab w:val="left" w:pos="90"/>
        </w:tabs>
        <w:ind w:left="0"/>
        <w:contextualSpacing w:val="0"/>
        <w:rPr>
          <w:rFonts w:ascii="Arial" w:hAnsi="Arial" w:cs="Arial"/>
          <w:bCs/>
          <w:iCs/>
          <w:szCs w:val="24"/>
        </w:rPr>
      </w:pPr>
      <w:r w:rsidRPr="0002223C">
        <w:rPr>
          <w:rFonts w:ascii="Arial" w:hAnsi="Arial" w:cs="Arial"/>
          <w:bCs/>
          <w:iCs/>
          <w:szCs w:val="24"/>
        </w:rPr>
        <w:t>у колону 5. уписати колико износи јединична цена без ПДВ за испоручено добро;</w:t>
      </w:r>
    </w:p>
    <w:p w:rsidR="0002223C" w:rsidRPr="0002223C" w:rsidRDefault="0002223C" w:rsidP="0002223C">
      <w:pPr>
        <w:pStyle w:val="ListParagraph"/>
        <w:tabs>
          <w:tab w:val="left" w:pos="90"/>
        </w:tabs>
        <w:ind w:left="0"/>
        <w:contextualSpacing w:val="0"/>
        <w:rPr>
          <w:rFonts w:ascii="Arial" w:hAnsi="Arial" w:cs="Arial"/>
          <w:bCs/>
          <w:iCs/>
          <w:szCs w:val="24"/>
        </w:rPr>
      </w:pPr>
      <w:r w:rsidRPr="0002223C">
        <w:rPr>
          <w:rFonts w:ascii="Arial" w:hAnsi="Arial" w:cs="Arial"/>
          <w:bCs/>
          <w:iCs/>
          <w:szCs w:val="24"/>
        </w:rPr>
        <w:t>у колону 6. уписати колико износи јединична цена са ПДВ за испоручено добро;</w:t>
      </w:r>
    </w:p>
    <w:p w:rsidR="0002223C" w:rsidRPr="0002223C" w:rsidRDefault="0002223C" w:rsidP="0002223C">
      <w:pPr>
        <w:pStyle w:val="ListParagraph"/>
        <w:tabs>
          <w:tab w:val="left" w:pos="90"/>
        </w:tabs>
        <w:ind w:left="0"/>
        <w:contextualSpacing w:val="0"/>
        <w:rPr>
          <w:rFonts w:ascii="Arial" w:hAnsi="Arial" w:cs="Arial"/>
          <w:bCs/>
          <w:iCs/>
          <w:szCs w:val="24"/>
        </w:rPr>
      </w:pPr>
      <w:r w:rsidRPr="0002223C">
        <w:rPr>
          <w:rFonts w:ascii="Arial" w:hAnsi="Arial" w:cs="Arial"/>
          <w:bCs/>
          <w:iCs/>
          <w:szCs w:val="24"/>
        </w:rPr>
        <w:t xml:space="preserve">у колону 7. уписати колико износи укупна цена без ПДВ и то тако што ће помножити јединичну цену без ПДВ (наведену у колони 5.) са траженом количином (која је наведена у колони 4.); </w:t>
      </w:r>
    </w:p>
    <w:p w:rsidR="0002223C" w:rsidRPr="0002223C" w:rsidRDefault="0002223C" w:rsidP="0002223C">
      <w:pPr>
        <w:pStyle w:val="ListParagraph"/>
        <w:tabs>
          <w:tab w:val="left" w:pos="90"/>
        </w:tabs>
        <w:ind w:left="0"/>
        <w:contextualSpacing w:val="0"/>
        <w:rPr>
          <w:rFonts w:ascii="Arial" w:hAnsi="Arial" w:cs="Arial"/>
          <w:bCs/>
          <w:iCs/>
          <w:szCs w:val="24"/>
        </w:rPr>
      </w:pPr>
      <w:r w:rsidRPr="0002223C">
        <w:rPr>
          <w:rFonts w:ascii="Arial" w:hAnsi="Arial" w:cs="Arial"/>
          <w:bCs/>
          <w:iCs/>
          <w:szCs w:val="24"/>
        </w:rPr>
        <w:t>у колону 8. уписати колико износи укупна цена са ПДВ и то тако што ће помножити јединичну цену са ПДВ (наведену у колони 6.) са траженом количином (која је наведена у колони 4.).</w:t>
      </w:r>
    </w:p>
    <w:p w:rsidR="0002223C" w:rsidRPr="0002223C" w:rsidRDefault="0002223C" w:rsidP="0002223C">
      <w:pPr>
        <w:pStyle w:val="ListParagraph"/>
        <w:tabs>
          <w:tab w:val="left" w:pos="90"/>
        </w:tabs>
        <w:ind w:left="0"/>
        <w:contextualSpacing w:val="0"/>
        <w:rPr>
          <w:rFonts w:ascii="Arial" w:hAnsi="Arial" w:cs="Arial"/>
          <w:bCs/>
          <w:iCs/>
          <w:szCs w:val="24"/>
        </w:rPr>
      </w:pPr>
      <w:r w:rsidRPr="0002223C">
        <w:rPr>
          <w:rFonts w:ascii="Arial" w:hAnsi="Arial" w:cs="Arial"/>
          <w:bCs/>
          <w:iCs/>
          <w:szCs w:val="24"/>
        </w:rPr>
        <w:t>у колону 9. уписати назив произвођача</w:t>
      </w:r>
      <w:r w:rsidRPr="0002223C">
        <w:rPr>
          <w:rFonts w:ascii="Arial" w:hAnsi="Arial" w:cs="Arial"/>
          <w:bCs/>
          <w:iCs/>
          <w:szCs w:val="24"/>
          <w:lang w:val="sr-Cyrl-RS"/>
        </w:rPr>
        <w:t xml:space="preserve"> </w:t>
      </w:r>
      <w:r w:rsidRPr="0002223C">
        <w:rPr>
          <w:rFonts w:ascii="Arial" w:hAnsi="Arial" w:cs="Arial"/>
          <w:bCs/>
          <w:iCs/>
          <w:szCs w:val="24"/>
        </w:rPr>
        <w:t>понуђених добара</w:t>
      </w:r>
    </w:p>
    <w:p w:rsidR="0002223C" w:rsidRPr="0002223C" w:rsidRDefault="0002223C" w:rsidP="0002223C">
      <w:pPr>
        <w:pStyle w:val="ListParagraph"/>
        <w:tabs>
          <w:tab w:val="left" w:pos="90"/>
        </w:tabs>
        <w:ind w:left="0"/>
        <w:contextualSpacing w:val="0"/>
        <w:rPr>
          <w:rFonts w:ascii="Arial" w:hAnsi="Arial" w:cs="Arial"/>
          <w:color w:val="00B0F0"/>
          <w:szCs w:val="24"/>
        </w:rPr>
      </w:pPr>
    </w:p>
    <w:p w:rsidR="0002223C" w:rsidRPr="0002223C" w:rsidRDefault="0002223C" w:rsidP="0002223C">
      <w:pPr>
        <w:tabs>
          <w:tab w:val="left" w:pos="992"/>
        </w:tabs>
        <w:rPr>
          <w:rFonts w:ascii="Arial" w:hAnsi="Arial" w:cs="Arial"/>
          <w:szCs w:val="24"/>
        </w:rPr>
      </w:pPr>
      <w:r w:rsidRPr="0002223C">
        <w:rPr>
          <w:rFonts w:ascii="Arial" w:hAnsi="Arial" w:cs="Arial"/>
          <w:szCs w:val="24"/>
        </w:rPr>
        <w:t xml:space="preserve">- </w:t>
      </w:r>
      <w:r w:rsidRPr="0002223C">
        <w:rPr>
          <w:rFonts w:ascii="Arial" w:hAnsi="Arial" w:cs="Arial"/>
          <w:szCs w:val="24"/>
          <w:lang w:val="sr-Cyrl-RS"/>
        </w:rPr>
        <w:t xml:space="preserve"> </w:t>
      </w:r>
      <w:r w:rsidRPr="0002223C">
        <w:rPr>
          <w:rFonts w:ascii="Arial" w:hAnsi="Arial" w:cs="Arial"/>
          <w:szCs w:val="24"/>
        </w:rPr>
        <w:t>у Табелу 2. уписују се посебно исказани трошкови који су укључени у укупно</w:t>
      </w:r>
    </w:p>
    <w:p w:rsidR="0002223C" w:rsidRPr="0002223C" w:rsidRDefault="0002223C" w:rsidP="0002223C">
      <w:pPr>
        <w:tabs>
          <w:tab w:val="left" w:pos="992"/>
        </w:tabs>
        <w:rPr>
          <w:rFonts w:ascii="Arial" w:hAnsi="Arial" w:cs="Arial"/>
          <w:szCs w:val="24"/>
        </w:rPr>
      </w:pPr>
      <w:r w:rsidRPr="0002223C">
        <w:rPr>
          <w:rFonts w:ascii="Arial" w:hAnsi="Arial" w:cs="Arial"/>
          <w:szCs w:val="24"/>
        </w:rPr>
        <w:t>понуђену цену без ПДВ (ред бр. I из табеле 1)</w:t>
      </w:r>
      <w:r w:rsidRPr="0002223C">
        <w:rPr>
          <w:rFonts w:ascii="Arial" w:hAnsi="Arial" w:cs="Arial"/>
          <w:szCs w:val="24"/>
          <w:lang w:val="sr-Cyrl-RS"/>
        </w:rPr>
        <w:t xml:space="preserve"> уколико исти постоје као засебни трошкови</w:t>
      </w:r>
    </w:p>
    <w:p w:rsidR="0002223C" w:rsidRPr="0002223C" w:rsidRDefault="0002223C" w:rsidP="0002223C">
      <w:pPr>
        <w:numPr>
          <w:ilvl w:val="0"/>
          <w:numId w:val="21"/>
        </w:numPr>
        <w:tabs>
          <w:tab w:val="left" w:pos="992"/>
        </w:tabs>
        <w:suppressAutoHyphens w:val="0"/>
        <w:jc w:val="both"/>
        <w:rPr>
          <w:rFonts w:ascii="Arial" w:hAnsi="Arial" w:cs="Arial"/>
          <w:szCs w:val="24"/>
        </w:rPr>
      </w:pPr>
      <w:r w:rsidRPr="0002223C">
        <w:rPr>
          <w:rFonts w:ascii="Arial" w:hAnsi="Arial" w:cs="Arial"/>
          <w:szCs w:val="24"/>
        </w:rPr>
        <w:t>у ред бр. I – уписује се укупно понуђена цена за све позиције  без ПДВ (збир</w:t>
      </w:r>
    </w:p>
    <w:p w:rsidR="0002223C" w:rsidRPr="0002223C" w:rsidRDefault="0002223C" w:rsidP="0002223C">
      <w:pPr>
        <w:numPr>
          <w:ilvl w:val="0"/>
          <w:numId w:val="21"/>
        </w:numPr>
        <w:tabs>
          <w:tab w:val="left" w:pos="992"/>
        </w:tabs>
        <w:suppressAutoHyphens w:val="0"/>
        <w:jc w:val="both"/>
        <w:rPr>
          <w:rFonts w:ascii="Arial" w:hAnsi="Arial" w:cs="Arial"/>
          <w:szCs w:val="24"/>
        </w:rPr>
      </w:pPr>
      <w:r w:rsidRPr="0002223C">
        <w:rPr>
          <w:rFonts w:ascii="Arial" w:hAnsi="Arial" w:cs="Arial"/>
          <w:szCs w:val="24"/>
        </w:rPr>
        <w:t>колоне бр. 5)</w:t>
      </w:r>
    </w:p>
    <w:p w:rsidR="0002223C" w:rsidRPr="0002223C" w:rsidRDefault="0002223C" w:rsidP="0002223C">
      <w:pPr>
        <w:numPr>
          <w:ilvl w:val="0"/>
          <w:numId w:val="21"/>
        </w:numPr>
        <w:tabs>
          <w:tab w:val="left" w:pos="992"/>
        </w:tabs>
        <w:suppressAutoHyphens w:val="0"/>
        <w:jc w:val="both"/>
        <w:rPr>
          <w:rFonts w:ascii="Arial" w:hAnsi="Arial" w:cs="Arial"/>
          <w:szCs w:val="24"/>
        </w:rPr>
      </w:pPr>
      <w:r w:rsidRPr="0002223C">
        <w:rPr>
          <w:rFonts w:ascii="Arial" w:hAnsi="Arial" w:cs="Arial"/>
          <w:szCs w:val="24"/>
        </w:rPr>
        <w:t xml:space="preserve">у ред бр. II – уписује се укупан износ ПДВ </w:t>
      </w:r>
    </w:p>
    <w:p w:rsidR="0002223C" w:rsidRPr="0002223C" w:rsidRDefault="0002223C" w:rsidP="0002223C">
      <w:pPr>
        <w:numPr>
          <w:ilvl w:val="0"/>
          <w:numId w:val="21"/>
        </w:numPr>
        <w:tabs>
          <w:tab w:val="left" w:pos="992"/>
        </w:tabs>
        <w:suppressAutoHyphens w:val="0"/>
        <w:jc w:val="both"/>
        <w:rPr>
          <w:rFonts w:ascii="Arial" w:hAnsi="Arial" w:cs="Arial"/>
          <w:szCs w:val="24"/>
        </w:rPr>
      </w:pPr>
      <w:r w:rsidRPr="0002223C">
        <w:rPr>
          <w:rFonts w:ascii="Arial" w:hAnsi="Arial" w:cs="Arial"/>
          <w:szCs w:val="24"/>
        </w:rPr>
        <w:t>у ред бр. III – уписује се укупно понуђена цена са ПДВ (ред бр. I + ред.</w:t>
      </w:r>
    </w:p>
    <w:p w:rsidR="0002223C" w:rsidRPr="0002223C" w:rsidRDefault="0002223C" w:rsidP="0002223C">
      <w:pPr>
        <w:numPr>
          <w:ilvl w:val="0"/>
          <w:numId w:val="21"/>
        </w:numPr>
        <w:tabs>
          <w:tab w:val="left" w:pos="992"/>
        </w:tabs>
        <w:suppressAutoHyphens w:val="0"/>
        <w:jc w:val="both"/>
        <w:rPr>
          <w:rFonts w:ascii="Arial" w:hAnsi="Arial" w:cs="Arial"/>
          <w:szCs w:val="24"/>
        </w:rPr>
      </w:pPr>
      <w:r w:rsidRPr="0002223C">
        <w:rPr>
          <w:rFonts w:ascii="Arial" w:hAnsi="Arial" w:cs="Arial"/>
          <w:szCs w:val="24"/>
        </w:rPr>
        <w:t>бр. II)</w:t>
      </w:r>
    </w:p>
    <w:p w:rsidR="0002223C" w:rsidRPr="0002223C" w:rsidRDefault="0002223C" w:rsidP="0002223C">
      <w:pPr>
        <w:numPr>
          <w:ilvl w:val="0"/>
          <w:numId w:val="22"/>
        </w:numPr>
        <w:tabs>
          <w:tab w:val="left" w:pos="992"/>
        </w:tabs>
        <w:suppressAutoHyphens w:val="0"/>
        <w:jc w:val="both"/>
        <w:rPr>
          <w:rFonts w:ascii="Arial" w:hAnsi="Arial" w:cs="Arial"/>
          <w:szCs w:val="24"/>
        </w:rPr>
      </w:pPr>
      <w:r w:rsidRPr="0002223C">
        <w:rPr>
          <w:rFonts w:ascii="Arial" w:hAnsi="Arial" w:cs="Arial"/>
          <w:szCs w:val="24"/>
        </w:rPr>
        <w:t>на место предвиђено за место и датум уписује се место и датум попуњавањаобрасца структуре цене.</w:t>
      </w:r>
    </w:p>
    <w:p w:rsidR="0002223C" w:rsidRPr="0002223C" w:rsidRDefault="0002223C" w:rsidP="0002223C">
      <w:pPr>
        <w:numPr>
          <w:ilvl w:val="0"/>
          <w:numId w:val="22"/>
        </w:numPr>
        <w:tabs>
          <w:tab w:val="left" w:pos="992"/>
        </w:tabs>
        <w:suppressAutoHyphens w:val="0"/>
        <w:jc w:val="both"/>
        <w:rPr>
          <w:rFonts w:ascii="Arial" w:hAnsi="Arial" w:cs="Arial"/>
          <w:szCs w:val="24"/>
        </w:rPr>
      </w:pPr>
      <w:r w:rsidRPr="0002223C">
        <w:rPr>
          <w:rFonts w:ascii="Arial" w:hAnsi="Arial" w:cs="Arial"/>
          <w:szCs w:val="24"/>
        </w:rPr>
        <w:t>на  место предвиђено за печат и потпис понуђач печатом оверава и потписује образац структуре цене.</w:t>
      </w:r>
    </w:p>
    <w:p w:rsidR="0002223C" w:rsidRPr="0002223C" w:rsidRDefault="0002223C" w:rsidP="0002223C">
      <w:pPr>
        <w:numPr>
          <w:ilvl w:val="0"/>
          <w:numId w:val="22"/>
        </w:numPr>
        <w:tabs>
          <w:tab w:val="left" w:pos="992"/>
        </w:tabs>
        <w:suppressAutoHyphens w:val="0"/>
        <w:jc w:val="both"/>
        <w:rPr>
          <w:rFonts w:ascii="Arial" w:hAnsi="Arial" w:cs="Arial"/>
          <w:szCs w:val="24"/>
        </w:rPr>
      </w:pPr>
    </w:p>
    <w:p w:rsidR="0002223C" w:rsidRPr="0002223C" w:rsidRDefault="0002223C" w:rsidP="0002223C">
      <w:pPr>
        <w:suppressAutoHyphens w:val="0"/>
        <w:jc w:val="both"/>
        <w:outlineLvl w:val="1"/>
        <w:rPr>
          <w:rFonts w:ascii="Arial" w:hAnsi="Arial" w:cs="Arial"/>
          <w:b/>
          <w:szCs w:val="24"/>
          <w:lang w:val="en-US" w:eastAsia="en-US"/>
        </w:rPr>
      </w:pPr>
    </w:p>
    <w:sectPr w:rsidR="0002223C" w:rsidRPr="0002223C" w:rsidSect="007B2A21">
      <w:footerReference w:type="default" r:id="rId12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97A" w:rsidRDefault="00A9097A" w:rsidP="00AF7080">
      <w:r>
        <w:separator/>
      </w:r>
    </w:p>
  </w:endnote>
  <w:endnote w:type="continuationSeparator" w:id="0">
    <w:p w:rsidR="00A9097A" w:rsidRDefault="00A9097A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MS Mincho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11" w:rsidRPr="00501DA1" w:rsidRDefault="00593E11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 w:rsidRPr="00501DA1">
      <w:rPr>
        <w:i/>
        <w:lang w:val="sr-Cyrl-RS"/>
      </w:rPr>
      <w:t xml:space="preserve">Прва  измена </w:t>
    </w:r>
    <w:r w:rsidRPr="00501DA1">
      <w:rPr>
        <w:i/>
      </w:rPr>
      <w:t>конкурсне документације</w:t>
    </w:r>
    <w:r w:rsidR="00E26771">
      <w:rPr>
        <w:i/>
        <w:lang w:val="sr-Cyrl-RS"/>
      </w:rPr>
      <w:t xml:space="preserve">          </w:t>
    </w:r>
    <w:r w:rsidR="00D26A3B">
      <w:rPr>
        <w:i/>
        <w:lang w:val="sr-Cyrl-RS"/>
      </w:rPr>
      <w:t xml:space="preserve">                        </w:t>
    </w:r>
    <w:r w:rsidR="002F3BFC">
      <w:rPr>
        <w:i/>
        <w:lang w:val="en-US"/>
      </w:rPr>
      <w:t>ЦЈН/11</w:t>
    </w:r>
    <w:r w:rsidR="00933280" w:rsidRPr="00933280">
      <w:rPr>
        <w:i/>
        <w:lang w:val="en-US"/>
      </w:rPr>
      <w:t>/2017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 w:rsidR="00E26771"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C12684">
      <w:rPr>
        <w:noProof/>
      </w:rPr>
      <w:t>13</w:t>
    </w:r>
    <w:r w:rsidRPr="00501DA1">
      <w:fldChar w:fldCharType="end"/>
    </w:r>
    <w:r>
      <w:t xml:space="preserve"> од</w:t>
    </w:r>
    <w:r w:rsidRPr="00501DA1">
      <w:t xml:space="preserve"> </w:t>
    </w:r>
    <w:fldSimple w:instr=" NUMPAGES  \* Arabic  \* MERGEFORMAT ">
      <w:r w:rsidR="00C12684">
        <w:rPr>
          <w:noProof/>
        </w:rPr>
        <w:t>13</w:t>
      </w:r>
    </w:fldSimple>
  </w:p>
  <w:p w:rsidR="00593E11" w:rsidRPr="00E26771" w:rsidRDefault="00E26771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97A" w:rsidRDefault="00A9097A" w:rsidP="00AF7080">
      <w:r>
        <w:separator/>
      </w:r>
    </w:p>
  </w:footnote>
  <w:footnote w:type="continuationSeparator" w:id="0">
    <w:p w:rsidR="00A9097A" w:rsidRDefault="00A9097A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259149B"/>
    <w:multiLevelType w:val="hybridMultilevel"/>
    <w:tmpl w:val="D76859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24A62DEB"/>
    <w:multiLevelType w:val="hybridMultilevel"/>
    <w:tmpl w:val="8498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02E5B"/>
    <w:multiLevelType w:val="hybridMultilevel"/>
    <w:tmpl w:val="DE56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CC44E1"/>
    <w:multiLevelType w:val="hybridMultilevel"/>
    <w:tmpl w:val="5A76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D0055"/>
    <w:multiLevelType w:val="hybridMultilevel"/>
    <w:tmpl w:val="5CA6DD54"/>
    <w:lvl w:ilvl="0" w:tplc="AEC07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51406"/>
    <w:multiLevelType w:val="hybridMultilevel"/>
    <w:tmpl w:val="D1206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605F"/>
    <w:multiLevelType w:val="hybridMultilevel"/>
    <w:tmpl w:val="445A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242"/>
    <w:multiLevelType w:val="hybridMultilevel"/>
    <w:tmpl w:val="A030DD52"/>
    <w:lvl w:ilvl="0" w:tplc="669E230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D5D00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9A9004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865AD34E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D1C04BA4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1EA2EEC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9AA65F6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91EB326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5C4998C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2E82285"/>
    <w:multiLevelType w:val="hybridMultilevel"/>
    <w:tmpl w:val="EAEABE6C"/>
    <w:lvl w:ilvl="0" w:tplc="01B02C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5053C3C"/>
    <w:multiLevelType w:val="hybridMultilevel"/>
    <w:tmpl w:val="FDF414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2CE253C"/>
    <w:multiLevelType w:val="hybridMultilevel"/>
    <w:tmpl w:val="4366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BAE0AFE"/>
    <w:multiLevelType w:val="hybridMultilevel"/>
    <w:tmpl w:val="BC10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5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15"/>
  </w:num>
  <w:num w:numId="10">
    <w:abstractNumId w:val="18"/>
  </w:num>
  <w:num w:numId="11">
    <w:abstractNumId w:val="19"/>
  </w:num>
  <w:num w:numId="12">
    <w:abstractNumId w:val="20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2"/>
  </w:num>
  <w:num w:numId="18">
    <w:abstractNumId w:val="8"/>
  </w:num>
  <w:num w:numId="19">
    <w:abstractNumId w:val="21"/>
  </w:num>
  <w:num w:numId="20">
    <w:abstractNumId w:val="9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44"/>
    <w:rsid w:val="0000691D"/>
    <w:rsid w:val="00007741"/>
    <w:rsid w:val="0002223C"/>
    <w:rsid w:val="0008003A"/>
    <w:rsid w:val="000B072C"/>
    <w:rsid w:val="000B1E73"/>
    <w:rsid w:val="000B5B9B"/>
    <w:rsid w:val="000E6CCA"/>
    <w:rsid w:val="00116B5B"/>
    <w:rsid w:val="0012103D"/>
    <w:rsid w:val="00124FCA"/>
    <w:rsid w:val="00127A34"/>
    <w:rsid w:val="00132744"/>
    <w:rsid w:val="001409A2"/>
    <w:rsid w:val="001430FE"/>
    <w:rsid w:val="00153C74"/>
    <w:rsid w:val="00154D83"/>
    <w:rsid w:val="0016429A"/>
    <w:rsid w:val="001A6C2C"/>
    <w:rsid w:val="001B16E8"/>
    <w:rsid w:val="001B637E"/>
    <w:rsid w:val="001F60E4"/>
    <w:rsid w:val="002248EE"/>
    <w:rsid w:val="00236268"/>
    <w:rsid w:val="00237027"/>
    <w:rsid w:val="00270F19"/>
    <w:rsid w:val="00292257"/>
    <w:rsid w:val="002A4202"/>
    <w:rsid w:val="002B0103"/>
    <w:rsid w:val="002B56D1"/>
    <w:rsid w:val="002C0E67"/>
    <w:rsid w:val="002F3BFC"/>
    <w:rsid w:val="002F626C"/>
    <w:rsid w:val="00320C75"/>
    <w:rsid w:val="00320F86"/>
    <w:rsid w:val="0032175B"/>
    <w:rsid w:val="00366040"/>
    <w:rsid w:val="00382E32"/>
    <w:rsid w:val="00386D8B"/>
    <w:rsid w:val="00395047"/>
    <w:rsid w:val="00396EC6"/>
    <w:rsid w:val="003975F2"/>
    <w:rsid w:val="003A0444"/>
    <w:rsid w:val="003A07E9"/>
    <w:rsid w:val="003D053D"/>
    <w:rsid w:val="003D39D1"/>
    <w:rsid w:val="003E6817"/>
    <w:rsid w:val="003E6F4A"/>
    <w:rsid w:val="00416E33"/>
    <w:rsid w:val="00432584"/>
    <w:rsid w:val="00452E23"/>
    <w:rsid w:val="004567BB"/>
    <w:rsid w:val="004C41CF"/>
    <w:rsid w:val="004E047D"/>
    <w:rsid w:val="00501DA1"/>
    <w:rsid w:val="00516E1F"/>
    <w:rsid w:val="00534F9A"/>
    <w:rsid w:val="005369F0"/>
    <w:rsid w:val="00572384"/>
    <w:rsid w:val="005774DF"/>
    <w:rsid w:val="0058363A"/>
    <w:rsid w:val="00593E11"/>
    <w:rsid w:val="0059492F"/>
    <w:rsid w:val="005C1F46"/>
    <w:rsid w:val="005D40EB"/>
    <w:rsid w:val="005D4A93"/>
    <w:rsid w:val="005D5446"/>
    <w:rsid w:val="005E2FD6"/>
    <w:rsid w:val="00622FC0"/>
    <w:rsid w:val="0066336A"/>
    <w:rsid w:val="00681BFC"/>
    <w:rsid w:val="006824B0"/>
    <w:rsid w:val="006D029C"/>
    <w:rsid w:val="006F502C"/>
    <w:rsid w:val="006F787E"/>
    <w:rsid w:val="007079E7"/>
    <w:rsid w:val="00726608"/>
    <w:rsid w:val="007516A7"/>
    <w:rsid w:val="00776522"/>
    <w:rsid w:val="007A3941"/>
    <w:rsid w:val="007B2A21"/>
    <w:rsid w:val="007B5A5A"/>
    <w:rsid w:val="007D2640"/>
    <w:rsid w:val="007D669D"/>
    <w:rsid w:val="00803387"/>
    <w:rsid w:val="00825E49"/>
    <w:rsid w:val="008453BF"/>
    <w:rsid w:val="008834E2"/>
    <w:rsid w:val="008910A0"/>
    <w:rsid w:val="008C0D62"/>
    <w:rsid w:val="008E21AE"/>
    <w:rsid w:val="00900269"/>
    <w:rsid w:val="00925C2A"/>
    <w:rsid w:val="00933280"/>
    <w:rsid w:val="009943FF"/>
    <w:rsid w:val="009A3649"/>
    <w:rsid w:val="009A5A07"/>
    <w:rsid w:val="009B2ADD"/>
    <w:rsid w:val="009F7319"/>
    <w:rsid w:val="00A06998"/>
    <w:rsid w:val="00A17254"/>
    <w:rsid w:val="00A21B25"/>
    <w:rsid w:val="00A22AFD"/>
    <w:rsid w:val="00A32F8D"/>
    <w:rsid w:val="00A56C2E"/>
    <w:rsid w:val="00A77229"/>
    <w:rsid w:val="00A9097A"/>
    <w:rsid w:val="00AA216D"/>
    <w:rsid w:val="00AA61B3"/>
    <w:rsid w:val="00AD23E4"/>
    <w:rsid w:val="00AF7080"/>
    <w:rsid w:val="00B1190C"/>
    <w:rsid w:val="00B21578"/>
    <w:rsid w:val="00B43B92"/>
    <w:rsid w:val="00B831EA"/>
    <w:rsid w:val="00B87338"/>
    <w:rsid w:val="00BA5DD6"/>
    <w:rsid w:val="00BB18A5"/>
    <w:rsid w:val="00BF3DD1"/>
    <w:rsid w:val="00C05B0B"/>
    <w:rsid w:val="00C12684"/>
    <w:rsid w:val="00C21302"/>
    <w:rsid w:val="00C36147"/>
    <w:rsid w:val="00C407F1"/>
    <w:rsid w:val="00C446D3"/>
    <w:rsid w:val="00C61CBF"/>
    <w:rsid w:val="00C812D3"/>
    <w:rsid w:val="00C90537"/>
    <w:rsid w:val="00C91419"/>
    <w:rsid w:val="00CC4DCE"/>
    <w:rsid w:val="00CE5261"/>
    <w:rsid w:val="00CE64AF"/>
    <w:rsid w:val="00D0125F"/>
    <w:rsid w:val="00D165DE"/>
    <w:rsid w:val="00D20522"/>
    <w:rsid w:val="00D26A3B"/>
    <w:rsid w:val="00D3061E"/>
    <w:rsid w:val="00D3180E"/>
    <w:rsid w:val="00D35711"/>
    <w:rsid w:val="00D4183E"/>
    <w:rsid w:val="00D66BCA"/>
    <w:rsid w:val="00DD2346"/>
    <w:rsid w:val="00DF4982"/>
    <w:rsid w:val="00E26771"/>
    <w:rsid w:val="00E46EB9"/>
    <w:rsid w:val="00E71C0F"/>
    <w:rsid w:val="00E74244"/>
    <w:rsid w:val="00EA6D89"/>
    <w:rsid w:val="00ED0881"/>
    <w:rsid w:val="00EE673F"/>
    <w:rsid w:val="00F22F1F"/>
    <w:rsid w:val="00F712D7"/>
    <w:rsid w:val="00F773A8"/>
    <w:rsid w:val="00F86A90"/>
    <w:rsid w:val="00F94108"/>
    <w:rsid w:val="00FA708A"/>
    <w:rsid w:val="00FB40AB"/>
    <w:rsid w:val="00F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0CBEE2-9081-4EFC-872A-9188072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3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9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CS" w:eastAsia="ar-SA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02223C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NoSpacing">
    <w:name w:val="No Spacing"/>
    <w:link w:val="NoSpacingChar"/>
    <w:uiPriority w:val="99"/>
    <w:qFormat/>
    <w:rsid w:val="0002223C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NoSpacingChar">
    <w:name w:val="No Spacing Char"/>
    <w:link w:val="NoSpacing"/>
    <w:uiPriority w:val="99"/>
    <w:rsid w:val="0002223C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customStyle="1" w:styleId="KDKomentar">
    <w:name w:val="KDKomentar"/>
    <w:basedOn w:val="Normal"/>
    <w:link w:val="KDKomentarChar"/>
    <w:qFormat/>
    <w:rsid w:val="0002223C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character" w:customStyle="1" w:styleId="KDKomentarChar">
    <w:name w:val="KDKomentar Char"/>
    <w:link w:val="KDKomentar"/>
    <w:rsid w:val="0002223C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paragraph" w:customStyle="1" w:styleId="KDObrazac">
    <w:name w:val="KDObrazac"/>
    <w:basedOn w:val="Normal"/>
    <w:qFormat/>
    <w:rsid w:val="0002223C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2F837-092E-4330-85EB-8717E43D2160}"/>
</file>

<file path=customXml/itemProps2.xml><?xml version="1.0" encoding="utf-8"?>
<ds:datastoreItem xmlns:ds="http://schemas.openxmlformats.org/officeDocument/2006/customXml" ds:itemID="{F9982FB1-907A-4976-9B98-407717D65B63}"/>
</file>

<file path=customXml/itemProps3.xml><?xml version="1.0" encoding="utf-8"?>
<ds:datastoreItem xmlns:ds="http://schemas.openxmlformats.org/officeDocument/2006/customXml" ds:itemID="{4CED4D7C-4614-4327-B72D-2ABDBE4F9BD0}"/>
</file>

<file path=customXml/itemProps4.xml><?xml version="1.0" encoding="utf-8"?>
<ds:datastoreItem xmlns:ds="http://schemas.openxmlformats.org/officeDocument/2006/customXml" ds:itemID="{1279E885-4B37-4BEC-979F-06BA8188C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Nikolajević</dc:creator>
  <cp:lastModifiedBy>Marko Vujakovic</cp:lastModifiedBy>
  <cp:revision>8</cp:revision>
  <cp:lastPrinted>2018-04-11T07:23:00Z</cp:lastPrinted>
  <dcterms:created xsi:type="dcterms:W3CDTF">2018-04-11T12:31:00Z</dcterms:created>
  <dcterms:modified xsi:type="dcterms:W3CDTF">2018-05-24T11:26:00Z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