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E74244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Pr="00E74244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У</w:t>
      </w:r>
      <w:r w:rsidRPr="007A3941">
        <w:rPr>
          <w:rFonts w:ascii="Arial" w:hAnsi="Arial" w:cs="Arial"/>
          <w:szCs w:val="24"/>
          <w:lang w:val="en-US" w:eastAsia="en-US"/>
        </w:rPr>
        <w:t xml:space="preserve">лица </w:t>
      </w:r>
      <w:r w:rsidRPr="007A3941">
        <w:rPr>
          <w:rFonts w:ascii="Arial" w:hAnsi="Arial" w:cs="Arial"/>
          <w:szCs w:val="24"/>
          <w:lang w:val="sr-Cyrl-RS" w:eastAsia="en-US"/>
        </w:rPr>
        <w:t>царице Милице</w:t>
      </w:r>
      <w:r w:rsidRPr="007A3941">
        <w:rPr>
          <w:rFonts w:ascii="Arial" w:hAnsi="Arial" w:cs="Arial"/>
          <w:szCs w:val="24"/>
          <w:lang w:val="en-US" w:eastAsia="en-US"/>
        </w:rPr>
        <w:t xml:space="preserve">  број 2</w:t>
      </w:r>
    </w:p>
    <w:p w:rsidR="003A0444" w:rsidRPr="007A3941" w:rsidRDefault="003A0444" w:rsidP="003A0444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>Београд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ПРВА ИЗМЕНА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ЗА ЈАВНУ НАБАВКУ  </w:t>
      </w:r>
      <w:r w:rsidR="00C407F1" w:rsidRPr="007A3941">
        <w:rPr>
          <w:rFonts w:ascii="Arial" w:hAnsi="Arial" w:cs="Arial"/>
          <w:szCs w:val="24"/>
          <w:lang w:val="sr-Cyrl-RS"/>
        </w:rPr>
        <w:t>УСЛУГЕ</w:t>
      </w:r>
      <w:r w:rsidRPr="007A3941">
        <w:rPr>
          <w:rFonts w:ascii="Arial" w:hAnsi="Arial" w:cs="Arial"/>
          <w:szCs w:val="24"/>
          <w:lang w:val="sr-Cyrl-RS"/>
        </w:rPr>
        <w:t xml:space="preserve"> </w:t>
      </w:r>
    </w:p>
    <w:p w:rsidR="00B43B92" w:rsidRPr="00E74244" w:rsidRDefault="004A677A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4A677A">
        <w:rPr>
          <w:rFonts w:ascii="Arial" w:hAnsi="Arial" w:cs="Arial"/>
          <w:b/>
          <w:szCs w:val="24"/>
          <w:lang w:val="sr-Cyrl-RS" w:eastAsia="en-US"/>
        </w:rPr>
        <w:t>СЕРВИС И ОДРЖАВАЊЕ ЛИФТОВА</w:t>
      </w: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3A0444" w:rsidRPr="004A677A" w:rsidRDefault="00432584" w:rsidP="004A677A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 xml:space="preserve">- </w:t>
      </w:r>
      <w:r w:rsidR="004A677A">
        <w:rPr>
          <w:rFonts w:ascii="Arial" w:hAnsi="Arial" w:cs="Arial"/>
          <w:szCs w:val="24"/>
        </w:rPr>
        <w:t>у отвореном поступку</w:t>
      </w:r>
      <w:r w:rsidR="004A677A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>-</w:t>
      </w: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3A0444">
      <w:pPr>
        <w:jc w:val="both"/>
        <w:rPr>
          <w:rFonts w:ascii="Arial" w:hAnsi="Arial" w:cs="Arial"/>
          <w:szCs w:val="24"/>
          <w:lang w:val="sr-Cyrl-RS"/>
        </w:rPr>
      </w:pPr>
    </w:p>
    <w:p w:rsidR="003A0444" w:rsidRPr="006824B0" w:rsidRDefault="003A0444" w:rsidP="00432584">
      <w:pPr>
        <w:jc w:val="center"/>
        <w:rPr>
          <w:rFonts w:ascii="Arial" w:hAnsi="Arial" w:cs="Arial"/>
          <w:szCs w:val="24"/>
          <w:lang w:val="sr-Cyrl-RS"/>
        </w:rPr>
      </w:pPr>
      <w:r w:rsidRPr="006824B0">
        <w:rPr>
          <w:rFonts w:ascii="Arial" w:hAnsi="Arial" w:cs="Arial"/>
          <w:szCs w:val="24"/>
          <w:lang w:val="sr-Cyrl-RS"/>
        </w:rPr>
        <w:t>ЈАВНА НАБАВКА</w:t>
      </w:r>
      <w:r w:rsidR="00432584" w:rsidRPr="006824B0">
        <w:rPr>
          <w:rFonts w:ascii="Arial" w:hAnsi="Arial" w:cs="Arial"/>
          <w:szCs w:val="24"/>
          <w:lang w:val="sr-Latn-RS"/>
        </w:rPr>
        <w:t xml:space="preserve"> </w:t>
      </w:r>
      <w:r w:rsidRPr="006824B0">
        <w:rPr>
          <w:rFonts w:ascii="Arial" w:hAnsi="Arial" w:cs="Arial"/>
          <w:szCs w:val="24"/>
          <w:lang w:val="sr-Cyrl-RS"/>
        </w:rPr>
        <w:t xml:space="preserve">БРОЈ </w:t>
      </w:r>
    </w:p>
    <w:p w:rsidR="00432584" w:rsidRDefault="004A677A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ru-RU" w:eastAsia="en-US"/>
        </w:rPr>
      </w:pPr>
      <w:r w:rsidRPr="004A677A">
        <w:rPr>
          <w:rFonts w:ascii="Arial" w:hAnsi="Arial" w:cs="Arial"/>
          <w:b/>
          <w:szCs w:val="24"/>
          <w:lang w:val="ru-RU" w:eastAsia="en-US"/>
        </w:rPr>
        <w:t>ЈН/1000/0281/2017</w:t>
      </w:r>
    </w:p>
    <w:p w:rsidR="004A677A" w:rsidRPr="006824B0" w:rsidRDefault="004A677A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511BD4">
        <w:rPr>
          <w:rFonts w:ascii="Arial" w:hAnsi="Arial" w:cs="Arial"/>
          <w:szCs w:val="24"/>
          <w:lang w:val="sr-Cyrl-RS"/>
        </w:rPr>
        <w:t xml:space="preserve">(заведено у ЈП ЕПС број </w:t>
      </w:r>
      <w:r w:rsidR="00432584" w:rsidRPr="00511BD4">
        <w:rPr>
          <w:rFonts w:ascii="Arial" w:hAnsi="Arial" w:cs="Arial"/>
          <w:szCs w:val="24"/>
        </w:rPr>
        <w:t>12.01.</w:t>
      </w:r>
      <w:r w:rsidR="004A677A" w:rsidRPr="00511BD4">
        <w:rPr>
          <w:rFonts w:ascii="Arial" w:hAnsi="Arial" w:cs="Arial"/>
          <w:szCs w:val="24"/>
          <w:lang w:val="sr-Latn-RS"/>
        </w:rPr>
        <w:t>170235</w:t>
      </w:r>
      <w:r w:rsidR="007A3941" w:rsidRPr="00511BD4">
        <w:rPr>
          <w:rFonts w:ascii="Arial" w:hAnsi="Arial" w:cs="Arial"/>
          <w:szCs w:val="24"/>
          <w:lang w:val="sr-Latn-RS"/>
        </w:rPr>
        <w:t>/</w:t>
      </w:r>
      <w:r w:rsidR="004A677A" w:rsidRPr="00511BD4">
        <w:rPr>
          <w:rFonts w:ascii="Arial" w:hAnsi="Arial" w:cs="Arial"/>
          <w:szCs w:val="24"/>
          <w:lang w:val="en-US"/>
        </w:rPr>
        <w:t>6</w:t>
      </w:r>
      <w:r w:rsidR="007A3941" w:rsidRPr="00511BD4">
        <w:rPr>
          <w:rFonts w:ascii="Arial" w:hAnsi="Arial" w:cs="Arial"/>
          <w:szCs w:val="24"/>
          <w:lang w:val="ru-RU"/>
        </w:rPr>
        <w:t>-</w:t>
      </w:r>
      <w:r w:rsidR="007A3941" w:rsidRPr="00511BD4">
        <w:rPr>
          <w:rFonts w:ascii="Arial" w:hAnsi="Arial" w:cs="Arial"/>
          <w:szCs w:val="24"/>
          <w:lang w:val="en-US"/>
        </w:rPr>
        <w:t xml:space="preserve">18 </w:t>
      </w:r>
      <w:r w:rsidR="007A3941" w:rsidRPr="00511BD4">
        <w:rPr>
          <w:rFonts w:ascii="Arial" w:hAnsi="Arial" w:cs="Arial"/>
          <w:szCs w:val="24"/>
          <w:lang w:val="ru-RU"/>
        </w:rPr>
        <w:t xml:space="preserve"> од </w:t>
      </w:r>
      <w:r w:rsidR="00511BD4" w:rsidRPr="00511BD4">
        <w:rPr>
          <w:rFonts w:ascii="Arial" w:hAnsi="Arial" w:cs="Arial"/>
          <w:szCs w:val="24"/>
          <w:lang w:val="sr-Latn-RS"/>
        </w:rPr>
        <w:t>25</w:t>
      </w:r>
      <w:r w:rsidR="003E6F4A" w:rsidRPr="00511BD4">
        <w:rPr>
          <w:rFonts w:ascii="Arial" w:hAnsi="Arial" w:cs="Arial"/>
          <w:szCs w:val="24"/>
          <w:lang w:val="sr-Latn-RS"/>
        </w:rPr>
        <w:t>.04</w:t>
      </w:r>
      <w:r w:rsidR="007A3941" w:rsidRPr="00511BD4">
        <w:rPr>
          <w:rFonts w:ascii="Arial" w:hAnsi="Arial" w:cs="Arial"/>
          <w:szCs w:val="24"/>
          <w:lang w:val="sr-Latn-RS"/>
        </w:rPr>
        <w:t>.2018</w:t>
      </w:r>
      <w:r w:rsidRPr="00511BD4">
        <w:rPr>
          <w:rFonts w:ascii="Arial" w:hAnsi="Arial" w:cs="Arial"/>
          <w:szCs w:val="24"/>
          <w:lang w:val="sr-Cyrl-RS"/>
        </w:rPr>
        <w:t>. године)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Pr="00E74244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7A3941">
      <w:pPr>
        <w:tabs>
          <w:tab w:val="left" w:pos="5430"/>
        </w:tabs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E74244" w:rsidRDefault="007A3941" w:rsidP="00A32F8D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Београд, </w:t>
      </w:r>
      <w:r w:rsidR="00933280">
        <w:rPr>
          <w:rFonts w:ascii="Arial" w:hAnsi="Arial" w:cs="Arial"/>
          <w:b/>
          <w:szCs w:val="24"/>
          <w:lang w:val="sr-Cyrl-RS"/>
        </w:rPr>
        <w:t>април</w:t>
      </w:r>
      <w:r>
        <w:rPr>
          <w:rFonts w:ascii="Arial" w:hAnsi="Arial" w:cs="Arial"/>
          <w:b/>
          <w:szCs w:val="24"/>
          <w:lang w:val="sr-Cyrl-RS"/>
        </w:rPr>
        <w:t xml:space="preserve"> 2018</w:t>
      </w:r>
      <w:r w:rsidR="00A32F8D" w:rsidRPr="00E74244">
        <w:rPr>
          <w:rFonts w:ascii="Arial" w:hAnsi="Arial" w:cs="Arial"/>
          <w:b/>
          <w:szCs w:val="24"/>
          <w:lang w:val="sr-Cyrl-RS"/>
        </w:rPr>
        <w:t>. године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Pr="00E74244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E74244">
        <w:rPr>
          <w:rFonts w:ascii="Arial" w:hAnsi="Arial" w:cs="Arial"/>
          <w:szCs w:val="24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74244">
        <w:rPr>
          <w:rFonts w:ascii="Arial" w:hAnsi="Arial" w:cs="Arial"/>
          <w:szCs w:val="24"/>
          <w:lang w:val="sr-Cyrl-RS" w:eastAsia="en-US"/>
        </w:rPr>
        <w:t>,</w:t>
      </w:r>
      <w:r w:rsidRPr="00E74244">
        <w:rPr>
          <w:rFonts w:ascii="Arial" w:hAnsi="Arial" w:cs="Arial"/>
          <w:color w:val="000000"/>
          <w:kern w:val="2"/>
          <w:szCs w:val="24"/>
        </w:rPr>
        <w:t xml:space="preserve"> </w:t>
      </w:r>
      <w:r w:rsidRPr="00E74244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74244">
        <w:rPr>
          <w:rFonts w:ascii="Arial" w:hAnsi="Arial" w:cs="Arial"/>
          <w:szCs w:val="24"/>
          <w:lang w:val="sr-Cyrl-RS" w:eastAsia="en-US"/>
        </w:rPr>
        <w:t xml:space="preserve">, </w:t>
      </w:r>
      <w:r w:rsidRPr="00E74244">
        <w:rPr>
          <w:rFonts w:ascii="Arial" w:hAnsi="Arial" w:cs="Arial"/>
          <w:szCs w:val="24"/>
          <w:lang w:eastAsia="en-US"/>
        </w:rPr>
        <w:t>Комисија је сачинила</w:t>
      </w:r>
      <w:r w:rsidRPr="00E74244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Pr="00E74244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Pr="00E742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E74244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  <w:r w:rsidRPr="007A3941">
        <w:rPr>
          <w:rFonts w:ascii="Arial" w:hAnsi="Arial" w:cs="Arial"/>
          <w:szCs w:val="24"/>
          <w:lang w:val="sr-Cyrl-RS"/>
        </w:rPr>
        <w:t>ЗА ЈАВНУ НАБ</w:t>
      </w:r>
      <w:r w:rsidR="00933280">
        <w:rPr>
          <w:rFonts w:ascii="Arial" w:hAnsi="Arial" w:cs="Arial"/>
          <w:szCs w:val="24"/>
          <w:lang w:val="sr-Cyrl-RS"/>
        </w:rPr>
        <w:t>АВКУ</w:t>
      </w:r>
      <w:r w:rsidR="00B1190C" w:rsidRPr="007A3941">
        <w:rPr>
          <w:rFonts w:ascii="Arial" w:hAnsi="Arial" w:cs="Arial"/>
          <w:szCs w:val="24"/>
          <w:lang w:val="sr-Cyrl-RS"/>
        </w:rPr>
        <w:t xml:space="preserve"> </w:t>
      </w:r>
      <w:r w:rsidR="00C407F1" w:rsidRPr="007A3941">
        <w:rPr>
          <w:rFonts w:ascii="Arial" w:hAnsi="Arial" w:cs="Arial"/>
          <w:szCs w:val="24"/>
          <w:lang w:val="sr-Cyrl-RS"/>
        </w:rPr>
        <w:t xml:space="preserve">УСЛУГА </w:t>
      </w:r>
    </w:p>
    <w:p w:rsidR="00432584" w:rsidRPr="00E74244" w:rsidRDefault="004A677A" w:rsidP="00432584">
      <w:pPr>
        <w:jc w:val="center"/>
        <w:rPr>
          <w:rFonts w:ascii="Arial" w:hAnsi="Arial" w:cs="Arial"/>
          <w:b/>
          <w:szCs w:val="24"/>
          <w:lang w:val="en-US" w:eastAsia="en-US"/>
        </w:rPr>
      </w:pPr>
      <w:r w:rsidRPr="004A677A">
        <w:rPr>
          <w:rFonts w:ascii="Arial" w:hAnsi="Arial" w:cs="Arial"/>
          <w:b/>
          <w:szCs w:val="24"/>
          <w:lang w:val="sr-Cyrl-RS" w:eastAsia="en-US"/>
        </w:rPr>
        <w:t>СЕРВИС И ОДРЖАВАЊЕ ЛИФТОВА</w:t>
      </w:r>
    </w:p>
    <w:p w:rsidR="00432584" w:rsidRPr="00E74244" w:rsidRDefault="00432584" w:rsidP="00432584">
      <w:pPr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432584" w:rsidRPr="004A677A" w:rsidRDefault="00432584" w:rsidP="004A677A">
      <w:pPr>
        <w:jc w:val="center"/>
        <w:rPr>
          <w:rFonts w:ascii="Arial" w:hAnsi="Arial" w:cs="Arial"/>
          <w:szCs w:val="24"/>
          <w:lang w:val="en-US" w:eastAsia="en-US"/>
        </w:rPr>
      </w:pPr>
      <w:r w:rsidRPr="007A3941">
        <w:rPr>
          <w:rFonts w:ascii="Arial" w:hAnsi="Arial" w:cs="Arial"/>
          <w:szCs w:val="24"/>
          <w:lang w:val="sr-Cyrl-RS" w:eastAsia="en-US"/>
        </w:rPr>
        <w:t xml:space="preserve">- </w:t>
      </w:r>
      <w:r w:rsidR="00933280" w:rsidRPr="00933280">
        <w:rPr>
          <w:rFonts w:ascii="Arial" w:hAnsi="Arial" w:cs="Arial"/>
          <w:szCs w:val="24"/>
          <w:lang w:eastAsia="en-US"/>
        </w:rPr>
        <w:t>у отвореном поступку</w:t>
      </w:r>
      <w:r w:rsidRPr="007A3941">
        <w:rPr>
          <w:rFonts w:ascii="Arial" w:hAnsi="Arial" w:cs="Arial"/>
          <w:szCs w:val="24"/>
          <w:lang w:val="en-US" w:eastAsia="en-US"/>
        </w:rPr>
        <w:t xml:space="preserve"> </w:t>
      </w:r>
      <w:r w:rsidRPr="007A3941">
        <w:rPr>
          <w:rFonts w:ascii="Arial" w:hAnsi="Arial" w:cs="Arial"/>
          <w:szCs w:val="24"/>
          <w:lang w:val="sr-Cyrl-RS" w:eastAsia="en-US"/>
        </w:rPr>
        <w:t>-</w:t>
      </w:r>
    </w:p>
    <w:p w:rsidR="003A0444" w:rsidRPr="007A3941" w:rsidRDefault="003A0444" w:rsidP="003A0444">
      <w:pPr>
        <w:jc w:val="center"/>
        <w:rPr>
          <w:rFonts w:ascii="Arial" w:hAnsi="Arial" w:cs="Arial"/>
          <w:szCs w:val="24"/>
          <w:lang w:val="sr-Cyrl-RS"/>
        </w:rPr>
      </w:pPr>
    </w:p>
    <w:p w:rsidR="00BA593E" w:rsidRDefault="00BA593E" w:rsidP="00BA593E">
      <w:pPr>
        <w:rPr>
          <w:rFonts w:ascii="Arial" w:hAnsi="Arial" w:cs="Arial"/>
          <w:b/>
          <w:szCs w:val="24"/>
          <w:lang w:val="sr-Cyrl-RS"/>
        </w:rPr>
      </w:pPr>
    </w:p>
    <w:p w:rsidR="00BA593E" w:rsidRPr="00E74244" w:rsidRDefault="00BA593E" w:rsidP="00BA593E">
      <w:pPr>
        <w:jc w:val="center"/>
        <w:rPr>
          <w:rFonts w:ascii="Arial" w:hAnsi="Arial" w:cs="Arial"/>
          <w:b/>
          <w:szCs w:val="24"/>
          <w:lang w:val="sr-Cyrl-RS"/>
        </w:rPr>
      </w:pPr>
      <w:r w:rsidRPr="00E74244">
        <w:rPr>
          <w:rFonts w:ascii="Arial" w:hAnsi="Arial" w:cs="Arial"/>
          <w:b/>
          <w:szCs w:val="24"/>
          <w:lang w:val="sr-Cyrl-RS"/>
        </w:rPr>
        <w:t>1.</w:t>
      </w:r>
    </w:p>
    <w:p w:rsidR="00BA593E" w:rsidRDefault="00BA593E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/>
        </w:rPr>
        <w:t>У одељку 3.1</w:t>
      </w:r>
      <w:r w:rsidRPr="004A677A">
        <w:rPr>
          <w:rFonts w:ascii="Arial" w:hAnsi="Arial" w:cs="Arial"/>
          <w:b/>
          <w:szCs w:val="24"/>
          <w:lang w:val="sr-Cyrl-RS"/>
        </w:rPr>
        <w:t>.</w:t>
      </w:r>
      <w:r w:rsidRPr="004A677A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>Врста и обим услуга, на страни 4</w:t>
      </w:r>
      <w:r>
        <w:rPr>
          <w:rFonts w:ascii="Arial" w:hAnsi="Arial" w:cs="Arial"/>
          <w:sz w:val="22"/>
          <w:szCs w:val="24"/>
          <w:lang w:val="sr-Latn-RS" w:eastAsia="en-US"/>
        </w:rPr>
        <w:t xml:space="preserve">, </w:t>
      </w:r>
      <w:r>
        <w:rPr>
          <w:rFonts w:ascii="Arial" w:hAnsi="Arial" w:cs="Arial"/>
          <w:sz w:val="22"/>
          <w:szCs w:val="24"/>
          <w:lang w:val="sr-Cyrl-RS" w:eastAsia="en-US"/>
        </w:rPr>
        <w:t>у</w:t>
      </w:r>
      <w:r w:rsidR="00BF7305">
        <w:rPr>
          <w:rFonts w:ascii="Arial" w:hAnsi="Arial" w:cs="Arial"/>
          <w:sz w:val="22"/>
          <w:szCs w:val="24"/>
          <w:lang w:val="sr-Cyrl-RS" w:eastAsia="en-US"/>
        </w:rPr>
        <w:t xml:space="preserve"> </w:t>
      </w:r>
      <w:r w:rsidRPr="00BA593E">
        <w:rPr>
          <w:rFonts w:ascii="Arial" w:hAnsi="Arial" w:cs="Arial"/>
          <w:sz w:val="22"/>
          <w:szCs w:val="24"/>
          <w:lang w:val="sr-Cyrl-RS" w:eastAsia="en-US"/>
        </w:rPr>
        <w:t>табели „Редовни месечни преглед“, редни број 4</w:t>
      </w:r>
      <w:r w:rsidR="00BF7305">
        <w:rPr>
          <w:rFonts w:ascii="Arial" w:hAnsi="Arial" w:cs="Arial"/>
          <w:sz w:val="22"/>
          <w:szCs w:val="24"/>
          <w:lang w:val="sr-Cyrl-RS" w:eastAsia="en-US"/>
        </w:rPr>
        <w:t xml:space="preserve"> који гласи</w:t>
      </w:r>
      <w:r>
        <w:rPr>
          <w:rFonts w:ascii="Arial" w:hAnsi="Arial" w:cs="Arial"/>
          <w:sz w:val="22"/>
          <w:szCs w:val="24"/>
          <w:lang w:val="sr-Cyrl-RS" w:eastAsia="en-US"/>
        </w:rPr>
        <w:t>:</w:t>
      </w:r>
    </w:p>
    <w:p w:rsidR="00BF7305" w:rsidRDefault="00BF7305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</w:p>
    <w:tbl>
      <w:tblPr>
        <w:tblW w:w="620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3295"/>
        <w:gridCol w:w="1239"/>
        <w:gridCol w:w="1042"/>
      </w:tblGrid>
      <w:tr w:rsidR="00BF7305" w:rsidRPr="00BF7305" w:rsidTr="00BF7305">
        <w:tc>
          <w:tcPr>
            <w:tcW w:w="631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4.</w:t>
            </w:r>
          </w:p>
        </w:tc>
        <w:tc>
          <w:tcPr>
            <w:tcW w:w="3295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ru-RU" w:eastAsia="en-US"/>
              </w:rPr>
            </w:pPr>
            <w:r>
              <w:rPr>
                <w:rFonts w:ascii="Arial" w:hAnsi="Arial" w:cs="Arial"/>
                <w:sz w:val="22"/>
                <w:szCs w:val="24"/>
                <w:lang w:val="ru-RU" w:eastAsia="en-US"/>
              </w:rPr>
              <w:t xml:space="preserve">Царице Милице 2, </w:t>
            </w:r>
            <w:r w:rsidRPr="00BF7305">
              <w:rPr>
                <w:rFonts w:ascii="Arial" w:hAnsi="Arial" w:cs="Arial"/>
                <w:sz w:val="22"/>
                <w:szCs w:val="24"/>
                <w:lang w:val="ru-RU" w:eastAsia="en-US"/>
              </w:rPr>
              <w:t xml:space="preserve">већи,  </w:t>
            </w: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Schindler</w:t>
            </w:r>
            <w:r w:rsidRPr="00BF7305">
              <w:rPr>
                <w:rFonts w:ascii="Arial" w:hAnsi="Arial" w:cs="Arial"/>
                <w:sz w:val="22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239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500 кг</w:t>
            </w:r>
          </w:p>
        </w:tc>
        <w:tc>
          <w:tcPr>
            <w:tcW w:w="1042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8</w:t>
            </w:r>
          </w:p>
        </w:tc>
      </w:tr>
    </w:tbl>
    <w:p w:rsidR="00BF7305" w:rsidRDefault="00BF7305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</w:p>
    <w:p w:rsidR="00BF7305" w:rsidRDefault="00BF7305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  <w:r>
        <w:rPr>
          <w:rFonts w:ascii="Arial" w:hAnsi="Arial" w:cs="Arial"/>
          <w:sz w:val="22"/>
          <w:szCs w:val="24"/>
          <w:lang w:val="sr-Cyrl-RS" w:eastAsia="en-US"/>
        </w:rPr>
        <w:t>Мења се и гласи:</w:t>
      </w:r>
    </w:p>
    <w:p w:rsidR="00BF7305" w:rsidRDefault="00BF7305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</w:p>
    <w:tbl>
      <w:tblPr>
        <w:tblW w:w="620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3295"/>
        <w:gridCol w:w="1239"/>
        <w:gridCol w:w="1042"/>
      </w:tblGrid>
      <w:tr w:rsidR="00BF7305" w:rsidRPr="00BF7305" w:rsidTr="00904F58">
        <w:tc>
          <w:tcPr>
            <w:tcW w:w="631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4.</w:t>
            </w:r>
          </w:p>
        </w:tc>
        <w:tc>
          <w:tcPr>
            <w:tcW w:w="3295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ru-R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ru-RU" w:eastAsia="en-US"/>
              </w:rPr>
              <w:t xml:space="preserve">Царице Милице 2, већи,  </w:t>
            </w:r>
            <w:r w:rsidRPr="00BF7305">
              <w:rPr>
                <w:rFonts w:ascii="Arial" w:hAnsi="Arial" w:cs="Arial"/>
                <w:sz w:val="22"/>
                <w:szCs w:val="24"/>
                <w:lang w:val="sr-Cyrl-RS" w:eastAsia="en-US"/>
              </w:rPr>
              <w:t>Дака</w:t>
            </w:r>
          </w:p>
        </w:tc>
        <w:tc>
          <w:tcPr>
            <w:tcW w:w="1239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>
              <w:rPr>
                <w:rFonts w:ascii="Arial" w:hAnsi="Arial" w:cs="Arial"/>
                <w:sz w:val="22"/>
                <w:szCs w:val="24"/>
                <w:lang w:val="en-AU" w:eastAsia="en-US"/>
              </w:rPr>
              <w:t>45</w:t>
            </w: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0 кг</w:t>
            </w:r>
          </w:p>
        </w:tc>
        <w:tc>
          <w:tcPr>
            <w:tcW w:w="1042" w:type="dxa"/>
          </w:tcPr>
          <w:p w:rsidR="00BF7305" w:rsidRPr="00BF7305" w:rsidRDefault="00BF7305" w:rsidP="00BF7305">
            <w:pPr>
              <w:ind w:right="-180"/>
              <w:jc w:val="both"/>
              <w:rPr>
                <w:rFonts w:ascii="Arial" w:hAnsi="Arial" w:cs="Arial"/>
                <w:sz w:val="22"/>
                <w:szCs w:val="24"/>
                <w:lang w:val="en-AU" w:eastAsia="en-US"/>
              </w:rPr>
            </w:pPr>
            <w:r w:rsidRPr="00BF7305">
              <w:rPr>
                <w:rFonts w:ascii="Arial" w:hAnsi="Arial" w:cs="Arial"/>
                <w:sz w:val="22"/>
                <w:szCs w:val="24"/>
                <w:lang w:val="en-AU" w:eastAsia="en-US"/>
              </w:rPr>
              <w:t>8</w:t>
            </w:r>
          </w:p>
        </w:tc>
      </w:tr>
    </w:tbl>
    <w:p w:rsidR="00BF7305" w:rsidRDefault="00BF7305" w:rsidP="00BA593E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</w:p>
    <w:p w:rsidR="00A06998" w:rsidRDefault="00BF7305" w:rsidP="00BF7305">
      <w:pPr>
        <w:ind w:right="-180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2</w:t>
      </w:r>
      <w:r w:rsidR="00A06998" w:rsidRPr="00E74244">
        <w:rPr>
          <w:rFonts w:ascii="Arial" w:hAnsi="Arial" w:cs="Arial"/>
          <w:b/>
          <w:szCs w:val="24"/>
          <w:lang w:val="sr-Cyrl-RS"/>
        </w:rPr>
        <w:t>.</w:t>
      </w:r>
    </w:p>
    <w:p w:rsidR="00BF7305" w:rsidRDefault="00BF7305" w:rsidP="00BF7305">
      <w:pPr>
        <w:ind w:right="-180"/>
        <w:rPr>
          <w:rFonts w:ascii="Arial" w:hAnsi="Arial" w:cs="Arial"/>
          <w:szCs w:val="24"/>
          <w:lang w:val="sr-Cyrl-RS"/>
        </w:rPr>
      </w:pPr>
      <w:r w:rsidRPr="00BF7305">
        <w:rPr>
          <w:rFonts w:ascii="Arial" w:hAnsi="Arial" w:cs="Arial"/>
          <w:b/>
          <w:szCs w:val="24"/>
          <w:lang w:val="sr-Cyrl-RS"/>
        </w:rPr>
        <w:t>У одељку 3.1.</w:t>
      </w:r>
      <w:r w:rsidRPr="00BF7305">
        <w:rPr>
          <w:rFonts w:ascii="Arial" w:hAnsi="Arial" w:cs="Arial"/>
          <w:b/>
          <w:szCs w:val="24"/>
          <w:lang w:val="en-US"/>
        </w:rPr>
        <w:t xml:space="preserve"> </w:t>
      </w:r>
      <w:r w:rsidRPr="00BF7305">
        <w:rPr>
          <w:rFonts w:ascii="Arial" w:hAnsi="Arial" w:cs="Arial"/>
          <w:szCs w:val="24"/>
          <w:lang w:val="sr-Cyrl-RS"/>
        </w:rPr>
        <w:t xml:space="preserve">Врста и обим услуга, на страни </w:t>
      </w:r>
      <w:r>
        <w:rPr>
          <w:rFonts w:ascii="Arial" w:hAnsi="Arial" w:cs="Arial"/>
          <w:szCs w:val="24"/>
          <w:lang w:val="sr-Cyrl-RS"/>
        </w:rPr>
        <w:t>1</w:t>
      </w:r>
      <w:r w:rsidRPr="00BF7305">
        <w:rPr>
          <w:rFonts w:ascii="Arial" w:hAnsi="Arial" w:cs="Arial"/>
          <w:szCs w:val="24"/>
          <w:lang w:val="sr-Cyrl-RS"/>
        </w:rPr>
        <w:t>4</w:t>
      </w:r>
      <w:r>
        <w:rPr>
          <w:rFonts w:ascii="Arial" w:hAnsi="Arial" w:cs="Arial"/>
          <w:szCs w:val="24"/>
          <w:lang w:val="sr-Latn-RS"/>
        </w:rPr>
        <w:t xml:space="preserve">, </w:t>
      </w:r>
      <w:r w:rsidRPr="00BF7305">
        <w:rPr>
          <w:rFonts w:ascii="Arial" w:hAnsi="Arial" w:cs="Arial"/>
          <w:szCs w:val="24"/>
          <w:lang w:val="sr-Cyrl-RS"/>
        </w:rPr>
        <w:t>у делу „Техничке карактеристике лифт</w:t>
      </w:r>
      <w:r>
        <w:rPr>
          <w:rFonts w:ascii="Arial" w:hAnsi="Arial" w:cs="Arial"/>
          <w:szCs w:val="24"/>
          <w:lang w:val="sr-Cyrl-RS"/>
        </w:rPr>
        <w:t>ова у објектима ЈП ЕПС“, у тачка</w:t>
      </w:r>
      <w:r w:rsidRPr="00BF7305">
        <w:rPr>
          <w:rFonts w:ascii="Arial" w:hAnsi="Arial" w:cs="Arial"/>
          <w:szCs w:val="24"/>
          <w:lang w:val="sr-Cyrl-RS"/>
        </w:rPr>
        <w:t xml:space="preserve"> 2 који гласи:</w:t>
      </w:r>
    </w:p>
    <w:p w:rsidR="00BF7305" w:rsidRDefault="00BF7305" w:rsidP="00BF7305">
      <w:pPr>
        <w:ind w:right="-180"/>
        <w:rPr>
          <w:rFonts w:ascii="Arial" w:hAnsi="Arial" w:cs="Arial"/>
          <w:szCs w:val="24"/>
          <w:lang w:val="sr-Cyrl-RS"/>
        </w:rPr>
      </w:pPr>
    </w:p>
    <w:p w:rsidR="00BF7305" w:rsidRPr="00BF7305" w:rsidRDefault="00BF7305" w:rsidP="00BF7305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BF7305">
        <w:rPr>
          <w:rFonts w:ascii="Arial" w:hAnsi="Arial" w:cs="Arial"/>
          <w:szCs w:val="24"/>
          <w:lang w:val="ru-RU" w:eastAsia="en-US"/>
        </w:rPr>
        <w:t>2. Путнички лифт на електрични погон за вертикални превоз лица и терета</w:t>
      </w:r>
    </w:p>
    <w:p w:rsidR="00BF7305" w:rsidRPr="00BF7305" w:rsidRDefault="00BF7305" w:rsidP="00BF7305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BF7305">
        <w:rPr>
          <w:rFonts w:ascii="Arial" w:hAnsi="Arial" w:cs="Arial"/>
          <w:szCs w:val="24"/>
          <w:lang w:val="ru-RU" w:eastAsia="en-US"/>
        </w:rPr>
        <w:t xml:space="preserve">Произвођач: </w:t>
      </w:r>
      <w:r w:rsidRPr="00BF7305">
        <w:rPr>
          <w:rFonts w:ascii="Arial" w:hAnsi="Arial" w:cs="Arial"/>
          <w:szCs w:val="24"/>
          <w:lang w:val="en-AU" w:eastAsia="en-US"/>
        </w:rPr>
        <w:t>Schindler</w:t>
      </w:r>
    </w:p>
    <w:p w:rsidR="00BF7305" w:rsidRPr="00BF7305" w:rsidRDefault="00BF7305" w:rsidP="00BF7305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BF7305">
        <w:rPr>
          <w:rFonts w:ascii="Arial" w:hAnsi="Arial" w:cs="Arial"/>
          <w:szCs w:val="24"/>
          <w:lang w:val="ru-RU" w:eastAsia="en-US"/>
        </w:rPr>
        <w:t>Фабрички број производа: 6410-1</w:t>
      </w:r>
    </w:p>
    <w:p w:rsidR="00BF7305" w:rsidRPr="00BF7305" w:rsidRDefault="00BF7305" w:rsidP="00BF7305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BF7305">
        <w:rPr>
          <w:rFonts w:ascii="Arial" w:hAnsi="Arial" w:cs="Arial"/>
          <w:szCs w:val="24"/>
          <w:lang w:val="ru-RU" w:eastAsia="en-US"/>
        </w:rPr>
        <w:t>Локација производа: ул. Царице Милице 2, Београд</w:t>
      </w:r>
    </w:p>
    <w:p w:rsidR="00BF7305" w:rsidRPr="00BF7305" w:rsidRDefault="00BF7305" w:rsidP="00BF7305">
      <w:pPr>
        <w:suppressAutoHyphens w:val="0"/>
        <w:jc w:val="both"/>
        <w:rPr>
          <w:rFonts w:ascii="Arial" w:hAnsi="Arial" w:cs="Arial"/>
          <w:szCs w:val="24"/>
          <w:lang w:val="ru-RU" w:eastAsia="en-US"/>
        </w:rPr>
      </w:pPr>
      <w:r w:rsidRPr="00BF7305">
        <w:rPr>
          <w:rFonts w:ascii="Arial" w:hAnsi="Arial" w:cs="Arial"/>
          <w:szCs w:val="24"/>
          <w:lang w:val="ru-RU" w:eastAsia="en-US"/>
        </w:rPr>
        <w:t>Носивост (</w:t>
      </w:r>
      <w:r w:rsidRPr="00BF7305">
        <w:rPr>
          <w:rFonts w:ascii="Arial" w:hAnsi="Arial" w:cs="Arial"/>
          <w:szCs w:val="24"/>
          <w:lang w:val="en-AU" w:eastAsia="en-US"/>
        </w:rPr>
        <w:t>kg</w:t>
      </w:r>
      <w:r w:rsidRPr="00BF7305">
        <w:rPr>
          <w:rFonts w:ascii="Arial" w:hAnsi="Arial" w:cs="Arial"/>
          <w:szCs w:val="24"/>
          <w:lang w:val="ru-RU" w:eastAsia="en-US"/>
        </w:rPr>
        <w:t>/особа): 450/6</w:t>
      </w:r>
    </w:p>
    <w:p w:rsidR="00BF7305" w:rsidRDefault="00BF7305" w:rsidP="00BF7305">
      <w:pPr>
        <w:ind w:right="-180"/>
        <w:rPr>
          <w:rFonts w:ascii="Arial" w:hAnsi="Arial" w:cs="Arial"/>
          <w:b/>
          <w:szCs w:val="24"/>
          <w:lang w:val="sr-Cyrl-RS"/>
        </w:rPr>
      </w:pP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sr-Cyrl-RS"/>
        </w:rPr>
      </w:pPr>
      <w:r w:rsidRPr="00BF7305">
        <w:rPr>
          <w:rFonts w:ascii="Arial" w:hAnsi="Arial" w:cs="Arial"/>
          <w:szCs w:val="24"/>
          <w:lang w:val="sr-Cyrl-RS"/>
        </w:rPr>
        <w:t>Мења се и гласи:</w:t>
      </w: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sr-Cyrl-RS"/>
        </w:rPr>
      </w:pP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ru-RU"/>
        </w:rPr>
      </w:pPr>
      <w:r w:rsidRPr="00BF7305">
        <w:rPr>
          <w:rFonts w:ascii="Arial" w:hAnsi="Arial" w:cs="Arial"/>
          <w:szCs w:val="24"/>
          <w:lang w:val="ru-RU"/>
        </w:rPr>
        <w:t>2. Путнички лифт на електрични погон за вертикални превоз лица и терета</w:t>
      </w: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ru-RU"/>
        </w:rPr>
      </w:pPr>
      <w:r w:rsidRPr="00BF7305">
        <w:rPr>
          <w:rFonts w:ascii="Arial" w:hAnsi="Arial" w:cs="Arial"/>
          <w:szCs w:val="24"/>
          <w:lang w:val="ru-RU"/>
        </w:rPr>
        <w:t xml:space="preserve">Произвођач: </w:t>
      </w:r>
      <w:r w:rsidRPr="00BF7305">
        <w:rPr>
          <w:rFonts w:ascii="Arial" w:hAnsi="Arial" w:cs="Arial"/>
          <w:szCs w:val="24"/>
          <w:lang w:val="sr-Cyrl-RS"/>
        </w:rPr>
        <w:t>Давид Пајић - Дака</w:t>
      </w: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ru-RU"/>
        </w:rPr>
      </w:pPr>
      <w:r w:rsidRPr="00BF7305">
        <w:rPr>
          <w:rFonts w:ascii="Arial" w:hAnsi="Arial" w:cs="Arial"/>
          <w:szCs w:val="24"/>
          <w:lang w:val="ru-RU"/>
        </w:rPr>
        <w:t>Фабрички број производа: 6410-1</w:t>
      </w: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ru-RU"/>
        </w:rPr>
      </w:pPr>
      <w:r w:rsidRPr="00BF7305">
        <w:rPr>
          <w:rFonts w:ascii="Arial" w:hAnsi="Arial" w:cs="Arial"/>
          <w:szCs w:val="24"/>
          <w:lang w:val="ru-RU"/>
        </w:rPr>
        <w:t>Локација производа: ул. Царице Милице 2, Београд</w:t>
      </w:r>
    </w:p>
    <w:p w:rsidR="00BF7305" w:rsidRPr="00BF7305" w:rsidRDefault="00BF7305" w:rsidP="00BF7305">
      <w:pPr>
        <w:ind w:right="-180"/>
        <w:rPr>
          <w:rFonts w:ascii="Arial" w:hAnsi="Arial" w:cs="Arial"/>
          <w:szCs w:val="24"/>
          <w:lang w:val="ru-RU"/>
        </w:rPr>
      </w:pPr>
      <w:r w:rsidRPr="00BF7305">
        <w:rPr>
          <w:rFonts w:ascii="Arial" w:hAnsi="Arial" w:cs="Arial"/>
          <w:szCs w:val="24"/>
          <w:lang w:val="ru-RU"/>
        </w:rPr>
        <w:t>Носивост (</w:t>
      </w:r>
      <w:r w:rsidRPr="00BF7305">
        <w:rPr>
          <w:rFonts w:ascii="Arial" w:hAnsi="Arial" w:cs="Arial"/>
          <w:szCs w:val="24"/>
          <w:lang w:val="en-AU"/>
        </w:rPr>
        <w:t>kg</w:t>
      </w:r>
      <w:r w:rsidRPr="00BF7305">
        <w:rPr>
          <w:rFonts w:ascii="Arial" w:hAnsi="Arial" w:cs="Arial"/>
          <w:szCs w:val="24"/>
          <w:lang w:val="ru-RU"/>
        </w:rPr>
        <w:t>/особа): 450/6</w:t>
      </w:r>
    </w:p>
    <w:p w:rsidR="00BF7305" w:rsidRPr="00BF7305" w:rsidRDefault="00BF7305" w:rsidP="00BF7305">
      <w:pPr>
        <w:ind w:right="-180"/>
        <w:rPr>
          <w:rFonts w:ascii="Arial" w:hAnsi="Arial" w:cs="Arial"/>
          <w:b/>
          <w:szCs w:val="24"/>
          <w:lang w:val="sr-Cyrl-RS"/>
        </w:rPr>
      </w:pPr>
    </w:p>
    <w:p w:rsidR="00BF7305" w:rsidRDefault="00BF7305" w:rsidP="00BF7305">
      <w:pPr>
        <w:ind w:right="-180"/>
        <w:jc w:val="center"/>
        <w:rPr>
          <w:rFonts w:ascii="Arial" w:hAnsi="Arial" w:cs="Arial"/>
          <w:b/>
          <w:szCs w:val="24"/>
          <w:lang w:val="sr-Cyrl-RS"/>
        </w:rPr>
      </w:pPr>
    </w:p>
    <w:p w:rsidR="00BF7305" w:rsidRDefault="00BF7305" w:rsidP="00BF7305">
      <w:pPr>
        <w:ind w:right="-180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3.</w:t>
      </w:r>
    </w:p>
    <w:p w:rsidR="00BF7305" w:rsidRDefault="00BF7305" w:rsidP="00BF7305">
      <w:pPr>
        <w:ind w:right="-180"/>
        <w:jc w:val="center"/>
        <w:rPr>
          <w:rFonts w:ascii="Arial" w:hAnsi="Arial" w:cs="Arial"/>
          <w:b/>
          <w:szCs w:val="24"/>
          <w:lang w:val="sr-Cyrl-RS"/>
        </w:rPr>
      </w:pPr>
    </w:p>
    <w:p w:rsidR="00BF7305" w:rsidRPr="00BF7305" w:rsidRDefault="00BF7305" w:rsidP="00BF7305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BF7305">
        <w:rPr>
          <w:rFonts w:ascii="Arial" w:hAnsi="Arial" w:cs="Arial"/>
          <w:b/>
          <w:szCs w:val="24"/>
          <w:lang w:val="sr-Cyrl-RS" w:eastAsia="en-US"/>
        </w:rPr>
        <w:t>У одељку 3.1.</w:t>
      </w:r>
      <w:r w:rsidRPr="00BF7305">
        <w:rPr>
          <w:rFonts w:ascii="Arial" w:hAnsi="Arial" w:cs="Arial"/>
          <w:szCs w:val="24"/>
          <w:lang w:val="en-US" w:eastAsia="en-US"/>
        </w:rPr>
        <w:t xml:space="preserve"> </w:t>
      </w:r>
      <w:r w:rsidRPr="00BF7305">
        <w:rPr>
          <w:rFonts w:ascii="Arial" w:hAnsi="Arial" w:cs="Arial"/>
          <w:szCs w:val="24"/>
          <w:lang w:val="sr-Cyrl-RS" w:eastAsia="en-US"/>
        </w:rPr>
        <w:t>Врста и обим услуга, на страни 14</w:t>
      </w:r>
      <w:r w:rsidRPr="00BF7305">
        <w:rPr>
          <w:rFonts w:ascii="Arial" w:hAnsi="Arial" w:cs="Arial"/>
          <w:szCs w:val="24"/>
          <w:lang w:val="sr-Latn-RS" w:eastAsia="en-US"/>
        </w:rPr>
        <w:t xml:space="preserve">, </w:t>
      </w:r>
      <w:r w:rsidRPr="00BF7305">
        <w:rPr>
          <w:rFonts w:ascii="Arial" w:hAnsi="Arial" w:cs="Arial"/>
          <w:szCs w:val="24"/>
          <w:lang w:val="sr-Cyrl-RS" w:eastAsia="en-US"/>
        </w:rPr>
        <w:t xml:space="preserve">у делу „Техничке карактеристике лифтова у објектима ЈП ЕПС“, </w:t>
      </w:r>
      <w:r>
        <w:rPr>
          <w:rFonts w:ascii="Arial" w:hAnsi="Arial" w:cs="Arial"/>
          <w:szCs w:val="24"/>
          <w:lang w:val="sr-Cyrl-RS" w:eastAsia="en-US"/>
        </w:rPr>
        <w:t xml:space="preserve">испод тачке 4 додаје се текст који гласи: </w:t>
      </w:r>
    </w:p>
    <w:p w:rsidR="00BF7305" w:rsidRDefault="00BF7305" w:rsidP="00BF7305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BF7305" w:rsidRPr="004A27B0" w:rsidRDefault="00BF7305" w:rsidP="00BF7305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М</w:t>
      </w:r>
      <w:r w:rsidRPr="00BF7305">
        <w:rPr>
          <w:rFonts w:ascii="Arial" w:hAnsi="Arial" w:cs="Arial"/>
          <w:b/>
          <w:sz w:val="22"/>
          <w:szCs w:val="22"/>
          <w:lang w:val="sr-Cyrl-RS"/>
        </w:rPr>
        <w:t>огућност увида у предмет набавке – лифтове који су предмет сервисирања</w:t>
      </w:r>
    </w:p>
    <w:p w:rsidR="00BF7305" w:rsidRPr="004A27B0" w:rsidRDefault="00BF7305" w:rsidP="00BF7305">
      <w:pPr>
        <w:suppressAutoHyphens w:val="0"/>
        <w:spacing w:before="120"/>
        <w:jc w:val="both"/>
        <w:outlineLvl w:val="0"/>
        <w:rPr>
          <w:rFonts w:ascii="Arial" w:hAnsi="Arial"/>
          <w:sz w:val="22"/>
          <w:szCs w:val="22"/>
          <w:lang w:val="sr-Cyrl-RS"/>
        </w:rPr>
      </w:pPr>
      <w:r w:rsidRPr="004A27B0">
        <w:rPr>
          <w:rFonts w:ascii="Arial" w:hAnsi="Arial" w:cs="Arial"/>
          <w:sz w:val="22"/>
          <w:szCs w:val="22"/>
          <w:lang w:val="sr-Cyrl-RS"/>
        </w:rPr>
        <w:t>Заинтересована лица имају право, али не и обавезу, да ради припреме прихватљиве понуде, извр</w:t>
      </w:r>
      <w:r>
        <w:rPr>
          <w:rFonts w:ascii="Arial" w:hAnsi="Arial" w:cs="Arial"/>
          <w:sz w:val="22"/>
          <w:szCs w:val="22"/>
          <w:lang w:val="sr-Cyrl-RS"/>
        </w:rPr>
        <w:t>ше обилазак локације односно да</w:t>
      </w:r>
      <w:r w:rsidRPr="004A27B0">
        <w:rPr>
          <w:rFonts w:ascii="Arial" w:hAnsi="Arial"/>
          <w:b/>
          <w:sz w:val="22"/>
          <w:szCs w:val="22"/>
          <w:lang w:val="sr-Cyrl-RS"/>
        </w:rPr>
        <w:t xml:space="preserve"> </w:t>
      </w:r>
      <w:r w:rsidRPr="004A27B0">
        <w:rPr>
          <w:rFonts w:ascii="Arial" w:hAnsi="Arial"/>
          <w:sz w:val="22"/>
          <w:szCs w:val="22"/>
          <w:lang w:val="sr-Cyrl-RS"/>
        </w:rPr>
        <w:t xml:space="preserve">изврше непосредни увид у чињенично стање на предметним </w:t>
      </w:r>
      <w:r>
        <w:rPr>
          <w:rFonts w:ascii="Arial" w:hAnsi="Arial"/>
          <w:sz w:val="22"/>
          <w:szCs w:val="22"/>
          <w:lang w:val="sr-Cyrl-RS"/>
        </w:rPr>
        <w:t>лифтовима</w:t>
      </w:r>
      <w:r w:rsidRPr="004A27B0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BF7305" w:rsidRPr="004A27B0" w:rsidRDefault="00BF7305" w:rsidP="00BF7305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/>
        </w:rPr>
      </w:pPr>
      <w:r w:rsidRPr="00BF7305">
        <w:rPr>
          <w:rFonts w:ascii="Arial" w:hAnsi="Arial"/>
          <w:sz w:val="22"/>
          <w:szCs w:val="22"/>
          <w:lang w:val="en-US"/>
        </w:rPr>
        <w:t>Обавезна је најава увида минимум 24 часа пре посете објектима где се налазе предметни лифтови. Захтев за увид послати у писаној форми е-mailom на адресу: vaclav.sustra@eps.rs. Посета се може обавити након најаве, сваког радног дана у периоду од 09 до 14 часова.</w:t>
      </w:r>
    </w:p>
    <w:p w:rsidR="00BF7305" w:rsidRPr="004A27B0" w:rsidRDefault="00BF7305" w:rsidP="00BF7305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sr-Cyrl-RS"/>
        </w:rPr>
      </w:pPr>
      <w:r w:rsidRPr="004A27B0">
        <w:rPr>
          <w:rFonts w:ascii="Arial" w:hAnsi="Arial"/>
          <w:sz w:val="22"/>
          <w:szCs w:val="22"/>
          <w:lang w:val="sr-Cyrl-RS"/>
        </w:rPr>
        <w:t xml:space="preserve">О извршеном увиду локације, овлашћено лице наручиоца и заинтересованог лица ће сачинити и потписати записник о обиласку локације.  </w:t>
      </w:r>
    </w:p>
    <w:p w:rsidR="00BF7305" w:rsidRDefault="00BF7305" w:rsidP="00FF012C">
      <w:pPr>
        <w:ind w:right="-180"/>
        <w:rPr>
          <w:rFonts w:ascii="Arial" w:hAnsi="Arial" w:cs="Arial"/>
          <w:b/>
          <w:szCs w:val="24"/>
          <w:lang w:val="sr-Cyrl-RS"/>
        </w:rPr>
      </w:pPr>
    </w:p>
    <w:p w:rsidR="00BF7305" w:rsidRPr="00BF7305" w:rsidRDefault="00BF7305" w:rsidP="00BF7305">
      <w:pPr>
        <w:ind w:right="-180"/>
        <w:jc w:val="center"/>
        <w:rPr>
          <w:rFonts w:ascii="Arial" w:hAnsi="Arial" w:cs="Arial"/>
          <w:b/>
          <w:sz w:val="22"/>
          <w:szCs w:val="24"/>
          <w:lang w:val="sr-Cyrl-RS" w:eastAsia="en-US"/>
        </w:rPr>
      </w:pPr>
      <w:r>
        <w:rPr>
          <w:rFonts w:ascii="Arial" w:hAnsi="Arial" w:cs="Arial"/>
          <w:b/>
          <w:sz w:val="22"/>
          <w:szCs w:val="24"/>
          <w:lang w:val="sr-Cyrl-RS" w:eastAsia="en-US"/>
        </w:rPr>
        <w:t>4.</w:t>
      </w:r>
    </w:p>
    <w:p w:rsidR="004A677A" w:rsidRDefault="004A677A" w:rsidP="004A677A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  <w:r w:rsidRPr="004A677A">
        <w:rPr>
          <w:rFonts w:ascii="Arial" w:hAnsi="Arial" w:cs="Arial"/>
          <w:b/>
          <w:szCs w:val="24"/>
          <w:lang w:val="sr-Cyrl-RS"/>
        </w:rPr>
        <w:t>У одељку 4</w:t>
      </w:r>
      <w:r w:rsidRPr="004A677A">
        <w:rPr>
          <w:rFonts w:ascii="Arial" w:hAnsi="Arial" w:cs="Arial"/>
          <w:b/>
          <w:szCs w:val="24"/>
          <w:lang w:val="sr-Latn-RS"/>
        </w:rPr>
        <w:t>.2</w:t>
      </w:r>
      <w:r w:rsidR="009F7319" w:rsidRPr="004A677A">
        <w:rPr>
          <w:rFonts w:ascii="Arial" w:hAnsi="Arial" w:cs="Arial"/>
          <w:b/>
          <w:szCs w:val="24"/>
          <w:lang w:val="sr-Cyrl-RS"/>
        </w:rPr>
        <w:t>.</w:t>
      </w:r>
      <w:bookmarkStart w:id="0" w:name="_Toc442559884"/>
      <w:r w:rsidR="009F7319" w:rsidRPr="004A677A">
        <w:rPr>
          <w:rFonts w:ascii="Arial" w:hAnsi="Arial" w:cs="Arial"/>
          <w:b/>
          <w:szCs w:val="24"/>
          <w:lang w:val="en-US" w:eastAsia="en-US"/>
        </w:rPr>
        <w:t xml:space="preserve"> </w:t>
      </w:r>
      <w:bookmarkEnd w:id="0"/>
      <w:r w:rsidRPr="004A677A">
        <w:rPr>
          <w:rFonts w:ascii="Arial" w:hAnsi="Arial" w:cs="Arial"/>
          <w:szCs w:val="24"/>
          <w:lang w:val="en-US" w:eastAsia="en-US"/>
        </w:rPr>
        <w:t>Д</w:t>
      </w:r>
      <w:r w:rsidRPr="004A677A">
        <w:rPr>
          <w:rFonts w:ascii="Arial" w:hAnsi="Arial" w:cs="Arial"/>
          <w:sz w:val="22"/>
          <w:szCs w:val="24"/>
          <w:lang w:val="en-US" w:eastAsia="en-US"/>
        </w:rPr>
        <w:t>одатни услови за учешће у поступку јавне набавке из члана 76. З</w:t>
      </w:r>
      <w:r w:rsidRPr="004A677A">
        <w:rPr>
          <w:rFonts w:ascii="Arial" w:hAnsi="Arial" w:cs="Arial"/>
          <w:sz w:val="22"/>
          <w:szCs w:val="24"/>
          <w:lang w:val="sr-Cyrl-RS" w:eastAsia="en-US"/>
        </w:rPr>
        <w:t>акона</w:t>
      </w:r>
      <w:r>
        <w:rPr>
          <w:rFonts w:ascii="Arial" w:hAnsi="Arial" w:cs="Arial"/>
          <w:sz w:val="22"/>
          <w:szCs w:val="24"/>
          <w:lang w:val="sr-Latn-RS" w:eastAsia="en-US"/>
        </w:rPr>
        <w:t xml:space="preserve">, </w:t>
      </w:r>
      <w:r>
        <w:rPr>
          <w:rFonts w:ascii="Arial" w:hAnsi="Arial" w:cs="Arial"/>
          <w:sz w:val="22"/>
          <w:szCs w:val="24"/>
          <w:lang w:val="sr-Cyrl-RS" w:eastAsia="en-US"/>
        </w:rPr>
        <w:t>на страни 21, у тачки 6, Кадровски капацитет у оквиру Услова, брише се текст који гласи:</w:t>
      </w:r>
    </w:p>
    <w:p w:rsidR="004A677A" w:rsidRPr="004A677A" w:rsidRDefault="004A677A" w:rsidP="004A677A">
      <w:pPr>
        <w:suppressAutoHyphens w:val="0"/>
        <w:snapToGrid w:val="0"/>
        <w:jc w:val="both"/>
        <w:rPr>
          <w:rFonts w:ascii="Arial" w:hAnsi="Arial" w:cs="Arial"/>
          <w:szCs w:val="24"/>
          <w:lang w:val="ru-RU" w:eastAsia="en-US"/>
        </w:rPr>
      </w:pPr>
    </w:p>
    <w:p w:rsidR="004A677A" w:rsidRPr="004A677A" w:rsidRDefault="004A677A" w:rsidP="004A677A">
      <w:pPr>
        <w:suppressAutoHyphens w:val="0"/>
        <w:snapToGrid w:val="0"/>
        <w:jc w:val="both"/>
        <w:rPr>
          <w:rFonts w:ascii="Arial" w:hAnsi="Arial" w:cs="Arial"/>
          <w:szCs w:val="24"/>
          <w:lang w:val="ru-RU" w:eastAsia="en-US"/>
        </w:rPr>
      </w:pPr>
      <w:r w:rsidRPr="004A677A">
        <w:rPr>
          <w:rFonts w:ascii="Arial" w:hAnsi="Arial" w:cs="Arial"/>
          <w:szCs w:val="24"/>
          <w:lang w:val="sr-Latn-RS" w:eastAsia="en-US"/>
        </w:rPr>
        <w:t>„</w:t>
      </w:r>
      <w:r w:rsidRPr="004A677A">
        <w:rPr>
          <w:rFonts w:ascii="Arial" w:hAnsi="Arial" w:cs="Arial"/>
          <w:szCs w:val="24"/>
          <w:lang w:val="ru-RU" w:eastAsia="en-US"/>
        </w:rPr>
        <w:t xml:space="preserve">Од наведених сервисера најмање два запослена обучена за периодично сигурносно испитивање уређаја </w:t>
      </w:r>
      <w:r w:rsidRPr="004A677A">
        <w:rPr>
          <w:rFonts w:ascii="Arial" w:hAnsi="Arial" w:cs="Arial"/>
          <w:szCs w:val="24"/>
          <w:lang w:val="sr-Cyrl-RS" w:eastAsia="en-US"/>
        </w:rPr>
        <w:t>компаније</w:t>
      </w:r>
      <w:r w:rsidRPr="004A677A">
        <w:rPr>
          <w:rFonts w:ascii="Arial" w:hAnsi="Arial" w:cs="Arial"/>
          <w:szCs w:val="24"/>
          <w:lang w:val="ru-RU" w:eastAsia="en-US"/>
        </w:rPr>
        <w:t xml:space="preserve"> </w:t>
      </w:r>
      <w:r w:rsidRPr="004A677A">
        <w:rPr>
          <w:rFonts w:ascii="Arial" w:hAnsi="Arial" w:cs="Arial"/>
          <w:szCs w:val="24"/>
          <w:lang w:val="en-AU" w:eastAsia="en-US"/>
        </w:rPr>
        <w:t>Schindler</w:t>
      </w:r>
      <w:r w:rsidRPr="004A677A">
        <w:rPr>
          <w:rFonts w:ascii="Arial" w:hAnsi="Arial" w:cs="Arial"/>
          <w:szCs w:val="24"/>
          <w:lang w:val="sr-Cyrl-RS" w:eastAsia="en-US"/>
        </w:rPr>
        <w:t xml:space="preserve"> или одговарајући</w:t>
      </w:r>
      <w:r w:rsidRPr="004A677A">
        <w:rPr>
          <w:rFonts w:ascii="Arial" w:hAnsi="Arial" w:cs="Arial"/>
          <w:szCs w:val="24"/>
          <w:lang w:val="ru-RU" w:eastAsia="en-US"/>
        </w:rPr>
        <w:t>.</w:t>
      </w:r>
      <w:r w:rsidRPr="004A677A">
        <w:rPr>
          <w:rFonts w:ascii="Arial" w:hAnsi="Arial" w:cs="Arial"/>
          <w:szCs w:val="24"/>
          <w:lang w:val="sr-Latn-RS" w:eastAsia="en-US"/>
        </w:rPr>
        <w:t>„</w:t>
      </w:r>
    </w:p>
    <w:p w:rsidR="008453BF" w:rsidRDefault="008453BF" w:rsidP="007D669D">
      <w:pPr>
        <w:ind w:right="-180"/>
        <w:jc w:val="both"/>
        <w:rPr>
          <w:rFonts w:ascii="Arial" w:hAnsi="Arial" w:cs="Arial"/>
          <w:i/>
          <w:sz w:val="22"/>
          <w:szCs w:val="24"/>
          <w:lang w:val="sr-Cyrl-RS" w:eastAsia="en-US"/>
        </w:rPr>
      </w:pPr>
    </w:p>
    <w:p w:rsidR="004A677A" w:rsidRPr="004A677A" w:rsidRDefault="00BF7305" w:rsidP="004A677A">
      <w:pPr>
        <w:ind w:right="-180"/>
        <w:jc w:val="center"/>
        <w:rPr>
          <w:rFonts w:ascii="Arial" w:hAnsi="Arial" w:cs="Arial"/>
          <w:b/>
          <w:bCs/>
          <w:szCs w:val="24"/>
          <w:lang w:val="sr-Latn-RS" w:eastAsia="en-US"/>
        </w:rPr>
      </w:pPr>
      <w:r>
        <w:rPr>
          <w:rFonts w:ascii="Arial" w:hAnsi="Arial" w:cs="Arial"/>
          <w:b/>
          <w:bCs/>
          <w:szCs w:val="24"/>
          <w:lang w:val="sr-Latn-RS" w:eastAsia="en-US"/>
        </w:rPr>
        <w:t>5</w:t>
      </w:r>
      <w:r w:rsidR="004A677A" w:rsidRPr="004A677A">
        <w:rPr>
          <w:rFonts w:ascii="Arial" w:hAnsi="Arial" w:cs="Arial"/>
          <w:b/>
          <w:bCs/>
          <w:szCs w:val="24"/>
          <w:lang w:val="sr-Latn-RS" w:eastAsia="en-US"/>
        </w:rPr>
        <w:t>.</w:t>
      </w:r>
    </w:p>
    <w:p w:rsidR="004A677A" w:rsidRDefault="004A677A" w:rsidP="004A677A">
      <w:pPr>
        <w:ind w:right="-180"/>
        <w:jc w:val="both"/>
        <w:rPr>
          <w:rFonts w:ascii="Arial" w:hAnsi="Arial" w:cs="Arial"/>
          <w:sz w:val="22"/>
          <w:szCs w:val="24"/>
          <w:lang w:val="sr-Cyrl-RS" w:eastAsia="en-US"/>
        </w:rPr>
      </w:pPr>
      <w:r w:rsidRPr="004A677A">
        <w:rPr>
          <w:rFonts w:ascii="Arial" w:hAnsi="Arial" w:cs="Arial"/>
          <w:b/>
          <w:szCs w:val="24"/>
          <w:lang w:val="sr-Cyrl-RS"/>
        </w:rPr>
        <w:t>У одељку 4</w:t>
      </w:r>
      <w:r w:rsidRPr="004A677A">
        <w:rPr>
          <w:rFonts w:ascii="Arial" w:hAnsi="Arial" w:cs="Arial"/>
          <w:b/>
          <w:szCs w:val="24"/>
          <w:lang w:val="sr-Latn-RS"/>
        </w:rPr>
        <w:t>.2</w:t>
      </w:r>
      <w:r w:rsidRPr="004A677A">
        <w:rPr>
          <w:rFonts w:ascii="Arial" w:hAnsi="Arial" w:cs="Arial"/>
          <w:b/>
          <w:szCs w:val="24"/>
          <w:lang w:val="sr-Cyrl-RS"/>
        </w:rPr>
        <w:t>.</w:t>
      </w:r>
      <w:r w:rsidRPr="004A677A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4A677A">
        <w:rPr>
          <w:rFonts w:ascii="Arial" w:hAnsi="Arial" w:cs="Arial"/>
          <w:szCs w:val="24"/>
          <w:lang w:val="en-US" w:eastAsia="en-US"/>
        </w:rPr>
        <w:t>Д</w:t>
      </w:r>
      <w:r w:rsidRPr="004A677A">
        <w:rPr>
          <w:rFonts w:ascii="Arial" w:hAnsi="Arial" w:cs="Arial"/>
          <w:sz w:val="22"/>
          <w:szCs w:val="24"/>
          <w:lang w:val="en-US" w:eastAsia="en-US"/>
        </w:rPr>
        <w:t>одатни услови за учешће у поступку јавне набавке из члана 76. З</w:t>
      </w:r>
      <w:r w:rsidRPr="004A677A">
        <w:rPr>
          <w:rFonts w:ascii="Arial" w:hAnsi="Arial" w:cs="Arial"/>
          <w:sz w:val="22"/>
          <w:szCs w:val="24"/>
          <w:lang w:val="sr-Cyrl-RS" w:eastAsia="en-US"/>
        </w:rPr>
        <w:t>акона</w:t>
      </w:r>
      <w:r>
        <w:rPr>
          <w:rFonts w:ascii="Arial" w:hAnsi="Arial" w:cs="Arial"/>
          <w:sz w:val="22"/>
          <w:szCs w:val="24"/>
          <w:lang w:val="sr-Latn-RS" w:eastAsia="en-US"/>
        </w:rPr>
        <w:t xml:space="preserve">, </w:t>
      </w:r>
      <w:r>
        <w:rPr>
          <w:rFonts w:ascii="Arial" w:hAnsi="Arial" w:cs="Arial"/>
          <w:sz w:val="22"/>
          <w:szCs w:val="24"/>
          <w:lang w:val="sr-Cyrl-RS" w:eastAsia="en-US"/>
        </w:rPr>
        <w:t>на страни 22, у тачки 6, Кадровски капацитет у оквиру Доказа, брише се текст који гласи:</w:t>
      </w:r>
    </w:p>
    <w:p w:rsidR="00416E33" w:rsidRDefault="00416E33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4A677A" w:rsidRPr="004A677A" w:rsidRDefault="004A677A" w:rsidP="004A677A">
      <w:pPr>
        <w:numPr>
          <w:ilvl w:val="0"/>
          <w:numId w:val="23"/>
        </w:numPr>
        <w:suppressAutoHyphens w:val="0"/>
        <w:spacing w:before="120" w:line="259" w:lineRule="auto"/>
        <w:contextualSpacing/>
        <w:jc w:val="both"/>
        <w:rPr>
          <w:rFonts w:ascii="Arial" w:eastAsia="Calibri" w:hAnsi="Arial" w:cs="Arial"/>
          <w:szCs w:val="24"/>
          <w:lang w:val="ru-RU" w:eastAsia="en-US"/>
        </w:rPr>
      </w:pPr>
      <w:r w:rsidRPr="004A677A">
        <w:rPr>
          <w:rFonts w:ascii="Arial" w:eastAsia="Calibri" w:hAnsi="Arial" w:cs="Arial"/>
          <w:szCs w:val="24"/>
          <w:lang w:val="ru-RU" w:eastAsia="en-US"/>
        </w:rPr>
        <w:t xml:space="preserve">Копије уверења- потврда о обуци издатих од стране компаније „Schindler“ </w:t>
      </w:r>
      <w:r w:rsidRPr="004A677A">
        <w:rPr>
          <w:rFonts w:ascii="Arial" w:eastAsia="Calibri" w:hAnsi="Arial" w:cs="Arial"/>
          <w:szCs w:val="24"/>
          <w:lang w:val="sr-Cyrl-RS" w:eastAsia="en-US"/>
        </w:rPr>
        <w:t>или одговарајући</w:t>
      </w:r>
      <w:r w:rsidRPr="004A677A">
        <w:rPr>
          <w:rFonts w:ascii="Arial" w:eastAsia="Calibri" w:hAnsi="Arial" w:cs="Arial"/>
          <w:szCs w:val="24"/>
          <w:lang w:val="ru-RU" w:eastAsia="en-US"/>
        </w:rPr>
        <w:t xml:space="preserve"> (за сервисере).</w:t>
      </w:r>
    </w:p>
    <w:p w:rsidR="004A677A" w:rsidRDefault="004A677A" w:rsidP="007D669D">
      <w:pPr>
        <w:ind w:right="-180"/>
        <w:jc w:val="both"/>
        <w:rPr>
          <w:rFonts w:ascii="Arial" w:hAnsi="Arial" w:cs="Arial"/>
          <w:bCs/>
          <w:szCs w:val="24"/>
          <w:lang w:val="sr-Cyrl-RS" w:eastAsia="en-US"/>
        </w:rPr>
      </w:pPr>
    </w:p>
    <w:p w:rsidR="006824B0" w:rsidRDefault="00BF7305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6</w:t>
      </w:r>
      <w:r w:rsidR="004A27B0">
        <w:rPr>
          <w:rFonts w:ascii="Arial" w:hAnsi="Arial" w:cs="Arial"/>
          <w:b/>
          <w:szCs w:val="24"/>
          <w:lang w:val="sr-Cyrl-RS" w:eastAsia="en-US"/>
        </w:rPr>
        <w:t>.</w:t>
      </w:r>
    </w:p>
    <w:p w:rsidR="00BF7305" w:rsidRPr="00BF7305" w:rsidRDefault="00BF7305" w:rsidP="00BF7305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BF7305">
        <w:rPr>
          <w:rFonts w:ascii="Arial" w:hAnsi="Arial" w:cs="Arial"/>
          <w:b/>
          <w:szCs w:val="24"/>
          <w:lang w:val="sr-Cyrl-RS" w:eastAsia="en-US"/>
        </w:rPr>
        <w:t>У одељку 4</w:t>
      </w:r>
      <w:r w:rsidRPr="00BF7305">
        <w:rPr>
          <w:rFonts w:ascii="Arial" w:hAnsi="Arial" w:cs="Arial"/>
          <w:b/>
          <w:szCs w:val="24"/>
          <w:lang w:val="sr-Latn-RS" w:eastAsia="en-US"/>
        </w:rPr>
        <w:t>.2</w:t>
      </w:r>
      <w:r w:rsidRPr="00BF7305">
        <w:rPr>
          <w:rFonts w:ascii="Arial" w:hAnsi="Arial" w:cs="Arial"/>
          <w:szCs w:val="24"/>
          <w:lang w:val="sr-Cyrl-RS" w:eastAsia="en-US"/>
        </w:rPr>
        <w:t>.</w:t>
      </w:r>
      <w:r w:rsidRPr="00BF7305">
        <w:rPr>
          <w:rFonts w:ascii="Arial" w:hAnsi="Arial" w:cs="Arial"/>
          <w:szCs w:val="24"/>
          <w:lang w:val="en-US" w:eastAsia="en-US"/>
        </w:rPr>
        <w:t xml:space="preserve"> Додатни услови за учешће у поступку јавне набавке из члана 76. З</w:t>
      </w:r>
      <w:r w:rsidRPr="00BF7305">
        <w:rPr>
          <w:rFonts w:ascii="Arial" w:hAnsi="Arial" w:cs="Arial"/>
          <w:szCs w:val="24"/>
          <w:lang w:val="sr-Cyrl-RS" w:eastAsia="en-US"/>
        </w:rPr>
        <w:t>акона</w:t>
      </w:r>
      <w:r w:rsidRPr="00BF7305">
        <w:rPr>
          <w:rFonts w:ascii="Arial" w:hAnsi="Arial" w:cs="Arial"/>
          <w:szCs w:val="24"/>
          <w:lang w:val="sr-Latn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на страни 22, у тачки 7</w:t>
      </w:r>
      <w:r w:rsidRPr="00BF7305"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sr-Cyrl-RS" w:eastAsia="en-US"/>
        </w:rPr>
        <w:t>Технички</w:t>
      </w:r>
      <w:r w:rsidRPr="00BF7305">
        <w:rPr>
          <w:rFonts w:ascii="Arial" w:hAnsi="Arial" w:cs="Arial"/>
          <w:szCs w:val="24"/>
          <w:lang w:val="sr-Cyrl-RS" w:eastAsia="en-US"/>
        </w:rPr>
        <w:t xml:space="preserve"> капацитет у оквиру </w:t>
      </w:r>
      <w:r w:rsidR="00B455BC">
        <w:rPr>
          <w:rFonts w:ascii="Arial" w:hAnsi="Arial" w:cs="Arial"/>
          <w:szCs w:val="24"/>
          <w:lang w:val="sr-Cyrl-RS" w:eastAsia="en-US"/>
        </w:rPr>
        <w:t>Доказа</w:t>
      </w:r>
      <w:r w:rsidRPr="00BF7305">
        <w:rPr>
          <w:rFonts w:ascii="Arial" w:hAnsi="Arial" w:cs="Arial"/>
          <w:szCs w:val="24"/>
          <w:lang w:val="sr-Cyrl-RS" w:eastAsia="en-US"/>
        </w:rPr>
        <w:t>, текст који гласи:</w:t>
      </w:r>
    </w:p>
    <w:p w:rsidR="00B455BC" w:rsidRDefault="00B455BC" w:rsidP="00B455BC">
      <w:pPr>
        <w:spacing w:line="100" w:lineRule="atLeast"/>
        <w:rPr>
          <w:rFonts w:ascii="Arial" w:hAnsi="Arial" w:cs="Arial"/>
          <w:b/>
          <w:iCs/>
          <w:szCs w:val="24"/>
          <w:lang w:val="sr-Cyrl-RS" w:eastAsia="en-US"/>
        </w:rPr>
      </w:pPr>
    </w:p>
    <w:p w:rsidR="00B455BC" w:rsidRPr="00B455BC" w:rsidRDefault="00B455BC" w:rsidP="00B455BC">
      <w:pPr>
        <w:spacing w:line="100" w:lineRule="atLeast"/>
        <w:rPr>
          <w:rFonts w:ascii="Arial" w:hAnsi="Arial" w:cs="Arial"/>
          <w:iCs/>
          <w:szCs w:val="24"/>
          <w:lang w:val="sr-Cyrl-RS" w:eastAsia="en-US"/>
        </w:rPr>
      </w:pPr>
      <w:r w:rsidRPr="00B455BC">
        <w:rPr>
          <w:rFonts w:ascii="Arial" w:hAnsi="Arial" w:cs="Arial"/>
          <w:iCs/>
          <w:szCs w:val="24"/>
          <w:lang w:val="sr-Cyrl-RS" w:eastAsia="en-US"/>
        </w:rPr>
        <w:t xml:space="preserve">Фотокопија саобраћајне дозволе или читач саобраћајне дозволе за возила и фотографија регистрационе налепнице. </w:t>
      </w:r>
    </w:p>
    <w:p w:rsidR="004A27B0" w:rsidRPr="00B455BC" w:rsidRDefault="004A27B0" w:rsidP="00BF7305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B455BC" w:rsidRDefault="00B455BC" w:rsidP="00BF7305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B455BC"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B455BC" w:rsidRDefault="00B455BC" w:rsidP="00BF7305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B455BC" w:rsidRPr="00B455BC" w:rsidRDefault="00B455BC" w:rsidP="00B455BC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B455BC">
        <w:rPr>
          <w:rFonts w:ascii="Arial" w:hAnsi="Arial" w:cs="Arial"/>
          <w:szCs w:val="24"/>
          <w:lang w:val="sr-Cyrl-RS" w:eastAsia="en-US"/>
        </w:rPr>
        <w:t>Читач саобраћајне дозволе за возила и фотог</w:t>
      </w:r>
      <w:r>
        <w:rPr>
          <w:rFonts w:ascii="Arial" w:hAnsi="Arial" w:cs="Arial"/>
          <w:szCs w:val="24"/>
          <w:lang w:val="sr-Cyrl-RS" w:eastAsia="en-US"/>
        </w:rPr>
        <w:t>рафија регистрационе налепнице.</w:t>
      </w:r>
    </w:p>
    <w:p w:rsidR="00C30FFC" w:rsidRDefault="00C30FFC" w:rsidP="00BF7305">
      <w:pPr>
        <w:spacing w:line="100" w:lineRule="atLeast"/>
        <w:rPr>
          <w:rFonts w:ascii="Arial" w:hAnsi="Arial" w:cs="Arial"/>
          <w:b/>
          <w:szCs w:val="24"/>
          <w:lang w:val="sr-Latn-RS" w:eastAsia="en-US"/>
        </w:rPr>
      </w:pPr>
    </w:p>
    <w:p w:rsidR="00B455BC" w:rsidRDefault="00C30FFC" w:rsidP="00C30FFC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  <w:r w:rsidRPr="00C30FFC">
        <w:rPr>
          <w:rFonts w:ascii="Arial" w:hAnsi="Arial" w:cs="Arial"/>
          <w:b/>
          <w:szCs w:val="24"/>
          <w:lang w:val="sr-Latn-RS" w:eastAsia="en-US"/>
        </w:rPr>
        <w:t>7.</w:t>
      </w:r>
    </w:p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1409A2">
        <w:rPr>
          <w:rFonts w:ascii="Arial" w:hAnsi="Arial" w:cs="Arial"/>
          <w:b/>
          <w:szCs w:val="24"/>
          <w:lang w:val="sr-Cyrl-RS" w:eastAsia="en-US"/>
        </w:rPr>
        <w:t>У одељку 7. Обрасци</w:t>
      </w:r>
      <w:r>
        <w:rPr>
          <w:rFonts w:ascii="Arial" w:hAnsi="Arial" w:cs="Arial"/>
          <w:szCs w:val="24"/>
          <w:lang w:val="sr-Cyrl-RS" w:eastAsia="en-US"/>
        </w:rPr>
        <w:t>, на страни 46</w:t>
      </w:r>
      <w:r w:rsidRPr="001409A2">
        <w:rPr>
          <w:rFonts w:ascii="Arial" w:hAnsi="Arial" w:cs="Arial"/>
          <w:szCs w:val="24"/>
          <w:lang w:val="sr-Cyrl-RS" w:eastAsia="en-US"/>
        </w:rPr>
        <w:t xml:space="preserve">, Образац  </w:t>
      </w:r>
      <w:r>
        <w:rPr>
          <w:rFonts w:ascii="Arial" w:hAnsi="Arial" w:cs="Arial"/>
          <w:szCs w:val="24"/>
          <w:lang w:val="sr-Cyrl-RS" w:eastAsia="en-US"/>
        </w:rPr>
        <w:t xml:space="preserve">2 „Образац структуре цене“, </w:t>
      </w:r>
      <w:r>
        <w:rPr>
          <w:rFonts w:ascii="Arial" w:hAnsi="Arial" w:cs="Arial"/>
          <w:szCs w:val="24"/>
          <w:lang w:val="sr-Latn-RS" w:eastAsia="en-US"/>
        </w:rPr>
        <w:t>у Табели 1</w:t>
      </w:r>
      <w:r>
        <w:rPr>
          <w:rFonts w:ascii="Arial" w:hAnsi="Arial" w:cs="Arial"/>
          <w:szCs w:val="24"/>
          <w:lang w:val="sr-Cyrl-RS" w:eastAsia="en-US"/>
        </w:rPr>
        <w:t>, тачка 1.3 која гласи:</w:t>
      </w:r>
    </w:p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350"/>
        <w:gridCol w:w="1260"/>
        <w:gridCol w:w="720"/>
        <w:gridCol w:w="1260"/>
        <w:gridCol w:w="990"/>
        <w:gridCol w:w="1350"/>
      </w:tblGrid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C30FFC">
              <w:rPr>
                <w:rFonts w:ascii="Arial" w:hAnsi="Arial" w:cs="Arial"/>
                <w:szCs w:val="24"/>
                <w:lang w:val="sr-Cyrl-RS" w:eastAsia="en-US"/>
              </w:rPr>
              <w:t>1.3. лифт Schindler</w:t>
            </w:r>
          </w:p>
        </w:tc>
        <w:tc>
          <w:tcPr>
            <w:tcW w:w="135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C30FFC">
              <w:rPr>
                <w:rFonts w:ascii="Arial" w:hAnsi="Arial" w:cs="Arial"/>
                <w:szCs w:val="24"/>
                <w:lang w:val="sr-Cyrl-RS" w:eastAsia="en-US"/>
              </w:rPr>
              <w:t>дин/лифту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sr-Latn-RS" w:eastAsia="en-US"/>
              </w:rPr>
            </w:pPr>
            <w:r w:rsidRPr="00C30FFC">
              <w:rPr>
                <w:rFonts w:ascii="Arial" w:hAnsi="Arial" w:cs="Arial"/>
                <w:szCs w:val="24"/>
                <w:lang w:val="sr-Latn-RS"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990" w:type="dxa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350" w:type="dxa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</w:tbl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350"/>
        <w:gridCol w:w="1260"/>
        <w:gridCol w:w="720"/>
        <w:gridCol w:w="1260"/>
        <w:gridCol w:w="990"/>
        <w:gridCol w:w="1350"/>
      </w:tblGrid>
      <w:tr w:rsidR="00C30FFC" w:rsidRPr="00C30FFC" w:rsidTr="00333AB4">
        <w:trPr>
          <w:trHeight w:val="372"/>
        </w:trPr>
        <w:tc>
          <w:tcPr>
            <w:tcW w:w="2880" w:type="dxa"/>
            <w:vAlign w:val="center"/>
          </w:tcPr>
          <w:p w:rsidR="00C30FFC" w:rsidRPr="00511BD4" w:rsidRDefault="00C30FFC" w:rsidP="00511BD4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r w:rsidRPr="00C30FFC">
              <w:rPr>
                <w:rFonts w:ascii="Arial" w:hAnsi="Arial" w:cs="Arial"/>
                <w:szCs w:val="24"/>
                <w:lang w:val="sr-Cyrl-RS" w:eastAsia="en-US"/>
              </w:rPr>
              <w:t xml:space="preserve">1.3. лифт </w:t>
            </w:r>
            <w:r w:rsidR="00511BD4" w:rsidRPr="00511BD4">
              <w:rPr>
                <w:rFonts w:ascii="Arial" w:hAnsi="Arial" w:cs="Arial"/>
                <w:szCs w:val="24"/>
                <w:lang w:val="sr-Cyrl-RS" w:eastAsia="en-US"/>
              </w:rPr>
              <w:t>„Давид Пајић - Дака“</w:t>
            </w:r>
          </w:p>
        </w:tc>
        <w:tc>
          <w:tcPr>
            <w:tcW w:w="135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C30FFC">
              <w:rPr>
                <w:rFonts w:ascii="Arial" w:hAnsi="Arial" w:cs="Arial"/>
                <w:szCs w:val="24"/>
                <w:lang w:val="sr-Cyrl-RS" w:eastAsia="en-US"/>
              </w:rPr>
              <w:t>дин/лифту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sr-Latn-RS" w:eastAsia="en-US"/>
              </w:rPr>
            </w:pPr>
            <w:r w:rsidRPr="00C30FFC">
              <w:rPr>
                <w:rFonts w:ascii="Arial" w:hAnsi="Arial" w:cs="Arial"/>
                <w:szCs w:val="24"/>
                <w:lang w:val="sr-Latn-RS"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990" w:type="dxa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350" w:type="dxa"/>
          </w:tcPr>
          <w:p w:rsidR="00C30FFC" w:rsidRPr="00C30FFC" w:rsidRDefault="00C30FFC" w:rsidP="00C30FFC">
            <w:pPr>
              <w:spacing w:line="100" w:lineRule="atLeast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</w:tbl>
    <w:p w:rsidR="00C30FFC" w:rsidRDefault="00C30FFC" w:rsidP="00C30FFC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</w:p>
    <w:p w:rsidR="00C30FFC" w:rsidRPr="00C30FFC" w:rsidRDefault="00C30FFC" w:rsidP="00C30FFC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C30FFC">
        <w:rPr>
          <w:rFonts w:ascii="Arial" w:hAnsi="Arial" w:cs="Arial"/>
          <w:b/>
          <w:szCs w:val="24"/>
          <w:lang w:val="sr-Cyrl-RS" w:eastAsia="en-US"/>
        </w:rPr>
        <w:lastRenderedPageBreak/>
        <w:t>У складу са наведено</w:t>
      </w:r>
      <w:r w:rsidR="00FF012C">
        <w:rPr>
          <w:rFonts w:ascii="Arial" w:hAnsi="Arial" w:cs="Arial"/>
          <w:b/>
          <w:szCs w:val="24"/>
          <w:lang w:val="sr-Cyrl-RS" w:eastAsia="en-US"/>
        </w:rPr>
        <w:t>м</w:t>
      </w:r>
      <w:bookmarkStart w:id="1" w:name="_GoBack"/>
      <w:bookmarkEnd w:id="1"/>
      <w:r w:rsidRPr="00C30FFC">
        <w:rPr>
          <w:rFonts w:ascii="Arial" w:hAnsi="Arial" w:cs="Arial"/>
          <w:b/>
          <w:szCs w:val="24"/>
          <w:lang w:val="sr-Cyrl-RS" w:eastAsia="en-US"/>
        </w:rPr>
        <w:t xml:space="preserve"> изменом у прилогу овог акта налази се пречишћен текст Табеле 1 из Обрасца 2-Образац структуре цене.</w:t>
      </w:r>
    </w:p>
    <w:p w:rsidR="00C30FFC" w:rsidRPr="00C30FFC" w:rsidRDefault="00C30FFC" w:rsidP="00C30FFC">
      <w:pPr>
        <w:spacing w:line="100" w:lineRule="atLeast"/>
        <w:jc w:val="center"/>
        <w:rPr>
          <w:rFonts w:ascii="Arial" w:hAnsi="Arial" w:cs="Arial"/>
          <w:b/>
          <w:szCs w:val="24"/>
          <w:lang w:val="sr-Latn-RS" w:eastAsia="en-US"/>
        </w:rPr>
      </w:pPr>
    </w:p>
    <w:p w:rsidR="00AF7080" w:rsidRPr="00E74244" w:rsidRDefault="00C30FFC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8</w:t>
      </w:r>
      <w:r w:rsidR="00B1190C" w:rsidRPr="00E74244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E74244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Pr="00E74244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 w:rsidRPr="00E74244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9B2ADD" w:rsidRPr="00E74244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803387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>Комисија за јавну набавку</w:t>
      </w:r>
    </w:p>
    <w:p w:rsidR="00AF7080" w:rsidRPr="00E74244" w:rsidRDefault="00803387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</w:t>
      </w:r>
      <w:r w:rsidR="00AF7080" w:rsidRPr="00E74244">
        <w:rPr>
          <w:rFonts w:ascii="Arial" w:hAnsi="Arial" w:cs="Arial"/>
          <w:szCs w:val="24"/>
          <w:lang w:val="sr-Cyrl-RS" w:eastAsia="en-US"/>
        </w:rPr>
        <w:t xml:space="preserve"> </w:t>
      </w:r>
      <w:r w:rsidRPr="00803387">
        <w:rPr>
          <w:rFonts w:ascii="Arial" w:hAnsi="Arial" w:cs="Arial"/>
          <w:szCs w:val="24"/>
          <w:lang w:val="sr-Cyrl-RS" w:eastAsia="en-US"/>
        </w:rPr>
        <w:t xml:space="preserve">број </w:t>
      </w:r>
      <w:r w:rsidR="004A677A" w:rsidRPr="004A677A">
        <w:rPr>
          <w:rFonts w:ascii="Arial" w:hAnsi="Arial" w:cs="Arial"/>
          <w:szCs w:val="24"/>
          <w:lang w:val="en-US" w:eastAsia="en-US"/>
        </w:rPr>
        <w:t>ЈН/1000/0</w:t>
      </w:r>
      <w:r w:rsidR="004A677A" w:rsidRPr="004A677A">
        <w:rPr>
          <w:rFonts w:ascii="Arial" w:hAnsi="Arial" w:cs="Arial"/>
          <w:szCs w:val="24"/>
          <w:lang w:val="sr-Cyrl-RS" w:eastAsia="en-US"/>
        </w:rPr>
        <w:t>281</w:t>
      </w:r>
      <w:r w:rsidR="004A677A" w:rsidRPr="004A677A">
        <w:rPr>
          <w:rFonts w:ascii="Arial" w:hAnsi="Arial" w:cs="Arial"/>
          <w:szCs w:val="24"/>
          <w:lang w:val="en-US" w:eastAsia="en-US"/>
        </w:rPr>
        <w:t>/2017</w:t>
      </w:r>
    </w:p>
    <w:p w:rsidR="00AF7080" w:rsidRPr="00E74244" w:rsidRDefault="00803387" w:rsidP="00803387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</w:t>
      </w:r>
    </w:p>
    <w:p w:rsidR="00AF7080" w:rsidRPr="00E74244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E74244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E74244">
        <w:rPr>
          <w:rFonts w:ascii="Arial" w:hAnsi="Arial" w:cs="Arial"/>
          <w:szCs w:val="24"/>
          <w:lang w:val="sr-Cyrl-RS"/>
        </w:rPr>
        <w:t>__________________</w:t>
      </w:r>
    </w:p>
    <w:p w:rsidR="00AF7080" w:rsidRPr="00E74244" w:rsidRDefault="00AF7080" w:rsidP="00803387">
      <w:pPr>
        <w:jc w:val="center"/>
        <w:rPr>
          <w:rFonts w:ascii="Arial" w:hAnsi="Arial" w:cs="Arial"/>
          <w:szCs w:val="24"/>
        </w:rPr>
      </w:pPr>
    </w:p>
    <w:p w:rsidR="00AF7080" w:rsidRPr="00E74244" w:rsidRDefault="00AF7080" w:rsidP="00AF7080">
      <w:pPr>
        <w:rPr>
          <w:rFonts w:ascii="Arial" w:hAnsi="Arial" w:cs="Arial"/>
          <w:szCs w:val="24"/>
        </w:rPr>
      </w:pPr>
    </w:p>
    <w:p w:rsidR="001409A2" w:rsidRPr="00E74244" w:rsidRDefault="00AF7080" w:rsidP="00AF7080">
      <w:pPr>
        <w:rPr>
          <w:rFonts w:ascii="Arial" w:hAnsi="Arial" w:cs="Arial"/>
          <w:szCs w:val="24"/>
        </w:rPr>
      </w:pPr>
      <w:r w:rsidRPr="00E74244">
        <w:rPr>
          <w:rFonts w:ascii="Arial" w:hAnsi="Arial" w:cs="Arial"/>
          <w:szCs w:val="24"/>
        </w:rPr>
        <w:t>Доставити:</w:t>
      </w:r>
    </w:p>
    <w:p w:rsidR="007B2A21" w:rsidRDefault="00E74244" w:rsidP="00E7424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Арх</w:t>
      </w:r>
      <w:r>
        <w:rPr>
          <w:rFonts w:ascii="Arial" w:hAnsi="Arial" w:cs="Arial"/>
          <w:szCs w:val="24"/>
          <w:lang w:val="sr-Cyrl-RS"/>
        </w:rPr>
        <w:t>ив</w:t>
      </w:r>
      <w:r>
        <w:rPr>
          <w:rFonts w:ascii="Arial" w:hAnsi="Arial" w:cs="Arial"/>
          <w:szCs w:val="24"/>
        </w:rPr>
        <w:t>и</w:t>
      </w: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Default="001409A2" w:rsidP="00E74244">
      <w:pPr>
        <w:rPr>
          <w:rFonts w:ascii="Arial" w:hAnsi="Arial" w:cs="Arial"/>
          <w:szCs w:val="24"/>
        </w:rPr>
      </w:pPr>
    </w:p>
    <w:p w:rsidR="001409A2" w:rsidRPr="001409A2" w:rsidRDefault="001409A2" w:rsidP="001409A2">
      <w:pPr>
        <w:suppressAutoHyphens w:val="0"/>
        <w:spacing w:before="120"/>
        <w:jc w:val="both"/>
        <w:rPr>
          <w:rFonts w:ascii="Arial" w:eastAsia="TimesNewRomanPS-BoldMT" w:hAnsi="Arial"/>
          <w:sz w:val="22"/>
          <w:szCs w:val="22"/>
          <w:lang w:val="en-US" w:eastAsia="en-US"/>
        </w:rPr>
      </w:pPr>
    </w:p>
    <w:p w:rsidR="001409A2" w:rsidRDefault="001409A2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p w:rsidR="00C30FFC" w:rsidRPr="00C30FFC" w:rsidRDefault="00C30FFC" w:rsidP="00C30FFC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30FFC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C30FFC">
        <w:rPr>
          <w:rFonts w:ascii="Arial" w:hAnsi="Arial" w:cs="Arial"/>
          <w:b/>
          <w:szCs w:val="24"/>
          <w:lang w:val="sr-Cyrl-RS" w:eastAsia="en-US"/>
        </w:rPr>
        <w:t>2</w:t>
      </w:r>
      <w:r w:rsidRPr="00C30FFC">
        <w:rPr>
          <w:rFonts w:ascii="Arial" w:hAnsi="Arial" w:cs="Arial"/>
          <w:b/>
          <w:szCs w:val="24"/>
          <w:lang w:val="en-US" w:eastAsia="en-US"/>
        </w:rPr>
        <w:t>.</w:t>
      </w:r>
    </w:p>
    <w:p w:rsidR="00C30FFC" w:rsidRPr="00C30FFC" w:rsidRDefault="00C30FFC" w:rsidP="00C30FFC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30FFC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C30FFC">
        <w:rPr>
          <w:rFonts w:ascii="Arial" w:hAnsi="Arial" w:cs="Arial"/>
          <w:szCs w:val="24"/>
          <w:lang w:val="en-US" w:eastAsia="en-US"/>
        </w:rPr>
        <w:t>Табела 1.</w:t>
      </w:r>
    </w:p>
    <w:tbl>
      <w:tblPr>
        <w:tblW w:w="1046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260"/>
        <w:gridCol w:w="1170"/>
        <w:gridCol w:w="923"/>
        <w:gridCol w:w="1260"/>
        <w:gridCol w:w="1170"/>
        <w:gridCol w:w="1800"/>
      </w:tblGrid>
      <w:tr w:rsidR="00C30FFC" w:rsidRPr="00C30FFC" w:rsidTr="00C30FFC">
        <w:trPr>
          <w:trHeight w:val="372"/>
        </w:trPr>
        <w:tc>
          <w:tcPr>
            <w:tcW w:w="2880" w:type="dxa"/>
            <w:shd w:val="clear" w:color="auto" w:fill="C6D9F1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Ред.број и Врста</w:t>
            </w: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услуге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/>
              <w:jc w:val="center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мере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C30FFC" w:rsidRPr="00C30FFC" w:rsidDel="001D4067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Оквирна количина</w:t>
            </w:r>
          </w:p>
        </w:tc>
        <w:tc>
          <w:tcPr>
            <w:tcW w:w="923" w:type="dxa"/>
            <w:shd w:val="clear" w:color="auto" w:fill="C6D9F1"/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цена без ПДВ</w:t>
            </w:r>
          </w:p>
        </w:tc>
        <w:tc>
          <w:tcPr>
            <w:tcW w:w="1260" w:type="dxa"/>
            <w:shd w:val="clear" w:color="auto" w:fill="C6D9F1"/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Јед.</w:t>
            </w:r>
          </w:p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цена са ПДВ</w:t>
            </w:r>
          </w:p>
        </w:tc>
        <w:tc>
          <w:tcPr>
            <w:tcW w:w="1170" w:type="dxa"/>
            <w:shd w:val="clear" w:color="auto" w:fill="C6D9F1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Укупна</w:t>
            </w:r>
          </w:p>
          <w:p w:rsidR="00C30FFC" w:rsidRPr="00C30FFC" w:rsidDel="001D4067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цена без ПДВ</w:t>
            </w:r>
          </w:p>
        </w:tc>
        <w:tc>
          <w:tcPr>
            <w:tcW w:w="1800" w:type="dxa"/>
            <w:shd w:val="clear" w:color="auto" w:fill="C6D9F1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Укупна</w:t>
            </w:r>
          </w:p>
          <w:p w:rsidR="00C30FFC" w:rsidRPr="00C30FFC" w:rsidDel="001D4067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цена са ПДВ</w:t>
            </w:r>
          </w:p>
        </w:tc>
      </w:tr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30FFC">
              <w:rPr>
                <w:rFonts w:ascii="Arial" w:hAnsi="Arial" w:cs="Arial"/>
                <w:sz w:val="20"/>
                <w:lang w:val="sr-Latn-RS"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CS" w:eastAsia="en-US"/>
              </w:rPr>
            </w:pPr>
            <w:r w:rsidRPr="00C30FFC">
              <w:rPr>
                <w:rFonts w:ascii="Arial" w:hAnsi="Arial" w:cs="Arial"/>
                <w:sz w:val="20"/>
                <w:lang w:val="sr-Latn-CS" w:eastAsia="en-US"/>
              </w:rPr>
              <w:t>2</w:t>
            </w:r>
          </w:p>
        </w:tc>
        <w:tc>
          <w:tcPr>
            <w:tcW w:w="117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CS" w:eastAsia="en-US"/>
              </w:rPr>
            </w:pPr>
            <w:r w:rsidRPr="00C30FFC">
              <w:rPr>
                <w:rFonts w:ascii="Arial" w:hAnsi="Arial" w:cs="Arial"/>
                <w:sz w:val="20"/>
                <w:lang w:val="sr-Latn-CS" w:eastAsia="en-US"/>
              </w:rPr>
              <w:t>3</w:t>
            </w:r>
          </w:p>
        </w:tc>
        <w:tc>
          <w:tcPr>
            <w:tcW w:w="923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CS" w:eastAsia="en-US"/>
              </w:rPr>
            </w:pPr>
            <w:r w:rsidRPr="00C30FFC">
              <w:rPr>
                <w:rFonts w:ascii="Arial" w:hAnsi="Arial" w:cs="Arial"/>
                <w:sz w:val="20"/>
                <w:lang w:val="sr-Latn-CS" w:eastAsia="en-US"/>
              </w:rPr>
              <w:t>4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CS" w:eastAsia="en-US"/>
              </w:rPr>
            </w:pPr>
            <w:r w:rsidRPr="00C30FFC">
              <w:rPr>
                <w:rFonts w:ascii="Arial" w:hAnsi="Arial" w:cs="Arial"/>
                <w:sz w:val="20"/>
                <w:lang w:val="sr-Latn-CS" w:eastAsia="en-US"/>
              </w:rPr>
              <w:t>5</w:t>
            </w:r>
          </w:p>
        </w:tc>
        <w:tc>
          <w:tcPr>
            <w:tcW w:w="117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6 (</w:t>
            </w:r>
            <w:r w:rsidRPr="00C30FFC">
              <w:rPr>
                <w:rFonts w:ascii="Arial" w:hAnsi="Arial" w:cs="Arial"/>
                <w:sz w:val="20"/>
                <w:lang w:val="sr-Latn-CS" w:eastAsia="en-US"/>
              </w:rPr>
              <w:t>3x4</w:t>
            </w:r>
            <w:r w:rsidRPr="00C30FFC">
              <w:rPr>
                <w:rFonts w:ascii="Arial" w:hAnsi="Arial" w:cs="Arial"/>
                <w:sz w:val="20"/>
                <w:lang w:val="sr-Cyrl-RS" w:eastAsia="en-US"/>
              </w:rPr>
              <w:t>)</w:t>
            </w:r>
          </w:p>
        </w:tc>
        <w:tc>
          <w:tcPr>
            <w:tcW w:w="180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7 (</w:t>
            </w:r>
            <w:r w:rsidRPr="00C30FFC">
              <w:rPr>
                <w:rFonts w:ascii="Arial" w:hAnsi="Arial" w:cs="Arial"/>
                <w:sz w:val="20"/>
                <w:lang w:val="sr-Latn-CS" w:eastAsia="en-US"/>
              </w:rPr>
              <w:t>3x5</w:t>
            </w:r>
            <w:r w:rsidRPr="00C30FFC">
              <w:rPr>
                <w:rFonts w:ascii="Arial" w:hAnsi="Arial" w:cs="Arial"/>
                <w:sz w:val="20"/>
                <w:lang w:val="sr-Cyrl-RS" w:eastAsia="en-US"/>
              </w:rPr>
              <w:t>)</w:t>
            </w:r>
          </w:p>
        </w:tc>
      </w:tr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b/>
                <w:sz w:val="20"/>
                <w:lang w:val="sr-Cyrl-RS" w:eastAsia="en-US"/>
              </w:rPr>
              <w:t>Редован месечни преглед</w:t>
            </w:r>
            <w:r w:rsidRPr="00C30FFC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  <w:r w:rsidRPr="00C30FFC" w:rsidDel="00BE370A">
              <w:rPr>
                <w:rFonts w:ascii="Arial" w:hAnsi="Arial" w:cs="Arial"/>
                <w:sz w:val="20"/>
                <w:lang w:val="sr-Cyrl-RS" w:eastAsia="en-US"/>
              </w:rPr>
              <w:t xml:space="preserve"> </w:t>
            </w:r>
          </w:p>
        </w:tc>
        <w:tc>
          <w:tcPr>
            <w:tcW w:w="7583" w:type="dxa"/>
            <w:gridSpan w:val="6"/>
            <w:shd w:val="clear" w:color="auto" w:fill="BFBFBF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sr-Latn-CS" w:eastAsia="en-US"/>
              </w:rPr>
            </w:pPr>
          </w:p>
        </w:tc>
      </w:tr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1.1.лифт Раде Кончар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дин/лифту</w:t>
            </w:r>
          </w:p>
        </w:tc>
        <w:tc>
          <w:tcPr>
            <w:tcW w:w="117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923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7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80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1.2.лифт Давид Пајић Дака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дин/лифту</w:t>
            </w:r>
          </w:p>
        </w:tc>
        <w:tc>
          <w:tcPr>
            <w:tcW w:w="117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23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17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80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C30FFC" w:rsidRPr="00C30FFC" w:rsidTr="00C30FFC">
        <w:trPr>
          <w:trHeight w:val="372"/>
        </w:trPr>
        <w:tc>
          <w:tcPr>
            <w:tcW w:w="2880" w:type="dxa"/>
            <w:vAlign w:val="center"/>
          </w:tcPr>
          <w:p w:rsidR="00C30FFC" w:rsidRPr="00C30FFC" w:rsidRDefault="00C30FFC" w:rsidP="00511BD4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 xml:space="preserve">1.3. лифт </w:t>
            </w:r>
            <w:r w:rsidR="00511BD4" w:rsidRPr="00511BD4">
              <w:rPr>
                <w:rFonts w:ascii="Arial" w:hAnsi="Arial" w:cs="Arial"/>
                <w:sz w:val="20"/>
                <w:lang w:val="sr-Cyrl-RS" w:eastAsia="en-US"/>
              </w:rPr>
              <w:t>„Давид Пајић - Дака“</w:t>
            </w: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  <w:r w:rsidRPr="00C30FFC">
              <w:rPr>
                <w:rFonts w:ascii="Arial" w:hAnsi="Arial" w:cs="Arial"/>
                <w:sz w:val="20"/>
                <w:lang w:val="sr-Cyrl-RS" w:eastAsia="en-US"/>
              </w:rPr>
              <w:t>дин/лифту</w:t>
            </w:r>
          </w:p>
        </w:tc>
        <w:tc>
          <w:tcPr>
            <w:tcW w:w="117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center"/>
              <w:rPr>
                <w:rFonts w:ascii="Arial" w:hAnsi="Arial" w:cs="Arial"/>
                <w:sz w:val="20"/>
                <w:lang w:val="sr-Latn-RS" w:eastAsia="en-US"/>
              </w:rPr>
            </w:pPr>
            <w:r w:rsidRPr="00C30FFC">
              <w:rPr>
                <w:rFonts w:ascii="Arial" w:hAnsi="Arial" w:cs="Arial"/>
                <w:sz w:val="20"/>
                <w:lang w:val="sr-Latn-RS" w:eastAsia="en-US"/>
              </w:rPr>
              <w:t>1</w:t>
            </w:r>
          </w:p>
        </w:tc>
        <w:tc>
          <w:tcPr>
            <w:tcW w:w="923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260" w:type="dxa"/>
            <w:vAlign w:val="center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/>
                <w:sz w:val="20"/>
                <w:lang w:val="en-US" w:eastAsia="en-US"/>
              </w:rPr>
            </w:pPr>
          </w:p>
        </w:tc>
        <w:tc>
          <w:tcPr>
            <w:tcW w:w="117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1800" w:type="dxa"/>
          </w:tcPr>
          <w:p w:rsidR="00C30FFC" w:rsidRPr="00C30FFC" w:rsidRDefault="00C30FFC" w:rsidP="00C30FFC">
            <w:pPr>
              <w:tabs>
                <w:tab w:val="left" w:pos="360"/>
              </w:tabs>
              <w:suppressAutoHyphens w:val="0"/>
              <w:spacing w:before="120" w:after="6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highlight w:val="yellow"/>
          <w:lang w:val="en-US" w:eastAsia="en-US"/>
        </w:rPr>
      </w:pPr>
    </w:p>
    <w:tbl>
      <w:tblPr>
        <w:tblpPr w:leftFromText="141" w:rightFromText="141" w:vertAnchor="text" w:horzAnchor="margin" w:tblpX="-25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057"/>
        <w:gridCol w:w="2268"/>
      </w:tblGrid>
      <w:tr w:rsidR="00C30FFC" w:rsidRPr="00C30FFC" w:rsidTr="00C30FFC">
        <w:trPr>
          <w:trHeight w:val="418"/>
        </w:trPr>
        <w:tc>
          <w:tcPr>
            <w:tcW w:w="593" w:type="dxa"/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7057" w:type="dxa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УКУПНО ПОНУЂЕНА ЦЕНА  без ПДВ</w:t>
            </w:r>
          </w:p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(збир колоне бр. 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6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268" w:type="dxa"/>
          </w:tcPr>
          <w:p w:rsidR="00C30FFC" w:rsidRPr="00C30FFC" w:rsidRDefault="00C30FFC" w:rsidP="00C30FFC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C30FFC" w:rsidRPr="00C30FFC" w:rsidTr="00C30FFC">
        <w:trPr>
          <w:trHeight w:val="610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4" w:space="0" w:color="auto"/>
            </w:tcBorders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УКУПАН ИЗНОС  ПДВ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30FFC" w:rsidRPr="00C30FFC" w:rsidRDefault="00C30FFC" w:rsidP="00C30FFC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  <w:tr w:rsidR="00C30FFC" w:rsidRPr="00C30FFC" w:rsidTr="00C30FFC">
        <w:trPr>
          <w:trHeight w:val="562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7057" w:type="dxa"/>
            <w:tcBorders>
              <w:bottom w:val="single" w:sz="4" w:space="0" w:color="auto"/>
              <w:right w:val="single" w:sz="4" w:space="0" w:color="auto"/>
            </w:tcBorders>
          </w:tcPr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УКУПНО ПОНУЂЕНА ЦЕНА са ПДВ</w:t>
            </w:r>
          </w:p>
          <w:p w:rsidR="00C30FFC" w:rsidRPr="00C30FFC" w:rsidRDefault="00C30FFC" w:rsidP="00C30FFC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(ред. бр.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+ред.бр.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C30FF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30FFC" w:rsidRPr="00C30FFC" w:rsidRDefault="00C30FFC" w:rsidP="00C30FFC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 w:eastAsia="en-US"/>
              </w:rPr>
            </w:pPr>
          </w:p>
        </w:tc>
      </w:tr>
    </w:tbl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highlight w:val="yellow"/>
          <w:lang w:val="en-US" w:eastAsia="en-US"/>
        </w:rPr>
      </w:pPr>
    </w:p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highlight w:val="yellow"/>
          <w:lang w:val="en-US" w:eastAsia="en-US"/>
        </w:rPr>
      </w:pPr>
    </w:p>
    <w:p w:rsidR="00C30FFC" w:rsidRPr="00C30FFC" w:rsidRDefault="00C30FFC" w:rsidP="00C30FFC">
      <w:pPr>
        <w:suppressAutoHyphens w:val="0"/>
        <w:jc w:val="both"/>
        <w:rPr>
          <w:rFonts w:ascii="Arial" w:hAnsi="Arial" w:cs="Arial"/>
          <w:szCs w:val="24"/>
          <w:highlight w:val="yellow"/>
          <w:lang w:val="en-US" w:eastAsia="en-US"/>
        </w:rPr>
      </w:pPr>
    </w:p>
    <w:p w:rsidR="00C30FFC" w:rsidRPr="00E74244" w:rsidRDefault="00C30FFC" w:rsidP="00E74244">
      <w:pPr>
        <w:rPr>
          <w:rFonts w:ascii="Arial" w:hAnsi="Arial" w:cs="Arial"/>
          <w:b/>
          <w:i/>
          <w:caps/>
          <w:szCs w:val="24"/>
          <w:lang w:val="en-US"/>
        </w:rPr>
      </w:pPr>
    </w:p>
    <w:sectPr w:rsidR="00C30FFC" w:rsidRPr="00E74244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5C" w:rsidRDefault="00B5745C" w:rsidP="00AF7080">
      <w:r>
        <w:separator/>
      </w:r>
    </w:p>
  </w:endnote>
  <w:endnote w:type="continuationSeparator" w:id="0">
    <w:p w:rsidR="00B5745C" w:rsidRDefault="00B5745C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="00AC1A93">
      <w:rPr>
        <w:i/>
        <w:lang w:val="sr-Cyrl-RS"/>
      </w:rPr>
      <w:t>ЈН/1000/0281/2017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FF012C">
      <w:rPr>
        <w:noProof/>
      </w:rPr>
      <w:t>3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FF012C">
        <w:rPr>
          <w:noProof/>
        </w:rPr>
        <w:t>5</w:t>
      </w:r>
    </w:fldSimple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5C" w:rsidRDefault="00B5745C" w:rsidP="00AF7080">
      <w:r>
        <w:separator/>
      </w:r>
    </w:p>
  </w:footnote>
  <w:footnote w:type="continuationSeparator" w:id="0">
    <w:p w:rsidR="00B5745C" w:rsidRDefault="00B5745C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1E3A77"/>
    <w:multiLevelType w:val="hybridMultilevel"/>
    <w:tmpl w:val="4D38B25A"/>
    <w:lvl w:ilvl="0" w:tplc="1326D5A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0055"/>
    <w:multiLevelType w:val="hybridMultilevel"/>
    <w:tmpl w:val="5CA6DD54"/>
    <w:lvl w:ilvl="0" w:tplc="AEC07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9E24044"/>
    <w:multiLevelType w:val="hybridMultilevel"/>
    <w:tmpl w:val="732A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6"/>
  </w:num>
  <w:num w:numId="5">
    <w:abstractNumId w:val="2"/>
  </w:num>
  <w:num w:numId="6">
    <w:abstractNumId w:val="3"/>
  </w:num>
  <w:num w:numId="7">
    <w:abstractNumId w:val="15"/>
  </w:num>
  <w:num w:numId="8">
    <w:abstractNumId w:val="14"/>
  </w:num>
  <w:num w:numId="9">
    <w:abstractNumId w:val="16"/>
  </w:num>
  <w:num w:numId="10">
    <w:abstractNumId w:val="19"/>
  </w:num>
  <w:num w:numId="11">
    <w:abstractNumId w:val="21"/>
  </w:num>
  <w:num w:numId="12">
    <w:abstractNumId w:val="22"/>
  </w:num>
  <w:num w:numId="13">
    <w:abstractNumId w:val="0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9"/>
  </w:num>
  <w:num w:numId="19">
    <w:abstractNumId w:val="23"/>
  </w:num>
  <w:num w:numId="20">
    <w:abstractNumId w:val="10"/>
  </w:num>
  <w:num w:numId="21">
    <w:abstractNumId w:val="12"/>
  </w:num>
  <w:num w:numId="22">
    <w:abstractNumId w:val="4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44"/>
    <w:rsid w:val="0000691D"/>
    <w:rsid w:val="00007741"/>
    <w:rsid w:val="0007114A"/>
    <w:rsid w:val="0008003A"/>
    <w:rsid w:val="000B1E73"/>
    <w:rsid w:val="000B5B9B"/>
    <w:rsid w:val="000C72EB"/>
    <w:rsid w:val="000E6CCA"/>
    <w:rsid w:val="00116B5B"/>
    <w:rsid w:val="0012103D"/>
    <w:rsid w:val="00124FCA"/>
    <w:rsid w:val="00127A34"/>
    <w:rsid w:val="00132744"/>
    <w:rsid w:val="001409A2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0103"/>
    <w:rsid w:val="002B56D1"/>
    <w:rsid w:val="002C0E67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3E6817"/>
    <w:rsid w:val="003E6F4A"/>
    <w:rsid w:val="003F3B67"/>
    <w:rsid w:val="00416E33"/>
    <w:rsid w:val="00420603"/>
    <w:rsid w:val="00432584"/>
    <w:rsid w:val="00452E23"/>
    <w:rsid w:val="004567BB"/>
    <w:rsid w:val="004A27B0"/>
    <w:rsid w:val="004A677A"/>
    <w:rsid w:val="004C41CF"/>
    <w:rsid w:val="004E047D"/>
    <w:rsid w:val="00501DA1"/>
    <w:rsid w:val="00511BD4"/>
    <w:rsid w:val="00516E1F"/>
    <w:rsid w:val="00534F9A"/>
    <w:rsid w:val="005369F0"/>
    <w:rsid w:val="00567557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22FC0"/>
    <w:rsid w:val="0066336A"/>
    <w:rsid w:val="00681BFC"/>
    <w:rsid w:val="006824B0"/>
    <w:rsid w:val="006D029C"/>
    <w:rsid w:val="006F502C"/>
    <w:rsid w:val="006F787E"/>
    <w:rsid w:val="007079E7"/>
    <w:rsid w:val="00726608"/>
    <w:rsid w:val="007516A7"/>
    <w:rsid w:val="00776522"/>
    <w:rsid w:val="007A3941"/>
    <w:rsid w:val="007B2A21"/>
    <w:rsid w:val="007B5A5A"/>
    <w:rsid w:val="007D2640"/>
    <w:rsid w:val="007D669D"/>
    <w:rsid w:val="00803387"/>
    <w:rsid w:val="00825E49"/>
    <w:rsid w:val="008453BF"/>
    <w:rsid w:val="008834E2"/>
    <w:rsid w:val="008910A0"/>
    <w:rsid w:val="008C0D62"/>
    <w:rsid w:val="008D4F56"/>
    <w:rsid w:val="008E21AE"/>
    <w:rsid w:val="00900269"/>
    <w:rsid w:val="00925C2A"/>
    <w:rsid w:val="00933280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216D"/>
    <w:rsid w:val="00AA61B3"/>
    <w:rsid w:val="00AC1A93"/>
    <w:rsid w:val="00AD23E4"/>
    <w:rsid w:val="00AF7080"/>
    <w:rsid w:val="00B1190C"/>
    <w:rsid w:val="00B21578"/>
    <w:rsid w:val="00B43B92"/>
    <w:rsid w:val="00B455BC"/>
    <w:rsid w:val="00B5745C"/>
    <w:rsid w:val="00B831EA"/>
    <w:rsid w:val="00BA593E"/>
    <w:rsid w:val="00BA5DD6"/>
    <w:rsid w:val="00BB18A5"/>
    <w:rsid w:val="00BF3DD1"/>
    <w:rsid w:val="00BF7305"/>
    <w:rsid w:val="00C21302"/>
    <w:rsid w:val="00C30FFC"/>
    <w:rsid w:val="00C407F1"/>
    <w:rsid w:val="00C446D3"/>
    <w:rsid w:val="00C61CBF"/>
    <w:rsid w:val="00C812D3"/>
    <w:rsid w:val="00C90537"/>
    <w:rsid w:val="00C91419"/>
    <w:rsid w:val="00CC4DCE"/>
    <w:rsid w:val="00CE5261"/>
    <w:rsid w:val="00CE64AF"/>
    <w:rsid w:val="00D0125F"/>
    <w:rsid w:val="00D165DE"/>
    <w:rsid w:val="00D26A3B"/>
    <w:rsid w:val="00D3061E"/>
    <w:rsid w:val="00D3180E"/>
    <w:rsid w:val="00D35711"/>
    <w:rsid w:val="00D4183E"/>
    <w:rsid w:val="00D66BCA"/>
    <w:rsid w:val="00DA1A2D"/>
    <w:rsid w:val="00DD2346"/>
    <w:rsid w:val="00DF4982"/>
    <w:rsid w:val="00E26771"/>
    <w:rsid w:val="00E46EB9"/>
    <w:rsid w:val="00E71C0F"/>
    <w:rsid w:val="00E74244"/>
    <w:rsid w:val="00EA6D89"/>
    <w:rsid w:val="00ED0881"/>
    <w:rsid w:val="00EE673F"/>
    <w:rsid w:val="00F22F1F"/>
    <w:rsid w:val="00F712D7"/>
    <w:rsid w:val="00F773A8"/>
    <w:rsid w:val="00F86A90"/>
    <w:rsid w:val="00F94108"/>
    <w:rsid w:val="00FA708A"/>
    <w:rsid w:val="00FB40AB"/>
    <w:rsid w:val="00FC3B0B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CBEE2-9081-4EFC-872A-9188072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9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CS" w:eastAsia="ar-SA"/>
    </w:rPr>
  </w:style>
  <w:style w:type="character" w:styleId="Hyperlink">
    <w:name w:val="Hyperlink"/>
    <w:basedOn w:val="DefaultParagraphFont"/>
    <w:uiPriority w:val="99"/>
    <w:unhideWhenUsed/>
    <w:rsid w:val="004A2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9A694-3329-472E-A282-8B4D7E7712E4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6969F4B0-570D-49C9-B8B1-D8B296C5B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Nikolajević</dc:creator>
  <cp:lastModifiedBy>Marko Vujaković</cp:lastModifiedBy>
  <cp:revision>11</cp:revision>
  <cp:lastPrinted>2018-04-24T13:39:00Z</cp:lastPrinted>
  <dcterms:created xsi:type="dcterms:W3CDTF">2018-04-11T12:31:00Z</dcterms:created>
  <dcterms:modified xsi:type="dcterms:W3CDTF">2018-04-24T13:41:00Z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