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5558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5558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E22F98" w:rsidRPr="003C7333" w:rsidRDefault="003E220A" w:rsidP="003C7333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5558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55584">
        <w:rPr>
          <w:rFonts w:cs="Arial"/>
          <w:b/>
          <w:sz w:val="22"/>
          <w:szCs w:val="22"/>
        </w:rPr>
        <w:t>“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755584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Балканска 13</w:t>
      </w:r>
    </w:p>
    <w:p w:rsidR="003E220A" w:rsidRPr="0075558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C7333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F751D1" w:rsidRPr="00755584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55584">
        <w:rPr>
          <w:rFonts w:cs="Arial"/>
          <w:b/>
          <w:sz w:val="22"/>
          <w:szCs w:val="22"/>
        </w:rPr>
        <w:t>ИЗМЕНА</w:t>
      </w: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55584">
        <w:rPr>
          <w:rFonts w:ascii="Arial" w:hAnsi="Arial" w:cs="Arial"/>
          <w:sz w:val="22"/>
          <w:szCs w:val="22"/>
        </w:rPr>
        <w:t xml:space="preserve">ЗА ЈАВНУ НАБАВКУ </w:t>
      </w:r>
      <w:r w:rsidR="004849A2">
        <w:rPr>
          <w:rFonts w:ascii="Arial" w:hAnsi="Arial" w:cs="Arial"/>
          <w:sz w:val="22"/>
          <w:szCs w:val="22"/>
          <w:lang w:val="sr-Cyrl-RS"/>
        </w:rPr>
        <w:t>ДОБАРА</w:t>
      </w:r>
    </w:p>
    <w:p w:rsidR="004849A2" w:rsidRDefault="004849A2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849A2" w:rsidRPr="006263A9" w:rsidRDefault="004849A2" w:rsidP="004849A2">
      <w:pPr>
        <w:pStyle w:val="Title"/>
        <w:rPr>
          <w:rFonts w:ascii="Arial" w:hAnsi="Arial" w:cs="Arial"/>
          <w:sz w:val="22"/>
          <w:szCs w:val="22"/>
          <w:highlight w:val="red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Надоградња софтверског решења за заштиту </w:t>
      </w:r>
      <w:r w:rsidRPr="006263A9">
        <w:rPr>
          <w:rFonts w:ascii="Arial" w:hAnsi="Arial" w:cs="Arial"/>
          <w:sz w:val="22"/>
          <w:szCs w:val="22"/>
          <w:lang w:val="sr-Cyrl-RS"/>
        </w:rPr>
        <w:t>рачунарских система.</w:t>
      </w:r>
    </w:p>
    <w:p w:rsidR="004849A2" w:rsidRPr="006263A9" w:rsidRDefault="004849A2" w:rsidP="004849A2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6263A9">
        <w:rPr>
          <w:rFonts w:cs="Arial"/>
          <w:b/>
          <w:sz w:val="22"/>
          <w:szCs w:val="22"/>
          <w:lang w:val="sr-Cyrl-RS"/>
        </w:rPr>
        <w:t>бр</w:t>
      </w:r>
      <w:r w:rsidRPr="006263A9">
        <w:rPr>
          <w:rFonts w:cs="Arial"/>
          <w:b/>
          <w:sz w:val="22"/>
          <w:szCs w:val="22"/>
        </w:rPr>
        <w:t xml:space="preserve"> 1956-2018 (ЈН/1000/0645/2018)</w:t>
      </w:r>
    </w:p>
    <w:p w:rsidR="003C7333" w:rsidRDefault="003C7333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Pr="00901B4E" w:rsidRDefault="00901B4E" w:rsidP="00901B4E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901B4E">
        <w:rPr>
          <w:rFonts w:eastAsia="Arial Unicode MS" w:cs="Arial"/>
          <w:kern w:val="2"/>
          <w:sz w:val="22"/>
          <w:szCs w:val="22"/>
          <w:lang w:val="ru-RU"/>
        </w:rPr>
        <w:t>ОТВОРЕНИ ПОСТУПАК</w:t>
      </w:r>
    </w:p>
    <w:p w:rsidR="003C7333" w:rsidRDefault="003C7333" w:rsidP="003C7333">
      <w:pPr>
        <w:rPr>
          <w:rFonts w:eastAsia="Arial Unicode MS" w:cs="Arial"/>
          <w:kern w:val="2"/>
          <w:sz w:val="22"/>
          <w:szCs w:val="22"/>
          <w:lang w:val="ru-RU"/>
        </w:rPr>
      </w:pP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Default="003C7333" w:rsidP="003C7333">
      <w:pPr>
        <w:pStyle w:val="Title"/>
        <w:tabs>
          <w:tab w:val="left" w:pos="7035"/>
        </w:tabs>
        <w:jc w:val="left"/>
        <w:rPr>
          <w:rFonts w:ascii="Arial" w:hAnsi="Arial" w:cs="Arial"/>
          <w:b w:val="0"/>
          <w:color w:val="FF0000"/>
          <w:sz w:val="22"/>
          <w:szCs w:val="22"/>
          <w:lang w:val="sr-Cyrl-RS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 w:val="0"/>
          <w:color w:val="FF0000"/>
          <w:sz w:val="22"/>
          <w:szCs w:val="22"/>
          <w:lang w:val="sr-Cyrl-RS"/>
        </w:rPr>
        <w:t xml:space="preserve">            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</w:p>
    <w:p w:rsidR="003C7333" w:rsidRDefault="003C7333" w:rsidP="003C7333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C7333" w:rsidRDefault="003C7333" w:rsidP="003C7333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</w:t>
      </w:r>
      <w:r w:rsidR="00796166" w:rsidRPr="00796166">
        <w:rPr>
          <w:rFonts w:eastAsia="Arial Unicode MS" w:cs="Arial"/>
          <w:kern w:val="2"/>
          <w:sz w:val="22"/>
          <w:szCs w:val="22"/>
          <w:lang w:val="sr-Latn-RS"/>
        </w:rPr>
        <w:t xml:space="preserve"> </w:t>
      </w:r>
      <w:r w:rsidR="004849A2" w:rsidRPr="004849A2">
        <w:rPr>
          <w:rFonts w:eastAsia="Arial Unicode MS" w:cs="Arial"/>
          <w:kern w:val="2"/>
          <w:sz w:val="22"/>
          <w:szCs w:val="22"/>
          <w:lang w:val="sr-Cyrl-RS" w:eastAsia="ar-SA"/>
        </w:rPr>
        <w:t>549472/</w:t>
      </w:r>
      <w:r w:rsidR="00864BA2">
        <w:rPr>
          <w:rFonts w:eastAsia="Arial Unicode MS" w:cs="Arial"/>
          <w:kern w:val="2"/>
          <w:sz w:val="22"/>
          <w:szCs w:val="22"/>
          <w:lang w:val="sr-Cyrl-RS" w:eastAsia="ar-SA"/>
        </w:rPr>
        <w:t>12</w:t>
      </w:r>
      <w:r w:rsidR="004849A2" w:rsidRPr="004849A2">
        <w:rPr>
          <w:rFonts w:eastAsia="Arial Unicode MS" w:cs="Arial"/>
          <w:kern w:val="2"/>
          <w:sz w:val="22"/>
          <w:szCs w:val="22"/>
          <w:lang w:val="sr-Cyrl-RS" w:eastAsia="ar-SA"/>
        </w:rPr>
        <w:t xml:space="preserve">-18  </w:t>
      </w:r>
      <w:r>
        <w:rPr>
          <w:rFonts w:eastAsia="Arial Unicode MS" w:cs="Arial"/>
          <w:kern w:val="2"/>
          <w:sz w:val="22"/>
          <w:szCs w:val="22"/>
          <w:lang w:val="ru-RU"/>
        </w:rPr>
        <w:t xml:space="preserve">од </w:t>
      </w:r>
      <w:r w:rsidR="004849A2">
        <w:rPr>
          <w:rFonts w:eastAsia="Arial Unicode MS" w:cs="Arial"/>
          <w:kern w:val="2"/>
          <w:sz w:val="22"/>
          <w:szCs w:val="22"/>
          <w:lang w:val="sr-Latn-RS"/>
        </w:rPr>
        <w:t>30</w:t>
      </w:r>
      <w:r>
        <w:rPr>
          <w:rFonts w:eastAsia="Arial Unicode MS" w:cs="Arial"/>
          <w:kern w:val="2"/>
          <w:sz w:val="22"/>
          <w:szCs w:val="22"/>
          <w:lang w:val="sr-Latn-RS"/>
        </w:rPr>
        <w:t>.11</w:t>
      </w:r>
      <w:r w:rsidR="004849A2">
        <w:rPr>
          <w:rFonts w:eastAsia="Arial Unicode MS" w:cs="Arial"/>
          <w:kern w:val="2"/>
          <w:sz w:val="22"/>
          <w:szCs w:val="22"/>
          <w:lang w:val="sr-Cyrl-RS"/>
        </w:rPr>
        <w:t>.</w:t>
      </w:r>
      <w:r>
        <w:rPr>
          <w:rFonts w:eastAsia="Arial Unicode MS" w:cs="Arial"/>
          <w:kern w:val="2"/>
          <w:sz w:val="22"/>
          <w:szCs w:val="22"/>
          <w:lang w:val="ru-RU"/>
        </w:rPr>
        <w:t>2018. године)</w:t>
      </w:r>
    </w:p>
    <w:p w:rsidR="001D3577" w:rsidRPr="00755584" w:rsidRDefault="001D3577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E0EA1" w:rsidRDefault="00FE0EA1" w:rsidP="003E220A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3577" w:rsidRPr="001D3577" w:rsidRDefault="001D3577" w:rsidP="001D3577">
      <w:pPr>
        <w:pStyle w:val="BodyText"/>
        <w:rPr>
          <w:rFonts w:cs="Arial"/>
          <w:sz w:val="22"/>
          <w:szCs w:val="22"/>
          <w:lang w:val="ru-RU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55584" w:rsidRDefault="00E22F98" w:rsidP="001D35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22F98" w:rsidRPr="00755584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C7333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FE0EA1" w:rsidP="003E220A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sr-Cyrl-RS"/>
        </w:rPr>
        <w:t>Београд</w:t>
      </w:r>
      <w:r w:rsidR="003E220A" w:rsidRPr="00755584">
        <w:rPr>
          <w:rFonts w:cs="Arial"/>
          <w:sz w:val="22"/>
          <w:szCs w:val="22"/>
        </w:rPr>
        <w:t>,</w:t>
      </w:r>
      <w:r w:rsidRPr="00755584">
        <w:rPr>
          <w:rFonts w:cs="Arial"/>
          <w:sz w:val="22"/>
          <w:szCs w:val="22"/>
          <w:lang w:val="sr-Cyrl-RS"/>
        </w:rPr>
        <w:t xml:space="preserve"> </w:t>
      </w:r>
      <w:r w:rsidR="003C7333">
        <w:rPr>
          <w:rFonts w:cs="Arial"/>
          <w:sz w:val="22"/>
          <w:szCs w:val="22"/>
          <w:lang w:val="sr-Cyrl-RS"/>
        </w:rPr>
        <w:t>Новембар</w:t>
      </w:r>
      <w:r w:rsidR="008D0504" w:rsidRPr="00755584">
        <w:rPr>
          <w:rFonts w:cs="Arial"/>
          <w:sz w:val="22"/>
          <w:szCs w:val="22"/>
          <w:lang w:val="sr-Cyrl-RS"/>
        </w:rPr>
        <w:t xml:space="preserve"> 2018</w:t>
      </w:r>
      <w:r w:rsidR="003E220A" w:rsidRPr="00755584">
        <w:rPr>
          <w:rFonts w:cs="Arial"/>
          <w:sz w:val="22"/>
          <w:szCs w:val="22"/>
        </w:rPr>
        <w:t xml:space="preserve">. </w:t>
      </w:r>
      <w:r w:rsidR="001D3577" w:rsidRPr="00755584">
        <w:rPr>
          <w:rFonts w:cs="Arial"/>
          <w:sz w:val="22"/>
          <w:szCs w:val="22"/>
        </w:rPr>
        <w:t>Г</w:t>
      </w:r>
      <w:r w:rsidR="003E220A" w:rsidRPr="00755584">
        <w:rPr>
          <w:rFonts w:cs="Arial"/>
          <w:sz w:val="22"/>
          <w:szCs w:val="22"/>
        </w:rPr>
        <w:t>одине</w:t>
      </w: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3C7333" w:rsidRDefault="003C7333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4849A2" w:rsidRDefault="004849A2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4849A2" w:rsidRDefault="004849A2" w:rsidP="003C7333">
      <w:pPr>
        <w:pStyle w:val="BodyText"/>
        <w:jc w:val="both"/>
        <w:rPr>
          <w:rFonts w:ascii="Arial" w:hAnsi="Arial" w:cs="Arial"/>
          <w:kern w:val="2"/>
          <w:sz w:val="22"/>
          <w:szCs w:val="22"/>
        </w:rPr>
      </w:pPr>
    </w:p>
    <w:p w:rsidR="003C7333" w:rsidRPr="00755584" w:rsidRDefault="003C7333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755584">
        <w:rPr>
          <w:rFonts w:cs="Arial"/>
          <w:kern w:val="2"/>
          <w:sz w:val="22"/>
          <w:szCs w:val="22"/>
        </w:rPr>
        <w:t>На основу члана 6</w:t>
      </w:r>
      <w:r w:rsidRPr="00755584">
        <w:rPr>
          <w:rFonts w:cs="Arial"/>
          <w:kern w:val="2"/>
          <w:sz w:val="22"/>
          <w:szCs w:val="22"/>
          <w:lang w:val="ru-RU"/>
        </w:rPr>
        <w:t>3</w:t>
      </w:r>
      <w:r w:rsidRPr="00755584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755584">
        <w:rPr>
          <w:rFonts w:cs="Arial"/>
          <w:kern w:val="2"/>
          <w:sz w:val="22"/>
          <w:szCs w:val="22"/>
          <w:lang w:val="ru-RU"/>
        </w:rPr>
        <w:t xml:space="preserve"> </w:t>
      </w:r>
      <w:r w:rsidRPr="00755584">
        <w:rPr>
          <w:rFonts w:cs="Arial"/>
          <w:kern w:val="2"/>
          <w:sz w:val="22"/>
          <w:szCs w:val="22"/>
        </w:rPr>
        <w:t>Комисија је сачинила</w:t>
      </w:r>
      <w:r w:rsidRPr="00755584">
        <w:rPr>
          <w:rFonts w:eastAsia="Arial Unicode MS" w:cs="Arial"/>
          <w:kern w:val="2"/>
          <w:sz w:val="22"/>
          <w:szCs w:val="22"/>
        </w:rPr>
        <w:t>:</w:t>
      </w: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55584" w:rsidRDefault="003C7333" w:rsidP="003C7333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755584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5558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FD60F7" w:rsidRDefault="00FD60F7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ЗА ЈАВНУ НАБАВКУ </w:t>
      </w:r>
      <w:r w:rsidR="004849A2">
        <w:rPr>
          <w:rFonts w:ascii="Arial" w:hAnsi="Arial" w:cs="Arial"/>
          <w:b/>
          <w:spacing w:val="80"/>
          <w:sz w:val="22"/>
          <w:szCs w:val="22"/>
          <w:lang w:val="sr-Cyrl-RS"/>
        </w:rPr>
        <w:t>ДОБАРА</w:t>
      </w:r>
    </w:p>
    <w:p w:rsidR="004849A2" w:rsidRDefault="004849A2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4849A2" w:rsidRPr="006263A9" w:rsidRDefault="004849A2" w:rsidP="004849A2">
      <w:pPr>
        <w:pStyle w:val="Title"/>
        <w:rPr>
          <w:rFonts w:ascii="Arial" w:hAnsi="Arial" w:cs="Arial"/>
          <w:sz w:val="22"/>
          <w:szCs w:val="22"/>
          <w:highlight w:val="red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Надоградња софтверског решења за заштиту </w:t>
      </w:r>
      <w:r w:rsidRPr="006263A9">
        <w:rPr>
          <w:rFonts w:ascii="Arial" w:hAnsi="Arial" w:cs="Arial"/>
          <w:sz w:val="22"/>
          <w:szCs w:val="22"/>
          <w:lang w:val="sr-Cyrl-RS"/>
        </w:rPr>
        <w:t>рачунарских система.</w:t>
      </w:r>
    </w:p>
    <w:p w:rsidR="004849A2" w:rsidRPr="006263A9" w:rsidRDefault="004849A2" w:rsidP="004849A2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6263A9">
        <w:rPr>
          <w:rFonts w:cs="Arial"/>
          <w:b/>
          <w:sz w:val="22"/>
          <w:szCs w:val="22"/>
          <w:lang w:val="sr-Cyrl-RS"/>
        </w:rPr>
        <w:t>бр</w:t>
      </w:r>
      <w:r w:rsidRPr="006263A9">
        <w:rPr>
          <w:rFonts w:cs="Arial"/>
          <w:b/>
          <w:sz w:val="22"/>
          <w:szCs w:val="22"/>
        </w:rPr>
        <w:t xml:space="preserve"> 1956-2018 (ЈН/1000/0645/2018)</w:t>
      </w:r>
    </w:p>
    <w:p w:rsidR="004849A2" w:rsidRDefault="004849A2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FD60F7" w:rsidRPr="00FD60F7" w:rsidRDefault="00FD60F7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796166" w:rsidRDefault="00796166" w:rsidP="00796166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</w:t>
      </w:r>
      <w:r w:rsidRPr="003C7333">
        <w:rPr>
          <w:rFonts w:cs="Arial"/>
          <w:sz w:val="22"/>
          <w:szCs w:val="22"/>
          <w:lang w:val="sr-Cyrl-RS"/>
        </w:rPr>
        <w:t>.</w:t>
      </w:r>
    </w:p>
    <w:p w:rsidR="00796166" w:rsidRDefault="00796166" w:rsidP="0079616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 w:rsidR="004849A2">
        <w:rPr>
          <w:rFonts w:cs="Arial"/>
          <w:sz w:val="22"/>
          <w:szCs w:val="22"/>
        </w:rPr>
        <w:t xml:space="preserve"> </w:t>
      </w:r>
      <w:r w:rsidR="004849A2">
        <w:rPr>
          <w:rFonts w:cs="Arial"/>
          <w:sz w:val="22"/>
          <w:szCs w:val="22"/>
          <w:lang w:val="sr-Cyrl-RS"/>
        </w:rPr>
        <w:t>11/65, у оквиру додатних услова који се тичу пословног капацитета, вр</w:t>
      </w:r>
      <w:r w:rsidR="00864BA2">
        <w:rPr>
          <w:rFonts w:cs="Arial"/>
          <w:sz w:val="22"/>
          <w:szCs w:val="22"/>
          <w:lang w:val="sr-Cyrl-RS"/>
        </w:rPr>
        <w:t>ш</w:t>
      </w:r>
      <w:bookmarkStart w:id="0" w:name="_GoBack"/>
      <w:bookmarkEnd w:id="0"/>
      <w:r w:rsidR="004849A2">
        <w:rPr>
          <w:rFonts w:cs="Arial"/>
          <w:sz w:val="22"/>
          <w:szCs w:val="22"/>
          <w:lang w:val="sr-Cyrl-RS"/>
        </w:rPr>
        <w:t xml:space="preserve">и се измена текста тачке 3. која гласи: </w:t>
      </w:r>
    </w:p>
    <w:p w:rsidR="004849A2" w:rsidRPr="004849A2" w:rsidRDefault="004849A2" w:rsidP="004849A2">
      <w:pPr>
        <w:numPr>
          <w:ilvl w:val="0"/>
          <w:numId w:val="24"/>
        </w:numPr>
        <w:tabs>
          <w:tab w:val="left" w:pos="1080"/>
        </w:tabs>
        <w:suppressAutoHyphens/>
        <w:ind w:left="1080" w:hanging="357"/>
        <w:contextualSpacing/>
        <w:rPr>
          <w:rFonts w:eastAsia="Calibri" w:cs="Arial"/>
          <w:sz w:val="22"/>
          <w:szCs w:val="22"/>
          <w:shd w:val="clear" w:color="auto" w:fill="FFFFFF"/>
          <w:lang w:val="sr-Latn-CS"/>
        </w:rPr>
      </w:pP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Понуђач мора имати најмање један пројекат везан за заштиту интернет апликација од напада путем малициозних скрипти и кодова и путем хакерских упада, а са листе ''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>OWASP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 xml:space="preserve"> Топ 10''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 xml:space="preserve">, 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који је реализован у последњих 10 година до дана отварања понуда и у вредности од од минимум 5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 xml:space="preserve">0.000.000 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дин без ПДВ. Укупна вредност пројеката се рачуна до дана отварања понуда.</w:t>
      </w:r>
    </w:p>
    <w:p w:rsidR="004849A2" w:rsidRDefault="004849A2" w:rsidP="004849A2">
      <w:pPr>
        <w:tabs>
          <w:tab w:val="left" w:pos="1080"/>
        </w:tabs>
        <w:suppressAutoHyphens/>
        <w:contextualSpacing/>
        <w:rPr>
          <w:rFonts w:eastAsia="Calibri" w:cs="Arial"/>
          <w:sz w:val="22"/>
          <w:szCs w:val="22"/>
          <w:shd w:val="clear" w:color="auto" w:fill="FFFFFF"/>
          <w:lang w:val="sr-Cyrl-RS"/>
        </w:rPr>
      </w:pPr>
    </w:p>
    <w:p w:rsidR="004849A2" w:rsidRDefault="004849A2" w:rsidP="004849A2">
      <w:pPr>
        <w:tabs>
          <w:tab w:val="left" w:pos="1080"/>
        </w:tabs>
        <w:suppressAutoHyphens/>
        <w:contextualSpacing/>
        <w:rPr>
          <w:rFonts w:eastAsia="Calibri" w:cs="Arial"/>
          <w:sz w:val="22"/>
          <w:szCs w:val="22"/>
          <w:shd w:val="clear" w:color="auto" w:fill="FFFFFF"/>
          <w:lang w:val="sr-Cyrl-RS"/>
        </w:rPr>
      </w:pPr>
      <w:r>
        <w:rPr>
          <w:rFonts w:eastAsia="Calibri" w:cs="Arial"/>
          <w:sz w:val="22"/>
          <w:szCs w:val="22"/>
          <w:shd w:val="clear" w:color="auto" w:fill="FFFFFF"/>
          <w:lang w:val="sr-Cyrl-RS"/>
        </w:rPr>
        <w:t xml:space="preserve">Тако да измењен текст тачке 3., сада гласи: </w:t>
      </w:r>
    </w:p>
    <w:p w:rsidR="004849A2" w:rsidRPr="004849A2" w:rsidRDefault="004849A2" w:rsidP="00796166">
      <w:pPr>
        <w:numPr>
          <w:ilvl w:val="0"/>
          <w:numId w:val="24"/>
        </w:numPr>
        <w:tabs>
          <w:tab w:val="left" w:pos="1080"/>
        </w:tabs>
        <w:suppressAutoHyphens/>
        <w:ind w:left="1080" w:hanging="357"/>
        <w:contextualSpacing/>
        <w:rPr>
          <w:rFonts w:eastAsia="Calibri" w:cs="Arial"/>
          <w:sz w:val="22"/>
          <w:szCs w:val="22"/>
          <w:shd w:val="clear" w:color="auto" w:fill="FFFFFF"/>
          <w:lang w:val="sr-Latn-CS"/>
        </w:rPr>
      </w:pP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Понуђач мора имати најмање један пројекат везан за заштиту интернет апликација од напада путем малициозних скрипти и кодова и путем хакерских упада, а са листе ''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>OWASP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 xml:space="preserve"> Топ 10''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 xml:space="preserve">, 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к</w:t>
      </w:r>
      <w:r>
        <w:rPr>
          <w:rFonts w:eastAsia="Calibri" w:cs="Arial"/>
          <w:sz w:val="22"/>
          <w:szCs w:val="22"/>
          <w:shd w:val="clear" w:color="auto" w:fill="FFFFFF"/>
          <w:lang w:val="sr-Cyrl-RS"/>
        </w:rPr>
        <w:t>оји је реализован у последњих 5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 xml:space="preserve"> година до дана отварања понуда и у вредности од од минимум 5</w:t>
      </w:r>
      <w:r w:rsidRPr="004849A2">
        <w:rPr>
          <w:rFonts w:eastAsia="Calibri" w:cs="Arial"/>
          <w:sz w:val="22"/>
          <w:szCs w:val="22"/>
          <w:shd w:val="clear" w:color="auto" w:fill="FFFFFF"/>
          <w:lang w:val="sr-Latn-CS"/>
        </w:rPr>
        <w:t xml:space="preserve">0.000.000 </w:t>
      </w:r>
      <w:r w:rsidRPr="004849A2">
        <w:rPr>
          <w:rFonts w:eastAsia="Calibri" w:cs="Arial"/>
          <w:sz w:val="22"/>
          <w:szCs w:val="22"/>
          <w:shd w:val="clear" w:color="auto" w:fill="FFFFFF"/>
          <w:lang w:val="sr-Cyrl-RS"/>
        </w:rPr>
        <w:t>дин без ПДВ. Укупна вредност пројеката се рачуна до дана отварања понуда.</w:t>
      </w:r>
    </w:p>
    <w:p w:rsidR="005F3E1F" w:rsidRDefault="005F3E1F" w:rsidP="003E220A">
      <w:pPr>
        <w:jc w:val="center"/>
        <w:rPr>
          <w:rFonts w:cs="Arial"/>
          <w:sz w:val="22"/>
          <w:szCs w:val="22"/>
        </w:rPr>
      </w:pPr>
    </w:p>
    <w:p w:rsidR="005F3E1F" w:rsidRDefault="005F3E1F" w:rsidP="003E220A">
      <w:pPr>
        <w:jc w:val="center"/>
        <w:rPr>
          <w:rFonts w:cs="Arial"/>
          <w:sz w:val="22"/>
          <w:szCs w:val="22"/>
        </w:rPr>
      </w:pPr>
    </w:p>
    <w:p w:rsidR="005F3E1F" w:rsidRDefault="00796166" w:rsidP="005F3E1F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5F3E1F">
        <w:rPr>
          <w:rFonts w:cs="Arial"/>
          <w:sz w:val="22"/>
          <w:szCs w:val="22"/>
          <w:lang w:val="sr-Cyrl-RS"/>
        </w:rPr>
        <w:t>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>Ова измена конкурсне документације се објављује на Порталу УЈН и Интернет страници Наручиоца.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3E220A" w:rsidRPr="00755584" w:rsidRDefault="007A5292" w:rsidP="007A5292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FE0EA1" w:rsidRPr="00755584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4849A2" w:rsidRDefault="003E220A" w:rsidP="004849A2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Доставити:</w:t>
      </w:r>
    </w:p>
    <w:p w:rsidR="00611E00" w:rsidRPr="004849A2" w:rsidRDefault="003E220A" w:rsidP="004849A2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- Архиви</w:t>
      </w: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p w:rsidR="00611E00" w:rsidRDefault="00611E00">
      <w:pPr>
        <w:jc w:val="left"/>
        <w:rPr>
          <w:rFonts w:cs="Arial"/>
          <w:sz w:val="22"/>
          <w:szCs w:val="22"/>
        </w:rPr>
      </w:pPr>
    </w:p>
    <w:sectPr w:rsidR="00611E00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2F" w:rsidRDefault="00307F2F">
      <w:r>
        <w:separator/>
      </w:r>
    </w:p>
  </w:endnote>
  <w:endnote w:type="continuationSeparator" w:id="0">
    <w:p w:rsidR="00307F2F" w:rsidRDefault="0030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1F" w:rsidRPr="006858A0" w:rsidRDefault="003C7333" w:rsidP="001D3577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Прва</w:t>
    </w:r>
    <w:r w:rsidR="005F3E1F" w:rsidRPr="00FE0EA1">
      <w:rPr>
        <w:i/>
      </w:rPr>
      <w:t xml:space="preserve"> измена конкурсне документације                                 </w:t>
    </w:r>
    <w:r w:rsidR="005F3E1F">
      <w:rPr>
        <w:i/>
        <w:lang w:val="sr-Cyrl-RS"/>
      </w:rPr>
      <w:t xml:space="preserve">                                               </w:t>
    </w:r>
    <w:r w:rsidR="005F3E1F">
      <w:rPr>
        <w:i/>
      </w:rPr>
      <w:t xml:space="preserve">стр. </w:t>
    </w:r>
    <w:r w:rsidR="005F3E1F" w:rsidRPr="000F38BA">
      <w:rPr>
        <w:i/>
      </w:rPr>
      <w:t xml:space="preserve"> </w:t>
    </w:r>
    <w:r w:rsidR="005F3E1F" w:rsidRPr="000F38BA">
      <w:rPr>
        <w:i/>
      </w:rPr>
      <w:fldChar w:fldCharType="begin"/>
    </w:r>
    <w:r w:rsidR="005F3E1F" w:rsidRPr="000F38BA">
      <w:rPr>
        <w:i/>
      </w:rPr>
      <w:instrText xml:space="preserve"> PAGE </w:instrText>
    </w:r>
    <w:r w:rsidR="005F3E1F" w:rsidRPr="000F38BA">
      <w:rPr>
        <w:i/>
      </w:rPr>
      <w:fldChar w:fldCharType="separate"/>
    </w:r>
    <w:r w:rsidR="00864BA2">
      <w:rPr>
        <w:i/>
        <w:noProof/>
      </w:rPr>
      <w:t>1</w:t>
    </w:r>
    <w:r w:rsidR="005F3E1F" w:rsidRPr="000F38BA">
      <w:rPr>
        <w:i/>
      </w:rPr>
      <w:fldChar w:fldCharType="end"/>
    </w:r>
    <w:r w:rsidR="005F3E1F" w:rsidRPr="000F38BA">
      <w:rPr>
        <w:i/>
      </w:rPr>
      <w:t>/</w:t>
    </w:r>
    <w:r w:rsidR="005F3E1F" w:rsidRPr="000F38BA">
      <w:rPr>
        <w:i/>
      </w:rPr>
      <w:fldChar w:fldCharType="begin"/>
    </w:r>
    <w:r w:rsidR="005F3E1F" w:rsidRPr="000F38BA">
      <w:rPr>
        <w:i/>
      </w:rPr>
      <w:instrText xml:space="preserve"> NUMPAGES </w:instrText>
    </w:r>
    <w:r w:rsidR="005F3E1F" w:rsidRPr="000F38BA">
      <w:rPr>
        <w:i/>
      </w:rPr>
      <w:fldChar w:fldCharType="separate"/>
    </w:r>
    <w:r w:rsidR="00864BA2">
      <w:rPr>
        <w:i/>
        <w:noProof/>
      </w:rPr>
      <w:t>2</w:t>
    </w:r>
    <w:r w:rsidR="005F3E1F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2F" w:rsidRDefault="00307F2F">
      <w:r>
        <w:separator/>
      </w:r>
    </w:p>
  </w:footnote>
  <w:footnote w:type="continuationSeparator" w:id="0">
    <w:p w:rsidR="00307F2F" w:rsidRDefault="0030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5F3E1F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F3E1F" w:rsidRPr="00933BCC" w:rsidRDefault="005F3E1F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F3E1F" w:rsidRPr="00E23434" w:rsidRDefault="005F3E1F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5F3E1F" w:rsidRPr="00E23434" w:rsidRDefault="005F3E1F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F3E1F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F3E1F" w:rsidRPr="00933BCC" w:rsidRDefault="005F3E1F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F3E1F" w:rsidRPr="00933BCC" w:rsidRDefault="005F3E1F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F3E1F" w:rsidRPr="00552D0C" w:rsidRDefault="005F3E1F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64BA2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64BA2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F3E1F" w:rsidRDefault="005F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EF484A30"/>
    <w:name w:val="WWNum31"/>
    <w:lvl w:ilvl="0">
      <w:start w:val="6"/>
      <w:numFmt w:val="decimal"/>
      <w:lvlText w:val="%1"/>
      <w:lvlJc w:val="left"/>
      <w:pPr>
        <w:tabs>
          <w:tab w:val="num" w:pos="0"/>
        </w:tabs>
        <w:ind w:left="465" w:hanging="465"/>
      </w:pPr>
      <w:rPr>
        <w:color w:val="auto"/>
      </w:rPr>
    </w:lvl>
    <w:lvl w:ilvl="1">
      <w:start w:val="16"/>
      <w:numFmt w:val="decimal"/>
      <w:lvlText w:val="%1.%2"/>
      <w:lvlJc w:val="left"/>
      <w:pPr>
        <w:tabs>
          <w:tab w:val="num" w:pos="-166"/>
        </w:tabs>
        <w:ind w:left="749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" w15:restartNumberingAfterBreak="0">
    <w:nsid w:val="06964790"/>
    <w:multiLevelType w:val="hybridMultilevel"/>
    <w:tmpl w:val="2088770A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EA0"/>
    <w:multiLevelType w:val="hybridMultilevel"/>
    <w:tmpl w:val="82D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1997" w:hanging="72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C30BDD"/>
    <w:multiLevelType w:val="hybridMultilevel"/>
    <w:tmpl w:val="5AE0BA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09B"/>
    <w:multiLevelType w:val="hybridMultilevel"/>
    <w:tmpl w:val="558A0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F3A19"/>
    <w:multiLevelType w:val="hybridMultilevel"/>
    <w:tmpl w:val="7DEA1842"/>
    <w:lvl w:ilvl="0" w:tplc="BE9CF7F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54C9"/>
    <w:multiLevelType w:val="hybridMultilevel"/>
    <w:tmpl w:val="CE2AAC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65364"/>
    <w:multiLevelType w:val="hybridMultilevel"/>
    <w:tmpl w:val="F0E8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A5538"/>
    <w:multiLevelType w:val="hybridMultilevel"/>
    <w:tmpl w:val="AB30E7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6C793B"/>
    <w:multiLevelType w:val="hybridMultilevel"/>
    <w:tmpl w:val="798457E0"/>
    <w:lvl w:ilvl="0" w:tplc="A342BF3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257972"/>
    <w:multiLevelType w:val="hybridMultilevel"/>
    <w:tmpl w:val="B4A8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</w:num>
  <w:num w:numId="10">
    <w:abstractNumId w:val="11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2"/>
  </w:num>
  <w:num w:numId="20">
    <w:abstractNumId w:val="22"/>
  </w:num>
  <w:num w:numId="21">
    <w:abstractNumId w:val="16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431E1"/>
    <w:rsid w:val="000A435E"/>
    <w:rsid w:val="000B2F28"/>
    <w:rsid w:val="000D2C4E"/>
    <w:rsid w:val="00104AD3"/>
    <w:rsid w:val="00114B58"/>
    <w:rsid w:val="001170DF"/>
    <w:rsid w:val="0013247D"/>
    <w:rsid w:val="001B1017"/>
    <w:rsid w:val="001D3577"/>
    <w:rsid w:val="0020678C"/>
    <w:rsid w:val="00307F2F"/>
    <w:rsid w:val="00316FFB"/>
    <w:rsid w:val="00322B65"/>
    <w:rsid w:val="00385008"/>
    <w:rsid w:val="003B2075"/>
    <w:rsid w:val="003C7333"/>
    <w:rsid w:val="003E220A"/>
    <w:rsid w:val="00410907"/>
    <w:rsid w:val="004849A2"/>
    <w:rsid w:val="00507729"/>
    <w:rsid w:val="00583877"/>
    <w:rsid w:val="0059324C"/>
    <w:rsid w:val="005F3E1F"/>
    <w:rsid w:val="00611E00"/>
    <w:rsid w:val="006858A0"/>
    <w:rsid w:val="006A3988"/>
    <w:rsid w:val="006A47B4"/>
    <w:rsid w:val="006A6E07"/>
    <w:rsid w:val="00755584"/>
    <w:rsid w:val="0079583E"/>
    <w:rsid w:val="00796166"/>
    <w:rsid w:val="007A5292"/>
    <w:rsid w:val="007D2021"/>
    <w:rsid w:val="0081700D"/>
    <w:rsid w:val="00864BA2"/>
    <w:rsid w:val="00891CBF"/>
    <w:rsid w:val="008A15E4"/>
    <w:rsid w:val="008D0504"/>
    <w:rsid w:val="00901B4E"/>
    <w:rsid w:val="00917A64"/>
    <w:rsid w:val="00925436"/>
    <w:rsid w:val="00962C20"/>
    <w:rsid w:val="009A536B"/>
    <w:rsid w:val="00B057A0"/>
    <w:rsid w:val="00B63845"/>
    <w:rsid w:val="00B6546F"/>
    <w:rsid w:val="00B65AE1"/>
    <w:rsid w:val="00BC58B8"/>
    <w:rsid w:val="00C4564C"/>
    <w:rsid w:val="00C84DAF"/>
    <w:rsid w:val="00C97DC1"/>
    <w:rsid w:val="00DE0836"/>
    <w:rsid w:val="00E22F98"/>
    <w:rsid w:val="00E23434"/>
    <w:rsid w:val="00F4073B"/>
    <w:rsid w:val="00F751D1"/>
    <w:rsid w:val="00FB2EC1"/>
    <w:rsid w:val="00FD60F7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B6C8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6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TOC style,lp1,List1,List1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TOC style Char,lp1 Char,List1 Char,List11 Char"/>
    <w:link w:val="ListParagraph"/>
    <w:uiPriority w:val="34"/>
    <w:qFormat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91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7A6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A64"/>
    <w:rPr>
      <w:rFonts w:ascii="Arial" w:hAnsi="Arial"/>
      <w:lang w:val="sr-Cyrl-CS" w:eastAsia="ar-SA"/>
    </w:rPr>
  </w:style>
  <w:style w:type="character" w:customStyle="1" w:styleId="HeaderChar">
    <w:name w:val="Header Char"/>
    <w:aliases w:val="header odd Char,header odd1 Char"/>
    <w:link w:val="Header"/>
    <w:uiPriority w:val="99"/>
    <w:rsid w:val="00917A64"/>
    <w:rPr>
      <w:rFonts w:ascii="Arial" w:hAnsi="Arial"/>
      <w:lang w:val="en-US" w:eastAsia="en-US"/>
    </w:rPr>
  </w:style>
  <w:style w:type="paragraph" w:customStyle="1" w:styleId="KDObrazac">
    <w:name w:val="KDObrazac"/>
    <w:basedOn w:val="Normal"/>
    <w:qFormat/>
    <w:rsid w:val="00917A64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11E0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611E00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611E00"/>
    <w:rPr>
      <w:sz w:val="24"/>
      <w:lang w:val="sr-Cyrl-CS" w:eastAsia="ar-SA"/>
    </w:rPr>
  </w:style>
  <w:style w:type="paragraph" w:customStyle="1" w:styleId="Noparagraphstyle">
    <w:name w:val="[No paragraph style]"/>
    <w:uiPriority w:val="99"/>
    <w:rsid w:val="00611E00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GB" w:eastAsia="en-US"/>
    </w:rPr>
  </w:style>
  <w:style w:type="character" w:customStyle="1" w:styleId="Bulit02Char">
    <w:name w:val="Bulit 02 Char"/>
    <w:link w:val="Bulit02"/>
    <w:uiPriority w:val="99"/>
    <w:locked/>
    <w:rsid w:val="00611E00"/>
    <w:rPr>
      <w:rFonts w:ascii="Arial" w:hAnsi="Arial"/>
      <w:sz w:val="24"/>
      <w:lang w:val="en-US" w:eastAsia="sr-Latn-CS"/>
    </w:rPr>
  </w:style>
  <w:style w:type="paragraph" w:customStyle="1" w:styleId="Bulit02">
    <w:name w:val="Bulit 02"/>
    <w:basedOn w:val="Normal"/>
    <w:link w:val="Bulit02Char"/>
    <w:uiPriority w:val="99"/>
    <w:qFormat/>
    <w:rsid w:val="00611E00"/>
    <w:pPr>
      <w:numPr>
        <w:numId w:val="15"/>
      </w:numPr>
      <w:suppressAutoHyphens/>
      <w:spacing w:after="180"/>
    </w:pPr>
    <w:rPr>
      <w:sz w:val="24"/>
      <w:lang w:eastAsia="sr-Latn-CS"/>
    </w:rPr>
  </w:style>
  <w:style w:type="paragraph" w:customStyle="1" w:styleId="Bulit03">
    <w:name w:val="Bulit 03"/>
    <w:basedOn w:val="Bulit02"/>
    <w:uiPriority w:val="99"/>
    <w:qFormat/>
    <w:rsid w:val="00611E00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character" w:customStyle="1" w:styleId="KDNabrajanjeChar">
    <w:name w:val="KDNabrajanje Char"/>
    <w:link w:val="KDNabrajanje"/>
    <w:locked/>
    <w:rsid w:val="00611E00"/>
    <w:rPr>
      <w:rFonts w:ascii="Arial" w:hAnsi="Arial"/>
      <w:lang w:val="ru-RU"/>
    </w:rPr>
  </w:style>
  <w:style w:type="paragraph" w:customStyle="1" w:styleId="KDNabrajanje">
    <w:name w:val="KDNabrajanje"/>
    <w:basedOn w:val="Normal"/>
    <w:link w:val="KDNabrajanjeChar"/>
    <w:qFormat/>
    <w:rsid w:val="00611E00"/>
    <w:pPr>
      <w:tabs>
        <w:tab w:val="num" w:pos="630"/>
      </w:tabs>
      <w:spacing w:before="80"/>
      <w:ind w:left="630" w:hanging="360"/>
    </w:pPr>
    <w:rPr>
      <w:lang w:val="ru-RU" w:eastAsia="sr-Latn-RS"/>
    </w:rPr>
  </w:style>
  <w:style w:type="paragraph" w:customStyle="1" w:styleId="Style16">
    <w:name w:val="Style16"/>
    <w:basedOn w:val="Normal"/>
    <w:uiPriority w:val="99"/>
    <w:rsid w:val="00611E00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 w:val="24"/>
      <w:szCs w:val="24"/>
      <w:lang w:val="sr-Latn-CS" w:eastAsia="sr-Latn-CS"/>
    </w:rPr>
  </w:style>
  <w:style w:type="character" w:customStyle="1" w:styleId="FontStyle111">
    <w:name w:val="Font Style111"/>
    <w:basedOn w:val="DefaultParagraphFont"/>
    <w:uiPriority w:val="99"/>
    <w:rsid w:val="00611E00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2A4C8E"/>
    <w:rsid w:val="00321384"/>
    <w:rsid w:val="00407D79"/>
    <w:rsid w:val="00410DA9"/>
    <w:rsid w:val="005F3C36"/>
    <w:rsid w:val="0065209B"/>
    <w:rsid w:val="00705997"/>
    <w:rsid w:val="00795775"/>
    <w:rsid w:val="008C6E53"/>
    <w:rsid w:val="008D4596"/>
    <w:rsid w:val="009029AF"/>
    <w:rsid w:val="00986DD1"/>
    <w:rsid w:val="00A51E73"/>
    <w:rsid w:val="00AE0C7E"/>
    <w:rsid w:val="00B56188"/>
    <w:rsid w:val="00D7386C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C1D4C-255E-4B8D-9670-FC336EF202D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Miloš Žarković</cp:lastModifiedBy>
  <cp:revision>2</cp:revision>
  <cp:lastPrinted>2018-11-30T07:29:00Z</cp:lastPrinted>
  <dcterms:created xsi:type="dcterms:W3CDTF">2018-11-30T07:54:00Z</dcterms:created>
  <dcterms:modified xsi:type="dcterms:W3CDTF">2018-11-30T07:54:00Z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1c6f8d64-2961-40aa-adb9-a4debc7359a8</vt:lpwstr>
  </property>
</Properties>
</file>