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D5C3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D5C32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CD5C3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D5C32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D5C32">
        <w:rPr>
          <w:rFonts w:cs="Arial"/>
          <w:b/>
          <w:sz w:val="28"/>
          <w:szCs w:val="28"/>
        </w:rPr>
        <w:t>“ БЕОГРАД</w:t>
      </w:r>
    </w:p>
    <w:p w:rsidR="003E220A" w:rsidRPr="00CD5C32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EE1B0E" w:rsidRPr="00CD5C32" w:rsidRDefault="00EE1B0E" w:rsidP="003E220A">
      <w:pPr>
        <w:jc w:val="center"/>
        <w:rPr>
          <w:rFonts w:cs="Arial"/>
          <w:sz w:val="22"/>
          <w:szCs w:val="22"/>
          <w:lang w:val="ru-RU"/>
        </w:rPr>
      </w:pPr>
    </w:p>
    <w:p w:rsidR="00EE1B0E" w:rsidRPr="00CD5C32" w:rsidRDefault="00EE1B0E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CD5C32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CD5C32">
        <w:rPr>
          <w:rFonts w:cs="Arial"/>
          <w:sz w:val="22"/>
          <w:szCs w:val="22"/>
        </w:rPr>
        <w:t>ЈП  БЕОГРАД</w:t>
      </w:r>
    </w:p>
    <w:p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D5C32">
        <w:rPr>
          <w:rFonts w:cs="Arial"/>
          <w:sz w:val="22"/>
          <w:szCs w:val="22"/>
        </w:rPr>
        <w:t xml:space="preserve">Улица </w:t>
      </w:r>
      <w:r w:rsidR="00EE1B0E" w:rsidRPr="00CD5C32">
        <w:rPr>
          <w:rFonts w:cs="Arial"/>
          <w:sz w:val="22"/>
          <w:szCs w:val="22"/>
          <w:lang w:val="sr-Cyrl-RS"/>
        </w:rPr>
        <w:t>Балканска број 13</w:t>
      </w:r>
    </w:p>
    <w:p w:rsidR="003E220A" w:rsidRPr="00CD5C32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CD5C32" w:rsidRPr="00CD5C32" w:rsidRDefault="00CD5C32" w:rsidP="00CD5C32">
      <w:pPr>
        <w:pStyle w:val="Subtitle"/>
        <w:rPr>
          <w:lang w:val="sr-Cyrl-CS" w:eastAsia="ar-SA"/>
        </w:rPr>
      </w:pPr>
    </w:p>
    <w:p w:rsidR="003E220A" w:rsidRPr="00CD5C32" w:rsidRDefault="003E220A" w:rsidP="003E220A">
      <w:pPr>
        <w:rPr>
          <w:rFonts w:cs="Arial"/>
          <w:szCs w:val="24"/>
        </w:rPr>
      </w:pPr>
    </w:p>
    <w:p w:rsidR="003E220A" w:rsidRPr="00CD5C32" w:rsidRDefault="003E220A" w:rsidP="003E220A">
      <w:pPr>
        <w:jc w:val="center"/>
        <w:rPr>
          <w:rFonts w:cs="Arial"/>
          <w:b/>
          <w:szCs w:val="24"/>
        </w:rPr>
      </w:pPr>
      <w:r w:rsidRPr="00CD5C32">
        <w:rPr>
          <w:rFonts w:cs="Arial"/>
          <w:b/>
          <w:szCs w:val="24"/>
        </w:rPr>
        <w:t>ПРВА ИЗМЕНА</w:t>
      </w:r>
    </w:p>
    <w:p w:rsidR="003E220A" w:rsidRPr="00CD5C32" w:rsidRDefault="003E220A" w:rsidP="003E220A">
      <w:pPr>
        <w:rPr>
          <w:rFonts w:cs="Arial"/>
          <w:szCs w:val="24"/>
        </w:rPr>
      </w:pPr>
    </w:p>
    <w:p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КОНКУРСНЕ ДОКУМЕНТАЦИЈЕ</w:t>
      </w:r>
    </w:p>
    <w:p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:rsidR="00EE1B0E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ЗА ЈАВНУ НАБАВКУ ДОБАРА</w:t>
      </w:r>
    </w:p>
    <w:p w:rsidR="00EE1B0E" w:rsidRDefault="00EE1B0E" w:rsidP="003E220A">
      <w:pPr>
        <w:pStyle w:val="BodyText"/>
        <w:rPr>
          <w:rFonts w:ascii="Arial" w:hAnsi="Arial" w:cs="Arial"/>
          <w:szCs w:val="24"/>
        </w:rPr>
      </w:pPr>
    </w:p>
    <w:p w:rsidR="00CD5C32" w:rsidRPr="00CD5C32" w:rsidRDefault="00CD5C32" w:rsidP="003E220A">
      <w:pPr>
        <w:pStyle w:val="BodyText"/>
        <w:rPr>
          <w:rFonts w:ascii="Arial" w:hAnsi="Arial" w:cs="Arial"/>
          <w:szCs w:val="24"/>
        </w:rPr>
      </w:pPr>
    </w:p>
    <w:p w:rsidR="00B15586" w:rsidRPr="009A627D" w:rsidRDefault="00B15586" w:rsidP="00B15586">
      <w:pPr>
        <w:suppressAutoHyphens/>
        <w:jc w:val="center"/>
        <w:rPr>
          <w:rFonts w:cs="Arial"/>
          <w:b/>
          <w:i/>
          <w:color w:val="00B0F0"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</w:rPr>
        <w:t xml:space="preserve">„MICROSOFT </w:t>
      </w:r>
      <w:r w:rsidRPr="009A627D">
        <w:rPr>
          <w:rFonts w:cs="Arial"/>
          <w:b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b/>
          <w:sz w:val="22"/>
          <w:szCs w:val="22"/>
        </w:rPr>
        <w:t>“</w:t>
      </w:r>
      <w:r w:rsidRPr="009A627D">
        <w:rPr>
          <w:rFonts w:cs="Arial"/>
          <w:b/>
          <w:sz w:val="22"/>
          <w:szCs w:val="22"/>
          <w:lang w:val="sr-Cyrl-CS"/>
        </w:rPr>
        <w:t xml:space="preserve"> </w:t>
      </w:r>
    </w:p>
    <w:p w:rsidR="00EE1B0E" w:rsidRPr="00CD5C32" w:rsidRDefault="00EE1B0E" w:rsidP="00EE1B0E">
      <w:pPr>
        <w:pStyle w:val="Subtitle"/>
        <w:rPr>
          <w:rFonts w:ascii="Arial" w:hAnsi="Arial" w:cs="Arial"/>
          <w:i w:val="0"/>
          <w:color w:val="auto"/>
          <w:lang w:val="sr-Cyrl-RS" w:eastAsia="ar-SA"/>
        </w:rPr>
      </w:pPr>
    </w:p>
    <w:p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 xml:space="preserve">ЈАВНА НАБАВКА </w:t>
      </w:r>
    </w:p>
    <w:p w:rsidR="00B15586" w:rsidRPr="009A627D" w:rsidRDefault="00B15586" w:rsidP="00B15586">
      <w:pPr>
        <w:jc w:val="center"/>
        <w:rPr>
          <w:rFonts w:cs="Arial"/>
          <w:b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  <w:lang w:val="sr-Cyrl-CS"/>
        </w:rPr>
        <w:t>ЈНО/1000/0074/2018 ЈАНА 509/2018</w:t>
      </w:r>
    </w:p>
    <w:p w:rsidR="00EE1B0E" w:rsidRPr="00CD5C32" w:rsidRDefault="00EE1B0E" w:rsidP="003E220A">
      <w:pPr>
        <w:pStyle w:val="BodyText"/>
        <w:rPr>
          <w:rFonts w:ascii="Arial" w:hAnsi="Arial" w:cs="Arial"/>
          <w:szCs w:val="24"/>
        </w:rPr>
      </w:pPr>
    </w:p>
    <w:p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  <w:r w:rsidRPr="00F157D9">
        <w:t xml:space="preserve">(број </w:t>
      </w:r>
      <w:r w:rsidR="00B15586" w:rsidRPr="00F157D9">
        <w:rPr>
          <w:rFonts w:eastAsia="Arial Unicode MS"/>
        </w:rPr>
        <w:t>12.01.420172/</w:t>
      </w:r>
      <w:r w:rsidR="00DB384E">
        <w:t>12-18</w:t>
      </w:r>
      <w:r w:rsidRPr="00F157D9">
        <w:t xml:space="preserve"> од </w:t>
      </w:r>
      <w:r w:rsidR="00DB384E">
        <w:t>25.09.2018.</w:t>
      </w:r>
      <w:r w:rsidRPr="00F157D9">
        <w:t xml:space="preserve"> године)</w:t>
      </w: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</w:p>
    <w:p w:rsidR="003E220A" w:rsidRPr="00F157D9" w:rsidRDefault="003E220A" w:rsidP="00F157D9">
      <w:pPr>
        <w:jc w:val="center"/>
      </w:pPr>
    </w:p>
    <w:p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5A3575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5A3575" w:rsidRDefault="00EE1B0E" w:rsidP="003E220A">
      <w:pPr>
        <w:jc w:val="center"/>
        <w:rPr>
          <w:rFonts w:cs="Arial"/>
          <w:i/>
          <w:szCs w:val="24"/>
        </w:rPr>
      </w:pPr>
      <w:r w:rsidRPr="005A3575">
        <w:rPr>
          <w:rFonts w:cs="Arial"/>
          <w:i/>
          <w:szCs w:val="24"/>
          <w:lang w:val="sr-Cyrl-RS"/>
        </w:rPr>
        <w:t>Београд</w:t>
      </w:r>
      <w:r w:rsidR="003E220A" w:rsidRPr="005A3575">
        <w:rPr>
          <w:rFonts w:cs="Arial"/>
          <w:i/>
          <w:szCs w:val="24"/>
        </w:rPr>
        <w:t>,</w:t>
      </w:r>
      <w:r w:rsidRPr="005A3575">
        <w:rPr>
          <w:rFonts w:cs="Arial"/>
          <w:i/>
          <w:szCs w:val="24"/>
          <w:lang w:val="sr-Cyrl-RS"/>
        </w:rPr>
        <w:t xml:space="preserve"> </w:t>
      </w:r>
      <w:r w:rsidR="00BA0530">
        <w:rPr>
          <w:rFonts w:cs="Arial"/>
          <w:i/>
          <w:szCs w:val="24"/>
          <w:lang w:val="sr-Cyrl-RS"/>
        </w:rPr>
        <w:t>септембар</w:t>
      </w:r>
      <w:r w:rsidRPr="005A3575">
        <w:rPr>
          <w:rFonts w:cs="Arial"/>
          <w:i/>
          <w:szCs w:val="24"/>
          <w:lang w:val="sr-Cyrl-RS"/>
        </w:rPr>
        <w:t xml:space="preserve"> 2018</w:t>
      </w:r>
      <w:r w:rsidR="003E220A" w:rsidRPr="005A3575">
        <w:rPr>
          <w:rFonts w:cs="Arial"/>
          <w:i/>
          <w:szCs w:val="24"/>
        </w:rPr>
        <w:t>. године</w:t>
      </w:r>
    </w:p>
    <w:p w:rsidR="003E220A" w:rsidRPr="005A3575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A3575">
        <w:rPr>
          <w:rFonts w:ascii="Arial" w:hAnsi="Arial" w:cs="Arial"/>
          <w:szCs w:val="24"/>
        </w:rPr>
        <w:br w:type="page"/>
      </w:r>
    </w:p>
    <w:p w:rsidR="003E220A" w:rsidRPr="005A3575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r w:rsidRPr="005A3575">
        <w:rPr>
          <w:rFonts w:cs="Arial"/>
          <w:color w:val="000000"/>
          <w:kern w:val="2"/>
          <w:szCs w:val="24"/>
        </w:rPr>
        <w:t>На основу члана 6</w:t>
      </w:r>
      <w:r w:rsidRPr="005A3575">
        <w:rPr>
          <w:rFonts w:cs="Arial"/>
          <w:color w:val="000000"/>
          <w:kern w:val="2"/>
          <w:szCs w:val="24"/>
          <w:lang w:val="ru-RU"/>
        </w:rPr>
        <w:t>3</w:t>
      </w:r>
      <w:r w:rsidRPr="005A3575">
        <w:rPr>
          <w:rFonts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5A3575">
        <w:rPr>
          <w:rFonts w:cs="Arial"/>
          <w:color w:val="000000"/>
          <w:kern w:val="2"/>
          <w:szCs w:val="24"/>
          <w:lang w:val="ru-RU"/>
        </w:rPr>
        <w:t xml:space="preserve"> </w:t>
      </w:r>
      <w:r w:rsidRPr="005A3575">
        <w:rPr>
          <w:rFonts w:cs="Arial"/>
          <w:color w:val="000000"/>
          <w:kern w:val="2"/>
          <w:szCs w:val="24"/>
        </w:rPr>
        <w:t>Комисија је сачинила</w:t>
      </w:r>
      <w:r w:rsidRPr="005A3575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CD5C32">
        <w:rPr>
          <w:rFonts w:ascii="Arial" w:hAnsi="Arial" w:cs="Arial"/>
          <w:b/>
          <w:spacing w:val="80"/>
          <w:szCs w:val="24"/>
        </w:rPr>
        <w:t>ПРВУ</w:t>
      </w:r>
      <w:r w:rsidRPr="005A3575">
        <w:rPr>
          <w:rFonts w:ascii="Arial" w:hAnsi="Arial" w:cs="Arial"/>
          <w:b/>
          <w:spacing w:val="80"/>
          <w:szCs w:val="24"/>
        </w:rPr>
        <w:t xml:space="preserve"> ИЗМЕНУ </w:t>
      </w:r>
    </w:p>
    <w:p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5A3575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CD5C32" w:rsidRDefault="00CD5C32" w:rsidP="00EE1B0E">
      <w:pPr>
        <w:pStyle w:val="BodyText"/>
        <w:rPr>
          <w:rFonts w:ascii="Arial" w:hAnsi="Arial" w:cs="Arial"/>
          <w:szCs w:val="24"/>
        </w:rPr>
      </w:pPr>
    </w:p>
    <w:p w:rsidR="00EE1B0E" w:rsidRPr="005A3575" w:rsidRDefault="003E220A" w:rsidP="00EE1B0E">
      <w:pPr>
        <w:pStyle w:val="BodyText"/>
        <w:rPr>
          <w:rFonts w:ascii="Arial" w:hAnsi="Arial" w:cs="Arial"/>
          <w:szCs w:val="24"/>
          <w:lang w:val="ru-RU"/>
        </w:rPr>
      </w:pPr>
      <w:r w:rsidRPr="005A3575">
        <w:rPr>
          <w:rFonts w:ascii="Arial" w:hAnsi="Arial" w:cs="Arial"/>
          <w:szCs w:val="24"/>
        </w:rPr>
        <w:t>за јавну набавку</w:t>
      </w:r>
      <w:r w:rsidRPr="005A3575">
        <w:rPr>
          <w:rFonts w:ascii="Arial" w:hAnsi="Arial" w:cs="Arial"/>
          <w:szCs w:val="24"/>
          <w:lang w:val="ru-RU"/>
        </w:rPr>
        <w:t xml:space="preserve"> </w:t>
      </w:r>
    </w:p>
    <w:p w:rsidR="00EE1B0E" w:rsidRPr="005A3575" w:rsidRDefault="00B15586" w:rsidP="00EE1B0E">
      <w:pPr>
        <w:pStyle w:val="BodyText"/>
        <w:rPr>
          <w:rFonts w:ascii="Arial" w:hAnsi="Arial" w:cs="Arial"/>
          <w:szCs w:val="24"/>
        </w:rPr>
      </w:pPr>
      <w:r w:rsidRPr="009A627D">
        <w:rPr>
          <w:rFonts w:ascii="Arial" w:hAnsi="Arial" w:cs="Arial"/>
          <w:b/>
          <w:sz w:val="22"/>
          <w:szCs w:val="22"/>
        </w:rPr>
        <w:t xml:space="preserve">„MICROSOFT 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ascii="Arial" w:hAnsi="Arial" w:cs="Arial"/>
          <w:b/>
          <w:sz w:val="22"/>
          <w:szCs w:val="22"/>
        </w:rPr>
        <w:t>“</w:t>
      </w:r>
    </w:p>
    <w:p w:rsidR="00B15586" w:rsidRDefault="00B15586" w:rsidP="00963A97">
      <w:pPr>
        <w:jc w:val="center"/>
        <w:rPr>
          <w:rFonts w:cs="Arial"/>
          <w:szCs w:val="24"/>
        </w:rPr>
      </w:pPr>
    </w:p>
    <w:p w:rsidR="003E220A" w:rsidRDefault="003E220A" w:rsidP="00963A97">
      <w:pPr>
        <w:jc w:val="center"/>
        <w:rPr>
          <w:rFonts w:cs="Arial"/>
          <w:szCs w:val="24"/>
        </w:rPr>
      </w:pPr>
      <w:r w:rsidRPr="005A3575">
        <w:rPr>
          <w:rFonts w:cs="Arial"/>
          <w:szCs w:val="24"/>
        </w:rPr>
        <w:t>1.</w:t>
      </w:r>
    </w:p>
    <w:p w:rsidR="00E946D6" w:rsidRDefault="00B15586" w:rsidP="00B15586">
      <w:pPr>
        <w:jc w:val="left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На страни 37/54 конкурсне документације за мења се Образац структуре цене, нови образац структуре цене налази се у прилогу </w:t>
      </w:r>
      <w:r w:rsidR="00E946D6">
        <w:rPr>
          <w:rFonts w:cs="Arial"/>
          <w:szCs w:val="24"/>
          <w:lang w:val="sr-Cyrl-RS"/>
        </w:rPr>
        <w:t>ово измене конкурсне документације.</w:t>
      </w:r>
    </w:p>
    <w:p w:rsidR="00E946D6" w:rsidRDefault="00E946D6" w:rsidP="00B15586">
      <w:pPr>
        <w:jc w:val="left"/>
        <w:rPr>
          <w:rFonts w:cs="Arial"/>
          <w:szCs w:val="24"/>
          <w:lang w:val="sr-Cyrl-RS"/>
        </w:rPr>
      </w:pPr>
    </w:p>
    <w:p w:rsidR="0047265B" w:rsidRDefault="00E946D6" w:rsidP="00E946D6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2</w:t>
      </w:r>
      <w:r w:rsidR="0026407D">
        <w:rPr>
          <w:rFonts w:cs="Arial"/>
          <w:szCs w:val="24"/>
          <w:lang w:val="sr-Cyrl-RS"/>
        </w:rPr>
        <w:t>.</w:t>
      </w:r>
    </w:p>
    <w:p w:rsidR="003E220A" w:rsidRPr="005A3575" w:rsidRDefault="003E220A" w:rsidP="005D47F9">
      <w:pPr>
        <w:rPr>
          <w:rFonts w:cs="Arial"/>
          <w:szCs w:val="24"/>
        </w:rPr>
      </w:pPr>
      <w:r w:rsidRPr="005A3575">
        <w:rPr>
          <w:rFonts w:cs="Arial"/>
          <w:szCs w:val="24"/>
        </w:rPr>
        <w:t>Ова измена конкурсне документац</w:t>
      </w:r>
      <w:r w:rsidRPr="005A3575">
        <w:rPr>
          <w:rFonts w:cs="Arial"/>
          <w:szCs w:val="24"/>
          <w:lang w:val="ru-RU"/>
        </w:rPr>
        <w:t>и</w:t>
      </w:r>
      <w:r w:rsidRPr="005A3575">
        <w:rPr>
          <w:rFonts w:cs="Arial"/>
          <w:szCs w:val="24"/>
        </w:rPr>
        <w:t>је се објављује на Порталу УЈН и Интернет страници Наручиоца.</w:t>
      </w:r>
    </w:p>
    <w:p w:rsidR="003E220A" w:rsidRPr="005A3575" w:rsidRDefault="003E220A" w:rsidP="005D47F9">
      <w:pPr>
        <w:rPr>
          <w:rFonts w:cs="Arial"/>
          <w:szCs w:val="24"/>
        </w:rPr>
      </w:pPr>
    </w:p>
    <w:p w:rsidR="003E220A" w:rsidRPr="005A3575" w:rsidRDefault="003E220A" w:rsidP="003E220A">
      <w:pPr>
        <w:rPr>
          <w:rFonts w:cs="Arial"/>
          <w:szCs w:val="24"/>
        </w:rPr>
      </w:pPr>
    </w:p>
    <w:p w:rsidR="003E220A" w:rsidRPr="005A3575" w:rsidRDefault="003E220A" w:rsidP="003E220A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Доставити:</w:t>
      </w:r>
    </w:p>
    <w:p w:rsidR="00E946D6" w:rsidRDefault="003E220A" w:rsidP="00CA6D01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- Архиви</w:t>
      </w:r>
    </w:p>
    <w:p w:rsidR="00E946D6" w:rsidRDefault="00E946D6">
      <w:pPr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E946D6" w:rsidRDefault="00E946D6" w:rsidP="00CA6D01">
      <w:pPr>
        <w:rPr>
          <w:rFonts w:cs="Arial"/>
          <w:sz w:val="16"/>
          <w:szCs w:val="16"/>
        </w:rPr>
        <w:sectPr w:rsidR="00E946D6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3E220A" w:rsidRDefault="003E220A" w:rsidP="00CA6D01">
      <w:pPr>
        <w:rPr>
          <w:rFonts w:cs="Arial"/>
          <w:sz w:val="16"/>
          <w:szCs w:val="16"/>
        </w:rPr>
      </w:pPr>
    </w:p>
    <w:p w:rsidR="00E946D6" w:rsidRDefault="00E946D6" w:rsidP="00CA6D01">
      <w:pPr>
        <w:rPr>
          <w:rFonts w:cs="Arial"/>
          <w:sz w:val="16"/>
          <w:szCs w:val="16"/>
        </w:rPr>
      </w:pPr>
    </w:p>
    <w:p w:rsidR="00E946D6" w:rsidRDefault="00E946D6" w:rsidP="00CA6D01">
      <w:pPr>
        <w:rPr>
          <w:rFonts w:cs="Arial"/>
          <w:sz w:val="16"/>
          <w:szCs w:val="16"/>
        </w:rPr>
      </w:pPr>
    </w:p>
    <w:p w:rsidR="00E946D6" w:rsidRDefault="00E946D6" w:rsidP="00CA6D01">
      <w:pPr>
        <w:rPr>
          <w:rFonts w:cs="Arial"/>
          <w:sz w:val="16"/>
          <w:szCs w:val="16"/>
        </w:rPr>
      </w:pPr>
    </w:p>
    <w:p w:rsidR="00E946D6" w:rsidRDefault="00E946D6" w:rsidP="00CA6D01">
      <w:pPr>
        <w:rPr>
          <w:rFonts w:cs="Arial"/>
          <w:sz w:val="16"/>
          <w:szCs w:val="16"/>
        </w:rPr>
      </w:pPr>
    </w:p>
    <w:p w:rsidR="00E946D6" w:rsidRPr="009A627D" w:rsidRDefault="00E946D6" w:rsidP="00E946D6">
      <w:pPr>
        <w:pStyle w:val="KDObrazac"/>
        <w:rPr>
          <w:rFonts w:ascii="Arial" w:hAnsi="Arial"/>
          <w:sz w:val="22"/>
          <w:szCs w:val="22"/>
        </w:rPr>
      </w:pPr>
      <w:r w:rsidRPr="009A627D">
        <w:rPr>
          <w:rFonts w:ascii="Arial" w:hAnsi="Arial"/>
          <w:sz w:val="22"/>
          <w:szCs w:val="22"/>
        </w:rPr>
        <w:t xml:space="preserve">ОБРАЗАЦ </w:t>
      </w:r>
      <w:r w:rsidRPr="009A627D">
        <w:rPr>
          <w:rFonts w:ascii="Arial" w:hAnsi="Arial"/>
          <w:sz w:val="22"/>
          <w:szCs w:val="22"/>
          <w:lang w:val="sr-Cyrl-RS"/>
        </w:rPr>
        <w:t>2</w:t>
      </w:r>
      <w:r w:rsidRPr="009A627D">
        <w:rPr>
          <w:rFonts w:ascii="Arial" w:hAnsi="Arial"/>
          <w:sz w:val="22"/>
          <w:szCs w:val="22"/>
        </w:rPr>
        <w:t>.</w:t>
      </w:r>
    </w:p>
    <w:p w:rsidR="00E946D6" w:rsidRPr="009A627D" w:rsidRDefault="00E946D6" w:rsidP="00E946D6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ОБРАЗАЦ СТРУКУТРЕ ЦЕНЕ</w:t>
      </w:r>
    </w:p>
    <w:p w:rsidR="00E946D6" w:rsidRPr="009A627D" w:rsidRDefault="00E946D6" w:rsidP="00E946D6">
      <w:pPr>
        <w:rPr>
          <w:rFonts w:cs="Arial"/>
          <w:sz w:val="22"/>
          <w:szCs w:val="22"/>
        </w:rPr>
      </w:pPr>
    </w:p>
    <w:p w:rsidR="00E946D6" w:rsidRPr="009A627D" w:rsidRDefault="00E946D6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  <w:r w:rsidRPr="009A627D">
        <w:rPr>
          <w:rFonts w:ascii="Arial" w:hAnsi="Arial" w:cs="Arial"/>
          <w:noProof w:val="0"/>
          <w:sz w:val="22"/>
          <w:szCs w:val="22"/>
          <w:lang w:val="sr-Latn-RS"/>
        </w:rPr>
        <w:t>Табела 1.  Набавка услуга одржавања постојећих лиценци и сервиса (технолошка гаранција)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0"/>
        <w:gridCol w:w="5964"/>
        <w:gridCol w:w="661"/>
        <w:gridCol w:w="1281"/>
        <w:gridCol w:w="1281"/>
        <w:gridCol w:w="1137"/>
        <w:gridCol w:w="1216"/>
        <w:gridCol w:w="1216"/>
      </w:tblGrid>
      <w:tr w:rsidR="00E946D6" w:rsidRPr="009A627D" w:rsidTr="00BA0530">
        <w:trPr>
          <w:trHeight w:val="300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Кат. број</w:t>
            </w:r>
          </w:p>
        </w:tc>
        <w:tc>
          <w:tcPr>
            <w:tcW w:w="21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E946D6" w:rsidRPr="009A627D" w:rsidRDefault="00E946D6" w:rsidP="003B518A">
            <w:pPr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Назив производа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Кол.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без ПДВ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са ПДВ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без ПДВ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 xml:space="preserve">Укупна годишња цена са ПДВ 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За период важења до:</w:t>
            </w:r>
          </w:p>
        </w:tc>
      </w:tr>
      <w:tr w:rsidR="00E946D6" w:rsidRPr="009A627D" w:rsidTr="00BA0530">
        <w:trPr>
          <w:trHeight w:val="30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1.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E946D6" w:rsidRPr="009A627D" w:rsidRDefault="00E946D6" w:rsidP="003B518A">
            <w:pPr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2.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3.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4.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5.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6.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7.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8.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KV3-00353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WINE3perDVC ALNG SA MVL Pltfrm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4003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4ZF-00033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VDAE3PerDvc ALNG SubsVL MVL Pltfrm PerDvc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269-12442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OfficeProPlus ALNG SA MVL Pltfrm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1328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D7U-00002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O365ProPlusFromSA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3JJ-00003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O365ProPlus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76A-00013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EntCAL ALNG SA MVL Pltfrm DvcCAL wSrvcs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ToDvcECAL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2982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AAA-10758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O365E3FromSA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AAA-10842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O365E3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AAA-12436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ECALBridgeO365FromSA ALNG SubsVL MVL Pltfrm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AAA-12539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ToUserECAL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KV3-00368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WINE3perDVC ALNG SA MVL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7499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76A-00031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EntCAL ALNG SA MVL DvcCAL wSrvcs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4ZF-00019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VDAE3PerDvc ALNG SubsVL MVL PerDvc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275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W06-00021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CoreCAL ALNG SA MVL DvcCAL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8462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ToDvcCrCAL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2146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KF5-00002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O365ATP ShrdSvr ALNG SubsVL MVL PerUsr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1103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6QK-00001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AzureMonetaryCommit ShrdSvr ALNG SubsVL MVL Commit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160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F52-02145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BztlkSvrEnt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9GA-00313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CISSteStdCore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672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9GS-00135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CISSteDCCore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304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EMJ-00156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Dyn365ForTeamMembers ALNG SA MVL UsrCAL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ENJ-00156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Dyn365ForSales ALNG SA MVL UsrCAL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140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395-02504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ExchgSvrEnt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GSL-00002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PwrBIPremP1 ShrdSvr ALNG SubsVL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076-01912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Prjct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246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H22-00475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PrjctSvr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5HU-00216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SfBSvr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H04-00268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SharePointSvr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359-00792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SQLCAL ALNG SA MVL DvcCAL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810-04760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SQLSvrEnt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228-04433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7JQ-00343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SQLSvrEntCore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7NQ-00292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9TX-00629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SysCtrOpsMgrCltML ALNG SA MVL PerOSE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5763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3ND-00527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SysCtrSrvcMgrCltML ALNG SA MVL PerOSE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D87-01159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VisioPro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263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MX3-00117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VSEntSubMSDN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77D-00111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VSProSubMSDN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6VC-01253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WinRmtDsktpSrvcsCAL ALNG SA MVL DvcCAL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150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BA0530" w:rsidRPr="009A627D" w:rsidTr="00BA0530">
        <w:trPr>
          <w:trHeight w:val="292"/>
        </w:trPr>
        <w:tc>
          <w:tcPr>
            <w:tcW w:w="2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530" w:rsidRPr="00BA0530" w:rsidRDefault="00BA0530" w:rsidP="00BA0530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</w:tr>
    </w:tbl>
    <w:p w:rsidR="00E946D6" w:rsidRPr="009A627D" w:rsidRDefault="00E946D6" w:rsidP="00E946D6">
      <w:pPr>
        <w:rPr>
          <w:rFonts w:cs="Arial"/>
          <w:sz w:val="22"/>
          <w:szCs w:val="22"/>
        </w:rPr>
      </w:pPr>
    </w:p>
    <w:p w:rsidR="00E946D6" w:rsidRPr="009A627D" w:rsidRDefault="00E946D6" w:rsidP="00E946D6">
      <w:pPr>
        <w:spacing w:after="160" w:line="259" w:lineRule="auto"/>
        <w:rPr>
          <w:rFonts w:cs="Arial"/>
          <w:sz w:val="22"/>
          <w:szCs w:val="22"/>
        </w:rPr>
      </w:pPr>
    </w:p>
    <w:p w:rsidR="0063485B" w:rsidRDefault="0063485B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:rsidR="0063485B" w:rsidRDefault="0063485B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:rsidR="00BA0530" w:rsidRDefault="00BA0530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:rsidR="00E946D6" w:rsidRPr="009A627D" w:rsidRDefault="00E946D6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  <w:r w:rsidRPr="009A627D">
        <w:rPr>
          <w:rFonts w:ascii="Arial" w:hAnsi="Arial" w:cs="Arial"/>
          <w:noProof w:val="0"/>
          <w:sz w:val="22"/>
          <w:szCs w:val="22"/>
          <w:lang w:val="sr-Latn-RS"/>
        </w:rPr>
        <w:t>Табела 2.  Набавка нових лиценци и сервиса са услугама одржавања (технолошка гаранција)</w:t>
      </w:r>
    </w:p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1168"/>
        <w:gridCol w:w="6403"/>
        <w:gridCol w:w="613"/>
        <w:gridCol w:w="1209"/>
        <w:gridCol w:w="1209"/>
        <w:gridCol w:w="1068"/>
        <w:gridCol w:w="1068"/>
        <w:gridCol w:w="1046"/>
        <w:gridCol w:w="236"/>
      </w:tblGrid>
      <w:tr w:rsidR="00E946D6" w:rsidRPr="009A627D" w:rsidTr="00773BFC">
        <w:trPr>
          <w:trHeight w:val="300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Кат. број</w:t>
            </w:r>
          </w:p>
        </w:tc>
        <w:tc>
          <w:tcPr>
            <w:tcW w:w="228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E946D6" w:rsidRPr="009A627D" w:rsidRDefault="00E946D6" w:rsidP="003B518A">
            <w:pPr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Назив производа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Кол.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без ПДВ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са ПДВ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без ПДВ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са ПДВ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За период важења до: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</w:p>
        </w:tc>
      </w:tr>
      <w:tr w:rsidR="00773BFC" w:rsidRPr="009A627D" w:rsidTr="00773BFC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1.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773BFC" w:rsidRPr="00773BFC" w:rsidRDefault="00773BFC" w:rsidP="003B518A">
            <w:pPr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3.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4.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5.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6.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7.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73BFC" w:rsidRPr="009A627D" w:rsidRDefault="00773BFC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Latn-RS"/>
              </w:rPr>
              <w:t>8.</w:t>
            </w:r>
          </w:p>
        </w:tc>
      </w:tr>
      <w:tr w:rsidR="00E946D6" w:rsidRPr="009A627D" w:rsidTr="00773BFC">
        <w:trPr>
          <w:trHeight w:val="2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269-12445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OfficeProPlus ALNG LicSAPk MVL Pltfrm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835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:rsidTr="00773BFC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AAA-10762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M365 E3 Addon ShrdSvr ALNG SubsVL MVL todeviceECAL w/OPP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549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:rsidTr="00773BFC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AAA-28676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M365 E5 Addon ShrdSvr ALNG SubsVL MVL Addon toDeviceECALw/OPP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889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:rsidTr="00773BFC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H04-00232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SharePointSvr ALNG LicSAPk MVL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:rsidTr="00773BFC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228-04437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 ALNG LicSAPk MVL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:rsidTr="00BA0530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D87-01057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VisioPro ALNG LicSAPk MVL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BA0530" w:rsidRPr="009A627D" w:rsidTr="00BA0530">
        <w:trPr>
          <w:trHeight w:val="292"/>
        </w:trPr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530" w:rsidRPr="00BA0530" w:rsidRDefault="00BA0530" w:rsidP="00BA0530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rPr>
                <w:rFonts w:cs="Arial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</w:tr>
    </w:tbl>
    <w:p w:rsidR="00E946D6" w:rsidRDefault="00E946D6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E35D77" w:rsidRDefault="00E35D77" w:rsidP="00E946D6">
      <w:pPr>
        <w:rPr>
          <w:rFonts w:cs="Arial"/>
          <w:sz w:val="22"/>
          <w:szCs w:val="22"/>
        </w:rPr>
      </w:pPr>
    </w:p>
    <w:p w:rsidR="00BA0530" w:rsidRDefault="00BA0530" w:rsidP="00E946D6">
      <w:pPr>
        <w:rPr>
          <w:rFonts w:cs="Arial"/>
          <w:sz w:val="22"/>
          <w:szCs w:val="22"/>
        </w:rPr>
      </w:pPr>
    </w:p>
    <w:p w:rsidR="00773BFC" w:rsidRPr="00773BFC" w:rsidRDefault="00773BFC" w:rsidP="00E946D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</w:rPr>
        <w:t>Табела 3.</w:t>
      </w: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E946D6" w:rsidRPr="009A627D" w:rsidTr="003B518A">
        <w:trPr>
          <w:trHeight w:val="418"/>
        </w:trPr>
        <w:tc>
          <w:tcPr>
            <w:tcW w:w="286" w:type="pct"/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ГОДИШЊА ПОНУЂЕНА ВРЕДНОСТ без ПДВ РСД</w:t>
            </w:r>
          </w:p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(збир колоне бр. 7)</w:t>
            </w:r>
          </w:p>
        </w:tc>
        <w:tc>
          <w:tcPr>
            <w:tcW w:w="1316" w:type="pct"/>
          </w:tcPr>
          <w:p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:rsidTr="003B518A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УКУПАН ИЗНОС  ПДВ ЗА ЈЕДНУ ГОДИНУ РСД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:rsidTr="003B518A">
        <w:trPr>
          <w:trHeight w:val="562"/>
        </w:trPr>
        <w:tc>
          <w:tcPr>
            <w:tcW w:w="286" w:type="pct"/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 ГОДИШЊА ПОНУЂЕНА  ВРЕДНОСТ са ПДВ</w:t>
            </w:r>
          </w:p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(ред. бр.I+ред.бр.II)   РСД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:rsidTr="003B518A">
        <w:trPr>
          <w:trHeight w:val="562"/>
        </w:trPr>
        <w:tc>
          <w:tcPr>
            <w:tcW w:w="286" w:type="pct"/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</w:rPr>
            </w:pPr>
            <w:r w:rsidRPr="009A627D">
              <w:rPr>
                <w:rFonts w:cs="Arial"/>
                <w:b/>
              </w:rPr>
              <w:t>IV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ТРОГОДИШЊА ПОНУЂЕНА ВРЕДНОСТ без ПДВ РСД</w:t>
            </w:r>
          </w:p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бр.I  X 3)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:rsidTr="003B518A">
        <w:trPr>
          <w:trHeight w:val="562"/>
        </w:trPr>
        <w:tc>
          <w:tcPr>
            <w:tcW w:w="286" w:type="pct"/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V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УКУПАН ИЗНОС  ПДВ ЗА ТРИ ГОДИНЕ РСД</w:t>
            </w:r>
          </w:p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 II  X 3)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:rsidTr="003B518A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VI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 ТРОГОДИШЊА ПОНУЂЕНА  ВРЕДНОСТ са ПДВ</w:t>
            </w:r>
          </w:p>
          <w:p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бр.III  X 3) РСД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</w:tbl>
    <w:p w:rsidR="00E946D6" w:rsidRDefault="00E946D6" w:rsidP="00E946D6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:rsidR="00BA0530" w:rsidRDefault="00BA0530" w:rsidP="00E946D6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:rsidR="00BA0530" w:rsidRPr="009A627D" w:rsidRDefault="00BA0530" w:rsidP="00E946D6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:rsidR="00E946D6" w:rsidRPr="009A627D" w:rsidRDefault="00E946D6" w:rsidP="00E946D6">
      <w:pPr>
        <w:widowControl w:val="0"/>
        <w:rPr>
          <w:rFonts w:eastAsia="Arial Unicode MS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E946D6" w:rsidRPr="009A627D" w:rsidTr="003B518A">
        <w:trPr>
          <w:jc w:val="center"/>
        </w:trPr>
        <w:tc>
          <w:tcPr>
            <w:tcW w:w="3882" w:type="dxa"/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9A627D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E946D6" w:rsidRPr="009A627D" w:rsidTr="003B518A">
        <w:trPr>
          <w:jc w:val="center"/>
        </w:trPr>
        <w:tc>
          <w:tcPr>
            <w:tcW w:w="3882" w:type="dxa"/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E946D6" w:rsidRPr="009A627D" w:rsidTr="003B518A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E946D6" w:rsidRPr="009A627D" w:rsidTr="003B518A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E946D6" w:rsidRPr="009A627D" w:rsidRDefault="00E946D6" w:rsidP="00E946D6">
      <w:pPr>
        <w:rPr>
          <w:rFonts w:cs="Arial"/>
          <w:b/>
          <w:i/>
          <w:sz w:val="22"/>
          <w:szCs w:val="22"/>
          <w:lang w:val="sr-Cyrl-CS"/>
        </w:rPr>
      </w:pPr>
      <w:r w:rsidRPr="009A627D">
        <w:rPr>
          <w:rFonts w:cs="Arial"/>
          <w:b/>
          <w:i/>
          <w:sz w:val="22"/>
          <w:szCs w:val="22"/>
          <w:lang w:val="sr-Cyrl-CS"/>
        </w:rPr>
        <w:t>Напомена:</w:t>
      </w:r>
    </w:p>
    <w:p w:rsidR="00E946D6" w:rsidRPr="009A627D" w:rsidRDefault="00E946D6" w:rsidP="00E946D6">
      <w:pPr>
        <w:pStyle w:val="KDKomentar"/>
        <w:rPr>
          <w:rFonts w:ascii="Arial" w:eastAsia="TimesNewRomanPS-BoldMT" w:hAnsi="Arial" w:cs="Arial"/>
          <w:color w:val="auto"/>
          <w:sz w:val="22"/>
          <w:szCs w:val="22"/>
        </w:rPr>
      </w:pPr>
      <w:r w:rsidRPr="009A627D">
        <w:rPr>
          <w:rFonts w:ascii="Arial" w:eastAsia="TimesNewRomanPS-BoldMT" w:hAnsi="Arial" w:cs="Arial"/>
          <w:color w:val="auto"/>
          <w:sz w:val="22"/>
          <w:szCs w:val="22"/>
        </w:rPr>
        <w:t xml:space="preserve">-Уколико </w:t>
      </w:r>
      <w:r w:rsidRPr="009A627D">
        <w:rPr>
          <w:rFonts w:ascii="Arial" w:eastAsia="TimesNewRomanPS-BoldMT" w:hAnsi="Arial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A627D">
        <w:rPr>
          <w:rFonts w:ascii="Arial" w:eastAsia="TimesNewRomanPS-BoldMT" w:hAnsi="Arial" w:cs="Arial"/>
          <w:color w:val="auto"/>
          <w:sz w:val="22"/>
          <w:szCs w:val="22"/>
        </w:rPr>
        <w:t>.</w:t>
      </w:r>
    </w:p>
    <w:p w:rsidR="00E946D6" w:rsidRPr="009A627D" w:rsidRDefault="00E946D6" w:rsidP="00E946D6">
      <w:pPr>
        <w:pStyle w:val="KDKomentar"/>
        <w:rPr>
          <w:rFonts w:ascii="Arial" w:eastAsia="TimesNewRomanPS-BoldMT" w:hAnsi="Arial" w:cs="Arial"/>
          <w:color w:val="auto"/>
          <w:sz w:val="22"/>
          <w:szCs w:val="22"/>
        </w:rPr>
      </w:pPr>
      <w:r w:rsidRPr="009A627D">
        <w:rPr>
          <w:rFonts w:ascii="Arial" w:eastAsia="TimesNewRomanPS-BoldMT" w:hAnsi="Arial" w:cs="Arial"/>
          <w:color w:val="auto"/>
          <w:sz w:val="22"/>
          <w:szCs w:val="22"/>
          <w:lang w:val="sr-Cyrl-CS"/>
        </w:rPr>
        <w:t xml:space="preserve">- </w:t>
      </w:r>
      <w:r w:rsidRPr="009A627D">
        <w:rPr>
          <w:rFonts w:ascii="Arial" w:eastAsia="TimesNewRomanPS-BoldMT" w:hAnsi="Arial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E946D6" w:rsidRPr="009A627D" w:rsidRDefault="00E946D6" w:rsidP="00E946D6">
      <w:pPr>
        <w:rPr>
          <w:rFonts w:cs="Arial"/>
          <w:sz w:val="22"/>
          <w:szCs w:val="22"/>
          <w:lang w:val="sr-Latn-CS"/>
        </w:rPr>
      </w:pPr>
      <w:r w:rsidRPr="009A627D">
        <w:rPr>
          <w:rFonts w:cs="Arial"/>
          <w:sz w:val="22"/>
          <w:szCs w:val="22"/>
          <w:lang w:val="sr-Latn-CS"/>
        </w:rPr>
        <w:t>-Страни Понуђач може цену исказати у eврима, а иста ће у сврху оцене понуда бити прерачуната у динаре по средњем курсу Народне банке Србије на дан када је започето отварање понуда.</w:t>
      </w:r>
    </w:p>
    <w:p w:rsidR="00E946D6" w:rsidRDefault="00E946D6" w:rsidP="00E946D6">
      <w:pPr>
        <w:rPr>
          <w:rFonts w:cs="Arial"/>
          <w:sz w:val="22"/>
          <w:szCs w:val="22"/>
          <w:lang w:val="sr-Latn-CS"/>
        </w:rPr>
      </w:pPr>
      <w:r w:rsidRPr="009A627D">
        <w:rPr>
          <w:rFonts w:cs="Arial"/>
          <w:sz w:val="22"/>
          <w:szCs w:val="22"/>
          <w:lang w:val="sr-Latn-CS"/>
        </w:rPr>
        <w:t>-Домаћи понуђач цену исказује у динарима</w:t>
      </w:r>
      <w:r w:rsidRPr="009A627D">
        <w:rPr>
          <w:rFonts w:cs="Arial"/>
          <w:sz w:val="22"/>
          <w:szCs w:val="22"/>
          <w:lang w:val="sr-Latn-CS"/>
        </w:rPr>
        <w:tab/>
      </w:r>
    </w:p>
    <w:p w:rsidR="00BA0530" w:rsidRDefault="00BA0530" w:rsidP="00E946D6">
      <w:pPr>
        <w:rPr>
          <w:rFonts w:cs="Arial"/>
          <w:sz w:val="22"/>
          <w:szCs w:val="22"/>
          <w:lang w:val="sr-Latn-CS"/>
        </w:rPr>
      </w:pPr>
    </w:p>
    <w:p w:rsidR="00BA0530" w:rsidRDefault="00BA0530" w:rsidP="00E946D6">
      <w:pPr>
        <w:rPr>
          <w:rFonts w:cs="Arial"/>
          <w:sz w:val="22"/>
          <w:szCs w:val="22"/>
          <w:lang w:val="sr-Latn-CS"/>
        </w:rPr>
      </w:pPr>
    </w:p>
    <w:p w:rsidR="00BA0530" w:rsidRDefault="00BA0530" w:rsidP="00E946D6">
      <w:pPr>
        <w:rPr>
          <w:rFonts w:cs="Arial"/>
          <w:sz w:val="22"/>
          <w:szCs w:val="22"/>
          <w:lang w:val="sr-Latn-CS"/>
        </w:rPr>
      </w:pPr>
    </w:p>
    <w:p w:rsidR="00BA0530" w:rsidRPr="009A627D" w:rsidRDefault="00BA0530" w:rsidP="00E946D6">
      <w:pPr>
        <w:rPr>
          <w:rFonts w:cs="Arial"/>
          <w:sz w:val="22"/>
          <w:szCs w:val="22"/>
          <w:lang w:val="sr-Latn-CS"/>
        </w:rPr>
      </w:pPr>
    </w:p>
    <w:p w:rsidR="00E946D6" w:rsidRPr="009A627D" w:rsidRDefault="00E946D6" w:rsidP="00E946D6">
      <w:pPr>
        <w:rPr>
          <w:rFonts w:cs="Arial"/>
          <w:b/>
          <w:sz w:val="22"/>
          <w:szCs w:val="22"/>
          <w:lang w:val="ru-RU"/>
        </w:rPr>
      </w:pPr>
      <w:r w:rsidRPr="009A627D">
        <w:rPr>
          <w:rFonts w:cs="Arial"/>
          <w:b/>
          <w:sz w:val="22"/>
          <w:szCs w:val="22"/>
          <w:lang w:val="sr-Latn-CS"/>
        </w:rPr>
        <w:t>Упутство</w:t>
      </w:r>
      <w:r w:rsidRPr="009A627D">
        <w:rPr>
          <w:rFonts w:cs="Arial"/>
          <w:b/>
          <w:sz w:val="22"/>
          <w:szCs w:val="22"/>
        </w:rPr>
        <w:t xml:space="preserve"> </w:t>
      </w:r>
      <w:r w:rsidRPr="009A627D">
        <w:rPr>
          <w:rFonts w:cs="Arial"/>
          <w:b/>
          <w:sz w:val="22"/>
          <w:szCs w:val="22"/>
          <w:lang w:val="sr-Latn-CS"/>
        </w:rPr>
        <w:t>за попуњавањ</w:t>
      </w:r>
      <w:r w:rsidRPr="009A627D">
        <w:rPr>
          <w:rFonts w:cs="Arial"/>
          <w:b/>
          <w:sz w:val="22"/>
          <w:szCs w:val="22"/>
          <w:lang w:val="ru-RU"/>
        </w:rPr>
        <w:t>е Обрасца структуре цене</w:t>
      </w:r>
    </w:p>
    <w:p w:rsidR="00E946D6" w:rsidRPr="009A627D" w:rsidRDefault="00E946D6" w:rsidP="00E946D6">
      <w:pPr>
        <w:rPr>
          <w:rFonts w:cs="Arial"/>
          <w:b/>
          <w:sz w:val="22"/>
          <w:szCs w:val="22"/>
        </w:rPr>
      </w:pPr>
    </w:p>
    <w:p w:rsidR="00E946D6" w:rsidRPr="009A627D" w:rsidRDefault="00E946D6" w:rsidP="00E946D6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Табела 1. на следећи начин</w:t>
      </w:r>
      <w:r w:rsidRPr="009A627D">
        <w:rPr>
          <w:rFonts w:ascii="Arial" w:hAnsi="Arial" w:cs="Arial"/>
          <w:bCs/>
          <w:iCs/>
          <w:sz w:val="22"/>
          <w:szCs w:val="22"/>
        </w:rPr>
        <w:t>:</w:t>
      </w:r>
    </w:p>
    <w:p w:rsidR="00BE4103" w:rsidRPr="00BE4103" w:rsidRDefault="00BE4103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>У колону 4. уписати колико износи јединична годишња цена без ПДВ-а</w:t>
      </w:r>
      <w:r w:rsidR="00FC22EC" w:rsidRPr="00FC22EC">
        <w:rPr>
          <w:rFonts w:ascii="Arial" w:hAnsi="Arial" w:cs="Arial"/>
          <w:bCs/>
          <w:iCs/>
          <w:sz w:val="22"/>
          <w:szCs w:val="22"/>
        </w:rPr>
        <w:t xml:space="preserve"> </w:t>
      </w:r>
      <w:r w:rsidR="00FC22EC" w:rsidRPr="009A627D">
        <w:rPr>
          <w:rFonts w:ascii="Arial" w:hAnsi="Arial" w:cs="Arial"/>
          <w:bCs/>
          <w:iCs/>
          <w:sz w:val="22"/>
          <w:szCs w:val="22"/>
        </w:rPr>
        <w:t>за извршену услугу</w:t>
      </w:r>
    </w:p>
    <w:p w:rsidR="00E946D6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="00BE4103"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јединична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 са ПДВ за извршену услугу;</w:t>
      </w:r>
    </w:p>
    <w:p w:rsidR="00FC22EC" w:rsidRDefault="00FC22EC" w:rsidP="00FC22E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6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цена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без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за извршену услугу;</w:t>
      </w:r>
    </w:p>
    <w:p w:rsidR="00E946D6" w:rsidRPr="009A627D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7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 вредност </w:t>
      </w:r>
      <w:r w:rsidR="00FC22EC"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и то тако што ће помножити јединичну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годишњу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цену </w:t>
      </w:r>
      <w:r w:rsidR="00E35D77"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(наведену у колони </w:t>
      </w:r>
      <w:r w:rsidR="00E35D77"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 са траженим обимом-количином (која је наведена у колони </w:t>
      </w:r>
      <w:r w:rsidR="00FC22EC">
        <w:rPr>
          <w:rFonts w:ascii="Arial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.); </w:t>
      </w:r>
    </w:p>
    <w:p w:rsidR="00E946D6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:rsidR="00773BFC" w:rsidRPr="009A627D" w:rsidRDefault="00773BFC" w:rsidP="00773BFC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 xml:space="preserve">Табела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2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. на следећи начин</w:t>
      </w:r>
      <w:r w:rsidRPr="009A627D">
        <w:rPr>
          <w:rFonts w:ascii="Arial" w:hAnsi="Arial" w:cs="Arial"/>
          <w:bCs/>
          <w:iCs/>
          <w:sz w:val="22"/>
          <w:szCs w:val="22"/>
        </w:rPr>
        <w:t>:</w:t>
      </w:r>
    </w:p>
    <w:p w:rsidR="00773BFC" w:rsidRPr="00E35D77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>У колону 4. уписати колико износи јединична годишња цена без ПДВ-а</w:t>
      </w:r>
      <w:r w:rsidRPr="00FC22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A627D">
        <w:rPr>
          <w:rFonts w:ascii="Arial" w:hAnsi="Arial" w:cs="Arial"/>
          <w:bCs/>
          <w:iCs/>
          <w:sz w:val="22"/>
          <w:szCs w:val="22"/>
        </w:rPr>
        <w:t>за извршену услугу</w:t>
      </w:r>
      <w:r w:rsidR="00E35D77">
        <w:rPr>
          <w:rFonts w:ascii="Arial" w:hAnsi="Arial" w:cs="Arial"/>
          <w:bCs/>
          <w:iCs/>
          <w:sz w:val="22"/>
          <w:szCs w:val="22"/>
          <w:lang w:val="sr-Cyrl-RS"/>
        </w:rPr>
        <w:t>;</w:t>
      </w:r>
    </w:p>
    <w:p w:rsidR="00773BFC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јединична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 са ПДВ за извршену услугу;</w:t>
      </w:r>
    </w:p>
    <w:p w:rsidR="00773BFC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6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цена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без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за извршену услугу;</w:t>
      </w:r>
    </w:p>
    <w:p w:rsidR="00773BFC" w:rsidRPr="009A627D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7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 вредност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и то тако што ће помножити јединичну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годишњу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цену </w:t>
      </w:r>
      <w:r w:rsidR="00E35D77"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(наведену у колони </w:t>
      </w:r>
      <w:r w:rsidR="00E35D77">
        <w:rPr>
          <w:rFonts w:ascii="Arial" w:hAnsi="Arial" w:cs="Arial"/>
          <w:bCs/>
          <w:iCs/>
          <w:sz w:val="22"/>
          <w:szCs w:val="22"/>
        </w:rPr>
        <w:t>5.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) са траженим обимом-количином (која је наведена у колони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.); </w:t>
      </w:r>
    </w:p>
    <w:p w:rsidR="00773BFC" w:rsidRDefault="00773BFC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:rsidR="00773BFC" w:rsidRPr="009A627D" w:rsidRDefault="00773BFC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:rsidR="00E946D6" w:rsidRPr="009A627D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eastAsia="Times New Roman" w:hAnsi="Arial" w:cs="Arial"/>
          <w:bCs/>
          <w:iCs/>
          <w:sz w:val="22"/>
          <w:szCs w:val="22"/>
        </w:rPr>
      </w:pPr>
      <w:r w:rsidRPr="009A627D">
        <w:rPr>
          <w:rFonts w:ascii="Arial" w:eastAsia="Times New Roman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eastAsia="Times New Roman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 xml:space="preserve">Табела </w:t>
      </w:r>
      <w:r w:rsidR="00E35D77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. на следећи начин</w:t>
      </w:r>
      <w:r w:rsidRPr="009A627D">
        <w:rPr>
          <w:rFonts w:ascii="Arial" w:eastAsia="Times New Roman" w:hAnsi="Arial" w:cs="Arial"/>
          <w:bCs/>
          <w:iCs/>
          <w:sz w:val="22"/>
          <w:szCs w:val="22"/>
        </w:rPr>
        <w:t>:</w:t>
      </w:r>
    </w:p>
    <w:p w:rsidR="00E946D6" w:rsidRPr="009A627D" w:rsidRDefault="00E946D6" w:rsidP="00E946D6">
      <w:pPr>
        <w:tabs>
          <w:tab w:val="left" w:pos="992"/>
        </w:tabs>
        <w:rPr>
          <w:rFonts w:cs="Arial"/>
          <w:b/>
          <w:sz w:val="22"/>
          <w:szCs w:val="22"/>
          <w:lang w:val="sr-Cyrl-BA"/>
        </w:rPr>
      </w:pPr>
      <w:r w:rsidRPr="009A627D">
        <w:rPr>
          <w:rFonts w:cs="Arial"/>
          <w:sz w:val="22"/>
          <w:szCs w:val="22"/>
        </w:rPr>
        <w:t xml:space="preserve"> </w:t>
      </w:r>
    </w:p>
    <w:p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 – уписује се укупно </w:t>
      </w:r>
      <w:r w:rsidRPr="009A627D">
        <w:rPr>
          <w:rFonts w:cs="Arial"/>
          <w:sz w:val="22"/>
          <w:szCs w:val="22"/>
          <w:lang w:val="sr-Cyrl-RS"/>
        </w:rPr>
        <w:t xml:space="preserve">годишња </w:t>
      </w:r>
      <w:r w:rsidRPr="009A627D">
        <w:rPr>
          <w:rFonts w:cs="Arial"/>
          <w:sz w:val="22"/>
          <w:szCs w:val="22"/>
        </w:rPr>
        <w:t>понуђена цена за све позиције без ПДВ (збир</w:t>
      </w:r>
    </w:p>
    <w:p w:rsidR="00E946D6" w:rsidRPr="009A627D" w:rsidRDefault="00F157D9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колоне бр. 6</w:t>
      </w:r>
      <w:r w:rsidR="00E946D6" w:rsidRPr="009A627D">
        <w:rPr>
          <w:rFonts w:cs="Arial"/>
          <w:sz w:val="22"/>
          <w:szCs w:val="22"/>
        </w:rPr>
        <w:t>)</w:t>
      </w:r>
    </w:p>
    <w:p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II – уписује се укупан износ ПДВ </w:t>
      </w:r>
      <w:r w:rsidRPr="009A627D">
        <w:rPr>
          <w:rFonts w:cs="Arial"/>
          <w:sz w:val="22"/>
          <w:szCs w:val="22"/>
          <w:lang w:val="sr-Cyrl-RS"/>
        </w:rPr>
        <w:t>за једну годину</w:t>
      </w:r>
    </w:p>
    <w:p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III – уписује се укупно </w:t>
      </w:r>
      <w:r w:rsidRPr="009A627D">
        <w:rPr>
          <w:rFonts w:cs="Arial"/>
          <w:sz w:val="22"/>
          <w:szCs w:val="22"/>
          <w:lang w:val="sr-Cyrl-RS"/>
        </w:rPr>
        <w:t xml:space="preserve">годишња </w:t>
      </w:r>
      <w:r w:rsidRPr="009A627D">
        <w:rPr>
          <w:rFonts w:cs="Arial"/>
          <w:sz w:val="22"/>
          <w:szCs w:val="22"/>
        </w:rPr>
        <w:t xml:space="preserve">понуђена </w:t>
      </w:r>
      <w:r w:rsidRPr="009A627D">
        <w:rPr>
          <w:rFonts w:cs="Arial"/>
          <w:sz w:val="22"/>
          <w:szCs w:val="22"/>
          <w:lang w:val="sr-Cyrl-RS"/>
        </w:rPr>
        <w:t>вредност</w:t>
      </w:r>
      <w:r w:rsidRPr="009A627D">
        <w:rPr>
          <w:rFonts w:cs="Arial"/>
          <w:sz w:val="22"/>
          <w:szCs w:val="22"/>
        </w:rPr>
        <w:t xml:space="preserve"> са ПДВ (ред бр. I + ред.</w:t>
      </w:r>
    </w:p>
    <w:p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бр. II)</w:t>
      </w:r>
    </w:p>
    <w:p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 xml:space="preserve">у ред бр. </w:t>
      </w:r>
      <w:r w:rsidRPr="009A627D">
        <w:rPr>
          <w:rFonts w:cs="Arial"/>
          <w:sz w:val="22"/>
          <w:szCs w:val="22"/>
        </w:rPr>
        <w:t xml:space="preserve">IV, V и VI </w:t>
      </w:r>
      <w:r w:rsidRPr="009A627D">
        <w:rPr>
          <w:rFonts w:cs="Arial"/>
          <w:sz w:val="22"/>
          <w:szCs w:val="22"/>
          <w:lang w:val="sr-Cyrl-RS"/>
        </w:rPr>
        <w:t>се уписују укупне цене/вредности за целокупан трогодишњи период важења уговора, а што представља износе из ред бр</w:t>
      </w:r>
      <w:r w:rsidRPr="009A627D">
        <w:rPr>
          <w:rFonts w:cs="Arial"/>
          <w:sz w:val="22"/>
          <w:szCs w:val="22"/>
        </w:rPr>
        <w:t xml:space="preserve"> I</w:t>
      </w:r>
      <w:r w:rsidRPr="009A627D">
        <w:rPr>
          <w:rFonts w:cs="Arial"/>
          <w:sz w:val="22"/>
          <w:szCs w:val="22"/>
          <w:lang w:val="sr-Cyrl-RS"/>
        </w:rPr>
        <w:t>,</w:t>
      </w:r>
      <w:r w:rsidRPr="009A627D">
        <w:rPr>
          <w:rFonts w:cs="Arial"/>
          <w:sz w:val="22"/>
          <w:szCs w:val="22"/>
        </w:rPr>
        <w:t xml:space="preserve"> II</w:t>
      </w:r>
      <w:r w:rsidRPr="009A627D">
        <w:rPr>
          <w:rFonts w:cs="Arial"/>
          <w:sz w:val="22"/>
          <w:szCs w:val="22"/>
          <w:lang w:val="sr-Cyrl-RS"/>
        </w:rPr>
        <w:t xml:space="preserve"> и</w:t>
      </w:r>
      <w:r w:rsidRPr="009A627D">
        <w:rPr>
          <w:rFonts w:cs="Arial"/>
          <w:sz w:val="22"/>
          <w:szCs w:val="22"/>
        </w:rPr>
        <w:t xml:space="preserve"> III</w:t>
      </w:r>
      <w:r w:rsidRPr="009A627D">
        <w:rPr>
          <w:rFonts w:cs="Arial"/>
          <w:sz w:val="22"/>
          <w:szCs w:val="22"/>
          <w:lang w:val="sr-Cyrl-RS"/>
        </w:rPr>
        <w:t xml:space="preserve"> помножене са 3</w:t>
      </w:r>
    </w:p>
    <w:sectPr w:rsidR="00E946D6" w:rsidRPr="009A627D" w:rsidSect="00E946D6">
      <w:pgSz w:w="16838" w:h="11906" w:orient="landscape"/>
      <w:pgMar w:top="1699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54" w:rsidRDefault="008C5754">
      <w:r>
        <w:separator/>
      </w:r>
    </w:p>
  </w:endnote>
  <w:endnote w:type="continuationSeparator" w:id="0">
    <w:p w:rsidR="008C5754" w:rsidRDefault="008C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0E" w:rsidRPr="00DB384E" w:rsidRDefault="006858A0" w:rsidP="00B15586">
    <w:pPr>
      <w:jc w:val="left"/>
      <w:rPr>
        <w:i/>
        <w:lang w:val="sr-Cyrl-RS"/>
      </w:rPr>
    </w:pPr>
    <w:r w:rsidRPr="00DB384E">
      <w:rPr>
        <w:i/>
      </w:rPr>
      <w:t>ЈН</w:t>
    </w:r>
    <w:r w:rsidR="00CD5C32" w:rsidRPr="00DB384E">
      <w:rPr>
        <w:i/>
        <w:lang w:val="sr-Cyrl-RS"/>
      </w:rPr>
      <w:t xml:space="preserve"> </w:t>
    </w:r>
    <w:r w:rsidRPr="00DB384E">
      <w:rPr>
        <w:i/>
      </w:rPr>
      <w:t>број</w:t>
    </w:r>
    <w:r w:rsidR="00EE1B0E" w:rsidRPr="00DB384E">
      <w:rPr>
        <w:i/>
        <w:lang w:val="sr-Cyrl-RS"/>
      </w:rPr>
      <w:t xml:space="preserve"> </w:t>
    </w:r>
    <w:r w:rsidR="00B15586" w:rsidRPr="00DB384E">
      <w:rPr>
        <w:rFonts w:cs="Arial"/>
        <w:i/>
        <w:lang w:val="sr-Cyrl-CS"/>
      </w:rPr>
      <w:t>ЈНО/1000/0074/2018 ЈАНА 509/2018</w:t>
    </w:r>
  </w:p>
  <w:p w:rsidR="006858A0" w:rsidRPr="00DB384E" w:rsidRDefault="006858A0" w:rsidP="00EE1B0E">
    <w:pPr>
      <w:pStyle w:val="Footer"/>
      <w:tabs>
        <w:tab w:val="left" w:pos="3431"/>
      </w:tabs>
      <w:jc w:val="right"/>
      <w:rPr>
        <w:i/>
        <w:lang w:val="sr-Cyrl-RS"/>
      </w:rPr>
    </w:pPr>
    <w:r w:rsidRPr="00DB384E">
      <w:rPr>
        <w:i/>
      </w:rPr>
      <w:t xml:space="preserve"> Прва измена конкурсне документације стр.  </w:t>
    </w:r>
    <w:r w:rsidRPr="00DB384E">
      <w:rPr>
        <w:i/>
      </w:rPr>
      <w:fldChar w:fldCharType="begin"/>
    </w:r>
    <w:r w:rsidRPr="00DB384E">
      <w:rPr>
        <w:i/>
      </w:rPr>
      <w:instrText xml:space="preserve"> PAGE </w:instrText>
    </w:r>
    <w:r w:rsidRPr="00DB384E">
      <w:rPr>
        <w:i/>
      </w:rPr>
      <w:fldChar w:fldCharType="separate"/>
    </w:r>
    <w:r w:rsidR="00C97A56">
      <w:rPr>
        <w:i/>
        <w:noProof/>
      </w:rPr>
      <w:t>2</w:t>
    </w:r>
    <w:r w:rsidRPr="00DB384E">
      <w:rPr>
        <w:i/>
      </w:rPr>
      <w:fldChar w:fldCharType="end"/>
    </w:r>
    <w:r w:rsidRPr="00DB384E">
      <w:rPr>
        <w:i/>
      </w:rPr>
      <w:t>/</w:t>
    </w:r>
    <w:r w:rsidRPr="00DB384E">
      <w:rPr>
        <w:i/>
      </w:rPr>
      <w:fldChar w:fldCharType="begin"/>
    </w:r>
    <w:r w:rsidRPr="00DB384E">
      <w:rPr>
        <w:i/>
      </w:rPr>
      <w:instrText xml:space="preserve"> NUMPAGES </w:instrText>
    </w:r>
    <w:r w:rsidRPr="00DB384E">
      <w:rPr>
        <w:i/>
      </w:rPr>
      <w:fldChar w:fldCharType="separate"/>
    </w:r>
    <w:r w:rsidR="00C97A56">
      <w:rPr>
        <w:i/>
        <w:noProof/>
      </w:rPr>
      <w:t>7</w:t>
    </w:r>
    <w:r w:rsidRPr="00DB384E">
      <w:rPr>
        <w:i/>
      </w:rPr>
      <w:fldChar w:fldCharType="end"/>
    </w:r>
  </w:p>
  <w:p w:rsidR="00BD1AAB" w:rsidRPr="00DB384E" w:rsidRDefault="00BD1AAB">
    <w:pPr>
      <w:rPr>
        <w:i/>
      </w:rPr>
    </w:pPr>
  </w:p>
  <w:p w:rsidR="00BD1AAB" w:rsidRPr="00DB384E" w:rsidRDefault="00BD1AAB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54" w:rsidRDefault="008C5754">
      <w:r>
        <w:separator/>
      </w:r>
    </w:p>
  </w:footnote>
  <w:footnote w:type="continuationSeparator" w:id="0">
    <w:p w:rsidR="008C5754" w:rsidRDefault="008C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97A56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97A56">
            <w:rPr>
              <w:rFonts w:cs="Arial"/>
              <w:b/>
              <w:noProof/>
              <w:lang w:val="sr-Cyrl-CS"/>
            </w:rPr>
            <w:t>7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57700"/>
    <w:rsid w:val="0026407D"/>
    <w:rsid w:val="00330360"/>
    <w:rsid w:val="00330ACC"/>
    <w:rsid w:val="003A6D38"/>
    <w:rsid w:val="003E220A"/>
    <w:rsid w:val="0047265B"/>
    <w:rsid w:val="0059324C"/>
    <w:rsid w:val="005A3575"/>
    <w:rsid w:val="005D47F9"/>
    <w:rsid w:val="0063485B"/>
    <w:rsid w:val="006858A0"/>
    <w:rsid w:val="006A3988"/>
    <w:rsid w:val="006A6E07"/>
    <w:rsid w:val="00701875"/>
    <w:rsid w:val="00773BFC"/>
    <w:rsid w:val="0081700D"/>
    <w:rsid w:val="00894ADF"/>
    <w:rsid w:val="008C5754"/>
    <w:rsid w:val="008E2736"/>
    <w:rsid w:val="00925436"/>
    <w:rsid w:val="009336DE"/>
    <w:rsid w:val="00963A97"/>
    <w:rsid w:val="009C5807"/>
    <w:rsid w:val="00A55CD3"/>
    <w:rsid w:val="00A62AE6"/>
    <w:rsid w:val="00AF505A"/>
    <w:rsid w:val="00B15586"/>
    <w:rsid w:val="00B2044D"/>
    <w:rsid w:val="00B65AE1"/>
    <w:rsid w:val="00B73847"/>
    <w:rsid w:val="00BA0530"/>
    <w:rsid w:val="00BC0C14"/>
    <w:rsid w:val="00BC58B8"/>
    <w:rsid w:val="00BD1AAB"/>
    <w:rsid w:val="00BE4103"/>
    <w:rsid w:val="00BF68ED"/>
    <w:rsid w:val="00C102E6"/>
    <w:rsid w:val="00C84DAF"/>
    <w:rsid w:val="00C97A56"/>
    <w:rsid w:val="00CA6D01"/>
    <w:rsid w:val="00CA7327"/>
    <w:rsid w:val="00CD5C32"/>
    <w:rsid w:val="00DB384E"/>
    <w:rsid w:val="00DD1714"/>
    <w:rsid w:val="00E23434"/>
    <w:rsid w:val="00E35D77"/>
    <w:rsid w:val="00E946D6"/>
    <w:rsid w:val="00EA4EA5"/>
    <w:rsid w:val="00EE1B0E"/>
    <w:rsid w:val="00F157D9"/>
    <w:rsid w:val="00F80708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E946D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val="sr-Latn-RS" w:eastAsia="ar-SA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E946D6"/>
    <w:rPr>
      <w:rFonts w:ascii="Calibri" w:eastAsia="Calibri" w:hAnsi="Calibri"/>
      <w:sz w:val="24"/>
      <w:szCs w:val="24"/>
      <w:lang w:eastAsia="ar-SA"/>
    </w:rPr>
  </w:style>
  <w:style w:type="paragraph" w:styleId="ListBullet">
    <w:name w:val="List Bullet"/>
    <w:basedOn w:val="Normal"/>
    <w:rsid w:val="00E946D6"/>
    <w:pPr>
      <w:numPr>
        <w:numId w:val="3"/>
      </w:numPr>
      <w:jc w:val="left"/>
    </w:pPr>
    <w:rPr>
      <w:rFonts w:ascii="Times New Roman" w:eastAsiaTheme="minorHAnsi" w:hAnsi="Times New Roman"/>
      <w:noProof/>
      <w:sz w:val="24"/>
      <w:szCs w:val="24"/>
      <w:lang w:val="sr-Latn-CS" w:eastAsia="ar-SA"/>
    </w:rPr>
  </w:style>
  <w:style w:type="paragraph" w:customStyle="1" w:styleId="KDKomentar">
    <w:name w:val="KDKomentar"/>
    <w:basedOn w:val="Normal"/>
    <w:link w:val="KDKomentarChar"/>
    <w:qFormat/>
    <w:rsid w:val="00E946D6"/>
    <w:pPr>
      <w:tabs>
        <w:tab w:val="left" w:pos="1134"/>
      </w:tabs>
      <w:jc w:val="left"/>
    </w:pPr>
    <w:rPr>
      <w:rFonts w:ascii="Times New Roman" w:eastAsiaTheme="minorHAnsi" w:hAnsi="Times New Roman"/>
      <w:i/>
      <w:color w:val="00B0F0"/>
      <w:lang w:val="ru-RU" w:eastAsia="ar-SA"/>
    </w:rPr>
  </w:style>
  <w:style w:type="character" w:customStyle="1" w:styleId="KDKomentarChar">
    <w:name w:val="KDKomentar Char"/>
    <w:link w:val="KDKomentar"/>
    <w:rsid w:val="00E946D6"/>
    <w:rPr>
      <w:rFonts w:eastAsiaTheme="minorHAnsi"/>
      <w:i/>
      <w:color w:val="00B0F0"/>
      <w:lang w:val="ru-RU" w:eastAsia="ar-SA"/>
    </w:rPr>
  </w:style>
  <w:style w:type="paragraph" w:customStyle="1" w:styleId="KDObrazac">
    <w:name w:val="KDObrazac"/>
    <w:basedOn w:val="Normal"/>
    <w:qFormat/>
    <w:rsid w:val="00E946D6"/>
    <w:pPr>
      <w:jc w:val="right"/>
      <w:outlineLvl w:val="1"/>
    </w:pPr>
    <w:rPr>
      <w:rFonts w:ascii="Times New Roman" w:eastAsiaTheme="minorHAnsi" w:hAnsi="Times New Roman" w:cs="Arial"/>
      <w:b/>
      <w:sz w:val="24"/>
      <w:szCs w:val="24"/>
      <w:lang w:val="sr-Latn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5E2BCB"/>
    <w:rsid w:val="006438B6"/>
    <w:rsid w:val="00705997"/>
    <w:rsid w:val="00795775"/>
    <w:rsid w:val="0082679A"/>
    <w:rsid w:val="009029AF"/>
    <w:rsid w:val="00A02D36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0A5D1-ABF9-4AE9-99FC-B15FF401DD93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6</cp:revision>
  <cp:lastPrinted>2018-09-25T11:33:00Z</cp:lastPrinted>
  <dcterms:created xsi:type="dcterms:W3CDTF">2018-08-28T14:53:00Z</dcterms:created>
  <dcterms:modified xsi:type="dcterms:W3CDTF">2018-09-25T13:28:00Z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0e5bc83e-73a7-493d-8faf-2c69fdd654ae</vt:lpwstr>
  </property>
</Properties>
</file>