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D97C58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D97C5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D97C5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D97C58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D97C58">
        <w:rPr>
          <w:rFonts w:cs="Arial"/>
          <w:b/>
          <w:sz w:val="22"/>
          <w:szCs w:val="22"/>
        </w:rPr>
        <w:t>“ БЕОГРАД</w:t>
      </w:r>
    </w:p>
    <w:p w:rsidR="003E220A" w:rsidRPr="00D97C58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EB5CE6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D97C58" w:rsidRDefault="00EB5CE6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D97C58">
        <w:rPr>
          <w:rFonts w:cs="Arial"/>
          <w:sz w:val="22"/>
          <w:szCs w:val="22"/>
          <w:lang w:val="sr-Cyrl-RS"/>
        </w:rPr>
        <w:t>ЈАВНО ПРЕДУЗЕЋЕ „</w:t>
      </w:r>
      <w:r w:rsidR="003E220A" w:rsidRPr="00D97C58">
        <w:rPr>
          <w:rFonts w:cs="Arial"/>
          <w:sz w:val="22"/>
          <w:szCs w:val="22"/>
          <w:lang w:val="ru-RU"/>
        </w:rPr>
        <w:t>ЕЛЕКТРОПРИВРЕДА СРБИЈЕ</w:t>
      </w:r>
      <w:r w:rsidRPr="00D97C58">
        <w:rPr>
          <w:rFonts w:cs="Arial"/>
          <w:sz w:val="22"/>
          <w:szCs w:val="22"/>
          <w:lang w:val="sr-Latn-RS"/>
        </w:rPr>
        <w:t>“</w:t>
      </w:r>
      <w:r w:rsidR="003E220A" w:rsidRPr="00D97C58">
        <w:rPr>
          <w:rFonts w:cs="Arial"/>
          <w:sz w:val="22"/>
          <w:szCs w:val="22"/>
        </w:rPr>
        <w:t xml:space="preserve"> БЕОГРАД</w:t>
      </w:r>
    </w:p>
    <w:p w:rsidR="003E220A" w:rsidRPr="00D97C58" w:rsidRDefault="003E220A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D97C58">
        <w:rPr>
          <w:rFonts w:cs="Arial"/>
          <w:sz w:val="22"/>
          <w:szCs w:val="22"/>
        </w:rPr>
        <w:t>Улица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r w:rsidR="00EB5CE6" w:rsidRPr="00D97C58">
        <w:rPr>
          <w:rFonts w:cs="Arial"/>
          <w:sz w:val="22"/>
          <w:szCs w:val="22"/>
          <w:lang w:val="sr-Cyrl-RS"/>
        </w:rPr>
        <w:t>Царице Милице</w:t>
      </w:r>
      <w:r w:rsidR="00EB5CE6" w:rsidRPr="00D97C58">
        <w:rPr>
          <w:rFonts w:cs="Arial"/>
          <w:sz w:val="22"/>
          <w:szCs w:val="22"/>
        </w:rPr>
        <w:t xml:space="preserve"> </w:t>
      </w:r>
      <w:proofErr w:type="spellStart"/>
      <w:r w:rsidR="00EB5CE6" w:rsidRPr="00D97C58">
        <w:rPr>
          <w:rFonts w:cs="Arial"/>
          <w:sz w:val="22"/>
          <w:szCs w:val="22"/>
        </w:rPr>
        <w:t>број</w:t>
      </w:r>
      <w:proofErr w:type="spellEnd"/>
      <w:r w:rsidR="00EB5CE6" w:rsidRPr="00D97C58">
        <w:rPr>
          <w:rFonts w:cs="Arial"/>
          <w:sz w:val="22"/>
          <w:szCs w:val="22"/>
          <w:lang w:val="sr-Cyrl-RS"/>
        </w:rPr>
        <w:t xml:space="preserve"> 2</w:t>
      </w:r>
    </w:p>
    <w:p w:rsidR="00EB5CE6" w:rsidRPr="00D97C58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D97C58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D97C58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EB5CE6" w:rsidRPr="00D97C58" w:rsidRDefault="00EB5CE6" w:rsidP="00EB5CE6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3E220A" w:rsidRPr="00D97C58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D97C58" w:rsidRDefault="003E220A" w:rsidP="003E220A">
      <w:pPr>
        <w:rPr>
          <w:rFonts w:cs="Arial"/>
          <w:sz w:val="22"/>
          <w:szCs w:val="22"/>
        </w:rPr>
      </w:pPr>
    </w:p>
    <w:p w:rsidR="003E220A" w:rsidRPr="00D97C58" w:rsidRDefault="00D97C58" w:rsidP="003E220A">
      <w:pPr>
        <w:jc w:val="center"/>
        <w:rPr>
          <w:rFonts w:cs="Arial"/>
          <w:b/>
          <w:sz w:val="22"/>
          <w:szCs w:val="22"/>
        </w:rPr>
      </w:pPr>
      <w:r w:rsidRPr="00D97C58">
        <w:rPr>
          <w:rFonts w:cs="Arial"/>
          <w:b/>
          <w:sz w:val="22"/>
          <w:szCs w:val="22"/>
          <w:lang w:val="sr-Cyrl-RS"/>
        </w:rPr>
        <w:t>ТРЕЋА</w:t>
      </w:r>
      <w:r w:rsidR="003E220A" w:rsidRPr="00D97C58">
        <w:rPr>
          <w:rFonts w:cs="Arial"/>
          <w:b/>
          <w:sz w:val="22"/>
          <w:szCs w:val="22"/>
        </w:rPr>
        <w:t xml:space="preserve"> ИЗМЕНА</w:t>
      </w:r>
    </w:p>
    <w:p w:rsidR="003E220A" w:rsidRPr="00D97C58" w:rsidRDefault="003E220A" w:rsidP="003E220A">
      <w:pPr>
        <w:rPr>
          <w:rFonts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D97C58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5CE6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D97C58">
        <w:rPr>
          <w:rFonts w:ascii="Arial" w:hAnsi="Arial" w:cs="Arial"/>
          <w:sz w:val="22"/>
          <w:szCs w:val="22"/>
        </w:rPr>
        <w:t xml:space="preserve">ЗА ЈАВНУ НАБАВКУ ДОБАРА </w:t>
      </w:r>
    </w:p>
    <w:p w:rsidR="00EB5CE6" w:rsidRPr="00D97C58" w:rsidRDefault="00EB5CE6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EB5CE6" w:rsidP="003E220A">
      <w:pPr>
        <w:pStyle w:val="BodyText"/>
        <w:rPr>
          <w:rFonts w:ascii="Arial" w:hAnsi="Arial" w:cs="Arial"/>
          <w:sz w:val="22"/>
          <w:szCs w:val="22"/>
        </w:rPr>
      </w:pPr>
      <w:r w:rsidRPr="00D97C58">
        <w:rPr>
          <w:rFonts w:ascii="Arial" w:hAnsi="Arial" w:cs="Arial"/>
          <w:iCs/>
          <w:sz w:val="22"/>
          <w:szCs w:val="22"/>
          <w:lang w:val="sr-Cyrl-RS"/>
        </w:rPr>
        <w:t>Microsoft лиценце са пратећим услугама</w:t>
      </w: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5CE6" w:rsidRPr="00D97C58" w:rsidRDefault="00EB5CE6" w:rsidP="00EB5CE6">
      <w:pPr>
        <w:jc w:val="center"/>
        <w:rPr>
          <w:rFonts w:cs="Arial"/>
          <w:sz w:val="22"/>
          <w:szCs w:val="22"/>
        </w:rPr>
      </w:pPr>
      <w:r w:rsidRPr="00D97C58">
        <w:rPr>
          <w:rFonts w:cs="Arial"/>
          <w:sz w:val="22"/>
          <w:szCs w:val="22"/>
          <w:lang w:val="sr-Cyrl-RS"/>
        </w:rPr>
        <w:t xml:space="preserve">у </w:t>
      </w:r>
      <w:proofErr w:type="spellStart"/>
      <w:r w:rsidRPr="00D97C58">
        <w:rPr>
          <w:rFonts w:cs="Arial"/>
          <w:sz w:val="22"/>
          <w:szCs w:val="22"/>
          <w:lang w:val="sr-Latn-RS"/>
        </w:rPr>
        <w:t>преговарачком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поступку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са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објављивањем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позива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подношење</w:t>
      </w:r>
      <w:proofErr w:type="spellEnd"/>
      <w:r w:rsidRPr="00D97C58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Latn-RS"/>
        </w:rPr>
        <w:t>понуда</w:t>
      </w:r>
      <w:proofErr w:type="spellEnd"/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5CE6" w:rsidRPr="00D97C58" w:rsidRDefault="00EB5CE6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D97C58">
        <w:rPr>
          <w:rFonts w:ascii="Arial" w:hAnsi="Arial" w:cs="Arial"/>
          <w:sz w:val="22"/>
          <w:szCs w:val="22"/>
        </w:rPr>
        <w:t xml:space="preserve">ЈАВНА НАБАВКА </w:t>
      </w:r>
      <w:r w:rsidR="00EB5CE6" w:rsidRPr="00D97C58">
        <w:rPr>
          <w:rFonts w:ascii="Arial" w:hAnsi="Arial" w:cs="Arial"/>
          <w:sz w:val="22"/>
          <w:szCs w:val="22"/>
          <w:lang w:val="sr-Cyrl-RS"/>
        </w:rPr>
        <w:t>ЈНО/1000/0010/2017</w:t>
      </w: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D97C58">
        <w:rPr>
          <w:rFonts w:ascii="Arial" w:hAnsi="Arial" w:cs="Arial"/>
          <w:sz w:val="22"/>
          <w:szCs w:val="22"/>
        </w:rPr>
        <w:t>(</w:t>
      </w:r>
      <w:proofErr w:type="spellStart"/>
      <w:r w:rsidRPr="00D97C58">
        <w:rPr>
          <w:rFonts w:ascii="Arial" w:hAnsi="Arial" w:cs="Arial"/>
          <w:sz w:val="22"/>
          <w:szCs w:val="22"/>
        </w:rPr>
        <w:t>број</w:t>
      </w:r>
      <w:proofErr w:type="spellEnd"/>
      <w:r w:rsidRPr="00D97C58">
        <w:rPr>
          <w:rFonts w:ascii="Arial" w:hAnsi="Arial" w:cs="Arial"/>
          <w:sz w:val="22"/>
          <w:szCs w:val="22"/>
        </w:rPr>
        <w:t xml:space="preserve"> </w:t>
      </w:r>
      <w:r w:rsidR="00EB5CE6" w:rsidRPr="00D97C58">
        <w:rPr>
          <w:rFonts w:ascii="Arial" w:hAnsi="Arial" w:cs="Arial"/>
          <w:sz w:val="22"/>
          <w:szCs w:val="22"/>
          <w:lang w:val="sr-Latn-RS"/>
        </w:rPr>
        <w:t>12.01. 519619/</w:t>
      </w:r>
      <w:r w:rsidR="00CA5A4C">
        <w:rPr>
          <w:rFonts w:ascii="Arial" w:hAnsi="Arial" w:cs="Arial"/>
          <w:sz w:val="22"/>
          <w:szCs w:val="22"/>
          <w:lang w:val="sr-Latn-RS"/>
        </w:rPr>
        <w:t>19</w:t>
      </w:r>
      <w:bookmarkStart w:id="0" w:name="_GoBack"/>
      <w:bookmarkEnd w:id="0"/>
      <w:r w:rsidR="00C93FAE" w:rsidRPr="00D97C58">
        <w:rPr>
          <w:rFonts w:ascii="Arial" w:hAnsi="Arial" w:cs="Arial"/>
          <w:sz w:val="22"/>
          <w:szCs w:val="22"/>
          <w:lang w:val="sr-Latn-RS"/>
        </w:rPr>
        <w:t>-17</w:t>
      </w:r>
      <w:r w:rsidRPr="00D97C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C58">
        <w:rPr>
          <w:rFonts w:ascii="Arial" w:hAnsi="Arial" w:cs="Arial"/>
          <w:sz w:val="22"/>
          <w:szCs w:val="22"/>
        </w:rPr>
        <w:t>од</w:t>
      </w:r>
      <w:proofErr w:type="spellEnd"/>
      <w:r w:rsidRPr="00D97C58">
        <w:rPr>
          <w:rFonts w:ascii="Arial" w:hAnsi="Arial" w:cs="Arial"/>
          <w:sz w:val="22"/>
          <w:szCs w:val="22"/>
        </w:rPr>
        <w:t xml:space="preserve"> </w:t>
      </w:r>
      <w:r w:rsidR="00D97C58" w:rsidRPr="00D97C58">
        <w:rPr>
          <w:rFonts w:ascii="Arial" w:hAnsi="Arial" w:cs="Arial"/>
          <w:sz w:val="22"/>
          <w:szCs w:val="22"/>
          <w:lang w:val="sr-Cyrl-RS"/>
        </w:rPr>
        <w:t>28</w:t>
      </w:r>
      <w:r w:rsidR="00EB5CE6" w:rsidRPr="00D97C58">
        <w:rPr>
          <w:rFonts w:ascii="Arial" w:hAnsi="Arial" w:cs="Arial"/>
          <w:sz w:val="22"/>
          <w:szCs w:val="22"/>
          <w:lang w:val="sr-Cyrl-RS"/>
        </w:rPr>
        <w:t>.11.2017</w:t>
      </w:r>
      <w:r w:rsidRPr="00D97C5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97C58">
        <w:rPr>
          <w:rFonts w:ascii="Arial" w:hAnsi="Arial" w:cs="Arial"/>
          <w:sz w:val="22"/>
          <w:szCs w:val="22"/>
        </w:rPr>
        <w:t>године</w:t>
      </w:r>
      <w:proofErr w:type="spellEnd"/>
      <w:r w:rsidRPr="00D97C58">
        <w:rPr>
          <w:rFonts w:ascii="Arial" w:hAnsi="Arial" w:cs="Arial"/>
          <w:sz w:val="22"/>
          <w:szCs w:val="22"/>
        </w:rPr>
        <w:t>)</w:t>
      </w: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D97C58" w:rsidRDefault="00EB5CE6" w:rsidP="003E220A">
      <w:pPr>
        <w:jc w:val="center"/>
        <w:rPr>
          <w:rFonts w:cs="Arial"/>
          <w:i/>
          <w:sz w:val="22"/>
          <w:szCs w:val="22"/>
        </w:rPr>
      </w:pPr>
      <w:r w:rsidRPr="00D97C58">
        <w:rPr>
          <w:rFonts w:cs="Arial"/>
          <w:i/>
          <w:sz w:val="22"/>
          <w:szCs w:val="22"/>
          <w:lang w:val="sr-Cyrl-RS"/>
        </w:rPr>
        <w:t>Београд</w:t>
      </w:r>
      <w:r w:rsidR="003E220A" w:rsidRPr="00D97C58">
        <w:rPr>
          <w:rFonts w:cs="Arial"/>
          <w:i/>
          <w:sz w:val="22"/>
          <w:szCs w:val="22"/>
        </w:rPr>
        <w:t>,</w:t>
      </w:r>
      <w:r w:rsidRPr="00D97C58">
        <w:rPr>
          <w:rFonts w:cs="Arial"/>
          <w:i/>
          <w:sz w:val="22"/>
          <w:szCs w:val="22"/>
          <w:lang w:val="sr-Cyrl-RS"/>
        </w:rPr>
        <w:t xml:space="preserve"> новембар </w:t>
      </w:r>
      <w:r w:rsidR="003E220A" w:rsidRPr="00D97C58">
        <w:rPr>
          <w:rFonts w:cs="Arial"/>
          <w:i/>
          <w:sz w:val="22"/>
          <w:szCs w:val="22"/>
        </w:rPr>
        <w:t>20</w:t>
      </w:r>
      <w:r w:rsidRPr="00D97C58">
        <w:rPr>
          <w:rFonts w:cs="Arial"/>
          <w:i/>
          <w:sz w:val="22"/>
          <w:szCs w:val="22"/>
          <w:lang w:val="sr-Cyrl-RS"/>
        </w:rPr>
        <w:t>17</w:t>
      </w:r>
      <w:r w:rsidR="003E220A" w:rsidRPr="00D97C58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D97C58">
        <w:rPr>
          <w:rFonts w:cs="Arial"/>
          <w:i/>
          <w:sz w:val="22"/>
          <w:szCs w:val="22"/>
        </w:rPr>
        <w:t>године</w:t>
      </w:r>
      <w:proofErr w:type="spellEnd"/>
    </w:p>
    <w:p w:rsidR="00D97C58" w:rsidRDefault="00D97C58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D97C58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D97C58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основу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члана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6</w:t>
      </w:r>
      <w:r w:rsidRPr="00D97C58">
        <w:rPr>
          <w:rFonts w:cs="Arial"/>
          <w:kern w:val="2"/>
          <w:sz w:val="22"/>
          <w:szCs w:val="22"/>
          <w:lang w:val="ru-RU"/>
        </w:rPr>
        <w:t>3</w:t>
      </w:r>
      <w:r w:rsidRPr="00D97C58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D97C58">
        <w:rPr>
          <w:rFonts w:cs="Arial"/>
          <w:kern w:val="2"/>
          <w:sz w:val="22"/>
          <w:szCs w:val="22"/>
        </w:rPr>
        <w:t>став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5. и </w:t>
      </w:r>
      <w:proofErr w:type="spellStart"/>
      <w:r w:rsidRPr="00D97C58">
        <w:rPr>
          <w:rFonts w:cs="Arial"/>
          <w:kern w:val="2"/>
          <w:sz w:val="22"/>
          <w:szCs w:val="22"/>
        </w:rPr>
        <w:t>члана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D97C58">
        <w:rPr>
          <w:rFonts w:cs="Arial"/>
          <w:kern w:val="2"/>
          <w:sz w:val="22"/>
          <w:szCs w:val="22"/>
        </w:rPr>
        <w:t>Закона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D97C58">
        <w:rPr>
          <w:rFonts w:cs="Arial"/>
          <w:kern w:val="2"/>
          <w:sz w:val="22"/>
          <w:szCs w:val="22"/>
        </w:rPr>
        <w:t>јавним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набавкама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D97C58">
        <w:rPr>
          <w:rFonts w:cs="Arial"/>
          <w:kern w:val="2"/>
          <w:sz w:val="22"/>
          <w:szCs w:val="22"/>
        </w:rPr>
        <w:t>Сл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D97C58">
        <w:rPr>
          <w:rFonts w:cs="Arial"/>
          <w:kern w:val="2"/>
          <w:sz w:val="22"/>
          <w:szCs w:val="22"/>
        </w:rPr>
        <w:t>гласник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D97C58">
        <w:rPr>
          <w:rFonts w:cs="Arial"/>
          <w:kern w:val="2"/>
          <w:sz w:val="22"/>
          <w:szCs w:val="22"/>
        </w:rPr>
        <w:t>бр</w:t>
      </w:r>
      <w:proofErr w:type="spellEnd"/>
      <w:r w:rsidRPr="00D97C58">
        <w:rPr>
          <w:rFonts w:cs="Arial"/>
          <w:kern w:val="2"/>
          <w:sz w:val="22"/>
          <w:szCs w:val="22"/>
        </w:rPr>
        <w:t>. 124/12, 14/15 и 68/15)</w:t>
      </w:r>
      <w:r w:rsidRPr="00D97C58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Комисија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је</w:t>
      </w:r>
      <w:proofErr w:type="spellEnd"/>
      <w:r w:rsidRPr="00D97C58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97C58">
        <w:rPr>
          <w:rFonts w:cs="Arial"/>
          <w:kern w:val="2"/>
          <w:sz w:val="22"/>
          <w:szCs w:val="22"/>
        </w:rPr>
        <w:t>сачинила</w:t>
      </w:r>
      <w:proofErr w:type="spellEnd"/>
      <w:r w:rsidRPr="00D97C58">
        <w:rPr>
          <w:rFonts w:eastAsia="Arial Unicode MS" w:cs="Arial"/>
          <w:kern w:val="2"/>
          <w:sz w:val="22"/>
          <w:szCs w:val="22"/>
        </w:rPr>
        <w:t>:</w:t>
      </w:r>
    </w:p>
    <w:p w:rsidR="003E220A" w:rsidRPr="00D97C58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D97C58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D97C58" w:rsidRDefault="00D97C58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D97C58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D97C58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D97C58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D97C58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D97C58" w:rsidRDefault="003E220A" w:rsidP="00995AF7">
      <w:pPr>
        <w:pStyle w:val="BodyText"/>
        <w:rPr>
          <w:rFonts w:ascii="Arial" w:hAnsi="Arial" w:cs="Arial"/>
          <w:sz w:val="22"/>
          <w:szCs w:val="22"/>
        </w:rPr>
      </w:pPr>
      <w:proofErr w:type="spellStart"/>
      <w:r w:rsidRPr="00D97C58">
        <w:rPr>
          <w:rFonts w:ascii="Arial" w:hAnsi="Arial" w:cs="Arial"/>
          <w:sz w:val="22"/>
          <w:szCs w:val="22"/>
        </w:rPr>
        <w:t>за</w:t>
      </w:r>
      <w:proofErr w:type="spellEnd"/>
      <w:r w:rsidRPr="00D97C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C58">
        <w:rPr>
          <w:rFonts w:ascii="Arial" w:hAnsi="Arial" w:cs="Arial"/>
          <w:sz w:val="22"/>
          <w:szCs w:val="22"/>
        </w:rPr>
        <w:t>јавну</w:t>
      </w:r>
      <w:proofErr w:type="spellEnd"/>
      <w:r w:rsidRPr="00D97C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C58">
        <w:rPr>
          <w:rFonts w:ascii="Arial" w:hAnsi="Arial" w:cs="Arial"/>
          <w:sz w:val="22"/>
          <w:szCs w:val="22"/>
        </w:rPr>
        <w:t>набавку</w:t>
      </w:r>
      <w:proofErr w:type="spellEnd"/>
      <w:r w:rsidRPr="00D97C58">
        <w:rPr>
          <w:rFonts w:ascii="Arial" w:hAnsi="Arial" w:cs="Arial"/>
          <w:sz w:val="22"/>
          <w:szCs w:val="22"/>
          <w:lang w:val="ru-RU"/>
        </w:rPr>
        <w:t xml:space="preserve"> </w:t>
      </w:r>
      <w:r w:rsidR="00995AF7" w:rsidRPr="00D97C58">
        <w:rPr>
          <w:rFonts w:ascii="Arial" w:hAnsi="Arial" w:cs="Arial"/>
          <w:sz w:val="22"/>
          <w:szCs w:val="22"/>
          <w:lang w:val="sr-Cyrl-RS"/>
        </w:rPr>
        <w:t>добара „</w:t>
      </w:r>
      <w:r w:rsidR="00995AF7" w:rsidRPr="00D97C58">
        <w:rPr>
          <w:rFonts w:ascii="Arial" w:hAnsi="Arial" w:cs="Arial"/>
          <w:iCs/>
          <w:sz w:val="22"/>
          <w:szCs w:val="22"/>
          <w:lang w:val="sr-Cyrl-RS"/>
        </w:rPr>
        <w:t xml:space="preserve">Microsoft лиценце са пратећим </w:t>
      </w:r>
      <w:proofErr w:type="gramStart"/>
      <w:r w:rsidR="00995AF7" w:rsidRPr="00D97C58">
        <w:rPr>
          <w:rFonts w:ascii="Arial" w:hAnsi="Arial" w:cs="Arial"/>
          <w:iCs/>
          <w:sz w:val="22"/>
          <w:szCs w:val="22"/>
          <w:lang w:val="sr-Cyrl-RS"/>
        </w:rPr>
        <w:t>услугама</w:t>
      </w:r>
      <w:r w:rsidR="00995AF7" w:rsidRPr="00D97C58">
        <w:rPr>
          <w:rFonts w:ascii="Arial" w:hAnsi="Arial" w:cs="Arial"/>
          <w:sz w:val="22"/>
          <w:szCs w:val="22"/>
          <w:lang w:val="sr-Cyrl-RS"/>
        </w:rPr>
        <w:t>“</w:t>
      </w:r>
      <w:proofErr w:type="gramEnd"/>
    </w:p>
    <w:p w:rsidR="003E220A" w:rsidRPr="00D97C58" w:rsidRDefault="003E220A" w:rsidP="003E220A">
      <w:pPr>
        <w:rPr>
          <w:rFonts w:cs="Arial"/>
          <w:sz w:val="22"/>
          <w:szCs w:val="22"/>
        </w:rPr>
      </w:pPr>
    </w:p>
    <w:p w:rsidR="003E220A" w:rsidRPr="00D97C58" w:rsidRDefault="003E220A" w:rsidP="003E220A">
      <w:pPr>
        <w:jc w:val="center"/>
        <w:rPr>
          <w:rFonts w:cs="Arial"/>
          <w:sz w:val="22"/>
          <w:szCs w:val="22"/>
        </w:rPr>
      </w:pPr>
      <w:r w:rsidRPr="00D97C58">
        <w:rPr>
          <w:rFonts w:cs="Arial"/>
          <w:sz w:val="22"/>
          <w:szCs w:val="22"/>
        </w:rPr>
        <w:t>1.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 xml:space="preserve">На страни 6/64 конкурсне документације </w:t>
      </w:r>
      <w:r>
        <w:rPr>
          <w:rFonts w:cs="Arial"/>
          <w:sz w:val="22"/>
          <w:szCs w:val="22"/>
          <w:lang w:val="sr-Cyrl-RS"/>
        </w:rPr>
        <w:t>у тачки 1.1.1.1. брише</w:t>
      </w:r>
      <w:r w:rsidRPr="00D97C58">
        <w:rPr>
          <w:rFonts w:cs="Arial"/>
          <w:sz w:val="22"/>
          <w:szCs w:val="22"/>
          <w:lang w:val="sr-Cyrl-RS"/>
        </w:rPr>
        <w:t xml:space="preserve"> се:</w:t>
      </w:r>
    </w:p>
    <w:p w:rsidR="00D97C58" w:rsidRPr="00D97C58" w:rsidRDefault="00D97C58" w:rsidP="00D97C58">
      <w:pPr>
        <w:rPr>
          <w:rFonts w:cs="Arial"/>
          <w:b/>
          <w:sz w:val="22"/>
          <w:szCs w:val="22"/>
        </w:rPr>
      </w:pPr>
      <w:r w:rsidRPr="00D97C58">
        <w:rPr>
          <w:rFonts w:cs="Arial"/>
          <w:b/>
          <w:sz w:val="22"/>
          <w:szCs w:val="22"/>
        </w:rPr>
        <w:t xml:space="preserve">Microsoft Premier </w:t>
      </w:r>
      <w:proofErr w:type="spellStart"/>
      <w:r w:rsidRPr="00D97C58">
        <w:rPr>
          <w:rFonts w:cs="Arial"/>
          <w:b/>
          <w:sz w:val="22"/>
          <w:szCs w:val="22"/>
        </w:rPr>
        <w:t>техничко-технолошке</w:t>
      </w:r>
      <w:proofErr w:type="spellEnd"/>
      <w:r w:rsidRPr="00D97C58">
        <w:rPr>
          <w:rFonts w:cs="Arial"/>
          <w:b/>
          <w:sz w:val="22"/>
          <w:szCs w:val="22"/>
        </w:rPr>
        <w:t xml:space="preserve"> </w:t>
      </w:r>
      <w:proofErr w:type="spellStart"/>
      <w:r w:rsidRPr="00D97C58">
        <w:rPr>
          <w:rFonts w:cs="Arial"/>
          <w:b/>
          <w:sz w:val="22"/>
          <w:szCs w:val="22"/>
        </w:rPr>
        <w:t>услуге</w:t>
      </w:r>
      <w:proofErr w:type="spellEnd"/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numPr>
          <w:ilvl w:val="0"/>
          <w:numId w:val="10"/>
        </w:num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 xml:space="preserve">Рано тестирање нових Microsoft Производа (TAP –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Technology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Adoption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Program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>)</w:t>
      </w:r>
    </w:p>
    <w:p w:rsidR="00D97C58" w:rsidRPr="00D97C58" w:rsidRDefault="00D97C58" w:rsidP="00D97C58">
      <w:pPr>
        <w:numPr>
          <w:ilvl w:val="0"/>
          <w:numId w:val="10"/>
        </w:num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Координација рада више добављача ИТ опреме у случају комплексних проблема (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Multy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Vendor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Coordination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>)</w:t>
      </w: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2.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На страни 6/64 конкурсне документације мења се текст: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pStyle w:val="ListParagraph"/>
        <w:numPr>
          <w:ilvl w:val="3"/>
          <w:numId w:val="13"/>
        </w:numPr>
        <w:spacing w:before="0"/>
        <w:ind w:hanging="1440"/>
        <w:rPr>
          <w:rFonts w:ascii="Arial" w:hAnsi="Arial" w:cs="Arial"/>
          <w:b/>
        </w:rPr>
      </w:pPr>
      <w:proofErr w:type="spellStart"/>
      <w:r w:rsidRPr="00D97C58">
        <w:rPr>
          <w:rFonts w:ascii="Arial" w:hAnsi="Arial" w:cs="Arial"/>
          <w:b/>
        </w:rPr>
        <w:t>Проактивне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услуге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техничке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подршке</w:t>
      </w:r>
      <w:proofErr w:type="spellEnd"/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 xml:space="preserve">„Понуђач треба да понуди у складу са конкурсном документацијом и осталим програмским задацима, све или неке од ниже наведених програмских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проактивних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ангажмана. Ангажмани за управљање IТ процесима треба да буду заснивани на пракси ITIL и MOF стандарда.“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и гласи: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pStyle w:val="ListParagraph"/>
        <w:numPr>
          <w:ilvl w:val="3"/>
          <w:numId w:val="11"/>
        </w:numPr>
        <w:spacing w:before="0"/>
        <w:rPr>
          <w:rFonts w:ascii="Arial" w:hAnsi="Arial" w:cs="Arial"/>
          <w:b/>
        </w:rPr>
      </w:pPr>
      <w:proofErr w:type="spellStart"/>
      <w:r w:rsidRPr="00D97C58">
        <w:rPr>
          <w:rFonts w:ascii="Arial" w:hAnsi="Arial" w:cs="Arial"/>
          <w:b/>
        </w:rPr>
        <w:t>Проактивне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услуге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техничке</w:t>
      </w:r>
      <w:proofErr w:type="spellEnd"/>
      <w:r w:rsidRPr="00D97C58">
        <w:rPr>
          <w:rFonts w:ascii="Arial" w:hAnsi="Arial" w:cs="Arial"/>
          <w:b/>
        </w:rPr>
        <w:t xml:space="preserve"> </w:t>
      </w:r>
      <w:proofErr w:type="spellStart"/>
      <w:r w:rsidRPr="00D97C58">
        <w:rPr>
          <w:rFonts w:ascii="Arial" w:hAnsi="Arial" w:cs="Arial"/>
          <w:b/>
        </w:rPr>
        <w:t>подршке</w:t>
      </w:r>
      <w:proofErr w:type="spellEnd"/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 xml:space="preserve">„Понуђач треба да понуди у складу са конкурсном документацијом и осталим програмским задацима, све од ниже наведених програмских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проактивних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 xml:space="preserve"> ангажмана. Ангажмани за управљање IТ процесима треба да буду заснивани на пракси ITIL и MOF стандарда.“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3.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На страни 10/64 конкурсне документације, брише се: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rPr>
          <w:rFonts w:cs="Arial"/>
          <w:b/>
          <w:color w:val="222222"/>
          <w:sz w:val="22"/>
          <w:szCs w:val="22"/>
          <w:lang w:val="sr-Cyrl-RS"/>
        </w:rPr>
      </w:pPr>
      <w:r w:rsidRPr="00D97C58">
        <w:rPr>
          <w:rFonts w:cs="Arial"/>
          <w:b/>
          <w:color w:val="222222"/>
          <w:sz w:val="22"/>
          <w:szCs w:val="22"/>
          <w:lang w:val="sr-Cyrl-RS"/>
        </w:rPr>
        <w:t xml:space="preserve">Напредна радионица за интерактивно извештавање на </w:t>
      </w:r>
      <w:r w:rsidRPr="00D97C58">
        <w:rPr>
          <w:rFonts w:cs="Arial"/>
          <w:b/>
          <w:color w:val="222222"/>
          <w:sz w:val="22"/>
          <w:szCs w:val="22"/>
        </w:rPr>
        <w:t xml:space="preserve">Cloud </w:t>
      </w:r>
      <w:r w:rsidRPr="00D97C58">
        <w:rPr>
          <w:rFonts w:cs="Arial"/>
          <w:b/>
          <w:color w:val="222222"/>
          <w:sz w:val="22"/>
          <w:szCs w:val="22"/>
          <w:lang w:val="sr-Cyrl-RS"/>
        </w:rPr>
        <w:t>платформи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Cyrl-RS"/>
        </w:rPr>
      </w:pPr>
      <w:r w:rsidRPr="00D97C58">
        <w:rPr>
          <w:rFonts w:cs="Arial"/>
          <w:color w:val="222222"/>
          <w:sz w:val="22"/>
          <w:szCs w:val="22"/>
          <w:lang w:val="sr-Cyrl-RS"/>
        </w:rPr>
        <w:t>Фокус овог ангажмана је а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ктивирање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аналитике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помоћу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алата за </w:t>
      </w:r>
      <w:proofErr w:type="spellStart"/>
      <w:r w:rsidRPr="00D97C58">
        <w:rPr>
          <w:rFonts w:cs="Arial"/>
          <w:color w:val="222222"/>
          <w:sz w:val="22"/>
          <w:szCs w:val="22"/>
          <w:lang w:val="sr-Cyrl-RS"/>
        </w:rPr>
        <w:t>непредно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 интерактивно извештавање. Упознавање тимова за аналитику са алатима неопходним у пословима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Дата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Аналитичара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.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Пренос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знања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користити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нове функционалности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заједно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напредним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алатима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анализу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. 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Latn-RS"/>
        </w:rPr>
      </w:pPr>
      <w:r w:rsidRPr="00D97C58">
        <w:rPr>
          <w:rFonts w:cs="Arial"/>
          <w:color w:val="222222"/>
          <w:sz w:val="22"/>
          <w:szCs w:val="22"/>
          <w:lang w:val="sr-Cyrl-RS"/>
        </w:rPr>
        <w:t>Пренос знања на више техничких целина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са  фокусом на 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пословно извештавање и визуализацију података и објављивање интерактивних извештаја пословним корисницима. Алат служи да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претвари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податке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компаније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богате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визуелне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садржаје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у којима је могуће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сакупљати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организовати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 податке 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би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се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могли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усредсредити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на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оно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што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је битно и важно за брже и ефикасније доношење одлука.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Latn-RS"/>
        </w:rPr>
      </w:pP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Активирање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аналитике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фокусом на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радионице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дизајниран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>е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тако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корисницима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пружи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драгоцено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знање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искуство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у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коришћењу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услуге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 напредног </w:t>
      </w:r>
      <w:r w:rsidRPr="00D97C58">
        <w:rPr>
          <w:rFonts w:cs="Arial"/>
          <w:color w:val="222222"/>
          <w:sz w:val="22"/>
          <w:szCs w:val="22"/>
          <w:lang w:val="sr-Cyrl-RS"/>
        </w:rPr>
        <w:lastRenderedPageBreak/>
        <w:t>извештавања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његових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алата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>.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 Д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емонстрација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технологије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практичне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лабораторије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ће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побољшати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искуство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аналитичара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. 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rPr>
          <w:rFonts w:cs="Arial"/>
          <w:b/>
          <w:color w:val="222222"/>
          <w:sz w:val="22"/>
          <w:szCs w:val="22"/>
          <w:lang w:val="sr-Cyrl-RS"/>
        </w:rPr>
      </w:pPr>
      <w:r w:rsidRPr="00D97C58">
        <w:rPr>
          <w:rFonts w:cs="Arial"/>
          <w:b/>
          <w:color w:val="222222"/>
          <w:sz w:val="22"/>
          <w:szCs w:val="22"/>
        </w:rPr>
        <w:t>Business Analytics</w:t>
      </w:r>
      <w:r w:rsidRPr="00D97C58">
        <w:rPr>
          <w:rFonts w:cs="Arial"/>
          <w:b/>
          <w:color w:val="222222"/>
          <w:sz w:val="22"/>
          <w:szCs w:val="22"/>
          <w:lang w:val="sr-Cyrl-RS"/>
        </w:rPr>
        <w:t xml:space="preserve"> – радионица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Cyrl-RS"/>
        </w:rPr>
      </w:pPr>
      <w:r w:rsidRPr="00D97C58">
        <w:rPr>
          <w:rFonts w:cs="Arial"/>
          <w:color w:val="222222"/>
          <w:sz w:val="22"/>
          <w:szCs w:val="22"/>
          <w:lang w:val="sr-Cyrl-RS"/>
        </w:rPr>
        <w:t xml:space="preserve">Радионица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дизајниран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>а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аналитичаре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ИТ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програмере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који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фокусирани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на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 пословно извештавање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.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Трансфер знања намењен свима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који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желе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почети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користе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алате за </w:t>
      </w:r>
      <w:proofErr w:type="spellStart"/>
      <w:r w:rsidRPr="00D97C58">
        <w:rPr>
          <w:rFonts w:cs="Arial"/>
          <w:color w:val="222222"/>
          <w:sz w:val="22"/>
          <w:szCs w:val="22"/>
          <w:lang w:val="sr-Cyrl-RS"/>
        </w:rPr>
        <w:t>извешавање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прате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и визуализују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своје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податке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би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доносили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 xml:space="preserve">брже и квалитетније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одлуке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>.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Cyrl-RS"/>
        </w:rPr>
      </w:pPr>
      <w:r w:rsidRPr="00D97C58">
        <w:rPr>
          <w:rFonts w:cs="Arial"/>
          <w:color w:val="222222"/>
          <w:sz w:val="22"/>
          <w:szCs w:val="22"/>
          <w:lang w:val="sr-Cyrl-RS"/>
        </w:rPr>
        <w:t>Обука за р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азумевање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могућности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варирања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података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,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трансформације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моделирања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доступне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алатима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интерактивно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извештавање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,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разумевању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неколико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могућности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визуелизације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апликација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из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праксе.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Latn-RS"/>
        </w:rPr>
      </w:pP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Разум</w:t>
      </w:r>
      <w:r w:rsidRPr="00D97C58">
        <w:rPr>
          <w:rFonts w:cs="Arial"/>
          <w:color w:val="222222"/>
          <w:sz w:val="22"/>
          <w:szCs w:val="22"/>
          <w:lang w:val="sr-Cyrl-RS"/>
        </w:rPr>
        <w:t>евање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уз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коришћење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алата се можемо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повезати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изворима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оперативних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података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,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претворизи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складу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пословним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захтевима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производити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моделе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података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који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други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могу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користе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праћење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пословања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>.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Cyrl-RS"/>
        </w:rPr>
      </w:pP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Израда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високо-визуелних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високо-интерактивних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извештаја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табела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за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општу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употребу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унутар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компаније</w:t>
      </w:r>
      <w:proofErr w:type="spellEnd"/>
      <w:r w:rsidRPr="00D97C58">
        <w:rPr>
          <w:rFonts w:cs="Arial"/>
          <w:color w:val="222222"/>
          <w:sz w:val="22"/>
          <w:szCs w:val="22"/>
          <w:lang w:val="sr-Cyrl-RS"/>
        </w:rPr>
        <w:t xml:space="preserve"> са посебним фокусом на потрошњу електричне енергије.</w:t>
      </w:r>
    </w:p>
    <w:p w:rsidR="00D97C58" w:rsidRPr="00D97C58" w:rsidRDefault="00D97C58" w:rsidP="00D97C58">
      <w:pPr>
        <w:rPr>
          <w:rFonts w:cs="Arial"/>
          <w:color w:val="222222"/>
          <w:sz w:val="22"/>
          <w:szCs w:val="22"/>
          <w:lang w:val="sr-Latn-RS"/>
        </w:rPr>
      </w:pPr>
      <w:r w:rsidRPr="00D97C58">
        <w:rPr>
          <w:rFonts w:cs="Arial"/>
          <w:color w:val="222222"/>
          <w:sz w:val="22"/>
          <w:szCs w:val="22"/>
          <w:lang w:val="sr-Cyrl-RS"/>
        </w:rPr>
        <w:t xml:space="preserve">Помоћ у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разу</w:t>
      </w:r>
      <w:r w:rsidRPr="00D97C58">
        <w:rPr>
          <w:rFonts w:cs="Arial"/>
          <w:color w:val="222222"/>
          <w:sz w:val="22"/>
          <w:szCs w:val="22"/>
          <w:lang w:val="sr-Cyrl-RS"/>
        </w:rPr>
        <w:t>мевању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свих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карактеристика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које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нуди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алат за напредно интерактивно извештавање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и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се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они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могу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применити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како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би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r w:rsidRPr="00D97C58">
        <w:rPr>
          <w:rFonts w:cs="Arial"/>
          <w:color w:val="222222"/>
          <w:sz w:val="22"/>
          <w:szCs w:val="22"/>
          <w:lang w:val="sr-Cyrl-RS"/>
        </w:rPr>
        <w:t>унапредили</w:t>
      </w:r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доношење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 xml:space="preserve"> </w:t>
      </w:r>
      <w:proofErr w:type="spellStart"/>
      <w:r w:rsidRPr="00D97C58">
        <w:rPr>
          <w:rFonts w:cs="Arial"/>
          <w:color w:val="222222"/>
          <w:sz w:val="22"/>
          <w:szCs w:val="22"/>
          <w:lang w:val="sr-Latn-RS"/>
        </w:rPr>
        <w:t>одлука</w:t>
      </w:r>
      <w:proofErr w:type="spellEnd"/>
      <w:r w:rsidRPr="00D97C58">
        <w:rPr>
          <w:rFonts w:cs="Arial"/>
          <w:color w:val="222222"/>
          <w:sz w:val="22"/>
          <w:szCs w:val="22"/>
          <w:lang w:val="sr-Latn-RS"/>
        </w:rPr>
        <w:t>.</w:t>
      </w: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4.</w:t>
      </w:r>
    </w:p>
    <w:p w:rsidR="00D97C58" w:rsidRPr="00D97C58" w:rsidRDefault="00D97C58" w:rsidP="00D97C58">
      <w:pPr>
        <w:jc w:val="left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 xml:space="preserve">На страни 17/64 конкурсне </w:t>
      </w:r>
      <w:proofErr w:type="spellStart"/>
      <w:r w:rsidRPr="00D97C58">
        <w:rPr>
          <w:rFonts w:cs="Arial"/>
          <w:sz w:val="22"/>
          <w:szCs w:val="22"/>
          <w:lang w:val="sr-Cyrl-RS" w:eastAsia="ar-SA"/>
        </w:rPr>
        <w:t>докуемнтације</w:t>
      </w:r>
      <w:proofErr w:type="spellEnd"/>
      <w:r w:rsidRPr="00D97C58">
        <w:rPr>
          <w:rFonts w:cs="Arial"/>
          <w:sz w:val="22"/>
          <w:szCs w:val="22"/>
          <w:lang w:val="sr-Cyrl-RS" w:eastAsia="ar-SA"/>
        </w:rPr>
        <w:t>, мења се текст:</w:t>
      </w:r>
    </w:p>
    <w:p w:rsidR="00D97C58" w:rsidRPr="00D97C58" w:rsidRDefault="00D97C58" w:rsidP="00D97C58">
      <w:pPr>
        <w:rPr>
          <w:rFonts w:cs="Arial"/>
          <w:b/>
          <w:bCs/>
          <w:sz w:val="22"/>
          <w:szCs w:val="22"/>
          <w:u w:val="single"/>
        </w:rPr>
      </w:pPr>
      <w:r w:rsidRPr="00D97C58">
        <w:rPr>
          <w:rFonts w:cs="Arial"/>
          <w:b/>
          <w:bCs/>
          <w:sz w:val="22"/>
          <w:szCs w:val="22"/>
          <w:u w:val="single"/>
          <w:lang w:val="sr-Cyrl-RS"/>
        </w:rPr>
        <w:t>„</w:t>
      </w:r>
      <w:proofErr w:type="spellStart"/>
      <w:r w:rsidRPr="00D97C58">
        <w:rPr>
          <w:rFonts w:cs="Arial"/>
          <w:b/>
          <w:bCs/>
          <w:sz w:val="22"/>
          <w:szCs w:val="22"/>
          <w:u w:val="single"/>
        </w:rPr>
        <w:t>Услов</w:t>
      </w:r>
      <w:proofErr w:type="spellEnd"/>
      <w:r w:rsidRPr="00D97C58">
        <w:rPr>
          <w:rFonts w:cs="Arial"/>
          <w:b/>
          <w:bCs/>
          <w:sz w:val="22"/>
          <w:szCs w:val="22"/>
          <w:u w:val="single"/>
        </w:rPr>
        <w:t>:</w:t>
      </w:r>
    </w:p>
    <w:p w:rsidR="00D97C58" w:rsidRPr="00D97C58" w:rsidRDefault="00D97C58" w:rsidP="00D97C58">
      <w:pPr>
        <w:rPr>
          <w:rFonts w:cs="Arial"/>
          <w:b/>
          <w:bCs/>
          <w:sz w:val="22"/>
          <w:szCs w:val="22"/>
        </w:rPr>
      </w:pPr>
      <w:proofErr w:type="spellStart"/>
      <w:r w:rsidRPr="00D97C58">
        <w:rPr>
          <w:rFonts w:cs="Arial"/>
          <w:b/>
          <w:bCs/>
          <w:sz w:val="22"/>
          <w:szCs w:val="22"/>
        </w:rPr>
        <w:t>Пословни</w:t>
      </w:r>
      <w:proofErr w:type="spellEnd"/>
      <w:r w:rsidRPr="00D97C58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97C58">
        <w:rPr>
          <w:rFonts w:cs="Arial"/>
          <w:b/>
          <w:bCs/>
          <w:sz w:val="22"/>
          <w:szCs w:val="22"/>
        </w:rPr>
        <w:t>капацитет</w:t>
      </w:r>
      <w:proofErr w:type="spellEnd"/>
    </w:p>
    <w:p w:rsidR="00D97C58" w:rsidRPr="00D97C58" w:rsidRDefault="00D97C58" w:rsidP="00D97C58">
      <w:pPr>
        <w:rPr>
          <w:rFonts w:cs="Arial"/>
          <w:sz w:val="22"/>
          <w:szCs w:val="22"/>
        </w:rPr>
      </w:pPr>
      <w:proofErr w:type="spellStart"/>
      <w:r w:rsidRPr="00D97C58">
        <w:rPr>
          <w:rFonts w:cs="Arial"/>
          <w:sz w:val="22"/>
          <w:szCs w:val="22"/>
        </w:rPr>
        <w:t>Понуђач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располаже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неопходним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пословним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капацитетом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ако</w:t>
      </w:r>
      <w:proofErr w:type="spellEnd"/>
      <w:r w:rsidRPr="00D97C58">
        <w:rPr>
          <w:rFonts w:cs="Arial"/>
          <w:sz w:val="22"/>
          <w:szCs w:val="22"/>
        </w:rPr>
        <w:t>:</w:t>
      </w:r>
    </w:p>
    <w:p w:rsidR="00D97C58" w:rsidRPr="00D97C58" w:rsidRDefault="00D97C58" w:rsidP="00D97C58">
      <w:pPr>
        <w:pStyle w:val="ListParagraph"/>
        <w:numPr>
          <w:ilvl w:val="0"/>
          <w:numId w:val="12"/>
        </w:numPr>
        <w:spacing w:before="0" w:after="0" w:line="240" w:lineRule="auto"/>
        <w:contextualSpacing w:val="0"/>
        <w:jc w:val="left"/>
        <w:rPr>
          <w:rFonts w:ascii="Arial" w:hAnsi="Arial" w:cs="Arial"/>
        </w:rPr>
      </w:pPr>
      <w:proofErr w:type="spellStart"/>
      <w:r w:rsidRPr="00D97C58">
        <w:rPr>
          <w:rFonts w:ascii="Arial" w:hAnsi="Arial" w:cs="Arial"/>
        </w:rPr>
        <w:t>је</w:t>
      </w:r>
      <w:proofErr w:type="spellEnd"/>
      <w:r w:rsidRPr="00D97C58">
        <w:rPr>
          <w:rFonts w:ascii="Arial" w:hAnsi="Arial" w:cs="Arial"/>
        </w:rPr>
        <w:t xml:space="preserve"> Microsoft </w:t>
      </w:r>
      <w:proofErr w:type="spellStart"/>
      <w:r w:rsidRPr="00D97C58">
        <w:rPr>
          <w:rFonts w:ascii="Arial" w:hAnsi="Arial" w:cs="Arial"/>
        </w:rPr>
        <w:t>партнер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који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поседује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најмање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следеће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компетенције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су</w:t>
      </w:r>
      <w:proofErr w:type="spellEnd"/>
    </w:p>
    <w:p w:rsidR="00D97C58" w:rsidRPr="00D97C58" w:rsidRDefault="00D97C58" w:rsidP="00D97C58">
      <w:pPr>
        <w:ind w:firstLine="720"/>
        <w:rPr>
          <w:rFonts w:cs="Arial"/>
          <w:sz w:val="22"/>
          <w:szCs w:val="22"/>
        </w:rPr>
      </w:pPr>
      <w:proofErr w:type="spellStart"/>
      <w:r w:rsidRPr="00D97C58">
        <w:rPr>
          <w:rFonts w:cs="Arial"/>
          <w:sz w:val="22"/>
          <w:szCs w:val="22"/>
        </w:rPr>
        <w:t>стечене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територији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Србије</w:t>
      </w:r>
      <w:proofErr w:type="spellEnd"/>
      <w:r w:rsidRPr="00D97C58">
        <w:rPr>
          <w:rFonts w:cs="Arial"/>
          <w:sz w:val="22"/>
          <w:szCs w:val="22"/>
        </w:rPr>
        <w:t>: ‘’Data Analytics, Cloud Platform, Cloud productivity,</w:t>
      </w:r>
    </w:p>
    <w:p w:rsidR="00D97C58" w:rsidRPr="00D97C58" w:rsidRDefault="00D97C58" w:rsidP="00D97C58">
      <w:pPr>
        <w:ind w:firstLine="720"/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</w:rPr>
        <w:t xml:space="preserve">Application Integration, Application Development, Windows and </w:t>
      </w:r>
      <w:proofErr w:type="gramStart"/>
      <w:r w:rsidRPr="00D97C58">
        <w:rPr>
          <w:rFonts w:cs="Arial"/>
          <w:sz w:val="22"/>
          <w:szCs w:val="22"/>
        </w:rPr>
        <w:t>Devices”</w:t>
      </w:r>
      <w:r w:rsidRPr="00D97C58">
        <w:rPr>
          <w:rFonts w:cs="Arial"/>
          <w:sz w:val="22"/>
          <w:szCs w:val="22"/>
          <w:lang w:val="sr-Cyrl-RS"/>
        </w:rPr>
        <w:t>“</w:t>
      </w:r>
      <w:proofErr w:type="gramEnd"/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>и гласи:</w:t>
      </w:r>
    </w:p>
    <w:p w:rsidR="00D97C58" w:rsidRPr="00D97C58" w:rsidRDefault="00D97C58" w:rsidP="00D97C58">
      <w:pPr>
        <w:rPr>
          <w:rFonts w:cs="Arial"/>
          <w:b/>
          <w:bCs/>
          <w:sz w:val="22"/>
          <w:szCs w:val="22"/>
          <w:u w:val="single"/>
        </w:rPr>
      </w:pPr>
      <w:r w:rsidRPr="00D97C58">
        <w:rPr>
          <w:rFonts w:cs="Arial"/>
          <w:b/>
          <w:bCs/>
          <w:sz w:val="22"/>
          <w:szCs w:val="22"/>
          <w:u w:val="single"/>
          <w:lang w:val="sr-Cyrl-RS"/>
        </w:rPr>
        <w:t>„</w:t>
      </w:r>
      <w:proofErr w:type="spellStart"/>
      <w:r w:rsidRPr="00D97C58">
        <w:rPr>
          <w:rFonts w:cs="Arial"/>
          <w:b/>
          <w:bCs/>
          <w:sz w:val="22"/>
          <w:szCs w:val="22"/>
          <w:u w:val="single"/>
        </w:rPr>
        <w:t>Услов</w:t>
      </w:r>
      <w:proofErr w:type="spellEnd"/>
      <w:r w:rsidRPr="00D97C58">
        <w:rPr>
          <w:rFonts w:cs="Arial"/>
          <w:b/>
          <w:bCs/>
          <w:sz w:val="22"/>
          <w:szCs w:val="22"/>
          <w:u w:val="single"/>
        </w:rPr>
        <w:t>:</w:t>
      </w:r>
    </w:p>
    <w:p w:rsidR="00D97C58" w:rsidRPr="00D97C58" w:rsidRDefault="00D97C58" w:rsidP="00D97C58">
      <w:pPr>
        <w:rPr>
          <w:rFonts w:cs="Arial"/>
          <w:b/>
          <w:bCs/>
          <w:sz w:val="22"/>
          <w:szCs w:val="22"/>
        </w:rPr>
      </w:pPr>
      <w:proofErr w:type="spellStart"/>
      <w:r w:rsidRPr="00D97C58">
        <w:rPr>
          <w:rFonts w:cs="Arial"/>
          <w:b/>
          <w:bCs/>
          <w:sz w:val="22"/>
          <w:szCs w:val="22"/>
        </w:rPr>
        <w:t>Пословни</w:t>
      </w:r>
      <w:proofErr w:type="spellEnd"/>
      <w:r w:rsidRPr="00D97C58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97C58">
        <w:rPr>
          <w:rFonts w:cs="Arial"/>
          <w:b/>
          <w:bCs/>
          <w:sz w:val="22"/>
          <w:szCs w:val="22"/>
        </w:rPr>
        <w:t>капацитет</w:t>
      </w:r>
      <w:proofErr w:type="spellEnd"/>
    </w:p>
    <w:p w:rsidR="00D97C58" w:rsidRPr="00D97C58" w:rsidRDefault="00D97C58" w:rsidP="00D97C58">
      <w:pPr>
        <w:rPr>
          <w:rFonts w:cs="Arial"/>
          <w:sz w:val="22"/>
          <w:szCs w:val="22"/>
        </w:rPr>
      </w:pPr>
      <w:proofErr w:type="spellStart"/>
      <w:r w:rsidRPr="00D97C58">
        <w:rPr>
          <w:rFonts w:cs="Arial"/>
          <w:sz w:val="22"/>
          <w:szCs w:val="22"/>
        </w:rPr>
        <w:t>Понуђач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располаже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неопходним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пословним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капацитетом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ако</w:t>
      </w:r>
      <w:proofErr w:type="spellEnd"/>
      <w:r w:rsidRPr="00D97C58">
        <w:rPr>
          <w:rFonts w:cs="Arial"/>
          <w:sz w:val="22"/>
          <w:szCs w:val="22"/>
        </w:rPr>
        <w:t>:</w:t>
      </w:r>
    </w:p>
    <w:p w:rsidR="00D97C58" w:rsidRPr="00D97C58" w:rsidRDefault="00D97C58" w:rsidP="00D97C58">
      <w:pPr>
        <w:pStyle w:val="ListParagraph"/>
        <w:numPr>
          <w:ilvl w:val="0"/>
          <w:numId w:val="12"/>
        </w:numPr>
        <w:spacing w:before="0" w:after="0" w:line="240" w:lineRule="auto"/>
        <w:contextualSpacing w:val="0"/>
        <w:jc w:val="left"/>
        <w:rPr>
          <w:rFonts w:ascii="Arial" w:hAnsi="Arial" w:cs="Arial"/>
        </w:rPr>
      </w:pPr>
      <w:proofErr w:type="spellStart"/>
      <w:r w:rsidRPr="00D97C58">
        <w:rPr>
          <w:rFonts w:ascii="Arial" w:hAnsi="Arial" w:cs="Arial"/>
        </w:rPr>
        <w:t>је</w:t>
      </w:r>
      <w:proofErr w:type="spellEnd"/>
      <w:r w:rsidRPr="00D97C58">
        <w:rPr>
          <w:rFonts w:ascii="Arial" w:hAnsi="Arial" w:cs="Arial"/>
        </w:rPr>
        <w:t xml:space="preserve"> Microsoft </w:t>
      </w:r>
      <w:proofErr w:type="spellStart"/>
      <w:r w:rsidRPr="00D97C58">
        <w:rPr>
          <w:rFonts w:ascii="Arial" w:hAnsi="Arial" w:cs="Arial"/>
        </w:rPr>
        <w:t>партнер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који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поседује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најмање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следеће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компетенције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које</w:t>
      </w:r>
      <w:proofErr w:type="spellEnd"/>
      <w:r w:rsidRPr="00D97C58">
        <w:rPr>
          <w:rFonts w:ascii="Arial" w:hAnsi="Arial" w:cs="Arial"/>
        </w:rPr>
        <w:t xml:space="preserve"> </w:t>
      </w:r>
      <w:proofErr w:type="spellStart"/>
      <w:r w:rsidRPr="00D97C58">
        <w:rPr>
          <w:rFonts w:ascii="Arial" w:hAnsi="Arial" w:cs="Arial"/>
        </w:rPr>
        <w:t>су</w:t>
      </w:r>
      <w:proofErr w:type="spellEnd"/>
    </w:p>
    <w:p w:rsidR="00D97C58" w:rsidRPr="00D97C58" w:rsidRDefault="00D97C58" w:rsidP="00D97C58">
      <w:pPr>
        <w:ind w:firstLine="720"/>
        <w:rPr>
          <w:rFonts w:cs="Arial"/>
          <w:sz w:val="22"/>
          <w:szCs w:val="22"/>
        </w:rPr>
      </w:pPr>
      <w:proofErr w:type="spellStart"/>
      <w:r w:rsidRPr="00D97C58">
        <w:rPr>
          <w:rFonts w:cs="Arial"/>
          <w:sz w:val="22"/>
          <w:szCs w:val="22"/>
        </w:rPr>
        <w:t>стечене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територији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Србије</w:t>
      </w:r>
      <w:proofErr w:type="spellEnd"/>
      <w:r w:rsidRPr="00D97C58">
        <w:rPr>
          <w:rFonts w:cs="Arial"/>
          <w:sz w:val="22"/>
          <w:szCs w:val="22"/>
        </w:rPr>
        <w:t>: ‘’Data Analytics, Cloud Platform, Cloud productivity,</w:t>
      </w:r>
    </w:p>
    <w:p w:rsidR="00D97C58" w:rsidRPr="00D97C58" w:rsidRDefault="00D97C58" w:rsidP="00D97C58">
      <w:pPr>
        <w:ind w:firstLine="720"/>
        <w:rPr>
          <w:rFonts w:cs="Arial"/>
          <w:sz w:val="22"/>
          <w:szCs w:val="22"/>
        </w:rPr>
      </w:pPr>
      <w:r w:rsidRPr="00D97C58">
        <w:rPr>
          <w:rFonts w:cs="Arial"/>
          <w:sz w:val="22"/>
          <w:szCs w:val="22"/>
        </w:rPr>
        <w:t>Application Integration, Application Development, Windows and Devices, Cloud</w:t>
      </w:r>
    </w:p>
    <w:p w:rsidR="00D97C58" w:rsidRPr="00D97C58" w:rsidRDefault="00D97C58" w:rsidP="00D97C58">
      <w:pPr>
        <w:ind w:firstLine="720"/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</w:rPr>
        <w:t>Customer Relationship Management’</w:t>
      </w:r>
      <w:proofErr w:type="gramStart"/>
      <w:r w:rsidRPr="00D97C58">
        <w:rPr>
          <w:rFonts w:cs="Arial"/>
          <w:sz w:val="22"/>
          <w:szCs w:val="22"/>
        </w:rPr>
        <w:t>’</w:t>
      </w:r>
      <w:r w:rsidRPr="00D97C58">
        <w:rPr>
          <w:rFonts w:cs="Arial"/>
          <w:sz w:val="22"/>
          <w:szCs w:val="22"/>
          <w:lang w:val="sr-Cyrl-RS"/>
        </w:rPr>
        <w:t>“</w:t>
      </w:r>
      <w:proofErr w:type="gramEnd"/>
    </w:p>
    <w:p w:rsidR="00D97C58" w:rsidRPr="00D97C58" w:rsidRDefault="00D97C58" w:rsidP="00D97C58">
      <w:pPr>
        <w:rPr>
          <w:rFonts w:cs="Arial"/>
          <w:sz w:val="22"/>
          <w:szCs w:val="22"/>
        </w:rPr>
      </w:pP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ar-SA"/>
        </w:rPr>
      </w:pPr>
      <w:r w:rsidRPr="00D97C58">
        <w:rPr>
          <w:rFonts w:cs="Arial"/>
          <w:sz w:val="22"/>
          <w:szCs w:val="22"/>
          <w:lang w:val="sr-Cyrl-RS" w:eastAsia="ar-SA"/>
        </w:rPr>
        <w:t>5.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>На страни 34/64 конкурсне документације, мења се тачка: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</w:p>
    <w:p w:rsidR="00D97C58" w:rsidRPr="00D97C58" w:rsidRDefault="00D97C58" w:rsidP="00D97C58">
      <w:pPr>
        <w:pStyle w:val="KDPodnaslov2"/>
        <w:spacing w:before="0"/>
        <w:jc w:val="both"/>
        <w:rPr>
          <w:rFonts w:cs="Arial"/>
        </w:rPr>
      </w:pPr>
      <w:bookmarkStart w:id="1" w:name="_Toc441651611"/>
      <w:bookmarkStart w:id="2" w:name="_Toc442559922"/>
      <w:r w:rsidRPr="00D97C58">
        <w:rPr>
          <w:rFonts w:cs="Arial"/>
          <w:lang w:val="sr-Cyrl-RS"/>
        </w:rPr>
        <w:t xml:space="preserve">„6.30 </w:t>
      </w:r>
      <w:proofErr w:type="spellStart"/>
      <w:r w:rsidRPr="00D97C58">
        <w:rPr>
          <w:rFonts w:cs="Arial"/>
        </w:rPr>
        <w:t>Измене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током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трајања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уговора</w:t>
      </w:r>
      <w:bookmarkEnd w:id="1"/>
      <w:bookmarkEnd w:id="2"/>
      <w:proofErr w:type="spellEnd"/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sr-Latn-CS"/>
        </w:rPr>
      </w:pPr>
      <w:proofErr w:type="spellStart"/>
      <w:r w:rsidRPr="00D97C58">
        <w:rPr>
          <w:rFonts w:cs="Arial"/>
          <w:sz w:val="22"/>
          <w:szCs w:val="22"/>
          <w:lang w:eastAsia="sr-Latn-CS"/>
        </w:rPr>
        <w:t>Наручилац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може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након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закључења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уговора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о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јавној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набавци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без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спровођења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поступка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набавке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повећати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обим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предмета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набавке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до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лимита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прописаног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чланом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115.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став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1.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Закона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о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јавним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proofErr w:type="gramStart"/>
      <w:r w:rsidRPr="00D97C58">
        <w:rPr>
          <w:rFonts w:cs="Arial"/>
          <w:sz w:val="22"/>
          <w:szCs w:val="22"/>
          <w:lang w:eastAsia="sr-Latn-CS"/>
        </w:rPr>
        <w:t>набавкама</w:t>
      </w:r>
      <w:proofErr w:type="spellEnd"/>
      <w:r w:rsidRPr="00D97C58">
        <w:rPr>
          <w:rFonts w:cs="Arial"/>
          <w:sz w:val="22"/>
          <w:szCs w:val="22"/>
          <w:lang w:eastAsia="sr-Latn-CS"/>
        </w:rPr>
        <w:t>.</w:t>
      </w:r>
      <w:r w:rsidRPr="00D97C58">
        <w:rPr>
          <w:rFonts w:cs="Arial"/>
          <w:sz w:val="22"/>
          <w:szCs w:val="22"/>
          <w:lang w:val="sr-Cyrl-RS" w:eastAsia="sr-Latn-CS"/>
        </w:rPr>
        <w:t>“</w:t>
      </w:r>
      <w:proofErr w:type="gramEnd"/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 xml:space="preserve"> 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>и гласи: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</w:p>
    <w:p w:rsidR="00D97C58" w:rsidRPr="00D97C58" w:rsidRDefault="00D97C58" w:rsidP="00D97C58">
      <w:pPr>
        <w:pStyle w:val="KDPodnaslov2"/>
        <w:spacing w:before="0"/>
        <w:jc w:val="both"/>
        <w:rPr>
          <w:rFonts w:cs="Arial"/>
        </w:rPr>
      </w:pPr>
      <w:r w:rsidRPr="00D97C58">
        <w:rPr>
          <w:rFonts w:cs="Arial"/>
          <w:lang w:val="sr-Cyrl-RS"/>
        </w:rPr>
        <w:lastRenderedPageBreak/>
        <w:t xml:space="preserve">„ 6.30 </w:t>
      </w:r>
      <w:proofErr w:type="spellStart"/>
      <w:r w:rsidRPr="00D97C58">
        <w:rPr>
          <w:rFonts w:cs="Arial"/>
        </w:rPr>
        <w:t>Измене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током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трајања</w:t>
      </w:r>
      <w:proofErr w:type="spellEnd"/>
      <w:r w:rsidRPr="00D97C58">
        <w:rPr>
          <w:rFonts w:cs="Arial"/>
        </w:rPr>
        <w:t xml:space="preserve"> </w:t>
      </w:r>
      <w:proofErr w:type="spellStart"/>
      <w:r w:rsidRPr="00D97C58">
        <w:rPr>
          <w:rFonts w:cs="Arial"/>
        </w:rPr>
        <w:t>уговора</w:t>
      </w:r>
      <w:proofErr w:type="spellEnd"/>
    </w:p>
    <w:p w:rsidR="00D97C58" w:rsidRPr="00D97C58" w:rsidRDefault="00D97C58" w:rsidP="00D97C58">
      <w:pPr>
        <w:rPr>
          <w:rFonts w:cs="Arial"/>
          <w:sz w:val="22"/>
          <w:szCs w:val="22"/>
          <w:lang w:eastAsia="sr-Latn-CS"/>
        </w:rPr>
      </w:pPr>
      <w:proofErr w:type="spellStart"/>
      <w:r w:rsidRPr="00D97C58">
        <w:rPr>
          <w:rFonts w:cs="Arial"/>
          <w:sz w:val="22"/>
          <w:szCs w:val="22"/>
          <w:lang w:eastAsia="sr-Latn-CS"/>
        </w:rPr>
        <w:t>Наручилац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може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након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закључења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уговора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о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јавној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набавци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без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спровођења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поступка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набавке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повећати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обим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предмета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набавке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до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лимита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прописаног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чланом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115.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став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1.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Закона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о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јавним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набавкама</w:t>
      </w:r>
      <w:proofErr w:type="spellEnd"/>
      <w:r w:rsidRPr="00D97C58">
        <w:rPr>
          <w:rFonts w:cs="Arial"/>
          <w:sz w:val="22"/>
          <w:szCs w:val="22"/>
          <w:lang w:eastAsia="sr-Latn-CS"/>
        </w:rPr>
        <w:t>.</w:t>
      </w:r>
    </w:p>
    <w:p w:rsidR="00D97C58" w:rsidRPr="00D97C58" w:rsidRDefault="00D97C58" w:rsidP="00D97C58">
      <w:pPr>
        <w:spacing w:before="150" w:after="150" w:line="210" w:lineRule="atLeast"/>
        <w:rPr>
          <w:rFonts w:cs="Arial"/>
          <w:sz w:val="22"/>
          <w:szCs w:val="22"/>
          <w:lang w:eastAsia="sr-Latn-CS"/>
        </w:rPr>
      </w:pPr>
      <w:proofErr w:type="spellStart"/>
      <w:r w:rsidRPr="00D97C58">
        <w:rPr>
          <w:rFonts w:cs="Arial"/>
          <w:sz w:val="22"/>
          <w:szCs w:val="22"/>
          <w:lang w:eastAsia="sr-Latn-CS"/>
        </w:rPr>
        <w:t>Након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закључења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уговора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о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јавној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набавци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наручилац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може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да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дозволи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промену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других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битних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елемената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уговора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из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објективних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разлога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као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последица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оклоности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које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</w:t>
      </w:r>
      <w:proofErr w:type="spellStart"/>
      <w:r w:rsidRPr="00D97C58">
        <w:rPr>
          <w:rFonts w:cs="Arial"/>
          <w:sz w:val="22"/>
          <w:szCs w:val="22"/>
          <w:lang w:eastAsia="sr-Latn-CS"/>
        </w:rPr>
        <w:t>Наруччилац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није могао да утиче. </w:t>
      </w:r>
    </w:p>
    <w:p w:rsidR="00D97C58" w:rsidRPr="00D97C58" w:rsidRDefault="00D97C58" w:rsidP="00D97C58">
      <w:pPr>
        <w:spacing w:before="150" w:after="150" w:line="210" w:lineRule="atLeast"/>
        <w:rPr>
          <w:rFonts w:cs="Arial"/>
          <w:sz w:val="22"/>
          <w:szCs w:val="22"/>
          <w:lang w:val="sr-Cyrl-RS" w:eastAsia="sr-Latn-CS"/>
        </w:rPr>
      </w:pPr>
      <w:r w:rsidRPr="00D97C58">
        <w:rPr>
          <w:rFonts w:cs="Arial"/>
          <w:sz w:val="22"/>
          <w:szCs w:val="22"/>
          <w:lang w:eastAsia="sr-Latn-CS"/>
        </w:rPr>
        <w:t xml:space="preserve">У вези са овим Наручилац ће поступити сходно члану 115. ЗЈН, </w:t>
      </w:r>
      <w:proofErr w:type="spellStart"/>
      <w:r w:rsidRPr="00D97C58">
        <w:rPr>
          <w:rFonts w:cs="Arial"/>
          <w:sz w:val="22"/>
          <w:szCs w:val="22"/>
          <w:lang w:eastAsia="sr-Latn-CS"/>
        </w:rPr>
        <w:t>став</w:t>
      </w:r>
      <w:proofErr w:type="spellEnd"/>
      <w:r w:rsidRPr="00D97C58">
        <w:rPr>
          <w:rFonts w:cs="Arial"/>
          <w:sz w:val="22"/>
          <w:szCs w:val="22"/>
          <w:lang w:eastAsia="sr-Latn-CS"/>
        </w:rPr>
        <w:t xml:space="preserve"> 5</w:t>
      </w:r>
      <w:r w:rsidRPr="00D97C58">
        <w:rPr>
          <w:rFonts w:cs="Arial"/>
          <w:sz w:val="22"/>
          <w:szCs w:val="22"/>
          <w:lang w:val="sr-Cyrl-RS" w:eastAsia="sr-Latn-CS"/>
        </w:rPr>
        <w:t>“</w:t>
      </w:r>
    </w:p>
    <w:p w:rsidR="00D97C58" w:rsidRDefault="00D97C58" w:rsidP="00D97C58">
      <w:pPr>
        <w:jc w:val="center"/>
        <w:rPr>
          <w:rFonts w:cs="Arial"/>
          <w:sz w:val="22"/>
          <w:szCs w:val="22"/>
          <w:lang w:val="sr-Cyrl-RS" w:eastAsia="sr-Latn-CS"/>
        </w:rPr>
      </w:pPr>
    </w:p>
    <w:p w:rsidR="00D97C58" w:rsidRPr="00D97C58" w:rsidRDefault="00D97C58" w:rsidP="00D97C58">
      <w:pPr>
        <w:jc w:val="center"/>
        <w:rPr>
          <w:rFonts w:cs="Arial"/>
          <w:sz w:val="22"/>
          <w:szCs w:val="22"/>
          <w:lang w:val="sr-Cyrl-RS" w:eastAsia="sr-Latn-CS"/>
        </w:rPr>
      </w:pPr>
      <w:r w:rsidRPr="00D97C58">
        <w:rPr>
          <w:rFonts w:cs="Arial"/>
          <w:sz w:val="22"/>
          <w:szCs w:val="22"/>
          <w:lang w:val="sr-Cyrl-RS" w:eastAsia="sr-Latn-CS"/>
        </w:rPr>
        <w:t>6.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sr-Latn-CS"/>
        </w:rPr>
      </w:pPr>
      <w:r w:rsidRPr="00D97C58">
        <w:rPr>
          <w:rFonts w:cs="Arial"/>
          <w:sz w:val="22"/>
          <w:szCs w:val="22"/>
          <w:lang w:val="sr-Cyrl-RS" w:eastAsia="sr-Latn-CS"/>
        </w:rPr>
        <w:t>На страни 57/64 конкурсне документације, у моделу уговора, мења се: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sr-Latn-CS"/>
        </w:rPr>
      </w:pPr>
    </w:p>
    <w:p w:rsidR="00D97C58" w:rsidRPr="00D97C58" w:rsidRDefault="00D97C58" w:rsidP="00D97C58">
      <w:pPr>
        <w:rPr>
          <w:rFonts w:cs="Arial"/>
          <w:b/>
          <w:sz w:val="22"/>
          <w:szCs w:val="22"/>
        </w:rPr>
      </w:pPr>
      <w:r w:rsidRPr="00D97C58">
        <w:rPr>
          <w:rFonts w:cs="Arial"/>
          <w:b/>
          <w:sz w:val="22"/>
          <w:szCs w:val="22"/>
        </w:rPr>
        <w:t>ИЗМЕНЕ ТОКОМ ТРАЈАЊА УГОВОРА</w:t>
      </w:r>
    </w:p>
    <w:p w:rsidR="00D97C58" w:rsidRPr="00D97C58" w:rsidRDefault="00D97C58" w:rsidP="00D97C58">
      <w:pPr>
        <w:jc w:val="center"/>
        <w:rPr>
          <w:rFonts w:cs="Arial"/>
          <w:b/>
          <w:sz w:val="22"/>
          <w:szCs w:val="22"/>
        </w:rPr>
      </w:pPr>
      <w:proofErr w:type="spellStart"/>
      <w:r w:rsidRPr="00D97C58">
        <w:rPr>
          <w:rFonts w:cs="Arial"/>
          <w:b/>
          <w:sz w:val="22"/>
          <w:szCs w:val="22"/>
        </w:rPr>
        <w:t>Члан</w:t>
      </w:r>
      <w:proofErr w:type="spellEnd"/>
      <w:r w:rsidRPr="00D97C58">
        <w:rPr>
          <w:rFonts w:cs="Arial"/>
          <w:b/>
          <w:sz w:val="22"/>
          <w:szCs w:val="22"/>
        </w:rPr>
        <w:t xml:space="preserve"> 1</w:t>
      </w:r>
      <w:r w:rsidRPr="00D97C58">
        <w:rPr>
          <w:rFonts w:cs="Arial"/>
          <w:b/>
          <w:sz w:val="22"/>
          <w:szCs w:val="22"/>
          <w:lang w:val="sr-Cyrl-RS"/>
        </w:rPr>
        <w:t>8</w:t>
      </w:r>
      <w:r w:rsidRPr="00D97C58">
        <w:rPr>
          <w:rFonts w:cs="Arial"/>
          <w:b/>
          <w:sz w:val="22"/>
          <w:szCs w:val="22"/>
        </w:rPr>
        <w:t>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sr-Latn-RS"/>
        </w:rPr>
      </w:pPr>
      <w:r w:rsidRPr="00D97C58">
        <w:rPr>
          <w:rFonts w:cs="Arial"/>
          <w:sz w:val="22"/>
          <w:szCs w:val="22"/>
          <w:lang w:val="sr-Cyrl-RS" w:eastAsia="sr-Latn-RS"/>
        </w:rPr>
        <w:t>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:rsidR="00D97C58" w:rsidRPr="00D97C58" w:rsidRDefault="00D97C58" w:rsidP="00D97C58">
      <w:pPr>
        <w:pStyle w:val="KDParagraf"/>
        <w:spacing w:before="0"/>
        <w:rPr>
          <w:rFonts w:cs="Arial"/>
          <w:lang w:val="sr-Cyrl-CS"/>
        </w:rPr>
      </w:pPr>
      <w:r w:rsidRPr="00D97C58">
        <w:rPr>
          <w:rFonts w:cs="Arial"/>
          <w:lang w:val="sr-Cyrl-CS"/>
        </w:rPr>
        <w:t xml:space="preserve">Стране су сагласне да се евентуалне измене и допуне овог </w:t>
      </w:r>
      <w:r w:rsidRPr="00D97C58">
        <w:rPr>
          <w:rFonts w:cs="Arial"/>
          <w:lang w:val="sr-Cyrl-RS"/>
        </w:rPr>
        <w:t>уговора</w:t>
      </w:r>
      <w:r w:rsidRPr="00D97C58">
        <w:rPr>
          <w:rFonts w:cs="Arial"/>
          <w:lang w:val="sr-Cyrl-CS"/>
        </w:rPr>
        <w:t xml:space="preserve"> изврше у писаној форми – закључивањем анекса Уговора.</w:t>
      </w:r>
    </w:p>
    <w:p w:rsidR="00D97C58" w:rsidRPr="00D97C58" w:rsidRDefault="00D97C58" w:rsidP="00D97C58">
      <w:pPr>
        <w:pStyle w:val="KDParagraf"/>
        <w:spacing w:before="0"/>
        <w:rPr>
          <w:rFonts w:cs="Arial"/>
          <w:i/>
          <w:color w:val="00B0F0"/>
        </w:rPr>
      </w:pP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>и гласи: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</w:p>
    <w:p w:rsidR="00D97C58" w:rsidRPr="00D97C58" w:rsidRDefault="00D97C58" w:rsidP="00D97C58">
      <w:pPr>
        <w:rPr>
          <w:rFonts w:cs="Arial"/>
          <w:b/>
          <w:sz w:val="22"/>
          <w:szCs w:val="22"/>
        </w:rPr>
      </w:pPr>
      <w:r w:rsidRPr="00D97C58">
        <w:rPr>
          <w:rFonts w:cs="Arial"/>
          <w:b/>
          <w:sz w:val="22"/>
          <w:szCs w:val="22"/>
        </w:rPr>
        <w:t>ИЗМЕНЕ ТОКОМ ТРАЈАЊА УГОВОРА</w:t>
      </w:r>
    </w:p>
    <w:p w:rsidR="00D97C58" w:rsidRPr="00D97C58" w:rsidRDefault="00D97C58" w:rsidP="00D97C58">
      <w:pPr>
        <w:jc w:val="center"/>
        <w:rPr>
          <w:rFonts w:cs="Arial"/>
          <w:b/>
          <w:sz w:val="22"/>
          <w:szCs w:val="22"/>
        </w:rPr>
      </w:pPr>
      <w:proofErr w:type="spellStart"/>
      <w:r w:rsidRPr="00D97C58">
        <w:rPr>
          <w:rFonts w:cs="Arial"/>
          <w:b/>
          <w:sz w:val="22"/>
          <w:szCs w:val="22"/>
        </w:rPr>
        <w:t>Члан</w:t>
      </w:r>
      <w:proofErr w:type="spellEnd"/>
      <w:r w:rsidRPr="00D97C58">
        <w:rPr>
          <w:rFonts w:cs="Arial"/>
          <w:b/>
          <w:sz w:val="22"/>
          <w:szCs w:val="22"/>
        </w:rPr>
        <w:t xml:space="preserve"> 1</w:t>
      </w:r>
      <w:r w:rsidRPr="00D97C58">
        <w:rPr>
          <w:rFonts w:cs="Arial"/>
          <w:b/>
          <w:sz w:val="22"/>
          <w:szCs w:val="22"/>
          <w:lang w:val="sr-Cyrl-RS"/>
        </w:rPr>
        <w:t>8</w:t>
      </w:r>
      <w:r w:rsidRPr="00D97C58">
        <w:rPr>
          <w:rFonts w:cs="Arial"/>
          <w:b/>
          <w:sz w:val="22"/>
          <w:szCs w:val="22"/>
        </w:rPr>
        <w:t>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 w:eastAsia="sr-Latn-RS"/>
        </w:rPr>
      </w:pPr>
      <w:r w:rsidRPr="00D97C58">
        <w:rPr>
          <w:rFonts w:cs="Arial"/>
          <w:sz w:val="22"/>
          <w:szCs w:val="22"/>
          <w:lang w:val="sr-Cyrl-RS" w:eastAsia="sr-Latn-RS"/>
        </w:rPr>
        <w:t>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:rsidR="00D97C58" w:rsidRPr="00D97C58" w:rsidRDefault="00D97C58" w:rsidP="00D97C58">
      <w:pPr>
        <w:spacing w:before="150" w:after="150" w:line="210" w:lineRule="atLeast"/>
        <w:rPr>
          <w:rFonts w:cs="Arial"/>
          <w:bCs/>
          <w:color w:val="000000"/>
          <w:sz w:val="22"/>
          <w:szCs w:val="22"/>
          <w:lang w:val="sr-Cyrl-RS"/>
        </w:rPr>
      </w:pPr>
      <w:proofErr w:type="spellStart"/>
      <w:r w:rsidRPr="00D97C58">
        <w:rPr>
          <w:rFonts w:cs="Arial"/>
          <w:bCs/>
          <w:color w:val="000000"/>
          <w:sz w:val="22"/>
          <w:szCs w:val="22"/>
        </w:rPr>
        <w:t>Након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закључења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уговора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о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јавној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набавци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r w:rsidRPr="00D97C58">
        <w:rPr>
          <w:rFonts w:cs="Arial"/>
          <w:bCs/>
          <w:color w:val="000000"/>
          <w:sz w:val="22"/>
          <w:szCs w:val="22"/>
          <w:lang w:val="sr-Cyrl-RS"/>
        </w:rPr>
        <w:t>Корисник услуге м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оже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да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дозволи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промену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других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битних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елемената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уговора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из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објективних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Pr="00D97C58">
        <w:rPr>
          <w:rFonts w:cs="Arial"/>
          <w:bCs/>
          <w:color w:val="000000"/>
          <w:sz w:val="22"/>
          <w:szCs w:val="22"/>
        </w:rPr>
        <w:t>разлога</w:t>
      </w:r>
      <w:proofErr w:type="spellEnd"/>
      <w:r w:rsidRPr="00D97C58">
        <w:rPr>
          <w:rFonts w:cs="Arial"/>
          <w:bCs/>
          <w:color w:val="000000"/>
          <w:sz w:val="22"/>
          <w:szCs w:val="22"/>
        </w:rPr>
        <w:t xml:space="preserve"> </w:t>
      </w:r>
      <w:r w:rsidRPr="00D97C58">
        <w:rPr>
          <w:rFonts w:cs="Arial"/>
          <w:bCs/>
          <w:color w:val="000000"/>
          <w:sz w:val="22"/>
          <w:szCs w:val="22"/>
          <w:lang w:val="sr-Cyrl-RS"/>
        </w:rPr>
        <w:t xml:space="preserve">као последица </w:t>
      </w:r>
      <w:proofErr w:type="spellStart"/>
      <w:r w:rsidRPr="00D97C58">
        <w:rPr>
          <w:rFonts w:cs="Arial"/>
          <w:bCs/>
          <w:color w:val="000000"/>
          <w:sz w:val="22"/>
          <w:szCs w:val="22"/>
          <w:lang w:val="sr-Cyrl-RS"/>
        </w:rPr>
        <w:t>оклоности</w:t>
      </w:r>
      <w:proofErr w:type="spellEnd"/>
      <w:r w:rsidRPr="00D97C58">
        <w:rPr>
          <w:rFonts w:cs="Arial"/>
          <w:bCs/>
          <w:color w:val="000000"/>
          <w:sz w:val="22"/>
          <w:szCs w:val="22"/>
          <w:lang w:val="sr-Cyrl-RS"/>
        </w:rPr>
        <w:t xml:space="preserve"> на које Корисник услуге није могао да утиче. </w:t>
      </w:r>
    </w:p>
    <w:p w:rsidR="00D97C58" w:rsidRPr="00D97C58" w:rsidRDefault="00D97C58" w:rsidP="00D97C58">
      <w:pPr>
        <w:spacing w:before="150" w:after="150" w:line="210" w:lineRule="atLeast"/>
        <w:rPr>
          <w:rFonts w:cs="Arial"/>
          <w:color w:val="000000"/>
          <w:sz w:val="22"/>
          <w:szCs w:val="22"/>
          <w:lang w:val="sr-Cyrl-RS"/>
        </w:rPr>
      </w:pPr>
      <w:r w:rsidRPr="00D97C58">
        <w:rPr>
          <w:rFonts w:cs="Arial"/>
          <w:bCs/>
          <w:color w:val="000000"/>
          <w:sz w:val="22"/>
          <w:szCs w:val="22"/>
          <w:lang w:val="sr-Cyrl-RS"/>
        </w:rPr>
        <w:t>У вези са овим Корисник услуге ће поступити сходно члану 115. ЗЈН, став 5</w:t>
      </w:r>
    </w:p>
    <w:p w:rsidR="00D97C58" w:rsidRPr="00D97C58" w:rsidRDefault="00D97C58" w:rsidP="00D97C58">
      <w:pPr>
        <w:pStyle w:val="KDParagraf"/>
        <w:spacing w:before="0"/>
        <w:rPr>
          <w:rFonts w:cs="Arial"/>
          <w:lang w:val="sr-Cyrl-CS"/>
        </w:rPr>
      </w:pPr>
      <w:r w:rsidRPr="00D97C58">
        <w:rPr>
          <w:rFonts w:cs="Arial"/>
          <w:lang w:val="sr-Cyrl-CS"/>
        </w:rPr>
        <w:t xml:space="preserve">Стране су сагласне да се евентуалне измене и допуне овог </w:t>
      </w:r>
      <w:r w:rsidRPr="00D97C58">
        <w:rPr>
          <w:rFonts w:cs="Arial"/>
          <w:lang w:val="sr-Cyrl-RS"/>
        </w:rPr>
        <w:t>уговора</w:t>
      </w:r>
      <w:r w:rsidRPr="00D97C58">
        <w:rPr>
          <w:rFonts w:cs="Arial"/>
          <w:lang w:val="sr-Cyrl-CS"/>
        </w:rPr>
        <w:t xml:space="preserve"> изврше у писаној форми – закључивањем анекса Уговора.</w:t>
      </w:r>
    </w:p>
    <w:p w:rsidR="00D97C58" w:rsidRPr="00D97C58" w:rsidRDefault="00D97C58" w:rsidP="00D97C58">
      <w:pPr>
        <w:rPr>
          <w:rFonts w:cs="Arial"/>
          <w:sz w:val="22"/>
          <w:szCs w:val="22"/>
          <w:lang w:val="sr-Cyrl-RS"/>
        </w:rPr>
      </w:pPr>
    </w:p>
    <w:p w:rsidR="00626803" w:rsidRPr="00D97C58" w:rsidRDefault="00D97C58" w:rsidP="00626803">
      <w:pPr>
        <w:jc w:val="center"/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  <w:lang w:val="sr-Cyrl-RS"/>
        </w:rPr>
        <w:t>7</w:t>
      </w:r>
      <w:r w:rsidR="00626803" w:rsidRPr="00D97C58">
        <w:rPr>
          <w:rFonts w:cs="Arial"/>
          <w:sz w:val="22"/>
          <w:szCs w:val="22"/>
          <w:lang w:val="sr-Cyrl-RS"/>
        </w:rPr>
        <w:t>.</w:t>
      </w:r>
    </w:p>
    <w:p w:rsidR="003E220A" w:rsidRPr="00D97C58" w:rsidRDefault="003E220A" w:rsidP="003E220A">
      <w:pPr>
        <w:rPr>
          <w:rFonts w:cs="Arial"/>
          <w:sz w:val="22"/>
          <w:szCs w:val="22"/>
        </w:rPr>
      </w:pPr>
      <w:proofErr w:type="spellStart"/>
      <w:r w:rsidRPr="00D97C58">
        <w:rPr>
          <w:rFonts w:cs="Arial"/>
          <w:sz w:val="22"/>
          <w:szCs w:val="22"/>
        </w:rPr>
        <w:t>Ова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измена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конкурсне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документац</w:t>
      </w:r>
      <w:proofErr w:type="spellEnd"/>
      <w:r w:rsidRPr="00D97C58">
        <w:rPr>
          <w:rFonts w:cs="Arial"/>
          <w:sz w:val="22"/>
          <w:szCs w:val="22"/>
          <w:lang w:val="ru-RU"/>
        </w:rPr>
        <w:t>и</w:t>
      </w:r>
      <w:proofErr w:type="spellStart"/>
      <w:r w:rsidRPr="00D97C58">
        <w:rPr>
          <w:rFonts w:cs="Arial"/>
          <w:sz w:val="22"/>
          <w:szCs w:val="22"/>
        </w:rPr>
        <w:t>је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се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објављује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на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Порталу</w:t>
      </w:r>
      <w:proofErr w:type="spellEnd"/>
      <w:r w:rsidRPr="00D97C58">
        <w:rPr>
          <w:rFonts w:cs="Arial"/>
          <w:sz w:val="22"/>
          <w:szCs w:val="22"/>
        </w:rPr>
        <w:t xml:space="preserve"> УЈН и </w:t>
      </w:r>
      <w:proofErr w:type="spellStart"/>
      <w:r w:rsidRPr="00D97C58">
        <w:rPr>
          <w:rFonts w:cs="Arial"/>
          <w:sz w:val="22"/>
          <w:szCs w:val="22"/>
        </w:rPr>
        <w:t>Интернет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страници</w:t>
      </w:r>
      <w:proofErr w:type="spellEnd"/>
      <w:r w:rsidRPr="00D97C58">
        <w:rPr>
          <w:rFonts w:cs="Arial"/>
          <w:sz w:val="22"/>
          <w:szCs w:val="22"/>
        </w:rPr>
        <w:t xml:space="preserve"> </w:t>
      </w:r>
      <w:proofErr w:type="spellStart"/>
      <w:r w:rsidRPr="00D97C58">
        <w:rPr>
          <w:rFonts w:cs="Arial"/>
          <w:sz w:val="22"/>
          <w:szCs w:val="22"/>
        </w:rPr>
        <w:t>Наручиоца</w:t>
      </w:r>
      <w:proofErr w:type="spellEnd"/>
      <w:r w:rsidRPr="00D97C58">
        <w:rPr>
          <w:rFonts w:cs="Arial"/>
          <w:sz w:val="22"/>
          <w:szCs w:val="22"/>
        </w:rPr>
        <w:t>.</w:t>
      </w:r>
    </w:p>
    <w:p w:rsidR="003E220A" w:rsidRPr="00D97C58" w:rsidRDefault="003E220A" w:rsidP="003E220A">
      <w:pPr>
        <w:rPr>
          <w:rFonts w:cs="Arial"/>
          <w:sz w:val="22"/>
          <w:szCs w:val="22"/>
        </w:rPr>
      </w:pPr>
    </w:p>
    <w:p w:rsidR="003E220A" w:rsidRPr="00D97C58" w:rsidRDefault="003E220A" w:rsidP="00995AF7">
      <w:pPr>
        <w:jc w:val="right"/>
        <w:rPr>
          <w:rFonts w:cs="Arial"/>
          <w:sz w:val="22"/>
          <w:szCs w:val="22"/>
          <w:lang w:val="sr-Cyrl-RS"/>
        </w:rPr>
      </w:pPr>
      <w:r w:rsidRPr="00D97C58">
        <w:rPr>
          <w:rFonts w:cs="Arial"/>
          <w:sz w:val="22"/>
          <w:szCs w:val="22"/>
        </w:rPr>
        <w:t>КОМИСИЈА</w:t>
      </w:r>
      <w:r w:rsidR="00995AF7" w:rsidRPr="00D97C58">
        <w:rPr>
          <w:rFonts w:cs="Arial"/>
          <w:sz w:val="22"/>
          <w:szCs w:val="22"/>
          <w:lang w:val="sr-Cyrl-RS"/>
        </w:rPr>
        <w:t xml:space="preserve"> ЗА ЈНО/1000/0010/2017</w:t>
      </w:r>
    </w:p>
    <w:p w:rsidR="00995AF7" w:rsidRPr="00D97C58" w:rsidRDefault="00995AF7" w:rsidP="00995AF7">
      <w:pPr>
        <w:jc w:val="right"/>
        <w:rPr>
          <w:rFonts w:cs="Arial"/>
          <w:sz w:val="22"/>
          <w:szCs w:val="22"/>
          <w:lang w:val="sr-Cyrl-RS"/>
        </w:rPr>
      </w:pPr>
    </w:p>
    <w:p w:rsidR="003E220A" w:rsidRPr="00D97C58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D97C58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D97C58" w:rsidRDefault="003E220A" w:rsidP="003E220A">
      <w:pPr>
        <w:rPr>
          <w:rFonts w:cs="Arial"/>
          <w:sz w:val="22"/>
          <w:szCs w:val="22"/>
        </w:rPr>
      </w:pPr>
    </w:p>
    <w:p w:rsidR="003E220A" w:rsidRPr="00D97C58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D97C58">
        <w:rPr>
          <w:rFonts w:cs="Arial"/>
          <w:i/>
          <w:sz w:val="16"/>
          <w:szCs w:val="16"/>
        </w:rPr>
        <w:t>Доставити</w:t>
      </w:r>
      <w:proofErr w:type="spellEnd"/>
      <w:r w:rsidRPr="00D97C58">
        <w:rPr>
          <w:rFonts w:cs="Arial"/>
          <w:i/>
          <w:sz w:val="16"/>
          <w:szCs w:val="16"/>
        </w:rPr>
        <w:t>:</w:t>
      </w:r>
    </w:p>
    <w:p w:rsidR="00626803" w:rsidRPr="00D97C58" w:rsidRDefault="003E220A" w:rsidP="00D97C58">
      <w:pPr>
        <w:rPr>
          <w:rFonts w:cs="Arial"/>
          <w:i/>
          <w:sz w:val="16"/>
          <w:szCs w:val="16"/>
        </w:rPr>
      </w:pPr>
      <w:r w:rsidRPr="00D97C58">
        <w:rPr>
          <w:rFonts w:cs="Arial"/>
          <w:i/>
          <w:sz w:val="16"/>
          <w:szCs w:val="16"/>
        </w:rPr>
        <w:t xml:space="preserve">- </w:t>
      </w:r>
      <w:proofErr w:type="spellStart"/>
      <w:r w:rsidRPr="00D97C58">
        <w:rPr>
          <w:rFonts w:cs="Arial"/>
          <w:i/>
          <w:sz w:val="16"/>
          <w:szCs w:val="16"/>
        </w:rPr>
        <w:t>Архиви</w:t>
      </w:r>
      <w:proofErr w:type="spellEnd"/>
    </w:p>
    <w:sectPr w:rsidR="00626803" w:rsidRPr="00D97C58" w:rsidSect="00D97C58">
      <w:headerReference w:type="default" r:id="rId11"/>
      <w:footerReference w:type="default" r:id="rId12"/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63" w:rsidRDefault="00773063">
      <w:r>
        <w:separator/>
      </w:r>
    </w:p>
  </w:endnote>
  <w:endnote w:type="continuationSeparator" w:id="0">
    <w:p w:rsidR="00773063" w:rsidRDefault="0077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E3" w:rsidRPr="006858A0" w:rsidRDefault="00527DE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EB5CE6">
      <w:rPr>
        <w:i/>
      </w:rPr>
      <w:t>ЈН</w:t>
    </w:r>
    <w:r w:rsidRPr="00EB5CE6">
      <w:rPr>
        <w:i/>
        <w:lang w:val="sr-Cyrl-RS"/>
      </w:rPr>
      <w:t xml:space="preserve">О/1000/0010/2017 </w:t>
    </w:r>
    <w:r w:rsidR="00D97C58">
      <w:rPr>
        <w:i/>
        <w:lang w:val="sr-Cyrl-RS"/>
      </w:rPr>
      <w:t>Трећа</w:t>
    </w:r>
    <w:r w:rsidRPr="00EB5CE6">
      <w:rPr>
        <w:i/>
      </w:rPr>
      <w:t xml:space="preserve"> </w:t>
    </w:r>
    <w:proofErr w:type="spellStart"/>
    <w:r w:rsidRPr="00EB5CE6">
      <w:rPr>
        <w:i/>
      </w:rPr>
      <w:t>измена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конкурсне</w:t>
    </w:r>
    <w:proofErr w:type="spellEnd"/>
    <w:r w:rsidRPr="00EB5CE6">
      <w:rPr>
        <w:i/>
      </w:rPr>
      <w:t xml:space="preserve"> </w:t>
    </w:r>
    <w:proofErr w:type="spellStart"/>
    <w:r w:rsidRPr="00EB5CE6">
      <w:rPr>
        <w:i/>
      </w:rPr>
      <w:t>документације</w:t>
    </w:r>
    <w:proofErr w:type="spellEnd"/>
    <w:r w:rsidRPr="00EB5CE6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A5A4C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A5A4C">
      <w:rPr>
        <w:i/>
        <w:noProof/>
      </w:rPr>
      <w:t>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63" w:rsidRDefault="00773063">
      <w:r>
        <w:separator/>
      </w:r>
    </w:p>
  </w:footnote>
  <w:footnote w:type="continuationSeparator" w:id="0">
    <w:p w:rsidR="00773063" w:rsidRDefault="0077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3443"/>
      <w:gridCol w:w="1519"/>
      <w:gridCol w:w="1794"/>
    </w:tblGrid>
    <w:tr w:rsidR="00527DE3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27DE3" w:rsidRPr="00933BCC" w:rsidRDefault="00527DE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27DE3" w:rsidRPr="00E23434" w:rsidRDefault="00527DE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527DE3" w:rsidRPr="00E23434" w:rsidRDefault="00527DE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27DE3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27DE3" w:rsidRPr="00933BCC" w:rsidRDefault="00527DE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27DE3" w:rsidRPr="00933BCC" w:rsidRDefault="00527DE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27DE3" w:rsidRPr="00552D0C" w:rsidRDefault="00527DE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5A4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A5A4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27DE3" w:rsidRDefault="00527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D6F"/>
    <w:multiLevelType w:val="hybridMultilevel"/>
    <w:tmpl w:val="353E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04E6"/>
    <w:multiLevelType w:val="hybridMultilevel"/>
    <w:tmpl w:val="2758D804"/>
    <w:lvl w:ilvl="0" w:tplc="241A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" w15:restartNumberingAfterBreak="0">
    <w:nsid w:val="15B21328"/>
    <w:multiLevelType w:val="hybridMultilevel"/>
    <w:tmpl w:val="C4B27C2C"/>
    <w:lvl w:ilvl="0" w:tplc="1AD4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2020D6"/>
    <w:multiLevelType w:val="multilevel"/>
    <w:tmpl w:val="E59C51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7517D"/>
    <w:multiLevelType w:val="multilevel"/>
    <w:tmpl w:val="D7F2F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3E65AE"/>
    <w:multiLevelType w:val="hybridMultilevel"/>
    <w:tmpl w:val="0D3AC29C"/>
    <w:lvl w:ilvl="0" w:tplc="B07280DE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42D60"/>
    <w:multiLevelType w:val="hybridMultilevel"/>
    <w:tmpl w:val="D822124A"/>
    <w:lvl w:ilvl="0" w:tplc="B07280DE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F7E04"/>
    <w:multiLevelType w:val="hybridMultilevel"/>
    <w:tmpl w:val="A8A691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7E055EDF"/>
    <w:multiLevelType w:val="multilevel"/>
    <w:tmpl w:val="BF70A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16407B"/>
    <w:multiLevelType w:val="multilevel"/>
    <w:tmpl w:val="EF3ED64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90F23"/>
    <w:rsid w:val="002E4CB7"/>
    <w:rsid w:val="003E220A"/>
    <w:rsid w:val="004E18E9"/>
    <w:rsid w:val="00527DE3"/>
    <w:rsid w:val="0059324C"/>
    <w:rsid w:val="005C1B0A"/>
    <w:rsid w:val="005D1CD0"/>
    <w:rsid w:val="00626803"/>
    <w:rsid w:val="0067790C"/>
    <w:rsid w:val="006858A0"/>
    <w:rsid w:val="006A3988"/>
    <w:rsid w:val="006A6E07"/>
    <w:rsid w:val="00773063"/>
    <w:rsid w:val="0081700D"/>
    <w:rsid w:val="00925436"/>
    <w:rsid w:val="00995AF7"/>
    <w:rsid w:val="009C5F31"/>
    <w:rsid w:val="009D6B6E"/>
    <w:rsid w:val="00A01BCB"/>
    <w:rsid w:val="00B65AE1"/>
    <w:rsid w:val="00BC58B8"/>
    <w:rsid w:val="00C84DAF"/>
    <w:rsid w:val="00C93FAE"/>
    <w:rsid w:val="00CA5A4C"/>
    <w:rsid w:val="00D52B60"/>
    <w:rsid w:val="00D97C58"/>
    <w:rsid w:val="00E23434"/>
    <w:rsid w:val="00E942DE"/>
    <w:rsid w:val="00E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F6F2A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995AF7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995AF7"/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rsid w:val="00626803"/>
    <w:pPr>
      <w:numPr>
        <w:numId w:val="6"/>
      </w:numPr>
      <w:spacing w:before="120"/>
    </w:pPr>
    <w:rPr>
      <w:noProof/>
      <w:sz w:val="22"/>
      <w:szCs w:val="24"/>
      <w:lang w:val="sr-Latn-CS"/>
    </w:rPr>
  </w:style>
  <w:style w:type="paragraph" w:customStyle="1" w:styleId="KDObrazac">
    <w:name w:val="KDObrazac"/>
    <w:basedOn w:val="Normal"/>
    <w:qFormat/>
    <w:rsid w:val="009C5F31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C5F3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9C5F3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D97C58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D97C58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D97C58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355A"/>
    <w:rsid w:val="00156D0D"/>
    <w:rsid w:val="004F5655"/>
    <w:rsid w:val="006B2224"/>
    <w:rsid w:val="00705997"/>
    <w:rsid w:val="00795775"/>
    <w:rsid w:val="008C7A49"/>
    <w:rsid w:val="009029AF"/>
    <w:rsid w:val="00AF327E"/>
    <w:rsid w:val="00C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0E649-C439-4C3A-A8CE-F42CA8CD6FB6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4</cp:revision>
  <cp:lastPrinted>2017-11-28T15:24:00Z</cp:lastPrinted>
  <dcterms:created xsi:type="dcterms:W3CDTF">2017-11-28T15:25:00Z</dcterms:created>
  <dcterms:modified xsi:type="dcterms:W3CDTF">2017-11-28T15:39:00Z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