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19F2" w14:textId="77777777" w:rsidR="00113B84" w:rsidRPr="00D72DAB" w:rsidRDefault="00113B84" w:rsidP="00113B84">
      <w:pPr>
        <w:suppressAutoHyphens/>
        <w:jc w:val="center"/>
        <w:rPr>
          <w:rFonts w:eastAsia="Arial Unicode MS" w:cs="Arial"/>
          <w:b/>
          <w:color w:val="000000"/>
          <w:kern w:val="1"/>
          <w:lang w:val="sr-Cyrl-RS" w:eastAsia="ar-SA"/>
        </w:rPr>
      </w:pPr>
      <w:r w:rsidRPr="00D72DAB">
        <w:rPr>
          <w:rFonts w:eastAsia="Arial Unicode MS" w:cs="Arial"/>
          <w:b/>
          <w:color w:val="000000"/>
          <w:kern w:val="1"/>
          <w:lang w:eastAsia="ar-SA"/>
        </w:rPr>
        <w:t>ЈАВНО ПРЕДУЗЕЋЕ «ЕЛЕКТРОПРИВРЕДА СРБИЈЕ»</w:t>
      </w:r>
      <w:r w:rsidRPr="00D72DAB">
        <w:rPr>
          <w:rFonts w:eastAsia="Arial Unicode MS" w:cs="Arial"/>
          <w:b/>
          <w:color w:val="000000"/>
          <w:kern w:val="1"/>
          <w:lang w:val="sr-Cyrl-RS" w:eastAsia="ar-SA"/>
        </w:rPr>
        <w:t xml:space="preserve"> БЕОГРАД</w:t>
      </w:r>
    </w:p>
    <w:p w14:paraId="16851F93" w14:textId="77777777" w:rsidR="00113B84" w:rsidRPr="00D72DAB" w:rsidRDefault="00B05CB9" w:rsidP="00113B84">
      <w:pPr>
        <w:jc w:val="center"/>
        <w:rPr>
          <w:rFonts w:cs="Arial"/>
          <w:b/>
          <w:color w:val="FF0000"/>
          <w:lang w:val="sr-Latn-RS"/>
        </w:rPr>
      </w:pPr>
      <w:r w:rsidRPr="00D72DAB">
        <w:rPr>
          <w:rFonts w:cs="Arial"/>
          <w:b/>
          <w:color w:val="00B0F0"/>
          <w:lang w:val="sr-Latn-RS"/>
        </w:rPr>
        <w:t xml:space="preserve"> </w:t>
      </w:r>
    </w:p>
    <w:p w14:paraId="0C1908E5" w14:textId="77777777" w:rsidR="00210557" w:rsidRPr="00D72DAB" w:rsidRDefault="00210557" w:rsidP="00210557">
      <w:pPr>
        <w:jc w:val="center"/>
        <w:rPr>
          <w:rFonts w:cs="Arial"/>
          <w:lang w:val="sr-Latn-CS"/>
        </w:rPr>
      </w:pPr>
    </w:p>
    <w:p w14:paraId="3776FF66" w14:textId="77777777" w:rsidR="00210557" w:rsidRPr="00D72DAB" w:rsidRDefault="00210557" w:rsidP="00210557">
      <w:pPr>
        <w:jc w:val="center"/>
        <w:rPr>
          <w:rFonts w:cs="Arial"/>
        </w:rPr>
      </w:pPr>
    </w:p>
    <w:p w14:paraId="6B30CD76" w14:textId="77777777" w:rsidR="00210557" w:rsidRPr="00D72DAB" w:rsidRDefault="00B67C02" w:rsidP="00210557">
      <w:pPr>
        <w:jc w:val="center"/>
        <w:rPr>
          <w:rFonts w:cs="Arial"/>
          <w:lang w:val="sr-Latn-CS"/>
        </w:rPr>
      </w:pPr>
      <w:r w:rsidRPr="00D72DAB">
        <w:rPr>
          <w:rFonts w:cs="Arial"/>
          <w:noProof/>
        </w:rPr>
        <w:drawing>
          <wp:inline distT="0" distB="0" distL="0" distR="0" wp14:anchorId="2339103F" wp14:editId="5F310BD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A4706CD" w14:textId="77777777" w:rsidR="00210557" w:rsidRPr="00D72DAB" w:rsidRDefault="00210557" w:rsidP="00210557">
      <w:pPr>
        <w:jc w:val="center"/>
        <w:rPr>
          <w:rFonts w:cs="Arial"/>
          <w:lang w:val="sr-Latn-CS"/>
        </w:rPr>
      </w:pPr>
    </w:p>
    <w:p w14:paraId="21DCC5B5" w14:textId="77777777" w:rsidR="00210557" w:rsidRPr="00D72DAB" w:rsidRDefault="00210557" w:rsidP="00210557">
      <w:pPr>
        <w:jc w:val="center"/>
        <w:rPr>
          <w:rFonts w:cs="Arial"/>
          <w:b/>
          <w:lang w:val="sr-Latn-CS"/>
        </w:rPr>
      </w:pPr>
    </w:p>
    <w:p w14:paraId="2D99856D" w14:textId="77777777" w:rsidR="00210557" w:rsidRPr="00D72DAB" w:rsidRDefault="00210557" w:rsidP="00B05CB9">
      <w:pPr>
        <w:jc w:val="center"/>
        <w:rPr>
          <w:rFonts w:cs="Arial"/>
          <w:b/>
        </w:rPr>
      </w:pPr>
      <w:bookmarkStart w:id="0" w:name="_Toc441215596"/>
      <w:bookmarkStart w:id="1" w:name="_Toc441651535"/>
      <w:bookmarkStart w:id="2" w:name="_Toc442559872"/>
      <w:r w:rsidRPr="00D72DAB">
        <w:rPr>
          <w:rFonts w:cs="Arial"/>
          <w:b/>
        </w:rPr>
        <w:t>КОНКУРСНА ДОКУМЕНТАЦИЈА</w:t>
      </w:r>
      <w:bookmarkEnd w:id="0"/>
      <w:bookmarkEnd w:id="1"/>
      <w:bookmarkEnd w:id="2"/>
    </w:p>
    <w:p w14:paraId="75A063D0" w14:textId="77777777" w:rsidR="00210557" w:rsidRPr="00D72DAB" w:rsidRDefault="00210557" w:rsidP="00874F5B">
      <w:pPr>
        <w:jc w:val="center"/>
        <w:rPr>
          <w:rFonts w:cs="Arial"/>
          <w:lang w:val="sr-Cyrl-RS"/>
        </w:rPr>
      </w:pPr>
      <w:bookmarkStart w:id="3" w:name="_Toc441215597"/>
      <w:bookmarkStart w:id="4" w:name="_Toc441651536"/>
      <w:bookmarkStart w:id="5" w:name="_Toc442559873"/>
      <w:proofErr w:type="gramStart"/>
      <w:r w:rsidRPr="00D72DAB">
        <w:rPr>
          <w:rFonts w:cs="Arial"/>
        </w:rPr>
        <w:t>за</w:t>
      </w:r>
      <w:proofErr w:type="gramEnd"/>
      <w:r w:rsidRPr="00D72DAB">
        <w:rPr>
          <w:rFonts w:cs="Arial"/>
        </w:rPr>
        <w:t xml:space="preserve"> јавну набавку добара бр</w:t>
      </w:r>
      <w:bookmarkEnd w:id="3"/>
      <w:bookmarkEnd w:id="4"/>
      <w:bookmarkEnd w:id="5"/>
      <w:r w:rsidR="00113B84" w:rsidRPr="00D72DAB">
        <w:rPr>
          <w:rFonts w:cs="Arial"/>
        </w:rPr>
        <w:t>.</w:t>
      </w:r>
      <w:r w:rsidR="00B05CB9" w:rsidRPr="00D72DAB">
        <w:rPr>
          <w:rFonts w:cs="Arial"/>
          <w:lang w:val="sr-Latn-RS"/>
        </w:rPr>
        <w:t>J</w:t>
      </w:r>
      <w:r w:rsidR="00B05CB9" w:rsidRPr="00D72DAB">
        <w:rPr>
          <w:rFonts w:cs="Arial"/>
          <w:lang w:val="sr-Cyrl-RS"/>
        </w:rPr>
        <w:t>Н/1000/0175/2017</w:t>
      </w:r>
    </w:p>
    <w:p w14:paraId="25220BC4" w14:textId="77777777" w:rsidR="00210557" w:rsidRPr="00D72DAB" w:rsidRDefault="00210557" w:rsidP="00874F5B">
      <w:pPr>
        <w:rPr>
          <w:rFonts w:cs="Arial"/>
        </w:rPr>
      </w:pPr>
    </w:p>
    <w:p w14:paraId="262A1294" w14:textId="77777777" w:rsidR="00210557" w:rsidRPr="00D72DAB" w:rsidRDefault="00B05CB9" w:rsidP="00210557">
      <w:pPr>
        <w:pStyle w:val="Title"/>
        <w:spacing w:before="0"/>
        <w:rPr>
          <w:rFonts w:cs="Arial"/>
          <w:i/>
          <w:sz w:val="22"/>
          <w:szCs w:val="22"/>
          <w:lang w:val="sr-Cyrl-RS"/>
        </w:rPr>
      </w:pPr>
      <w:r w:rsidRPr="00D72DAB">
        <w:rPr>
          <w:rFonts w:cs="Arial"/>
          <w:i/>
          <w:sz w:val="22"/>
          <w:szCs w:val="22"/>
          <w:lang w:val="sr-Cyrl-RS"/>
        </w:rPr>
        <w:t>Набавка система за електронско архивирање документације на нивоу ЕПС групе</w:t>
      </w:r>
    </w:p>
    <w:p w14:paraId="37179055" w14:textId="77777777" w:rsidR="00210557" w:rsidRPr="00D72DAB" w:rsidRDefault="00210557" w:rsidP="00210557">
      <w:pPr>
        <w:pStyle w:val="Title"/>
        <w:spacing w:before="0"/>
        <w:rPr>
          <w:rFonts w:cs="Arial"/>
          <w:sz w:val="22"/>
          <w:szCs w:val="22"/>
        </w:rPr>
      </w:pPr>
    </w:p>
    <w:p w14:paraId="1E08DB2E" w14:textId="77777777" w:rsidR="00210557" w:rsidRPr="00D72DAB" w:rsidRDefault="00210557" w:rsidP="00210557">
      <w:pPr>
        <w:pStyle w:val="Title"/>
        <w:spacing w:before="0"/>
        <w:rPr>
          <w:rFonts w:cs="Arial"/>
          <w:b w:val="0"/>
          <w:color w:val="FF0000"/>
          <w:sz w:val="22"/>
          <w:szCs w:val="22"/>
        </w:rPr>
      </w:pPr>
    </w:p>
    <w:p w14:paraId="54CD466E" w14:textId="77777777" w:rsidR="009642F1" w:rsidRPr="00D72DAB" w:rsidRDefault="009642F1" w:rsidP="009642F1">
      <w:pPr>
        <w:rPr>
          <w:rFonts w:eastAsia="Arial Unicode MS" w:cs="Arial"/>
          <w:b/>
          <w:kern w:val="2"/>
          <w:lang w:val="ru-RU"/>
        </w:rPr>
      </w:pPr>
      <w:r w:rsidRPr="00D72DAB">
        <w:rPr>
          <w:rFonts w:eastAsia="Arial Unicode MS" w:cs="Arial"/>
          <w:b/>
          <w:kern w:val="2"/>
          <w:lang w:val="ru-RU"/>
        </w:rPr>
        <w:t xml:space="preserve">                                                                                    К О М И С И Ј А</w:t>
      </w:r>
    </w:p>
    <w:p w14:paraId="6213D82E" w14:textId="77777777" w:rsidR="009642F1" w:rsidRPr="00D72DAB" w:rsidRDefault="009642F1" w:rsidP="009642F1">
      <w:pPr>
        <w:rPr>
          <w:rFonts w:eastAsia="Arial Unicode MS" w:cs="Arial"/>
          <w:kern w:val="2"/>
          <w:lang w:val="sr-Cyrl-RS"/>
        </w:rPr>
      </w:pPr>
      <w:r w:rsidRPr="00D72DAB">
        <w:rPr>
          <w:rFonts w:eastAsia="Arial Unicode MS" w:cs="Arial"/>
          <w:kern w:val="2"/>
          <w:lang w:val="ru-RU"/>
        </w:rPr>
        <w:t xml:space="preserve">                                                                      за спровођење ЈН</w:t>
      </w:r>
      <w:r w:rsidR="00B05CB9" w:rsidRPr="00D72DAB">
        <w:rPr>
          <w:rFonts w:eastAsia="Arial Unicode MS" w:cs="Arial"/>
          <w:kern w:val="2"/>
          <w:lang w:val="sr-Cyrl-RS"/>
        </w:rPr>
        <w:t>/1000/0175/2017</w:t>
      </w:r>
    </w:p>
    <w:p w14:paraId="2E593DF8" w14:textId="77777777" w:rsidR="009642F1" w:rsidRPr="00D72DAB" w:rsidRDefault="009642F1" w:rsidP="009642F1">
      <w:pPr>
        <w:rPr>
          <w:rFonts w:eastAsia="Arial Unicode MS" w:cs="Arial"/>
          <w:kern w:val="2"/>
          <w:lang w:val="ru-RU"/>
        </w:rPr>
      </w:pPr>
      <w:r w:rsidRPr="00D72DAB">
        <w:rPr>
          <w:rFonts w:eastAsia="Arial Unicode MS" w:cs="Arial"/>
          <w:kern w:val="2"/>
          <w:lang w:val="ru-RU"/>
        </w:rPr>
        <w:t xml:space="preserve">                       </w:t>
      </w:r>
      <w:r w:rsidR="00B05CB9" w:rsidRPr="00D72DAB">
        <w:rPr>
          <w:rFonts w:eastAsia="Arial Unicode MS" w:cs="Arial"/>
          <w:kern w:val="2"/>
          <w:lang w:val="ru-RU"/>
        </w:rPr>
        <w:t xml:space="preserve">             </w:t>
      </w:r>
      <w:r w:rsidRPr="00D72DAB">
        <w:rPr>
          <w:rFonts w:eastAsia="Arial Unicode MS" w:cs="Arial"/>
          <w:kern w:val="2"/>
          <w:lang w:val="ru-RU"/>
        </w:rPr>
        <w:t xml:space="preserve">формирана Решењем бр.12.01. </w:t>
      </w:r>
      <w:r w:rsidR="00B05CB9" w:rsidRPr="00D72DAB">
        <w:rPr>
          <w:rFonts w:eastAsia="Arial Unicode MS" w:cs="Arial"/>
          <w:kern w:val="2"/>
          <w:lang w:val="ru-RU"/>
        </w:rPr>
        <w:t xml:space="preserve">560034/3-17 од 13.11.2017. </w:t>
      </w:r>
    </w:p>
    <w:p w14:paraId="30AB2418" w14:textId="77777777" w:rsidR="009642F1" w:rsidRPr="00D72DAB" w:rsidRDefault="009642F1" w:rsidP="009642F1">
      <w:pPr>
        <w:pStyle w:val="Title"/>
        <w:spacing w:before="0"/>
        <w:rPr>
          <w:rFonts w:cs="Arial"/>
          <w:b w:val="0"/>
          <w:color w:val="FF0000"/>
          <w:sz w:val="22"/>
          <w:szCs w:val="22"/>
        </w:rPr>
      </w:pPr>
    </w:p>
    <w:p w14:paraId="30946DC2" w14:textId="77777777" w:rsidR="00210557" w:rsidRPr="00D72DAB" w:rsidRDefault="009642F1" w:rsidP="00B05CB9">
      <w:pPr>
        <w:pStyle w:val="Title"/>
        <w:tabs>
          <w:tab w:val="left" w:pos="7035"/>
        </w:tabs>
        <w:spacing w:before="0"/>
        <w:jc w:val="left"/>
        <w:rPr>
          <w:rFonts w:cs="Arial"/>
          <w:b w:val="0"/>
          <w:color w:val="FF0000"/>
          <w:sz w:val="22"/>
          <w:szCs w:val="22"/>
          <w:lang w:val="sr-Cyrl-RS"/>
        </w:rPr>
      </w:pPr>
      <w:r w:rsidRPr="00D72DAB">
        <w:rPr>
          <w:rFonts w:cs="Arial"/>
          <w:b w:val="0"/>
          <w:color w:val="FF0000"/>
          <w:sz w:val="22"/>
          <w:szCs w:val="22"/>
        </w:rPr>
        <w:t xml:space="preserve">                           </w:t>
      </w:r>
      <w:r w:rsidR="00113B84" w:rsidRPr="00D72DAB">
        <w:rPr>
          <w:rFonts w:cs="Arial"/>
          <w:b w:val="0"/>
          <w:color w:val="FF0000"/>
          <w:sz w:val="22"/>
          <w:szCs w:val="22"/>
        </w:rPr>
        <w:t xml:space="preserve">                             </w:t>
      </w:r>
      <w:r w:rsidR="00113B84" w:rsidRPr="00D72DAB">
        <w:rPr>
          <w:rFonts w:cs="Arial"/>
          <w:b w:val="0"/>
          <w:color w:val="FF0000"/>
          <w:sz w:val="22"/>
          <w:szCs w:val="22"/>
          <w:lang w:val="sr-Cyrl-RS"/>
        </w:rPr>
        <w:t xml:space="preserve">           </w:t>
      </w:r>
      <w:r w:rsidR="00113B84" w:rsidRPr="00D72DAB">
        <w:rPr>
          <w:rFonts w:cs="Arial"/>
          <w:b w:val="0"/>
          <w:color w:val="FF0000"/>
          <w:sz w:val="22"/>
          <w:szCs w:val="22"/>
        </w:rPr>
        <w:t xml:space="preserve"> </w:t>
      </w:r>
    </w:p>
    <w:p w14:paraId="4943786D" w14:textId="77777777" w:rsidR="00210557" w:rsidRPr="00D72DAB" w:rsidRDefault="00210557" w:rsidP="00210557">
      <w:pPr>
        <w:pStyle w:val="Title"/>
        <w:spacing w:before="0"/>
        <w:rPr>
          <w:rFonts w:cs="Arial"/>
          <w:b w:val="0"/>
          <w:color w:val="FF0000"/>
          <w:sz w:val="22"/>
          <w:szCs w:val="22"/>
        </w:rPr>
      </w:pPr>
    </w:p>
    <w:p w14:paraId="3C6FDC58" w14:textId="77777777" w:rsidR="00150FCE" w:rsidRPr="00D72DAB" w:rsidRDefault="00150FCE" w:rsidP="000C50A0">
      <w:pPr>
        <w:pStyle w:val="BodyText"/>
        <w:spacing w:before="0"/>
        <w:jc w:val="center"/>
        <w:rPr>
          <w:rFonts w:cs="Arial"/>
          <w:sz w:val="22"/>
          <w:szCs w:val="22"/>
          <w:lang w:val="ru-RU"/>
        </w:rPr>
      </w:pPr>
    </w:p>
    <w:p w14:paraId="2A64E147" w14:textId="77777777" w:rsidR="00150FCE" w:rsidRPr="00D72DAB" w:rsidRDefault="00150FCE" w:rsidP="000C50A0">
      <w:pPr>
        <w:pStyle w:val="BodyText"/>
        <w:spacing w:before="0"/>
        <w:jc w:val="center"/>
        <w:rPr>
          <w:rFonts w:cs="Arial"/>
          <w:sz w:val="22"/>
          <w:szCs w:val="22"/>
          <w:lang w:val="ru-RU"/>
        </w:rPr>
      </w:pPr>
    </w:p>
    <w:p w14:paraId="7B233B4E" w14:textId="77777777" w:rsidR="00150FCE" w:rsidRPr="00D72DAB" w:rsidRDefault="00150FCE" w:rsidP="000C50A0">
      <w:pPr>
        <w:pStyle w:val="BodyText"/>
        <w:spacing w:before="0"/>
        <w:jc w:val="center"/>
        <w:rPr>
          <w:rFonts w:cs="Arial"/>
          <w:sz w:val="22"/>
          <w:szCs w:val="22"/>
          <w:lang w:val="ru-RU"/>
        </w:rPr>
      </w:pPr>
    </w:p>
    <w:p w14:paraId="11A7095D" w14:textId="35E977A3" w:rsidR="00EB2C6E" w:rsidRPr="00D72DAB" w:rsidRDefault="00EB2C6E" w:rsidP="000C50A0">
      <w:pPr>
        <w:spacing w:before="0"/>
        <w:jc w:val="center"/>
        <w:rPr>
          <w:rFonts w:eastAsia="Arial Unicode MS" w:cs="Arial"/>
          <w:kern w:val="2"/>
          <w:lang w:val="ru-RU"/>
        </w:rPr>
      </w:pPr>
      <w:r w:rsidRPr="00D72DAB">
        <w:rPr>
          <w:rFonts w:eastAsia="Arial Unicode MS" w:cs="Arial"/>
          <w:kern w:val="2"/>
          <w:lang w:val="ru-RU"/>
        </w:rPr>
        <w:t xml:space="preserve">(заведено у ЈП ЕПС број </w:t>
      </w:r>
      <w:r w:rsidR="00B05CB9" w:rsidRPr="00D72DAB">
        <w:rPr>
          <w:rFonts w:eastAsia="Arial Unicode MS" w:cs="Arial"/>
          <w:kern w:val="2"/>
          <w:lang w:val="ru-RU"/>
        </w:rPr>
        <w:t xml:space="preserve">12.01. </w:t>
      </w:r>
      <w:r w:rsidR="00770ADE">
        <w:rPr>
          <w:rFonts w:eastAsia="Arial Unicode MS" w:cs="Arial"/>
          <w:kern w:val="2"/>
          <w:lang w:val="ru-RU"/>
        </w:rPr>
        <w:t>26674</w:t>
      </w:r>
      <w:bookmarkStart w:id="6" w:name="_GoBack"/>
      <w:bookmarkEnd w:id="6"/>
      <w:r w:rsidR="00286A2B" w:rsidRPr="00D72DAB">
        <w:rPr>
          <w:rFonts w:eastAsia="Arial Unicode MS" w:cs="Arial"/>
          <w:kern w:val="2"/>
          <w:lang w:val="ru-RU"/>
        </w:rPr>
        <w:t>/</w:t>
      </w:r>
      <w:r w:rsidR="00770ADE">
        <w:rPr>
          <w:rFonts w:eastAsia="Arial Unicode MS" w:cs="Arial"/>
          <w:kern w:val="2"/>
          <w:lang w:val="sr-Latn-RS"/>
        </w:rPr>
        <w:t>1</w:t>
      </w:r>
      <w:r w:rsidRPr="00D72DAB">
        <w:rPr>
          <w:rFonts w:eastAsia="Arial Unicode MS" w:cs="Arial"/>
          <w:kern w:val="2"/>
          <w:lang w:val="ru-RU"/>
        </w:rPr>
        <w:t>-1</w:t>
      </w:r>
      <w:r w:rsidR="00B03F73">
        <w:rPr>
          <w:rFonts w:eastAsia="Arial Unicode MS" w:cs="Arial"/>
          <w:kern w:val="2"/>
          <w:lang w:val="ru-RU"/>
        </w:rPr>
        <w:t>8</w:t>
      </w:r>
      <w:r w:rsidRPr="00D72DAB">
        <w:rPr>
          <w:rFonts w:eastAsia="Arial Unicode MS" w:cs="Arial"/>
          <w:kern w:val="2"/>
          <w:lang w:val="ru-RU"/>
        </w:rPr>
        <w:t xml:space="preserve"> од </w:t>
      </w:r>
      <w:r w:rsidR="00770ADE">
        <w:rPr>
          <w:rFonts w:eastAsia="Arial Unicode MS" w:cs="Arial"/>
          <w:kern w:val="2"/>
          <w:lang w:val="sr-Latn-RS"/>
        </w:rPr>
        <w:t>16.01</w:t>
      </w:r>
      <w:r w:rsidR="00EC2F36" w:rsidRPr="00D72DAB">
        <w:rPr>
          <w:rFonts w:eastAsia="Arial Unicode MS" w:cs="Arial"/>
          <w:kern w:val="2"/>
          <w:lang w:val="ru-RU"/>
        </w:rPr>
        <w:t>.</w:t>
      </w:r>
      <w:r w:rsidR="00413BCE" w:rsidRPr="00D72DAB">
        <w:rPr>
          <w:rFonts w:eastAsia="Arial Unicode MS" w:cs="Arial"/>
          <w:kern w:val="2"/>
          <w:lang w:val="ru-RU"/>
        </w:rPr>
        <w:t>201</w:t>
      </w:r>
      <w:r w:rsidR="00770ADE">
        <w:rPr>
          <w:rFonts w:eastAsia="Arial Unicode MS" w:cs="Arial"/>
          <w:kern w:val="2"/>
          <w:lang w:val="ru-RU"/>
        </w:rPr>
        <w:t>8</w:t>
      </w:r>
      <w:r w:rsidR="00B05CB9" w:rsidRPr="00D72DAB">
        <w:rPr>
          <w:rFonts w:eastAsia="Arial Unicode MS" w:cs="Arial"/>
          <w:kern w:val="2"/>
          <w:lang w:val="ru-RU"/>
        </w:rPr>
        <w:t>.</w:t>
      </w:r>
      <w:r w:rsidRPr="00D72DAB">
        <w:rPr>
          <w:rFonts w:eastAsia="Arial Unicode MS" w:cs="Arial"/>
          <w:kern w:val="2"/>
          <w:lang w:val="ru-RU"/>
        </w:rPr>
        <w:t xml:space="preserve"> године)</w:t>
      </w:r>
    </w:p>
    <w:p w14:paraId="501EE929" w14:textId="77777777" w:rsidR="000C50A0" w:rsidRPr="00D72DAB" w:rsidRDefault="000C50A0" w:rsidP="000C50A0">
      <w:pPr>
        <w:spacing w:before="0"/>
        <w:jc w:val="center"/>
        <w:rPr>
          <w:rFonts w:eastAsia="Arial Unicode MS" w:cs="Arial"/>
          <w:kern w:val="2"/>
          <w:lang w:val="ru-RU"/>
        </w:rPr>
      </w:pPr>
    </w:p>
    <w:p w14:paraId="4CE3A276" w14:textId="77777777" w:rsidR="00A3774E" w:rsidRPr="00D72DAB" w:rsidRDefault="00A3774E" w:rsidP="000C50A0">
      <w:pPr>
        <w:pStyle w:val="BodyText"/>
        <w:spacing w:before="0"/>
        <w:jc w:val="center"/>
        <w:rPr>
          <w:rFonts w:cs="Arial"/>
          <w:sz w:val="22"/>
          <w:szCs w:val="22"/>
        </w:rPr>
      </w:pPr>
    </w:p>
    <w:p w14:paraId="53DC572B" w14:textId="77777777" w:rsidR="00C53AC6" w:rsidRPr="00D72DAB" w:rsidRDefault="00C53AC6" w:rsidP="000C50A0">
      <w:pPr>
        <w:pStyle w:val="BodyText"/>
        <w:spacing w:before="0"/>
        <w:jc w:val="center"/>
        <w:rPr>
          <w:rFonts w:cs="Arial"/>
          <w:sz w:val="22"/>
          <w:szCs w:val="22"/>
        </w:rPr>
      </w:pPr>
    </w:p>
    <w:p w14:paraId="4708DF58" w14:textId="77777777" w:rsidR="00C53AC6" w:rsidRPr="00D72DAB" w:rsidRDefault="00C53AC6" w:rsidP="000C50A0">
      <w:pPr>
        <w:pStyle w:val="BodyText"/>
        <w:spacing w:before="0"/>
        <w:jc w:val="center"/>
        <w:rPr>
          <w:rFonts w:cs="Arial"/>
          <w:sz w:val="22"/>
          <w:szCs w:val="22"/>
        </w:rPr>
      </w:pPr>
    </w:p>
    <w:p w14:paraId="3A6CFAD3" w14:textId="77777777" w:rsidR="00C53AC6" w:rsidRPr="00D72DAB" w:rsidRDefault="00C53AC6" w:rsidP="000C50A0">
      <w:pPr>
        <w:pStyle w:val="BodyText"/>
        <w:spacing w:before="0"/>
        <w:jc w:val="center"/>
        <w:rPr>
          <w:rFonts w:cs="Arial"/>
          <w:sz w:val="22"/>
          <w:szCs w:val="22"/>
          <w:lang w:val="en-US"/>
        </w:rPr>
      </w:pPr>
    </w:p>
    <w:p w14:paraId="01DF51EA" w14:textId="77777777" w:rsidR="000C50A0" w:rsidRPr="00D72DAB" w:rsidRDefault="000C50A0" w:rsidP="000C50A0">
      <w:pPr>
        <w:pStyle w:val="BodyText"/>
        <w:spacing w:before="0"/>
        <w:jc w:val="center"/>
        <w:rPr>
          <w:rFonts w:cs="Arial"/>
          <w:sz w:val="22"/>
          <w:szCs w:val="22"/>
          <w:lang w:val="ru-RU"/>
        </w:rPr>
      </w:pPr>
    </w:p>
    <w:p w14:paraId="6F5628A4" w14:textId="65CB7514" w:rsidR="00B37917" w:rsidRPr="00D72DAB" w:rsidRDefault="00B05CB9" w:rsidP="000C50A0">
      <w:pPr>
        <w:spacing w:before="0"/>
        <w:jc w:val="center"/>
        <w:rPr>
          <w:rFonts w:cs="Arial"/>
          <w:lang w:val="ru-RU"/>
        </w:rPr>
      </w:pPr>
      <w:r w:rsidRPr="00D72DAB">
        <w:rPr>
          <w:rFonts w:cs="Arial"/>
          <w:lang w:val="ru-RU"/>
        </w:rPr>
        <w:t xml:space="preserve">Београд, </w:t>
      </w:r>
      <w:r w:rsidR="00770ADE">
        <w:rPr>
          <w:rFonts w:cs="Arial"/>
          <w:lang w:val="sr-Cyrl-RS"/>
        </w:rPr>
        <w:t>Јануар 2018</w:t>
      </w:r>
      <w:r w:rsidR="001F62BF" w:rsidRPr="00D72DAB">
        <w:rPr>
          <w:rFonts w:cs="Arial"/>
          <w:lang w:val="ru-RU"/>
        </w:rPr>
        <w:t xml:space="preserve">. </w:t>
      </w:r>
      <w:r w:rsidR="00210557" w:rsidRPr="00D72DAB">
        <w:rPr>
          <w:rFonts w:cs="Arial"/>
          <w:lang w:val="ru-RU"/>
        </w:rPr>
        <w:t>г</w:t>
      </w:r>
      <w:r w:rsidR="001F62BF" w:rsidRPr="00D72DAB">
        <w:rPr>
          <w:rFonts w:cs="Arial"/>
          <w:lang w:val="ru-RU"/>
        </w:rPr>
        <w:t>одине</w:t>
      </w:r>
    </w:p>
    <w:p w14:paraId="576202FB" w14:textId="77777777" w:rsidR="00113B84" w:rsidRPr="00D72DAB" w:rsidRDefault="00B05CB9" w:rsidP="00113B84">
      <w:pPr>
        <w:pStyle w:val="Title"/>
        <w:spacing w:before="0"/>
        <w:jc w:val="both"/>
        <w:rPr>
          <w:rFonts w:cs="Arial"/>
          <w:b w:val="0"/>
          <w:color w:val="FF0000"/>
          <w:sz w:val="22"/>
          <w:szCs w:val="22"/>
          <w:lang w:val="sr-Cyrl-RS"/>
        </w:rPr>
      </w:pPr>
      <w:r w:rsidRPr="00D72DAB">
        <w:rPr>
          <w:rFonts w:cs="Arial"/>
          <w:i/>
          <w:color w:val="00B0F0"/>
          <w:sz w:val="22"/>
          <w:szCs w:val="22"/>
          <w:lang w:val="sr-Cyrl-RS"/>
        </w:rPr>
        <w:t xml:space="preserve"> </w:t>
      </w:r>
    </w:p>
    <w:p w14:paraId="66193B36" w14:textId="77777777" w:rsidR="000C50A0" w:rsidRPr="00D72DAB" w:rsidRDefault="000C50A0" w:rsidP="000C50A0">
      <w:pPr>
        <w:spacing w:before="0"/>
        <w:jc w:val="center"/>
        <w:rPr>
          <w:rFonts w:cs="Arial"/>
          <w:b/>
          <w:lang w:val="ru-RU"/>
        </w:rPr>
      </w:pPr>
    </w:p>
    <w:p w14:paraId="71017343" w14:textId="77777777" w:rsidR="00261778" w:rsidRPr="00D72DAB" w:rsidRDefault="000C50A0" w:rsidP="000C50A0">
      <w:pPr>
        <w:spacing w:before="0"/>
        <w:rPr>
          <w:rFonts w:eastAsia="TimesNewRomanPSMT" w:cs="Arial"/>
          <w:color w:val="000000"/>
          <w:kern w:val="2"/>
          <w:lang w:val="ru-RU"/>
        </w:rPr>
      </w:pPr>
      <w:r w:rsidRPr="00D72DAB">
        <w:rPr>
          <w:rFonts w:eastAsia="TimesNewRomanPSMT" w:cs="Arial"/>
          <w:color w:val="000000"/>
          <w:kern w:val="2"/>
          <w:lang w:val="ru-RU"/>
        </w:rPr>
        <w:br w:type="page"/>
      </w:r>
      <w:r w:rsidR="00261778" w:rsidRPr="00D72DAB">
        <w:rPr>
          <w:rFonts w:eastAsia="TimesNewRomanPSMT" w:cs="Arial"/>
          <w:color w:val="000000"/>
          <w:kern w:val="2"/>
          <w:lang w:val="ru-RU"/>
        </w:rPr>
        <w:lastRenderedPageBreak/>
        <w:t>На основу чл</w:t>
      </w:r>
      <w:r w:rsidR="00472BF8" w:rsidRPr="00D72DAB">
        <w:rPr>
          <w:rFonts w:eastAsia="TimesNewRomanPSMT" w:cs="Arial"/>
          <w:color w:val="000000"/>
          <w:kern w:val="2"/>
          <w:lang w:val="ru-RU"/>
        </w:rPr>
        <w:t>ана</w:t>
      </w:r>
      <w:r w:rsidR="00261778" w:rsidRPr="00D72DAB">
        <w:rPr>
          <w:rFonts w:eastAsia="TimesNewRomanPSMT" w:cs="Arial"/>
          <w:color w:val="000000"/>
          <w:kern w:val="2"/>
          <w:lang w:val="ru-RU"/>
        </w:rPr>
        <w:t xml:space="preserve"> 3</w:t>
      </w:r>
      <w:r w:rsidR="00D34466" w:rsidRPr="00D72DAB">
        <w:rPr>
          <w:rFonts w:eastAsia="TimesNewRomanPSMT" w:cs="Arial"/>
          <w:color w:val="000000"/>
          <w:kern w:val="2"/>
          <w:lang w:val="ru-RU"/>
        </w:rPr>
        <w:t>2</w:t>
      </w:r>
      <w:r w:rsidR="009D3699" w:rsidRPr="00D72DAB">
        <w:rPr>
          <w:rFonts w:eastAsia="TimesNewRomanPSMT" w:cs="Arial"/>
          <w:color w:val="000000"/>
          <w:kern w:val="2"/>
          <w:lang w:val="ru-RU"/>
        </w:rPr>
        <w:t xml:space="preserve">, и </w:t>
      </w:r>
      <w:r w:rsidR="00D34466" w:rsidRPr="00D72DAB">
        <w:rPr>
          <w:rFonts w:eastAsia="TimesNewRomanPSMT" w:cs="Arial"/>
          <w:color w:val="000000"/>
          <w:kern w:val="2"/>
          <w:lang w:val="ru-RU"/>
        </w:rPr>
        <w:t>61</w:t>
      </w:r>
      <w:r w:rsidR="009D3699" w:rsidRPr="00D72DAB">
        <w:rPr>
          <w:rFonts w:eastAsia="TimesNewRomanPSMT" w:cs="Arial"/>
          <w:color w:val="000000"/>
          <w:kern w:val="2"/>
          <w:lang w:val="ru-RU"/>
        </w:rPr>
        <w:t>.</w:t>
      </w:r>
      <w:r w:rsidR="00261778" w:rsidRPr="00D72DAB">
        <w:rPr>
          <w:rFonts w:eastAsia="TimesNewRomanPSMT" w:cs="Arial"/>
          <w:color w:val="000000"/>
          <w:kern w:val="2"/>
          <w:lang w:val="ru-RU"/>
        </w:rPr>
        <w:t xml:space="preserve"> Закона о јавним набавкама („Сл. гласник РС” бр. </w:t>
      </w:r>
      <w:r w:rsidR="00750519" w:rsidRPr="00D72DAB">
        <w:rPr>
          <w:rFonts w:eastAsia="TimesNewRomanPSMT" w:cs="Arial"/>
          <w:color w:val="000000"/>
          <w:kern w:val="2"/>
          <w:lang w:val="ru-RU"/>
        </w:rPr>
        <w:t>124/</w:t>
      </w:r>
      <w:r w:rsidR="009060E7" w:rsidRPr="00D72DAB">
        <w:rPr>
          <w:rFonts w:eastAsia="TimesNewRomanPSMT" w:cs="Arial"/>
          <w:color w:val="000000"/>
          <w:kern w:val="2"/>
          <w:lang w:val="ru-RU"/>
        </w:rPr>
        <w:t>12, 14/15 и 68/15</w:t>
      </w:r>
      <w:r w:rsidR="000F57ED" w:rsidRPr="00D72DAB">
        <w:rPr>
          <w:rFonts w:eastAsia="TimesNewRomanPSMT" w:cs="Arial"/>
          <w:color w:val="000000"/>
          <w:kern w:val="2"/>
          <w:lang w:val="ru-RU"/>
        </w:rPr>
        <w:t>, у даљем тексту</w:t>
      </w:r>
      <w:r w:rsidR="005C7CDE" w:rsidRPr="00D72DAB">
        <w:rPr>
          <w:rFonts w:eastAsia="TimesNewRomanPSMT" w:cs="Arial"/>
          <w:color w:val="000000"/>
          <w:kern w:val="2"/>
          <w:lang w:val="ru-RU"/>
        </w:rPr>
        <w:t xml:space="preserve"> </w:t>
      </w:r>
      <w:r w:rsidR="00BA1E63" w:rsidRPr="00D72DAB">
        <w:rPr>
          <w:rFonts w:eastAsia="Calibri" w:cs="Arial"/>
          <w:bCs/>
        </w:rPr>
        <w:t>Закон</w:t>
      </w:r>
      <w:r w:rsidR="00261778" w:rsidRPr="00D72DAB">
        <w:rPr>
          <w:rFonts w:eastAsia="TimesNewRomanPSMT" w:cs="Arial"/>
          <w:color w:val="000000"/>
          <w:kern w:val="2"/>
          <w:lang w:val="ru-RU"/>
        </w:rPr>
        <w:t>),чл</w:t>
      </w:r>
      <w:r w:rsidR="00472BF8" w:rsidRPr="00D72DAB">
        <w:rPr>
          <w:rFonts w:eastAsia="TimesNewRomanPSMT" w:cs="Arial"/>
          <w:color w:val="000000"/>
          <w:kern w:val="2"/>
          <w:lang w:val="ru-RU"/>
        </w:rPr>
        <w:t>ана</w:t>
      </w:r>
      <w:r w:rsidR="00EC5BB4" w:rsidRPr="00D72DAB">
        <w:rPr>
          <w:rFonts w:eastAsia="TimesNewRomanPSMT" w:cs="Arial"/>
          <w:color w:val="000000"/>
          <w:kern w:val="2"/>
          <w:lang w:val="ru-RU"/>
        </w:rPr>
        <w:t xml:space="preserve"> </w:t>
      </w:r>
      <w:r w:rsidR="00D34466" w:rsidRPr="00D72DAB">
        <w:rPr>
          <w:rFonts w:eastAsia="TimesNewRomanPSMT" w:cs="Arial"/>
          <w:color w:val="000000"/>
          <w:kern w:val="2"/>
          <w:lang w:val="ru-RU"/>
        </w:rPr>
        <w:t>2</w:t>
      </w:r>
      <w:r w:rsidR="00261778" w:rsidRPr="00D72DAB">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D72DAB">
        <w:rPr>
          <w:rFonts w:eastAsia="TimesNewRomanPSMT" w:cs="Arial"/>
          <w:color w:val="000000"/>
          <w:kern w:val="2"/>
          <w:lang w:val="ru-RU"/>
        </w:rPr>
        <w:t xml:space="preserve">лова („Сл. гласник РС” бр. </w:t>
      </w:r>
      <w:r w:rsidR="00DB369C" w:rsidRPr="00D72DAB">
        <w:rPr>
          <w:rFonts w:eastAsia="TimesNewRomanPSMT" w:cs="Arial"/>
          <w:color w:val="000000"/>
          <w:kern w:val="2"/>
        </w:rPr>
        <w:t>86/15</w:t>
      </w:r>
      <w:r w:rsidR="00261778" w:rsidRPr="00D72DAB">
        <w:rPr>
          <w:rFonts w:eastAsia="TimesNewRomanPSMT" w:cs="Arial"/>
          <w:color w:val="000000"/>
          <w:kern w:val="2"/>
          <w:lang w:val="ru-RU"/>
        </w:rPr>
        <w:t xml:space="preserve">), </w:t>
      </w:r>
      <w:r w:rsidR="00261778" w:rsidRPr="00D72DAB">
        <w:rPr>
          <w:rFonts w:eastAsia="Arial Unicode MS" w:cs="Arial"/>
          <w:color w:val="000000"/>
          <w:kern w:val="2"/>
          <w:lang w:val="ru-RU"/>
        </w:rPr>
        <w:t xml:space="preserve">Одлуке о покретању поступка јавне набавке број </w:t>
      </w:r>
      <w:r w:rsidR="00B05CB9" w:rsidRPr="00D72DAB">
        <w:rPr>
          <w:rFonts w:eastAsia="Arial Unicode MS" w:cs="Arial"/>
          <w:color w:val="000000"/>
          <w:kern w:val="2"/>
          <w:lang w:val="ru-RU"/>
        </w:rPr>
        <w:t xml:space="preserve">12.01. 560034/2-17 </w:t>
      </w:r>
      <w:r w:rsidR="00F14109" w:rsidRPr="00D72DAB">
        <w:rPr>
          <w:rFonts w:eastAsia="Arial Unicode MS" w:cs="Arial"/>
          <w:color w:val="000000"/>
          <w:kern w:val="2"/>
        </w:rPr>
        <w:t>o</w:t>
      </w:r>
      <w:r w:rsidR="00F14109" w:rsidRPr="00D72DAB">
        <w:rPr>
          <w:rFonts w:eastAsia="Arial Unicode MS" w:cs="Arial"/>
          <w:color w:val="000000"/>
          <w:kern w:val="2"/>
          <w:lang w:val="ru-RU"/>
        </w:rPr>
        <w:t>д</w:t>
      </w:r>
      <w:r w:rsidR="00B05CB9" w:rsidRPr="00D72DAB">
        <w:rPr>
          <w:rFonts w:eastAsia="Arial Unicode MS" w:cs="Arial"/>
          <w:color w:val="000000"/>
          <w:kern w:val="2"/>
          <w:lang w:val="ru-RU"/>
        </w:rPr>
        <w:t xml:space="preserve"> 13.11.2017</w:t>
      </w:r>
      <w:r w:rsidR="00413BCE" w:rsidRPr="00D72DAB">
        <w:rPr>
          <w:rFonts w:eastAsia="Arial Unicode MS" w:cs="Arial"/>
          <w:color w:val="000000"/>
          <w:kern w:val="2"/>
          <w:lang w:val="ru-RU"/>
        </w:rPr>
        <w:t>.</w:t>
      </w:r>
      <w:r w:rsidR="00261778" w:rsidRPr="00D72DAB">
        <w:rPr>
          <w:rFonts w:eastAsia="Arial Unicode MS" w:cs="Arial"/>
          <w:color w:val="000000"/>
          <w:kern w:val="2"/>
          <w:lang w:val="ru-RU"/>
        </w:rPr>
        <w:t xml:space="preserve"> године и Решења о образовању комисије за јавну набавку број </w:t>
      </w:r>
      <w:r w:rsidR="00B05CB9" w:rsidRPr="00D72DAB">
        <w:rPr>
          <w:rFonts w:eastAsia="Arial Unicode MS" w:cs="Arial"/>
          <w:color w:val="000000"/>
          <w:kern w:val="2"/>
          <w:lang w:val="ru-RU"/>
        </w:rPr>
        <w:t xml:space="preserve">12.01. 560034/3-17 </w:t>
      </w:r>
      <w:r w:rsidR="00005800" w:rsidRPr="00D72DAB">
        <w:rPr>
          <w:rFonts w:eastAsia="Arial Unicode MS" w:cs="Arial"/>
          <w:color w:val="000000"/>
          <w:kern w:val="2"/>
        </w:rPr>
        <w:t>o</w:t>
      </w:r>
      <w:r w:rsidR="00005800" w:rsidRPr="00D72DAB">
        <w:rPr>
          <w:rFonts w:eastAsia="Arial Unicode MS" w:cs="Arial"/>
          <w:color w:val="000000"/>
          <w:kern w:val="2"/>
          <w:lang w:val="ru-RU"/>
        </w:rPr>
        <w:t xml:space="preserve">д </w:t>
      </w:r>
      <w:r w:rsidR="00B05CB9" w:rsidRPr="00D72DAB">
        <w:rPr>
          <w:rFonts w:eastAsia="Arial Unicode MS" w:cs="Arial"/>
          <w:color w:val="000000"/>
          <w:kern w:val="2"/>
          <w:lang w:val="ru-RU"/>
        </w:rPr>
        <w:t>13.11.2017</w:t>
      </w:r>
      <w:r w:rsidR="00005800" w:rsidRPr="00D72DAB">
        <w:rPr>
          <w:rFonts w:eastAsia="Arial Unicode MS" w:cs="Arial"/>
          <w:color w:val="000000"/>
          <w:kern w:val="2"/>
          <w:lang w:val="ru-RU"/>
        </w:rPr>
        <w:t xml:space="preserve">. </w:t>
      </w:r>
      <w:r w:rsidR="00261778" w:rsidRPr="00D72DAB">
        <w:rPr>
          <w:rFonts w:eastAsia="Arial Unicode MS" w:cs="Arial"/>
          <w:color w:val="000000"/>
          <w:kern w:val="2"/>
          <w:lang w:val="ru-RU"/>
        </w:rPr>
        <w:t>године припремљена је:</w:t>
      </w:r>
    </w:p>
    <w:p w14:paraId="5FAFB9B7" w14:textId="77777777" w:rsidR="00261778" w:rsidRPr="00D72DAB" w:rsidRDefault="00261778" w:rsidP="000C50A0">
      <w:pPr>
        <w:pStyle w:val="BodyText"/>
        <w:spacing w:before="0"/>
        <w:rPr>
          <w:rFonts w:cs="Arial"/>
          <w:b/>
          <w:spacing w:val="80"/>
          <w:sz w:val="22"/>
          <w:szCs w:val="22"/>
          <w:lang w:val="ru-RU"/>
        </w:rPr>
      </w:pPr>
    </w:p>
    <w:p w14:paraId="73747C5E" w14:textId="77777777" w:rsidR="000C50A0" w:rsidRPr="00D72DAB" w:rsidRDefault="000C50A0" w:rsidP="000C50A0">
      <w:pPr>
        <w:pStyle w:val="BodyText"/>
        <w:spacing w:before="0"/>
        <w:rPr>
          <w:rFonts w:cs="Arial"/>
          <w:b/>
          <w:spacing w:val="80"/>
          <w:sz w:val="22"/>
          <w:szCs w:val="22"/>
          <w:lang w:val="ru-RU"/>
        </w:rPr>
      </w:pPr>
    </w:p>
    <w:p w14:paraId="56D408A6" w14:textId="77777777" w:rsidR="00210557" w:rsidRPr="00D72DAB" w:rsidRDefault="00210557" w:rsidP="00874F5B">
      <w:pPr>
        <w:jc w:val="center"/>
        <w:rPr>
          <w:rFonts w:cs="Arial"/>
          <w:b/>
        </w:rPr>
      </w:pPr>
      <w:bookmarkStart w:id="7" w:name="_Toc441215598"/>
      <w:bookmarkStart w:id="8" w:name="_Toc441651537"/>
      <w:bookmarkStart w:id="9" w:name="_Toc442559874"/>
      <w:r w:rsidRPr="00D72DAB">
        <w:rPr>
          <w:rFonts w:cs="Arial"/>
          <w:b/>
        </w:rPr>
        <w:t>КОНКУРСНА ДОКУМЕНТАЦИЈА</w:t>
      </w:r>
      <w:bookmarkEnd w:id="7"/>
      <w:bookmarkEnd w:id="8"/>
      <w:bookmarkEnd w:id="9"/>
    </w:p>
    <w:p w14:paraId="1F5CB4BA" w14:textId="77777777" w:rsidR="00210557" w:rsidRPr="00D72DAB" w:rsidRDefault="00D516F7" w:rsidP="00210557">
      <w:pPr>
        <w:jc w:val="center"/>
        <w:rPr>
          <w:rFonts w:cs="Arial"/>
        </w:rPr>
      </w:pPr>
      <w:r w:rsidRPr="00D72DAB">
        <w:rPr>
          <w:rFonts w:cs="Arial"/>
          <w:lang w:val="sr-Cyrl-CS"/>
        </w:rPr>
        <w:t xml:space="preserve">за подношење понуда </w:t>
      </w:r>
      <w:r w:rsidR="00210557" w:rsidRPr="00D72DAB">
        <w:rPr>
          <w:rFonts w:cs="Arial"/>
        </w:rPr>
        <w:t xml:space="preserve">у </w:t>
      </w:r>
      <w:r w:rsidR="00D34466" w:rsidRPr="00D72DAB">
        <w:rPr>
          <w:rFonts w:cs="Arial"/>
          <w:lang w:val="sr-Cyrl-RS"/>
        </w:rPr>
        <w:t xml:space="preserve">отвореном </w:t>
      </w:r>
      <w:r w:rsidR="00210557" w:rsidRPr="00D72DAB">
        <w:rPr>
          <w:rFonts w:cs="Arial"/>
        </w:rPr>
        <w:t>посту</w:t>
      </w:r>
      <w:r w:rsidR="00D34466" w:rsidRPr="00D72DAB">
        <w:rPr>
          <w:rFonts w:cs="Arial"/>
        </w:rPr>
        <w:t xml:space="preserve">пку </w:t>
      </w:r>
    </w:p>
    <w:p w14:paraId="428E170A" w14:textId="77777777" w:rsidR="00210557" w:rsidRPr="00D72DAB" w:rsidRDefault="00210557" w:rsidP="00874F5B">
      <w:pPr>
        <w:jc w:val="center"/>
        <w:rPr>
          <w:rFonts w:cs="Arial"/>
          <w:b/>
          <w:lang w:val="sr-Cyrl-RS"/>
        </w:rPr>
      </w:pPr>
      <w:bookmarkStart w:id="10" w:name="_Toc441215599"/>
      <w:bookmarkStart w:id="11" w:name="_Toc441651538"/>
      <w:bookmarkStart w:id="12" w:name="_Toc442559875"/>
      <w:proofErr w:type="gramStart"/>
      <w:r w:rsidRPr="00D72DAB">
        <w:rPr>
          <w:rFonts w:cs="Arial"/>
          <w:b/>
        </w:rPr>
        <w:t>за</w:t>
      </w:r>
      <w:proofErr w:type="gramEnd"/>
      <w:r w:rsidRPr="00D72DAB">
        <w:rPr>
          <w:rFonts w:cs="Arial"/>
          <w:b/>
        </w:rPr>
        <w:t xml:space="preserve"> јавну набавку добара бр</w:t>
      </w:r>
      <w:bookmarkEnd w:id="10"/>
      <w:bookmarkEnd w:id="11"/>
      <w:bookmarkEnd w:id="12"/>
      <w:r w:rsidR="00B05CB9" w:rsidRPr="00D72DAB">
        <w:rPr>
          <w:rFonts w:cs="Arial"/>
          <w:b/>
          <w:lang w:val="sr-Cyrl-RS"/>
        </w:rPr>
        <w:t>ој ЈН/1000/0175/2017</w:t>
      </w:r>
    </w:p>
    <w:p w14:paraId="6016C1CF" w14:textId="77777777" w:rsidR="009D3699" w:rsidRPr="00D72DAB" w:rsidRDefault="009D3699" w:rsidP="000C50A0">
      <w:pPr>
        <w:pStyle w:val="BodyText"/>
        <w:spacing w:before="0"/>
        <w:rPr>
          <w:rFonts w:cs="Arial"/>
          <w:i/>
          <w:color w:val="00B0F0"/>
          <w:sz w:val="22"/>
          <w:szCs w:val="22"/>
          <w:lang w:val="sr-Latn-CS"/>
        </w:rPr>
      </w:pPr>
    </w:p>
    <w:p w14:paraId="6416009B" w14:textId="77777777" w:rsidR="009D3699" w:rsidRPr="00D72DAB" w:rsidRDefault="009D3699" w:rsidP="000C50A0">
      <w:pPr>
        <w:pStyle w:val="BodyText"/>
        <w:spacing w:before="0"/>
        <w:rPr>
          <w:rFonts w:cs="Arial"/>
          <w:i/>
          <w:color w:val="00B0F0"/>
          <w:sz w:val="22"/>
          <w:szCs w:val="22"/>
          <w:lang w:val="sr-Latn-CS"/>
        </w:rPr>
      </w:pPr>
    </w:p>
    <w:p w14:paraId="3B22356B" w14:textId="77777777" w:rsidR="009D3699" w:rsidRPr="00D72DAB" w:rsidRDefault="009D3699" w:rsidP="000C50A0">
      <w:pPr>
        <w:pStyle w:val="BodyText"/>
        <w:spacing w:before="0"/>
        <w:rPr>
          <w:rFonts w:cs="Arial"/>
          <w:i/>
          <w:color w:val="00B0F0"/>
          <w:sz w:val="22"/>
          <w:szCs w:val="22"/>
          <w:lang w:val="sr-Latn-CS"/>
        </w:rPr>
      </w:pPr>
    </w:p>
    <w:p w14:paraId="2A680E0F" w14:textId="77777777" w:rsidR="00C62AA7" w:rsidRPr="00D72DAB" w:rsidRDefault="00C62AA7" w:rsidP="00C62AA7">
      <w:pPr>
        <w:pStyle w:val="Title"/>
        <w:rPr>
          <w:rFonts w:cs="Arial"/>
          <w:sz w:val="22"/>
          <w:szCs w:val="22"/>
          <w:lang w:val="de-DE"/>
        </w:rPr>
      </w:pPr>
      <w:r w:rsidRPr="00D72DAB">
        <w:rPr>
          <w:rFonts w:cs="Arial"/>
          <w:sz w:val="22"/>
          <w:szCs w:val="22"/>
          <w:lang w:val="de-DE"/>
        </w:rPr>
        <w:t>Садр</w:t>
      </w:r>
      <w:r w:rsidRPr="00D72DAB">
        <w:rPr>
          <w:rFonts w:cs="Arial"/>
          <w:sz w:val="22"/>
          <w:szCs w:val="22"/>
          <w:lang w:val="ru-RU"/>
        </w:rPr>
        <w:t>ж</w:t>
      </w:r>
      <w:r w:rsidRPr="00D72DAB">
        <w:rPr>
          <w:rFonts w:cs="Arial"/>
          <w:sz w:val="22"/>
          <w:szCs w:val="22"/>
          <w:lang w:val="de-DE"/>
        </w:rPr>
        <w:t>ај</w:t>
      </w:r>
      <w:r w:rsidRPr="00D72DAB">
        <w:rPr>
          <w:rFonts w:cs="Arial"/>
          <w:sz w:val="22"/>
          <w:szCs w:val="22"/>
          <w:lang w:val="ru-RU"/>
        </w:rPr>
        <w:t xml:space="preserve"> к</w:t>
      </w:r>
      <w:r w:rsidRPr="00D72DAB">
        <w:rPr>
          <w:rFonts w:cs="Arial"/>
          <w:sz w:val="22"/>
          <w:szCs w:val="22"/>
          <w:lang w:val="de-DE"/>
        </w:rPr>
        <w:t>онкурсне</w:t>
      </w:r>
      <w:r w:rsidRPr="00D72DAB">
        <w:rPr>
          <w:rFonts w:cs="Arial"/>
          <w:sz w:val="22"/>
          <w:szCs w:val="22"/>
          <w:lang w:val="ru-RU"/>
        </w:rPr>
        <w:t xml:space="preserve"> </w:t>
      </w:r>
      <w:r w:rsidRPr="00D72DAB">
        <w:rPr>
          <w:rFonts w:cs="Arial"/>
          <w:sz w:val="22"/>
          <w:szCs w:val="22"/>
          <w:lang w:val="de-DE"/>
        </w:rPr>
        <w:t>документације:</w:t>
      </w:r>
    </w:p>
    <w:p w14:paraId="74F01429" w14:textId="77777777" w:rsidR="00C62AA7" w:rsidRPr="00D72DAB" w:rsidRDefault="00C62AA7" w:rsidP="00C62AA7">
      <w:pPr>
        <w:pStyle w:val="Title"/>
        <w:rPr>
          <w:rFonts w:cs="Arial"/>
          <w:b w:val="0"/>
          <w:sz w:val="22"/>
          <w:szCs w:val="22"/>
          <w:lang w:val="ru-RU"/>
        </w:rPr>
      </w:pPr>
      <w:r w:rsidRPr="00D72DAB">
        <w:rPr>
          <w:rFonts w:cs="Arial"/>
          <w:sz w:val="22"/>
          <w:szCs w:val="22"/>
          <w:lang w:val="ru-RU"/>
        </w:rPr>
        <w:tab/>
      </w:r>
      <w:r w:rsidRPr="00D72DAB">
        <w:rPr>
          <w:rFonts w:cs="Arial"/>
          <w:sz w:val="22"/>
          <w:szCs w:val="22"/>
          <w:lang w:val="ru-RU"/>
        </w:rPr>
        <w:tab/>
      </w:r>
      <w:r w:rsidRPr="00D72DAB">
        <w:rPr>
          <w:rFonts w:cs="Arial"/>
          <w:sz w:val="22"/>
          <w:szCs w:val="22"/>
          <w:lang w:val="ru-RU"/>
        </w:rPr>
        <w:tab/>
      </w:r>
      <w:r w:rsidRPr="00D72DAB">
        <w:rPr>
          <w:rFonts w:cs="Arial"/>
          <w:sz w:val="22"/>
          <w:szCs w:val="22"/>
          <w:lang w:val="ru-RU"/>
        </w:rPr>
        <w:tab/>
      </w:r>
      <w:r w:rsidRPr="00D72DAB">
        <w:rPr>
          <w:rFonts w:cs="Arial"/>
          <w:sz w:val="22"/>
          <w:szCs w:val="22"/>
          <w:lang w:val="ru-RU"/>
        </w:rPr>
        <w:tab/>
      </w:r>
      <w:r w:rsidRPr="00D72DAB">
        <w:rPr>
          <w:rFonts w:cs="Arial"/>
          <w:sz w:val="22"/>
          <w:szCs w:val="22"/>
          <w:lang w:val="ru-RU"/>
        </w:rPr>
        <w:tab/>
      </w:r>
      <w:r w:rsidRPr="00D72DAB">
        <w:rPr>
          <w:rFonts w:cs="Arial"/>
          <w:sz w:val="22"/>
          <w:szCs w:val="22"/>
          <w:lang w:val="ru-RU"/>
        </w:rPr>
        <w:tab/>
      </w:r>
      <w:r w:rsidRPr="00D72DAB">
        <w:rPr>
          <w:rFonts w:cs="Arial"/>
          <w:sz w:val="22"/>
          <w:szCs w:val="22"/>
          <w:lang w:val="ru-RU"/>
        </w:rPr>
        <w:tab/>
      </w:r>
      <w:r w:rsidRPr="00D72DAB">
        <w:rPr>
          <w:rFonts w:cs="Arial"/>
          <w:sz w:val="22"/>
          <w:szCs w:val="22"/>
          <w:lang w:val="ru-RU"/>
        </w:rPr>
        <w:tab/>
      </w:r>
      <w:r w:rsidRPr="00D72DAB">
        <w:rPr>
          <w:rFonts w:cs="Arial"/>
          <w:sz w:val="22"/>
          <w:szCs w:val="22"/>
          <w:lang w:val="ru-RU"/>
        </w:rPr>
        <w:tab/>
      </w:r>
      <w:r w:rsidRPr="00D72DAB">
        <w:rPr>
          <w:rFonts w:cs="Arial"/>
          <w:sz w:val="22"/>
          <w:szCs w:val="22"/>
          <w:lang w:val="ru-RU"/>
        </w:rPr>
        <w:tab/>
        <w:t xml:space="preserve">    </w:t>
      </w:r>
      <w:r w:rsidR="00B05CB9" w:rsidRPr="00D72DAB">
        <w:rPr>
          <w:rFonts w:cs="Arial"/>
          <w:b w:val="0"/>
          <w:sz w:val="22"/>
          <w:szCs w:val="22"/>
          <w:lang w:val="ru-RU"/>
        </w:rPr>
        <w:t xml:space="preserve"> </w:t>
      </w:r>
      <w:r w:rsidRPr="00D72DAB">
        <w:rPr>
          <w:rFonts w:cs="Arial"/>
          <w:b w:val="0"/>
          <w:sz w:val="22"/>
          <w:szCs w:val="22"/>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B05CB9" w:rsidRPr="00D72DAB" w14:paraId="0BE48EA6" w14:textId="77777777" w:rsidTr="00B05CB9">
        <w:tc>
          <w:tcPr>
            <w:tcW w:w="564" w:type="dxa"/>
          </w:tcPr>
          <w:p w14:paraId="39426A5F" w14:textId="77777777" w:rsidR="00B05CB9" w:rsidRPr="00D72DAB" w:rsidRDefault="00B05CB9" w:rsidP="004C3B38">
            <w:pPr>
              <w:tabs>
                <w:tab w:val="left" w:pos="360"/>
                <w:tab w:val="left" w:pos="567"/>
                <w:tab w:val="right" w:leader="dot" w:pos="9639"/>
              </w:tabs>
              <w:jc w:val="center"/>
              <w:rPr>
                <w:rFonts w:cs="Arial"/>
              </w:rPr>
            </w:pPr>
            <w:r w:rsidRPr="00D72DAB">
              <w:rPr>
                <w:rFonts w:cs="Arial"/>
              </w:rPr>
              <w:t>1.</w:t>
            </w:r>
          </w:p>
        </w:tc>
        <w:tc>
          <w:tcPr>
            <w:tcW w:w="7574" w:type="dxa"/>
          </w:tcPr>
          <w:p w14:paraId="43F7938E" w14:textId="77777777" w:rsidR="00B05CB9" w:rsidRPr="00D72DAB" w:rsidRDefault="00B05CB9" w:rsidP="004C3B38">
            <w:pPr>
              <w:tabs>
                <w:tab w:val="left" w:pos="360"/>
                <w:tab w:val="left" w:pos="567"/>
                <w:tab w:val="right" w:leader="dot" w:pos="9639"/>
              </w:tabs>
              <w:rPr>
                <w:rFonts w:cs="Arial"/>
                <w:lang w:val="sr-Cyrl-RS"/>
              </w:rPr>
            </w:pPr>
            <w:r w:rsidRPr="00D72DAB">
              <w:rPr>
                <w:rFonts w:cs="Arial"/>
                <w:lang w:val="sr-Cyrl-RS"/>
              </w:rPr>
              <w:t>Општи подаци о јавној набавци</w:t>
            </w:r>
          </w:p>
        </w:tc>
      </w:tr>
      <w:tr w:rsidR="00B05CB9" w:rsidRPr="00D72DAB" w14:paraId="3BCE0E8F" w14:textId="77777777" w:rsidTr="00B05CB9">
        <w:tc>
          <w:tcPr>
            <w:tcW w:w="564" w:type="dxa"/>
          </w:tcPr>
          <w:p w14:paraId="5A412489" w14:textId="77777777" w:rsidR="00B05CB9" w:rsidRPr="00D72DAB" w:rsidRDefault="00B05CB9" w:rsidP="004C3B38">
            <w:pPr>
              <w:tabs>
                <w:tab w:val="left" w:pos="360"/>
                <w:tab w:val="left" w:pos="567"/>
                <w:tab w:val="right" w:leader="dot" w:pos="9639"/>
              </w:tabs>
              <w:jc w:val="center"/>
              <w:rPr>
                <w:rFonts w:cs="Arial"/>
                <w:lang w:val="sr-Cyrl-RS"/>
              </w:rPr>
            </w:pPr>
            <w:r w:rsidRPr="00D72DAB">
              <w:rPr>
                <w:rFonts w:cs="Arial"/>
                <w:lang w:val="sr-Cyrl-RS"/>
              </w:rPr>
              <w:t>2.</w:t>
            </w:r>
          </w:p>
        </w:tc>
        <w:tc>
          <w:tcPr>
            <w:tcW w:w="7574" w:type="dxa"/>
          </w:tcPr>
          <w:p w14:paraId="10237862" w14:textId="77777777" w:rsidR="00B05CB9" w:rsidRPr="00D72DAB" w:rsidRDefault="00B05CB9" w:rsidP="004C3B38">
            <w:pPr>
              <w:tabs>
                <w:tab w:val="left" w:pos="317"/>
                <w:tab w:val="left" w:pos="360"/>
                <w:tab w:val="right" w:leader="dot" w:pos="9639"/>
              </w:tabs>
              <w:rPr>
                <w:rFonts w:cs="Arial"/>
                <w:lang w:val="sr-Cyrl-RS"/>
              </w:rPr>
            </w:pPr>
            <w:r w:rsidRPr="00D72DAB">
              <w:rPr>
                <w:rFonts w:cs="Arial"/>
                <w:lang w:val="sr-Cyrl-RS"/>
              </w:rPr>
              <w:t>Подаци о предмету набавке</w:t>
            </w:r>
          </w:p>
        </w:tc>
      </w:tr>
      <w:tr w:rsidR="00B05CB9" w:rsidRPr="00D72DAB" w14:paraId="285837C9" w14:textId="77777777" w:rsidTr="00B05CB9">
        <w:tc>
          <w:tcPr>
            <w:tcW w:w="564" w:type="dxa"/>
          </w:tcPr>
          <w:p w14:paraId="6B115E4F" w14:textId="77777777" w:rsidR="00B05CB9" w:rsidRPr="00D72DAB" w:rsidRDefault="00B05CB9" w:rsidP="004C3B38">
            <w:pPr>
              <w:tabs>
                <w:tab w:val="left" w:pos="360"/>
                <w:tab w:val="left" w:pos="567"/>
                <w:tab w:val="right" w:leader="dot" w:pos="9639"/>
              </w:tabs>
              <w:jc w:val="center"/>
              <w:rPr>
                <w:rFonts w:cs="Arial"/>
                <w:lang w:val="sr-Cyrl-RS"/>
              </w:rPr>
            </w:pPr>
            <w:r w:rsidRPr="00D72DAB">
              <w:rPr>
                <w:rFonts w:cs="Arial"/>
                <w:lang w:val="sr-Cyrl-RS"/>
              </w:rPr>
              <w:t>3.</w:t>
            </w:r>
          </w:p>
        </w:tc>
        <w:tc>
          <w:tcPr>
            <w:tcW w:w="7574" w:type="dxa"/>
          </w:tcPr>
          <w:p w14:paraId="145BFF27" w14:textId="77777777" w:rsidR="00B05CB9" w:rsidRPr="00D72DAB" w:rsidRDefault="00B05CB9" w:rsidP="004C3B38">
            <w:pPr>
              <w:tabs>
                <w:tab w:val="left" w:pos="317"/>
                <w:tab w:val="left" w:pos="360"/>
                <w:tab w:val="right" w:leader="dot" w:pos="9639"/>
              </w:tabs>
              <w:rPr>
                <w:rFonts w:cs="Arial"/>
                <w:lang w:val="sr-Cyrl-RS"/>
              </w:rPr>
            </w:pPr>
            <w:r w:rsidRPr="00D72DAB">
              <w:rPr>
                <w:rFonts w:cs="Arial"/>
                <w:lang w:val="sr-Cyrl-RS"/>
              </w:rPr>
              <w:t>Техничка спецификација (врста, техничке карактеристике, квалитет, количина и опис добара...)</w:t>
            </w:r>
          </w:p>
        </w:tc>
      </w:tr>
      <w:tr w:rsidR="00B05CB9" w:rsidRPr="00D72DAB" w14:paraId="44B4458F" w14:textId="77777777" w:rsidTr="00B05CB9">
        <w:tc>
          <w:tcPr>
            <w:tcW w:w="564" w:type="dxa"/>
          </w:tcPr>
          <w:p w14:paraId="5B60F1D6" w14:textId="77777777" w:rsidR="00B05CB9" w:rsidRPr="00D72DAB" w:rsidRDefault="00B05CB9" w:rsidP="004C3B38">
            <w:pPr>
              <w:tabs>
                <w:tab w:val="left" w:pos="360"/>
                <w:tab w:val="left" w:pos="567"/>
                <w:tab w:val="right" w:leader="dot" w:pos="9639"/>
              </w:tabs>
              <w:jc w:val="center"/>
              <w:rPr>
                <w:rFonts w:cs="Arial"/>
                <w:lang w:val="sr-Cyrl-RS"/>
              </w:rPr>
            </w:pPr>
            <w:r w:rsidRPr="00D72DAB">
              <w:rPr>
                <w:rFonts w:cs="Arial"/>
              </w:rPr>
              <w:t>4</w:t>
            </w:r>
            <w:r w:rsidRPr="00D72DAB">
              <w:rPr>
                <w:rFonts w:cs="Arial"/>
                <w:lang w:val="sr-Cyrl-RS"/>
              </w:rPr>
              <w:t>.</w:t>
            </w:r>
          </w:p>
        </w:tc>
        <w:tc>
          <w:tcPr>
            <w:tcW w:w="7574" w:type="dxa"/>
          </w:tcPr>
          <w:p w14:paraId="312A7416" w14:textId="77777777" w:rsidR="00B05CB9" w:rsidRPr="00D72DAB" w:rsidRDefault="00B05CB9" w:rsidP="004C3B38">
            <w:pPr>
              <w:tabs>
                <w:tab w:val="left" w:pos="317"/>
                <w:tab w:val="left" w:pos="360"/>
                <w:tab w:val="right" w:leader="dot" w:pos="9639"/>
              </w:tabs>
              <w:rPr>
                <w:rFonts w:cs="Arial"/>
              </w:rPr>
            </w:pPr>
            <w:r w:rsidRPr="00D72DAB">
              <w:rPr>
                <w:rFonts w:cs="Arial"/>
                <w:lang w:val="sr-Cyrl-RS"/>
              </w:rPr>
              <w:t>Услови за учешће у поступку ЈН и упутство како се доказује испуњеност услова</w:t>
            </w:r>
          </w:p>
        </w:tc>
      </w:tr>
      <w:tr w:rsidR="00B05CB9" w:rsidRPr="00D72DAB" w14:paraId="21F23934" w14:textId="77777777" w:rsidTr="00B05CB9">
        <w:tc>
          <w:tcPr>
            <w:tcW w:w="564" w:type="dxa"/>
          </w:tcPr>
          <w:p w14:paraId="52DD696C" w14:textId="77777777" w:rsidR="00B05CB9" w:rsidRPr="00D72DAB" w:rsidRDefault="00B05CB9" w:rsidP="004C3B38">
            <w:pPr>
              <w:tabs>
                <w:tab w:val="left" w:pos="360"/>
                <w:tab w:val="left" w:pos="567"/>
                <w:tab w:val="right" w:leader="dot" w:pos="9639"/>
              </w:tabs>
              <w:jc w:val="center"/>
              <w:rPr>
                <w:rFonts w:cs="Arial"/>
                <w:lang w:val="sr-Cyrl-RS"/>
              </w:rPr>
            </w:pPr>
            <w:r w:rsidRPr="00D72DAB">
              <w:rPr>
                <w:rFonts w:cs="Arial"/>
                <w:lang w:val="sr-Cyrl-RS"/>
              </w:rPr>
              <w:t>5.</w:t>
            </w:r>
          </w:p>
        </w:tc>
        <w:tc>
          <w:tcPr>
            <w:tcW w:w="7574" w:type="dxa"/>
          </w:tcPr>
          <w:p w14:paraId="13223259" w14:textId="77777777" w:rsidR="00B05CB9" w:rsidRPr="00D72DAB" w:rsidRDefault="00B05CB9" w:rsidP="004C3B38">
            <w:pPr>
              <w:tabs>
                <w:tab w:val="left" w:pos="317"/>
                <w:tab w:val="left" w:pos="360"/>
                <w:tab w:val="right" w:leader="dot" w:pos="9639"/>
              </w:tabs>
              <w:rPr>
                <w:rFonts w:cs="Arial"/>
                <w:lang w:val="sr-Cyrl-RS"/>
              </w:rPr>
            </w:pPr>
            <w:r w:rsidRPr="00D72DAB">
              <w:rPr>
                <w:rFonts w:cs="Arial"/>
                <w:lang w:val="sr-Cyrl-RS"/>
              </w:rPr>
              <w:t>Критеријум за доделу уговора</w:t>
            </w:r>
          </w:p>
        </w:tc>
      </w:tr>
      <w:tr w:rsidR="00B05CB9" w:rsidRPr="00D72DAB" w14:paraId="0D75853F" w14:textId="77777777" w:rsidTr="00B05CB9">
        <w:tc>
          <w:tcPr>
            <w:tcW w:w="564" w:type="dxa"/>
          </w:tcPr>
          <w:p w14:paraId="6489548F" w14:textId="77777777" w:rsidR="00B05CB9" w:rsidRPr="00D72DAB" w:rsidRDefault="00B05CB9" w:rsidP="004C3B38">
            <w:pPr>
              <w:tabs>
                <w:tab w:val="left" w:pos="360"/>
                <w:tab w:val="left" w:pos="567"/>
                <w:tab w:val="right" w:leader="dot" w:pos="9639"/>
              </w:tabs>
              <w:jc w:val="center"/>
              <w:rPr>
                <w:rFonts w:cs="Arial"/>
              </w:rPr>
            </w:pPr>
            <w:r w:rsidRPr="00D72DAB">
              <w:rPr>
                <w:rFonts w:cs="Arial"/>
                <w:lang w:val="sr-Cyrl-RS"/>
              </w:rPr>
              <w:t>6</w:t>
            </w:r>
            <w:r w:rsidRPr="00D72DAB">
              <w:rPr>
                <w:rFonts w:cs="Arial"/>
              </w:rPr>
              <w:t>.</w:t>
            </w:r>
          </w:p>
        </w:tc>
        <w:tc>
          <w:tcPr>
            <w:tcW w:w="7574" w:type="dxa"/>
          </w:tcPr>
          <w:p w14:paraId="037DD588" w14:textId="77777777" w:rsidR="00B05CB9" w:rsidRPr="00D72DAB" w:rsidRDefault="00B05CB9" w:rsidP="004C3B38">
            <w:pPr>
              <w:tabs>
                <w:tab w:val="left" w:pos="360"/>
                <w:tab w:val="left" w:pos="567"/>
                <w:tab w:val="right" w:leader="dot" w:pos="9639"/>
              </w:tabs>
              <w:rPr>
                <w:rFonts w:cs="Arial"/>
                <w:lang w:val="sr-Cyrl-RS"/>
              </w:rPr>
            </w:pPr>
            <w:r w:rsidRPr="00D72DAB">
              <w:rPr>
                <w:rFonts w:cs="Arial"/>
                <w:lang w:val="sr-Cyrl-RS"/>
              </w:rPr>
              <w:t>Упутство понуђачима како да сачине понуду</w:t>
            </w:r>
          </w:p>
        </w:tc>
      </w:tr>
      <w:tr w:rsidR="00B05CB9" w:rsidRPr="00D72DAB" w14:paraId="42F352BB" w14:textId="77777777" w:rsidTr="00B05CB9">
        <w:tc>
          <w:tcPr>
            <w:tcW w:w="564" w:type="dxa"/>
          </w:tcPr>
          <w:p w14:paraId="70857642" w14:textId="77777777" w:rsidR="00B05CB9" w:rsidRPr="00D72DAB" w:rsidRDefault="00B05CB9" w:rsidP="004C3B38">
            <w:pPr>
              <w:tabs>
                <w:tab w:val="left" w:pos="360"/>
                <w:tab w:val="left" w:pos="567"/>
                <w:tab w:val="right" w:leader="dot" w:pos="9639"/>
              </w:tabs>
              <w:jc w:val="center"/>
              <w:rPr>
                <w:rFonts w:cs="Arial"/>
              </w:rPr>
            </w:pPr>
            <w:r w:rsidRPr="00D72DAB">
              <w:rPr>
                <w:rFonts w:cs="Arial"/>
                <w:lang w:val="sr-Cyrl-RS"/>
              </w:rPr>
              <w:t>7</w:t>
            </w:r>
            <w:r w:rsidRPr="00D72DAB">
              <w:rPr>
                <w:rFonts w:cs="Arial"/>
              </w:rPr>
              <w:t>.</w:t>
            </w:r>
          </w:p>
        </w:tc>
        <w:tc>
          <w:tcPr>
            <w:tcW w:w="7574" w:type="dxa"/>
          </w:tcPr>
          <w:p w14:paraId="4B16C0E8" w14:textId="77777777" w:rsidR="00B05CB9" w:rsidRPr="00D72DAB" w:rsidRDefault="00B05CB9" w:rsidP="004C3B38">
            <w:pPr>
              <w:tabs>
                <w:tab w:val="left" w:pos="360"/>
                <w:tab w:val="left" w:pos="567"/>
                <w:tab w:val="right" w:leader="dot" w:pos="9639"/>
              </w:tabs>
              <w:rPr>
                <w:rFonts w:cs="Arial"/>
                <w:lang w:val="sr-Cyrl-RS"/>
              </w:rPr>
            </w:pPr>
            <w:r w:rsidRPr="00D72DAB">
              <w:rPr>
                <w:rFonts w:cs="Arial"/>
                <w:lang w:val="sr-Cyrl-RS"/>
              </w:rPr>
              <w:t>Обрасци ( 1 - ...)</w:t>
            </w:r>
          </w:p>
        </w:tc>
      </w:tr>
      <w:tr w:rsidR="00B05CB9" w:rsidRPr="00D72DAB" w14:paraId="58B3AB62" w14:textId="77777777" w:rsidTr="00B05CB9">
        <w:tc>
          <w:tcPr>
            <w:tcW w:w="564" w:type="dxa"/>
          </w:tcPr>
          <w:p w14:paraId="0BB9B098" w14:textId="77777777" w:rsidR="00B05CB9" w:rsidRPr="00D72DAB" w:rsidRDefault="00B05CB9" w:rsidP="004C3B38">
            <w:pPr>
              <w:tabs>
                <w:tab w:val="left" w:pos="360"/>
                <w:tab w:val="left" w:pos="567"/>
                <w:tab w:val="right" w:leader="dot" w:pos="9639"/>
              </w:tabs>
              <w:jc w:val="center"/>
              <w:rPr>
                <w:rFonts w:cs="Arial"/>
                <w:lang w:val="sr-Cyrl-RS"/>
              </w:rPr>
            </w:pPr>
            <w:r w:rsidRPr="00D72DAB">
              <w:rPr>
                <w:rFonts w:cs="Arial"/>
                <w:lang w:val="sr-Cyrl-RS"/>
              </w:rPr>
              <w:t>8.</w:t>
            </w:r>
          </w:p>
        </w:tc>
        <w:tc>
          <w:tcPr>
            <w:tcW w:w="7574" w:type="dxa"/>
          </w:tcPr>
          <w:p w14:paraId="6DB876D5" w14:textId="77777777" w:rsidR="00B05CB9" w:rsidRPr="00D72DAB" w:rsidRDefault="00B05CB9" w:rsidP="004C3B38">
            <w:pPr>
              <w:tabs>
                <w:tab w:val="left" w:pos="360"/>
                <w:tab w:val="left" w:pos="567"/>
                <w:tab w:val="right" w:leader="dot" w:pos="9639"/>
              </w:tabs>
              <w:rPr>
                <w:rFonts w:cs="Arial"/>
                <w:lang w:val="sr-Cyrl-RS"/>
              </w:rPr>
            </w:pPr>
            <w:r w:rsidRPr="00D72DAB">
              <w:rPr>
                <w:rFonts w:cs="Arial"/>
                <w:lang w:val="sr-Cyrl-RS"/>
              </w:rPr>
              <w:t>Модел уговора</w:t>
            </w:r>
          </w:p>
        </w:tc>
      </w:tr>
    </w:tbl>
    <w:p w14:paraId="7FC2BEEA" w14:textId="77777777" w:rsidR="009D3699" w:rsidRPr="00D72DAB" w:rsidRDefault="009D3699" w:rsidP="000C50A0">
      <w:pPr>
        <w:pStyle w:val="BodyText"/>
        <w:spacing w:before="0"/>
        <w:rPr>
          <w:rFonts w:cs="Arial"/>
          <w:b/>
          <w:spacing w:val="80"/>
          <w:sz w:val="22"/>
          <w:szCs w:val="22"/>
          <w:highlight w:val="yellow"/>
        </w:rPr>
      </w:pPr>
    </w:p>
    <w:p w14:paraId="6D2321EC" w14:textId="6B8FB651" w:rsidR="00F5264D" w:rsidRPr="00B03F73" w:rsidRDefault="00C53AC6" w:rsidP="00C53AC6">
      <w:pPr>
        <w:jc w:val="right"/>
        <w:rPr>
          <w:rFonts w:cs="Arial"/>
          <w:color w:val="548DD4" w:themeColor="text2" w:themeTint="99"/>
          <w:lang w:val="sr-Latn-RS"/>
        </w:rPr>
      </w:pPr>
      <w:r w:rsidRPr="00D72DAB">
        <w:rPr>
          <w:rFonts w:cs="Arial"/>
          <w:bCs/>
          <w:noProof/>
          <w:lang w:val="sr-Cyrl-CS"/>
        </w:rPr>
        <w:t xml:space="preserve">Укупан број страна документације: </w:t>
      </w:r>
      <w:r w:rsidR="005F5CFA">
        <w:rPr>
          <w:rFonts w:cs="Arial"/>
          <w:bCs/>
          <w:noProof/>
          <w:lang w:val="sr-Latn-RS"/>
        </w:rPr>
        <w:t>73</w:t>
      </w:r>
    </w:p>
    <w:p w14:paraId="77D951F1" w14:textId="77777777" w:rsidR="001853E1" w:rsidRPr="00D72DAB" w:rsidRDefault="001853E1" w:rsidP="000C50A0">
      <w:pPr>
        <w:pStyle w:val="BodyText"/>
        <w:spacing w:before="0"/>
        <w:rPr>
          <w:rFonts w:cs="Arial"/>
          <w:sz w:val="22"/>
          <w:szCs w:val="22"/>
        </w:rPr>
      </w:pPr>
    </w:p>
    <w:p w14:paraId="67298A74" w14:textId="77777777" w:rsidR="004276AD" w:rsidRPr="00D72DAB" w:rsidRDefault="00473AD5" w:rsidP="0016079F">
      <w:pPr>
        <w:pStyle w:val="Heading10"/>
        <w:numPr>
          <w:ilvl w:val="0"/>
          <w:numId w:val="19"/>
        </w:numPr>
        <w:rPr>
          <w:rFonts w:cs="Arial"/>
          <w:lang w:val="en-US"/>
        </w:rPr>
      </w:pPr>
      <w:r w:rsidRPr="00D72DAB">
        <w:rPr>
          <w:rFonts w:cs="Arial"/>
          <w:lang w:val="ru-RU"/>
        </w:rPr>
        <w:br w:type="page"/>
      </w:r>
      <w:bookmarkStart w:id="13" w:name="_Toc430335136"/>
      <w:bookmarkStart w:id="14" w:name="_Toc442559876"/>
      <w:bookmarkStart w:id="15" w:name="_Toc427817447"/>
      <w:r w:rsidR="00FA0E61" w:rsidRPr="00D72DAB">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57"/>
      </w:tblGrid>
      <w:tr w:rsidR="004276AD" w:rsidRPr="00D72DAB" w14:paraId="15ECF16D" w14:textId="77777777" w:rsidTr="002E12CC">
        <w:tc>
          <w:tcPr>
            <w:tcW w:w="3032" w:type="dxa"/>
            <w:shd w:val="clear" w:color="auto" w:fill="auto"/>
          </w:tcPr>
          <w:p w14:paraId="3FB16061" w14:textId="77777777" w:rsidR="002E12CC" w:rsidRPr="00D72DAB" w:rsidRDefault="002E12CC" w:rsidP="004276AD">
            <w:pPr>
              <w:autoSpaceDE w:val="0"/>
              <w:autoSpaceDN w:val="0"/>
              <w:adjustRightInd w:val="0"/>
              <w:jc w:val="center"/>
              <w:rPr>
                <w:rFonts w:eastAsia="TimesNewRomanPSMT" w:cs="Arial"/>
                <w:bCs/>
              </w:rPr>
            </w:pPr>
          </w:p>
          <w:p w14:paraId="12CB33B8" w14:textId="77777777" w:rsidR="004276AD" w:rsidRPr="00D72DAB" w:rsidRDefault="004276AD" w:rsidP="004276AD">
            <w:pPr>
              <w:autoSpaceDE w:val="0"/>
              <w:autoSpaceDN w:val="0"/>
              <w:adjustRightInd w:val="0"/>
              <w:jc w:val="center"/>
              <w:rPr>
                <w:rFonts w:eastAsia="TimesNewRomanPSMT" w:cs="Arial"/>
                <w:bCs/>
              </w:rPr>
            </w:pPr>
            <w:r w:rsidRPr="00D72DAB">
              <w:rPr>
                <w:rFonts w:eastAsia="TimesNewRomanPSMT" w:cs="Arial"/>
                <w:bCs/>
              </w:rPr>
              <w:t>Назив и адреса Наручиоца</w:t>
            </w:r>
          </w:p>
        </w:tc>
        <w:tc>
          <w:tcPr>
            <w:tcW w:w="6213" w:type="dxa"/>
            <w:shd w:val="clear" w:color="auto" w:fill="auto"/>
          </w:tcPr>
          <w:p w14:paraId="188BE274" w14:textId="77777777" w:rsidR="004276AD" w:rsidRPr="00D72DAB" w:rsidRDefault="004276AD" w:rsidP="004276AD">
            <w:pPr>
              <w:suppressAutoHyphens/>
              <w:spacing w:line="100" w:lineRule="atLeast"/>
              <w:jc w:val="center"/>
              <w:rPr>
                <w:rFonts w:cs="Arial"/>
              </w:rPr>
            </w:pPr>
            <w:r w:rsidRPr="00D72DAB">
              <w:rPr>
                <w:rFonts w:cs="Arial"/>
              </w:rPr>
              <w:t>Јавно предузеће „Електропривреда Србије“ Београд,</w:t>
            </w:r>
          </w:p>
          <w:p w14:paraId="497B2FFE" w14:textId="77777777" w:rsidR="002E12CC" w:rsidRPr="00D72DAB" w:rsidRDefault="004276AD" w:rsidP="00B05CB9">
            <w:pPr>
              <w:suppressAutoHyphens/>
              <w:spacing w:line="100" w:lineRule="atLeast"/>
              <w:jc w:val="center"/>
              <w:rPr>
                <w:rFonts w:cs="Arial"/>
              </w:rPr>
            </w:pPr>
            <w:r w:rsidRPr="00D72DAB">
              <w:rPr>
                <w:rFonts w:cs="Arial"/>
              </w:rPr>
              <w:t>Улица царице Милице бр.2, 11000 Београд</w:t>
            </w:r>
          </w:p>
        </w:tc>
      </w:tr>
      <w:tr w:rsidR="004276AD" w:rsidRPr="00D72DAB" w14:paraId="40C260D0" w14:textId="77777777" w:rsidTr="002E12CC">
        <w:tc>
          <w:tcPr>
            <w:tcW w:w="3032" w:type="dxa"/>
            <w:shd w:val="clear" w:color="auto" w:fill="auto"/>
          </w:tcPr>
          <w:p w14:paraId="3DF6A762" w14:textId="77777777" w:rsidR="004276AD" w:rsidRPr="00D72DAB" w:rsidRDefault="004276AD" w:rsidP="004276AD">
            <w:pPr>
              <w:autoSpaceDE w:val="0"/>
              <w:autoSpaceDN w:val="0"/>
              <w:adjustRightInd w:val="0"/>
              <w:jc w:val="center"/>
              <w:rPr>
                <w:rFonts w:eastAsia="TimesNewRomanPSMT" w:cs="Arial"/>
                <w:bCs/>
              </w:rPr>
            </w:pPr>
            <w:r w:rsidRPr="00D72DAB">
              <w:rPr>
                <w:rFonts w:eastAsia="TimesNewRomanPSMT" w:cs="Arial"/>
                <w:bCs/>
              </w:rPr>
              <w:t>Интернет страница Наручиоца</w:t>
            </w:r>
          </w:p>
        </w:tc>
        <w:tc>
          <w:tcPr>
            <w:tcW w:w="6213" w:type="dxa"/>
            <w:shd w:val="clear" w:color="auto" w:fill="auto"/>
          </w:tcPr>
          <w:p w14:paraId="3A802AB3" w14:textId="77777777" w:rsidR="004276AD" w:rsidRPr="00D72DAB" w:rsidRDefault="00580EF0" w:rsidP="004276AD">
            <w:pPr>
              <w:autoSpaceDE w:val="0"/>
              <w:autoSpaceDN w:val="0"/>
              <w:adjustRightInd w:val="0"/>
              <w:jc w:val="center"/>
              <w:rPr>
                <w:rStyle w:val="Hyperlink"/>
                <w:rFonts w:eastAsia="Arial Unicode MS" w:cs="Arial"/>
                <w:color w:val="00B0F0"/>
                <w:kern w:val="1"/>
                <w:lang w:eastAsia="ar-SA"/>
              </w:rPr>
            </w:pPr>
            <w:hyperlink r:id="rId165" w:history="1">
              <w:r w:rsidR="004276AD" w:rsidRPr="00D72DAB">
                <w:rPr>
                  <w:rStyle w:val="Hyperlink"/>
                  <w:rFonts w:eastAsia="Arial Unicode MS" w:cs="Arial"/>
                  <w:color w:val="00B0F0"/>
                  <w:kern w:val="1"/>
                  <w:lang w:eastAsia="ar-SA"/>
                </w:rPr>
                <w:t>www.eps.rs</w:t>
              </w:r>
            </w:hyperlink>
          </w:p>
          <w:p w14:paraId="61F2F589" w14:textId="77777777" w:rsidR="002E12CC" w:rsidRPr="00D72DAB" w:rsidRDefault="00580EF0" w:rsidP="00B05CB9">
            <w:pPr>
              <w:autoSpaceDE w:val="0"/>
              <w:autoSpaceDN w:val="0"/>
              <w:adjustRightInd w:val="0"/>
              <w:jc w:val="center"/>
              <w:rPr>
                <w:rFonts w:eastAsia="TimesNewRomanPSMT" w:cs="Arial"/>
                <w:bCs/>
                <w:color w:val="FF0000"/>
                <w:lang w:val="sr-Cyrl-RS"/>
              </w:rPr>
            </w:pPr>
            <w:hyperlink r:id="rId166" w:history="1"/>
          </w:p>
        </w:tc>
      </w:tr>
      <w:tr w:rsidR="004276AD" w:rsidRPr="00D72DAB" w14:paraId="3E6F83DB" w14:textId="77777777" w:rsidTr="002E12CC">
        <w:tc>
          <w:tcPr>
            <w:tcW w:w="3032" w:type="dxa"/>
            <w:shd w:val="clear" w:color="auto" w:fill="auto"/>
          </w:tcPr>
          <w:p w14:paraId="7C08CF72" w14:textId="77777777" w:rsidR="004276AD" w:rsidRPr="00D72DAB" w:rsidRDefault="004276AD" w:rsidP="004276AD">
            <w:pPr>
              <w:autoSpaceDE w:val="0"/>
              <w:autoSpaceDN w:val="0"/>
              <w:adjustRightInd w:val="0"/>
              <w:jc w:val="center"/>
              <w:rPr>
                <w:rFonts w:eastAsia="TimesNewRomanPSMT" w:cs="Arial"/>
                <w:bCs/>
              </w:rPr>
            </w:pPr>
            <w:r w:rsidRPr="00D72DAB">
              <w:rPr>
                <w:rFonts w:eastAsia="TimesNewRomanPSMT" w:cs="Arial"/>
                <w:bCs/>
              </w:rPr>
              <w:t>Врста поступка</w:t>
            </w:r>
          </w:p>
        </w:tc>
        <w:tc>
          <w:tcPr>
            <w:tcW w:w="6213" w:type="dxa"/>
            <w:shd w:val="clear" w:color="auto" w:fill="auto"/>
            <w:vAlign w:val="center"/>
          </w:tcPr>
          <w:p w14:paraId="790B37FB" w14:textId="77777777" w:rsidR="004276AD" w:rsidRPr="00D72DAB" w:rsidRDefault="004276AD" w:rsidP="00D34466">
            <w:pPr>
              <w:autoSpaceDE w:val="0"/>
              <w:autoSpaceDN w:val="0"/>
              <w:adjustRightInd w:val="0"/>
              <w:jc w:val="center"/>
              <w:rPr>
                <w:rFonts w:eastAsia="TimesNewRomanPSMT" w:cs="Arial"/>
                <w:bCs/>
                <w:lang w:val="sr-Cyrl-RS"/>
              </w:rPr>
            </w:pPr>
            <w:r w:rsidRPr="00D72DAB">
              <w:rPr>
                <w:rFonts w:eastAsia="TimesNewRomanPSMT" w:cs="Arial"/>
                <w:bCs/>
              </w:rPr>
              <w:t xml:space="preserve">   </w:t>
            </w:r>
            <w:r w:rsidR="00D34466" w:rsidRPr="00D72DAB">
              <w:rPr>
                <w:rFonts w:eastAsia="TimesNewRomanPSMT" w:cs="Arial"/>
                <w:bCs/>
                <w:lang w:val="sr-Cyrl-RS"/>
              </w:rPr>
              <w:t>Отворени поступак</w:t>
            </w:r>
          </w:p>
        </w:tc>
      </w:tr>
      <w:tr w:rsidR="004276AD" w:rsidRPr="00D72DAB" w14:paraId="70C5599E" w14:textId="77777777" w:rsidTr="002E12CC">
        <w:trPr>
          <w:trHeight w:val="575"/>
        </w:trPr>
        <w:tc>
          <w:tcPr>
            <w:tcW w:w="3032" w:type="dxa"/>
            <w:shd w:val="clear" w:color="auto" w:fill="auto"/>
          </w:tcPr>
          <w:p w14:paraId="57224325" w14:textId="77777777" w:rsidR="004276AD" w:rsidRPr="00D72DAB" w:rsidRDefault="004276AD" w:rsidP="004276AD">
            <w:pPr>
              <w:autoSpaceDE w:val="0"/>
              <w:autoSpaceDN w:val="0"/>
              <w:adjustRightInd w:val="0"/>
              <w:jc w:val="center"/>
              <w:rPr>
                <w:rFonts w:eastAsia="TimesNewRomanPSMT" w:cs="Arial"/>
                <w:bCs/>
              </w:rPr>
            </w:pPr>
            <w:r w:rsidRPr="00D72DAB">
              <w:rPr>
                <w:rFonts w:eastAsia="TimesNewRomanPSMT" w:cs="Arial"/>
                <w:bCs/>
              </w:rPr>
              <w:t>Предмет јавне набавке</w:t>
            </w:r>
          </w:p>
        </w:tc>
        <w:tc>
          <w:tcPr>
            <w:tcW w:w="6213" w:type="dxa"/>
            <w:shd w:val="clear" w:color="auto" w:fill="auto"/>
          </w:tcPr>
          <w:p w14:paraId="5876D36F" w14:textId="77777777" w:rsidR="004276AD" w:rsidRPr="00D72DAB" w:rsidRDefault="00B05CB9" w:rsidP="002E12CC">
            <w:pPr>
              <w:pStyle w:val="Heading10"/>
              <w:jc w:val="center"/>
              <w:rPr>
                <w:rFonts w:cs="Arial"/>
                <w:b w:val="0"/>
              </w:rPr>
            </w:pPr>
            <w:bookmarkStart w:id="16" w:name="_Toc442559877"/>
            <w:r w:rsidRPr="00D72DAB">
              <w:rPr>
                <w:rFonts w:cs="Arial"/>
                <w:b w:val="0"/>
                <w:lang w:val="sr-Cyrl-RS"/>
              </w:rPr>
              <w:t xml:space="preserve"> </w:t>
            </w:r>
            <w:r w:rsidR="004276AD" w:rsidRPr="00D72DAB">
              <w:rPr>
                <w:rFonts w:cs="Arial"/>
                <w:b w:val="0"/>
              </w:rPr>
              <w:t xml:space="preserve"> </w:t>
            </w:r>
            <w:r w:rsidRPr="00D72DAB">
              <w:rPr>
                <w:rFonts w:cs="Arial"/>
                <w:b w:val="0"/>
              </w:rPr>
              <w:t>Набавка система за електронско архивирање документације на нивоу ЕПС групе</w:t>
            </w:r>
            <w:bookmarkEnd w:id="16"/>
          </w:p>
          <w:p w14:paraId="619A1FDD" w14:textId="77777777" w:rsidR="004276AD" w:rsidRPr="00D72DAB" w:rsidRDefault="004276AD" w:rsidP="004276AD">
            <w:pPr>
              <w:rPr>
                <w:rFonts w:cs="Arial"/>
              </w:rPr>
            </w:pPr>
          </w:p>
        </w:tc>
      </w:tr>
      <w:tr w:rsidR="002E12CC" w:rsidRPr="00D72DAB" w14:paraId="782044E4" w14:textId="77777777" w:rsidTr="002E12CC">
        <w:trPr>
          <w:trHeight w:val="995"/>
        </w:trPr>
        <w:tc>
          <w:tcPr>
            <w:tcW w:w="3032" w:type="dxa"/>
            <w:shd w:val="clear" w:color="auto" w:fill="auto"/>
          </w:tcPr>
          <w:p w14:paraId="5E0BF7A9" w14:textId="77777777" w:rsidR="002E12CC" w:rsidRPr="00D72DAB" w:rsidRDefault="002E12CC" w:rsidP="002E12CC">
            <w:pPr>
              <w:autoSpaceDE w:val="0"/>
              <w:autoSpaceDN w:val="0"/>
              <w:adjustRightInd w:val="0"/>
              <w:jc w:val="center"/>
              <w:rPr>
                <w:rFonts w:eastAsia="TimesNewRomanPSMT" w:cs="Arial"/>
                <w:bCs/>
              </w:rPr>
            </w:pPr>
          </w:p>
          <w:p w14:paraId="0C28F294" w14:textId="77777777" w:rsidR="002E12CC" w:rsidRPr="00D72DAB" w:rsidRDefault="002E12CC" w:rsidP="002E12CC">
            <w:pPr>
              <w:autoSpaceDE w:val="0"/>
              <w:autoSpaceDN w:val="0"/>
              <w:adjustRightInd w:val="0"/>
              <w:jc w:val="center"/>
              <w:rPr>
                <w:rFonts w:eastAsia="TimesNewRomanPSMT" w:cs="Arial"/>
                <w:bCs/>
              </w:rPr>
            </w:pPr>
            <w:r w:rsidRPr="00D72DAB">
              <w:rPr>
                <w:rFonts w:cs="Arial"/>
              </w:rPr>
              <w:t>Опис сваке партије</w:t>
            </w:r>
          </w:p>
        </w:tc>
        <w:tc>
          <w:tcPr>
            <w:tcW w:w="6213" w:type="dxa"/>
            <w:shd w:val="clear" w:color="auto" w:fill="auto"/>
            <w:vAlign w:val="center"/>
          </w:tcPr>
          <w:p w14:paraId="19EEC5A0" w14:textId="77777777" w:rsidR="002E12CC" w:rsidRPr="00D72DAB" w:rsidRDefault="002E12CC" w:rsidP="00B05CB9">
            <w:pPr>
              <w:pStyle w:val="ListParagraph"/>
              <w:widowControl w:val="0"/>
              <w:ind w:left="0"/>
              <w:jc w:val="center"/>
              <w:rPr>
                <w:rFonts w:ascii="Arial" w:hAnsi="Arial" w:cs="Arial"/>
                <w:color w:val="00B0F0"/>
              </w:rPr>
            </w:pPr>
            <w:r w:rsidRPr="00D72DAB">
              <w:rPr>
                <w:rFonts w:ascii="Arial" w:hAnsi="Arial" w:cs="Arial"/>
              </w:rPr>
              <w:t>Jавна набавка није обликована по партијама</w:t>
            </w:r>
          </w:p>
        </w:tc>
      </w:tr>
      <w:tr w:rsidR="004276AD" w:rsidRPr="00D72DAB" w14:paraId="45B4D562" w14:textId="77777777" w:rsidTr="002E12CC">
        <w:trPr>
          <w:trHeight w:val="594"/>
        </w:trPr>
        <w:tc>
          <w:tcPr>
            <w:tcW w:w="3032" w:type="dxa"/>
            <w:shd w:val="clear" w:color="auto" w:fill="auto"/>
          </w:tcPr>
          <w:p w14:paraId="08FFE0C2" w14:textId="77777777" w:rsidR="004276AD" w:rsidRPr="00D72DAB" w:rsidRDefault="004276AD" w:rsidP="004276AD">
            <w:pPr>
              <w:autoSpaceDE w:val="0"/>
              <w:autoSpaceDN w:val="0"/>
              <w:adjustRightInd w:val="0"/>
              <w:jc w:val="center"/>
              <w:rPr>
                <w:rFonts w:eastAsia="TimesNewRomanPSMT" w:cs="Arial"/>
                <w:bCs/>
              </w:rPr>
            </w:pPr>
            <w:r w:rsidRPr="00D72DAB">
              <w:rPr>
                <w:rFonts w:eastAsia="TimesNewRomanPSMT" w:cs="Arial"/>
                <w:bCs/>
              </w:rPr>
              <w:t>Циљ поступка</w:t>
            </w:r>
          </w:p>
        </w:tc>
        <w:tc>
          <w:tcPr>
            <w:tcW w:w="6213" w:type="dxa"/>
            <w:shd w:val="clear" w:color="auto" w:fill="auto"/>
          </w:tcPr>
          <w:p w14:paraId="5B5E24C1" w14:textId="77777777" w:rsidR="002E12CC" w:rsidRPr="00D72DAB" w:rsidRDefault="004276AD" w:rsidP="00B05CB9">
            <w:pPr>
              <w:autoSpaceDE w:val="0"/>
              <w:autoSpaceDN w:val="0"/>
              <w:adjustRightInd w:val="0"/>
              <w:jc w:val="center"/>
              <w:rPr>
                <w:rFonts w:eastAsia="TimesNewRomanPSMT" w:cs="Arial"/>
                <w:bCs/>
              </w:rPr>
            </w:pPr>
            <w:r w:rsidRPr="00D72DAB">
              <w:rPr>
                <w:rFonts w:eastAsia="TimesNewRomanPSMT" w:cs="Arial"/>
                <w:bCs/>
              </w:rPr>
              <w:t xml:space="preserve"> Закључење Уговора о јавној набавци </w:t>
            </w:r>
          </w:p>
        </w:tc>
      </w:tr>
      <w:tr w:rsidR="004276AD" w:rsidRPr="00D72DAB" w14:paraId="605EF535" w14:textId="77777777" w:rsidTr="002E12CC">
        <w:trPr>
          <w:trHeight w:val="1057"/>
        </w:trPr>
        <w:tc>
          <w:tcPr>
            <w:tcW w:w="3032" w:type="dxa"/>
            <w:shd w:val="clear" w:color="auto" w:fill="auto"/>
          </w:tcPr>
          <w:p w14:paraId="456ADF34" w14:textId="77777777" w:rsidR="004276AD" w:rsidRPr="00D72DAB" w:rsidRDefault="004276AD" w:rsidP="004276AD">
            <w:pPr>
              <w:autoSpaceDE w:val="0"/>
              <w:autoSpaceDN w:val="0"/>
              <w:adjustRightInd w:val="0"/>
              <w:jc w:val="center"/>
              <w:rPr>
                <w:rFonts w:eastAsia="TimesNewRomanPSMT" w:cs="Arial"/>
                <w:bCs/>
              </w:rPr>
            </w:pPr>
          </w:p>
          <w:p w14:paraId="3001961F" w14:textId="77777777" w:rsidR="004276AD" w:rsidRPr="00D72DAB" w:rsidRDefault="004276AD" w:rsidP="004276AD">
            <w:pPr>
              <w:autoSpaceDE w:val="0"/>
              <w:autoSpaceDN w:val="0"/>
              <w:adjustRightInd w:val="0"/>
              <w:jc w:val="center"/>
              <w:rPr>
                <w:rFonts w:eastAsia="TimesNewRomanPSMT" w:cs="Arial"/>
                <w:bCs/>
              </w:rPr>
            </w:pPr>
            <w:r w:rsidRPr="00D72DAB">
              <w:rPr>
                <w:rFonts w:eastAsia="TimesNewRomanPSMT" w:cs="Arial"/>
                <w:bCs/>
              </w:rPr>
              <w:t>Контакт</w:t>
            </w:r>
          </w:p>
        </w:tc>
        <w:tc>
          <w:tcPr>
            <w:tcW w:w="6213" w:type="dxa"/>
            <w:shd w:val="clear" w:color="auto" w:fill="auto"/>
            <w:vAlign w:val="center"/>
          </w:tcPr>
          <w:p w14:paraId="47E900FF" w14:textId="77777777" w:rsidR="00B05CB9" w:rsidRPr="00D72DAB" w:rsidRDefault="00B05CB9" w:rsidP="00B05CB9">
            <w:pPr>
              <w:jc w:val="center"/>
              <w:rPr>
                <w:rFonts w:cs="Arial"/>
              </w:rPr>
            </w:pPr>
            <w:r w:rsidRPr="00D72DAB">
              <w:rPr>
                <w:rFonts w:cs="Arial"/>
              </w:rPr>
              <w:t>Ана Драшковић</w:t>
            </w:r>
          </w:p>
          <w:p w14:paraId="50D81964" w14:textId="77777777" w:rsidR="00B05CB9" w:rsidRPr="00D72DAB" w:rsidRDefault="00B05CB9" w:rsidP="00B05CB9">
            <w:pPr>
              <w:jc w:val="center"/>
              <w:rPr>
                <w:rFonts w:cs="Arial"/>
              </w:rPr>
            </w:pPr>
            <w:r w:rsidRPr="00D72DAB">
              <w:rPr>
                <w:rFonts w:cs="Arial"/>
              </w:rPr>
              <w:t xml:space="preserve">e-mail: </w:t>
            </w:r>
            <w:hyperlink r:id="rId167" w:history="1">
              <w:r w:rsidRPr="00D72DAB">
                <w:rPr>
                  <w:rStyle w:val="Hyperlink"/>
                  <w:rFonts w:cs="Arial"/>
                </w:rPr>
                <w:t>ana.draskovic@eps.rs</w:t>
              </w:r>
            </w:hyperlink>
          </w:p>
          <w:p w14:paraId="0D52FA9B" w14:textId="77777777" w:rsidR="00B05CB9" w:rsidRPr="00D72DAB" w:rsidRDefault="00B05CB9" w:rsidP="00B05CB9">
            <w:pPr>
              <w:jc w:val="center"/>
              <w:rPr>
                <w:rFonts w:cs="Arial"/>
                <w:lang w:val="sr-Cyrl-RS"/>
              </w:rPr>
            </w:pPr>
            <w:r w:rsidRPr="00D72DAB">
              <w:rPr>
                <w:rFonts w:cs="Arial"/>
                <w:lang w:val="sr-Cyrl-RS"/>
              </w:rPr>
              <w:t>и</w:t>
            </w:r>
          </w:p>
          <w:p w14:paraId="4364C7A7" w14:textId="77777777" w:rsidR="00B05CB9" w:rsidRPr="00D72DAB" w:rsidRDefault="00B05CB9" w:rsidP="00B05CB9">
            <w:pPr>
              <w:jc w:val="center"/>
              <w:rPr>
                <w:rFonts w:cs="Arial"/>
              </w:rPr>
            </w:pPr>
            <w:r w:rsidRPr="00D72DAB">
              <w:rPr>
                <w:rFonts w:cs="Arial"/>
              </w:rPr>
              <w:t>Сања Аликалфић</w:t>
            </w:r>
          </w:p>
          <w:p w14:paraId="0C4C261E" w14:textId="77777777" w:rsidR="004276AD" w:rsidRPr="00D72DAB" w:rsidRDefault="00B05CB9" w:rsidP="00B05CB9">
            <w:pPr>
              <w:jc w:val="center"/>
              <w:rPr>
                <w:rFonts w:cs="Arial"/>
              </w:rPr>
            </w:pPr>
            <w:r w:rsidRPr="00D72DAB">
              <w:rPr>
                <w:rFonts w:cs="Arial"/>
              </w:rPr>
              <w:t xml:space="preserve">e-mail: </w:t>
            </w:r>
            <w:r w:rsidRPr="00D72DAB">
              <w:rPr>
                <w:rStyle w:val="Hyperlink"/>
                <w:rFonts w:cs="Arial"/>
              </w:rPr>
              <w:t>sanja.alikalfic@eps.rs</w:t>
            </w:r>
            <w:r w:rsidRPr="00D72DAB">
              <w:rPr>
                <w:rFonts w:cs="Arial"/>
              </w:rPr>
              <w:t xml:space="preserve"> </w:t>
            </w:r>
          </w:p>
        </w:tc>
      </w:tr>
    </w:tbl>
    <w:p w14:paraId="35F1E7D1" w14:textId="77777777" w:rsidR="00FA0E61" w:rsidRPr="00D72DAB" w:rsidRDefault="00FA0E61" w:rsidP="000C50A0">
      <w:pPr>
        <w:spacing w:before="0"/>
        <w:rPr>
          <w:rFonts w:cs="Arial"/>
        </w:rPr>
      </w:pPr>
    </w:p>
    <w:p w14:paraId="1C57168B" w14:textId="77777777" w:rsidR="002E12CC" w:rsidRPr="00D72DAB" w:rsidRDefault="002E12CC" w:rsidP="000C50A0">
      <w:pPr>
        <w:spacing w:before="0"/>
        <w:rPr>
          <w:rFonts w:cs="Arial"/>
        </w:rPr>
      </w:pPr>
    </w:p>
    <w:p w14:paraId="54088F43" w14:textId="77777777" w:rsidR="002E12CC" w:rsidRPr="00D72DAB" w:rsidRDefault="002E12CC" w:rsidP="000C50A0">
      <w:pPr>
        <w:spacing w:before="0"/>
        <w:rPr>
          <w:rFonts w:cs="Arial"/>
        </w:rPr>
      </w:pPr>
    </w:p>
    <w:p w14:paraId="676CE317" w14:textId="77777777" w:rsidR="002E12CC" w:rsidRPr="00D72DAB" w:rsidRDefault="002E12CC" w:rsidP="000C50A0">
      <w:pPr>
        <w:spacing w:before="0"/>
        <w:rPr>
          <w:rFonts w:cs="Arial"/>
        </w:rPr>
      </w:pPr>
    </w:p>
    <w:p w14:paraId="5750DCD2" w14:textId="77777777" w:rsidR="002E12CC" w:rsidRPr="00D72DAB" w:rsidRDefault="002E12CC" w:rsidP="000C50A0">
      <w:pPr>
        <w:spacing w:before="0"/>
        <w:rPr>
          <w:rFonts w:cs="Arial"/>
        </w:rPr>
      </w:pPr>
    </w:p>
    <w:p w14:paraId="54343A9B" w14:textId="77777777" w:rsidR="002E12CC" w:rsidRPr="00D72DAB" w:rsidRDefault="002E12CC" w:rsidP="000C50A0">
      <w:pPr>
        <w:spacing w:before="0"/>
        <w:rPr>
          <w:rFonts w:cs="Arial"/>
        </w:rPr>
      </w:pPr>
    </w:p>
    <w:p w14:paraId="72B92FBC" w14:textId="77777777" w:rsidR="00B05CB9" w:rsidRPr="00D72DAB" w:rsidRDefault="00B05CB9" w:rsidP="000C50A0">
      <w:pPr>
        <w:spacing w:before="0"/>
        <w:rPr>
          <w:rFonts w:cs="Arial"/>
        </w:rPr>
      </w:pPr>
    </w:p>
    <w:p w14:paraId="456940EC" w14:textId="77777777" w:rsidR="00B05CB9" w:rsidRPr="00D72DAB" w:rsidRDefault="00B05CB9" w:rsidP="000C50A0">
      <w:pPr>
        <w:spacing w:before="0"/>
        <w:rPr>
          <w:rFonts w:cs="Arial"/>
        </w:rPr>
      </w:pPr>
    </w:p>
    <w:p w14:paraId="71EC80DD" w14:textId="77777777" w:rsidR="00B05CB9" w:rsidRPr="00D72DAB" w:rsidRDefault="00B05CB9" w:rsidP="000C50A0">
      <w:pPr>
        <w:spacing w:before="0"/>
        <w:rPr>
          <w:rFonts w:cs="Arial"/>
        </w:rPr>
      </w:pPr>
    </w:p>
    <w:p w14:paraId="1918840A" w14:textId="77777777" w:rsidR="00B05CB9" w:rsidRPr="00D72DAB" w:rsidRDefault="00B05CB9" w:rsidP="000C50A0">
      <w:pPr>
        <w:spacing w:before="0"/>
        <w:rPr>
          <w:rFonts w:cs="Arial"/>
        </w:rPr>
      </w:pPr>
    </w:p>
    <w:p w14:paraId="5C8E40E2" w14:textId="77777777" w:rsidR="00B05CB9" w:rsidRPr="00D72DAB" w:rsidRDefault="00B05CB9" w:rsidP="000C50A0">
      <w:pPr>
        <w:spacing w:before="0"/>
        <w:rPr>
          <w:rFonts w:cs="Arial"/>
        </w:rPr>
      </w:pPr>
    </w:p>
    <w:p w14:paraId="585C025B" w14:textId="77777777" w:rsidR="00B05CB9" w:rsidRPr="00D72DAB" w:rsidRDefault="00B05CB9" w:rsidP="000C50A0">
      <w:pPr>
        <w:spacing w:before="0"/>
        <w:rPr>
          <w:rFonts w:cs="Arial"/>
        </w:rPr>
      </w:pPr>
    </w:p>
    <w:p w14:paraId="5CD3383F" w14:textId="77777777" w:rsidR="00B05CB9" w:rsidRPr="00D72DAB" w:rsidRDefault="00B05CB9" w:rsidP="000C50A0">
      <w:pPr>
        <w:spacing w:before="0"/>
        <w:rPr>
          <w:rFonts w:cs="Arial"/>
        </w:rPr>
      </w:pPr>
    </w:p>
    <w:p w14:paraId="2E21A4E6" w14:textId="77777777" w:rsidR="00B05CB9" w:rsidRPr="00D72DAB" w:rsidRDefault="00B05CB9" w:rsidP="000C50A0">
      <w:pPr>
        <w:spacing w:before="0"/>
        <w:rPr>
          <w:rFonts w:cs="Arial"/>
        </w:rPr>
      </w:pPr>
    </w:p>
    <w:p w14:paraId="5BBFE77E" w14:textId="77777777" w:rsidR="00B05CB9" w:rsidRPr="00D72DAB" w:rsidRDefault="00B05CB9" w:rsidP="000C50A0">
      <w:pPr>
        <w:spacing w:before="0"/>
        <w:rPr>
          <w:rFonts w:cs="Arial"/>
        </w:rPr>
      </w:pPr>
    </w:p>
    <w:p w14:paraId="6C20A1BD" w14:textId="77777777" w:rsidR="00B05CB9" w:rsidRPr="00D72DAB" w:rsidRDefault="00B05CB9" w:rsidP="000C50A0">
      <w:pPr>
        <w:spacing w:before="0"/>
        <w:rPr>
          <w:rFonts w:cs="Arial"/>
        </w:rPr>
      </w:pPr>
    </w:p>
    <w:p w14:paraId="3AE9CF1D" w14:textId="77777777" w:rsidR="00B05CB9" w:rsidRPr="00D72DAB" w:rsidRDefault="00B05CB9" w:rsidP="000C50A0">
      <w:pPr>
        <w:spacing w:before="0"/>
        <w:rPr>
          <w:rFonts w:cs="Arial"/>
        </w:rPr>
      </w:pPr>
    </w:p>
    <w:p w14:paraId="36BB6453" w14:textId="77777777" w:rsidR="00B05CB9" w:rsidRPr="00D72DAB" w:rsidRDefault="00B05CB9" w:rsidP="000C50A0">
      <w:pPr>
        <w:spacing w:before="0"/>
        <w:rPr>
          <w:rFonts w:cs="Arial"/>
        </w:rPr>
      </w:pPr>
    </w:p>
    <w:p w14:paraId="4E04A75B" w14:textId="77777777" w:rsidR="00B05CB9" w:rsidRPr="00D72DAB" w:rsidRDefault="00B05CB9" w:rsidP="000C50A0">
      <w:pPr>
        <w:spacing w:before="0"/>
        <w:rPr>
          <w:rFonts w:cs="Arial"/>
        </w:rPr>
      </w:pPr>
    </w:p>
    <w:p w14:paraId="23953AC8" w14:textId="77777777" w:rsidR="00B05CB9" w:rsidRPr="00D72DAB" w:rsidRDefault="00B05CB9" w:rsidP="000C50A0">
      <w:pPr>
        <w:spacing w:before="0"/>
        <w:rPr>
          <w:rFonts w:cs="Arial"/>
        </w:rPr>
      </w:pPr>
    </w:p>
    <w:p w14:paraId="2EFCD3A3" w14:textId="77777777" w:rsidR="00B05CB9" w:rsidRDefault="00B05CB9" w:rsidP="000C50A0">
      <w:pPr>
        <w:spacing w:before="0"/>
        <w:rPr>
          <w:rFonts w:cs="Arial"/>
        </w:rPr>
      </w:pPr>
    </w:p>
    <w:p w14:paraId="344FEAE8" w14:textId="77777777" w:rsidR="007E59D5" w:rsidRDefault="007E59D5" w:rsidP="000C50A0">
      <w:pPr>
        <w:spacing w:before="0"/>
        <w:rPr>
          <w:rFonts w:cs="Arial"/>
        </w:rPr>
      </w:pPr>
    </w:p>
    <w:p w14:paraId="78F3A630" w14:textId="77777777" w:rsidR="007E59D5" w:rsidRDefault="007E59D5" w:rsidP="000C50A0">
      <w:pPr>
        <w:spacing w:before="0"/>
        <w:rPr>
          <w:rFonts w:cs="Arial"/>
        </w:rPr>
      </w:pPr>
    </w:p>
    <w:p w14:paraId="363B6C76" w14:textId="77777777" w:rsidR="007E59D5" w:rsidRPr="00D72DAB" w:rsidRDefault="007E59D5" w:rsidP="000C50A0">
      <w:pPr>
        <w:spacing w:before="0"/>
        <w:rPr>
          <w:rFonts w:cs="Arial"/>
        </w:rPr>
      </w:pPr>
    </w:p>
    <w:p w14:paraId="20BCA96F" w14:textId="77777777" w:rsidR="00B05CB9" w:rsidRPr="00D72DAB" w:rsidRDefault="00B05CB9" w:rsidP="000C50A0">
      <w:pPr>
        <w:spacing w:before="0"/>
        <w:rPr>
          <w:rFonts w:cs="Arial"/>
        </w:rPr>
      </w:pPr>
    </w:p>
    <w:p w14:paraId="00BCD481" w14:textId="77777777" w:rsidR="00B05CB9" w:rsidRPr="00D72DAB" w:rsidRDefault="00B05CB9" w:rsidP="000C50A0">
      <w:pPr>
        <w:spacing w:before="0"/>
        <w:rPr>
          <w:rFonts w:cs="Arial"/>
        </w:rPr>
      </w:pPr>
    </w:p>
    <w:p w14:paraId="67310FC9" w14:textId="77777777" w:rsidR="002E12CC" w:rsidRPr="00D72DAB" w:rsidRDefault="002E12CC" w:rsidP="000C50A0">
      <w:pPr>
        <w:spacing w:before="0"/>
        <w:rPr>
          <w:rFonts w:cs="Arial"/>
        </w:rPr>
      </w:pPr>
    </w:p>
    <w:p w14:paraId="60377154" w14:textId="77777777" w:rsidR="002E12CC" w:rsidRPr="00D72DAB" w:rsidRDefault="002E12CC" w:rsidP="0016079F">
      <w:pPr>
        <w:pStyle w:val="Heading10"/>
        <w:numPr>
          <w:ilvl w:val="0"/>
          <w:numId w:val="19"/>
        </w:numPr>
        <w:jc w:val="both"/>
        <w:rPr>
          <w:rFonts w:cs="Arial"/>
          <w:lang w:val="sr-Cyrl-RS"/>
        </w:rPr>
      </w:pPr>
      <w:bookmarkStart w:id="17" w:name="_Toc442559878"/>
      <w:bookmarkStart w:id="18" w:name="_Toc427817448"/>
      <w:r w:rsidRPr="00D72DAB">
        <w:rPr>
          <w:rFonts w:cs="Arial"/>
          <w:lang w:val="sr-Cyrl-RS"/>
        </w:rPr>
        <w:lastRenderedPageBreak/>
        <w:t>ПОДАЦИ О ПРЕДМЕТУ ЈАВНЕ НАБАВКЕ</w:t>
      </w:r>
    </w:p>
    <w:p w14:paraId="4A038A9E" w14:textId="77777777" w:rsidR="002E12CC" w:rsidRPr="00D72DAB" w:rsidRDefault="002E12CC" w:rsidP="0032186E">
      <w:pPr>
        <w:pStyle w:val="Heading10"/>
        <w:ind w:left="0" w:firstLine="0"/>
        <w:jc w:val="both"/>
        <w:rPr>
          <w:rFonts w:cs="Arial"/>
          <w:lang w:val="sr-Cyrl-RS"/>
        </w:rPr>
      </w:pPr>
      <w:r w:rsidRPr="00D72DAB">
        <w:rPr>
          <w:rFonts w:cs="Arial"/>
          <w:lang w:val="sr-Cyrl-RS"/>
        </w:rPr>
        <w:t xml:space="preserve">2.1 Опис предмета јавне набавке, назив и ознака из општег речника </w:t>
      </w:r>
      <w:r w:rsidR="0032186E" w:rsidRPr="00D72DAB">
        <w:rPr>
          <w:rFonts w:cs="Arial"/>
          <w:lang w:val="sr-Cyrl-RS"/>
        </w:rPr>
        <w:t xml:space="preserve"> </w:t>
      </w:r>
      <w:r w:rsidRPr="00D72DAB">
        <w:rPr>
          <w:rFonts w:cs="Arial"/>
          <w:lang w:val="sr-Cyrl-RS"/>
        </w:rPr>
        <w:t>набавке</w:t>
      </w:r>
    </w:p>
    <w:p w14:paraId="04E9A6D8" w14:textId="77777777" w:rsidR="0032186E" w:rsidRPr="00D72DAB" w:rsidRDefault="0032186E" w:rsidP="0032186E">
      <w:pPr>
        <w:rPr>
          <w:rFonts w:cs="Arial"/>
          <w:lang w:val="sr-Cyrl-RS" w:eastAsia="ar-SA"/>
        </w:rPr>
      </w:pPr>
    </w:p>
    <w:p w14:paraId="12B25EF9" w14:textId="77777777" w:rsidR="002E12CC" w:rsidRPr="00D72DAB" w:rsidRDefault="002E12CC" w:rsidP="0032186E">
      <w:pPr>
        <w:spacing w:before="0"/>
        <w:rPr>
          <w:rFonts w:cs="Arial"/>
          <w:lang w:val="sr-Cyrl-RS" w:eastAsia="zh-CN"/>
        </w:rPr>
      </w:pPr>
      <w:r w:rsidRPr="00D72DAB">
        <w:rPr>
          <w:rFonts w:cs="Arial"/>
          <w:lang w:eastAsia="zh-CN"/>
        </w:rPr>
        <w:t xml:space="preserve">Опис предмета јавне набавке: </w:t>
      </w:r>
      <w:r w:rsidR="00B05CB9" w:rsidRPr="00D72DAB">
        <w:rPr>
          <w:rFonts w:cs="Arial"/>
          <w:lang w:val="sr-Cyrl-RS" w:eastAsia="zh-CN"/>
        </w:rPr>
        <w:t>Набавка система за електронско архивирање документације на нивоу ЕПС групе</w:t>
      </w:r>
    </w:p>
    <w:p w14:paraId="5FF23A44" w14:textId="77777777" w:rsidR="002E12CC" w:rsidRPr="00D72DAB" w:rsidRDefault="002E12CC" w:rsidP="0032186E">
      <w:pPr>
        <w:spacing w:before="0"/>
        <w:rPr>
          <w:rFonts w:cs="Arial"/>
          <w:lang w:eastAsia="zh-CN"/>
        </w:rPr>
      </w:pPr>
      <w:r w:rsidRPr="00D72DAB">
        <w:rPr>
          <w:rFonts w:cs="Arial"/>
          <w:lang w:eastAsia="zh-CN"/>
        </w:rPr>
        <w:t>Назив из општег речника набавке:</w:t>
      </w:r>
      <w:r w:rsidR="00B05CB9" w:rsidRPr="00D72DAB">
        <w:rPr>
          <w:rFonts w:cs="Arial"/>
          <w:lang w:val="sr-Cyrl-RS" w:eastAsia="zh-CN"/>
        </w:rPr>
        <w:t xml:space="preserve"> Информациони системи</w:t>
      </w:r>
      <w:r w:rsidRPr="00D72DAB">
        <w:rPr>
          <w:rFonts w:cs="Arial"/>
          <w:lang w:eastAsia="zh-CN"/>
        </w:rPr>
        <w:t xml:space="preserve"> </w:t>
      </w:r>
    </w:p>
    <w:p w14:paraId="6AB22B4D" w14:textId="77777777" w:rsidR="002E12CC" w:rsidRPr="00D72DAB" w:rsidRDefault="002E12CC" w:rsidP="0032186E">
      <w:pPr>
        <w:spacing w:before="0"/>
        <w:rPr>
          <w:rFonts w:cs="Arial"/>
          <w:lang w:val="sr-Latn-RS" w:eastAsia="zh-CN"/>
        </w:rPr>
      </w:pPr>
      <w:r w:rsidRPr="00D72DAB">
        <w:rPr>
          <w:rFonts w:cs="Arial"/>
          <w:lang w:eastAsia="zh-CN"/>
        </w:rPr>
        <w:t xml:space="preserve">Ознака из општег речника набавке: </w:t>
      </w:r>
      <w:r w:rsidR="00B05CB9" w:rsidRPr="00D72DAB">
        <w:rPr>
          <w:rFonts w:cs="Arial"/>
          <w:lang w:val="sr-Cyrl-RS" w:eastAsia="zh-CN"/>
        </w:rPr>
        <w:t>48810000-9</w:t>
      </w:r>
    </w:p>
    <w:p w14:paraId="503418B1" w14:textId="77777777" w:rsidR="0032186E" w:rsidRPr="00D72DAB" w:rsidRDefault="0032186E" w:rsidP="0032186E">
      <w:pPr>
        <w:spacing w:before="0"/>
        <w:rPr>
          <w:rFonts w:cs="Arial"/>
          <w:lang w:val="sr-Cyrl-RS" w:eastAsia="zh-CN"/>
        </w:rPr>
      </w:pPr>
    </w:p>
    <w:p w14:paraId="79A41178" w14:textId="77777777" w:rsidR="002E12CC" w:rsidRPr="00D72DAB" w:rsidRDefault="002E12CC" w:rsidP="0032186E">
      <w:pPr>
        <w:spacing w:before="0"/>
        <w:rPr>
          <w:rFonts w:cs="Arial"/>
          <w:lang w:eastAsia="zh-CN"/>
        </w:rPr>
      </w:pPr>
      <w:r w:rsidRPr="00D72DAB">
        <w:rPr>
          <w:rFonts w:cs="Arial"/>
          <w:lang w:eastAsia="zh-CN"/>
        </w:rPr>
        <w:t>Детаљани подаци о предмету набавке наведени су у техничкој спецификацији (поглавље 3. Конкурсне документације)</w:t>
      </w:r>
    </w:p>
    <w:p w14:paraId="263F1A43" w14:textId="77777777" w:rsidR="0032186E" w:rsidRPr="00D72DAB" w:rsidRDefault="0032186E" w:rsidP="002E12CC">
      <w:pPr>
        <w:tabs>
          <w:tab w:val="left" w:pos="1134"/>
        </w:tabs>
        <w:rPr>
          <w:rFonts w:cs="Arial"/>
          <w:lang w:val="sr-Cyrl-RS"/>
        </w:rPr>
      </w:pPr>
    </w:p>
    <w:p w14:paraId="5DDF44F2" w14:textId="77777777" w:rsidR="00B05CB9" w:rsidRPr="00D72DAB" w:rsidRDefault="00B05CB9" w:rsidP="002E12CC">
      <w:pPr>
        <w:tabs>
          <w:tab w:val="left" w:pos="1134"/>
        </w:tabs>
        <w:rPr>
          <w:rFonts w:cs="Arial"/>
          <w:lang w:val="sr-Cyrl-RS"/>
        </w:rPr>
      </w:pPr>
    </w:p>
    <w:p w14:paraId="5964D220" w14:textId="77777777" w:rsidR="00B05CB9" w:rsidRPr="00D72DAB" w:rsidRDefault="00B05CB9" w:rsidP="002E12CC">
      <w:pPr>
        <w:tabs>
          <w:tab w:val="left" w:pos="1134"/>
        </w:tabs>
        <w:rPr>
          <w:rFonts w:cs="Arial"/>
          <w:lang w:val="sr-Cyrl-RS"/>
        </w:rPr>
      </w:pPr>
    </w:p>
    <w:p w14:paraId="0BDE0A24" w14:textId="77777777" w:rsidR="00B05CB9" w:rsidRPr="00D72DAB" w:rsidRDefault="00B05CB9" w:rsidP="002E12CC">
      <w:pPr>
        <w:tabs>
          <w:tab w:val="left" w:pos="1134"/>
        </w:tabs>
        <w:rPr>
          <w:rFonts w:cs="Arial"/>
          <w:lang w:val="sr-Cyrl-RS"/>
        </w:rPr>
      </w:pPr>
    </w:p>
    <w:p w14:paraId="6037CBDC" w14:textId="77777777" w:rsidR="00B05CB9" w:rsidRPr="00D72DAB" w:rsidRDefault="00B05CB9" w:rsidP="002E12CC">
      <w:pPr>
        <w:tabs>
          <w:tab w:val="left" w:pos="1134"/>
        </w:tabs>
        <w:rPr>
          <w:rFonts w:cs="Arial"/>
          <w:lang w:val="sr-Cyrl-RS"/>
        </w:rPr>
      </w:pPr>
    </w:p>
    <w:p w14:paraId="5794AD62" w14:textId="77777777" w:rsidR="00B05CB9" w:rsidRPr="00D72DAB" w:rsidRDefault="00B05CB9" w:rsidP="002E12CC">
      <w:pPr>
        <w:tabs>
          <w:tab w:val="left" w:pos="1134"/>
        </w:tabs>
        <w:rPr>
          <w:rFonts w:cs="Arial"/>
          <w:lang w:val="sr-Cyrl-RS"/>
        </w:rPr>
      </w:pPr>
    </w:p>
    <w:p w14:paraId="7DCC691B" w14:textId="77777777" w:rsidR="00B05CB9" w:rsidRPr="00D72DAB" w:rsidRDefault="00B05CB9" w:rsidP="002E12CC">
      <w:pPr>
        <w:tabs>
          <w:tab w:val="left" w:pos="1134"/>
        </w:tabs>
        <w:rPr>
          <w:rFonts w:cs="Arial"/>
          <w:lang w:val="sr-Cyrl-RS"/>
        </w:rPr>
      </w:pPr>
    </w:p>
    <w:p w14:paraId="25E92F37" w14:textId="77777777" w:rsidR="00B05CB9" w:rsidRPr="00D72DAB" w:rsidRDefault="00B05CB9" w:rsidP="002E12CC">
      <w:pPr>
        <w:tabs>
          <w:tab w:val="left" w:pos="1134"/>
        </w:tabs>
        <w:rPr>
          <w:rFonts w:cs="Arial"/>
          <w:lang w:val="sr-Cyrl-RS"/>
        </w:rPr>
      </w:pPr>
    </w:p>
    <w:p w14:paraId="7DC514F0" w14:textId="77777777" w:rsidR="00B05CB9" w:rsidRPr="00D72DAB" w:rsidRDefault="00B05CB9" w:rsidP="002E12CC">
      <w:pPr>
        <w:tabs>
          <w:tab w:val="left" w:pos="1134"/>
        </w:tabs>
        <w:rPr>
          <w:rFonts w:cs="Arial"/>
          <w:lang w:val="sr-Cyrl-RS"/>
        </w:rPr>
      </w:pPr>
    </w:p>
    <w:p w14:paraId="0CC131BA" w14:textId="77777777" w:rsidR="00B05CB9" w:rsidRPr="00D72DAB" w:rsidRDefault="00B05CB9" w:rsidP="002E12CC">
      <w:pPr>
        <w:tabs>
          <w:tab w:val="left" w:pos="1134"/>
        </w:tabs>
        <w:rPr>
          <w:rFonts w:cs="Arial"/>
          <w:lang w:val="sr-Cyrl-RS"/>
        </w:rPr>
      </w:pPr>
    </w:p>
    <w:p w14:paraId="6A9D6DD5" w14:textId="77777777" w:rsidR="00B05CB9" w:rsidRPr="00D72DAB" w:rsidRDefault="00B05CB9" w:rsidP="002E12CC">
      <w:pPr>
        <w:tabs>
          <w:tab w:val="left" w:pos="1134"/>
        </w:tabs>
        <w:rPr>
          <w:rFonts w:cs="Arial"/>
          <w:lang w:val="sr-Cyrl-RS"/>
        </w:rPr>
      </w:pPr>
    </w:p>
    <w:p w14:paraId="348B663C" w14:textId="77777777" w:rsidR="00B05CB9" w:rsidRPr="00D72DAB" w:rsidRDefault="00B05CB9" w:rsidP="002E12CC">
      <w:pPr>
        <w:tabs>
          <w:tab w:val="left" w:pos="1134"/>
        </w:tabs>
        <w:rPr>
          <w:rFonts w:cs="Arial"/>
          <w:lang w:val="sr-Cyrl-RS"/>
        </w:rPr>
      </w:pPr>
    </w:p>
    <w:p w14:paraId="62DDEE2D" w14:textId="77777777" w:rsidR="00B05CB9" w:rsidRPr="00D72DAB" w:rsidRDefault="00B05CB9" w:rsidP="002E12CC">
      <w:pPr>
        <w:tabs>
          <w:tab w:val="left" w:pos="1134"/>
        </w:tabs>
        <w:rPr>
          <w:rFonts w:cs="Arial"/>
          <w:lang w:val="sr-Cyrl-RS"/>
        </w:rPr>
      </w:pPr>
    </w:p>
    <w:p w14:paraId="77072124" w14:textId="77777777" w:rsidR="00B05CB9" w:rsidRPr="00D72DAB" w:rsidRDefault="00B05CB9" w:rsidP="002E12CC">
      <w:pPr>
        <w:tabs>
          <w:tab w:val="left" w:pos="1134"/>
        </w:tabs>
        <w:rPr>
          <w:rFonts w:cs="Arial"/>
          <w:lang w:val="sr-Cyrl-RS"/>
        </w:rPr>
      </w:pPr>
    </w:p>
    <w:p w14:paraId="678F5863" w14:textId="77777777" w:rsidR="00B05CB9" w:rsidRPr="00D72DAB" w:rsidRDefault="00B05CB9" w:rsidP="002E12CC">
      <w:pPr>
        <w:tabs>
          <w:tab w:val="left" w:pos="1134"/>
        </w:tabs>
        <w:rPr>
          <w:rFonts w:cs="Arial"/>
          <w:lang w:val="sr-Cyrl-RS"/>
        </w:rPr>
      </w:pPr>
    </w:p>
    <w:p w14:paraId="013EC6FA" w14:textId="77777777" w:rsidR="00B05CB9" w:rsidRPr="00D72DAB" w:rsidRDefault="00B05CB9" w:rsidP="002E12CC">
      <w:pPr>
        <w:tabs>
          <w:tab w:val="left" w:pos="1134"/>
        </w:tabs>
        <w:rPr>
          <w:rFonts w:cs="Arial"/>
          <w:lang w:val="sr-Cyrl-RS"/>
        </w:rPr>
      </w:pPr>
    </w:p>
    <w:p w14:paraId="606425B5" w14:textId="77777777" w:rsidR="00B05CB9" w:rsidRPr="00D72DAB" w:rsidRDefault="00B05CB9" w:rsidP="002E12CC">
      <w:pPr>
        <w:tabs>
          <w:tab w:val="left" w:pos="1134"/>
        </w:tabs>
        <w:rPr>
          <w:rFonts w:cs="Arial"/>
          <w:lang w:val="sr-Cyrl-RS"/>
        </w:rPr>
      </w:pPr>
    </w:p>
    <w:p w14:paraId="7D077621" w14:textId="77777777" w:rsidR="00B05CB9" w:rsidRDefault="00B05CB9" w:rsidP="002E12CC">
      <w:pPr>
        <w:tabs>
          <w:tab w:val="left" w:pos="1134"/>
        </w:tabs>
        <w:rPr>
          <w:rFonts w:cs="Arial"/>
          <w:lang w:val="sr-Cyrl-RS"/>
        </w:rPr>
      </w:pPr>
    </w:p>
    <w:p w14:paraId="224BD271" w14:textId="77777777" w:rsidR="007E59D5" w:rsidRPr="00D72DAB" w:rsidRDefault="007E59D5" w:rsidP="002E12CC">
      <w:pPr>
        <w:tabs>
          <w:tab w:val="left" w:pos="1134"/>
        </w:tabs>
        <w:rPr>
          <w:rFonts w:cs="Arial"/>
          <w:lang w:val="sr-Cyrl-RS"/>
        </w:rPr>
      </w:pPr>
    </w:p>
    <w:p w14:paraId="51D4F5AB" w14:textId="77777777" w:rsidR="00B05CB9" w:rsidRPr="00D72DAB" w:rsidRDefault="00B05CB9" w:rsidP="002E12CC">
      <w:pPr>
        <w:tabs>
          <w:tab w:val="left" w:pos="1134"/>
        </w:tabs>
        <w:rPr>
          <w:rFonts w:cs="Arial"/>
          <w:lang w:val="sr-Cyrl-RS"/>
        </w:rPr>
      </w:pPr>
    </w:p>
    <w:p w14:paraId="71E178EF" w14:textId="77777777" w:rsidR="00B05CB9" w:rsidRPr="00D72DAB" w:rsidRDefault="00B05CB9" w:rsidP="002E12CC">
      <w:pPr>
        <w:tabs>
          <w:tab w:val="left" w:pos="1134"/>
        </w:tabs>
        <w:rPr>
          <w:rFonts w:cs="Arial"/>
          <w:lang w:val="sr-Cyrl-RS"/>
        </w:rPr>
      </w:pPr>
    </w:p>
    <w:p w14:paraId="71E96487" w14:textId="77777777" w:rsidR="00B05CB9" w:rsidRPr="00D72DAB" w:rsidRDefault="00B05CB9" w:rsidP="002E12CC">
      <w:pPr>
        <w:tabs>
          <w:tab w:val="left" w:pos="1134"/>
        </w:tabs>
        <w:rPr>
          <w:rFonts w:cs="Arial"/>
          <w:lang w:val="sr-Cyrl-RS"/>
        </w:rPr>
      </w:pPr>
    </w:p>
    <w:p w14:paraId="21C28B0D" w14:textId="77777777" w:rsidR="00B05CB9" w:rsidRPr="00D72DAB" w:rsidRDefault="00B05CB9" w:rsidP="002E12CC">
      <w:pPr>
        <w:tabs>
          <w:tab w:val="left" w:pos="1134"/>
        </w:tabs>
        <w:rPr>
          <w:rFonts w:cs="Arial"/>
          <w:lang w:val="sr-Cyrl-RS"/>
        </w:rPr>
      </w:pPr>
    </w:p>
    <w:p w14:paraId="3F5D3CE0" w14:textId="77777777" w:rsidR="00B05CB9" w:rsidRPr="00D72DAB" w:rsidRDefault="00B05CB9" w:rsidP="002E12CC">
      <w:pPr>
        <w:tabs>
          <w:tab w:val="left" w:pos="1134"/>
        </w:tabs>
        <w:rPr>
          <w:rFonts w:cs="Arial"/>
          <w:lang w:val="sr-Cyrl-RS"/>
        </w:rPr>
      </w:pPr>
    </w:p>
    <w:p w14:paraId="76F53E54" w14:textId="77777777" w:rsidR="00B05CB9" w:rsidRPr="00D72DAB" w:rsidRDefault="00B05CB9" w:rsidP="002E12CC">
      <w:pPr>
        <w:tabs>
          <w:tab w:val="left" w:pos="1134"/>
        </w:tabs>
        <w:rPr>
          <w:rFonts w:cs="Arial"/>
          <w:lang w:val="sr-Cyrl-RS"/>
        </w:rPr>
      </w:pPr>
    </w:p>
    <w:p w14:paraId="39651E5E" w14:textId="77777777" w:rsidR="00B05CB9" w:rsidRPr="00D72DAB" w:rsidRDefault="00B05CB9" w:rsidP="002E12CC">
      <w:pPr>
        <w:tabs>
          <w:tab w:val="left" w:pos="1134"/>
        </w:tabs>
        <w:rPr>
          <w:rFonts w:cs="Arial"/>
          <w:lang w:val="sr-Cyrl-RS"/>
        </w:rPr>
      </w:pPr>
    </w:p>
    <w:p w14:paraId="774ACDBE" w14:textId="77777777" w:rsidR="00B05CB9" w:rsidRPr="00D72DAB" w:rsidRDefault="00B05CB9" w:rsidP="002E12CC">
      <w:pPr>
        <w:tabs>
          <w:tab w:val="left" w:pos="1134"/>
        </w:tabs>
        <w:rPr>
          <w:rFonts w:cs="Arial"/>
          <w:lang w:val="sr-Cyrl-RS"/>
        </w:rPr>
      </w:pPr>
    </w:p>
    <w:p w14:paraId="0BC3EAD0" w14:textId="77777777" w:rsidR="00B05CB9" w:rsidRPr="00D72DAB" w:rsidRDefault="00B05CB9" w:rsidP="002E12CC">
      <w:pPr>
        <w:tabs>
          <w:tab w:val="left" w:pos="1134"/>
        </w:tabs>
        <w:rPr>
          <w:rFonts w:cs="Arial"/>
          <w:lang w:val="sr-Cyrl-RS"/>
        </w:rPr>
      </w:pPr>
    </w:p>
    <w:p w14:paraId="7613D98B" w14:textId="77777777" w:rsidR="00B05CB9" w:rsidRPr="00D72DAB" w:rsidRDefault="00B05CB9" w:rsidP="002E12CC">
      <w:pPr>
        <w:tabs>
          <w:tab w:val="left" w:pos="1134"/>
        </w:tabs>
        <w:rPr>
          <w:rFonts w:cs="Arial"/>
          <w:lang w:val="sr-Cyrl-RS"/>
        </w:rPr>
      </w:pPr>
    </w:p>
    <w:p w14:paraId="728D9B3C" w14:textId="77777777" w:rsidR="0032186E" w:rsidRPr="00D72DAB" w:rsidRDefault="00DB369C" w:rsidP="0016079F">
      <w:pPr>
        <w:pStyle w:val="Heading10"/>
        <w:numPr>
          <w:ilvl w:val="0"/>
          <w:numId w:val="19"/>
        </w:numPr>
        <w:jc w:val="both"/>
        <w:rPr>
          <w:rFonts w:cs="Arial"/>
          <w:lang w:val="sr-Cyrl-RS"/>
        </w:rPr>
      </w:pPr>
      <w:r w:rsidRPr="00D72DAB">
        <w:rPr>
          <w:rFonts w:cs="Arial"/>
        </w:rPr>
        <w:lastRenderedPageBreak/>
        <w:t>ТЕХНИЧК</w:t>
      </w:r>
      <w:r w:rsidR="0032186E" w:rsidRPr="00D72DAB">
        <w:rPr>
          <w:rFonts w:cs="Arial"/>
          <w:lang w:val="sr-Cyrl-RS"/>
        </w:rPr>
        <w:t>А</w:t>
      </w:r>
      <w:r w:rsidRPr="00D72DAB">
        <w:rPr>
          <w:rFonts w:cs="Arial"/>
        </w:rPr>
        <w:t xml:space="preserve"> </w:t>
      </w:r>
      <w:r w:rsidR="0032186E" w:rsidRPr="00D72DAB">
        <w:rPr>
          <w:rFonts w:cs="Arial"/>
          <w:lang w:val="sr-Cyrl-RS"/>
        </w:rPr>
        <w:t>СПЕЦИФИКАЦИЈА</w:t>
      </w:r>
      <w:r w:rsidRPr="00D72DAB">
        <w:rPr>
          <w:rFonts w:cs="Arial"/>
        </w:rPr>
        <w:t xml:space="preserve"> </w:t>
      </w:r>
    </w:p>
    <w:p w14:paraId="3D8942CF" w14:textId="77777777" w:rsidR="00D72DAB" w:rsidRPr="00D72DAB" w:rsidRDefault="0032186E" w:rsidP="00D72DAB">
      <w:pPr>
        <w:rPr>
          <w:rFonts w:cs="Arial"/>
          <w:b/>
          <w:lang w:val="sr-Cyrl-RS"/>
        </w:rPr>
      </w:pPr>
      <w:r w:rsidRPr="00D72DAB">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D72DAB">
        <w:rPr>
          <w:rFonts w:cs="Arial"/>
          <w:lang w:val="sr-Cyrl-RS"/>
        </w:rPr>
        <w:t>.</w:t>
      </w:r>
      <w:bookmarkStart w:id="19" w:name="_Toc438598673"/>
      <w:bookmarkStart w:id="20" w:name="_Toc441852776"/>
      <w:bookmarkStart w:id="21" w:name="_Toc450901307"/>
      <w:bookmarkStart w:id="22" w:name="_Toc451242315"/>
      <w:bookmarkEnd w:id="17"/>
    </w:p>
    <w:p w14:paraId="55D4DC56" w14:textId="77777777" w:rsidR="00D72DAB" w:rsidRPr="00D72DAB" w:rsidRDefault="00D72DAB" w:rsidP="00D72DAB">
      <w:pPr>
        <w:rPr>
          <w:rFonts w:cs="Arial"/>
          <w:b/>
          <w:lang w:val="sr-Cyrl-RS"/>
        </w:rPr>
      </w:pPr>
    </w:p>
    <w:p w14:paraId="6215A09D" w14:textId="77777777" w:rsidR="00D72DAB" w:rsidRPr="00D72DAB" w:rsidRDefault="00D72DAB" w:rsidP="0016079F">
      <w:pPr>
        <w:pStyle w:val="Heading2"/>
        <w:numPr>
          <w:ilvl w:val="1"/>
          <w:numId w:val="38"/>
        </w:numPr>
        <w:suppressAutoHyphens/>
        <w:spacing w:before="0" w:after="120"/>
        <w:ind w:left="540" w:hanging="540"/>
        <w:rPr>
          <w:rFonts w:cs="Arial"/>
          <w:b w:val="0"/>
          <w:caps/>
          <w:color w:val="000000" w:themeColor="text1"/>
        </w:rPr>
      </w:pPr>
      <w:r w:rsidRPr="00D72DAB">
        <w:rPr>
          <w:rFonts w:cs="Arial"/>
          <w:caps/>
          <w:color w:val="000000" w:themeColor="text1"/>
        </w:rPr>
        <w:t>Архитектура система</w:t>
      </w:r>
    </w:p>
    <w:p w14:paraId="72BF8AE9" w14:textId="77777777" w:rsidR="00D72DAB" w:rsidRPr="00D72DAB" w:rsidRDefault="00D72DAB" w:rsidP="00D72DAB">
      <w:pPr>
        <w:spacing w:after="120"/>
        <w:rPr>
          <w:rFonts w:cs="Arial"/>
          <w:lang w:val="sr-Cyrl-RS"/>
        </w:rPr>
      </w:pPr>
    </w:p>
    <w:p w14:paraId="394111B8" w14:textId="77777777" w:rsidR="00D72DAB" w:rsidRPr="00D72DAB" w:rsidRDefault="00D72DAB" w:rsidP="00D72DAB">
      <w:pPr>
        <w:widowControl w:val="0"/>
        <w:spacing w:after="120"/>
        <w:rPr>
          <w:rFonts w:cs="Arial"/>
        </w:rPr>
      </w:pPr>
      <w:bookmarkStart w:id="23" w:name="OLE_LINK13"/>
      <w:bookmarkStart w:id="24" w:name="OLE_LINK14"/>
      <w:bookmarkStart w:id="25" w:name="OLE_LINK15"/>
      <w:r w:rsidRPr="00D72DAB">
        <w:rPr>
          <w:rFonts w:cs="Arial"/>
          <w:lang w:val="sr-Cyrl-RS"/>
        </w:rPr>
        <w:t>Систем за електронско архивирање документације на нивоу ЕПС групе представља</w:t>
      </w:r>
      <w:r w:rsidRPr="00D72DAB">
        <w:rPr>
          <w:rFonts w:cs="Arial"/>
        </w:rPr>
        <w:t xml:space="preserve"> </w:t>
      </w:r>
      <w:r w:rsidRPr="00D72DAB">
        <w:rPr>
          <w:rFonts w:cs="Arial"/>
          <w:lang w:val="sr-Cyrl-RS"/>
        </w:rPr>
        <w:t xml:space="preserve">део </w:t>
      </w:r>
      <w:r w:rsidRPr="00D72DAB">
        <w:rPr>
          <w:rFonts w:cs="Arial"/>
        </w:rPr>
        <w:t>корпоративн</w:t>
      </w:r>
      <w:r w:rsidRPr="00D72DAB">
        <w:rPr>
          <w:rFonts w:cs="Arial"/>
          <w:lang w:val="sr-Cyrl-RS"/>
        </w:rPr>
        <w:t>ог</w:t>
      </w:r>
      <w:r w:rsidRPr="00D72DAB">
        <w:rPr>
          <w:rFonts w:cs="Arial"/>
        </w:rPr>
        <w:t xml:space="preserve"> информацион</w:t>
      </w:r>
      <w:r w:rsidRPr="00D72DAB">
        <w:rPr>
          <w:rFonts w:cs="Arial"/>
          <w:lang w:val="sr-Cyrl-RS"/>
        </w:rPr>
        <w:t>ог</w:t>
      </w:r>
      <w:r w:rsidRPr="00D72DAB">
        <w:rPr>
          <w:rFonts w:cs="Arial"/>
        </w:rPr>
        <w:t xml:space="preserve"> систем</w:t>
      </w:r>
      <w:r w:rsidRPr="00D72DAB">
        <w:rPr>
          <w:rFonts w:cs="Arial"/>
          <w:lang w:val="sr-Cyrl-RS"/>
        </w:rPr>
        <w:t>а</w:t>
      </w:r>
      <w:r w:rsidRPr="00D72DAB">
        <w:rPr>
          <w:rFonts w:cs="Arial"/>
        </w:rPr>
        <w:t xml:space="preserve"> за управљање </w:t>
      </w:r>
      <w:r w:rsidRPr="00D72DAB">
        <w:rPr>
          <w:rFonts w:cs="Arial"/>
          <w:lang w:val="sr-Cyrl-RS"/>
        </w:rPr>
        <w:t>пословном документацијом,</w:t>
      </w:r>
      <w:r w:rsidRPr="00D72DAB">
        <w:rPr>
          <w:rFonts w:cs="Arial"/>
        </w:rPr>
        <w:t xml:space="preserve"> који се користи као:</w:t>
      </w:r>
    </w:p>
    <w:p w14:paraId="10518A1A" w14:textId="77777777" w:rsidR="00D72DAB" w:rsidRPr="00D72DAB" w:rsidRDefault="00D72DAB" w:rsidP="0016079F">
      <w:pPr>
        <w:pStyle w:val="ListParagraph"/>
        <w:widowControl w:val="0"/>
        <w:numPr>
          <w:ilvl w:val="0"/>
          <w:numId w:val="41"/>
        </w:numPr>
        <w:spacing w:before="0" w:after="120" w:line="240" w:lineRule="auto"/>
        <w:rPr>
          <w:rFonts w:ascii="Arial" w:hAnsi="Arial" w:cs="Arial"/>
        </w:rPr>
      </w:pPr>
      <w:r w:rsidRPr="00D72DAB">
        <w:rPr>
          <w:rFonts w:ascii="Arial" w:hAnsi="Arial" w:cs="Arial"/>
        </w:rPr>
        <w:t>Писарница, у оквиру Јавног предузећа „Електропривреда Србије“;</w:t>
      </w:r>
    </w:p>
    <w:p w14:paraId="232BBB26" w14:textId="77777777" w:rsidR="00D72DAB" w:rsidRPr="00D72DAB" w:rsidRDefault="00D72DAB" w:rsidP="0016079F">
      <w:pPr>
        <w:pStyle w:val="ListParagraph"/>
        <w:widowControl w:val="0"/>
        <w:numPr>
          <w:ilvl w:val="0"/>
          <w:numId w:val="41"/>
        </w:numPr>
        <w:spacing w:before="0" w:after="120" w:line="240" w:lineRule="auto"/>
        <w:rPr>
          <w:rFonts w:ascii="Arial" w:hAnsi="Arial" w:cs="Arial"/>
          <w:lang w:val="sr-Cyrl-RS"/>
        </w:rPr>
      </w:pPr>
      <w:r w:rsidRPr="00D72DAB">
        <w:rPr>
          <w:rFonts w:ascii="Arial" w:hAnsi="Arial" w:cs="Arial"/>
        </w:rPr>
        <w:t>Писарница, у оквиру ОДС „ЕПС Дистрибуција“;</w:t>
      </w:r>
    </w:p>
    <w:p w14:paraId="5FB76104" w14:textId="77777777" w:rsidR="00D72DAB" w:rsidRPr="00D72DAB" w:rsidRDefault="00D72DAB" w:rsidP="0016079F">
      <w:pPr>
        <w:pStyle w:val="ListParagraph"/>
        <w:widowControl w:val="0"/>
        <w:numPr>
          <w:ilvl w:val="0"/>
          <w:numId w:val="41"/>
        </w:numPr>
        <w:spacing w:before="0" w:after="120" w:line="240" w:lineRule="auto"/>
        <w:ind w:left="1434" w:hanging="357"/>
        <w:rPr>
          <w:rFonts w:ascii="Arial" w:hAnsi="Arial" w:cs="Arial"/>
          <w:lang w:val="sr-Cyrl-RS"/>
        </w:rPr>
      </w:pPr>
      <w:r w:rsidRPr="00D72DAB">
        <w:rPr>
          <w:rFonts w:ascii="Arial" w:hAnsi="Arial" w:cs="Arial"/>
          <w:lang w:val="sr-Cyrl-RS"/>
        </w:rPr>
        <w:t>Архивски систем Archeion</w:t>
      </w:r>
    </w:p>
    <w:p w14:paraId="1911C9D8" w14:textId="77777777" w:rsidR="00D72DAB" w:rsidRPr="00D72DAB" w:rsidRDefault="00D72DAB" w:rsidP="0016079F">
      <w:pPr>
        <w:pStyle w:val="ListParagraph"/>
        <w:widowControl w:val="0"/>
        <w:numPr>
          <w:ilvl w:val="0"/>
          <w:numId w:val="41"/>
        </w:numPr>
        <w:spacing w:before="0" w:after="120" w:line="240" w:lineRule="auto"/>
        <w:rPr>
          <w:rFonts w:ascii="Arial" w:hAnsi="Arial" w:cs="Arial"/>
          <w:lang w:val="sr-Cyrl-RS"/>
        </w:rPr>
      </w:pPr>
      <w:r w:rsidRPr="00D72DAB">
        <w:rPr>
          <w:rFonts w:ascii="Arial" w:hAnsi="Arial" w:cs="Arial"/>
          <w:lang w:val="sr-Cyrl-RS"/>
        </w:rPr>
        <w:t>Софтвер за евиденцију и вођење судских предмета за ЕПС групу</w:t>
      </w:r>
    </w:p>
    <w:p w14:paraId="5A7932D1" w14:textId="77777777" w:rsidR="00D72DAB" w:rsidRPr="00D72DAB" w:rsidRDefault="00D72DAB" w:rsidP="0016079F">
      <w:pPr>
        <w:pStyle w:val="ListParagraph"/>
        <w:widowControl w:val="0"/>
        <w:numPr>
          <w:ilvl w:val="0"/>
          <w:numId w:val="41"/>
        </w:numPr>
        <w:spacing w:before="0" w:after="120" w:line="240" w:lineRule="auto"/>
        <w:rPr>
          <w:rFonts w:ascii="Arial" w:hAnsi="Arial" w:cs="Arial"/>
          <w:lang w:val="sr-Cyrl-RS"/>
        </w:rPr>
      </w:pPr>
      <w:r w:rsidRPr="00D72DAB">
        <w:rPr>
          <w:rFonts w:ascii="Arial" w:hAnsi="Arial" w:cs="Arial"/>
          <w:lang w:val="sr-Cyrl-RS"/>
        </w:rPr>
        <w:t>Софтвер за евиденцију и вођење Уговора за ЕПС групу</w:t>
      </w:r>
    </w:p>
    <w:p w14:paraId="769F6379" w14:textId="77777777" w:rsidR="00D72DAB" w:rsidRPr="00D72DAB" w:rsidRDefault="00D72DAB" w:rsidP="0016079F">
      <w:pPr>
        <w:pStyle w:val="ListParagraph"/>
        <w:widowControl w:val="0"/>
        <w:numPr>
          <w:ilvl w:val="0"/>
          <w:numId w:val="41"/>
        </w:numPr>
        <w:spacing w:before="0" w:after="120" w:line="240" w:lineRule="auto"/>
        <w:ind w:left="1434" w:hanging="357"/>
        <w:rPr>
          <w:rFonts w:ascii="Arial" w:hAnsi="Arial" w:cs="Arial"/>
          <w:lang w:val="sr-Cyrl-RS"/>
        </w:rPr>
      </w:pPr>
      <w:r w:rsidRPr="00D72DAB">
        <w:rPr>
          <w:rFonts w:ascii="Arial" w:hAnsi="Arial" w:cs="Arial"/>
        </w:rPr>
        <w:t>Електронск</w:t>
      </w:r>
      <w:r w:rsidRPr="00D72DAB">
        <w:rPr>
          <w:rFonts w:ascii="Arial" w:hAnsi="Arial" w:cs="Arial"/>
          <w:lang w:val="sr-Cyrl-RS"/>
        </w:rPr>
        <w:t xml:space="preserve">а овера </w:t>
      </w:r>
      <w:r w:rsidRPr="00D72DAB">
        <w:rPr>
          <w:rFonts w:ascii="Arial" w:hAnsi="Arial" w:cs="Arial"/>
        </w:rPr>
        <w:t>улазних фактур</w:t>
      </w:r>
      <w:r w:rsidRPr="00D72DAB">
        <w:rPr>
          <w:rFonts w:ascii="Arial" w:hAnsi="Arial" w:cs="Arial"/>
          <w:lang w:val="sr-Cyrl-RS"/>
        </w:rPr>
        <w:t>а</w:t>
      </w:r>
    </w:p>
    <w:p w14:paraId="5BB81A35" w14:textId="77777777" w:rsidR="00D72DAB" w:rsidRPr="00D72DAB" w:rsidRDefault="00D72DAB" w:rsidP="00D72DAB">
      <w:pPr>
        <w:pStyle w:val="ListParagraph"/>
        <w:widowControl w:val="0"/>
        <w:spacing w:after="120"/>
        <w:ind w:left="1434"/>
        <w:rPr>
          <w:rFonts w:ascii="Arial" w:hAnsi="Arial" w:cs="Arial"/>
          <w:lang w:val="sr-Cyrl-RS"/>
        </w:rPr>
      </w:pPr>
    </w:p>
    <w:p w14:paraId="40D249D5" w14:textId="77777777" w:rsidR="00D72DAB" w:rsidRPr="00D72DAB" w:rsidRDefault="00D72DAB" w:rsidP="00D72DAB">
      <w:pPr>
        <w:widowControl w:val="0"/>
        <w:tabs>
          <w:tab w:val="left" w:pos="90"/>
        </w:tabs>
        <w:spacing w:after="120"/>
        <w:rPr>
          <w:rFonts w:cs="Arial"/>
          <w:color w:val="000000" w:themeColor="text1"/>
          <w:lang w:val="sr-Cyrl-RS"/>
        </w:rPr>
      </w:pPr>
      <w:r w:rsidRPr="00D72DAB">
        <w:rPr>
          <w:rFonts w:cs="Arial"/>
          <w:color w:val="000000" w:themeColor="text1"/>
        </w:rPr>
        <w:t>Јединствени систем</w:t>
      </w:r>
      <w:r w:rsidRPr="00D72DAB">
        <w:rPr>
          <w:rFonts w:cs="Arial"/>
          <w:color w:val="000000" w:themeColor="text1"/>
          <w:lang w:val="sr-Cyrl-RS"/>
        </w:rPr>
        <w:t xml:space="preserve"> за управљање пословном документ</w:t>
      </w:r>
      <w:r w:rsidRPr="00D72DAB">
        <w:rPr>
          <w:rFonts w:cs="Arial"/>
          <w:color w:val="000000" w:themeColor="text1"/>
        </w:rPr>
        <w:t>ац</w:t>
      </w:r>
      <w:r w:rsidRPr="00D72DAB">
        <w:rPr>
          <w:rFonts w:cs="Arial"/>
          <w:color w:val="000000" w:themeColor="text1"/>
          <w:lang w:val="sr-Cyrl-RS"/>
        </w:rPr>
        <w:t xml:space="preserve">ијом је пројектован као јединствени репозиторијум документације како текуће заведене и скениране документације кроз апликацију за писарницу, тако и дигитализованих докумената из пасивних архива кроз апликацију за архиве </w:t>
      </w:r>
      <w:r w:rsidRPr="00D72DAB">
        <w:rPr>
          <w:rFonts w:cs="Arial"/>
          <w:lang w:val="sr-Cyrl-RS"/>
        </w:rPr>
        <w:t>Archeion</w:t>
      </w:r>
      <w:r w:rsidRPr="00D72DAB">
        <w:rPr>
          <w:rFonts w:cs="Arial"/>
          <w:color w:val="000000" w:themeColor="text1"/>
          <w:lang w:val="sr-Cyrl-RS"/>
        </w:rPr>
        <w:t>. Комплетан систем, како је напред наведен, је везан и за све остале сегменте информационог система ЕПС групе (нпр. eProcurement систем за електронско спровођење</w:t>
      </w:r>
      <w:r w:rsidRPr="00D72DAB">
        <w:rPr>
          <w:rFonts w:cs="Arial"/>
          <w:color w:val="000000" w:themeColor="text1"/>
          <w:lang w:val="hr-HR"/>
        </w:rPr>
        <w:t xml:space="preserve"> поступака јавне набавке, и сл.)</w:t>
      </w:r>
      <w:r w:rsidRPr="00D72DAB">
        <w:rPr>
          <w:rFonts w:cs="Arial"/>
          <w:color w:val="000000" w:themeColor="text1"/>
          <w:lang w:val="sr-Cyrl-RS"/>
        </w:rPr>
        <w:t>.</w:t>
      </w:r>
    </w:p>
    <w:p w14:paraId="5E673D67" w14:textId="77777777" w:rsidR="00D72DAB" w:rsidRPr="00D72DAB" w:rsidRDefault="00D72DAB" w:rsidP="00D72DAB">
      <w:pPr>
        <w:widowControl w:val="0"/>
        <w:spacing w:after="120"/>
        <w:rPr>
          <w:rFonts w:cs="Arial"/>
          <w:color w:val="000000" w:themeColor="text1"/>
          <w:lang w:val="sr-Cyrl-RS"/>
        </w:rPr>
      </w:pPr>
    </w:p>
    <w:p w14:paraId="39AB8E22" w14:textId="77777777" w:rsidR="00D72DAB" w:rsidRPr="00D72DAB" w:rsidRDefault="00D72DAB" w:rsidP="00D72DAB">
      <w:pPr>
        <w:widowControl w:val="0"/>
        <w:spacing w:after="120"/>
        <w:rPr>
          <w:rFonts w:cs="Arial"/>
          <w:color w:val="000000" w:themeColor="text1"/>
          <w:lang w:val="sr-Cyrl-RS"/>
        </w:rPr>
      </w:pPr>
      <w:r w:rsidRPr="00D72DAB">
        <w:rPr>
          <w:rFonts w:cs="Arial"/>
          <w:lang w:val="sr-Cyrl-RS"/>
        </w:rPr>
        <w:t xml:space="preserve">Архивски систем за успостављање дигиталне листе документационог материјала и архивско управљање документима - Archeion </w:t>
      </w:r>
      <w:r w:rsidRPr="00D72DAB">
        <w:rPr>
          <w:rFonts w:cs="Arial"/>
          <w:color w:val="000000" w:themeColor="text1"/>
        </w:rPr>
        <w:t>је базиран на Oracle софтверским технологијама и то :</w:t>
      </w:r>
    </w:p>
    <w:p w14:paraId="05786F8B" w14:textId="77777777" w:rsidR="00D72DAB" w:rsidRPr="00D72DAB" w:rsidRDefault="00D72DAB" w:rsidP="0016079F">
      <w:pPr>
        <w:pStyle w:val="ListParagraph"/>
        <w:numPr>
          <w:ilvl w:val="1"/>
          <w:numId w:val="54"/>
        </w:numPr>
        <w:suppressAutoHyphens/>
        <w:spacing w:before="0" w:after="0" w:line="240" w:lineRule="auto"/>
        <w:ind w:left="720"/>
        <w:rPr>
          <w:rFonts w:ascii="Arial" w:hAnsi="Arial" w:cs="Arial"/>
        </w:rPr>
      </w:pPr>
      <w:r w:rsidRPr="00D72DAB">
        <w:rPr>
          <w:rFonts w:ascii="Arial" w:hAnsi="Arial" w:cs="Arial"/>
        </w:rPr>
        <w:t xml:space="preserve">имплементација корисничког интерфејса, базираног на </w:t>
      </w:r>
      <w:r w:rsidRPr="00D72DAB">
        <w:rPr>
          <w:rFonts w:ascii="Arial" w:hAnsi="Arial" w:cs="Arial"/>
          <w:lang w:val="sr-Cyrl-RS"/>
        </w:rPr>
        <w:t>Оracle</w:t>
      </w:r>
      <w:r w:rsidRPr="00D72DAB">
        <w:rPr>
          <w:rFonts w:ascii="Arial" w:hAnsi="Arial" w:cs="Arial"/>
        </w:rPr>
        <w:t xml:space="preserve"> </w:t>
      </w:r>
      <w:r w:rsidRPr="00D72DAB">
        <w:rPr>
          <w:rFonts w:ascii="Arial" w:hAnsi="Arial" w:cs="Arial"/>
          <w:lang w:val="sr-Cyrl-RS"/>
        </w:rPr>
        <w:t>с</w:t>
      </w:r>
      <w:r w:rsidRPr="00D72DAB">
        <w:rPr>
          <w:rFonts w:ascii="Arial" w:hAnsi="Arial" w:cs="Arial"/>
        </w:rPr>
        <w:t xml:space="preserve">тандардима;  </w:t>
      </w:r>
    </w:p>
    <w:p w14:paraId="785BDC05" w14:textId="77777777" w:rsidR="00D72DAB" w:rsidRPr="00D72DAB" w:rsidRDefault="00D72DAB" w:rsidP="0016079F">
      <w:pPr>
        <w:pStyle w:val="ListParagraph"/>
        <w:numPr>
          <w:ilvl w:val="0"/>
          <w:numId w:val="54"/>
        </w:numPr>
        <w:suppressAutoHyphens/>
        <w:spacing w:before="0" w:after="0" w:line="240" w:lineRule="auto"/>
        <w:rPr>
          <w:rFonts w:ascii="Arial" w:hAnsi="Arial" w:cs="Arial"/>
          <w:color w:val="000000" w:themeColor="text1"/>
        </w:rPr>
      </w:pPr>
      <w:r w:rsidRPr="00D72DAB">
        <w:rPr>
          <w:rFonts w:ascii="Arial" w:hAnsi="Arial" w:cs="Arial"/>
          <w:color w:val="000000" w:themeColor="text1"/>
        </w:rPr>
        <w:t>Oracle Web Center Content – јединствена платформа за управљање дигиталним садржајем;</w:t>
      </w:r>
    </w:p>
    <w:p w14:paraId="77149251" w14:textId="77777777" w:rsidR="00D72DAB" w:rsidRPr="00D72DAB" w:rsidRDefault="00D72DAB" w:rsidP="0016079F">
      <w:pPr>
        <w:pStyle w:val="ListParagraph"/>
        <w:numPr>
          <w:ilvl w:val="0"/>
          <w:numId w:val="54"/>
        </w:numPr>
        <w:suppressAutoHyphens/>
        <w:spacing w:before="0" w:after="0" w:line="240" w:lineRule="auto"/>
        <w:rPr>
          <w:rFonts w:ascii="Arial" w:hAnsi="Arial" w:cs="Arial"/>
          <w:color w:val="000000" w:themeColor="text1"/>
        </w:rPr>
      </w:pPr>
      <w:r w:rsidRPr="00D72DAB">
        <w:rPr>
          <w:rFonts w:ascii="Arial" w:hAnsi="Arial" w:cs="Arial"/>
          <w:color w:val="000000" w:themeColor="text1"/>
        </w:rPr>
        <w:t>Oracle WebCenter Enterprise Capture – компонента намењена дигитализацији садржаја;</w:t>
      </w:r>
    </w:p>
    <w:p w14:paraId="6B3E19D8" w14:textId="77777777" w:rsidR="00D72DAB" w:rsidRPr="00D72DAB" w:rsidRDefault="00D72DAB" w:rsidP="0016079F">
      <w:pPr>
        <w:pStyle w:val="ListParagraph"/>
        <w:numPr>
          <w:ilvl w:val="0"/>
          <w:numId w:val="54"/>
        </w:numPr>
        <w:suppressAutoHyphens/>
        <w:spacing w:before="0" w:after="0" w:line="240" w:lineRule="auto"/>
        <w:rPr>
          <w:rFonts w:ascii="Arial" w:hAnsi="Arial" w:cs="Arial"/>
          <w:color w:val="000000" w:themeColor="text1"/>
        </w:rPr>
      </w:pPr>
      <w:r w:rsidRPr="00D72DAB">
        <w:rPr>
          <w:rFonts w:ascii="Arial" w:hAnsi="Arial" w:cs="Arial"/>
          <w:color w:val="000000" w:themeColor="text1"/>
        </w:rPr>
        <w:t>Oracle Business Process Management (BPM) – управљање пословним процесима (моделовање и извршавање);</w:t>
      </w:r>
    </w:p>
    <w:p w14:paraId="48726D60" w14:textId="77777777" w:rsidR="00D72DAB" w:rsidRPr="00D72DAB" w:rsidRDefault="00D72DAB" w:rsidP="0016079F">
      <w:pPr>
        <w:pStyle w:val="ListParagraph"/>
        <w:numPr>
          <w:ilvl w:val="0"/>
          <w:numId w:val="54"/>
        </w:numPr>
        <w:suppressAutoHyphens/>
        <w:spacing w:before="0" w:after="0" w:line="240" w:lineRule="auto"/>
        <w:rPr>
          <w:rFonts w:ascii="Arial" w:hAnsi="Arial" w:cs="Arial"/>
          <w:color w:val="000000" w:themeColor="text1"/>
        </w:rPr>
      </w:pPr>
      <w:r w:rsidRPr="00D72DAB">
        <w:rPr>
          <w:rFonts w:ascii="Arial" w:hAnsi="Arial" w:cs="Arial"/>
          <w:color w:val="000000" w:themeColor="text1"/>
        </w:rPr>
        <w:t>Oracle SOA Suite – оркестрација и интграција;</w:t>
      </w:r>
    </w:p>
    <w:p w14:paraId="68DAEA18" w14:textId="77777777" w:rsidR="00D72DAB" w:rsidRPr="00D72DAB" w:rsidRDefault="00D72DAB" w:rsidP="0016079F">
      <w:pPr>
        <w:pStyle w:val="ListParagraph"/>
        <w:numPr>
          <w:ilvl w:val="0"/>
          <w:numId w:val="54"/>
        </w:numPr>
        <w:suppressAutoHyphens/>
        <w:spacing w:before="0" w:after="0" w:line="240" w:lineRule="auto"/>
        <w:rPr>
          <w:rFonts w:ascii="Arial" w:hAnsi="Arial" w:cs="Arial"/>
          <w:color w:val="000000" w:themeColor="text1"/>
        </w:rPr>
      </w:pPr>
      <w:r w:rsidRPr="00D72DAB">
        <w:rPr>
          <w:rFonts w:ascii="Arial" w:hAnsi="Arial" w:cs="Arial"/>
          <w:color w:val="000000" w:themeColor="text1"/>
        </w:rPr>
        <w:t>Oracle BI Publisher – извештавање (генерисање извештаја и попуњених образаца);</w:t>
      </w:r>
    </w:p>
    <w:p w14:paraId="31537BFA" w14:textId="77777777" w:rsidR="00D72DAB" w:rsidRPr="00D72DAB" w:rsidRDefault="00D72DAB" w:rsidP="0016079F">
      <w:pPr>
        <w:pStyle w:val="ListParagraph"/>
        <w:numPr>
          <w:ilvl w:val="0"/>
          <w:numId w:val="54"/>
        </w:numPr>
        <w:suppressAutoHyphens/>
        <w:spacing w:before="0" w:after="0" w:line="240" w:lineRule="auto"/>
        <w:rPr>
          <w:rFonts w:ascii="Arial" w:hAnsi="Arial" w:cs="Arial"/>
          <w:color w:val="000000" w:themeColor="text1"/>
        </w:rPr>
      </w:pPr>
      <w:r w:rsidRPr="00D72DAB">
        <w:rPr>
          <w:rFonts w:ascii="Arial" w:hAnsi="Arial" w:cs="Arial"/>
          <w:color w:val="000000" w:themeColor="text1"/>
        </w:rPr>
        <w:t>Oracle WebLogic Server – апликативни сервер;</w:t>
      </w:r>
    </w:p>
    <w:p w14:paraId="6AC7F6D1" w14:textId="77777777" w:rsidR="00D72DAB" w:rsidRPr="00D72DAB" w:rsidRDefault="00D72DAB" w:rsidP="0016079F">
      <w:pPr>
        <w:pStyle w:val="ListParagraph"/>
        <w:numPr>
          <w:ilvl w:val="0"/>
          <w:numId w:val="54"/>
        </w:numPr>
        <w:suppressAutoHyphens/>
        <w:spacing w:before="0" w:after="0" w:line="240" w:lineRule="auto"/>
        <w:rPr>
          <w:rFonts w:ascii="Arial" w:hAnsi="Arial" w:cs="Arial"/>
          <w:color w:val="000000" w:themeColor="text1"/>
        </w:rPr>
      </w:pPr>
      <w:r w:rsidRPr="00D72DAB">
        <w:rPr>
          <w:rFonts w:ascii="Arial" w:hAnsi="Arial" w:cs="Arial"/>
          <w:color w:val="000000" w:themeColor="text1"/>
        </w:rPr>
        <w:t>Oracle Database EE – пословна логика и репозиторијум података;</w:t>
      </w:r>
    </w:p>
    <w:p w14:paraId="14549754" w14:textId="77777777" w:rsidR="00D72DAB" w:rsidRPr="00D72DAB" w:rsidRDefault="00D72DAB" w:rsidP="0016079F">
      <w:pPr>
        <w:pStyle w:val="ListParagraph"/>
        <w:numPr>
          <w:ilvl w:val="0"/>
          <w:numId w:val="54"/>
        </w:numPr>
        <w:suppressAutoHyphens/>
        <w:spacing w:before="0" w:after="0" w:line="240" w:lineRule="auto"/>
        <w:rPr>
          <w:rFonts w:ascii="Arial" w:hAnsi="Arial" w:cs="Arial"/>
          <w:color w:val="000000" w:themeColor="text1"/>
          <w:lang w:val="sr-Cyrl-RS"/>
        </w:rPr>
      </w:pPr>
      <w:r w:rsidRPr="00D72DAB">
        <w:rPr>
          <w:rFonts w:ascii="Arial" w:hAnsi="Arial" w:cs="Arial"/>
          <w:color w:val="000000" w:themeColor="text1"/>
          <w:lang w:val="hr-HR"/>
        </w:rPr>
        <w:t>Oracle Linux – оперативни систем</w:t>
      </w:r>
      <w:r w:rsidRPr="00D72DAB">
        <w:rPr>
          <w:rFonts w:ascii="Arial" w:hAnsi="Arial" w:cs="Arial"/>
          <w:color w:val="000000" w:themeColor="text1"/>
        </w:rPr>
        <w:t>.</w:t>
      </w:r>
    </w:p>
    <w:p w14:paraId="0C3E3E78" w14:textId="77777777" w:rsidR="00D72DAB" w:rsidRPr="00D72DAB" w:rsidRDefault="00D72DAB" w:rsidP="00D72DAB">
      <w:pPr>
        <w:widowControl w:val="0"/>
        <w:spacing w:after="120"/>
        <w:rPr>
          <w:rFonts w:cs="Arial"/>
          <w:color w:val="000000" w:themeColor="text1"/>
          <w:lang w:val="sr-Cyrl-RS"/>
        </w:rPr>
      </w:pPr>
    </w:p>
    <w:p w14:paraId="4AEF49F9" w14:textId="77777777" w:rsidR="00D72DAB" w:rsidRPr="00D72DAB" w:rsidRDefault="00D72DAB" w:rsidP="00D72DAB">
      <w:pPr>
        <w:widowControl w:val="0"/>
        <w:spacing w:after="120"/>
        <w:rPr>
          <w:rFonts w:cs="Arial"/>
          <w:b/>
          <w:color w:val="000000" w:themeColor="text1"/>
          <w:lang w:val="sr-Cyrl-RS"/>
        </w:rPr>
      </w:pPr>
      <w:r w:rsidRPr="00D72DAB">
        <w:rPr>
          <w:rFonts w:cs="Arial"/>
          <w:b/>
          <w:color w:val="000000" w:themeColor="text1"/>
          <w:lang w:val="sr-Cyrl-RS"/>
        </w:rPr>
        <w:t>Опис архитектуре система</w:t>
      </w:r>
    </w:p>
    <w:p w14:paraId="58F5C121" w14:textId="77777777" w:rsidR="00D72DAB" w:rsidRPr="00D72DAB" w:rsidRDefault="00D72DAB" w:rsidP="00D72DAB">
      <w:pPr>
        <w:widowControl w:val="0"/>
        <w:spacing w:after="120"/>
        <w:rPr>
          <w:rFonts w:cs="Arial"/>
          <w:color w:val="000000" w:themeColor="text1"/>
          <w:lang w:val="sr-Cyrl-RS"/>
        </w:rPr>
      </w:pPr>
      <w:r w:rsidRPr="00D72DAB">
        <w:rPr>
          <w:rFonts w:cs="Arial"/>
          <w:bCs/>
          <w:color w:val="000000" w:themeColor="text1"/>
          <w:lang w:val="sr-Cyrl-RS"/>
        </w:rPr>
        <w:t>На слици је приказана постојећа архитектура</w:t>
      </w:r>
      <w:r w:rsidRPr="00D72DAB">
        <w:rPr>
          <w:rFonts w:cs="Arial"/>
          <w:bCs/>
          <w:color w:val="000000" w:themeColor="text1"/>
        </w:rPr>
        <w:t>,</w:t>
      </w:r>
      <w:r w:rsidRPr="00D72DAB">
        <w:rPr>
          <w:rFonts w:cs="Arial"/>
          <w:bCs/>
          <w:color w:val="000000" w:themeColor="text1"/>
          <w:lang w:val="sr-Cyrl-RS"/>
        </w:rPr>
        <w:t xml:space="preserve"> </w:t>
      </w:r>
      <w:r w:rsidRPr="00D72DAB">
        <w:rPr>
          <w:rFonts w:cs="Arial"/>
          <w:bCs/>
          <w:color w:val="000000" w:themeColor="text1"/>
          <w:lang w:val="hr-HR"/>
        </w:rPr>
        <w:t>на коју се ослањају пословне апликације у ЕПС</w:t>
      </w:r>
      <w:r w:rsidRPr="00D72DAB">
        <w:rPr>
          <w:rFonts w:cs="Arial"/>
          <w:bCs/>
          <w:color w:val="000000" w:themeColor="text1"/>
          <w:lang w:val="sr-Cyrl-RS"/>
        </w:rPr>
        <w:t>-у</w:t>
      </w:r>
      <w:r w:rsidRPr="00D72DAB">
        <w:rPr>
          <w:rFonts w:cs="Arial"/>
          <w:bCs/>
          <w:color w:val="000000" w:themeColor="text1"/>
          <w:lang w:val="hr-HR"/>
        </w:rPr>
        <w:t xml:space="preserve"> са означеним компонентама које користи </w:t>
      </w:r>
      <w:r w:rsidRPr="00D72DAB">
        <w:rPr>
          <w:rFonts w:cs="Arial"/>
          <w:lang w:val="sr-Cyrl-RS"/>
        </w:rPr>
        <w:t>Archeion</w:t>
      </w:r>
      <w:r w:rsidRPr="00D72DAB">
        <w:rPr>
          <w:rFonts w:cs="Arial"/>
          <w:bCs/>
          <w:color w:val="000000" w:themeColor="text1"/>
          <w:lang w:val="sr-Cyrl-RS"/>
        </w:rPr>
        <w:t>. Све тражене надоградње и проширења морају бити у складу са приказаном архитектуром.</w:t>
      </w:r>
    </w:p>
    <w:p w14:paraId="66FEE980" w14:textId="77777777" w:rsidR="00D72DAB" w:rsidRPr="00D72DAB" w:rsidRDefault="00D72DAB" w:rsidP="00D72DAB">
      <w:pPr>
        <w:pStyle w:val="NormalWeb"/>
        <w:spacing w:before="0" w:beforeAutospacing="0" w:after="450" w:afterAutospacing="0"/>
        <w:textAlignment w:val="baseline"/>
        <w:rPr>
          <w:rFonts w:cs="Arial"/>
          <w:color w:val="838C95"/>
          <w:szCs w:val="22"/>
          <w:lang w:val="sr-Cyrl-RS"/>
        </w:rPr>
      </w:pPr>
      <w:r w:rsidRPr="00D72DAB">
        <w:rPr>
          <w:rFonts w:cs="Arial"/>
          <w:noProof/>
          <w:szCs w:val="22"/>
        </w:rPr>
        <w:lastRenderedPageBreak/>
        <w:drawing>
          <wp:inline distT="0" distB="0" distL="0" distR="0" wp14:anchorId="779F1CFA" wp14:editId="2E278AAC">
            <wp:extent cx="5760720" cy="3516132"/>
            <wp:effectExtent l="0" t="0" r="0" b="8255"/>
            <wp:docPr id="8" name="Picture 8" descr="cid:image001.jpg@01D2F4CD.487CB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F4CD.487CB0D0"/>
                    <pic:cNvPicPr>
                      <a:picLocks noChangeAspect="1" noChangeArrowheads="1"/>
                    </pic:cNvPicPr>
                  </pic:nvPicPr>
                  <pic:blipFill>
                    <a:blip r:embed="rId168" r:link="rId169">
                      <a:extLst>
                        <a:ext uri="{28A0092B-C50C-407E-A947-70E740481C1C}">
                          <a14:useLocalDpi xmlns:a14="http://schemas.microsoft.com/office/drawing/2010/main" val="0"/>
                        </a:ext>
                      </a:extLst>
                    </a:blip>
                    <a:srcRect/>
                    <a:stretch>
                      <a:fillRect/>
                    </a:stretch>
                  </pic:blipFill>
                  <pic:spPr bwMode="auto">
                    <a:xfrm>
                      <a:off x="0" y="0"/>
                      <a:ext cx="5760720" cy="3516132"/>
                    </a:xfrm>
                    <a:prstGeom prst="rect">
                      <a:avLst/>
                    </a:prstGeom>
                    <a:noFill/>
                    <a:ln>
                      <a:noFill/>
                    </a:ln>
                  </pic:spPr>
                </pic:pic>
              </a:graphicData>
            </a:graphic>
          </wp:inline>
        </w:drawing>
      </w:r>
    </w:p>
    <w:p w14:paraId="5C50BD86" w14:textId="77777777" w:rsidR="00D72DAB" w:rsidRPr="00D72DAB" w:rsidRDefault="00D72DAB" w:rsidP="0016079F">
      <w:pPr>
        <w:pStyle w:val="ListParagraph"/>
        <w:numPr>
          <w:ilvl w:val="0"/>
          <w:numId w:val="49"/>
        </w:numPr>
        <w:spacing w:before="0" w:after="120" w:line="240" w:lineRule="auto"/>
        <w:rPr>
          <w:rFonts w:ascii="Arial" w:hAnsi="Arial" w:cs="Arial"/>
          <w:lang w:val="sr-Cyrl-RS"/>
        </w:rPr>
      </w:pPr>
      <w:r w:rsidRPr="00D72DAB">
        <w:rPr>
          <w:rFonts w:ascii="Arial" w:hAnsi="Arial" w:cs="Arial"/>
          <w:bCs/>
          <w:lang w:val="sr-Cyrl-RS"/>
        </w:rPr>
        <w:t xml:space="preserve">Сва апликативна унапређења и проширења </w:t>
      </w:r>
      <w:r w:rsidRPr="00D72DAB">
        <w:rPr>
          <w:rFonts w:ascii="Arial" w:hAnsi="Arial" w:cs="Arial"/>
          <w:lang w:val="sr-Cyrl-RS"/>
        </w:rPr>
        <w:t>треба да постану део интегрисаног с</w:t>
      </w:r>
      <w:r w:rsidRPr="00D72DAB">
        <w:rPr>
          <w:rFonts w:ascii="Arial" w:hAnsi="Arial" w:cs="Arial"/>
        </w:rPr>
        <w:t>истем</w:t>
      </w:r>
      <w:r w:rsidRPr="00D72DAB">
        <w:rPr>
          <w:rFonts w:ascii="Arial" w:hAnsi="Arial" w:cs="Arial"/>
          <w:lang w:val="sr-Cyrl-RS"/>
        </w:rPr>
        <w:t>а за електронско архивирање документације на нивоу ЕПС групе - Archeion, који већ постоји у оквиру Електропривреде Србије.</w:t>
      </w:r>
    </w:p>
    <w:p w14:paraId="20839858" w14:textId="77777777" w:rsidR="00D72DAB" w:rsidRPr="00D72DAB" w:rsidRDefault="00D72DAB" w:rsidP="0016079F">
      <w:pPr>
        <w:pStyle w:val="ListParagraph"/>
        <w:numPr>
          <w:ilvl w:val="0"/>
          <w:numId w:val="49"/>
        </w:numPr>
        <w:spacing w:before="0" w:after="120" w:line="240" w:lineRule="auto"/>
        <w:rPr>
          <w:rFonts w:ascii="Arial" w:hAnsi="Arial" w:cs="Arial"/>
          <w:lang w:val="sr-Cyrl-RS"/>
        </w:rPr>
      </w:pPr>
      <w:r w:rsidRPr="00D72DAB">
        <w:rPr>
          <w:rFonts w:ascii="Arial" w:hAnsi="Arial" w:cs="Arial"/>
          <w:lang w:val="sr-Cyrl-RS"/>
        </w:rPr>
        <w:t>Интеграција са О</w:t>
      </w:r>
      <w:r w:rsidRPr="00D72DAB">
        <w:rPr>
          <w:rFonts w:ascii="Arial" w:hAnsi="Arial" w:cs="Arial"/>
        </w:rPr>
        <w:t>racle CMDM</w:t>
      </w:r>
      <w:r w:rsidRPr="00D72DAB">
        <w:rPr>
          <w:rFonts w:ascii="Arial" w:hAnsi="Arial" w:cs="Arial"/>
          <w:lang w:val="sr-Cyrl-RS"/>
        </w:rPr>
        <w:t>-ом и са техничким информационим систем</w:t>
      </w:r>
      <w:r w:rsidRPr="00D72DAB">
        <w:rPr>
          <w:rFonts w:ascii="Arial" w:hAnsi="Arial" w:cs="Arial"/>
          <w:lang w:val="sr-Latn-RS"/>
        </w:rPr>
        <w:t>ом</w:t>
      </w:r>
      <w:r w:rsidRPr="00D72DAB">
        <w:rPr>
          <w:rFonts w:ascii="Arial" w:hAnsi="Arial" w:cs="Arial"/>
          <w:lang w:val="sr-Cyrl-RS"/>
        </w:rPr>
        <w:t>.</w:t>
      </w:r>
    </w:p>
    <w:p w14:paraId="73783990" w14:textId="77777777" w:rsidR="00D72DAB" w:rsidRPr="00D72DAB" w:rsidRDefault="00D72DAB" w:rsidP="00D72DAB">
      <w:pPr>
        <w:spacing w:after="120"/>
        <w:ind w:left="360"/>
        <w:rPr>
          <w:rFonts w:cs="Arial"/>
          <w:lang w:val="sr-Cyrl-RS"/>
        </w:rPr>
      </w:pPr>
    </w:p>
    <w:p w14:paraId="66454218" w14:textId="77777777" w:rsidR="00D72DAB" w:rsidRPr="00D72DAB" w:rsidRDefault="00D72DAB" w:rsidP="0016079F">
      <w:pPr>
        <w:pStyle w:val="Heading2"/>
        <w:numPr>
          <w:ilvl w:val="1"/>
          <w:numId w:val="38"/>
        </w:numPr>
        <w:suppressAutoHyphens/>
        <w:spacing w:before="0" w:after="120"/>
        <w:ind w:left="540" w:hanging="540"/>
        <w:rPr>
          <w:rFonts w:cs="Arial"/>
          <w:b w:val="0"/>
          <w:color w:val="000000" w:themeColor="text1"/>
        </w:rPr>
      </w:pPr>
      <w:r w:rsidRPr="00D72DAB">
        <w:rPr>
          <w:rFonts w:cs="Arial"/>
          <w:color w:val="000000" w:themeColor="text1"/>
        </w:rPr>
        <w:t xml:space="preserve">ВРСТА И ОБИМ ДОБАРА </w:t>
      </w:r>
      <w:r w:rsidRPr="00D72DAB">
        <w:rPr>
          <w:rFonts w:cs="Arial"/>
          <w:color w:val="000000" w:themeColor="text1"/>
          <w:lang w:val="sr-Cyrl-RS"/>
        </w:rPr>
        <w:t>И УСЛУГА</w:t>
      </w:r>
    </w:p>
    <w:p w14:paraId="0A058B6F" w14:textId="77777777" w:rsidR="00D72DAB" w:rsidRPr="00D72DAB" w:rsidRDefault="00D72DAB" w:rsidP="00D72DAB">
      <w:pPr>
        <w:spacing w:after="120"/>
        <w:rPr>
          <w:rFonts w:eastAsia="Calibri" w:cs="Arial"/>
          <w:color w:val="000000" w:themeColor="text1"/>
          <w:lang w:val="sr-Cyrl-RS"/>
        </w:rPr>
      </w:pPr>
    </w:p>
    <w:p w14:paraId="11C2C658" w14:textId="77777777" w:rsidR="00D72DAB" w:rsidRPr="00D72DAB" w:rsidRDefault="00D72DAB" w:rsidP="00D72DAB">
      <w:pPr>
        <w:spacing w:after="120"/>
        <w:rPr>
          <w:rFonts w:cs="Arial"/>
          <w:color w:val="000000" w:themeColor="text1"/>
          <w:lang w:val="sr-Cyrl-RS"/>
        </w:rPr>
      </w:pPr>
      <w:r w:rsidRPr="00D72DAB">
        <w:rPr>
          <w:rFonts w:cs="Arial"/>
          <w:color w:val="000000" w:themeColor="text1"/>
          <w:lang w:val="sr-Cyrl-RS"/>
        </w:rPr>
        <w:t>Предмет јавне набавке је набавка добара са услугом одржавања и проширења софтвера „Систем за електронско архивирање документације Archeion“, и то:</w:t>
      </w:r>
    </w:p>
    <w:p w14:paraId="783FC71A" w14:textId="77777777" w:rsidR="00D72DAB" w:rsidRPr="00D72DAB" w:rsidRDefault="00D72DAB" w:rsidP="0016079F">
      <w:pPr>
        <w:pStyle w:val="ListParagraph"/>
        <w:widowControl w:val="0"/>
        <w:numPr>
          <w:ilvl w:val="0"/>
          <w:numId w:val="56"/>
        </w:numPr>
        <w:spacing w:before="0" w:after="120" w:line="240" w:lineRule="auto"/>
        <w:rPr>
          <w:rFonts w:ascii="Arial" w:hAnsi="Arial" w:cs="Arial"/>
          <w:color w:val="000000" w:themeColor="text1"/>
        </w:rPr>
      </w:pPr>
      <w:r w:rsidRPr="00D72DAB">
        <w:rPr>
          <w:rFonts w:ascii="Arial" w:hAnsi="Arial" w:cs="Arial"/>
          <w:color w:val="000000" w:themeColor="text1"/>
        </w:rPr>
        <w:t xml:space="preserve">услуга одржавања </w:t>
      </w:r>
      <w:r w:rsidRPr="00D72DAB">
        <w:rPr>
          <w:rFonts w:ascii="Arial" w:hAnsi="Arial" w:cs="Arial"/>
          <w:color w:val="000000" w:themeColor="text1"/>
          <w:lang w:val="sr-Cyrl-RS"/>
        </w:rPr>
        <w:t xml:space="preserve">и унапређења </w:t>
      </w:r>
      <w:r w:rsidRPr="00D72DAB">
        <w:rPr>
          <w:rFonts w:ascii="Arial" w:hAnsi="Arial" w:cs="Arial"/>
          <w:lang w:val="sr-Cyrl-RS"/>
        </w:rPr>
        <w:t>Archeion</w:t>
      </w:r>
      <w:r w:rsidRPr="00D72DAB">
        <w:rPr>
          <w:rFonts w:ascii="Arial" w:hAnsi="Arial" w:cs="Arial"/>
          <w:color w:val="000000" w:themeColor="text1"/>
        </w:rPr>
        <w:t xml:space="preserve"> компоненти</w:t>
      </w:r>
      <w:r w:rsidRPr="00D72DAB">
        <w:rPr>
          <w:rFonts w:ascii="Arial" w:hAnsi="Arial" w:cs="Arial"/>
          <w:color w:val="000000" w:themeColor="text1"/>
          <w:lang w:val="sr-Latn-RS"/>
        </w:rPr>
        <w:t xml:space="preserve"> у продукцији</w:t>
      </w:r>
      <w:r w:rsidRPr="00D72DAB">
        <w:rPr>
          <w:rFonts w:ascii="Arial" w:hAnsi="Arial" w:cs="Arial"/>
          <w:color w:val="000000" w:themeColor="text1"/>
        </w:rPr>
        <w:t>;</w:t>
      </w:r>
    </w:p>
    <w:p w14:paraId="41C625EF" w14:textId="77777777" w:rsidR="00D72DAB" w:rsidRPr="00D72DAB" w:rsidRDefault="00D72DAB" w:rsidP="0016079F">
      <w:pPr>
        <w:pStyle w:val="ListParagraph"/>
        <w:widowControl w:val="0"/>
        <w:numPr>
          <w:ilvl w:val="0"/>
          <w:numId w:val="56"/>
        </w:numPr>
        <w:spacing w:before="0" w:after="120" w:line="240" w:lineRule="auto"/>
        <w:rPr>
          <w:rFonts w:ascii="Arial" w:hAnsi="Arial" w:cs="Arial"/>
        </w:rPr>
      </w:pPr>
      <w:r w:rsidRPr="00D72DAB">
        <w:rPr>
          <w:rFonts w:ascii="Arial" w:hAnsi="Arial" w:cs="Arial"/>
          <w:lang w:val="sr-Cyrl-RS"/>
        </w:rPr>
        <w:t>услугу сређивања архивске грађе, излучивања и формирања архивске књиге и Листе категорија регистратурског материјала са роковима чувања у складу са актима ЈП ЕПС;</w:t>
      </w:r>
    </w:p>
    <w:p w14:paraId="69AA1478" w14:textId="77777777" w:rsidR="00D72DAB" w:rsidRPr="00D72DAB" w:rsidRDefault="00D72DAB" w:rsidP="0016079F">
      <w:pPr>
        <w:pStyle w:val="ListParagraph"/>
        <w:widowControl w:val="0"/>
        <w:numPr>
          <w:ilvl w:val="0"/>
          <w:numId w:val="56"/>
        </w:numPr>
        <w:spacing w:before="0" w:after="120" w:line="240" w:lineRule="auto"/>
        <w:rPr>
          <w:rFonts w:ascii="Arial" w:hAnsi="Arial" w:cs="Arial"/>
          <w:lang w:val="sr-Cyrl-RS"/>
        </w:rPr>
      </w:pPr>
      <w:r w:rsidRPr="00D72DAB">
        <w:rPr>
          <w:rFonts w:ascii="Arial" w:hAnsi="Arial" w:cs="Arial"/>
          <w:lang w:val="sr-Cyrl-RS"/>
        </w:rPr>
        <w:t>Испорука скениране документације, базе података електронских докумената и микрофилмова</w:t>
      </w:r>
      <w:r w:rsidRPr="00D72DAB">
        <w:rPr>
          <w:rFonts w:ascii="Arial" w:hAnsi="Arial" w:cs="Arial"/>
        </w:rPr>
        <w:t>.</w:t>
      </w:r>
    </w:p>
    <w:p w14:paraId="3CE026D8" w14:textId="77777777" w:rsidR="00D72DAB" w:rsidRPr="00D72DAB" w:rsidRDefault="00D72DAB" w:rsidP="00D72DAB">
      <w:pPr>
        <w:pStyle w:val="ListParagraph"/>
        <w:widowControl w:val="0"/>
        <w:spacing w:after="120"/>
        <w:rPr>
          <w:rFonts w:ascii="Arial" w:hAnsi="Arial" w:cs="Arial"/>
          <w:lang w:val="sr-Cyrl-RS"/>
        </w:rPr>
      </w:pPr>
    </w:p>
    <w:p w14:paraId="7E3F11D8" w14:textId="77777777" w:rsidR="00D72DAB" w:rsidRPr="00D72DAB" w:rsidRDefault="00D72DAB" w:rsidP="00D72DAB">
      <w:pPr>
        <w:pStyle w:val="ListParagraph"/>
        <w:widowControl w:val="0"/>
        <w:spacing w:after="120"/>
        <w:rPr>
          <w:rFonts w:ascii="Arial" w:hAnsi="Arial" w:cs="Arial"/>
          <w:lang w:val="sr-Cyrl-RS"/>
        </w:rPr>
      </w:pPr>
    </w:p>
    <w:p w14:paraId="549C8274" w14:textId="77777777" w:rsidR="00D72DAB" w:rsidRPr="00D72DAB" w:rsidRDefault="00D72DAB" w:rsidP="00D72DAB">
      <w:pPr>
        <w:shd w:val="clear" w:color="auto" w:fill="FFFFFF"/>
        <w:rPr>
          <w:rFonts w:cs="Arial"/>
          <w:color w:val="000000"/>
        </w:rPr>
      </w:pPr>
      <w:r w:rsidRPr="00D72DAB">
        <w:rPr>
          <w:rFonts w:cs="Arial"/>
          <w:b/>
          <w:bCs/>
          <w:color w:val="000000"/>
          <w:u w:val="single"/>
        </w:rPr>
        <w:t>Квалитет и технички стандарди</w:t>
      </w:r>
    </w:p>
    <w:p w14:paraId="13458711" w14:textId="77777777" w:rsidR="00D72DAB" w:rsidRPr="00D72DAB" w:rsidRDefault="00D72DAB" w:rsidP="00D72DAB">
      <w:pPr>
        <w:spacing w:after="120"/>
        <w:rPr>
          <w:rFonts w:cs="Arial"/>
          <w:color w:val="000000" w:themeColor="text1"/>
          <w:u w:val="single"/>
          <w:lang w:val="sr-Cyrl-RS"/>
        </w:rPr>
      </w:pPr>
    </w:p>
    <w:p w14:paraId="6D5B525E" w14:textId="77777777" w:rsidR="00D72DAB" w:rsidRPr="00D72DAB" w:rsidRDefault="00D72DAB" w:rsidP="00D72DAB">
      <w:pPr>
        <w:spacing w:after="120"/>
        <w:rPr>
          <w:rFonts w:cs="Arial"/>
          <w:color w:val="000000" w:themeColor="text1"/>
          <w:u w:val="single"/>
          <w:lang w:val="sr-Cyrl-RS"/>
        </w:rPr>
      </w:pPr>
      <w:r w:rsidRPr="00D72DAB">
        <w:rPr>
          <w:rFonts w:cs="Arial"/>
          <w:color w:val="000000" w:themeColor="text1"/>
          <w:u w:val="single"/>
          <w:lang w:val="sr-Cyrl-RS"/>
        </w:rPr>
        <w:t>Општи захтеви за софтвер</w:t>
      </w:r>
    </w:p>
    <w:p w14:paraId="6373CD04" w14:textId="77777777" w:rsidR="00D72DAB" w:rsidRPr="00D72DAB" w:rsidRDefault="00D72DAB" w:rsidP="0016079F">
      <w:pPr>
        <w:pStyle w:val="ListParagraph"/>
        <w:numPr>
          <w:ilvl w:val="0"/>
          <w:numId w:val="51"/>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Систем мора да буде високо скалабилан са становишта количине објеката, броја корисника и броја процеса.</w:t>
      </w:r>
    </w:p>
    <w:p w14:paraId="6C8D0FCE" w14:textId="77777777" w:rsidR="00D72DAB" w:rsidRPr="00D72DAB" w:rsidRDefault="00D72DAB" w:rsidP="0016079F">
      <w:pPr>
        <w:pStyle w:val="ListParagraph"/>
        <w:numPr>
          <w:ilvl w:val="0"/>
          <w:numId w:val="51"/>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Решење мора да обезбеди нотификације корисницима током извршавања процеса.</w:t>
      </w:r>
    </w:p>
    <w:p w14:paraId="7AA44D9D" w14:textId="77777777" w:rsidR="00D72DAB" w:rsidRPr="00D72DAB" w:rsidRDefault="00D72DAB" w:rsidP="00D72DAB">
      <w:pPr>
        <w:spacing w:after="120"/>
        <w:rPr>
          <w:rFonts w:cs="Arial"/>
          <w:i/>
          <w:color w:val="000000" w:themeColor="text1"/>
          <w:u w:val="single"/>
          <w:lang w:val="sr-Latn-RS"/>
        </w:rPr>
      </w:pPr>
    </w:p>
    <w:p w14:paraId="0C4282F0" w14:textId="77777777" w:rsidR="00D72DAB" w:rsidRPr="00D72DAB" w:rsidRDefault="00D72DAB" w:rsidP="00D72DAB">
      <w:pPr>
        <w:spacing w:after="120"/>
        <w:rPr>
          <w:rFonts w:cs="Arial"/>
          <w:color w:val="000000" w:themeColor="text1"/>
          <w:u w:val="single"/>
        </w:rPr>
      </w:pPr>
      <w:r w:rsidRPr="00D72DAB">
        <w:rPr>
          <w:rFonts w:cs="Arial"/>
          <w:color w:val="000000" w:themeColor="text1"/>
          <w:u w:val="single"/>
          <w:lang w:val="sr-Cyrl-RS"/>
        </w:rPr>
        <w:lastRenderedPageBreak/>
        <w:t>Сигурност и заштита</w:t>
      </w:r>
    </w:p>
    <w:p w14:paraId="6EA5F140" w14:textId="77777777" w:rsidR="00D72DAB" w:rsidRPr="00D72DAB" w:rsidRDefault="00D72DAB" w:rsidP="00D72DAB">
      <w:pPr>
        <w:spacing w:after="120"/>
        <w:rPr>
          <w:rFonts w:cs="Arial"/>
          <w:color w:val="000000" w:themeColor="text1"/>
          <w:lang w:val="sr-Cyrl-RS"/>
        </w:rPr>
      </w:pPr>
      <w:r w:rsidRPr="00D72DAB">
        <w:rPr>
          <w:rFonts w:cs="Arial"/>
          <w:color w:val="000000" w:themeColor="text1"/>
        </w:rPr>
        <w:t>Сигурност података</w:t>
      </w:r>
      <w:r w:rsidRPr="00D72DAB">
        <w:rPr>
          <w:rFonts w:cs="Arial"/>
          <w:color w:val="000000" w:themeColor="text1"/>
          <w:lang w:val="sr-Cyrl-RS"/>
        </w:rPr>
        <w:t xml:space="preserve"> мора да задовољи постојеће стандарде и усвојене протоколе у ЈП ЕПС-у:</w:t>
      </w:r>
    </w:p>
    <w:p w14:paraId="6F2509B3" w14:textId="77777777" w:rsidR="00D72DAB" w:rsidRPr="00D72DAB" w:rsidRDefault="00D72DAB" w:rsidP="0016079F">
      <w:pPr>
        <w:pStyle w:val="ListParagraph"/>
        <w:numPr>
          <w:ilvl w:val="0"/>
          <w:numId w:val="52"/>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Централизовано управљање корисничким налозима – LDAP интеграција  Microsoft AD са Oracle Fusion Middleware компонентама</w:t>
      </w:r>
    </w:p>
    <w:p w14:paraId="7AF21621" w14:textId="77777777" w:rsidR="00D72DAB" w:rsidRPr="00D72DAB" w:rsidRDefault="00D72DAB" w:rsidP="0016079F">
      <w:pPr>
        <w:pStyle w:val="ListParagraph"/>
        <w:numPr>
          <w:ilvl w:val="0"/>
          <w:numId w:val="52"/>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Single Sign On:</w:t>
      </w:r>
    </w:p>
    <w:p w14:paraId="3447E4CD" w14:textId="77777777" w:rsidR="00D72DAB" w:rsidRPr="00D72DAB" w:rsidRDefault="00D72DAB" w:rsidP="0016079F">
      <w:pPr>
        <w:pStyle w:val="ListParagraph"/>
        <w:numPr>
          <w:ilvl w:val="0"/>
          <w:numId w:val="57"/>
        </w:numPr>
        <w:spacing w:before="0" w:after="120" w:line="240" w:lineRule="auto"/>
        <w:ind w:left="1080"/>
        <w:rPr>
          <w:rFonts w:ascii="Arial" w:hAnsi="Arial" w:cs="Arial"/>
          <w:color w:val="000000" w:themeColor="text1"/>
          <w:lang w:val="sr-Cyrl-RS"/>
        </w:rPr>
      </w:pPr>
      <w:r w:rsidRPr="00D72DAB">
        <w:rPr>
          <w:rFonts w:ascii="Arial" w:hAnsi="Arial" w:cs="Arial"/>
          <w:color w:val="000000" w:themeColor="text1"/>
          <w:lang w:val="sr-Cyrl-RS"/>
        </w:rPr>
        <w:t>SSO приступ апликацији за MS-AD Domain кориснике.</w:t>
      </w:r>
    </w:p>
    <w:p w14:paraId="45216D35" w14:textId="1F64D03A" w:rsidR="00D72DAB" w:rsidRPr="00D72DAB" w:rsidRDefault="003F11DE" w:rsidP="0016079F">
      <w:pPr>
        <w:pStyle w:val="ListParagraph"/>
        <w:numPr>
          <w:ilvl w:val="0"/>
          <w:numId w:val="52"/>
        </w:numPr>
        <w:spacing w:before="0" w:after="120" w:line="240" w:lineRule="auto"/>
        <w:rPr>
          <w:rFonts w:ascii="Arial" w:hAnsi="Arial" w:cs="Arial"/>
          <w:color w:val="000000" w:themeColor="text1"/>
          <w:lang w:val="sr-Cyrl-RS"/>
        </w:rPr>
      </w:pPr>
      <w:r>
        <w:rPr>
          <w:rFonts w:ascii="Arial" w:hAnsi="Arial" w:cs="Arial"/>
          <w:color w:val="000000" w:themeColor="text1"/>
        </w:rPr>
        <w:t>“</w:t>
      </w:r>
      <w:r w:rsidR="00D72DAB" w:rsidRPr="00D72DAB">
        <w:rPr>
          <w:rFonts w:ascii="Arial" w:hAnsi="Arial" w:cs="Arial"/>
          <w:color w:val="000000" w:themeColor="text1"/>
          <w:lang w:val="sr-Cyrl-RS"/>
        </w:rPr>
        <w:t>Oracle Advanced Security” опције:</w:t>
      </w:r>
    </w:p>
    <w:p w14:paraId="2E6750D6" w14:textId="77777777" w:rsidR="00D72DAB" w:rsidRPr="00D72DAB" w:rsidRDefault="00D72DAB" w:rsidP="0016079F">
      <w:pPr>
        <w:pStyle w:val="ListParagraph"/>
        <w:numPr>
          <w:ilvl w:val="0"/>
          <w:numId w:val="58"/>
        </w:numPr>
        <w:spacing w:before="0" w:after="120" w:line="240" w:lineRule="auto"/>
        <w:ind w:left="1080"/>
        <w:rPr>
          <w:rFonts w:ascii="Arial" w:hAnsi="Arial" w:cs="Arial"/>
          <w:color w:val="000000" w:themeColor="text1"/>
          <w:lang w:val="sr-Cyrl-RS"/>
        </w:rPr>
      </w:pPr>
      <w:r w:rsidRPr="00D72DAB">
        <w:rPr>
          <w:rFonts w:ascii="Arial" w:hAnsi="Arial" w:cs="Arial"/>
          <w:color w:val="000000" w:themeColor="text1"/>
          <w:lang w:val="sr-Cyrl-RS"/>
        </w:rPr>
        <w:t>Енкрипција и заштита  приватних / сензитивних  података у складу са регулативама;</w:t>
      </w:r>
    </w:p>
    <w:p w14:paraId="4C94FFA0" w14:textId="77777777" w:rsidR="00D72DAB" w:rsidRPr="00D72DAB" w:rsidRDefault="00D72DAB" w:rsidP="0016079F">
      <w:pPr>
        <w:pStyle w:val="ListParagraph"/>
        <w:numPr>
          <w:ilvl w:val="0"/>
          <w:numId w:val="58"/>
        </w:numPr>
        <w:spacing w:before="0" w:after="120" w:line="240" w:lineRule="auto"/>
        <w:ind w:left="1080"/>
        <w:rPr>
          <w:rFonts w:ascii="Arial" w:hAnsi="Arial" w:cs="Arial"/>
          <w:color w:val="000000" w:themeColor="text1"/>
          <w:lang w:val="sr-Cyrl-RS"/>
        </w:rPr>
      </w:pPr>
      <w:r w:rsidRPr="00D72DAB">
        <w:rPr>
          <w:rFonts w:ascii="Arial" w:hAnsi="Arial" w:cs="Arial"/>
          <w:color w:val="000000" w:themeColor="text1"/>
          <w:lang w:val="sr-Cyrl-RS"/>
        </w:rPr>
        <w:t xml:space="preserve">Енкрипција Database фајлова; </w:t>
      </w:r>
    </w:p>
    <w:p w14:paraId="0B1F8DD2" w14:textId="77777777" w:rsidR="00D72DAB" w:rsidRPr="00D72DAB" w:rsidRDefault="00D72DAB" w:rsidP="0016079F">
      <w:pPr>
        <w:pStyle w:val="ListParagraph"/>
        <w:numPr>
          <w:ilvl w:val="0"/>
          <w:numId w:val="58"/>
        </w:numPr>
        <w:spacing w:before="0" w:after="120" w:line="240" w:lineRule="auto"/>
        <w:ind w:left="1080"/>
        <w:rPr>
          <w:rFonts w:ascii="Arial" w:hAnsi="Arial" w:cs="Arial"/>
          <w:color w:val="000000" w:themeColor="text1"/>
          <w:lang w:val="sr-Cyrl-RS"/>
        </w:rPr>
      </w:pPr>
      <w:r w:rsidRPr="00D72DAB">
        <w:rPr>
          <w:rFonts w:ascii="Arial" w:hAnsi="Arial" w:cs="Arial"/>
          <w:color w:val="000000" w:themeColor="text1"/>
          <w:lang w:val="sr-Cyrl-RS"/>
        </w:rPr>
        <w:t>Енкрипција бекапа;</w:t>
      </w:r>
    </w:p>
    <w:p w14:paraId="54906BF5" w14:textId="77777777" w:rsidR="00D72DAB" w:rsidRPr="00D72DAB" w:rsidRDefault="00D72DAB" w:rsidP="0016079F">
      <w:pPr>
        <w:pStyle w:val="ListParagraph"/>
        <w:numPr>
          <w:ilvl w:val="0"/>
          <w:numId w:val="58"/>
        </w:numPr>
        <w:spacing w:before="0" w:after="120" w:line="240" w:lineRule="auto"/>
        <w:ind w:left="1080"/>
        <w:rPr>
          <w:rFonts w:ascii="Arial" w:hAnsi="Arial" w:cs="Arial"/>
          <w:color w:val="000000" w:themeColor="text1"/>
          <w:lang w:val="sr-Cyrl-RS"/>
        </w:rPr>
      </w:pPr>
      <w:r w:rsidRPr="00D72DAB">
        <w:rPr>
          <w:rFonts w:ascii="Arial" w:hAnsi="Arial" w:cs="Arial"/>
          <w:color w:val="000000" w:themeColor="text1"/>
          <w:lang w:val="sr-Cyrl-RS"/>
        </w:rPr>
        <w:t>Енкрипција мрежног саобраћаја;</w:t>
      </w:r>
    </w:p>
    <w:p w14:paraId="438A7876" w14:textId="77777777" w:rsidR="00D72DAB" w:rsidRPr="00D72DAB" w:rsidRDefault="00D72DAB" w:rsidP="0016079F">
      <w:pPr>
        <w:pStyle w:val="ListParagraph"/>
        <w:numPr>
          <w:ilvl w:val="0"/>
          <w:numId w:val="58"/>
        </w:numPr>
        <w:spacing w:before="0" w:after="120" w:line="240" w:lineRule="auto"/>
        <w:ind w:left="1080"/>
        <w:rPr>
          <w:rFonts w:ascii="Arial" w:hAnsi="Arial" w:cs="Arial"/>
          <w:color w:val="000000" w:themeColor="text1"/>
          <w:lang w:val="sr-Cyrl-RS"/>
        </w:rPr>
      </w:pPr>
      <w:r w:rsidRPr="00D72DAB">
        <w:rPr>
          <w:rFonts w:ascii="Arial" w:hAnsi="Arial" w:cs="Arial"/>
          <w:color w:val="000000" w:themeColor="text1"/>
          <w:lang w:val="sr-Cyrl-RS"/>
        </w:rPr>
        <w:t>Oracle Key Vault за централно управљање енкриптованим кључевима.</w:t>
      </w:r>
    </w:p>
    <w:p w14:paraId="323C1445" w14:textId="77777777" w:rsidR="00D72DAB" w:rsidRPr="00D72DAB" w:rsidRDefault="00D72DAB" w:rsidP="0016079F">
      <w:pPr>
        <w:pStyle w:val="ListParagraph"/>
        <w:numPr>
          <w:ilvl w:val="0"/>
          <w:numId w:val="59"/>
        </w:numPr>
        <w:suppressAutoHyphens/>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Oracle Data Masking and Subsetting:</w:t>
      </w:r>
    </w:p>
    <w:p w14:paraId="45E266E5" w14:textId="77777777" w:rsidR="00D72DAB" w:rsidRPr="00D72DAB" w:rsidRDefault="00D72DAB" w:rsidP="0016079F">
      <w:pPr>
        <w:pStyle w:val="ListParagraph"/>
        <w:numPr>
          <w:ilvl w:val="0"/>
          <w:numId w:val="62"/>
        </w:numPr>
        <w:spacing w:before="0" w:after="120" w:line="240" w:lineRule="auto"/>
        <w:ind w:left="1080"/>
        <w:rPr>
          <w:rFonts w:ascii="Arial" w:hAnsi="Arial" w:cs="Arial"/>
          <w:color w:val="000000" w:themeColor="text1"/>
          <w:lang w:val="sr-Cyrl-RS"/>
        </w:rPr>
      </w:pPr>
      <w:r w:rsidRPr="00D72DAB">
        <w:rPr>
          <w:rFonts w:ascii="Arial" w:hAnsi="Arial" w:cs="Arial"/>
          <w:color w:val="000000" w:themeColor="text1"/>
          <w:lang w:val="sr-Cyrl-RS"/>
        </w:rPr>
        <w:t>Masking: Енкрипција личних података у скаду са регулативима на развојним и тест инстанцама.</w:t>
      </w:r>
    </w:p>
    <w:p w14:paraId="19923224" w14:textId="77777777" w:rsidR="00D72DAB" w:rsidRPr="00D72DAB" w:rsidRDefault="00D72DAB" w:rsidP="0016079F">
      <w:pPr>
        <w:pStyle w:val="ListParagraph"/>
        <w:numPr>
          <w:ilvl w:val="0"/>
          <w:numId w:val="62"/>
        </w:numPr>
        <w:spacing w:before="0" w:after="120" w:line="240" w:lineRule="auto"/>
        <w:ind w:left="1080"/>
        <w:rPr>
          <w:rFonts w:ascii="Arial" w:hAnsi="Arial" w:cs="Arial"/>
          <w:color w:val="000000" w:themeColor="text1"/>
          <w:lang w:val="sr-Cyrl-RS"/>
        </w:rPr>
      </w:pPr>
      <w:r w:rsidRPr="00D72DAB">
        <w:rPr>
          <w:rFonts w:ascii="Arial" w:hAnsi="Arial" w:cs="Arial"/>
          <w:color w:val="000000" w:themeColor="text1"/>
          <w:lang w:val="sr-Cyrl-RS"/>
        </w:rPr>
        <w:t>Subsetting: Аутоматизована минимализација сета података потребног за тестирање.</w:t>
      </w:r>
    </w:p>
    <w:p w14:paraId="189A457B" w14:textId="77777777" w:rsidR="00D72DAB" w:rsidRPr="00D72DAB" w:rsidRDefault="00D72DAB" w:rsidP="0016079F">
      <w:pPr>
        <w:pStyle w:val="ListParagraph"/>
        <w:numPr>
          <w:ilvl w:val="0"/>
          <w:numId w:val="60"/>
        </w:numPr>
        <w:suppressAutoHyphens/>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Oracle Audit Vault and Database Firewall:</w:t>
      </w:r>
    </w:p>
    <w:p w14:paraId="71682E36" w14:textId="77777777" w:rsidR="00D72DAB" w:rsidRPr="00D72DAB" w:rsidRDefault="00D72DAB" w:rsidP="0016079F">
      <w:pPr>
        <w:pStyle w:val="ListParagraph"/>
        <w:numPr>
          <w:ilvl w:val="0"/>
          <w:numId w:val="61"/>
        </w:numPr>
        <w:spacing w:before="0" w:after="120" w:line="240" w:lineRule="auto"/>
        <w:ind w:left="1080"/>
        <w:rPr>
          <w:rFonts w:ascii="Arial" w:hAnsi="Arial" w:cs="Arial"/>
          <w:color w:val="000000" w:themeColor="text1"/>
          <w:lang w:val="sr-Cyrl-RS"/>
        </w:rPr>
      </w:pPr>
      <w:r w:rsidRPr="00D72DAB">
        <w:rPr>
          <w:rFonts w:ascii="Arial" w:hAnsi="Arial" w:cs="Arial"/>
          <w:color w:val="000000" w:themeColor="text1"/>
          <w:lang w:val="sr-Cyrl-RS"/>
        </w:rPr>
        <w:t>Мониторинг Oracle и non-Oracle компоненти.</w:t>
      </w:r>
    </w:p>
    <w:p w14:paraId="44C1C61A" w14:textId="77777777" w:rsidR="00D72DAB" w:rsidRPr="00D72DAB" w:rsidRDefault="00D72DAB" w:rsidP="0016079F">
      <w:pPr>
        <w:pStyle w:val="ListParagraph"/>
        <w:numPr>
          <w:ilvl w:val="0"/>
          <w:numId w:val="63"/>
        </w:numPr>
        <w:spacing w:before="0" w:after="120" w:line="240" w:lineRule="auto"/>
        <w:ind w:left="1080"/>
        <w:rPr>
          <w:rFonts w:ascii="Arial" w:hAnsi="Arial" w:cs="Arial"/>
          <w:color w:val="000000" w:themeColor="text1"/>
          <w:lang w:val="sr-Cyrl-RS"/>
        </w:rPr>
      </w:pPr>
      <w:r w:rsidRPr="00D72DAB">
        <w:rPr>
          <w:rFonts w:ascii="Arial" w:hAnsi="Arial" w:cs="Arial"/>
          <w:color w:val="000000" w:themeColor="text1"/>
          <w:lang w:val="sr-Cyrl-RS"/>
        </w:rPr>
        <w:t>Превентивна контрола неауторизованог приступа.</w:t>
      </w:r>
    </w:p>
    <w:p w14:paraId="58D9B048" w14:textId="77777777" w:rsidR="00D72DAB" w:rsidRPr="00D72DAB" w:rsidRDefault="00D72DAB" w:rsidP="0016079F">
      <w:pPr>
        <w:pStyle w:val="ListParagraph"/>
        <w:numPr>
          <w:ilvl w:val="0"/>
          <w:numId w:val="63"/>
        </w:numPr>
        <w:spacing w:before="0" w:after="120" w:line="240" w:lineRule="auto"/>
        <w:ind w:left="1080"/>
        <w:rPr>
          <w:rFonts w:ascii="Arial" w:hAnsi="Arial" w:cs="Arial"/>
          <w:color w:val="000000" w:themeColor="text1"/>
          <w:lang w:val="sr-Cyrl-RS"/>
        </w:rPr>
      </w:pPr>
      <w:r w:rsidRPr="00D72DAB">
        <w:rPr>
          <w:rFonts w:ascii="Arial" w:hAnsi="Arial" w:cs="Arial"/>
          <w:color w:val="000000" w:themeColor="text1"/>
          <w:lang w:val="sr-Cyrl-RS"/>
        </w:rPr>
        <w:t>Превентивна контрола неауторизованих SQL-упита, идентификација корисника и IP-адреса.</w:t>
      </w:r>
    </w:p>
    <w:p w14:paraId="324C9605" w14:textId="77777777" w:rsidR="00D72DAB" w:rsidRPr="00D72DAB" w:rsidRDefault="00D72DAB" w:rsidP="0016079F">
      <w:pPr>
        <w:pStyle w:val="ListParagraph"/>
        <w:numPr>
          <w:ilvl w:val="0"/>
          <w:numId w:val="63"/>
        </w:numPr>
        <w:spacing w:before="0" w:after="120" w:line="240" w:lineRule="auto"/>
        <w:ind w:left="1080"/>
        <w:rPr>
          <w:rFonts w:ascii="Arial" w:hAnsi="Arial" w:cs="Arial"/>
          <w:color w:val="000000" w:themeColor="text1"/>
          <w:lang w:val="sr-Cyrl-RS"/>
        </w:rPr>
      </w:pPr>
      <w:r w:rsidRPr="00D72DAB">
        <w:rPr>
          <w:rFonts w:ascii="Arial" w:hAnsi="Arial" w:cs="Arial"/>
          <w:color w:val="000000" w:themeColor="text1"/>
          <w:lang w:val="sr-Cyrl-RS"/>
        </w:rPr>
        <w:t>Аудит извештаји  о активностима корисника на базама и оперативним системима у складу са регулативама.</w:t>
      </w:r>
    </w:p>
    <w:p w14:paraId="3F240BD1" w14:textId="77777777" w:rsidR="00D72DAB" w:rsidRPr="00D72DAB" w:rsidRDefault="00D72DAB" w:rsidP="0016079F">
      <w:pPr>
        <w:pStyle w:val="ListParagraph"/>
        <w:numPr>
          <w:ilvl w:val="0"/>
          <w:numId w:val="53"/>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Oracle Database Vault:</w:t>
      </w:r>
    </w:p>
    <w:p w14:paraId="64E62E22" w14:textId="77777777" w:rsidR="00D72DAB" w:rsidRPr="00D72DAB" w:rsidRDefault="00D72DAB" w:rsidP="0016079F">
      <w:pPr>
        <w:pStyle w:val="ListParagraph"/>
        <w:numPr>
          <w:ilvl w:val="0"/>
          <w:numId w:val="64"/>
        </w:numPr>
        <w:spacing w:before="0" w:after="120" w:line="240" w:lineRule="auto"/>
        <w:ind w:left="1080"/>
        <w:rPr>
          <w:rFonts w:ascii="Arial" w:hAnsi="Arial" w:cs="Arial"/>
          <w:color w:val="000000" w:themeColor="text1"/>
          <w:lang w:val="sr-Cyrl-RS"/>
        </w:rPr>
      </w:pPr>
      <w:r w:rsidRPr="00D72DAB">
        <w:rPr>
          <w:rFonts w:ascii="Arial" w:hAnsi="Arial" w:cs="Arial"/>
          <w:color w:val="000000" w:themeColor="text1"/>
          <w:lang w:val="sr-Cyrl-RS"/>
        </w:rPr>
        <w:t>Сепарација улога над подацима у бази.</w:t>
      </w:r>
    </w:p>
    <w:p w14:paraId="6D84CD0E" w14:textId="77777777" w:rsidR="00D72DAB" w:rsidRPr="00D72DAB" w:rsidRDefault="00D72DAB" w:rsidP="0016079F">
      <w:pPr>
        <w:pStyle w:val="ListParagraph"/>
        <w:numPr>
          <w:ilvl w:val="0"/>
          <w:numId w:val="64"/>
        </w:numPr>
        <w:spacing w:before="0" w:after="120" w:line="240" w:lineRule="auto"/>
        <w:ind w:left="1080"/>
        <w:rPr>
          <w:rFonts w:ascii="Arial" w:hAnsi="Arial" w:cs="Arial"/>
          <w:color w:val="000000" w:themeColor="text1"/>
          <w:lang w:val="sr-Cyrl-RS"/>
        </w:rPr>
      </w:pPr>
      <w:r w:rsidRPr="00D72DAB">
        <w:rPr>
          <w:rFonts w:ascii="Arial" w:hAnsi="Arial" w:cs="Arial"/>
          <w:color w:val="000000" w:themeColor="text1"/>
          <w:lang w:val="sr-Cyrl-RS"/>
        </w:rPr>
        <w:t>Контрола и рестрикција  приступа подацима.</w:t>
      </w:r>
    </w:p>
    <w:p w14:paraId="1ABB71D9" w14:textId="77777777" w:rsidR="00D72DAB" w:rsidRPr="00D72DAB" w:rsidRDefault="00D72DAB" w:rsidP="00D72DAB">
      <w:pPr>
        <w:spacing w:after="120"/>
        <w:rPr>
          <w:rFonts w:cs="Arial"/>
          <w:color w:val="000000" w:themeColor="text1"/>
          <w:u w:val="single"/>
          <w:lang w:val="sr-Cyrl-RS"/>
        </w:rPr>
      </w:pPr>
      <w:r w:rsidRPr="00D72DAB">
        <w:rPr>
          <w:rFonts w:cs="Arial"/>
          <w:color w:val="000000" w:themeColor="text1"/>
          <w:u w:val="single"/>
          <w:lang w:val="sr-Cyrl-RS"/>
        </w:rPr>
        <w:t>Општи захтеви</w:t>
      </w:r>
    </w:p>
    <w:p w14:paraId="240B4AB4" w14:textId="77777777" w:rsidR="00D72DAB" w:rsidRPr="00D72DAB" w:rsidRDefault="00D72DAB" w:rsidP="0016079F">
      <w:pPr>
        <w:pStyle w:val="ListParagraph"/>
        <w:numPr>
          <w:ilvl w:val="0"/>
          <w:numId w:val="51"/>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Понуђач мора бити упознат са важећим позитивним прописима, стандардима и техничким условима који важе у Републици Србији.</w:t>
      </w:r>
    </w:p>
    <w:p w14:paraId="603DB00F" w14:textId="77777777" w:rsidR="00D72DAB" w:rsidRPr="00D72DAB" w:rsidRDefault="00D72DAB" w:rsidP="0016079F">
      <w:pPr>
        <w:pStyle w:val="ListParagraph"/>
        <w:numPr>
          <w:ilvl w:val="0"/>
          <w:numId w:val="51"/>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Понуђач је у обавези да поштује све позитивне законске одредбе које се односе на предмет јавне набавке.</w:t>
      </w:r>
    </w:p>
    <w:p w14:paraId="39981308" w14:textId="77777777" w:rsidR="00D72DAB" w:rsidRPr="00D72DAB" w:rsidRDefault="00D72DAB" w:rsidP="0016079F">
      <w:pPr>
        <w:pStyle w:val="ListParagraph"/>
        <w:numPr>
          <w:ilvl w:val="0"/>
          <w:numId w:val="51"/>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Понуђач се обавезује да обезбеди понуђени квалитет предмета јавне набавке у складу са својом понудом, важећим позитивним прописима, нормативима, обавезним стандардима, правилима струке који важе за ту врсту услуга и одредбама уговора.</w:t>
      </w:r>
    </w:p>
    <w:p w14:paraId="1A1EDCBF" w14:textId="77777777" w:rsidR="00D72DAB" w:rsidRPr="00D72DAB" w:rsidRDefault="00D72DAB" w:rsidP="0016079F">
      <w:pPr>
        <w:pStyle w:val="ListParagraph"/>
        <w:numPr>
          <w:ilvl w:val="0"/>
          <w:numId w:val="51"/>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Понуђач се обавезује да обезбеди понуђени квалитет предмета јавне набавке током целокупног трајања уговора.</w:t>
      </w:r>
    </w:p>
    <w:p w14:paraId="2D073FC3" w14:textId="77777777" w:rsidR="00D72DAB" w:rsidRPr="00D72DAB" w:rsidRDefault="00D72DAB" w:rsidP="00D72DAB">
      <w:pPr>
        <w:spacing w:after="120"/>
        <w:rPr>
          <w:rFonts w:cs="Arial"/>
          <w:b/>
          <w:color w:val="000000" w:themeColor="text1"/>
        </w:rPr>
      </w:pPr>
    </w:p>
    <w:p w14:paraId="0A25F469" w14:textId="77777777" w:rsidR="00D72DAB" w:rsidRPr="00D72DAB" w:rsidRDefault="00D72DAB" w:rsidP="0016079F">
      <w:pPr>
        <w:pStyle w:val="Heading2"/>
        <w:numPr>
          <w:ilvl w:val="1"/>
          <w:numId w:val="38"/>
        </w:numPr>
        <w:suppressAutoHyphens/>
        <w:spacing w:before="0" w:after="120"/>
        <w:ind w:left="540" w:hanging="540"/>
        <w:rPr>
          <w:rFonts w:cs="Arial"/>
          <w:b w:val="0"/>
          <w:color w:val="000000" w:themeColor="text1"/>
          <w:lang w:val="sr-Cyrl-RS"/>
        </w:rPr>
      </w:pPr>
      <w:r w:rsidRPr="00D72DAB">
        <w:rPr>
          <w:rFonts w:cs="Arial"/>
          <w:color w:val="000000" w:themeColor="text1"/>
        </w:rPr>
        <w:t xml:space="preserve">СПЕЦИФИКАЦИЈА </w:t>
      </w:r>
      <w:r w:rsidRPr="00D72DAB">
        <w:rPr>
          <w:rFonts w:cs="Arial"/>
          <w:color w:val="000000" w:themeColor="text1"/>
          <w:lang w:val="sr-Cyrl-RS"/>
        </w:rPr>
        <w:t xml:space="preserve">ДОБАРА И </w:t>
      </w:r>
      <w:r w:rsidRPr="00D72DAB">
        <w:rPr>
          <w:rFonts w:cs="Arial"/>
          <w:color w:val="000000" w:themeColor="text1"/>
        </w:rPr>
        <w:t>УСЛУГА</w:t>
      </w:r>
    </w:p>
    <w:p w14:paraId="6D1E0814" w14:textId="77777777" w:rsidR="00D72DAB" w:rsidRPr="00D72DAB" w:rsidRDefault="00D72DAB" w:rsidP="00D72DAB">
      <w:pPr>
        <w:rPr>
          <w:rFonts w:cs="Arial"/>
          <w:lang w:val="sr-Cyrl-RS"/>
        </w:rPr>
      </w:pPr>
    </w:p>
    <w:p w14:paraId="3428E05A" w14:textId="77777777" w:rsidR="00D72DAB" w:rsidRPr="00D72DAB" w:rsidRDefault="00D72DAB" w:rsidP="0016079F">
      <w:pPr>
        <w:pStyle w:val="Heading3"/>
        <w:keepNext w:val="0"/>
        <w:numPr>
          <w:ilvl w:val="2"/>
          <w:numId w:val="55"/>
        </w:numPr>
        <w:suppressAutoHyphens/>
        <w:spacing w:before="0" w:after="120"/>
        <w:ind w:left="709"/>
        <w:jc w:val="both"/>
        <w:rPr>
          <w:rFonts w:ascii="Arial" w:eastAsia="Calibri" w:hAnsi="Arial" w:cs="Arial"/>
          <w:b w:val="0"/>
          <w:color w:val="000000" w:themeColor="text1"/>
          <w:sz w:val="22"/>
          <w:szCs w:val="22"/>
          <w:lang w:eastAsia="sr-Latn-CS"/>
        </w:rPr>
      </w:pPr>
      <w:r w:rsidRPr="00D72DAB">
        <w:rPr>
          <w:rFonts w:ascii="Arial" w:hAnsi="Arial" w:cs="Arial"/>
          <w:color w:val="000000" w:themeColor="text1"/>
          <w:sz w:val="22"/>
          <w:szCs w:val="22"/>
        </w:rPr>
        <w:t xml:space="preserve">УСЛУГА ОДРЖАВАЊА </w:t>
      </w:r>
      <w:r w:rsidRPr="00D72DAB">
        <w:rPr>
          <w:rFonts w:ascii="Arial" w:hAnsi="Arial" w:cs="Arial"/>
          <w:color w:val="000000" w:themeColor="text1"/>
          <w:sz w:val="22"/>
          <w:szCs w:val="22"/>
          <w:lang w:val="sr-Cyrl-RS"/>
        </w:rPr>
        <w:t xml:space="preserve">И УНАПРЕЂЕЊА </w:t>
      </w:r>
      <w:r w:rsidRPr="00D72DAB">
        <w:rPr>
          <w:rFonts w:ascii="Arial" w:hAnsi="Arial" w:cs="Arial"/>
          <w:color w:val="000000" w:themeColor="text1"/>
          <w:sz w:val="22"/>
          <w:szCs w:val="22"/>
        </w:rPr>
        <w:t>Archeion К</w:t>
      </w:r>
      <w:r w:rsidRPr="00D72DAB">
        <w:rPr>
          <w:rFonts w:ascii="Arial" w:hAnsi="Arial" w:cs="Arial"/>
          <w:color w:val="000000" w:themeColor="text1"/>
          <w:sz w:val="22"/>
          <w:szCs w:val="22"/>
          <w:lang w:val="hr-HR"/>
        </w:rPr>
        <w:t>ОМПОНЕНТИ</w:t>
      </w:r>
    </w:p>
    <w:p w14:paraId="1F33A48E" w14:textId="77777777" w:rsidR="00D72DAB" w:rsidRPr="00D72DAB" w:rsidRDefault="00D72DAB" w:rsidP="00D72DAB">
      <w:pPr>
        <w:spacing w:after="120"/>
        <w:rPr>
          <w:rFonts w:cs="Arial"/>
          <w:color w:val="000000" w:themeColor="text1"/>
        </w:rPr>
      </w:pPr>
    </w:p>
    <w:p w14:paraId="1B3C967B" w14:textId="77777777" w:rsidR="00D72DAB" w:rsidRPr="00D72DAB" w:rsidRDefault="00D72DAB" w:rsidP="00D72DAB">
      <w:pPr>
        <w:tabs>
          <w:tab w:val="left" w:pos="0"/>
        </w:tabs>
        <w:spacing w:after="120"/>
        <w:rPr>
          <w:rFonts w:cs="Arial"/>
          <w:color w:val="000000" w:themeColor="text1"/>
        </w:rPr>
      </w:pPr>
      <w:r w:rsidRPr="00D72DAB">
        <w:rPr>
          <w:rFonts w:cs="Arial"/>
          <w:color w:val="000000" w:themeColor="text1"/>
        </w:rPr>
        <w:t xml:space="preserve">За несметани рад </w:t>
      </w:r>
      <w:r w:rsidRPr="00D72DAB">
        <w:rPr>
          <w:rFonts w:cs="Arial"/>
          <w:lang w:val="sr-Cyrl-RS"/>
        </w:rPr>
        <w:t>Archeion</w:t>
      </w:r>
      <w:r w:rsidRPr="00D72DAB">
        <w:rPr>
          <w:rFonts w:cs="Arial"/>
          <w:color w:val="000000" w:themeColor="text1"/>
          <w:lang w:val="hr-HR"/>
        </w:rPr>
        <w:t xml:space="preserve"> компоненти </w:t>
      </w:r>
      <w:r w:rsidRPr="00D72DAB">
        <w:rPr>
          <w:rFonts w:cs="Arial"/>
          <w:color w:val="000000" w:themeColor="text1"/>
          <w:lang w:val="sr-Cyrl-RS"/>
        </w:rPr>
        <w:t>ј</w:t>
      </w:r>
      <w:r w:rsidRPr="00D72DAB">
        <w:rPr>
          <w:rFonts w:cs="Arial"/>
          <w:color w:val="000000" w:themeColor="text1"/>
        </w:rPr>
        <w:t>единствен</w:t>
      </w:r>
      <w:r w:rsidRPr="00D72DAB">
        <w:rPr>
          <w:rFonts w:cs="Arial"/>
          <w:color w:val="000000" w:themeColor="text1"/>
          <w:lang w:val="sr-Cyrl-RS"/>
        </w:rPr>
        <w:t>ог</w:t>
      </w:r>
      <w:r w:rsidRPr="00D72DAB">
        <w:rPr>
          <w:rFonts w:cs="Arial"/>
          <w:color w:val="000000" w:themeColor="text1"/>
        </w:rPr>
        <w:t xml:space="preserve"> систем</w:t>
      </w:r>
      <w:r w:rsidRPr="00D72DAB">
        <w:rPr>
          <w:rFonts w:cs="Arial"/>
          <w:color w:val="000000" w:themeColor="text1"/>
          <w:lang w:val="sr-Cyrl-RS"/>
        </w:rPr>
        <w:t>а за управљање пословном документ</w:t>
      </w:r>
      <w:r w:rsidRPr="00D72DAB">
        <w:rPr>
          <w:rFonts w:cs="Arial"/>
          <w:color w:val="000000" w:themeColor="text1"/>
        </w:rPr>
        <w:t>ац</w:t>
      </w:r>
      <w:r w:rsidRPr="00D72DAB">
        <w:rPr>
          <w:rFonts w:cs="Arial"/>
          <w:color w:val="000000" w:themeColor="text1"/>
          <w:lang w:val="sr-Cyrl-RS"/>
        </w:rPr>
        <w:t>ијом за ЕПС групу</w:t>
      </w:r>
      <w:r w:rsidRPr="00D72DAB">
        <w:rPr>
          <w:rFonts w:cs="Arial"/>
          <w:color w:val="000000" w:themeColor="text1"/>
        </w:rPr>
        <w:t>, потребно је обезбедити подршку (стандардну</w:t>
      </w:r>
      <w:r w:rsidRPr="00D72DAB">
        <w:rPr>
          <w:rFonts w:cs="Arial"/>
          <w:color w:val="000000" w:themeColor="text1"/>
          <w:lang w:val="sr-Cyrl-RS"/>
        </w:rPr>
        <w:t xml:space="preserve"> </w:t>
      </w:r>
      <w:r w:rsidRPr="00D72DAB">
        <w:rPr>
          <w:rFonts w:cs="Arial"/>
          <w:color w:val="000000" w:themeColor="text1"/>
        </w:rPr>
        <w:t xml:space="preserve">и апликативну), и то: </w:t>
      </w:r>
    </w:p>
    <w:p w14:paraId="7E65BDAD" w14:textId="77777777" w:rsidR="00D72DAB" w:rsidRPr="00D72DAB" w:rsidRDefault="00D72DAB" w:rsidP="0016079F">
      <w:pPr>
        <w:pStyle w:val="Default"/>
        <w:numPr>
          <w:ilvl w:val="0"/>
          <w:numId w:val="46"/>
        </w:numPr>
        <w:spacing w:before="0" w:after="120"/>
        <w:ind w:left="714" w:hanging="357"/>
        <w:rPr>
          <w:rFonts w:ascii="Arial" w:hAnsi="Arial" w:cs="Arial"/>
          <w:color w:val="000000" w:themeColor="text1"/>
          <w:sz w:val="22"/>
          <w:szCs w:val="22"/>
        </w:rPr>
      </w:pPr>
      <w:r w:rsidRPr="00D72DAB">
        <w:rPr>
          <w:rFonts w:ascii="Arial" w:hAnsi="Arial" w:cs="Arial"/>
          <w:b/>
          <w:bCs/>
          <w:color w:val="000000" w:themeColor="text1"/>
          <w:sz w:val="22"/>
          <w:szCs w:val="22"/>
        </w:rPr>
        <w:t>Стандардна подршка</w:t>
      </w:r>
      <w:r w:rsidRPr="00D72DAB">
        <w:rPr>
          <w:rFonts w:ascii="Arial" w:hAnsi="Arial" w:cs="Arial"/>
          <w:bCs/>
          <w:color w:val="000000" w:themeColor="text1"/>
          <w:sz w:val="22"/>
          <w:szCs w:val="22"/>
        </w:rPr>
        <w:t xml:space="preserve"> обухвата оперативну подршку корисницима</w:t>
      </w:r>
      <w:r w:rsidRPr="00D72DAB">
        <w:rPr>
          <w:rFonts w:ascii="Arial" w:hAnsi="Arial" w:cs="Arial"/>
          <w:b/>
          <w:bCs/>
          <w:color w:val="000000" w:themeColor="text1"/>
          <w:sz w:val="22"/>
          <w:szCs w:val="22"/>
        </w:rPr>
        <w:t xml:space="preserve"> </w:t>
      </w:r>
      <w:r w:rsidRPr="00D72DAB">
        <w:rPr>
          <w:rFonts w:ascii="Arial" w:hAnsi="Arial" w:cs="Arial"/>
          <w:color w:val="000000" w:themeColor="text1"/>
          <w:sz w:val="22"/>
          <w:szCs w:val="22"/>
        </w:rPr>
        <w:t xml:space="preserve">у раду са </w:t>
      </w:r>
      <w:r w:rsidRPr="00D72DAB">
        <w:rPr>
          <w:rFonts w:ascii="Arial" w:hAnsi="Arial" w:cs="Arial"/>
          <w:sz w:val="22"/>
          <w:szCs w:val="22"/>
          <w:lang w:val="sr-Cyrl-RS"/>
        </w:rPr>
        <w:lastRenderedPageBreak/>
        <w:t>Archeion</w:t>
      </w:r>
      <w:r w:rsidRPr="00D72DAB">
        <w:rPr>
          <w:rFonts w:ascii="Arial" w:hAnsi="Arial" w:cs="Arial"/>
          <w:color w:val="000000" w:themeColor="text1"/>
          <w:sz w:val="22"/>
          <w:szCs w:val="22"/>
        </w:rPr>
        <w:t xml:space="preserve"> апликациј</w:t>
      </w:r>
      <w:r w:rsidRPr="00D72DAB">
        <w:rPr>
          <w:rFonts w:ascii="Arial" w:hAnsi="Arial" w:cs="Arial"/>
          <w:color w:val="000000" w:themeColor="text1"/>
          <w:sz w:val="22"/>
          <w:szCs w:val="22"/>
          <w:lang w:val="sr-Cyrl-RS"/>
        </w:rPr>
        <w:t>о</w:t>
      </w:r>
      <w:r w:rsidRPr="00D72DAB">
        <w:rPr>
          <w:rFonts w:ascii="Arial" w:hAnsi="Arial" w:cs="Arial"/>
          <w:color w:val="000000" w:themeColor="text1"/>
          <w:sz w:val="22"/>
          <w:szCs w:val="22"/>
        </w:rPr>
        <w:t xml:space="preserve">м, путем директне телефонске, е-маил комуникације и по потреби </w:t>
      </w:r>
      <w:r w:rsidRPr="00D72DAB">
        <w:rPr>
          <w:rFonts w:ascii="Arial" w:hAnsi="Arial" w:cs="Arial"/>
          <w:i/>
          <w:color w:val="000000" w:themeColor="text1"/>
          <w:sz w:val="22"/>
          <w:szCs w:val="22"/>
        </w:rPr>
        <w:t>on-site</w:t>
      </w:r>
      <w:r w:rsidRPr="00D72DAB">
        <w:rPr>
          <w:rFonts w:ascii="Arial" w:hAnsi="Arial" w:cs="Arial"/>
          <w:color w:val="000000" w:themeColor="text1"/>
          <w:sz w:val="22"/>
          <w:szCs w:val="22"/>
        </w:rPr>
        <w:t xml:space="preserve"> консултација код корисника.</w:t>
      </w:r>
    </w:p>
    <w:p w14:paraId="202AA39D" w14:textId="77777777" w:rsidR="00D72DAB" w:rsidRPr="00D72DAB" w:rsidRDefault="00D72DAB" w:rsidP="0016079F">
      <w:pPr>
        <w:pStyle w:val="ListParagraph"/>
        <w:numPr>
          <w:ilvl w:val="0"/>
          <w:numId w:val="46"/>
        </w:numPr>
        <w:tabs>
          <w:tab w:val="left" w:pos="2410"/>
        </w:tabs>
        <w:spacing w:after="120" w:line="240" w:lineRule="auto"/>
        <w:rPr>
          <w:rFonts w:ascii="Arial" w:hAnsi="Arial" w:cs="Arial"/>
          <w:color w:val="000000" w:themeColor="text1"/>
        </w:rPr>
      </w:pPr>
      <w:r w:rsidRPr="00D72DAB">
        <w:rPr>
          <w:rFonts w:ascii="Arial" w:hAnsi="Arial" w:cs="Arial"/>
          <w:b/>
          <w:color w:val="000000" w:themeColor="text1"/>
        </w:rPr>
        <w:t>Апликативна</w:t>
      </w:r>
      <w:r w:rsidRPr="00D72DAB">
        <w:rPr>
          <w:rFonts w:ascii="Arial" w:hAnsi="Arial" w:cs="Arial"/>
          <w:color w:val="000000" w:themeColor="text1"/>
        </w:rPr>
        <w:t xml:space="preserve"> </w:t>
      </w:r>
      <w:r w:rsidRPr="00D72DAB">
        <w:rPr>
          <w:rFonts w:ascii="Arial" w:hAnsi="Arial" w:cs="Arial"/>
          <w:b/>
          <w:color w:val="000000" w:themeColor="text1"/>
        </w:rPr>
        <w:t>подршка</w:t>
      </w:r>
      <w:r w:rsidRPr="00D72DAB">
        <w:rPr>
          <w:rFonts w:ascii="Arial" w:hAnsi="Arial" w:cs="Arial"/>
          <w:color w:val="000000" w:themeColor="text1"/>
        </w:rPr>
        <w:t xml:space="preserve">  се односи на даља прилагођавања (измене) и интеграције постојећег </w:t>
      </w:r>
      <w:r w:rsidRPr="00D72DAB">
        <w:rPr>
          <w:rFonts w:ascii="Arial" w:hAnsi="Arial" w:cs="Arial"/>
          <w:lang w:val="sr-Cyrl-RS"/>
        </w:rPr>
        <w:t>Archeion</w:t>
      </w:r>
      <w:r w:rsidRPr="00D72DAB">
        <w:rPr>
          <w:rFonts w:ascii="Arial" w:hAnsi="Arial" w:cs="Arial"/>
          <w:color w:val="000000" w:themeColor="text1"/>
        </w:rPr>
        <w:t xml:space="preserve"> решења са другим информационим системима, која су проузрокована организационим, процесним и законским променама, а која </w:t>
      </w:r>
      <w:r w:rsidRPr="00D72DAB">
        <w:rPr>
          <w:rFonts w:ascii="Arial" w:hAnsi="Arial" w:cs="Arial"/>
          <w:color w:val="000000" w:themeColor="text1"/>
          <w:lang w:val="sr-Cyrl-RS"/>
        </w:rPr>
        <w:t>укључује</w:t>
      </w:r>
      <w:r w:rsidRPr="00D72DAB">
        <w:rPr>
          <w:rFonts w:ascii="Arial" w:hAnsi="Arial" w:cs="Arial"/>
          <w:color w:val="000000" w:themeColor="text1"/>
        </w:rPr>
        <w:t xml:space="preserve"> развој нових функционалности, и то:</w:t>
      </w:r>
    </w:p>
    <w:p w14:paraId="1ED38AFD" w14:textId="77777777" w:rsidR="00D72DAB" w:rsidRPr="00D72DAB" w:rsidRDefault="00D72DAB" w:rsidP="0016079F">
      <w:pPr>
        <w:numPr>
          <w:ilvl w:val="0"/>
          <w:numId w:val="47"/>
        </w:numPr>
        <w:tabs>
          <w:tab w:val="left" w:pos="2410"/>
        </w:tabs>
        <w:spacing w:after="120"/>
        <w:rPr>
          <w:rFonts w:cs="Arial"/>
          <w:color w:val="000000" w:themeColor="text1"/>
          <w:lang w:val="hr-HR"/>
        </w:rPr>
      </w:pPr>
      <w:r w:rsidRPr="00D72DAB">
        <w:rPr>
          <w:rFonts w:cs="Arial"/>
          <w:color w:val="000000" w:themeColor="text1"/>
        </w:rPr>
        <w:t>П</w:t>
      </w:r>
      <w:r w:rsidRPr="00D72DAB">
        <w:rPr>
          <w:rFonts w:cs="Arial"/>
          <w:color w:val="000000" w:themeColor="text1"/>
          <w:lang w:val="hr-HR"/>
        </w:rPr>
        <w:t xml:space="preserve">одршка при изменама </w:t>
      </w:r>
      <w:r w:rsidRPr="00D72DAB">
        <w:rPr>
          <w:rFonts w:cs="Arial"/>
          <w:color w:val="000000" w:themeColor="text1"/>
        </w:rPr>
        <w:t xml:space="preserve">поставке постојећег </w:t>
      </w:r>
      <w:r w:rsidRPr="00D72DAB">
        <w:rPr>
          <w:rFonts w:cs="Arial"/>
          <w:color w:val="000000" w:themeColor="text1"/>
          <w:lang w:val="hr-HR"/>
        </w:rPr>
        <w:t xml:space="preserve"> </w:t>
      </w:r>
      <w:r w:rsidRPr="00D72DAB">
        <w:rPr>
          <w:rFonts w:cs="Arial"/>
          <w:color w:val="000000" w:themeColor="text1"/>
        </w:rPr>
        <w:t xml:space="preserve">система </w:t>
      </w:r>
      <w:r w:rsidRPr="00D72DAB">
        <w:rPr>
          <w:rFonts w:cs="Arial"/>
          <w:color w:val="000000" w:themeColor="text1"/>
          <w:lang w:val="hr-HR"/>
        </w:rPr>
        <w:t xml:space="preserve"> у складу са потребама </w:t>
      </w:r>
      <w:r w:rsidRPr="00D72DAB">
        <w:rPr>
          <w:rFonts w:cs="Arial"/>
          <w:bCs/>
          <w:color w:val="000000" w:themeColor="text1"/>
        </w:rPr>
        <w:t>корисника;</w:t>
      </w:r>
    </w:p>
    <w:p w14:paraId="3487D44B" w14:textId="77777777" w:rsidR="00D72DAB" w:rsidRPr="00D72DAB" w:rsidRDefault="00D72DAB" w:rsidP="0016079F">
      <w:pPr>
        <w:numPr>
          <w:ilvl w:val="0"/>
          <w:numId w:val="47"/>
        </w:numPr>
        <w:tabs>
          <w:tab w:val="left" w:pos="2410"/>
        </w:tabs>
        <w:spacing w:after="120"/>
        <w:rPr>
          <w:rFonts w:cs="Arial"/>
          <w:color w:val="000000" w:themeColor="text1"/>
          <w:lang w:val="hr-HR"/>
        </w:rPr>
      </w:pPr>
      <w:r w:rsidRPr="00D72DAB">
        <w:rPr>
          <w:rFonts w:cs="Arial"/>
          <w:color w:val="000000" w:themeColor="text1"/>
        </w:rPr>
        <w:t>П</w:t>
      </w:r>
      <w:r w:rsidRPr="00D72DAB">
        <w:rPr>
          <w:rFonts w:cs="Arial"/>
          <w:color w:val="000000" w:themeColor="text1"/>
          <w:lang w:val="hr-HR"/>
        </w:rPr>
        <w:t xml:space="preserve">одршка код израде </w:t>
      </w:r>
      <w:r w:rsidRPr="00D72DAB">
        <w:rPr>
          <w:rFonts w:cs="Arial"/>
          <w:color w:val="000000" w:themeColor="text1"/>
        </w:rPr>
        <w:t xml:space="preserve">интерфејса ка другим апликацијама </w:t>
      </w:r>
      <w:r w:rsidRPr="00D72DAB">
        <w:rPr>
          <w:rFonts w:cs="Arial"/>
          <w:color w:val="000000" w:themeColor="text1"/>
          <w:lang w:val="hr-HR"/>
        </w:rPr>
        <w:t>на основу корисничких захтева</w:t>
      </w:r>
      <w:r w:rsidRPr="00D72DAB">
        <w:rPr>
          <w:rFonts w:cs="Arial"/>
          <w:color w:val="000000" w:themeColor="text1"/>
        </w:rPr>
        <w:t>;</w:t>
      </w:r>
    </w:p>
    <w:p w14:paraId="59E8068E" w14:textId="77777777" w:rsidR="00D72DAB" w:rsidRPr="00D72DAB" w:rsidRDefault="00D72DAB" w:rsidP="00D72DAB">
      <w:pPr>
        <w:spacing w:after="120"/>
        <w:rPr>
          <w:rFonts w:cs="Arial"/>
          <w:color w:val="000000" w:themeColor="text1"/>
        </w:rPr>
      </w:pPr>
      <w:r w:rsidRPr="00D72DAB">
        <w:rPr>
          <w:rFonts w:cs="Arial"/>
          <w:color w:val="000000" w:themeColor="text1"/>
        </w:rPr>
        <w:t>Наведене услуге одржавања морају обухватити све постојеће инстанце имплементираног система:</w:t>
      </w:r>
    </w:p>
    <w:p w14:paraId="3550501A" w14:textId="77777777" w:rsidR="00D72DAB" w:rsidRPr="00D72DAB" w:rsidRDefault="00D72DAB" w:rsidP="0016079F">
      <w:pPr>
        <w:pStyle w:val="BodyText"/>
        <w:numPr>
          <w:ilvl w:val="0"/>
          <w:numId w:val="42"/>
        </w:numPr>
        <w:tabs>
          <w:tab w:val="left" w:pos="-720"/>
          <w:tab w:val="left" w:pos="0"/>
        </w:tabs>
        <w:suppressAutoHyphens/>
        <w:spacing w:before="0" w:after="120"/>
        <w:ind w:left="1077" w:hanging="357"/>
        <w:rPr>
          <w:rFonts w:cs="Arial"/>
          <w:color w:val="000000" w:themeColor="text1"/>
          <w:sz w:val="22"/>
          <w:szCs w:val="22"/>
        </w:rPr>
      </w:pPr>
      <w:r w:rsidRPr="00D72DAB">
        <w:rPr>
          <w:rFonts w:cs="Arial"/>
          <w:color w:val="000000" w:themeColor="text1"/>
          <w:sz w:val="22"/>
          <w:szCs w:val="22"/>
        </w:rPr>
        <w:t>Продукционе;</w:t>
      </w:r>
    </w:p>
    <w:p w14:paraId="651DB91B" w14:textId="77777777" w:rsidR="00D72DAB" w:rsidRPr="00D72DAB" w:rsidRDefault="00D72DAB" w:rsidP="0016079F">
      <w:pPr>
        <w:pStyle w:val="BodyText"/>
        <w:numPr>
          <w:ilvl w:val="0"/>
          <w:numId w:val="42"/>
        </w:numPr>
        <w:tabs>
          <w:tab w:val="left" w:pos="-720"/>
          <w:tab w:val="left" w:pos="0"/>
        </w:tabs>
        <w:suppressAutoHyphens/>
        <w:spacing w:before="0" w:after="120"/>
        <w:ind w:left="1077" w:hanging="357"/>
        <w:rPr>
          <w:rFonts w:cs="Arial"/>
          <w:color w:val="000000" w:themeColor="text1"/>
          <w:sz w:val="22"/>
          <w:szCs w:val="22"/>
        </w:rPr>
      </w:pPr>
      <w:r w:rsidRPr="00D72DAB">
        <w:rPr>
          <w:rFonts w:cs="Arial"/>
          <w:color w:val="000000" w:themeColor="text1"/>
          <w:sz w:val="22"/>
          <w:szCs w:val="22"/>
        </w:rPr>
        <w:t>Тестне;</w:t>
      </w:r>
    </w:p>
    <w:p w14:paraId="40531B79" w14:textId="77777777" w:rsidR="00D72DAB" w:rsidRPr="00D72DAB" w:rsidRDefault="00D72DAB" w:rsidP="0016079F">
      <w:pPr>
        <w:pStyle w:val="BodyText"/>
        <w:numPr>
          <w:ilvl w:val="0"/>
          <w:numId w:val="42"/>
        </w:numPr>
        <w:tabs>
          <w:tab w:val="left" w:pos="-720"/>
          <w:tab w:val="left" w:pos="0"/>
        </w:tabs>
        <w:suppressAutoHyphens/>
        <w:spacing w:before="0" w:after="120"/>
        <w:ind w:left="1077" w:hanging="357"/>
        <w:rPr>
          <w:rFonts w:cs="Arial"/>
          <w:color w:val="000000" w:themeColor="text1"/>
          <w:sz w:val="22"/>
          <w:szCs w:val="22"/>
        </w:rPr>
      </w:pPr>
      <w:r w:rsidRPr="00D72DAB">
        <w:rPr>
          <w:rFonts w:cs="Arial"/>
          <w:color w:val="000000" w:themeColor="text1"/>
          <w:sz w:val="22"/>
          <w:szCs w:val="22"/>
        </w:rPr>
        <w:t>Развојне;</w:t>
      </w:r>
    </w:p>
    <w:p w14:paraId="4F51C28E" w14:textId="77777777" w:rsidR="00D72DAB" w:rsidRPr="00D72DAB" w:rsidRDefault="00D72DAB" w:rsidP="0016079F">
      <w:pPr>
        <w:pStyle w:val="BodyText"/>
        <w:numPr>
          <w:ilvl w:val="0"/>
          <w:numId w:val="42"/>
        </w:numPr>
        <w:tabs>
          <w:tab w:val="left" w:pos="-720"/>
          <w:tab w:val="left" w:pos="0"/>
        </w:tabs>
        <w:suppressAutoHyphens/>
        <w:spacing w:before="0" w:after="120"/>
        <w:ind w:left="1077" w:hanging="357"/>
        <w:rPr>
          <w:rFonts w:cs="Arial"/>
          <w:color w:val="000000" w:themeColor="text1"/>
          <w:sz w:val="22"/>
          <w:szCs w:val="22"/>
        </w:rPr>
      </w:pPr>
      <w:r w:rsidRPr="00D72DAB">
        <w:rPr>
          <w:rFonts w:cs="Arial"/>
          <w:color w:val="000000" w:themeColor="text1"/>
          <w:sz w:val="22"/>
          <w:szCs w:val="22"/>
        </w:rPr>
        <w:t>Било које друге инстанце настале за потребе корисника.</w:t>
      </w:r>
    </w:p>
    <w:p w14:paraId="0EA19403" w14:textId="77777777" w:rsidR="00D72DAB" w:rsidRPr="00D72DAB" w:rsidRDefault="00D72DAB" w:rsidP="00D72DAB">
      <w:pPr>
        <w:pStyle w:val="ListParagraph"/>
        <w:spacing w:after="120"/>
        <w:ind w:left="0"/>
        <w:rPr>
          <w:rFonts w:ascii="Arial" w:hAnsi="Arial" w:cs="Arial"/>
          <w:color w:val="000000" w:themeColor="text1"/>
        </w:rPr>
      </w:pPr>
    </w:p>
    <w:p w14:paraId="67B7E312" w14:textId="77777777" w:rsidR="00D72DAB" w:rsidRPr="00D72DAB" w:rsidRDefault="00D72DAB" w:rsidP="0016079F">
      <w:pPr>
        <w:pStyle w:val="ListParagraph"/>
        <w:numPr>
          <w:ilvl w:val="3"/>
          <w:numId w:val="55"/>
        </w:numPr>
        <w:spacing w:before="0" w:after="120" w:line="240" w:lineRule="auto"/>
        <w:ind w:left="851" w:hanging="851"/>
        <w:contextualSpacing w:val="0"/>
        <w:rPr>
          <w:rFonts w:ascii="Arial" w:hAnsi="Arial" w:cs="Arial"/>
          <w:b/>
          <w:caps/>
          <w:color w:val="000000" w:themeColor="text1"/>
        </w:rPr>
      </w:pPr>
      <w:r w:rsidRPr="00D72DAB">
        <w:rPr>
          <w:rFonts w:ascii="Arial" w:hAnsi="Arial" w:cs="Arial"/>
          <w:b/>
          <w:caps/>
          <w:color w:val="000000" w:themeColor="text1"/>
        </w:rPr>
        <w:t>НАЧИН И УСЛОВИ ПРУЖАЊА УСЛУГЕ СтандарднЕ подршкЕ</w:t>
      </w:r>
    </w:p>
    <w:p w14:paraId="148F1B48" w14:textId="77777777" w:rsidR="00D72DAB" w:rsidRPr="00D72DAB" w:rsidRDefault="00D72DAB" w:rsidP="00D72DAB">
      <w:pPr>
        <w:spacing w:after="120"/>
        <w:rPr>
          <w:rFonts w:cs="Arial"/>
          <w:color w:val="000000" w:themeColor="text1"/>
          <w:lang w:val="sr-Cyrl-RS"/>
        </w:rPr>
      </w:pPr>
      <w:r w:rsidRPr="00D72DAB">
        <w:rPr>
          <w:rFonts w:cs="Arial"/>
          <w:b/>
          <w:color w:val="000000" w:themeColor="text1"/>
        </w:rPr>
        <w:t>Стандардн</w:t>
      </w:r>
      <w:r w:rsidRPr="00D72DAB">
        <w:rPr>
          <w:rFonts w:cs="Arial"/>
          <w:b/>
          <w:color w:val="000000" w:themeColor="text1"/>
          <w:lang w:val="sr-Cyrl-RS"/>
        </w:rPr>
        <w:t>а</w:t>
      </w:r>
      <w:r w:rsidRPr="00D72DAB">
        <w:rPr>
          <w:rFonts w:cs="Arial"/>
          <w:color w:val="000000" w:themeColor="text1"/>
        </w:rPr>
        <w:t xml:space="preserve"> </w:t>
      </w:r>
      <w:r w:rsidRPr="00D72DAB">
        <w:rPr>
          <w:rFonts w:cs="Arial"/>
          <w:b/>
          <w:color w:val="000000" w:themeColor="text1"/>
        </w:rPr>
        <w:t>подршк</w:t>
      </w:r>
      <w:r w:rsidRPr="00D72DAB">
        <w:rPr>
          <w:rFonts w:cs="Arial"/>
          <w:b/>
          <w:color w:val="000000" w:themeColor="text1"/>
          <w:lang w:val="sr-Cyrl-RS"/>
        </w:rPr>
        <w:t>а</w:t>
      </w:r>
      <w:r w:rsidRPr="00D72DAB">
        <w:rPr>
          <w:rFonts w:cs="Arial"/>
          <w:color w:val="000000" w:themeColor="text1"/>
        </w:rPr>
        <w:t xml:space="preserve"> </w:t>
      </w:r>
      <w:r w:rsidRPr="00D72DAB">
        <w:rPr>
          <w:rFonts w:cs="Arial"/>
          <w:color w:val="000000" w:themeColor="text1"/>
          <w:lang w:val="sr-Cyrl-RS"/>
        </w:rPr>
        <w:t xml:space="preserve">- </w:t>
      </w:r>
      <w:r w:rsidRPr="00D72DAB">
        <w:rPr>
          <w:rFonts w:cs="Arial"/>
          <w:color w:val="000000" w:themeColor="text1"/>
        </w:rPr>
        <w:t>Понуђач се обавезује да пружа корисницима и администраторима система тако што прикупља пријављене проблеме у току радног времена Наручиоца, дијагностицира их, класификује и решава, уз придржавање Кључних показатеља учинка (КПУ) наведених у Табели 1.</w:t>
      </w:r>
    </w:p>
    <w:p w14:paraId="511668A8" w14:textId="77777777" w:rsidR="00D72DAB" w:rsidRPr="00D72DAB" w:rsidRDefault="00D72DAB" w:rsidP="00D72DAB">
      <w:pPr>
        <w:spacing w:after="120"/>
        <w:rPr>
          <w:rFonts w:cs="Arial"/>
          <w:b/>
          <w:color w:val="000000" w:themeColor="text1"/>
          <w:lang w:val="sr-Cyrl-RS"/>
        </w:rPr>
      </w:pPr>
    </w:p>
    <w:p w14:paraId="63B9C427" w14:textId="77777777" w:rsidR="00D72DAB" w:rsidRPr="00D72DAB" w:rsidRDefault="00D72DAB" w:rsidP="00D72DAB">
      <w:pPr>
        <w:spacing w:after="120"/>
        <w:rPr>
          <w:rFonts w:cs="Arial"/>
          <w:b/>
          <w:color w:val="000000" w:themeColor="text1"/>
          <w:u w:val="single"/>
        </w:rPr>
      </w:pPr>
      <w:r w:rsidRPr="00D72DAB">
        <w:rPr>
          <w:rFonts w:cs="Arial"/>
          <w:b/>
          <w:color w:val="000000" w:themeColor="text1"/>
          <w:u w:val="single"/>
        </w:rPr>
        <w:t xml:space="preserve">Пријава </w:t>
      </w:r>
      <w:proofErr w:type="gramStart"/>
      <w:r w:rsidRPr="00D72DAB">
        <w:rPr>
          <w:rFonts w:cs="Arial"/>
          <w:b/>
          <w:color w:val="000000" w:themeColor="text1"/>
          <w:u w:val="single"/>
        </w:rPr>
        <w:t>проблема :</w:t>
      </w:r>
      <w:proofErr w:type="gramEnd"/>
    </w:p>
    <w:p w14:paraId="68A7052D" w14:textId="77777777" w:rsidR="00D72DAB" w:rsidRPr="00D72DAB" w:rsidRDefault="00D72DAB" w:rsidP="00D72DAB">
      <w:pPr>
        <w:pStyle w:val="BodyText"/>
        <w:spacing w:after="120"/>
        <w:ind w:left="59"/>
        <w:rPr>
          <w:rFonts w:cs="Arial"/>
          <w:color w:val="000000" w:themeColor="text1"/>
          <w:sz w:val="22"/>
          <w:szCs w:val="22"/>
        </w:rPr>
      </w:pPr>
      <w:r w:rsidRPr="00D72DAB">
        <w:rPr>
          <w:rFonts w:cs="Arial"/>
          <w:color w:val="000000" w:themeColor="text1"/>
          <w:sz w:val="22"/>
          <w:szCs w:val="22"/>
        </w:rPr>
        <w:t>Проблем се пријављује електронском поштом или, изузетно, телефонски а у прилогу месечног записника о одржавању ће бити представљен на основу следећих информација:</w:t>
      </w:r>
    </w:p>
    <w:p w14:paraId="6A7E7699" w14:textId="77777777" w:rsidR="00D72DAB" w:rsidRPr="00D72DAB" w:rsidRDefault="00D72DAB" w:rsidP="0016079F">
      <w:pPr>
        <w:pStyle w:val="BodyText"/>
        <w:numPr>
          <w:ilvl w:val="0"/>
          <w:numId w:val="48"/>
        </w:numPr>
        <w:spacing w:before="0"/>
        <w:ind w:left="414" w:hanging="357"/>
        <w:rPr>
          <w:rFonts w:cs="Arial"/>
          <w:bCs/>
          <w:iCs/>
          <w:color w:val="000000" w:themeColor="text1"/>
          <w:sz w:val="22"/>
          <w:szCs w:val="22"/>
        </w:rPr>
      </w:pPr>
      <w:r w:rsidRPr="00D72DAB">
        <w:rPr>
          <w:rFonts w:cs="Arial"/>
          <w:bCs/>
          <w:iCs/>
          <w:color w:val="000000" w:themeColor="text1"/>
          <w:sz w:val="22"/>
          <w:szCs w:val="22"/>
        </w:rPr>
        <w:t>Редни број проблема (дупликати нису дозвољени)</w:t>
      </w:r>
    </w:p>
    <w:p w14:paraId="1098B0F7" w14:textId="77777777" w:rsidR="00D72DAB" w:rsidRPr="00D72DAB" w:rsidRDefault="00D72DAB" w:rsidP="0016079F">
      <w:pPr>
        <w:pStyle w:val="BodyText"/>
        <w:numPr>
          <w:ilvl w:val="0"/>
          <w:numId w:val="48"/>
        </w:numPr>
        <w:spacing w:before="0"/>
        <w:ind w:left="414" w:hanging="357"/>
        <w:rPr>
          <w:rFonts w:cs="Arial"/>
          <w:bCs/>
          <w:iCs/>
          <w:color w:val="000000" w:themeColor="text1"/>
          <w:sz w:val="22"/>
          <w:szCs w:val="22"/>
        </w:rPr>
      </w:pPr>
      <w:r w:rsidRPr="00D72DAB">
        <w:rPr>
          <w:rFonts w:cs="Arial"/>
          <w:bCs/>
          <w:iCs/>
          <w:color w:val="000000" w:themeColor="text1"/>
          <w:sz w:val="22"/>
          <w:szCs w:val="22"/>
          <w:lang w:val="hr-HR"/>
        </w:rPr>
        <w:t>О</w:t>
      </w:r>
      <w:r w:rsidRPr="00D72DAB">
        <w:rPr>
          <w:rFonts w:cs="Arial"/>
          <w:bCs/>
          <w:iCs/>
          <w:color w:val="000000" w:themeColor="text1"/>
          <w:sz w:val="22"/>
          <w:szCs w:val="22"/>
        </w:rPr>
        <w:t>пис</w:t>
      </w:r>
      <w:r w:rsidRPr="00D72DAB">
        <w:rPr>
          <w:rFonts w:cs="Arial"/>
          <w:bCs/>
          <w:iCs/>
          <w:color w:val="000000" w:themeColor="text1"/>
          <w:sz w:val="22"/>
          <w:szCs w:val="22"/>
          <w:lang w:val="sr-Cyrl-RS"/>
        </w:rPr>
        <w:t xml:space="preserve"> активности</w:t>
      </w:r>
    </w:p>
    <w:p w14:paraId="4CC99DFD" w14:textId="77777777" w:rsidR="00D72DAB" w:rsidRPr="00D72DAB" w:rsidRDefault="00D72DAB" w:rsidP="0016079F">
      <w:pPr>
        <w:pStyle w:val="BodyText"/>
        <w:numPr>
          <w:ilvl w:val="0"/>
          <w:numId w:val="48"/>
        </w:numPr>
        <w:spacing w:before="0"/>
        <w:ind w:left="414" w:hanging="357"/>
        <w:rPr>
          <w:rFonts w:cs="Arial"/>
          <w:bCs/>
          <w:iCs/>
          <w:color w:val="000000" w:themeColor="text1"/>
          <w:sz w:val="22"/>
          <w:szCs w:val="22"/>
        </w:rPr>
      </w:pPr>
      <w:r w:rsidRPr="00D72DAB">
        <w:rPr>
          <w:rFonts w:cs="Arial"/>
          <w:bCs/>
          <w:iCs/>
          <w:color w:val="000000" w:themeColor="text1"/>
          <w:sz w:val="22"/>
          <w:szCs w:val="22"/>
        </w:rPr>
        <w:t>Приоритет проблема одређен у складу са нивоима приоритета дефинисаним у овом документу</w:t>
      </w:r>
    </w:p>
    <w:p w14:paraId="6DBEDDD5" w14:textId="77777777" w:rsidR="00D72DAB" w:rsidRPr="00D72DAB" w:rsidRDefault="00D72DAB" w:rsidP="0016079F">
      <w:pPr>
        <w:pStyle w:val="BodyText"/>
        <w:numPr>
          <w:ilvl w:val="0"/>
          <w:numId w:val="48"/>
        </w:numPr>
        <w:spacing w:before="0"/>
        <w:ind w:left="414" w:hanging="357"/>
        <w:rPr>
          <w:rFonts w:cs="Arial"/>
          <w:bCs/>
          <w:iCs/>
          <w:color w:val="000000" w:themeColor="text1"/>
          <w:sz w:val="22"/>
          <w:szCs w:val="22"/>
        </w:rPr>
      </w:pPr>
      <w:r w:rsidRPr="00D72DAB">
        <w:rPr>
          <w:rFonts w:cs="Arial"/>
          <w:bCs/>
          <w:iCs/>
          <w:color w:val="000000" w:themeColor="text1"/>
          <w:sz w:val="22"/>
          <w:szCs w:val="22"/>
          <w:lang w:val="sr-Cyrl-RS"/>
        </w:rPr>
        <w:t>Опис услуге</w:t>
      </w:r>
    </w:p>
    <w:p w14:paraId="4E5115EF" w14:textId="77777777" w:rsidR="00D72DAB" w:rsidRPr="00D72DAB" w:rsidRDefault="00D72DAB" w:rsidP="0016079F">
      <w:pPr>
        <w:pStyle w:val="BodyText"/>
        <w:numPr>
          <w:ilvl w:val="0"/>
          <w:numId w:val="48"/>
        </w:numPr>
        <w:spacing w:before="0"/>
        <w:ind w:left="414" w:hanging="357"/>
        <w:rPr>
          <w:rFonts w:cs="Arial"/>
          <w:bCs/>
          <w:iCs/>
          <w:color w:val="000000" w:themeColor="text1"/>
          <w:sz w:val="22"/>
          <w:szCs w:val="22"/>
        </w:rPr>
      </w:pPr>
      <w:r w:rsidRPr="00D72DAB">
        <w:rPr>
          <w:rFonts w:cs="Arial"/>
          <w:bCs/>
          <w:iCs/>
          <w:color w:val="000000" w:themeColor="text1"/>
          <w:sz w:val="22"/>
          <w:szCs w:val="22"/>
          <w:lang w:val="sr-Cyrl-RS"/>
        </w:rPr>
        <w:t>Ознака окружења (развојно, тестно или продукционо)</w:t>
      </w:r>
    </w:p>
    <w:p w14:paraId="17C35ED9" w14:textId="77777777" w:rsidR="00D72DAB" w:rsidRPr="00D72DAB" w:rsidRDefault="00D72DAB" w:rsidP="0016079F">
      <w:pPr>
        <w:pStyle w:val="BodyText"/>
        <w:numPr>
          <w:ilvl w:val="0"/>
          <w:numId w:val="48"/>
        </w:numPr>
        <w:spacing w:before="0"/>
        <w:ind w:left="414" w:hanging="357"/>
        <w:rPr>
          <w:rFonts w:cs="Arial"/>
          <w:bCs/>
          <w:iCs/>
          <w:color w:val="000000" w:themeColor="text1"/>
          <w:sz w:val="22"/>
          <w:szCs w:val="22"/>
        </w:rPr>
      </w:pPr>
      <w:r w:rsidRPr="00D72DAB">
        <w:rPr>
          <w:rFonts w:cs="Arial"/>
          <w:bCs/>
          <w:iCs/>
          <w:color w:val="000000" w:themeColor="text1"/>
          <w:sz w:val="22"/>
          <w:szCs w:val="22"/>
          <w:lang w:val="sr-Cyrl-RS"/>
        </w:rPr>
        <w:t>Начин пружања подршке</w:t>
      </w:r>
    </w:p>
    <w:p w14:paraId="3D1A6953" w14:textId="77777777" w:rsidR="00D72DAB" w:rsidRPr="00D72DAB" w:rsidRDefault="00D72DAB" w:rsidP="0016079F">
      <w:pPr>
        <w:pStyle w:val="BodyText"/>
        <w:numPr>
          <w:ilvl w:val="0"/>
          <w:numId w:val="48"/>
        </w:numPr>
        <w:spacing w:before="0"/>
        <w:ind w:left="414" w:hanging="357"/>
        <w:rPr>
          <w:rFonts w:cs="Arial"/>
          <w:bCs/>
          <w:iCs/>
          <w:color w:val="000000" w:themeColor="text1"/>
          <w:sz w:val="22"/>
          <w:szCs w:val="22"/>
        </w:rPr>
      </w:pPr>
      <w:r w:rsidRPr="00D72DAB">
        <w:rPr>
          <w:rFonts w:cs="Arial"/>
          <w:bCs/>
          <w:iCs/>
          <w:color w:val="000000" w:themeColor="text1"/>
          <w:sz w:val="22"/>
          <w:szCs w:val="22"/>
        </w:rPr>
        <w:t>Датум и време пријаве проблема</w:t>
      </w:r>
    </w:p>
    <w:p w14:paraId="39475B5C" w14:textId="77777777" w:rsidR="00D72DAB" w:rsidRPr="00D72DAB" w:rsidRDefault="00D72DAB" w:rsidP="00D72DAB">
      <w:pPr>
        <w:spacing w:after="120"/>
        <w:rPr>
          <w:rFonts w:cs="Arial"/>
          <w:color w:val="000000" w:themeColor="text1"/>
        </w:rPr>
      </w:pPr>
    </w:p>
    <w:p w14:paraId="0188B9D5" w14:textId="77777777" w:rsidR="00D72DAB" w:rsidRPr="00D72DAB" w:rsidRDefault="00D72DAB" w:rsidP="00D72DAB">
      <w:pPr>
        <w:keepNext/>
        <w:widowControl w:val="0"/>
        <w:adjustRightInd w:val="0"/>
        <w:spacing w:before="240" w:after="120"/>
        <w:textAlignment w:val="baseline"/>
        <w:rPr>
          <w:rFonts w:cs="Arial"/>
          <w:color w:val="000000" w:themeColor="text1"/>
        </w:rPr>
      </w:pPr>
      <w:r w:rsidRPr="00D72DAB">
        <w:rPr>
          <w:rFonts w:cs="Arial"/>
          <w:b/>
          <w:bCs/>
          <w:color w:val="000000" w:themeColor="text1"/>
        </w:rPr>
        <w:t>Табела 1: Archeion</w:t>
      </w:r>
      <w:r w:rsidRPr="00D72DAB">
        <w:rPr>
          <w:rFonts w:cs="Arial"/>
          <w:color w:val="000000" w:themeColor="text1"/>
        </w:rPr>
        <w:t xml:space="preserve"> </w:t>
      </w:r>
      <w:r w:rsidRPr="00D72DAB">
        <w:rPr>
          <w:rFonts w:cs="Arial"/>
          <w:b/>
          <w:bCs/>
          <w:color w:val="000000" w:themeColor="text1"/>
        </w:rPr>
        <w:t>одржавање – Кључни показатеља учинка (КПУ)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1317"/>
        <w:gridCol w:w="1411"/>
        <w:gridCol w:w="2249"/>
      </w:tblGrid>
      <w:tr w:rsidR="00D72DAB" w:rsidRPr="00D72DAB" w14:paraId="3F1049BF" w14:textId="77777777" w:rsidTr="00D72DAB">
        <w:tc>
          <w:tcPr>
            <w:tcW w:w="2241" w:type="pct"/>
            <w:shd w:val="clear" w:color="auto" w:fill="EEECE1"/>
          </w:tcPr>
          <w:p w14:paraId="754DD8F2" w14:textId="77777777" w:rsidR="00D72DAB" w:rsidRPr="00D72DAB" w:rsidRDefault="00D72DAB" w:rsidP="00D72DAB">
            <w:pPr>
              <w:spacing w:after="120"/>
              <w:rPr>
                <w:rFonts w:cs="Arial"/>
                <w:color w:val="000000" w:themeColor="text1"/>
              </w:rPr>
            </w:pPr>
            <w:r w:rsidRPr="00D72DAB">
              <w:rPr>
                <w:rFonts w:cs="Arial"/>
                <w:color w:val="000000" w:themeColor="text1"/>
              </w:rPr>
              <w:t>Опис Кључних показатеља учинка</w:t>
            </w:r>
          </w:p>
        </w:tc>
        <w:tc>
          <w:tcPr>
            <w:tcW w:w="730" w:type="pct"/>
            <w:shd w:val="clear" w:color="auto" w:fill="EEECE1"/>
          </w:tcPr>
          <w:p w14:paraId="4688C170" w14:textId="77777777" w:rsidR="00D72DAB" w:rsidRPr="00D72DAB" w:rsidRDefault="00D72DAB" w:rsidP="00D72DAB">
            <w:pPr>
              <w:spacing w:after="120"/>
              <w:rPr>
                <w:rFonts w:cs="Arial"/>
                <w:color w:val="000000" w:themeColor="text1"/>
              </w:rPr>
            </w:pPr>
            <w:r w:rsidRPr="00D72DAB">
              <w:rPr>
                <w:rFonts w:cs="Arial"/>
                <w:color w:val="000000" w:themeColor="text1"/>
              </w:rPr>
              <w:t>Ниво проблема</w:t>
            </w:r>
          </w:p>
        </w:tc>
        <w:tc>
          <w:tcPr>
            <w:tcW w:w="782" w:type="pct"/>
            <w:shd w:val="clear" w:color="auto" w:fill="EEECE1"/>
          </w:tcPr>
          <w:p w14:paraId="0771BEEE" w14:textId="77777777" w:rsidR="00D72DAB" w:rsidRPr="00D72DAB" w:rsidRDefault="00D72DAB" w:rsidP="00D72DAB">
            <w:pPr>
              <w:spacing w:after="120"/>
              <w:rPr>
                <w:rFonts w:cs="Arial"/>
                <w:color w:val="000000" w:themeColor="text1"/>
              </w:rPr>
            </w:pPr>
            <w:r w:rsidRPr="00D72DAB">
              <w:rPr>
                <w:rFonts w:cs="Arial"/>
                <w:color w:val="000000" w:themeColor="text1"/>
              </w:rPr>
              <w:t>Време одзива</w:t>
            </w:r>
          </w:p>
        </w:tc>
        <w:tc>
          <w:tcPr>
            <w:tcW w:w="1247" w:type="pct"/>
            <w:shd w:val="clear" w:color="auto" w:fill="EEECE1"/>
          </w:tcPr>
          <w:p w14:paraId="31B670C0" w14:textId="77777777" w:rsidR="00D72DAB" w:rsidRPr="00D72DAB" w:rsidRDefault="00D72DAB" w:rsidP="00D72DAB">
            <w:pPr>
              <w:spacing w:after="120"/>
              <w:rPr>
                <w:rFonts w:cs="Arial"/>
                <w:color w:val="000000" w:themeColor="text1"/>
              </w:rPr>
            </w:pPr>
            <w:r w:rsidRPr="00D72DAB">
              <w:rPr>
                <w:rFonts w:cs="Arial"/>
                <w:color w:val="000000" w:themeColor="text1"/>
              </w:rPr>
              <w:t>Време решавања проблема</w:t>
            </w:r>
          </w:p>
        </w:tc>
      </w:tr>
      <w:tr w:rsidR="00D72DAB" w:rsidRPr="00D72DAB" w14:paraId="0DBD48F2" w14:textId="77777777" w:rsidTr="00D72DAB">
        <w:tc>
          <w:tcPr>
            <w:tcW w:w="2241" w:type="pct"/>
          </w:tcPr>
          <w:p w14:paraId="6EE9EF9D" w14:textId="77777777" w:rsidR="00D72DAB" w:rsidRPr="00D72DAB" w:rsidRDefault="00D72DAB" w:rsidP="0016079F">
            <w:pPr>
              <w:pStyle w:val="BodyText"/>
              <w:numPr>
                <w:ilvl w:val="0"/>
                <w:numId w:val="43"/>
              </w:numPr>
              <w:spacing w:before="0" w:after="120"/>
              <w:ind w:left="357" w:hanging="357"/>
              <w:rPr>
                <w:rFonts w:cs="Arial"/>
                <w:bCs/>
                <w:iCs/>
                <w:color w:val="000000" w:themeColor="text1"/>
                <w:sz w:val="22"/>
                <w:szCs w:val="22"/>
              </w:rPr>
            </w:pPr>
            <w:r w:rsidRPr="00D72DAB">
              <w:rPr>
                <w:rFonts w:cs="Arial"/>
                <w:color w:val="000000" w:themeColor="text1"/>
                <w:sz w:val="22"/>
                <w:szCs w:val="22"/>
              </w:rPr>
              <w:t>Систем није у стању да прихвати стандардни зхтев корисника. Систем не фукционише</w:t>
            </w:r>
          </w:p>
          <w:p w14:paraId="1F9A41F7" w14:textId="77777777" w:rsidR="00D72DAB" w:rsidRPr="00D72DAB" w:rsidRDefault="00D72DAB" w:rsidP="0016079F">
            <w:pPr>
              <w:pStyle w:val="BodyText"/>
              <w:numPr>
                <w:ilvl w:val="0"/>
                <w:numId w:val="43"/>
              </w:numPr>
              <w:spacing w:before="0" w:after="120"/>
              <w:ind w:left="357" w:hanging="357"/>
              <w:rPr>
                <w:rFonts w:cs="Arial"/>
                <w:bCs/>
                <w:iCs/>
                <w:color w:val="000000" w:themeColor="text1"/>
                <w:sz w:val="22"/>
                <w:szCs w:val="22"/>
              </w:rPr>
            </w:pPr>
            <w:r w:rsidRPr="00D72DAB">
              <w:rPr>
                <w:rFonts w:cs="Arial"/>
                <w:bCs/>
                <w:iCs/>
                <w:color w:val="000000" w:themeColor="text1"/>
                <w:sz w:val="22"/>
                <w:szCs w:val="22"/>
              </w:rPr>
              <w:lastRenderedPageBreak/>
              <w:t>критична активност се не може спровести</w:t>
            </w:r>
          </w:p>
          <w:p w14:paraId="7BE151CE" w14:textId="77777777" w:rsidR="00D72DAB" w:rsidRPr="00D72DAB" w:rsidRDefault="00D72DAB" w:rsidP="0016079F">
            <w:pPr>
              <w:pStyle w:val="BodyText"/>
              <w:numPr>
                <w:ilvl w:val="0"/>
                <w:numId w:val="43"/>
              </w:numPr>
              <w:spacing w:before="0" w:after="120"/>
              <w:ind w:left="357" w:hanging="357"/>
              <w:rPr>
                <w:rFonts w:cs="Arial"/>
                <w:color w:val="000000" w:themeColor="text1"/>
                <w:sz w:val="22"/>
                <w:szCs w:val="22"/>
              </w:rPr>
            </w:pPr>
            <w:r w:rsidRPr="00D72DAB">
              <w:rPr>
                <w:rFonts w:cs="Arial"/>
                <w:bCs/>
                <w:iCs/>
                <w:color w:val="000000" w:themeColor="text1"/>
                <w:sz w:val="22"/>
                <w:szCs w:val="22"/>
              </w:rPr>
              <w:t>систем је у бесконачном застоју који производи неприхватљива или неодређена одлагања у обезбеђењу ресурса или одговору</w:t>
            </w:r>
          </w:p>
        </w:tc>
        <w:tc>
          <w:tcPr>
            <w:tcW w:w="730" w:type="pct"/>
          </w:tcPr>
          <w:p w14:paraId="0E0C4B11" w14:textId="77777777" w:rsidR="00D72DAB" w:rsidRPr="00D72DAB" w:rsidRDefault="00D72DAB" w:rsidP="00D72DAB">
            <w:pPr>
              <w:spacing w:after="120"/>
              <w:rPr>
                <w:rFonts w:cs="Arial"/>
                <w:color w:val="000000" w:themeColor="text1"/>
              </w:rPr>
            </w:pPr>
            <w:r w:rsidRPr="00D72DAB">
              <w:rPr>
                <w:rFonts w:cs="Arial"/>
                <w:color w:val="000000" w:themeColor="text1"/>
              </w:rPr>
              <w:lastRenderedPageBreak/>
              <w:t>Критичан – Ниво 1</w:t>
            </w:r>
          </w:p>
        </w:tc>
        <w:tc>
          <w:tcPr>
            <w:tcW w:w="782" w:type="pct"/>
          </w:tcPr>
          <w:p w14:paraId="08A88F24" w14:textId="77777777" w:rsidR="00D72DAB" w:rsidRPr="00D72DAB" w:rsidRDefault="00D72DAB" w:rsidP="00D72DAB">
            <w:pPr>
              <w:spacing w:after="120"/>
              <w:rPr>
                <w:rFonts w:cs="Arial"/>
                <w:color w:val="000000" w:themeColor="text1"/>
              </w:rPr>
            </w:pPr>
            <w:r w:rsidRPr="00D72DAB">
              <w:rPr>
                <w:rFonts w:cs="Arial"/>
                <w:color w:val="000000" w:themeColor="text1"/>
              </w:rPr>
              <w:t>&lt; 60 min</w:t>
            </w:r>
          </w:p>
        </w:tc>
        <w:tc>
          <w:tcPr>
            <w:tcW w:w="1247" w:type="pct"/>
          </w:tcPr>
          <w:p w14:paraId="458801E3" w14:textId="77777777" w:rsidR="00D72DAB" w:rsidRPr="00D72DAB" w:rsidRDefault="00D72DAB" w:rsidP="00D72DAB">
            <w:pPr>
              <w:spacing w:after="120"/>
              <w:rPr>
                <w:rFonts w:cs="Arial"/>
                <w:color w:val="000000" w:themeColor="text1"/>
              </w:rPr>
            </w:pPr>
            <w:r w:rsidRPr="00D72DAB">
              <w:rPr>
                <w:rFonts w:cs="Arial"/>
                <w:color w:val="000000" w:themeColor="text1"/>
              </w:rPr>
              <w:t>&lt; 24  часа након пријаве проблема телефоном или мејлом</w:t>
            </w:r>
          </w:p>
        </w:tc>
      </w:tr>
      <w:tr w:rsidR="00D72DAB" w:rsidRPr="00D72DAB" w14:paraId="1850A2C2" w14:textId="77777777" w:rsidTr="00D72DAB">
        <w:tc>
          <w:tcPr>
            <w:tcW w:w="2241" w:type="pct"/>
          </w:tcPr>
          <w:p w14:paraId="31A41979" w14:textId="77777777" w:rsidR="00D72DAB" w:rsidRPr="00D72DAB" w:rsidRDefault="00D72DAB" w:rsidP="0016079F">
            <w:pPr>
              <w:numPr>
                <w:ilvl w:val="0"/>
                <w:numId w:val="44"/>
              </w:numPr>
              <w:spacing w:before="0" w:after="120"/>
              <w:ind w:left="357" w:hanging="357"/>
              <w:rPr>
                <w:rFonts w:cs="Arial"/>
                <w:color w:val="000000" w:themeColor="text1"/>
              </w:rPr>
            </w:pPr>
            <w:r w:rsidRPr="00D72DAB">
              <w:rPr>
                <w:rFonts w:cs="Arial"/>
                <w:color w:val="000000" w:themeColor="text1"/>
              </w:rPr>
              <w:lastRenderedPageBreak/>
              <w:t>Једна или више компоненти система нису у функцији, док остатак система несметано функционише.</w:t>
            </w:r>
          </w:p>
          <w:p w14:paraId="7F71FB37" w14:textId="77777777" w:rsidR="00D72DAB" w:rsidRPr="00D72DAB" w:rsidRDefault="00D72DAB" w:rsidP="0016079F">
            <w:pPr>
              <w:numPr>
                <w:ilvl w:val="0"/>
                <w:numId w:val="44"/>
              </w:numPr>
              <w:spacing w:before="0" w:after="120"/>
              <w:ind w:left="357" w:hanging="357"/>
              <w:rPr>
                <w:rFonts w:cs="Arial"/>
                <w:color w:val="000000" w:themeColor="text1"/>
              </w:rPr>
            </w:pPr>
            <w:r w:rsidRPr="00D72DAB">
              <w:rPr>
                <w:rFonts w:cs="Arial"/>
                <w:bCs/>
                <w:iCs/>
                <w:color w:val="000000" w:themeColor="text1"/>
              </w:rPr>
              <w:t>Озбиљан губитак услуге. Операције се могу наставити на ограничен начин, али не постоји прихватљиво заобилазно решење</w:t>
            </w:r>
          </w:p>
        </w:tc>
        <w:tc>
          <w:tcPr>
            <w:tcW w:w="730" w:type="pct"/>
          </w:tcPr>
          <w:p w14:paraId="52BF5907" w14:textId="77777777" w:rsidR="00D72DAB" w:rsidRPr="00D72DAB" w:rsidRDefault="00D72DAB" w:rsidP="00D72DAB">
            <w:pPr>
              <w:spacing w:after="120"/>
              <w:rPr>
                <w:rFonts w:cs="Arial"/>
                <w:color w:val="000000" w:themeColor="text1"/>
              </w:rPr>
            </w:pPr>
            <w:r w:rsidRPr="00D72DAB">
              <w:rPr>
                <w:rFonts w:cs="Arial"/>
                <w:color w:val="000000" w:themeColor="text1"/>
              </w:rPr>
              <w:t>Озбиљан – Ниво 2</w:t>
            </w:r>
          </w:p>
        </w:tc>
        <w:tc>
          <w:tcPr>
            <w:tcW w:w="782" w:type="pct"/>
          </w:tcPr>
          <w:p w14:paraId="11C738B0" w14:textId="77777777" w:rsidR="00D72DAB" w:rsidRPr="00D72DAB" w:rsidRDefault="00D72DAB" w:rsidP="00D72DAB">
            <w:pPr>
              <w:spacing w:after="120"/>
              <w:rPr>
                <w:rFonts w:cs="Arial"/>
                <w:color w:val="000000" w:themeColor="text1"/>
              </w:rPr>
            </w:pPr>
            <w:r w:rsidRPr="00D72DAB">
              <w:rPr>
                <w:rFonts w:cs="Arial"/>
                <w:color w:val="000000" w:themeColor="text1"/>
              </w:rPr>
              <w:t>&lt; 120 мин</w:t>
            </w:r>
          </w:p>
        </w:tc>
        <w:tc>
          <w:tcPr>
            <w:tcW w:w="1247" w:type="pct"/>
          </w:tcPr>
          <w:p w14:paraId="22D674EE" w14:textId="77777777" w:rsidR="00D72DAB" w:rsidRPr="00D72DAB" w:rsidRDefault="00D72DAB" w:rsidP="00D72DAB">
            <w:pPr>
              <w:spacing w:after="120"/>
              <w:rPr>
                <w:rFonts w:cs="Arial"/>
                <w:color w:val="000000" w:themeColor="text1"/>
              </w:rPr>
            </w:pPr>
            <w:r w:rsidRPr="00D72DAB">
              <w:rPr>
                <w:rFonts w:cs="Arial"/>
                <w:color w:val="000000" w:themeColor="text1"/>
              </w:rPr>
              <w:t>&lt; 24  часа након пријаве проблема телефоном или мејлом</w:t>
            </w:r>
          </w:p>
        </w:tc>
      </w:tr>
      <w:tr w:rsidR="00D72DAB" w:rsidRPr="00D72DAB" w14:paraId="4C737C56" w14:textId="77777777" w:rsidTr="00D72DAB">
        <w:tc>
          <w:tcPr>
            <w:tcW w:w="2241" w:type="pct"/>
          </w:tcPr>
          <w:p w14:paraId="6880AD36" w14:textId="77777777" w:rsidR="00D72DAB" w:rsidRPr="00D72DAB" w:rsidRDefault="00D72DAB" w:rsidP="0016079F">
            <w:pPr>
              <w:numPr>
                <w:ilvl w:val="0"/>
                <w:numId w:val="45"/>
              </w:numPr>
              <w:spacing w:before="0" w:after="120"/>
              <w:ind w:left="357" w:hanging="357"/>
              <w:rPr>
                <w:rFonts w:cs="Arial"/>
                <w:color w:val="000000" w:themeColor="text1"/>
              </w:rPr>
            </w:pPr>
            <w:r w:rsidRPr="00D72DAB">
              <w:rPr>
                <w:rFonts w:cs="Arial"/>
                <w:color w:val="000000" w:themeColor="text1"/>
              </w:rPr>
              <w:t xml:space="preserve">Проблем у </w:t>
            </w:r>
            <w:proofErr w:type="gramStart"/>
            <w:r w:rsidRPr="00D72DAB">
              <w:rPr>
                <w:rFonts w:cs="Arial"/>
                <w:color w:val="000000" w:themeColor="text1"/>
              </w:rPr>
              <w:t>обради  конкретног</w:t>
            </w:r>
            <w:proofErr w:type="gramEnd"/>
            <w:r w:rsidRPr="00D72DAB">
              <w:rPr>
                <w:rFonts w:cs="Arial"/>
                <w:color w:val="000000" w:themeColor="text1"/>
              </w:rPr>
              <w:t xml:space="preserve"> унетог захтева, који не узрокује  проблем у функционисању система (нпр.  </w:t>
            </w:r>
            <w:proofErr w:type="gramStart"/>
            <w:r w:rsidRPr="00D72DAB">
              <w:rPr>
                <w:rFonts w:cs="Arial"/>
                <w:color w:val="000000" w:themeColor="text1"/>
              </w:rPr>
              <w:t>ниске</w:t>
            </w:r>
            <w:proofErr w:type="gramEnd"/>
            <w:r w:rsidRPr="00D72DAB">
              <w:rPr>
                <w:rFonts w:cs="Arial"/>
                <w:color w:val="000000" w:themeColor="text1"/>
              </w:rPr>
              <w:t xml:space="preserve"> перформансе система...)</w:t>
            </w:r>
          </w:p>
          <w:p w14:paraId="2B81EE6C" w14:textId="77777777" w:rsidR="00D72DAB" w:rsidRPr="00D72DAB" w:rsidRDefault="00D72DAB" w:rsidP="0016079F">
            <w:pPr>
              <w:pStyle w:val="BodyText"/>
              <w:numPr>
                <w:ilvl w:val="0"/>
                <w:numId w:val="45"/>
              </w:numPr>
              <w:spacing w:before="0" w:after="120"/>
              <w:ind w:left="357" w:hanging="357"/>
              <w:rPr>
                <w:rFonts w:cs="Arial"/>
                <w:bCs/>
                <w:iCs/>
                <w:color w:val="000000" w:themeColor="text1"/>
                <w:sz w:val="22"/>
                <w:szCs w:val="22"/>
              </w:rPr>
            </w:pPr>
            <w:r w:rsidRPr="00D72DAB">
              <w:rPr>
                <w:rFonts w:cs="Arial"/>
                <w:bCs/>
                <w:iCs/>
                <w:color w:val="000000" w:themeColor="text1"/>
                <w:sz w:val="22"/>
                <w:szCs w:val="22"/>
              </w:rPr>
              <w:t>Не заустављају операције система. Њихов утицај ствара неудобност у раду, што може захтевати заобилазно решење да би се повратила функционалност</w:t>
            </w:r>
          </w:p>
        </w:tc>
        <w:tc>
          <w:tcPr>
            <w:tcW w:w="730" w:type="pct"/>
          </w:tcPr>
          <w:p w14:paraId="32A47E1A" w14:textId="77777777" w:rsidR="00D72DAB" w:rsidRPr="00D72DAB" w:rsidRDefault="00D72DAB" w:rsidP="00D72DAB">
            <w:pPr>
              <w:spacing w:after="120"/>
              <w:rPr>
                <w:rFonts w:cs="Arial"/>
                <w:color w:val="000000" w:themeColor="text1"/>
              </w:rPr>
            </w:pPr>
            <w:r w:rsidRPr="00D72DAB">
              <w:rPr>
                <w:rFonts w:cs="Arial"/>
                <w:color w:val="000000" w:themeColor="text1"/>
              </w:rPr>
              <w:t>Значајан – Ниво 3</w:t>
            </w:r>
          </w:p>
        </w:tc>
        <w:tc>
          <w:tcPr>
            <w:tcW w:w="782" w:type="pct"/>
          </w:tcPr>
          <w:p w14:paraId="6B866F41" w14:textId="77777777" w:rsidR="00D72DAB" w:rsidRPr="00D72DAB" w:rsidRDefault="00D72DAB" w:rsidP="00D72DAB">
            <w:pPr>
              <w:spacing w:after="120"/>
              <w:rPr>
                <w:rFonts w:cs="Arial"/>
                <w:color w:val="000000" w:themeColor="text1"/>
              </w:rPr>
            </w:pPr>
            <w:r w:rsidRPr="00D72DAB">
              <w:rPr>
                <w:rFonts w:cs="Arial"/>
                <w:color w:val="000000" w:themeColor="text1"/>
              </w:rPr>
              <w:t>&lt; 180 мин</w:t>
            </w:r>
          </w:p>
        </w:tc>
        <w:tc>
          <w:tcPr>
            <w:tcW w:w="1247" w:type="pct"/>
          </w:tcPr>
          <w:p w14:paraId="1F66F937" w14:textId="77777777" w:rsidR="00D72DAB" w:rsidRPr="00D72DAB" w:rsidRDefault="00D72DAB" w:rsidP="00D72DAB">
            <w:pPr>
              <w:spacing w:after="120"/>
              <w:rPr>
                <w:rFonts w:cs="Arial"/>
                <w:color w:val="000000" w:themeColor="text1"/>
              </w:rPr>
            </w:pPr>
            <w:r w:rsidRPr="00D72DAB">
              <w:rPr>
                <w:rFonts w:cs="Arial"/>
                <w:color w:val="000000" w:themeColor="text1"/>
              </w:rPr>
              <w:t>&lt; 72  часа након пријаве проблема телефоном или мејлом</w:t>
            </w:r>
          </w:p>
        </w:tc>
      </w:tr>
    </w:tbl>
    <w:p w14:paraId="0575C26B" w14:textId="77777777" w:rsidR="00D72DAB" w:rsidRPr="00D72DAB" w:rsidRDefault="00D72DAB" w:rsidP="00D72DAB">
      <w:pPr>
        <w:spacing w:after="120"/>
        <w:rPr>
          <w:rFonts w:cs="Arial"/>
          <w:b/>
          <w:color w:val="000000" w:themeColor="text1"/>
          <w:u w:val="single"/>
          <w:lang w:val="sr-Cyrl-RS"/>
        </w:rPr>
      </w:pPr>
    </w:p>
    <w:p w14:paraId="11B027D0" w14:textId="77777777" w:rsidR="00D72DAB" w:rsidRPr="00D72DAB" w:rsidRDefault="00D72DAB" w:rsidP="00D72DAB">
      <w:pPr>
        <w:spacing w:after="120"/>
        <w:rPr>
          <w:rFonts w:cs="Arial"/>
          <w:color w:val="000000" w:themeColor="text1"/>
          <w:lang w:val="sr-Cyrl-RS"/>
        </w:rPr>
      </w:pPr>
      <w:r w:rsidRPr="00D72DAB">
        <w:rPr>
          <w:rFonts w:cs="Arial"/>
          <w:color w:val="000000" w:themeColor="text1"/>
        </w:rPr>
        <w:t>Време одзива се рачуна од тренутка пријаве проблема Понуђачу до момента када је стручно лице Понуђача контактирало корисника Наручиоца.</w:t>
      </w:r>
    </w:p>
    <w:p w14:paraId="2DF41F18" w14:textId="77777777" w:rsidR="00D72DAB" w:rsidRPr="00D72DAB" w:rsidRDefault="00D72DAB" w:rsidP="00D72DAB">
      <w:pPr>
        <w:spacing w:after="120"/>
        <w:rPr>
          <w:rFonts w:cs="Arial"/>
          <w:color w:val="000000" w:themeColor="text1"/>
        </w:rPr>
      </w:pPr>
      <w:r w:rsidRPr="00D72DAB">
        <w:rPr>
          <w:rFonts w:cs="Arial"/>
          <w:color w:val="000000" w:themeColor="text1"/>
        </w:rPr>
        <w:t xml:space="preserve">Време решавања проблема се рачуна од тренутка пријаве проблема Понуђачу до момента када је стручно лице Понуђача обавестило корисника Наручиоца да је проблем отклоњен. </w:t>
      </w:r>
    </w:p>
    <w:p w14:paraId="0959AEF8" w14:textId="77777777" w:rsidR="00D72DAB" w:rsidRPr="00D72DAB" w:rsidRDefault="00D72DAB" w:rsidP="00D72DAB">
      <w:pPr>
        <w:spacing w:after="120"/>
        <w:rPr>
          <w:rFonts w:cs="Arial"/>
          <w:b/>
          <w:color w:val="000000" w:themeColor="text1"/>
          <w:u w:val="single"/>
        </w:rPr>
      </w:pPr>
    </w:p>
    <w:p w14:paraId="509A0C00" w14:textId="77777777" w:rsidR="00D72DAB" w:rsidRPr="00D72DAB" w:rsidRDefault="00D72DAB" w:rsidP="00D72DAB">
      <w:pPr>
        <w:spacing w:after="120"/>
        <w:rPr>
          <w:rFonts w:cs="Arial"/>
          <w:b/>
          <w:color w:val="000000" w:themeColor="text1"/>
          <w:u w:val="single"/>
        </w:rPr>
      </w:pPr>
      <w:r w:rsidRPr="00D72DAB">
        <w:rPr>
          <w:rFonts w:cs="Arial"/>
          <w:b/>
          <w:color w:val="000000" w:themeColor="text1"/>
          <w:u w:val="single"/>
        </w:rPr>
        <w:t>Класификација проблема</w:t>
      </w:r>
      <w:r w:rsidRPr="00D72DAB">
        <w:rPr>
          <w:rFonts w:cs="Arial"/>
          <w:b/>
          <w:bCs/>
          <w:iCs/>
          <w:color w:val="000000" w:themeColor="text1"/>
          <w:u w:val="single"/>
        </w:rPr>
        <w:t>:</w:t>
      </w:r>
    </w:p>
    <w:p w14:paraId="40CB46C6" w14:textId="77777777" w:rsidR="00D72DAB" w:rsidRPr="00D72DAB" w:rsidRDefault="00D72DAB" w:rsidP="00D72DAB">
      <w:pPr>
        <w:pStyle w:val="BodyText"/>
        <w:spacing w:after="120"/>
        <w:rPr>
          <w:rFonts w:cs="Arial"/>
          <w:bCs/>
          <w:iCs/>
          <w:color w:val="000000" w:themeColor="text1"/>
          <w:sz w:val="22"/>
          <w:szCs w:val="22"/>
        </w:rPr>
      </w:pPr>
      <w:r w:rsidRPr="00D72DAB">
        <w:rPr>
          <w:rFonts w:cs="Arial"/>
          <w:bCs/>
          <w:iCs/>
          <w:color w:val="000000" w:themeColor="text1"/>
          <w:sz w:val="22"/>
          <w:szCs w:val="22"/>
        </w:rPr>
        <w:t xml:space="preserve">Пошто је Понуђач установио природу проблема, </w:t>
      </w:r>
      <w:r w:rsidRPr="00D72DAB">
        <w:rPr>
          <w:rFonts w:cs="Arial"/>
          <w:bCs/>
          <w:iCs/>
          <w:color w:val="000000" w:themeColor="text1"/>
          <w:sz w:val="22"/>
          <w:szCs w:val="22"/>
          <w:lang w:val="sr-Cyrl-RS"/>
        </w:rPr>
        <w:t xml:space="preserve">приступа отклањању истог и </w:t>
      </w:r>
      <w:r w:rsidRPr="00D72DAB">
        <w:rPr>
          <w:rFonts w:cs="Arial"/>
          <w:bCs/>
          <w:iCs/>
          <w:color w:val="000000" w:themeColor="text1"/>
          <w:sz w:val="22"/>
          <w:szCs w:val="22"/>
        </w:rPr>
        <w:t>даје повратну информацију вођи  пројекта Наручиоца:</w:t>
      </w:r>
    </w:p>
    <w:p w14:paraId="5166ED8D" w14:textId="77777777" w:rsidR="00D72DAB" w:rsidRPr="00D72DAB" w:rsidRDefault="00D72DAB" w:rsidP="00D72DAB">
      <w:pPr>
        <w:pStyle w:val="BodyText"/>
        <w:spacing w:after="120"/>
        <w:rPr>
          <w:rFonts w:cs="Arial"/>
          <w:bCs/>
          <w:iCs/>
          <w:color w:val="000000" w:themeColor="text1"/>
          <w:sz w:val="22"/>
          <w:szCs w:val="22"/>
        </w:rPr>
      </w:pPr>
      <w:r w:rsidRPr="00D72DAB">
        <w:rPr>
          <w:rFonts w:cs="Arial"/>
          <w:bCs/>
          <w:iCs/>
          <w:color w:val="000000" w:themeColor="text1"/>
          <w:sz w:val="22"/>
          <w:szCs w:val="22"/>
        </w:rPr>
        <w:t xml:space="preserve">Ако је Понуђач закључио да  проблем захтева промену постојећег решења, потребан је документ Захтева за </w:t>
      </w:r>
      <w:r w:rsidRPr="00D72DAB">
        <w:rPr>
          <w:rFonts w:cs="Arial"/>
          <w:bCs/>
          <w:iCs/>
          <w:color w:val="000000" w:themeColor="text1"/>
          <w:sz w:val="22"/>
          <w:szCs w:val="22"/>
          <w:lang w:val="sr-Cyrl-RS"/>
        </w:rPr>
        <w:t>из</w:t>
      </w:r>
      <w:r w:rsidRPr="00D72DAB">
        <w:rPr>
          <w:rFonts w:cs="Arial"/>
          <w:bCs/>
          <w:iCs/>
          <w:color w:val="000000" w:themeColor="text1"/>
          <w:sz w:val="22"/>
          <w:szCs w:val="22"/>
        </w:rPr>
        <w:t>меном</w:t>
      </w:r>
      <w:r w:rsidRPr="00D72DAB">
        <w:rPr>
          <w:rFonts w:cs="Arial"/>
          <w:bCs/>
          <w:iCs/>
          <w:color w:val="000000" w:themeColor="text1"/>
          <w:sz w:val="22"/>
          <w:szCs w:val="22"/>
          <w:lang w:val="sr-Cyrl-RS"/>
        </w:rPr>
        <w:t xml:space="preserve"> који је описан у делу Апликативне подршке</w:t>
      </w:r>
      <w:r w:rsidRPr="00D72DAB">
        <w:rPr>
          <w:rFonts w:cs="Arial"/>
          <w:bCs/>
          <w:iCs/>
          <w:color w:val="000000" w:themeColor="text1"/>
          <w:sz w:val="22"/>
          <w:szCs w:val="22"/>
        </w:rPr>
        <w:t xml:space="preserve">. Сврха овог документа је да помогне пројектном тиму у праћењу свих </w:t>
      </w:r>
      <w:r w:rsidRPr="00D72DAB">
        <w:rPr>
          <w:rFonts w:cs="Arial"/>
          <w:bCs/>
          <w:iCs/>
          <w:color w:val="000000" w:themeColor="text1"/>
          <w:sz w:val="22"/>
          <w:szCs w:val="22"/>
          <w:lang w:val="sr-Cyrl-RS"/>
        </w:rPr>
        <w:t>из</w:t>
      </w:r>
      <w:r w:rsidRPr="00D72DAB">
        <w:rPr>
          <w:rFonts w:cs="Arial"/>
          <w:bCs/>
          <w:iCs/>
          <w:color w:val="000000" w:themeColor="text1"/>
          <w:sz w:val="22"/>
          <w:szCs w:val="22"/>
        </w:rPr>
        <w:t xml:space="preserve">мена </w:t>
      </w:r>
      <w:r w:rsidRPr="00D72DAB">
        <w:rPr>
          <w:rFonts w:cs="Arial"/>
          <w:sz w:val="22"/>
          <w:szCs w:val="22"/>
          <w:lang w:val="sr-Cyrl-RS"/>
        </w:rPr>
        <w:t>Archeion</w:t>
      </w:r>
      <w:r w:rsidRPr="00D72DAB">
        <w:rPr>
          <w:rFonts w:cs="Arial"/>
          <w:bCs/>
          <w:iCs/>
          <w:color w:val="000000" w:themeColor="text1"/>
          <w:sz w:val="22"/>
          <w:szCs w:val="22"/>
        </w:rPr>
        <w:t>-a које ће одступати од иницијалне функционалности која је документована пре почетка продукционог рада.</w:t>
      </w:r>
    </w:p>
    <w:p w14:paraId="74B408F8" w14:textId="77777777" w:rsidR="00D72DAB" w:rsidRPr="00D72DAB" w:rsidRDefault="00D72DAB" w:rsidP="00D72DAB">
      <w:pPr>
        <w:spacing w:after="120"/>
        <w:rPr>
          <w:rFonts w:cs="Arial"/>
          <w:color w:val="000000" w:themeColor="text1"/>
        </w:rPr>
      </w:pPr>
      <w:r w:rsidRPr="00D72DAB">
        <w:rPr>
          <w:rFonts w:cs="Arial"/>
          <w:color w:val="000000" w:themeColor="text1"/>
        </w:rPr>
        <w:t>У случају када информациони систем не може да се стави у функцију у уврђеним роковима Понуђач је дужан да о томе извести Наручиоца без одлагања и да предложи одговарајући начин превазилажења насталог проблема који ће имати најмање последице за пословање Наручиоца.</w:t>
      </w:r>
    </w:p>
    <w:p w14:paraId="39C90EA0" w14:textId="77777777" w:rsidR="00D72DAB" w:rsidRDefault="00D72DAB" w:rsidP="00D72DAB">
      <w:pPr>
        <w:spacing w:after="120"/>
        <w:rPr>
          <w:rFonts w:cs="Arial"/>
          <w:b/>
          <w:color w:val="000000" w:themeColor="text1"/>
          <w:lang w:val="sr-Cyrl-RS"/>
        </w:rPr>
      </w:pPr>
    </w:p>
    <w:p w14:paraId="7142E5C4" w14:textId="77777777" w:rsidR="002007BB" w:rsidRPr="00D72DAB" w:rsidRDefault="002007BB" w:rsidP="00D72DAB">
      <w:pPr>
        <w:spacing w:after="120"/>
        <w:rPr>
          <w:rFonts w:cs="Arial"/>
          <w:b/>
          <w:color w:val="000000" w:themeColor="text1"/>
          <w:lang w:val="sr-Cyrl-RS"/>
        </w:rPr>
      </w:pPr>
    </w:p>
    <w:p w14:paraId="2E7581A5" w14:textId="77777777" w:rsidR="00D72DAB" w:rsidRPr="00D72DAB" w:rsidRDefault="00D72DAB" w:rsidP="0016079F">
      <w:pPr>
        <w:pStyle w:val="ListParagraph"/>
        <w:numPr>
          <w:ilvl w:val="3"/>
          <w:numId w:val="55"/>
        </w:numPr>
        <w:spacing w:before="0" w:after="120" w:line="240" w:lineRule="auto"/>
        <w:ind w:left="851" w:hanging="851"/>
        <w:contextualSpacing w:val="0"/>
        <w:rPr>
          <w:rFonts w:ascii="Arial" w:hAnsi="Arial" w:cs="Arial"/>
          <w:b/>
          <w:caps/>
          <w:color w:val="000000" w:themeColor="text1"/>
          <w:lang w:val="sr-Cyrl-RS"/>
        </w:rPr>
      </w:pPr>
      <w:r w:rsidRPr="00D72DAB">
        <w:rPr>
          <w:rFonts w:ascii="Arial" w:hAnsi="Arial" w:cs="Arial"/>
          <w:b/>
          <w:caps/>
          <w:color w:val="000000" w:themeColor="text1"/>
        </w:rPr>
        <w:lastRenderedPageBreak/>
        <w:t xml:space="preserve">НАЧИН И УСЛОВИ ПРУЖАЊА УСЛУГЕ </w:t>
      </w:r>
      <w:r w:rsidRPr="00D72DAB">
        <w:rPr>
          <w:rFonts w:ascii="Arial" w:hAnsi="Arial" w:cs="Arial"/>
          <w:b/>
          <w:caps/>
          <w:color w:val="000000" w:themeColor="text1"/>
          <w:lang w:val="sr-Cyrl-RS"/>
        </w:rPr>
        <w:t>А</w:t>
      </w:r>
      <w:r w:rsidRPr="00D72DAB">
        <w:rPr>
          <w:rFonts w:ascii="Arial" w:hAnsi="Arial" w:cs="Arial"/>
          <w:b/>
          <w:caps/>
          <w:color w:val="000000" w:themeColor="text1"/>
        </w:rPr>
        <w:t>пликативн</w:t>
      </w:r>
      <w:r w:rsidRPr="00D72DAB">
        <w:rPr>
          <w:rFonts w:ascii="Arial" w:hAnsi="Arial" w:cs="Arial"/>
          <w:b/>
          <w:caps/>
          <w:color w:val="000000" w:themeColor="text1"/>
          <w:lang w:val="sr-Cyrl-RS"/>
        </w:rPr>
        <w:t>Е</w:t>
      </w:r>
      <w:r w:rsidRPr="00D72DAB">
        <w:rPr>
          <w:rFonts w:ascii="Arial" w:hAnsi="Arial" w:cs="Arial"/>
          <w:caps/>
          <w:color w:val="000000" w:themeColor="text1"/>
        </w:rPr>
        <w:t xml:space="preserve"> </w:t>
      </w:r>
      <w:r w:rsidRPr="00D72DAB">
        <w:rPr>
          <w:rFonts w:ascii="Arial" w:hAnsi="Arial" w:cs="Arial"/>
          <w:b/>
          <w:caps/>
          <w:color w:val="000000" w:themeColor="text1"/>
        </w:rPr>
        <w:t>подршк</w:t>
      </w:r>
      <w:r w:rsidRPr="00D72DAB">
        <w:rPr>
          <w:rFonts w:ascii="Arial" w:hAnsi="Arial" w:cs="Arial"/>
          <w:b/>
          <w:caps/>
          <w:color w:val="000000" w:themeColor="text1"/>
          <w:lang w:val="sr-Cyrl-RS"/>
        </w:rPr>
        <w:t>Е</w:t>
      </w:r>
    </w:p>
    <w:p w14:paraId="6CFB7114" w14:textId="77777777" w:rsidR="004F575F" w:rsidRDefault="00D72DAB" w:rsidP="00D72DAB">
      <w:pPr>
        <w:spacing w:after="120"/>
        <w:rPr>
          <w:rFonts w:cs="Arial"/>
          <w:color w:val="000000" w:themeColor="text1"/>
        </w:rPr>
      </w:pPr>
      <w:r w:rsidRPr="00D72DAB">
        <w:rPr>
          <w:rFonts w:cs="Arial"/>
          <w:b/>
          <w:color w:val="000000" w:themeColor="text1"/>
          <w:lang w:val="sr-Cyrl-RS"/>
        </w:rPr>
        <w:t>А</w:t>
      </w:r>
      <w:r w:rsidRPr="00D72DAB">
        <w:rPr>
          <w:rFonts w:cs="Arial"/>
          <w:b/>
          <w:color w:val="000000" w:themeColor="text1"/>
        </w:rPr>
        <w:t>пликативн</w:t>
      </w:r>
      <w:r w:rsidRPr="00D72DAB">
        <w:rPr>
          <w:rFonts w:cs="Arial"/>
          <w:b/>
          <w:color w:val="000000" w:themeColor="text1"/>
          <w:lang w:val="sr-Cyrl-RS"/>
        </w:rPr>
        <w:t>а</w:t>
      </w:r>
      <w:r w:rsidRPr="00D72DAB">
        <w:rPr>
          <w:rFonts w:cs="Arial"/>
          <w:color w:val="000000" w:themeColor="text1"/>
        </w:rPr>
        <w:t xml:space="preserve"> </w:t>
      </w:r>
      <w:r w:rsidRPr="00D72DAB">
        <w:rPr>
          <w:rFonts w:cs="Arial"/>
          <w:b/>
          <w:color w:val="000000" w:themeColor="text1"/>
        </w:rPr>
        <w:t>подршк</w:t>
      </w:r>
      <w:r w:rsidRPr="00D72DAB">
        <w:rPr>
          <w:rFonts w:cs="Arial"/>
          <w:b/>
          <w:color w:val="000000" w:themeColor="text1"/>
          <w:lang w:val="sr-Cyrl-RS"/>
        </w:rPr>
        <w:t>а -</w:t>
      </w:r>
      <w:r w:rsidRPr="00D72DAB">
        <w:rPr>
          <w:rFonts w:cs="Arial"/>
          <w:color w:val="000000" w:themeColor="text1"/>
        </w:rPr>
        <w:t xml:space="preserve"> нови кориснички захтеви би</w:t>
      </w:r>
      <w:r w:rsidRPr="00D72DAB">
        <w:rPr>
          <w:rFonts w:cs="Arial"/>
          <w:color w:val="000000" w:themeColor="text1"/>
          <w:lang w:val="sr-Cyrl-RS"/>
        </w:rPr>
        <w:t>ће</w:t>
      </w:r>
      <w:r w:rsidRPr="00D72DAB">
        <w:rPr>
          <w:rFonts w:cs="Arial"/>
          <w:color w:val="000000" w:themeColor="text1"/>
        </w:rPr>
        <w:t xml:space="preserve"> упућивани од стране </w:t>
      </w:r>
      <w:r w:rsidRPr="00D72DAB">
        <w:rPr>
          <w:rFonts w:cs="Arial"/>
          <w:color w:val="000000" w:themeColor="text1"/>
          <w:lang w:val="sr-Cyrl-RS"/>
        </w:rPr>
        <w:t xml:space="preserve">вође пројекта </w:t>
      </w:r>
      <w:r w:rsidRPr="00D72DAB">
        <w:rPr>
          <w:rFonts w:cs="Arial"/>
          <w:color w:val="000000" w:themeColor="text1"/>
        </w:rPr>
        <w:t xml:space="preserve">Наручиоца, </w:t>
      </w:r>
      <w:r w:rsidRPr="00D72DAB">
        <w:rPr>
          <w:rFonts w:cs="Arial"/>
          <w:color w:val="000000" w:themeColor="text1"/>
          <w:lang w:val="sr-Cyrl-RS"/>
        </w:rPr>
        <w:t>а би</w:t>
      </w:r>
      <w:r w:rsidRPr="00D72DAB">
        <w:rPr>
          <w:rFonts w:cs="Arial"/>
          <w:color w:val="000000" w:themeColor="text1"/>
        </w:rPr>
        <w:t>ће</w:t>
      </w:r>
      <w:r w:rsidRPr="00D72DAB">
        <w:rPr>
          <w:rFonts w:cs="Arial"/>
          <w:color w:val="000000" w:themeColor="text1"/>
          <w:lang w:val="sr-Cyrl-RS"/>
        </w:rPr>
        <w:t>,</w:t>
      </w:r>
      <w:r w:rsidRPr="00D72DAB">
        <w:rPr>
          <w:rFonts w:cs="Arial"/>
          <w:color w:val="000000" w:themeColor="text1"/>
        </w:rPr>
        <w:t xml:space="preserve"> у договору са вођом пројекта са стране Понуђача</w:t>
      </w:r>
      <w:r w:rsidRPr="00D72DAB">
        <w:rPr>
          <w:rFonts w:cs="Arial"/>
          <w:color w:val="000000" w:themeColor="text1"/>
          <w:lang w:val="sr-Cyrl-RS"/>
        </w:rPr>
        <w:t>,</w:t>
      </w:r>
      <w:r w:rsidRPr="00D72DAB">
        <w:rPr>
          <w:rFonts w:cs="Arial"/>
          <w:color w:val="000000" w:themeColor="text1"/>
        </w:rPr>
        <w:t xml:space="preserve"> одређен обухват</w:t>
      </w:r>
      <w:r w:rsidRPr="00D72DAB">
        <w:rPr>
          <w:rFonts w:cs="Arial"/>
          <w:color w:val="000000" w:themeColor="text1"/>
          <w:lang w:val="sr-Cyrl-RS"/>
        </w:rPr>
        <w:t xml:space="preserve"> и</w:t>
      </w:r>
      <w:r w:rsidRPr="00D72DAB">
        <w:rPr>
          <w:rFonts w:cs="Arial"/>
          <w:color w:val="000000" w:themeColor="text1"/>
        </w:rPr>
        <w:t xml:space="preserve"> период  реализације услуга</w:t>
      </w:r>
      <w:r w:rsidRPr="00D72DAB">
        <w:rPr>
          <w:rFonts w:cs="Arial"/>
          <w:color w:val="000000" w:themeColor="text1"/>
          <w:lang w:val="sr-Cyrl-RS"/>
        </w:rPr>
        <w:t xml:space="preserve"> кроз Захтев за изменом</w:t>
      </w:r>
      <w:r w:rsidRPr="00D72DAB">
        <w:rPr>
          <w:rFonts w:cs="Arial"/>
          <w:color w:val="000000" w:themeColor="text1"/>
        </w:rPr>
        <w:t xml:space="preserve">. </w:t>
      </w:r>
    </w:p>
    <w:p w14:paraId="052DF9D1" w14:textId="77777777" w:rsidR="004F575F" w:rsidRDefault="004F575F" w:rsidP="004F575F">
      <w:pPr>
        <w:spacing w:after="120"/>
        <w:rPr>
          <w:rFonts w:cs="Arial"/>
          <w:bCs/>
          <w:color w:val="000000" w:themeColor="text1"/>
          <w:szCs w:val="24"/>
        </w:rPr>
      </w:pPr>
      <w:r w:rsidRPr="00146439">
        <w:rPr>
          <w:rFonts w:cs="Arial"/>
          <w:bCs/>
          <w:color w:val="000000" w:themeColor="text1"/>
          <w:szCs w:val="24"/>
        </w:rPr>
        <w:t xml:space="preserve">За све захтеве за </w:t>
      </w:r>
      <w:r>
        <w:rPr>
          <w:rFonts w:cs="Arial"/>
          <w:bCs/>
          <w:color w:val="000000" w:themeColor="text1"/>
          <w:szCs w:val="24"/>
          <w:lang w:val="sr-Cyrl-RS"/>
        </w:rPr>
        <w:t>унапређење</w:t>
      </w:r>
      <w:r w:rsidRPr="00146439">
        <w:rPr>
          <w:rFonts w:cs="Arial"/>
          <w:bCs/>
          <w:color w:val="000000" w:themeColor="text1"/>
          <w:szCs w:val="24"/>
        </w:rPr>
        <w:t xml:space="preserve"> софтвера</w:t>
      </w:r>
      <w:r>
        <w:rPr>
          <w:rFonts w:cs="Arial"/>
          <w:bCs/>
          <w:color w:val="000000" w:themeColor="text1"/>
          <w:szCs w:val="24"/>
          <w:lang w:val="sr-Cyrl-RS"/>
        </w:rPr>
        <w:t xml:space="preserve"> П</w:t>
      </w:r>
      <w:r w:rsidRPr="00146439">
        <w:rPr>
          <w:rFonts w:cs="Arial"/>
          <w:bCs/>
          <w:color w:val="000000" w:themeColor="text1"/>
          <w:szCs w:val="24"/>
        </w:rPr>
        <w:t>онуђач ће достављати</w:t>
      </w:r>
      <w:r>
        <w:rPr>
          <w:rFonts w:cs="Arial"/>
          <w:bCs/>
          <w:color w:val="000000" w:themeColor="text1"/>
          <w:szCs w:val="24"/>
          <w:lang w:val="sr-Cyrl-RS"/>
        </w:rPr>
        <w:t>,</w:t>
      </w:r>
      <w:r w:rsidRPr="00146439">
        <w:rPr>
          <w:rFonts w:cs="Arial"/>
          <w:bCs/>
          <w:color w:val="000000" w:themeColor="text1"/>
          <w:szCs w:val="24"/>
        </w:rPr>
        <w:t xml:space="preserve"> </w:t>
      </w:r>
      <w:r>
        <w:rPr>
          <w:rFonts w:cs="Arial"/>
          <w:bCs/>
          <w:color w:val="000000" w:themeColor="text1"/>
          <w:szCs w:val="24"/>
          <w:lang w:val="sr-Cyrl-RS"/>
        </w:rPr>
        <w:t xml:space="preserve">у оквиру </w:t>
      </w:r>
      <w:r>
        <w:rPr>
          <w:rFonts w:cs="Arial"/>
          <w:color w:val="000000" w:themeColor="text1"/>
          <w:lang w:val="sr-Cyrl-RS"/>
        </w:rPr>
        <w:t>Месечног</w:t>
      </w:r>
      <w:r w:rsidRPr="00146439">
        <w:rPr>
          <w:rFonts w:cs="Arial"/>
          <w:color w:val="000000" w:themeColor="text1"/>
        </w:rPr>
        <w:t xml:space="preserve"> извештај</w:t>
      </w:r>
      <w:r>
        <w:rPr>
          <w:rFonts w:cs="Arial"/>
          <w:color w:val="000000" w:themeColor="text1"/>
          <w:lang w:val="sr-Cyrl-RS"/>
        </w:rPr>
        <w:t>а</w:t>
      </w:r>
      <w:r w:rsidRPr="00146439">
        <w:rPr>
          <w:rFonts w:cs="Arial"/>
          <w:color w:val="000000" w:themeColor="text1"/>
        </w:rPr>
        <w:t xml:space="preserve"> </w:t>
      </w:r>
      <w:r>
        <w:rPr>
          <w:rFonts w:cs="Arial"/>
          <w:color w:val="000000" w:themeColor="text1"/>
          <w:lang w:val="sr-Cyrl-RS"/>
        </w:rPr>
        <w:t xml:space="preserve">о пруженим услугама </w:t>
      </w:r>
      <w:r w:rsidRPr="00146439">
        <w:rPr>
          <w:rFonts w:cs="Arial"/>
          <w:color w:val="000000" w:themeColor="text1"/>
          <w:lang w:val="sr-Cyrl-RS"/>
        </w:rPr>
        <w:t xml:space="preserve">одржавања </w:t>
      </w:r>
      <w:r>
        <w:rPr>
          <w:rFonts w:cs="Arial"/>
          <w:color w:val="000000" w:themeColor="text1"/>
          <w:lang w:val="sr-Cyrl-RS"/>
        </w:rPr>
        <w:t xml:space="preserve">и унапређења </w:t>
      </w:r>
      <w:r>
        <w:rPr>
          <w:rFonts w:cs="Arial"/>
          <w:color w:val="000000" w:themeColor="text1"/>
        </w:rPr>
        <w:t>Archeion</w:t>
      </w:r>
      <w:r>
        <w:rPr>
          <w:rFonts w:cs="Arial"/>
          <w:color w:val="000000" w:themeColor="text1"/>
          <w:lang w:val="sr-Cyrl-RS"/>
        </w:rPr>
        <w:t xml:space="preserve"> компоненти,</w:t>
      </w:r>
      <w:r w:rsidRPr="00146439">
        <w:rPr>
          <w:rFonts w:cs="Arial"/>
          <w:bCs/>
          <w:color w:val="000000" w:themeColor="text1"/>
          <w:szCs w:val="24"/>
        </w:rPr>
        <w:t xml:space="preserve"> с</w:t>
      </w:r>
      <w:r>
        <w:rPr>
          <w:rFonts w:cs="Arial"/>
          <w:bCs/>
          <w:color w:val="000000" w:themeColor="text1"/>
          <w:szCs w:val="24"/>
          <w:lang w:val="sr-Cyrl-RS"/>
        </w:rPr>
        <w:t>ве</w:t>
      </w:r>
      <w:r w:rsidRPr="00146439">
        <w:rPr>
          <w:rFonts w:cs="Arial"/>
          <w:bCs/>
          <w:color w:val="000000" w:themeColor="text1"/>
          <w:szCs w:val="24"/>
        </w:rPr>
        <w:t xml:space="preserve"> активности </w:t>
      </w:r>
      <w:r>
        <w:rPr>
          <w:rFonts w:cs="Arial"/>
          <w:bCs/>
          <w:color w:val="000000" w:themeColor="text1"/>
          <w:szCs w:val="24"/>
          <w:lang w:val="sr-Cyrl-RS"/>
        </w:rPr>
        <w:t xml:space="preserve">са </w:t>
      </w:r>
      <w:r w:rsidRPr="00146439">
        <w:rPr>
          <w:rFonts w:cs="Arial"/>
          <w:bCs/>
          <w:color w:val="000000" w:themeColor="text1"/>
          <w:szCs w:val="24"/>
        </w:rPr>
        <w:t>бројем човек/дана ангажовања утрошених за њихову реализацију</w:t>
      </w:r>
      <w:r w:rsidRPr="00146439">
        <w:rPr>
          <w:rFonts w:cs="Arial"/>
          <w:bCs/>
          <w:color w:val="000000" w:themeColor="text1"/>
          <w:szCs w:val="24"/>
          <w:lang w:val="sr-Cyrl-RS"/>
        </w:rPr>
        <w:t>, на месечном нивоу</w:t>
      </w:r>
      <w:r w:rsidRPr="00146439">
        <w:rPr>
          <w:rFonts w:cs="Arial"/>
          <w:bCs/>
          <w:color w:val="000000" w:themeColor="text1"/>
          <w:szCs w:val="24"/>
        </w:rPr>
        <w:t>, који потписују овлашћени представници Наручиоца</w:t>
      </w:r>
      <w:r>
        <w:rPr>
          <w:rFonts w:cs="Arial"/>
          <w:bCs/>
          <w:color w:val="000000" w:themeColor="text1"/>
          <w:szCs w:val="24"/>
          <w:lang w:val="sr-Cyrl-RS"/>
        </w:rPr>
        <w:t xml:space="preserve"> и Понуђача</w:t>
      </w:r>
      <w:r w:rsidRPr="00146439">
        <w:rPr>
          <w:rFonts w:cs="Arial"/>
          <w:bCs/>
          <w:color w:val="000000" w:themeColor="text1"/>
          <w:szCs w:val="24"/>
        </w:rPr>
        <w:t>.</w:t>
      </w:r>
    </w:p>
    <w:p w14:paraId="4FD5699E" w14:textId="77777777" w:rsidR="00D72DAB" w:rsidRPr="00D72DAB" w:rsidRDefault="00D72DAB" w:rsidP="00D72DAB">
      <w:pPr>
        <w:spacing w:after="120"/>
        <w:rPr>
          <w:rFonts w:cs="Arial"/>
          <w:color w:val="000000" w:themeColor="text1"/>
        </w:rPr>
      </w:pPr>
    </w:p>
    <w:p w14:paraId="4941B00F" w14:textId="77777777" w:rsidR="00D72DAB" w:rsidRPr="00D72DAB" w:rsidRDefault="00D72DAB" w:rsidP="00D72DAB">
      <w:pPr>
        <w:spacing w:after="120"/>
        <w:rPr>
          <w:rFonts w:cs="Arial"/>
          <w:b/>
          <w:color w:val="000000" w:themeColor="text1"/>
          <w:u w:val="single"/>
        </w:rPr>
      </w:pPr>
      <w:r w:rsidRPr="00D72DAB">
        <w:rPr>
          <w:rFonts w:cs="Arial"/>
          <w:b/>
          <w:color w:val="000000" w:themeColor="text1"/>
          <w:u w:val="single"/>
        </w:rPr>
        <w:t xml:space="preserve">Пријава </w:t>
      </w:r>
      <w:r w:rsidRPr="00D72DAB">
        <w:rPr>
          <w:rFonts w:cs="Arial"/>
          <w:b/>
          <w:color w:val="000000" w:themeColor="text1"/>
          <w:u w:val="single"/>
          <w:lang w:val="sr-Cyrl-RS"/>
        </w:rPr>
        <w:t>захтева</w:t>
      </w:r>
      <w:r w:rsidRPr="00D72DAB">
        <w:rPr>
          <w:rFonts w:cs="Arial"/>
          <w:b/>
          <w:color w:val="000000" w:themeColor="text1"/>
          <w:u w:val="single"/>
        </w:rPr>
        <w:t>:</w:t>
      </w:r>
    </w:p>
    <w:p w14:paraId="780C0B3C" w14:textId="77777777" w:rsidR="00D72DAB" w:rsidRPr="00D72DAB" w:rsidRDefault="00D72DAB" w:rsidP="00D72DAB">
      <w:pPr>
        <w:spacing w:after="120"/>
        <w:rPr>
          <w:rFonts w:cs="Arial"/>
          <w:bCs/>
          <w:color w:val="000000" w:themeColor="text1"/>
        </w:rPr>
      </w:pPr>
      <w:r w:rsidRPr="00D72DAB">
        <w:rPr>
          <w:rFonts w:cs="Arial"/>
          <w:bCs/>
          <w:color w:val="000000" w:themeColor="text1"/>
        </w:rPr>
        <w:t xml:space="preserve">Понуђач се обавезује да ће реализовати све захтеве </w:t>
      </w:r>
      <w:proofErr w:type="gramStart"/>
      <w:r w:rsidRPr="00D72DAB">
        <w:rPr>
          <w:rFonts w:cs="Arial"/>
          <w:bCs/>
          <w:color w:val="000000" w:themeColor="text1"/>
        </w:rPr>
        <w:t xml:space="preserve">за  </w:t>
      </w:r>
      <w:r w:rsidRPr="00D72DAB">
        <w:rPr>
          <w:rFonts w:cs="Arial"/>
          <w:bCs/>
          <w:color w:val="000000" w:themeColor="text1"/>
          <w:lang w:val="sr-Cyrl-RS"/>
        </w:rPr>
        <w:t>унапређењем</w:t>
      </w:r>
      <w:proofErr w:type="gramEnd"/>
      <w:r w:rsidRPr="00D72DAB">
        <w:rPr>
          <w:rFonts w:cs="Arial"/>
          <w:bCs/>
          <w:color w:val="000000" w:themeColor="text1"/>
        </w:rPr>
        <w:t xml:space="preserve"> </w:t>
      </w:r>
      <w:r w:rsidRPr="00D72DAB">
        <w:rPr>
          <w:rFonts w:cs="Arial"/>
          <w:color w:val="000000" w:themeColor="text1"/>
        </w:rPr>
        <w:t>Archeion</w:t>
      </w:r>
      <w:r w:rsidRPr="00D72DAB">
        <w:rPr>
          <w:rFonts w:cs="Arial"/>
          <w:bCs/>
          <w:color w:val="000000" w:themeColor="text1"/>
        </w:rPr>
        <w:t xml:space="preserve"> софтвера у циљу додавања нових функционалности у складу са захтевима Наручиоца.</w:t>
      </w:r>
    </w:p>
    <w:p w14:paraId="0117EA32" w14:textId="77777777" w:rsidR="00D72DAB" w:rsidRPr="00D72DAB" w:rsidRDefault="00D72DAB" w:rsidP="00D72DAB">
      <w:pPr>
        <w:spacing w:after="120"/>
        <w:rPr>
          <w:rFonts w:cs="Arial"/>
          <w:color w:val="000000" w:themeColor="text1"/>
          <w:u w:val="single"/>
          <w:lang w:val="sr-Cyrl-RS"/>
        </w:rPr>
      </w:pPr>
      <w:r w:rsidRPr="00D72DAB">
        <w:rPr>
          <w:rFonts w:cs="Arial"/>
          <w:color w:val="000000" w:themeColor="text1"/>
          <w:u w:val="single"/>
          <w:lang w:val="sr-Cyrl-RS"/>
        </w:rPr>
        <w:t>Подршка при изменама поставке постојећег  система  у складу са потребама корисника</w:t>
      </w:r>
    </w:p>
    <w:p w14:paraId="0D803B23" w14:textId="77777777" w:rsidR="00D72DAB" w:rsidRPr="00D72DAB" w:rsidRDefault="00D72DAB" w:rsidP="00D72DAB">
      <w:pPr>
        <w:spacing w:after="120"/>
        <w:rPr>
          <w:rFonts w:cs="Arial"/>
          <w:bCs/>
          <w:color w:val="000000" w:themeColor="text1"/>
          <w:lang w:val="sr-Cyrl-RS"/>
        </w:rPr>
      </w:pPr>
      <w:r w:rsidRPr="00D72DAB">
        <w:rPr>
          <w:rFonts w:cs="Arial"/>
          <w:bCs/>
          <w:color w:val="000000" w:themeColor="text1"/>
        </w:rPr>
        <w:t>Понуђач је у обавези да у року од 14 (</w:t>
      </w:r>
      <w:r w:rsidRPr="00D72DAB">
        <w:rPr>
          <w:rFonts w:cs="Arial"/>
          <w:bCs/>
          <w:color w:val="000000" w:themeColor="text1"/>
          <w:lang w:val="hr-HR"/>
        </w:rPr>
        <w:t>четрнаест</w:t>
      </w:r>
      <w:r w:rsidRPr="00D72DAB">
        <w:rPr>
          <w:rFonts w:cs="Arial"/>
          <w:bCs/>
          <w:color w:val="000000" w:themeColor="text1"/>
        </w:rPr>
        <w:t>) дана од пријема захтева за измену софтвера писаним путем (електронском поштом) обавести Наручиоца о активностима које ће предузети на реализацији захтева, о потребном броју човек/дан</w:t>
      </w:r>
      <w:r w:rsidRPr="00D72DAB">
        <w:rPr>
          <w:rFonts w:cs="Arial"/>
          <w:bCs/>
          <w:color w:val="000000" w:themeColor="text1"/>
          <w:lang w:val="sr-Cyrl-RS"/>
        </w:rPr>
        <w:t>а</w:t>
      </w:r>
      <w:r w:rsidRPr="00D72DAB">
        <w:rPr>
          <w:rFonts w:cs="Arial"/>
          <w:bCs/>
          <w:color w:val="000000" w:themeColor="text1"/>
        </w:rPr>
        <w:t xml:space="preserve"> ангажовања за реализацију захтева, као и о крајњем року за реализацију истог.</w:t>
      </w:r>
    </w:p>
    <w:p w14:paraId="0B695F52" w14:textId="77777777" w:rsidR="00D72DAB" w:rsidRPr="00D72DAB" w:rsidRDefault="00D72DAB" w:rsidP="00D72DAB">
      <w:pPr>
        <w:spacing w:after="120"/>
        <w:rPr>
          <w:rFonts w:cs="Arial"/>
          <w:color w:val="000000" w:themeColor="text1"/>
          <w:u w:val="single"/>
          <w:lang w:val="sr-Cyrl-RS"/>
        </w:rPr>
      </w:pPr>
      <w:r w:rsidRPr="00D72DAB">
        <w:rPr>
          <w:rFonts w:cs="Arial"/>
          <w:color w:val="000000" w:themeColor="text1"/>
          <w:u w:val="single"/>
          <w:lang w:val="sr-Cyrl-RS"/>
        </w:rPr>
        <w:t>Подршка код израде интерфејса ка другим апликацијама на основу корисничких захтева подразумева</w:t>
      </w:r>
    </w:p>
    <w:p w14:paraId="647A9535" w14:textId="77777777" w:rsidR="00D72DAB" w:rsidRPr="00D72DAB" w:rsidRDefault="00D72DAB" w:rsidP="0016079F">
      <w:pPr>
        <w:pStyle w:val="ListParagraph"/>
        <w:numPr>
          <w:ilvl w:val="0"/>
          <w:numId w:val="49"/>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Интеграција са порталним делом екстерног сајта ЈП ЕПС-а у сврху прослеђивања захтева за увидом у архивску грађу.</w:t>
      </w:r>
    </w:p>
    <w:p w14:paraId="4DBAEE3A" w14:textId="77777777" w:rsidR="00D72DAB" w:rsidRPr="00D72DAB" w:rsidRDefault="00D72DAB" w:rsidP="0016079F">
      <w:pPr>
        <w:pStyle w:val="ListParagraph"/>
        <w:numPr>
          <w:ilvl w:val="0"/>
          <w:numId w:val="49"/>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Интеграција са “Master Data” (</w:t>
      </w:r>
      <w:r w:rsidRPr="00D72DAB">
        <w:rPr>
          <w:rFonts w:ascii="Arial" w:hAnsi="Arial" w:cs="Arial"/>
          <w:color w:val="000000" w:themeColor="text1"/>
        </w:rPr>
        <w:t>CMDM</w:t>
      </w:r>
      <w:r w:rsidRPr="00D72DAB">
        <w:rPr>
          <w:rFonts w:ascii="Arial" w:hAnsi="Arial" w:cs="Arial"/>
          <w:color w:val="000000" w:themeColor="text1"/>
          <w:lang w:val="sr-Cyrl-RS"/>
        </w:rPr>
        <w:t>) платформом за централизовано управљање подацима се односи на коришћењe јединственог шифарника купаца и добављача, артикала (добра, услуга и радова), уговора, организационе структуре и свих осталих за којима се укаже потреба из централног “Master Data” репозиторијума.</w:t>
      </w:r>
    </w:p>
    <w:p w14:paraId="175212AC" w14:textId="77777777" w:rsidR="00D72DAB" w:rsidRPr="00D72DAB" w:rsidRDefault="00D72DAB" w:rsidP="0016079F">
      <w:pPr>
        <w:pStyle w:val="ListParagraph"/>
        <w:numPr>
          <w:ilvl w:val="0"/>
          <w:numId w:val="49"/>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Интеграција путем интерфејса са техничким и пословним информационим система ЈП ЕПС, по указаној потреби.</w:t>
      </w:r>
    </w:p>
    <w:p w14:paraId="42A2FDAB" w14:textId="77777777" w:rsidR="00D72DAB" w:rsidRPr="00D72DAB" w:rsidRDefault="00D72DAB" w:rsidP="00D72DAB">
      <w:pPr>
        <w:spacing w:after="120"/>
        <w:rPr>
          <w:rFonts w:cs="Arial"/>
          <w:bCs/>
          <w:color w:val="000000" w:themeColor="text1"/>
        </w:rPr>
      </w:pPr>
      <w:r w:rsidRPr="00D72DAB">
        <w:rPr>
          <w:rFonts w:cs="Arial"/>
          <w:bCs/>
          <w:color w:val="000000" w:themeColor="text1"/>
        </w:rPr>
        <w:t xml:space="preserve">Услуга </w:t>
      </w:r>
      <w:r w:rsidRPr="00D72DAB">
        <w:rPr>
          <w:rFonts w:cs="Arial"/>
          <w:bCs/>
          <w:color w:val="000000" w:themeColor="text1"/>
          <w:lang w:val="sr-Cyrl-RS"/>
        </w:rPr>
        <w:t>унапређења</w:t>
      </w:r>
      <w:r w:rsidRPr="00D72DAB">
        <w:rPr>
          <w:rFonts w:cs="Arial"/>
          <w:bCs/>
          <w:color w:val="000000" w:themeColor="text1"/>
        </w:rPr>
        <w:t xml:space="preserve"> </w:t>
      </w:r>
      <w:r w:rsidRPr="00D72DAB">
        <w:rPr>
          <w:rFonts w:cs="Arial"/>
          <w:color w:val="000000" w:themeColor="text1"/>
        </w:rPr>
        <w:t>Archeion</w:t>
      </w:r>
      <w:r w:rsidRPr="00D72DAB">
        <w:rPr>
          <w:rFonts w:cs="Arial"/>
          <w:color w:val="000000" w:themeColor="text1"/>
          <w:lang w:val="sr-Cyrl-RS"/>
        </w:rPr>
        <w:t>-а</w:t>
      </w:r>
      <w:r w:rsidRPr="00D72DAB">
        <w:rPr>
          <w:rFonts w:cs="Arial"/>
          <w:bCs/>
          <w:color w:val="000000" w:themeColor="text1"/>
        </w:rPr>
        <w:t xml:space="preserve"> се реализује према следећој процедури:</w:t>
      </w:r>
    </w:p>
    <w:p w14:paraId="01EA50E8" w14:textId="77777777" w:rsidR="00D72DAB" w:rsidRPr="00D72DAB" w:rsidRDefault="00D72DAB" w:rsidP="0016079F">
      <w:pPr>
        <w:pStyle w:val="ListParagraph"/>
        <w:numPr>
          <w:ilvl w:val="0"/>
          <w:numId w:val="49"/>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 xml:space="preserve">Наручилац испоставља захтев за променом софтвера (CR – change request); </w:t>
      </w:r>
    </w:p>
    <w:p w14:paraId="152E8836" w14:textId="77777777" w:rsidR="00D72DAB" w:rsidRPr="00D72DAB" w:rsidRDefault="00D72DAB" w:rsidP="0016079F">
      <w:pPr>
        <w:pStyle w:val="ListParagraph"/>
        <w:numPr>
          <w:ilvl w:val="0"/>
          <w:numId w:val="49"/>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Понуђач процењује целовитост захтева и време реализације и доставља Наручиоцу у року од 14 (четрнаест) дана спецификацију активности (послова) са укупно потребним временом за реализацију захтева и роком за реализацију;</w:t>
      </w:r>
    </w:p>
    <w:p w14:paraId="352C2E60" w14:textId="77777777" w:rsidR="00D72DAB" w:rsidRPr="00D72DAB" w:rsidRDefault="00D72DAB" w:rsidP="0016079F">
      <w:pPr>
        <w:pStyle w:val="ListParagraph"/>
        <w:numPr>
          <w:ilvl w:val="0"/>
          <w:numId w:val="49"/>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Наручилац обавештава Понуђача у писменој форми да ли прихвата или одбија услове реализације;</w:t>
      </w:r>
    </w:p>
    <w:p w14:paraId="7AFBF08A" w14:textId="77777777" w:rsidR="00D72DAB" w:rsidRPr="00D72DAB" w:rsidRDefault="00D72DAB" w:rsidP="0016079F">
      <w:pPr>
        <w:pStyle w:val="ListParagraph"/>
        <w:numPr>
          <w:ilvl w:val="0"/>
          <w:numId w:val="49"/>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У случају прихватања услова реализације, Понуђач приступа реализацији и месечно обавештава Наручиоца о свим фазама реализације;</w:t>
      </w:r>
    </w:p>
    <w:p w14:paraId="2E47CBE7" w14:textId="77777777" w:rsidR="00D72DAB" w:rsidRPr="00D72DAB" w:rsidRDefault="00D72DAB" w:rsidP="0016079F">
      <w:pPr>
        <w:pStyle w:val="ListParagraph"/>
        <w:numPr>
          <w:ilvl w:val="0"/>
          <w:numId w:val="49"/>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Понуђач, по реализацији захтева, обавештава Наручиоца да може да приступи фази тестирања;</w:t>
      </w:r>
    </w:p>
    <w:p w14:paraId="13663ACE" w14:textId="77777777" w:rsidR="00D72DAB" w:rsidRPr="00D72DAB" w:rsidRDefault="00D72DAB" w:rsidP="0016079F">
      <w:pPr>
        <w:pStyle w:val="ListParagraph"/>
        <w:numPr>
          <w:ilvl w:val="0"/>
          <w:numId w:val="49"/>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Наручилац врши тестирање и доставља уочене примедбе и сугестије или прихвата завршетак реализације;</w:t>
      </w:r>
    </w:p>
    <w:p w14:paraId="53EABB2A" w14:textId="77777777" w:rsidR="00D72DAB" w:rsidRPr="00D72DAB" w:rsidRDefault="00D72DAB" w:rsidP="0016079F">
      <w:pPr>
        <w:pStyle w:val="ListParagraph"/>
        <w:numPr>
          <w:ilvl w:val="0"/>
          <w:numId w:val="49"/>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По потреби, а на захтев Понуђача се врши заједничка верификација тестирања;</w:t>
      </w:r>
    </w:p>
    <w:p w14:paraId="6F1B1B4A" w14:textId="77777777" w:rsidR="00D72DAB" w:rsidRPr="00D72DAB" w:rsidRDefault="00D72DAB" w:rsidP="0016079F">
      <w:pPr>
        <w:pStyle w:val="ListParagraph"/>
        <w:numPr>
          <w:ilvl w:val="0"/>
          <w:numId w:val="49"/>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Понуђач је обавезан да Наручиоцу достави иновирану корисничку документацију;</w:t>
      </w:r>
    </w:p>
    <w:p w14:paraId="7DF2C856" w14:textId="77777777" w:rsidR="00D72DAB" w:rsidRPr="00D72DAB" w:rsidRDefault="00D72DAB" w:rsidP="0016079F">
      <w:pPr>
        <w:pStyle w:val="ListParagraph"/>
        <w:numPr>
          <w:ilvl w:val="0"/>
          <w:numId w:val="49"/>
        </w:numPr>
        <w:spacing w:before="0" w:after="120" w:line="240" w:lineRule="auto"/>
        <w:rPr>
          <w:rFonts w:ascii="Arial" w:hAnsi="Arial" w:cs="Arial"/>
          <w:color w:val="000000" w:themeColor="text1"/>
          <w:lang w:val="sr-Cyrl-RS"/>
        </w:rPr>
      </w:pPr>
      <w:r w:rsidRPr="00D72DAB">
        <w:rPr>
          <w:rFonts w:ascii="Arial" w:hAnsi="Arial" w:cs="Arial"/>
          <w:color w:val="000000" w:themeColor="text1"/>
          <w:lang w:val="sr-Cyrl-RS"/>
        </w:rPr>
        <w:t>У случају да Наручилац врши допуну или измену захтева понавља се цела процедура.</w:t>
      </w:r>
    </w:p>
    <w:p w14:paraId="65FC7F27" w14:textId="77777777" w:rsidR="00D72DAB" w:rsidRDefault="00D72DAB" w:rsidP="00D72DAB">
      <w:pPr>
        <w:spacing w:after="120"/>
        <w:rPr>
          <w:rFonts w:cs="Arial"/>
          <w:bCs/>
          <w:color w:val="000000" w:themeColor="text1"/>
        </w:rPr>
      </w:pPr>
    </w:p>
    <w:p w14:paraId="22A6FB5F" w14:textId="77777777" w:rsidR="002007BB" w:rsidRDefault="002007BB" w:rsidP="00D72DAB">
      <w:pPr>
        <w:spacing w:after="120"/>
        <w:rPr>
          <w:rFonts w:cs="Arial"/>
          <w:bCs/>
          <w:color w:val="000000" w:themeColor="text1"/>
        </w:rPr>
      </w:pPr>
    </w:p>
    <w:p w14:paraId="7B063D2E" w14:textId="77777777" w:rsidR="002007BB" w:rsidRPr="00D72DAB" w:rsidRDefault="002007BB" w:rsidP="00D72DAB">
      <w:pPr>
        <w:spacing w:after="120"/>
        <w:rPr>
          <w:rFonts w:cs="Arial"/>
          <w:bCs/>
          <w:color w:val="000000" w:themeColor="text1"/>
        </w:rPr>
      </w:pPr>
    </w:p>
    <w:p w14:paraId="39660D77" w14:textId="77777777" w:rsidR="00D72DAB" w:rsidRPr="00D72DAB" w:rsidRDefault="00D72DAB" w:rsidP="00D72DAB">
      <w:pPr>
        <w:spacing w:after="120"/>
        <w:rPr>
          <w:rFonts w:cs="Arial"/>
          <w:bCs/>
          <w:color w:val="000000" w:themeColor="text1"/>
        </w:rPr>
      </w:pPr>
      <w:r w:rsidRPr="00D72DAB">
        <w:rPr>
          <w:rFonts w:cs="Arial"/>
          <w:bCs/>
          <w:color w:val="000000" w:themeColor="text1"/>
        </w:rPr>
        <w:t>Обавезе Понуђача:</w:t>
      </w:r>
    </w:p>
    <w:p w14:paraId="1B1F5C88" w14:textId="77777777" w:rsidR="00D72DAB" w:rsidRPr="00D72DAB" w:rsidRDefault="00D72DAB" w:rsidP="0016079F">
      <w:pPr>
        <w:numPr>
          <w:ilvl w:val="0"/>
          <w:numId w:val="39"/>
        </w:numPr>
        <w:tabs>
          <w:tab w:val="num" w:pos="284"/>
        </w:tabs>
        <w:suppressAutoHyphens/>
        <w:spacing w:before="0"/>
        <w:ind w:left="714" w:hanging="357"/>
        <w:rPr>
          <w:rFonts w:cs="Arial"/>
          <w:bCs/>
          <w:color w:val="000000" w:themeColor="text1"/>
        </w:rPr>
      </w:pPr>
      <w:r w:rsidRPr="00D72DAB">
        <w:rPr>
          <w:rFonts w:cs="Arial"/>
          <w:bCs/>
          <w:color w:val="000000" w:themeColor="text1"/>
        </w:rPr>
        <w:t xml:space="preserve">Да врши услуге управљања и верзионирања програмског </w:t>
      </w:r>
      <w:proofErr w:type="gramStart"/>
      <w:r w:rsidRPr="00D72DAB">
        <w:rPr>
          <w:rFonts w:cs="Arial"/>
          <w:bCs/>
          <w:color w:val="000000" w:themeColor="text1"/>
        </w:rPr>
        <w:t>кода .</w:t>
      </w:r>
      <w:proofErr w:type="gramEnd"/>
    </w:p>
    <w:p w14:paraId="1D2DA021" w14:textId="77777777" w:rsidR="00D72DAB" w:rsidRPr="00D72DAB" w:rsidRDefault="00D72DAB" w:rsidP="0016079F">
      <w:pPr>
        <w:numPr>
          <w:ilvl w:val="0"/>
          <w:numId w:val="39"/>
        </w:numPr>
        <w:tabs>
          <w:tab w:val="num" w:pos="284"/>
        </w:tabs>
        <w:suppressAutoHyphens/>
        <w:spacing w:before="0"/>
        <w:ind w:left="714" w:hanging="357"/>
        <w:rPr>
          <w:rFonts w:cs="Arial"/>
          <w:bCs/>
          <w:color w:val="000000" w:themeColor="text1"/>
        </w:rPr>
      </w:pPr>
      <w:r w:rsidRPr="00D72DAB">
        <w:rPr>
          <w:rFonts w:cs="Arial"/>
          <w:bCs/>
          <w:color w:val="000000" w:themeColor="text1"/>
        </w:rPr>
        <w:t>Да врши услуге компајлирања и инсталације извршних верзија апликације</w:t>
      </w:r>
      <w:r w:rsidRPr="00D72DAB">
        <w:rPr>
          <w:rFonts w:cs="Arial"/>
          <w:bCs/>
          <w:color w:val="000000" w:themeColor="text1"/>
          <w:lang w:val="sr-Cyrl-RS"/>
        </w:rPr>
        <w:t xml:space="preserve"> спрам захтева Наручиоца</w:t>
      </w:r>
      <w:r w:rsidRPr="00D72DAB">
        <w:rPr>
          <w:rFonts w:cs="Arial"/>
          <w:bCs/>
          <w:color w:val="000000" w:themeColor="text1"/>
        </w:rPr>
        <w:t>.</w:t>
      </w:r>
    </w:p>
    <w:p w14:paraId="7A64D9D7" w14:textId="77777777" w:rsidR="00D72DAB" w:rsidRPr="00D72DAB" w:rsidRDefault="00D72DAB" w:rsidP="0016079F">
      <w:pPr>
        <w:numPr>
          <w:ilvl w:val="0"/>
          <w:numId w:val="39"/>
        </w:numPr>
        <w:tabs>
          <w:tab w:val="num" w:pos="284"/>
        </w:tabs>
        <w:suppressAutoHyphens/>
        <w:spacing w:before="0"/>
        <w:ind w:left="714" w:hanging="357"/>
        <w:rPr>
          <w:rFonts w:cs="Arial"/>
          <w:bCs/>
          <w:color w:val="000000" w:themeColor="text1"/>
        </w:rPr>
      </w:pPr>
      <w:r w:rsidRPr="00D72DAB">
        <w:rPr>
          <w:rFonts w:cs="Arial"/>
          <w:bCs/>
          <w:color w:val="000000" w:themeColor="text1"/>
        </w:rPr>
        <w:t xml:space="preserve">Да врши одржавање </w:t>
      </w:r>
      <w:r w:rsidRPr="00D72DAB">
        <w:rPr>
          <w:rFonts w:cs="Arial"/>
          <w:bCs/>
          <w:color w:val="000000" w:themeColor="text1"/>
          <w:lang w:val="sr-Cyrl-RS"/>
        </w:rPr>
        <w:t xml:space="preserve">развојне, </w:t>
      </w:r>
      <w:r w:rsidRPr="00D72DAB">
        <w:rPr>
          <w:rFonts w:cs="Arial"/>
          <w:bCs/>
          <w:color w:val="000000" w:themeColor="text1"/>
        </w:rPr>
        <w:t>тестне</w:t>
      </w:r>
      <w:r w:rsidRPr="00D72DAB">
        <w:rPr>
          <w:rFonts w:cs="Arial"/>
          <w:bCs/>
          <w:color w:val="000000" w:themeColor="text1"/>
          <w:lang w:val="sr-Cyrl-RS"/>
        </w:rPr>
        <w:t xml:space="preserve"> и продукционе</w:t>
      </w:r>
      <w:r w:rsidRPr="00D72DAB">
        <w:rPr>
          <w:rFonts w:cs="Arial"/>
          <w:bCs/>
          <w:color w:val="000000" w:themeColor="text1"/>
        </w:rPr>
        <w:t xml:space="preserve"> платформе.</w:t>
      </w:r>
    </w:p>
    <w:p w14:paraId="0A0614BB" w14:textId="77777777" w:rsidR="00D72DAB" w:rsidRPr="00D72DAB" w:rsidRDefault="00D72DAB" w:rsidP="0016079F">
      <w:pPr>
        <w:numPr>
          <w:ilvl w:val="0"/>
          <w:numId w:val="39"/>
        </w:numPr>
        <w:tabs>
          <w:tab w:val="num" w:pos="284"/>
        </w:tabs>
        <w:suppressAutoHyphens/>
        <w:spacing w:before="0"/>
        <w:ind w:left="714" w:hanging="357"/>
        <w:rPr>
          <w:rFonts w:cs="Arial"/>
          <w:bCs/>
          <w:color w:val="000000" w:themeColor="text1"/>
        </w:rPr>
      </w:pPr>
      <w:r w:rsidRPr="00D72DAB">
        <w:rPr>
          <w:rFonts w:cs="Arial"/>
          <w:bCs/>
          <w:color w:val="000000" w:themeColor="text1"/>
        </w:rPr>
        <w:t>Да</w:t>
      </w:r>
      <w:r w:rsidRPr="00D72DAB">
        <w:rPr>
          <w:rFonts w:cs="Arial"/>
          <w:bCs/>
          <w:color w:val="000000" w:themeColor="text1"/>
          <w:lang w:val="sr-Cyrl-RS"/>
        </w:rPr>
        <w:t>,</w:t>
      </w:r>
      <w:r w:rsidRPr="00D72DAB">
        <w:rPr>
          <w:rFonts w:cs="Arial"/>
          <w:bCs/>
          <w:color w:val="000000" w:themeColor="text1"/>
        </w:rPr>
        <w:t xml:space="preserve"> на захтев Наручиоца</w:t>
      </w:r>
      <w:r w:rsidRPr="00D72DAB">
        <w:rPr>
          <w:rFonts w:cs="Arial"/>
          <w:bCs/>
          <w:color w:val="000000" w:themeColor="text1"/>
          <w:lang w:val="sr-Cyrl-RS"/>
        </w:rPr>
        <w:t>,</w:t>
      </w:r>
      <w:r w:rsidRPr="00D72DAB">
        <w:rPr>
          <w:rFonts w:cs="Arial"/>
          <w:bCs/>
          <w:color w:val="000000" w:themeColor="text1"/>
        </w:rPr>
        <w:t xml:space="preserve"> припреми и одржи додатну обуку за коришћење апликације.</w:t>
      </w:r>
    </w:p>
    <w:p w14:paraId="2655F4B8" w14:textId="77777777" w:rsidR="00D72DAB" w:rsidRPr="00D72DAB" w:rsidRDefault="00D72DAB" w:rsidP="0016079F">
      <w:pPr>
        <w:numPr>
          <w:ilvl w:val="0"/>
          <w:numId w:val="39"/>
        </w:numPr>
        <w:tabs>
          <w:tab w:val="num" w:pos="284"/>
        </w:tabs>
        <w:suppressAutoHyphens/>
        <w:spacing w:before="0"/>
        <w:ind w:left="714" w:hanging="357"/>
        <w:rPr>
          <w:rFonts w:cs="Arial"/>
          <w:bCs/>
          <w:color w:val="000000" w:themeColor="text1"/>
        </w:rPr>
      </w:pPr>
      <w:r w:rsidRPr="00D72DAB">
        <w:rPr>
          <w:rFonts w:cs="Arial"/>
          <w:bCs/>
          <w:color w:val="000000" w:themeColor="text1"/>
        </w:rPr>
        <w:t xml:space="preserve">Да обезбеди измене корисничких и техничких упутстава у складу са изменама </w:t>
      </w:r>
      <w:r w:rsidRPr="00D72DAB">
        <w:rPr>
          <w:rFonts w:cs="Arial"/>
          <w:bCs/>
          <w:color w:val="000000" w:themeColor="text1"/>
          <w:lang w:val="sr-Cyrl-RS"/>
        </w:rPr>
        <w:t>с</w:t>
      </w:r>
      <w:r w:rsidRPr="00D72DAB">
        <w:rPr>
          <w:rFonts w:cs="Arial"/>
          <w:bCs/>
          <w:color w:val="000000" w:themeColor="text1"/>
        </w:rPr>
        <w:t xml:space="preserve">офтвера. </w:t>
      </w:r>
    </w:p>
    <w:p w14:paraId="4A9A05D1" w14:textId="77777777" w:rsidR="00D72DAB" w:rsidRPr="00D72DAB" w:rsidRDefault="00D72DAB" w:rsidP="00D72DAB">
      <w:pPr>
        <w:spacing w:after="120"/>
        <w:ind w:left="720"/>
        <w:rPr>
          <w:rFonts w:cs="Arial"/>
          <w:bCs/>
          <w:color w:val="000000" w:themeColor="text1"/>
        </w:rPr>
      </w:pPr>
    </w:p>
    <w:p w14:paraId="11DE0E00" w14:textId="77777777" w:rsidR="00D72DAB" w:rsidRPr="00D72DAB" w:rsidRDefault="00D72DAB" w:rsidP="0016079F">
      <w:pPr>
        <w:pStyle w:val="ListParagraph"/>
        <w:numPr>
          <w:ilvl w:val="3"/>
          <w:numId w:val="55"/>
        </w:numPr>
        <w:spacing w:before="0" w:after="120" w:line="240" w:lineRule="auto"/>
        <w:ind w:left="851" w:hanging="851"/>
        <w:contextualSpacing w:val="0"/>
        <w:rPr>
          <w:rFonts w:ascii="Arial" w:hAnsi="Arial" w:cs="Arial"/>
          <w:b/>
          <w:caps/>
          <w:color w:val="000000" w:themeColor="text1"/>
        </w:rPr>
      </w:pPr>
      <w:r w:rsidRPr="00D72DAB">
        <w:rPr>
          <w:rFonts w:ascii="Arial" w:hAnsi="Arial" w:cs="Arial"/>
          <w:b/>
          <w:caps/>
          <w:color w:val="000000" w:themeColor="text1"/>
        </w:rPr>
        <w:t xml:space="preserve">ИМПЛЕМЕНТАЦИОНА ПОДРШКА И </w:t>
      </w:r>
      <w:r w:rsidRPr="00D72DAB">
        <w:rPr>
          <w:rFonts w:ascii="Arial" w:hAnsi="Arial" w:cs="Arial"/>
          <w:b/>
          <w:caps/>
          <w:color w:val="000000" w:themeColor="text1"/>
          <w:lang w:val="sr-Cyrl-RS"/>
        </w:rPr>
        <w:t>гаранција</w:t>
      </w:r>
    </w:p>
    <w:p w14:paraId="0ECBDF22" w14:textId="77777777" w:rsidR="00D72DAB" w:rsidRPr="00D72DAB" w:rsidRDefault="00D72DAB" w:rsidP="00D72DAB">
      <w:pPr>
        <w:spacing w:after="120"/>
        <w:rPr>
          <w:rFonts w:cs="Arial"/>
          <w:bCs/>
          <w:color w:val="000000" w:themeColor="text1"/>
        </w:rPr>
      </w:pPr>
      <w:r w:rsidRPr="00D72DAB">
        <w:rPr>
          <w:rFonts w:cs="Arial"/>
          <w:bCs/>
          <w:color w:val="000000" w:themeColor="text1"/>
        </w:rPr>
        <w:t xml:space="preserve">Гарантни период за имплементирани софтвер износи 12 (словима: дванаест) месеци од дана примопредаје система, односно од датума Записника о финалном пријему, што је укључено у цену. У овом периоду Понуђач је дужан да отклони све недостатке (грешке у систему) које буду детектоване након примопредаје система, </w:t>
      </w:r>
      <w:proofErr w:type="gramStart"/>
      <w:r w:rsidRPr="00D72DAB">
        <w:rPr>
          <w:rFonts w:cs="Arial"/>
          <w:bCs/>
          <w:color w:val="000000" w:themeColor="text1"/>
        </w:rPr>
        <w:t>а  које</w:t>
      </w:r>
      <w:proofErr w:type="gramEnd"/>
      <w:r w:rsidRPr="00D72DAB">
        <w:rPr>
          <w:rFonts w:cs="Arial"/>
          <w:bCs/>
          <w:color w:val="000000" w:themeColor="text1"/>
        </w:rPr>
        <w:t xml:space="preserve"> утичу на исправно функционисање система, на основу успостављене пороцедуре и писаног доказа Наручиоца који садржи информације потребне за утврђивање недостатка.. Одговорна особа са стране Наручиоца је дужна да обавести одговорно лице Понуђача да је уочен недостатак у раду софтвера тако што ће доставити захтев писаним путем (слањем маил-а) у коме ће описати инцидент. </w:t>
      </w:r>
    </w:p>
    <w:p w14:paraId="3E3BD99E" w14:textId="77777777" w:rsidR="00D72DAB" w:rsidRPr="00D72DAB" w:rsidRDefault="00D72DAB" w:rsidP="00D72DAB">
      <w:pPr>
        <w:spacing w:after="120"/>
        <w:rPr>
          <w:rFonts w:cs="Arial"/>
          <w:color w:val="000000" w:themeColor="text1"/>
          <w:lang w:val="sr-Cyrl-RS"/>
        </w:rPr>
      </w:pPr>
      <w:r w:rsidRPr="00D72DAB">
        <w:rPr>
          <w:rFonts w:cs="Arial"/>
          <w:color w:val="000000" w:themeColor="text1"/>
          <w:lang w:val="sr-Cyrl-RS"/>
        </w:rPr>
        <w:t xml:space="preserve">Понуђач ће у гарантном периоду пружити помоћ ЕПС-у у процесу интерне техничке и корисничке подршке и процесу одржавања софтвера у предузећу. Ова интерна техничка подршка ће бити прва тачка за сву подршку питањима корисника из ЕПС-а. Ово ће такође бити главни интерфејс између ЕПС-а и Понуђача за питања подршке и одржавања. </w:t>
      </w:r>
    </w:p>
    <w:p w14:paraId="19185A11" w14:textId="77777777" w:rsidR="00D72DAB" w:rsidRPr="00D72DAB" w:rsidRDefault="00D72DAB" w:rsidP="00D72DAB">
      <w:pPr>
        <w:spacing w:after="120"/>
        <w:rPr>
          <w:rFonts w:cs="Arial"/>
          <w:bCs/>
          <w:color w:val="000000" w:themeColor="text1"/>
        </w:rPr>
      </w:pPr>
    </w:p>
    <w:p w14:paraId="56440595" w14:textId="77777777" w:rsidR="00D72DAB" w:rsidRPr="00D72DAB" w:rsidRDefault="00D72DAB" w:rsidP="0016079F">
      <w:pPr>
        <w:pStyle w:val="ListParagraph"/>
        <w:widowControl w:val="0"/>
        <w:numPr>
          <w:ilvl w:val="2"/>
          <w:numId w:val="55"/>
        </w:numPr>
        <w:spacing w:before="0" w:after="120" w:line="240" w:lineRule="auto"/>
        <w:ind w:left="709"/>
        <w:rPr>
          <w:rFonts w:ascii="Arial" w:hAnsi="Arial" w:cs="Arial"/>
          <w:color w:val="000000" w:themeColor="text1"/>
        </w:rPr>
      </w:pPr>
      <w:r w:rsidRPr="00D72DAB">
        <w:rPr>
          <w:rFonts w:ascii="Arial" w:hAnsi="Arial" w:cs="Arial"/>
          <w:b/>
          <w:color w:val="000000" w:themeColor="text1"/>
        </w:rPr>
        <w:t>УСЛУГА</w:t>
      </w:r>
      <w:r w:rsidRPr="00D72DAB">
        <w:rPr>
          <w:rFonts w:ascii="Arial" w:hAnsi="Arial" w:cs="Arial"/>
          <w:b/>
          <w:caps/>
          <w:color w:val="000000" w:themeColor="text1"/>
        </w:rPr>
        <w:t xml:space="preserve"> сређивања архивске грађе, излучивања и формирања архивске књиге у складу са актима ЈП ЕПС </w:t>
      </w:r>
    </w:p>
    <w:p w14:paraId="0A9702F1" w14:textId="77777777" w:rsidR="00D72DAB" w:rsidRPr="00D72DAB" w:rsidRDefault="00D72DAB" w:rsidP="00D72DAB">
      <w:pPr>
        <w:shd w:val="clear" w:color="auto" w:fill="FFFFFF"/>
        <w:rPr>
          <w:rFonts w:cs="Arial"/>
          <w:bCs/>
          <w:color w:val="000000"/>
          <w:lang w:val="sr-Cyrl-RS"/>
        </w:rPr>
      </w:pPr>
    </w:p>
    <w:p w14:paraId="5E589AE9" w14:textId="77777777" w:rsidR="00D72DAB" w:rsidRPr="00D72DAB" w:rsidRDefault="00D72DAB" w:rsidP="00D72DAB">
      <w:pPr>
        <w:shd w:val="clear" w:color="auto" w:fill="FFFFFF"/>
        <w:rPr>
          <w:rFonts w:cs="Arial"/>
          <w:color w:val="000000"/>
        </w:rPr>
      </w:pPr>
      <w:r w:rsidRPr="00D72DAB">
        <w:rPr>
          <w:rFonts w:cs="Arial"/>
          <w:bCs/>
          <w:color w:val="000000"/>
          <w:lang w:val="sr-Cyrl-RS"/>
        </w:rPr>
        <w:t>Услуга с</w:t>
      </w:r>
      <w:r w:rsidRPr="00D72DAB">
        <w:rPr>
          <w:rFonts w:cs="Arial"/>
          <w:bCs/>
          <w:color w:val="000000"/>
        </w:rPr>
        <w:t>ређивање архивске грађе,</w:t>
      </w:r>
      <w:r w:rsidRPr="00D72DAB">
        <w:rPr>
          <w:rFonts w:cs="Arial"/>
          <w:bCs/>
          <w:color w:val="000000"/>
          <w:lang w:val="sr-Cyrl-RS"/>
        </w:rPr>
        <w:t xml:space="preserve"> излучивања и формирања архивске књиге у складу са постојећим актима ЈП ЕПС подразумева:</w:t>
      </w:r>
    </w:p>
    <w:p w14:paraId="083BC1CD" w14:textId="77777777" w:rsidR="00D72DAB" w:rsidRPr="00D72DAB" w:rsidRDefault="00D72DAB" w:rsidP="00D72DAB">
      <w:pPr>
        <w:shd w:val="clear" w:color="auto" w:fill="FFFFFF"/>
        <w:rPr>
          <w:rFonts w:cs="Arial"/>
          <w:color w:val="000000"/>
        </w:rPr>
      </w:pPr>
    </w:p>
    <w:p w14:paraId="77869130" w14:textId="77777777" w:rsidR="00D72DAB" w:rsidRPr="00D72DAB" w:rsidRDefault="00D72DAB" w:rsidP="0016079F">
      <w:pPr>
        <w:pStyle w:val="ListParagraph"/>
        <w:numPr>
          <w:ilvl w:val="0"/>
          <w:numId w:val="65"/>
        </w:numPr>
        <w:shd w:val="clear" w:color="auto" w:fill="FFFFFF"/>
        <w:suppressAutoHyphens/>
        <w:spacing w:before="0" w:after="0" w:line="240" w:lineRule="auto"/>
        <w:rPr>
          <w:rFonts w:ascii="Arial" w:hAnsi="Arial" w:cs="Arial"/>
          <w:color w:val="000000"/>
        </w:rPr>
      </w:pPr>
      <w:r w:rsidRPr="00D72DAB">
        <w:rPr>
          <w:rFonts w:ascii="Arial" w:hAnsi="Arial" w:cs="Arial"/>
          <w:color w:val="000000"/>
        </w:rPr>
        <w:t>Израда</w:t>
      </w:r>
      <w:r w:rsidRPr="00D72DAB">
        <w:rPr>
          <w:rFonts w:ascii="Arial" w:hAnsi="Arial" w:cs="Arial"/>
          <w:color w:val="000000"/>
          <w:lang w:val="sr-Cyrl-RS"/>
        </w:rPr>
        <w:t xml:space="preserve"> </w:t>
      </w:r>
      <w:r w:rsidRPr="00D72DAB">
        <w:rPr>
          <w:rFonts w:ascii="Arial" w:hAnsi="Arial" w:cs="Arial"/>
          <w:color w:val="000000"/>
        </w:rPr>
        <w:t>(ажурирање-допуна)</w:t>
      </w:r>
      <w:r w:rsidRPr="00D72DAB">
        <w:rPr>
          <w:rFonts w:ascii="Arial" w:hAnsi="Arial" w:cs="Arial"/>
          <w:color w:val="000000"/>
          <w:lang w:val="sr-Cyrl-RS"/>
        </w:rPr>
        <w:t xml:space="preserve"> </w:t>
      </w:r>
      <w:r w:rsidRPr="00D72DAB">
        <w:rPr>
          <w:rFonts w:ascii="Arial" w:hAnsi="Arial" w:cs="Arial"/>
          <w:color w:val="000000"/>
        </w:rPr>
        <w:t>нове листе категорија регистратурског материјала са роковима чувања, израда (ажурирање) новог Правилника о архивском и канцеларијском пословању спрам потреба увођења електронског пословања, употребе софтвера и коришћење технологије микрофилмовања у ЈП ЕПС, помоћ</w:t>
      </w:r>
      <w:r w:rsidRPr="00D72DAB">
        <w:rPr>
          <w:rFonts w:ascii="Arial" w:hAnsi="Arial" w:cs="Arial"/>
          <w:color w:val="000000"/>
          <w:lang w:val="sr-Cyrl-RS"/>
        </w:rPr>
        <w:t xml:space="preserve"> при дефинисињу архивских фондова и израда обједињене архивске књиге.</w:t>
      </w:r>
    </w:p>
    <w:p w14:paraId="007CD5BA" w14:textId="77777777" w:rsidR="00D72DAB" w:rsidRPr="00D72DAB" w:rsidRDefault="00D72DAB" w:rsidP="00D72DAB">
      <w:pPr>
        <w:shd w:val="clear" w:color="auto" w:fill="FFFFFF"/>
        <w:rPr>
          <w:rFonts w:cs="Arial"/>
          <w:color w:val="000000"/>
        </w:rPr>
      </w:pPr>
    </w:p>
    <w:p w14:paraId="501FFAA4" w14:textId="77777777" w:rsidR="00D72DAB" w:rsidRPr="00D72DAB" w:rsidRDefault="00D72DAB" w:rsidP="0016079F">
      <w:pPr>
        <w:pStyle w:val="ListParagraph"/>
        <w:numPr>
          <w:ilvl w:val="0"/>
          <w:numId w:val="65"/>
        </w:numPr>
        <w:shd w:val="clear" w:color="auto" w:fill="FFFFFF"/>
        <w:suppressAutoHyphens/>
        <w:spacing w:before="0" w:after="0" w:line="240" w:lineRule="auto"/>
        <w:rPr>
          <w:rFonts w:ascii="Arial" w:hAnsi="Arial" w:cs="Arial"/>
          <w:color w:val="000000"/>
        </w:rPr>
      </w:pPr>
      <w:r w:rsidRPr="00D72DAB">
        <w:rPr>
          <w:rFonts w:ascii="Arial" w:hAnsi="Arial" w:cs="Arial"/>
          <w:color w:val="000000"/>
          <w:lang w:val="sr-Cyrl-RS"/>
        </w:rPr>
        <w:t xml:space="preserve">Преглед, пописивање и разврставање целокупног регистратурског материјала - одабир архивске грађе (трајно чуване), одабир регистратурског материјала са роком </w:t>
      </w:r>
      <w:r w:rsidRPr="00D72DAB">
        <w:rPr>
          <w:rFonts w:ascii="Arial" w:hAnsi="Arial" w:cs="Arial"/>
          <w:color w:val="000000"/>
        </w:rPr>
        <w:t>чувања и израда докумената са предлогом за излучивање регистратурског мат</w:t>
      </w:r>
      <w:r w:rsidRPr="00D72DAB">
        <w:rPr>
          <w:rFonts w:ascii="Arial" w:hAnsi="Arial" w:cs="Arial"/>
          <w:color w:val="000000"/>
          <w:lang w:val="sr-Cyrl-RS"/>
        </w:rPr>
        <w:t>еријала.</w:t>
      </w:r>
    </w:p>
    <w:p w14:paraId="75DF36A6" w14:textId="77777777" w:rsidR="00D72DAB" w:rsidRDefault="00D72DAB" w:rsidP="00D72DAB">
      <w:pPr>
        <w:shd w:val="clear" w:color="auto" w:fill="FFFFFF"/>
        <w:rPr>
          <w:rFonts w:cs="Arial"/>
          <w:color w:val="000000"/>
        </w:rPr>
      </w:pPr>
    </w:p>
    <w:p w14:paraId="0F407824" w14:textId="77777777" w:rsidR="00FD1864" w:rsidRPr="007B6AE6" w:rsidRDefault="00FD1864" w:rsidP="00FD1864">
      <w:pPr>
        <w:shd w:val="clear" w:color="auto" w:fill="FFFFFF"/>
        <w:rPr>
          <w:rFonts w:cs="Arial"/>
          <w:bCs/>
          <w:color w:val="000000"/>
        </w:rPr>
      </w:pPr>
      <w:r w:rsidRPr="007B6AE6">
        <w:rPr>
          <w:rFonts w:cs="Arial"/>
          <w:bCs/>
          <w:color w:val="000000"/>
        </w:rPr>
        <w:t xml:space="preserve">Предвиђено је да се </w:t>
      </w:r>
      <w:r w:rsidRPr="00D72DAB">
        <w:rPr>
          <w:rFonts w:cs="Arial"/>
          <w:bCs/>
          <w:color w:val="000000"/>
          <w:lang w:val="sr-Cyrl-RS"/>
        </w:rPr>
        <w:t>с</w:t>
      </w:r>
      <w:r w:rsidRPr="00D72DAB">
        <w:rPr>
          <w:rFonts w:cs="Arial"/>
          <w:bCs/>
          <w:color w:val="000000"/>
        </w:rPr>
        <w:t>ређивање архивске грађе,</w:t>
      </w:r>
      <w:r w:rsidRPr="00D72DAB">
        <w:rPr>
          <w:rFonts w:cs="Arial"/>
          <w:bCs/>
          <w:color w:val="000000"/>
          <w:lang w:val="sr-Cyrl-RS"/>
        </w:rPr>
        <w:t xml:space="preserve"> излучивањ</w:t>
      </w:r>
      <w:r>
        <w:rPr>
          <w:rFonts w:cs="Arial"/>
          <w:bCs/>
          <w:color w:val="000000"/>
          <w:lang w:val="sr-Cyrl-RS"/>
        </w:rPr>
        <w:t>е,</w:t>
      </w:r>
      <w:r w:rsidRPr="00D72DAB">
        <w:rPr>
          <w:rFonts w:cs="Arial"/>
          <w:bCs/>
          <w:color w:val="000000"/>
          <w:lang w:val="sr-Cyrl-RS"/>
        </w:rPr>
        <w:t xml:space="preserve"> формирањ</w:t>
      </w:r>
      <w:r>
        <w:rPr>
          <w:rFonts w:cs="Arial"/>
          <w:bCs/>
          <w:color w:val="000000"/>
          <w:lang w:val="sr-Cyrl-RS"/>
        </w:rPr>
        <w:t>е</w:t>
      </w:r>
      <w:r w:rsidRPr="00D72DAB">
        <w:rPr>
          <w:rFonts w:cs="Arial"/>
          <w:bCs/>
          <w:color w:val="000000"/>
          <w:lang w:val="sr-Cyrl-RS"/>
        </w:rPr>
        <w:t xml:space="preserve"> архивске књиге </w:t>
      </w:r>
      <w:r>
        <w:rPr>
          <w:rFonts w:cs="Arial"/>
          <w:bCs/>
          <w:color w:val="000000"/>
          <w:lang w:val="sr-Cyrl-RS"/>
        </w:rPr>
        <w:t xml:space="preserve">и </w:t>
      </w:r>
      <w:r w:rsidRPr="007B6AE6">
        <w:rPr>
          <w:rFonts w:cs="Arial"/>
          <w:bCs/>
          <w:color w:val="000000"/>
        </w:rPr>
        <w:t>дигитализација уради за архивске депое ЈП ЕПС који се налазе на следећим адресама:</w:t>
      </w:r>
    </w:p>
    <w:p w14:paraId="374DBE0B" w14:textId="77777777" w:rsidR="00FD1864" w:rsidRDefault="00FD1864" w:rsidP="00FD1864">
      <w:pPr>
        <w:shd w:val="clear" w:color="auto" w:fill="FFFFFF"/>
        <w:rPr>
          <w:rFonts w:cs="Arial"/>
          <w:color w:val="000000"/>
        </w:rPr>
      </w:pPr>
    </w:p>
    <w:p w14:paraId="3C8071FB" w14:textId="77777777" w:rsidR="00FD1864" w:rsidRPr="00D72DAB" w:rsidRDefault="00FD1864" w:rsidP="00FD1864">
      <w:pPr>
        <w:spacing w:after="120" w:line="276" w:lineRule="auto"/>
        <w:rPr>
          <w:rFonts w:cs="Arial"/>
          <w:color w:val="000000" w:themeColor="text1"/>
        </w:rPr>
      </w:pPr>
      <w:r w:rsidRPr="00D72DAB">
        <w:rPr>
          <w:rFonts w:cs="Arial"/>
          <w:b/>
          <w:bCs/>
          <w:color w:val="000000" w:themeColor="text1"/>
        </w:rPr>
        <w:t xml:space="preserve">Табела </w:t>
      </w:r>
      <w:r w:rsidRPr="00D72DAB">
        <w:rPr>
          <w:rFonts w:cs="Arial"/>
          <w:b/>
          <w:bCs/>
          <w:color w:val="000000" w:themeColor="text1"/>
          <w:lang w:val="sr-Cyrl-RS"/>
        </w:rPr>
        <w:t>2</w:t>
      </w:r>
      <w:r w:rsidRPr="00D72DAB">
        <w:rPr>
          <w:rFonts w:cs="Arial"/>
          <w:b/>
          <w:bCs/>
          <w:color w:val="000000" w:themeColor="text1"/>
        </w:rPr>
        <w:t xml:space="preserve">: </w:t>
      </w:r>
      <w:r w:rsidRPr="00D72DAB">
        <w:rPr>
          <w:rFonts w:cs="Arial"/>
          <w:b/>
          <w:bCs/>
          <w:color w:val="000000" w:themeColor="text1"/>
          <w:lang w:val="sr-Cyrl-RS"/>
        </w:rPr>
        <w:t>Л</w:t>
      </w:r>
      <w:r w:rsidRPr="00D72DAB">
        <w:rPr>
          <w:rFonts w:cs="Arial"/>
          <w:b/>
          <w:bCs/>
          <w:color w:val="000000" w:themeColor="text1"/>
        </w:rPr>
        <w:t xml:space="preserve">иста </w:t>
      </w:r>
      <w:r w:rsidRPr="00D72DAB">
        <w:rPr>
          <w:rFonts w:cs="Arial"/>
          <w:b/>
          <w:bCs/>
          <w:color w:val="000000" w:themeColor="text1"/>
          <w:lang w:val="sr-Cyrl-RS"/>
        </w:rPr>
        <w:t>локација архивских депоа</w:t>
      </w:r>
    </w:p>
    <w:tbl>
      <w:tblPr>
        <w:tblW w:w="5111" w:type="pct"/>
        <w:tblInd w:w="-185" w:type="dxa"/>
        <w:tblLayout w:type="fixed"/>
        <w:tblCellMar>
          <w:left w:w="0" w:type="dxa"/>
          <w:right w:w="0" w:type="dxa"/>
        </w:tblCellMar>
        <w:tblLook w:val="04A0" w:firstRow="1" w:lastRow="0" w:firstColumn="1" w:lastColumn="0" w:noHBand="0" w:noVBand="1"/>
      </w:tblPr>
      <w:tblGrid>
        <w:gridCol w:w="549"/>
        <w:gridCol w:w="1708"/>
        <w:gridCol w:w="4188"/>
        <w:gridCol w:w="1273"/>
        <w:gridCol w:w="837"/>
        <w:gridCol w:w="659"/>
      </w:tblGrid>
      <w:tr w:rsidR="00560BA1" w:rsidRPr="00D72DAB" w14:paraId="778E3156" w14:textId="77777777" w:rsidTr="00560BA1">
        <w:tc>
          <w:tcPr>
            <w:tcW w:w="549" w:type="dxa"/>
            <w:tcBorders>
              <w:left w:val="single" w:sz="8" w:space="0" w:color="auto"/>
              <w:bottom w:val="single" w:sz="4" w:space="0" w:color="auto"/>
              <w:right w:val="single" w:sz="8" w:space="0" w:color="auto"/>
            </w:tcBorders>
            <w:shd w:val="clear" w:color="auto" w:fill="DFDFDF"/>
            <w:tcMar>
              <w:top w:w="0" w:type="dxa"/>
              <w:left w:w="108" w:type="dxa"/>
              <w:bottom w:w="0" w:type="dxa"/>
              <w:right w:w="108" w:type="dxa"/>
            </w:tcMar>
            <w:vAlign w:val="center"/>
            <w:hideMark/>
          </w:tcPr>
          <w:p w14:paraId="26A176B0" w14:textId="77777777" w:rsidR="00FD1864" w:rsidRPr="00D72DAB" w:rsidRDefault="00FD1864" w:rsidP="00FD1864">
            <w:pPr>
              <w:spacing w:after="120" w:line="276" w:lineRule="auto"/>
              <w:rPr>
                <w:rFonts w:cs="Arial"/>
                <w:b/>
                <w:bCs/>
                <w:color w:val="000000" w:themeColor="text1"/>
              </w:rPr>
            </w:pPr>
            <w:r w:rsidRPr="00D72DAB">
              <w:rPr>
                <w:rFonts w:cs="Arial"/>
                <w:b/>
                <w:bCs/>
                <w:color w:val="000000" w:themeColor="text1"/>
              </w:rPr>
              <w:t>#</w:t>
            </w:r>
          </w:p>
        </w:tc>
        <w:tc>
          <w:tcPr>
            <w:tcW w:w="1708" w:type="dxa"/>
            <w:tcBorders>
              <w:left w:val="nil"/>
              <w:bottom w:val="single" w:sz="4" w:space="0" w:color="auto"/>
              <w:right w:val="single" w:sz="8" w:space="0" w:color="auto"/>
            </w:tcBorders>
            <w:shd w:val="clear" w:color="auto" w:fill="DFDFDF"/>
            <w:tcMar>
              <w:top w:w="0" w:type="dxa"/>
              <w:left w:w="108" w:type="dxa"/>
              <w:bottom w:w="0" w:type="dxa"/>
              <w:right w:w="108" w:type="dxa"/>
            </w:tcMar>
            <w:vAlign w:val="center"/>
            <w:hideMark/>
          </w:tcPr>
          <w:p w14:paraId="1B5302E0" w14:textId="77777777" w:rsidR="00FD1864" w:rsidRPr="00D72DAB" w:rsidRDefault="00FD1864" w:rsidP="00FD1864">
            <w:pPr>
              <w:spacing w:after="120" w:line="276" w:lineRule="auto"/>
              <w:rPr>
                <w:rFonts w:cs="Arial"/>
                <w:b/>
                <w:bCs/>
                <w:color w:val="000000" w:themeColor="text1"/>
                <w:lang w:val="sr-Cyrl-RS"/>
              </w:rPr>
            </w:pPr>
            <w:r w:rsidRPr="00D72DAB">
              <w:rPr>
                <w:rFonts w:cs="Arial"/>
                <w:b/>
                <w:bCs/>
                <w:color w:val="000000" w:themeColor="text1"/>
                <w:lang w:val="sr-Cyrl-RS"/>
              </w:rPr>
              <w:t>Део/огранак ЕПС-а</w:t>
            </w:r>
          </w:p>
        </w:tc>
        <w:tc>
          <w:tcPr>
            <w:tcW w:w="4188" w:type="dxa"/>
            <w:tcBorders>
              <w:left w:val="nil"/>
              <w:bottom w:val="single" w:sz="4" w:space="0" w:color="auto"/>
              <w:right w:val="single" w:sz="8" w:space="0" w:color="auto"/>
            </w:tcBorders>
            <w:shd w:val="clear" w:color="auto" w:fill="DFDFDF"/>
            <w:tcMar>
              <w:top w:w="0" w:type="dxa"/>
              <w:left w:w="108" w:type="dxa"/>
              <w:bottom w:w="0" w:type="dxa"/>
              <w:right w:w="108" w:type="dxa"/>
            </w:tcMar>
            <w:vAlign w:val="center"/>
            <w:hideMark/>
          </w:tcPr>
          <w:p w14:paraId="5AA2030C" w14:textId="77777777" w:rsidR="00FD1864" w:rsidRPr="00D72DAB" w:rsidRDefault="00FD1864" w:rsidP="00FD1864">
            <w:pPr>
              <w:spacing w:after="120" w:line="276" w:lineRule="auto"/>
              <w:jc w:val="left"/>
              <w:rPr>
                <w:rFonts w:cs="Arial"/>
                <w:b/>
                <w:bCs/>
                <w:color w:val="000000" w:themeColor="text1"/>
                <w:lang w:val="sr-Cyrl-RS"/>
              </w:rPr>
            </w:pPr>
            <w:r w:rsidRPr="00D72DAB">
              <w:rPr>
                <w:rFonts w:cs="Arial"/>
                <w:b/>
                <w:bCs/>
                <w:color w:val="000000" w:themeColor="text1"/>
                <w:lang w:val="sr-Cyrl-RS"/>
              </w:rPr>
              <w:t>Локација депоа наручиоца на којој је документација</w:t>
            </w:r>
          </w:p>
        </w:tc>
        <w:tc>
          <w:tcPr>
            <w:tcW w:w="1273" w:type="dxa"/>
            <w:tcBorders>
              <w:left w:val="nil"/>
              <w:bottom w:val="single" w:sz="4" w:space="0" w:color="auto"/>
              <w:right w:val="single" w:sz="4" w:space="0" w:color="auto"/>
            </w:tcBorders>
            <w:shd w:val="clear" w:color="auto" w:fill="DFDFDF"/>
          </w:tcPr>
          <w:p w14:paraId="145BBBA1" w14:textId="77777777" w:rsidR="00FD1864" w:rsidRPr="00D72DAB" w:rsidRDefault="00FD1864" w:rsidP="00FD1864">
            <w:pPr>
              <w:spacing w:after="120" w:line="276" w:lineRule="auto"/>
              <w:jc w:val="center"/>
              <w:rPr>
                <w:rFonts w:cs="Arial"/>
                <w:b/>
                <w:bCs/>
                <w:color w:val="000000" w:themeColor="text1"/>
                <w:lang w:val="sr-Cyrl-RS"/>
              </w:rPr>
            </w:pPr>
            <w:r w:rsidRPr="00D72DAB">
              <w:rPr>
                <w:rFonts w:cs="Arial"/>
                <w:b/>
                <w:bCs/>
                <w:color w:val="000000" w:themeColor="text1"/>
                <w:lang w:val="sr-Cyrl-RS"/>
              </w:rPr>
              <w:t>А4 у метрима</w:t>
            </w:r>
          </w:p>
        </w:tc>
        <w:tc>
          <w:tcPr>
            <w:tcW w:w="837" w:type="dxa"/>
            <w:tcBorders>
              <w:left w:val="single" w:sz="4" w:space="0" w:color="auto"/>
              <w:bottom w:val="single" w:sz="4" w:space="0" w:color="auto"/>
              <w:right w:val="single" w:sz="4" w:space="0" w:color="auto"/>
            </w:tcBorders>
            <w:shd w:val="clear" w:color="auto" w:fill="DFDFDF"/>
          </w:tcPr>
          <w:p w14:paraId="1E39C1EB" w14:textId="77777777" w:rsidR="00FD1864" w:rsidRPr="00D72DAB" w:rsidRDefault="00FD1864" w:rsidP="00FD1864">
            <w:pPr>
              <w:spacing w:after="120" w:line="276" w:lineRule="auto"/>
              <w:rPr>
                <w:rFonts w:cs="Arial"/>
                <w:b/>
                <w:bCs/>
                <w:color w:val="000000" w:themeColor="text1"/>
                <w:lang w:val="sr-Cyrl-RS"/>
              </w:rPr>
            </w:pPr>
            <w:r w:rsidRPr="00D72DAB">
              <w:rPr>
                <w:rFonts w:cs="Arial"/>
                <w:b/>
                <w:bCs/>
                <w:color w:val="000000" w:themeColor="text1"/>
                <w:lang w:val="sr-Cyrl-RS"/>
              </w:rPr>
              <w:t>А3 (м)</w:t>
            </w:r>
          </w:p>
        </w:tc>
        <w:tc>
          <w:tcPr>
            <w:tcW w:w="659" w:type="dxa"/>
            <w:tcBorders>
              <w:left w:val="single" w:sz="4" w:space="0" w:color="auto"/>
              <w:bottom w:val="single" w:sz="4" w:space="0" w:color="auto"/>
              <w:right w:val="single" w:sz="4" w:space="0" w:color="auto"/>
            </w:tcBorders>
            <w:shd w:val="clear" w:color="auto" w:fill="DFDFDF"/>
          </w:tcPr>
          <w:p w14:paraId="28D11137" w14:textId="77777777" w:rsidR="00FD1864" w:rsidRPr="00D72DAB" w:rsidRDefault="00FD1864" w:rsidP="00FD1864">
            <w:pPr>
              <w:spacing w:after="120" w:line="276" w:lineRule="auto"/>
              <w:rPr>
                <w:rFonts w:cs="Arial"/>
                <w:b/>
                <w:bCs/>
                <w:color w:val="000000" w:themeColor="text1"/>
                <w:lang w:val="sr-Cyrl-RS"/>
              </w:rPr>
            </w:pPr>
            <w:r w:rsidRPr="00D72DAB">
              <w:rPr>
                <w:rFonts w:cs="Arial"/>
                <w:b/>
                <w:bCs/>
                <w:color w:val="000000" w:themeColor="text1"/>
                <w:lang w:val="sr-Cyrl-RS"/>
              </w:rPr>
              <w:t>А0 (м)</w:t>
            </w:r>
          </w:p>
        </w:tc>
      </w:tr>
      <w:tr w:rsidR="00560BA1" w:rsidRPr="00D72DAB" w14:paraId="6FB98670" w14:textId="77777777" w:rsidTr="00560BA1">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079F96" w14:textId="77777777" w:rsidR="00FD1864" w:rsidRPr="00D72DAB" w:rsidRDefault="00FD1864" w:rsidP="00FD1864">
            <w:pPr>
              <w:spacing w:after="120"/>
              <w:rPr>
                <w:rFonts w:cs="Arial"/>
                <w:color w:val="000000" w:themeColor="text1"/>
              </w:rPr>
            </w:pPr>
            <w:r w:rsidRPr="00D72DAB">
              <w:rPr>
                <w:rFonts w:cs="Arial"/>
                <w:color w:val="000000" w:themeColor="text1"/>
              </w:rPr>
              <w:t>1</w:t>
            </w:r>
          </w:p>
        </w:tc>
        <w:tc>
          <w:tcPr>
            <w:tcW w:w="1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821456" w14:textId="77777777" w:rsidR="00FD1864" w:rsidRPr="00D72DAB" w:rsidRDefault="00FD1864" w:rsidP="00FD1864">
            <w:pPr>
              <w:spacing w:after="120"/>
              <w:rPr>
                <w:rFonts w:cs="Arial"/>
                <w:color w:val="000000" w:themeColor="text1"/>
              </w:rPr>
            </w:pPr>
            <w:r w:rsidRPr="00D72DAB">
              <w:rPr>
                <w:rFonts w:cs="Arial"/>
                <w:color w:val="000000" w:themeColor="text1"/>
              </w:rPr>
              <w:t>ЕПСС</w:t>
            </w:r>
          </w:p>
        </w:tc>
        <w:tc>
          <w:tcPr>
            <w:tcW w:w="4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52EEBA" w14:textId="77777777" w:rsidR="00FD1864" w:rsidRPr="00D72DAB" w:rsidRDefault="00FD1864" w:rsidP="00FD1864">
            <w:pPr>
              <w:spacing w:after="120"/>
              <w:jc w:val="left"/>
              <w:rPr>
                <w:rFonts w:cs="Arial"/>
                <w:color w:val="000000" w:themeColor="text1"/>
              </w:rPr>
            </w:pPr>
            <w:r w:rsidRPr="00D72DAB">
              <w:rPr>
                <w:rFonts w:cs="Arial"/>
                <w:color w:val="000000" w:themeColor="text1"/>
              </w:rPr>
              <w:t xml:space="preserve">Макензијева   </w:t>
            </w:r>
            <w:r w:rsidRPr="00D72DAB">
              <w:rPr>
                <w:rFonts w:cs="Arial"/>
                <w:color w:val="000000" w:themeColor="text1"/>
                <w:lang w:val="sr-Cyrl-RS"/>
              </w:rPr>
              <w:t>37</w:t>
            </w:r>
            <w:r w:rsidRPr="00D72DAB">
              <w:rPr>
                <w:rFonts w:cs="Arial"/>
                <w:color w:val="000000" w:themeColor="text1"/>
              </w:rPr>
              <w:t xml:space="preserve"> Београд</w:t>
            </w:r>
          </w:p>
        </w:tc>
        <w:tc>
          <w:tcPr>
            <w:tcW w:w="1273" w:type="dxa"/>
            <w:tcBorders>
              <w:top w:val="single" w:sz="4" w:space="0" w:color="auto"/>
              <w:left w:val="single" w:sz="4" w:space="0" w:color="auto"/>
              <w:bottom w:val="single" w:sz="4" w:space="0" w:color="auto"/>
              <w:right w:val="single" w:sz="4" w:space="0" w:color="auto"/>
            </w:tcBorders>
          </w:tcPr>
          <w:p w14:paraId="4D9D13FC" w14:textId="77777777" w:rsidR="00FD1864" w:rsidRPr="00D72DAB" w:rsidRDefault="00FD1864" w:rsidP="00FD1864">
            <w:pPr>
              <w:spacing w:after="120"/>
              <w:jc w:val="center"/>
              <w:rPr>
                <w:rFonts w:cs="Arial"/>
                <w:color w:val="000000" w:themeColor="text1"/>
              </w:rPr>
            </w:pPr>
            <w:r w:rsidRPr="00D72DAB">
              <w:rPr>
                <w:rFonts w:cs="Arial"/>
                <w:color w:val="000000" w:themeColor="text1"/>
              </w:rPr>
              <w:t>500</w:t>
            </w:r>
          </w:p>
        </w:tc>
        <w:tc>
          <w:tcPr>
            <w:tcW w:w="837" w:type="dxa"/>
            <w:tcBorders>
              <w:top w:val="single" w:sz="4" w:space="0" w:color="auto"/>
              <w:left w:val="single" w:sz="4" w:space="0" w:color="auto"/>
              <w:bottom w:val="single" w:sz="4" w:space="0" w:color="auto"/>
              <w:right w:val="single" w:sz="4" w:space="0" w:color="auto"/>
            </w:tcBorders>
          </w:tcPr>
          <w:p w14:paraId="1E149027" w14:textId="77777777" w:rsidR="00FD1864" w:rsidRPr="00D72DAB" w:rsidRDefault="00FD1864" w:rsidP="00FD1864">
            <w:pPr>
              <w:spacing w:after="120"/>
              <w:rPr>
                <w:rFonts w:cs="Arial"/>
                <w:color w:val="000000" w:themeColor="text1"/>
              </w:rPr>
            </w:pPr>
          </w:p>
        </w:tc>
        <w:tc>
          <w:tcPr>
            <w:tcW w:w="659" w:type="dxa"/>
            <w:tcBorders>
              <w:top w:val="single" w:sz="4" w:space="0" w:color="auto"/>
              <w:left w:val="single" w:sz="4" w:space="0" w:color="auto"/>
              <w:bottom w:val="single" w:sz="4" w:space="0" w:color="auto"/>
              <w:right w:val="single" w:sz="4" w:space="0" w:color="auto"/>
            </w:tcBorders>
          </w:tcPr>
          <w:p w14:paraId="15EAE756" w14:textId="77777777" w:rsidR="00FD1864" w:rsidRPr="00D72DAB" w:rsidRDefault="00FD1864" w:rsidP="00FD1864">
            <w:pPr>
              <w:spacing w:after="120"/>
              <w:rPr>
                <w:rFonts w:cs="Arial"/>
                <w:color w:val="000000" w:themeColor="text1"/>
              </w:rPr>
            </w:pPr>
          </w:p>
        </w:tc>
      </w:tr>
      <w:tr w:rsidR="00560BA1" w:rsidRPr="00D72DAB" w14:paraId="53C6EA65" w14:textId="77777777" w:rsidTr="00560BA1">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67595E" w14:textId="77777777" w:rsidR="00FD1864" w:rsidRPr="00D72DAB" w:rsidRDefault="00FD1864" w:rsidP="00FD1864">
            <w:pPr>
              <w:spacing w:after="120"/>
              <w:rPr>
                <w:rFonts w:cs="Arial"/>
                <w:color w:val="000000" w:themeColor="text1"/>
              </w:rPr>
            </w:pPr>
            <w:r w:rsidRPr="00D72DAB">
              <w:rPr>
                <w:rFonts w:cs="Arial"/>
                <w:color w:val="000000" w:themeColor="text1"/>
              </w:rPr>
              <w:t>2</w:t>
            </w:r>
          </w:p>
        </w:tc>
        <w:tc>
          <w:tcPr>
            <w:tcW w:w="1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DC4D88" w14:textId="77777777" w:rsidR="00FD1864" w:rsidRPr="00D72DAB" w:rsidRDefault="00FD1864" w:rsidP="00FD1864">
            <w:pPr>
              <w:spacing w:after="120"/>
              <w:rPr>
                <w:rFonts w:cs="Arial"/>
                <w:color w:val="000000" w:themeColor="text1"/>
                <w:lang w:val="sr-Cyrl-RS"/>
              </w:rPr>
            </w:pPr>
            <w:r w:rsidRPr="00D72DAB">
              <w:rPr>
                <w:rFonts w:cs="Arial"/>
                <w:color w:val="000000" w:themeColor="text1"/>
                <w:lang w:val="sr-Cyrl-RS"/>
              </w:rPr>
              <w:t>РБ Колубара</w:t>
            </w:r>
          </w:p>
        </w:tc>
        <w:tc>
          <w:tcPr>
            <w:tcW w:w="4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9720D7" w14:textId="77777777" w:rsidR="00FD1864" w:rsidRPr="00D72DAB" w:rsidRDefault="00FD1864" w:rsidP="00FD1864">
            <w:pPr>
              <w:spacing w:after="120"/>
              <w:jc w:val="left"/>
              <w:rPr>
                <w:rFonts w:cs="Arial"/>
                <w:color w:val="000000" w:themeColor="text1"/>
              </w:rPr>
            </w:pPr>
            <w:r w:rsidRPr="00D72DAB">
              <w:rPr>
                <w:rFonts w:cs="Arial"/>
                <w:color w:val="000000" w:themeColor="text1"/>
              </w:rPr>
              <w:t>Арх. Депо-Робна кућа, Карађорђева 29, Лазаревац</w:t>
            </w:r>
          </w:p>
          <w:p w14:paraId="5CD3A80D" w14:textId="77777777" w:rsidR="00FD1864" w:rsidRPr="00D72DAB" w:rsidRDefault="00FD1864" w:rsidP="00FD1864">
            <w:pPr>
              <w:spacing w:after="120"/>
              <w:jc w:val="left"/>
              <w:rPr>
                <w:rFonts w:cs="Arial"/>
                <w:color w:val="000000" w:themeColor="text1"/>
              </w:rPr>
            </w:pPr>
            <w:r w:rsidRPr="00D72DAB">
              <w:rPr>
                <w:rFonts w:cs="Arial"/>
                <w:color w:val="000000" w:themeColor="text1"/>
              </w:rPr>
              <w:t>-Арх. Депо-Интерна банка, Колубарски трг 8, Лазаревац</w:t>
            </w:r>
          </w:p>
          <w:p w14:paraId="3EE2F3A8" w14:textId="77777777" w:rsidR="00FD1864" w:rsidRPr="00D72DAB" w:rsidRDefault="00FD1864" w:rsidP="00FD1864">
            <w:pPr>
              <w:spacing w:after="120"/>
              <w:jc w:val="left"/>
              <w:rPr>
                <w:rFonts w:cs="Arial"/>
                <w:color w:val="000000" w:themeColor="text1"/>
                <w:lang w:val="sr-Cyrl-RS"/>
              </w:rPr>
            </w:pPr>
            <w:r w:rsidRPr="00D72DAB">
              <w:rPr>
                <w:rFonts w:cs="Arial"/>
                <w:color w:val="000000" w:themeColor="text1"/>
              </w:rPr>
              <w:t>-Арх. Депо у Вреоцима, Дише Ђурђевић бб, Вреоци</w:t>
            </w:r>
          </w:p>
        </w:tc>
        <w:tc>
          <w:tcPr>
            <w:tcW w:w="1273" w:type="dxa"/>
            <w:tcBorders>
              <w:top w:val="single" w:sz="4" w:space="0" w:color="auto"/>
              <w:left w:val="single" w:sz="4" w:space="0" w:color="auto"/>
              <w:bottom w:val="single" w:sz="4" w:space="0" w:color="auto"/>
              <w:right w:val="single" w:sz="4" w:space="0" w:color="auto"/>
            </w:tcBorders>
          </w:tcPr>
          <w:p w14:paraId="23AA5451" w14:textId="77777777" w:rsidR="00FD1864" w:rsidRPr="00D72DAB" w:rsidRDefault="00FD1864" w:rsidP="00FD1864">
            <w:pPr>
              <w:spacing w:after="120"/>
              <w:jc w:val="center"/>
              <w:rPr>
                <w:rFonts w:cs="Arial"/>
                <w:color w:val="000000" w:themeColor="text1"/>
                <w:lang w:val="sr-Cyrl-RS"/>
              </w:rPr>
            </w:pPr>
            <w:r w:rsidRPr="00D72DAB">
              <w:rPr>
                <w:rFonts w:cs="Arial"/>
                <w:color w:val="000000" w:themeColor="text1"/>
                <w:lang w:val="sr-Cyrl-RS"/>
              </w:rPr>
              <w:t>3500</w:t>
            </w:r>
          </w:p>
        </w:tc>
        <w:tc>
          <w:tcPr>
            <w:tcW w:w="837" w:type="dxa"/>
            <w:tcBorders>
              <w:top w:val="single" w:sz="4" w:space="0" w:color="auto"/>
              <w:left w:val="single" w:sz="4" w:space="0" w:color="auto"/>
              <w:bottom w:val="single" w:sz="4" w:space="0" w:color="auto"/>
              <w:right w:val="single" w:sz="4" w:space="0" w:color="auto"/>
            </w:tcBorders>
          </w:tcPr>
          <w:p w14:paraId="58716A8F" w14:textId="77777777" w:rsidR="00FD1864" w:rsidRPr="00D72DAB" w:rsidRDefault="00FD1864" w:rsidP="00FD1864">
            <w:pPr>
              <w:spacing w:after="120"/>
              <w:rPr>
                <w:rFonts w:cs="Arial"/>
                <w:color w:val="000000" w:themeColor="text1"/>
                <w:lang w:val="sr-Cyrl-RS"/>
              </w:rPr>
            </w:pPr>
            <w:r w:rsidRPr="00D72DAB">
              <w:rPr>
                <w:rFonts w:cs="Arial"/>
                <w:color w:val="000000" w:themeColor="text1"/>
                <w:lang w:val="sr-Cyrl-RS"/>
              </w:rPr>
              <w:t>110</w:t>
            </w:r>
          </w:p>
        </w:tc>
        <w:tc>
          <w:tcPr>
            <w:tcW w:w="659" w:type="dxa"/>
            <w:tcBorders>
              <w:top w:val="single" w:sz="4" w:space="0" w:color="auto"/>
              <w:left w:val="single" w:sz="4" w:space="0" w:color="auto"/>
              <w:bottom w:val="single" w:sz="4" w:space="0" w:color="auto"/>
              <w:right w:val="single" w:sz="4" w:space="0" w:color="auto"/>
            </w:tcBorders>
          </w:tcPr>
          <w:p w14:paraId="1211E690" w14:textId="77777777" w:rsidR="00FD1864" w:rsidRPr="00D72DAB" w:rsidRDefault="00FD1864" w:rsidP="00FD1864">
            <w:pPr>
              <w:spacing w:after="120"/>
              <w:rPr>
                <w:rFonts w:cs="Arial"/>
                <w:color w:val="000000" w:themeColor="text1"/>
                <w:lang w:val="sr-Cyrl-RS"/>
              </w:rPr>
            </w:pPr>
            <w:r w:rsidRPr="00D72DAB">
              <w:rPr>
                <w:rFonts w:cs="Arial"/>
                <w:color w:val="000000" w:themeColor="text1"/>
                <w:lang w:val="sr-Cyrl-RS"/>
              </w:rPr>
              <w:t>20</w:t>
            </w:r>
          </w:p>
        </w:tc>
      </w:tr>
      <w:tr w:rsidR="00560BA1" w:rsidRPr="00D72DAB" w14:paraId="2B6F4F33" w14:textId="77777777" w:rsidTr="00560BA1">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1AF47E" w14:textId="77777777" w:rsidR="00FD1864" w:rsidRPr="00D72DAB" w:rsidRDefault="00FD1864" w:rsidP="00FD1864">
            <w:pPr>
              <w:spacing w:after="120"/>
              <w:rPr>
                <w:rFonts w:cs="Arial"/>
                <w:color w:val="000000" w:themeColor="text1"/>
                <w:lang w:val="sr-Latn-RS"/>
              </w:rPr>
            </w:pPr>
            <w:r w:rsidRPr="00D72DAB">
              <w:rPr>
                <w:rFonts w:cs="Arial"/>
                <w:color w:val="000000" w:themeColor="text1"/>
                <w:lang w:val="sr-Latn-RS"/>
              </w:rPr>
              <w:t>3</w:t>
            </w:r>
          </w:p>
        </w:tc>
        <w:tc>
          <w:tcPr>
            <w:tcW w:w="1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224A68" w14:textId="77777777" w:rsidR="00FD1864" w:rsidRPr="00D72DAB" w:rsidRDefault="00FD1864" w:rsidP="00FD1864">
            <w:pPr>
              <w:spacing w:after="120"/>
              <w:ind w:left="708" w:hanging="708"/>
              <w:rPr>
                <w:rFonts w:cs="Arial"/>
                <w:color w:val="000000" w:themeColor="text1"/>
              </w:rPr>
            </w:pPr>
            <w:r w:rsidRPr="00D72DAB">
              <w:rPr>
                <w:rFonts w:cs="Arial"/>
                <w:color w:val="000000" w:themeColor="text1"/>
                <w:lang w:val="sr-Cyrl-RS"/>
              </w:rPr>
              <w:t>ТЕ-КО</w:t>
            </w:r>
          </w:p>
        </w:tc>
        <w:tc>
          <w:tcPr>
            <w:tcW w:w="4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D604F" w14:textId="77777777" w:rsidR="00FD1864" w:rsidRPr="00D72DAB" w:rsidRDefault="00FD1864" w:rsidP="00FD1864">
            <w:pPr>
              <w:spacing w:after="120"/>
              <w:jc w:val="left"/>
              <w:rPr>
                <w:rFonts w:cs="Arial"/>
                <w:color w:val="000000" w:themeColor="text1"/>
              </w:rPr>
            </w:pPr>
            <w:r w:rsidRPr="00D72DAB">
              <w:rPr>
                <w:rFonts w:cs="Arial"/>
                <w:color w:val="000000" w:themeColor="text1"/>
              </w:rPr>
              <w:t>Локација депоа   је у подруму управне зграде</w:t>
            </w:r>
          </w:p>
          <w:p w14:paraId="32B47916" w14:textId="77777777" w:rsidR="00FD1864" w:rsidRPr="00D72DAB" w:rsidRDefault="00FD1864" w:rsidP="00FD1864">
            <w:pPr>
              <w:spacing w:after="120"/>
              <w:jc w:val="left"/>
              <w:rPr>
                <w:rFonts w:cs="Arial"/>
                <w:color w:val="000000" w:themeColor="text1"/>
              </w:rPr>
            </w:pPr>
            <w:r w:rsidRPr="00D72DAB">
              <w:rPr>
                <w:rFonts w:cs="Arial"/>
                <w:color w:val="000000" w:themeColor="text1"/>
              </w:rPr>
              <w:t xml:space="preserve">Магацин </w:t>
            </w:r>
          </w:p>
          <w:p w14:paraId="50961848" w14:textId="77777777" w:rsidR="00FD1864" w:rsidRPr="00D72DAB" w:rsidRDefault="00FD1864" w:rsidP="00FD1864">
            <w:pPr>
              <w:spacing w:after="120"/>
              <w:jc w:val="left"/>
              <w:rPr>
                <w:rFonts w:cs="Arial"/>
                <w:color w:val="000000" w:themeColor="text1"/>
              </w:rPr>
            </w:pPr>
            <w:r w:rsidRPr="00D72DAB">
              <w:rPr>
                <w:rFonts w:cs="Arial"/>
                <w:color w:val="000000" w:themeColor="text1"/>
              </w:rPr>
              <w:t>Управна зграда</w:t>
            </w:r>
          </w:p>
        </w:tc>
        <w:tc>
          <w:tcPr>
            <w:tcW w:w="1273" w:type="dxa"/>
            <w:tcBorders>
              <w:top w:val="single" w:sz="4" w:space="0" w:color="auto"/>
              <w:left w:val="single" w:sz="4" w:space="0" w:color="auto"/>
              <w:bottom w:val="single" w:sz="4" w:space="0" w:color="auto"/>
              <w:right w:val="single" w:sz="4" w:space="0" w:color="auto"/>
            </w:tcBorders>
          </w:tcPr>
          <w:p w14:paraId="292E7373" w14:textId="77777777" w:rsidR="00FD1864" w:rsidRPr="00D72DAB" w:rsidRDefault="00FD1864" w:rsidP="00FD1864">
            <w:pPr>
              <w:spacing w:after="120"/>
              <w:jc w:val="center"/>
              <w:rPr>
                <w:rFonts w:cs="Arial"/>
                <w:color w:val="000000" w:themeColor="text1"/>
                <w:lang w:val="sr-Cyrl-RS"/>
              </w:rPr>
            </w:pPr>
            <w:r w:rsidRPr="00D72DAB">
              <w:rPr>
                <w:rFonts w:cs="Arial"/>
                <w:color w:val="000000" w:themeColor="text1"/>
                <w:lang w:val="sr-Cyrl-RS"/>
              </w:rPr>
              <w:t>585</w:t>
            </w:r>
          </w:p>
        </w:tc>
        <w:tc>
          <w:tcPr>
            <w:tcW w:w="837" w:type="dxa"/>
            <w:tcBorders>
              <w:top w:val="single" w:sz="4" w:space="0" w:color="auto"/>
              <w:left w:val="single" w:sz="4" w:space="0" w:color="auto"/>
              <w:bottom w:val="single" w:sz="4" w:space="0" w:color="auto"/>
              <w:right w:val="single" w:sz="4" w:space="0" w:color="auto"/>
            </w:tcBorders>
          </w:tcPr>
          <w:p w14:paraId="760FCED4" w14:textId="77777777" w:rsidR="00FD1864" w:rsidRPr="00D72DAB" w:rsidRDefault="00FD1864" w:rsidP="00FD1864">
            <w:pPr>
              <w:spacing w:after="120"/>
              <w:rPr>
                <w:rFonts w:cs="Arial"/>
                <w:color w:val="000000" w:themeColor="text1"/>
              </w:rPr>
            </w:pPr>
          </w:p>
        </w:tc>
        <w:tc>
          <w:tcPr>
            <w:tcW w:w="659" w:type="dxa"/>
            <w:tcBorders>
              <w:top w:val="single" w:sz="4" w:space="0" w:color="auto"/>
              <w:left w:val="single" w:sz="4" w:space="0" w:color="auto"/>
              <w:bottom w:val="single" w:sz="4" w:space="0" w:color="auto"/>
              <w:right w:val="single" w:sz="4" w:space="0" w:color="auto"/>
            </w:tcBorders>
          </w:tcPr>
          <w:p w14:paraId="577E82DD" w14:textId="77777777" w:rsidR="00FD1864" w:rsidRPr="00D72DAB" w:rsidRDefault="00FD1864" w:rsidP="00FD1864">
            <w:pPr>
              <w:spacing w:after="120"/>
              <w:rPr>
                <w:rFonts w:cs="Arial"/>
                <w:color w:val="000000" w:themeColor="text1"/>
              </w:rPr>
            </w:pPr>
          </w:p>
        </w:tc>
      </w:tr>
      <w:tr w:rsidR="00560BA1" w:rsidRPr="00D72DAB" w14:paraId="2E494032" w14:textId="77777777" w:rsidTr="00560BA1">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3E151E" w14:textId="77777777" w:rsidR="00FD1864" w:rsidRPr="00D72DAB" w:rsidRDefault="00FD1864" w:rsidP="00FD1864">
            <w:pPr>
              <w:spacing w:after="120"/>
              <w:rPr>
                <w:rFonts w:cs="Arial"/>
                <w:color w:val="000000" w:themeColor="text1"/>
                <w:lang w:val="sr-Latn-RS"/>
              </w:rPr>
            </w:pPr>
            <w:r w:rsidRPr="00D72DAB">
              <w:rPr>
                <w:rFonts w:cs="Arial"/>
                <w:color w:val="000000" w:themeColor="text1"/>
                <w:lang w:val="sr-Latn-RS"/>
              </w:rPr>
              <w:t>4</w:t>
            </w:r>
          </w:p>
        </w:tc>
        <w:tc>
          <w:tcPr>
            <w:tcW w:w="1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BD0594" w14:textId="77777777" w:rsidR="00FD1864" w:rsidRPr="00D72DAB" w:rsidRDefault="00FD1864" w:rsidP="00FD1864">
            <w:pPr>
              <w:spacing w:after="120"/>
              <w:rPr>
                <w:rFonts w:cs="Arial"/>
                <w:color w:val="000000" w:themeColor="text1"/>
                <w:lang w:val="sr-Cyrl-RS"/>
              </w:rPr>
            </w:pPr>
            <w:r w:rsidRPr="00D72DAB">
              <w:rPr>
                <w:rFonts w:cs="Arial"/>
                <w:color w:val="000000" w:themeColor="text1"/>
                <w:lang w:val="sr-Cyrl-RS"/>
              </w:rPr>
              <w:t>Панонске ТЕ-ТО</w:t>
            </w:r>
          </w:p>
        </w:tc>
        <w:tc>
          <w:tcPr>
            <w:tcW w:w="4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8BC4E6" w14:textId="77777777" w:rsidR="00FD1864" w:rsidRPr="00D72DAB" w:rsidRDefault="00FD1864" w:rsidP="00FD1864">
            <w:pPr>
              <w:spacing w:after="120"/>
              <w:jc w:val="left"/>
              <w:rPr>
                <w:rFonts w:cs="Arial"/>
                <w:color w:val="000000" w:themeColor="text1"/>
              </w:rPr>
            </w:pPr>
            <w:r w:rsidRPr="00D72DAB">
              <w:rPr>
                <w:rFonts w:cs="Arial"/>
                <w:color w:val="000000" w:themeColor="text1"/>
              </w:rPr>
              <w:t xml:space="preserve">ТЕ-ТО Нови Сад, ул.Седма 102, 21000 Нови Сад - Барака (за Дирекцију)                                                                ТЕ-ТО Нови Сад ул.Седма 102, </w:t>
            </w:r>
            <w:proofErr w:type="gramStart"/>
            <w:r w:rsidRPr="00D72DAB">
              <w:rPr>
                <w:rFonts w:cs="Arial"/>
                <w:color w:val="000000" w:themeColor="text1"/>
              </w:rPr>
              <w:t>21000 Нови</w:t>
            </w:r>
            <w:proofErr w:type="gramEnd"/>
            <w:r w:rsidRPr="00D72DAB">
              <w:rPr>
                <w:rFonts w:cs="Arial"/>
                <w:color w:val="000000" w:themeColor="text1"/>
              </w:rPr>
              <w:t xml:space="preserve"> Сад - Управна зграда                                                           ТЕ-ТО Зрењанин, ул. Панчевачка бб, 23000 Зре</w:t>
            </w:r>
            <w:r w:rsidRPr="00D72DAB">
              <w:rPr>
                <w:rFonts w:cs="Arial"/>
                <w:color w:val="000000" w:themeColor="text1"/>
                <w:lang w:val="sr-Cyrl-RS"/>
              </w:rPr>
              <w:t>њ</w:t>
            </w:r>
            <w:r w:rsidRPr="00D72DAB">
              <w:rPr>
                <w:rFonts w:cs="Arial"/>
                <w:color w:val="000000" w:themeColor="text1"/>
              </w:rPr>
              <w:t>анин, - зграда техничке управе И. спрат                                    ТЕ-ТО Ср</w:t>
            </w:r>
            <w:r w:rsidRPr="00D72DAB">
              <w:rPr>
                <w:rFonts w:cs="Arial"/>
                <w:color w:val="000000" w:themeColor="text1"/>
                <w:lang w:val="sr-Cyrl-RS"/>
              </w:rPr>
              <w:t>.</w:t>
            </w:r>
            <w:r w:rsidRPr="00D72DAB">
              <w:rPr>
                <w:rFonts w:cs="Arial"/>
                <w:color w:val="000000" w:themeColor="text1"/>
              </w:rPr>
              <w:t xml:space="preserve"> Митровица, ул. Јарачки пут бб, 22000 Сремска Митровица - управна зграда, </w:t>
            </w:r>
            <w:r w:rsidRPr="00D72DAB">
              <w:rPr>
                <w:rFonts w:cs="Arial"/>
                <w:color w:val="000000" w:themeColor="text1"/>
                <w:lang w:val="sr-Cyrl-RS"/>
              </w:rPr>
              <w:t>4</w:t>
            </w:r>
            <w:r w:rsidRPr="00D72DAB">
              <w:rPr>
                <w:rFonts w:cs="Arial"/>
                <w:color w:val="000000" w:themeColor="text1"/>
              </w:rPr>
              <w:t xml:space="preserve"> спрат</w:t>
            </w:r>
          </w:p>
        </w:tc>
        <w:tc>
          <w:tcPr>
            <w:tcW w:w="1273" w:type="dxa"/>
            <w:tcBorders>
              <w:top w:val="single" w:sz="4" w:space="0" w:color="auto"/>
              <w:left w:val="single" w:sz="4" w:space="0" w:color="auto"/>
              <w:bottom w:val="single" w:sz="4" w:space="0" w:color="auto"/>
              <w:right w:val="single" w:sz="4" w:space="0" w:color="auto"/>
            </w:tcBorders>
          </w:tcPr>
          <w:p w14:paraId="330D85FF" w14:textId="77777777" w:rsidR="00FD1864" w:rsidRPr="00D72DAB" w:rsidRDefault="00FD1864" w:rsidP="00FD1864">
            <w:pPr>
              <w:spacing w:after="120"/>
              <w:jc w:val="center"/>
              <w:rPr>
                <w:rFonts w:cs="Arial"/>
                <w:color w:val="000000" w:themeColor="text1"/>
                <w:lang w:val="sr-Cyrl-RS"/>
              </w:rPr>
            </w:pPr>
            <w:r w:rsidRPr="00D72DAB">
              <w:rPr>
                <w:rFonts w:cs="Arial"/>
                <w:color w:val="000000" w:themeColor="text1"/>
                <w:lang w:val="sr-Cyrl-RS"/>
              </w:rPr>
              <w:t>970</w:t>
            </w:r>
          </w:p>
        </w:tc>
        <w:tc>
          <w:tcPr>
            <w:tcW w:w="837" w:type="dxa"/>
            <w:tcBorders>
              <w:top w:val="single" w:sz="4" w:space="0" w:color="auto"/>
              <w:left w:val="single" w:sz="4" w:space="0" w:color="auto"/>
              <w:bottom w:val="single" w:sz="4" w:space="0" w:color="auto"/>
              <w:right w:val="single" w:sz="4" w:space="0" w:color="auto"/>
            </w:tcBorders>
          </w:tcPr>
          <w:p w14:paraId="28DA4455" w14:textId="77777777" w:rsidR="00FD1864" w:rsidRPr="00D72DAB" w:rsidRDefault="00FD1864" w:rsidP="00FD1864">
            <w:pPr>
              <w:spacing w:after="120"/>
              <w:rPr>
                <w:rFonts w:cs="Arial"/>
                <w:color w:val="000000" w:themeColor="text1"/>
              </w:rPr>
            </w:pPr>
          </w:p>
        </w:tc>
        <w:tc>
          <w:tcPr>
            <w:tcW w:w="659" w:type="dxa"/>
            <w:tcBorders>
              <w:top w:val="single" w:sz="4" w:space="0" w:color="auto"/>
              <w:left w:val="single" w:sz="4" w:space="0" w:color="auto"/>
              <w:bottom w:val="single" w:sz="4" w:space="0" w:color="auto"/>
              <w:right w:val="single" w:sz="4" w:space="0" w:color="auto"/>
            </w:tcBorders>
          </w:tcPr>
          <w:p w14:paraId="587C294C" w14:textId="77777777" w:rsidR="00FD1864" w:rsidRPr="00D72DAB" w:rsidRDefault="00FD1864" w:rsidP="00FD1864">
            <w:pPr>
              <w:spacing w:after="120"/>
              <w:rPr>
                <w:rFonts w:cs="Arial"/>
                <w:color w:val="000000" w:themeColor="text1"/>
                <w:lang w:val="sr-Cyrl-RS"/>
              </w:rPr>
            </w:pPr>
            <w:r w:rsidRPr="00D72DAB">
              <w:rPr>
                <w:rFonts w:cs="Arial"/>
                <w:color w:val="000000" w:themeColor="text1"/>
                <w:lang w:val="sr-Cyrl-RS"/>
              </w:rPr>
              <w:t>39</w:t>
            </w:r>
          </w:p>
        </w:tc>
      </w:tr>
      <w:tr w:rsidR="00560BA1" w:rsidRPr="00D72DAB" w14:paraId="4363882F" w14:textId="77777777" w:rsidTr="00560BA1">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30941B" w14:textId="77777777" w:rsidR="00FD1864" w:rsidRPr="00D72DAB" w:rsidRDefault="00FD1864" w:rsidP="00FD1864">
            <w:pPr>
              <w:spacing w:after="120"/>
              <w:rPr>
                <w:rFonts w:cs="Arial"/>
                <w:color w:val="000000" w:themeColor="text1"/>
                <w:lang w:val="sr-Cyrl-RS"/>
              </w:rPr>
            </w:pPr>
            <w:r w:rsidRPr="00D72DAB">
              <w:rPr>
                <w:rFonts w:cs="Arial"/>
                <w:color w:val="000000" w:themeColor="text1"/>
                <w:lang w:val="sr-Cyrl-RS"/>
              </w:rPr>
              <w:t>5</w:t>
            </w:r>
          </w:p>
        </w:tc>
        <w:tc>
          <w:tcPr>
            <w:tcW w:w="1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AEB6C3" w14:textId="77777777" w:rsidR="00FD1864" w:rsidRPr="00D72DAB" w:rsidRDefault="00FD1864" w:rsidP="00FD1864">
            <w:pPr>
              <w:spacing w:after="120"/>
              <w:rPr>
                <w:rFonts w:cs="Arial"/>
                <w:color w:val="000000" w:themeColor="text1"/>
                <w:lang w:val="sr-Cyrl-RS"/>
              </w:rPr>
            </w:pPr>
            <w:r w:rsidRPr="00D72DAB">
              <w:rPr>
                <w:rFonts w:cs="Arial"/>
                <w:color w:val="000000" w:themeColor="text1"/>
                <w:lang w:val="sr-Cyrl-RS"/>
              </w:rPr>
              <w:t>Управа ЕПС</w:t>
            </w:r>
          </w:p>
        </w:tc>
        <w:tc>
          <w:tcPr>
            <w:tcW w:w="4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A62058" w14:textId="77777777" w:rsidR="00FD1864" w:rsidRPr="00D72DAB" w:rsidRDefault="00FD1864" w:rsidP="00FD1864">
            <w:pPr>
              <w:spacing w:after="120"/>
              <w:jc w:val="left"/>
              <w:rPr>
                <w:rFonts w:cs="Arial"/>
                <w:color w:val="000000" w:themeColor="text1"/>
                <w:lang w:val="sr-Cyrl-RS"/>
              </w:rPr>
            </w:pPr>
            <w:r w:rsidRPr="00D72DAB">
              <w:rPr>
                <w:rFonts w:cs="Arial"/>
                <w:color w:val="000000" w:themeColor="text1"/>
                <w:lang w:val="sr-Cyrl-RS"/>
              </w:rPr>
              <w:t>Лештане</w:t>
            </w:r>
          </w:p>
        </w:tc>
        <w:tc>
          <w:tcPr>
            <w:tcW w:w="1273" w:type="dxa"/>
            <w:tcBorders>
              <w:top w:val="single" w:sz="4" w:space="0" w:color="auto"/>
              <w:left w:val="single" w:sz="4" w:space="0" w:color="auto"/>
              <w:bottom w:val="single" w:sz="4" w:space="0" w:color="auto"/>
              <w:right w:val="single" w:sz="4" w:space="0" w:color="auto"/>
            </w:tcBorders>
          </w:tcPr>
          <w:p w14:paraId="6E33B113" w14:textId="77777777" w:rsidR="00FD1864" w:rsidRPr="00D72DAB" w:rsidRDefault="00FD1864" w:rsidP="00FD1864">
            <w:pPr>
              <w:spacing w:after="120"/>
              <w:jc w:val="center"/>
              <w:rPr>
                <w:rFonts w:cs="Arial"/>
                <w:color w:val="000000" w:themeColor="text1"/>
                <w:lang w:val="sr-Cyrl-RS"/>
              </w:rPr>
            </w:pPr>
            <w:r w:rsidRPr="00D72DAB">
              <w:rPr>
                <w:rFonts w:cs="Arial"/>
                <w:color w:val="000000" w:themeColor="text1"/>
                <w:lang w:val="sr-Cyrl-RS"/>
              </w:rPr>
              <w:t>2000</w:t>
            </w:r>
          </w:p>
        </w:tc>
        <w:tc>
          <w:tcPr>
            <w:tcW w:w="837" w:type="dxa"/>
            <w:tcBorders>
              <w:top w:val="single" w:sz="4" w:space="0" w:color="auto"/>
              <w:left w:val="single" w:sz="4" w:space="0" w:color="auto"/>
              <w:bottom w:val="single" w:sz="4" w:space="0" w:color="auto"/>
              <w:right w:val="single" w:sz="4" w:space="0" w:color="auto"/>
            </w:tcBorders>
          </w:tcPr>
          <w:p w14:paraId="501D0F53" w14:textId="77777777" w:rsidR="00FD1864" w:rsidRPr="00D72DAB" w:rsidRDefault="00FD1864" w:rsidP="00FD1864">
            <w:pPr>
              <w:spacing w:after="120"/>
              <w:rPr>
                <w:rFonts w:cs="Arial"/>
                <w:color w:val="000000" w:themeColor="text1"/>
                <w:lang w:val="sr-Cyrl-RS"/>
              </w:rPr>
            </w:pPr>
            <w:r w:rsidRPr="00D72DAB">
              <w:rPr>
                <w:rFonts w:cs="Arial"/>
                <w:color w:val="000000" w:themeColor="text1"/>
                <w:lang w:val="sr-Cyrl-RS"/>
              </w:rPr>
              <w:t>20</w:t>
            </w:r>
          </w:p>
        </w:tc>
        <w:tc>
          <w:tcPr>
            <w:tcW w:w="659" w:type="dxa"/>
            <w:tcBorders>
              <w:top w:val="single" w:sz="4" w:space="0" w:color="auto"/>
              <w:left w:val="single" w:sz="4" w:space="0" w:color="auto"/>
              <w:bottom w:val="single" w:sz="4" w:space="0" w:color="auto"/>
              <w:right w:val="single" w:sz="4" w:space="0" w:color="auto"/>
            </w:tcBorders>
          </w:tcPr>
          <w:p w14:paraId="05E1D2E0" w14:textId="77777777" w:rsidR="00FD1864" w:rsidRPr="00D72DAB" w:rsidRDefault="00FD1864" w:rsidP="00FD1864">
            <w:pPr>
              <w:spacing w:after="120"/>
              <w:rPr>
                <w:rFonts w:cs="Arial"/>
                <w:color w:val="000000" w:themeColor="text1"/>
              </w:rPr>
            </w:pPr>
          </w:p>
        </w:tc>
      </w:tr>
      <w:tr w:rsidR="00560BA1" w:rsidRPr="00D72DAB" w14:paraId="3AA53083" w14:textId="77777777" w:rsidTr="00560BA1">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6C3E60" w14:textId="77777777" w:rsidR="00FD1864" w:rsidRPr="00D72DAB" w:rsidRDefault="00FD1864" w:rsidP="00FD1864">
            <w:pPr>
              <w:spacing w:after="120"/>
              <w:rPr>
                <w:rFonts w:cs="Arial"/>
                <w:color w:val="000000" w:themeColor="text1"/>
                <w:lang w:val="sr-Cyrl-RS"/>
              </w:rPr>
            </w:pPr>
            <w:r w:rsidRPr="00D72DAB">
              <w:rPr>
                <w:rFonts w:cs="Arial"/>
                <w:color w:val="000000" w:themeColor="text1"/>
                <w:lang w:val="sr-Cyrl-RS"/>
              </w:rPr>
              <w:t>6</w:t>
            </w:r>
          </w:p>
        </w:tc>
        <w:tc>
          <w:tcPr>
            <w:tcW w:w="1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A1D7C5" w14:textId="77777777" w:rsidR="00FD1864" w:rsidRPr="00D72DAB" w:rsidRDefault="00FD1864" w:rsidP="00FD1864">
            <w:pPr>
              <w:spacing w:after="120"/>
              <w:rPr>
                <w:rFonts w:cs="Arial"/>
                <w:color w:val="000000" w:themeColor="text1"/>
                <w:lang w:val="sr-Cyrl-RS"/>
              </w:rPr>
            </w:pPr>
            <w:r w:rsidRPr="00D72DAB">
              <w:rPr>
                <w:rFonts w:cs="Arial"/>
                <w:color w:val="000000" w:themeColor="text1"/>
                <w:lang w:val="sr-Cyrl-RS"/>
              </w:rPr>
              <w:t xml:space="preserve">Ђердап </w:t>
            </w:r>
          </w:p>
        </w:tc>
        <w:tc>
          <w:tcPr>
            <w:tcW w:w="4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DF73D0" w14:textId="77777777" w:rsidR="00FD1864" w:rsidRPr="00D72DAB" w:rsidRDefault="00FD1864" w:rsidP="00FD1864">
            <w:pPr>
              <w:spacing w:after="120"/>
              <w:jc w:val="left"/>
              <w:rPr>
                <w:rFonts w:cs="Arial"/>
                <w:color w:val="000000" w:themeColor="text1"/>
              </w:rPr>
            </w:pPr>
            <w:r w:rsidRPr="00D72DAB">
              <w:rPr>
                <w:rFonts w:cs="Arial"/>
                <w:color w:val="000000" w:themeColor="text1"/>
              </w:rPr>
              <w:t>КЛAДОВО</w:t>
            </w:r>
          </w:p>
          <w:p w14:paraId="1D6AC4D6" w14:textId="77777777" w:rsidR="00FD1864" w:rsidRPr="00D72DAB" w:rsidRDefault="00FD1864" w:rsidP="00FD1864">
            <w:pPr>
              <w:spacing w:after="120"/>
              <w:jc w:val="left"/>
              <w:rPr>
                <w:rFonts w:cs="Arial"/>
                <w:color w:val="000000" w:themeColor="text1"/>
              </w:rPr>
            </w:pPr>
            <w:r w:rsidRPr="00D72DAB">
              <w:rPr>
                <w:rFonts w:cs="Arial"/>
                <w:color w:val="000000" w:themeColor="text1"/>
              </w:rPr>
              <w:t>Магацин на караташу</w:t>
            </w:r>
          </w:p>
          <w:p w14:paraId="240E0A27" w14:textId="77777777" w:rsidR="00FD1864" w:rsidRPr="00D72DAB" w:rsidRDefault="00FD1864" w:rsidP="00FD1864">
            <w:pPr>
              <w:spacing w:after="120"/>
              <w:jc w:val="left"/>
              <w:rPr>
                <w:rFonts w:cs="Arial"/>
                <w:color w:val="000000" w:themeColor="text1"/>
              </w:rPr>
            </w:pPr>
            <w:r w:rsidRPr="00D72DAB">
              <w:rPr>
                <w:rFonts w:cs="Arial"/>
                <w:color w:val="000000" w:themeColor="text1"/>
              </w:rPr>
              <w:t>Управна зграда у Кладову</w:t>
            </w:r>
          </w:p>
          <w:p w14:paraId="49A84DCA" w14:textId="77777777" w:rsidR="00FD1864" w:rsidRDefault="00FD1864" w:rsidP="00FD1864">
            <w:pPr>
              <w:spacing w:after="120"/>
              <w:jc w:val="left"/>
              <w:rPr>
                <w:rFonts w:cs="Arial"/>
                <w:color w:val="000000" w:themeColor="text1"/>
              </w:rPr>
            </w:pPr>
            <w:r w:rsidRPr="00D72DAB">
              <w:rPr>
                <w:rFonts w:cs="Arial"/>
                <w:color w:val="000000" w:themeColor="text1"/>
              </w:rPr>
              <w:t>Објекат ХЕ Ђердап 1</w:t>
            </w:r>
          </w:p>
          <w:p w14:paraId="58BD0D22" w14:textId="77777777" w:rsidR="00FD1864" w:rsidRPr="00D72DAB" w:rsidRDefault="00FD1864" w:rsidP="00FD1864">
            <w:pPr>
              <w:spacing w:after="120"/>
              <w:jc w:val="left"/>
              <w:rPr>
                <w:rFonts w:cs="Arial"/>
                <w:color w:val="000000" w:themeColor="text1"/>
              </w:rPr>
            </w:pPr>
            <w:r w:rsidRPr="00D72DAB">
              <w:rPr>
                <w:rFonts w:cs="Arial"/>
                <w:color w:val="000000" w:themeColor="text1"/>
              </w:rPr>
              <w:t>НЕГОТИН-КУСЈAК</w:t>
            </w:r>
          </w:p>
          <w:p w14:paraId="67ADA784" w14:textId="77777777" w:rsidR="00FD1864" w:rsidRPr="00D72DAB" w:rsidRDefault="00FD1864" w:rsidP="00FD1864">
            <w:pPr>
              <w:spacing w:after="120"/>
              <w:jc w:val="left"/>
              <w:rPr>
                <w:rFonts w:cs="Arial"/>
                <w:color w:val="000000" w:themeColor="text1"/>
              </w:rPr>
            </w:pPr>
            <w:r w:rsidRPr="00D72DAB">
              <w:rPr>
                <w:rFonts w:cs="Arial"/>
                <w:color w:val="000000" w:themeColor="text1"/>
              </w:rPr>
              <w:t>Управна зграда ХЕ Ђердап 2</w:t>
            </w:r>
          </w:p>
          <w:p w14:paraId="0C006ED0" w14:textId="77777777" w:rsidR="00FD1864" w:rsidRDefault="00FD1864" w:rsidP="00FD1864">
            <w:pPr>
              <w:spacing w:after="120"/>
              <w:jc w:val="left"/>
              <w:rPr>
                <w:rFonts w:cs="Arial"/>
                <w:color w:val="000000" w:themeColor="text1"/>
                <w:lang w:val="sr-Cyrl-RS"/>
              </w:rPr>
            </w:pPr>
            <w:r w:rsidRPr="00D72DAB">
              <w:rPr>
                <w:rFonts w:cs="Arial"/>
                <w:color w:val="000000" w:themeColor="text1"/>
              </w:rPr>
              <w:t>Управна зграда и објекат ХЕ П</w:t>
            </w:r>
            <w:r w:rsidRPr="00D72DAB">
              <w:rPr>
                <w:rFonts w:cs="Arial"/>
                <w:color w:val="000000" w:themeColor="text1"/>
                <w:lang w:val="sr-Cyrl-RS"/>
              </w:rPr>
              <w:t>ирот</w:t>
            </w:r>
          </w:p>
          <w:p w14:paraId="07A7DEB5" w14:textId="77777777" w:rsidR="00FD1864" w:rsidRDefault="00FD1864" w:rsidP="00FD1864">
            <w:pPr>
              <w:spacing w:after="120"/>
              <w:jc w:val="left"/>
              <w:rPr>
                <w:rFonts w:cs="Arial"/>
                <w:color w:val="000000" w:themeColor="text1"/>
                <w:lang w:val="sr-Cyrl-RS"/>
              </w:rPr>
            </w:pPr>
            <w:r w:rsidRPr="00D72DAB">
              <w:rPr>
                <w:rFonts w:cs="Arial"/>
                <w:color w:val="000000" w:themeColor="text1"/>
              </w:rPr>
              <w:t>У</w:t>
            </w:r>
            <w:r w:rsidRPr="00D72DAB">
              <w:rPr>
                <w:rFonts w:cs="Arial"/>
                <w:color w:val="000000" w:themeColor="text1"/>
                <w:lang w:val="sr-Cyrl-RS"/>
              </w:rPr>
              <w:t xml:space="preserve">правна зграда </w:t>
            </w:r>
            <w:r w:rsidRPr="00D72DAB">
              <w:rPr>
                <w:rFonts w:cs="Arial"/>
                <w:color w:val="000000" w:themeColor="text1"/>
              </w:rPr>
              <w:t>В</w:t>
            </w:r>
            <w:r w:rsidRPr="00D72DAB">
              <w:rPr>
                <w:rFonts w:cs="Arial"/>
                <w:color w:val="000000" w:themeColor="text1"/>
                <w:lang w:val="sr-Cyrl-RS"/>
              </w:rPr>
              <w:t>ласинских</w:t>
            </w:r>
            <w:r w:rsidRPr="00D72DAB">
              <w:rPr>
                <w:rFonts w:cs="Arial"/>
                <w:color w:val="000000" w:themeColor="text1"/>
              </w:rPr>
              <w:t xml:space="preserve"> ХЕ</w:t>
            </w:r>
          </w:p>
          <w:p w14:paraId="4E17819F" w14:textId="77777777" w:rsidR="00FD1864" w:rsidRPr="00D72DAB" w:rsidRDefault="00FD1864" w:rsidP="00FD1864">
            <w:pPr>
              <w:spacing w:after="120"/>
              <w:jc w:val="left"/>
              <w:rPr>
                <w:rFonts w:cs="Arial"/>
                <w:color w:val="000000" w:themeColor="text1"/>
              </w:rPr>
            </w:pPr>
            <w:r w:rsidRPr="00D72DAB">
              <w:rPr>
                <w:rFonts w:cs="Arial"/>
                <w:color w:val="000000" w:themeColor="text1"/>
              </w:rPr>
              <w:t>Магацин у Београду-Сибница</w:t>
            </w:r>
          </w:p>
          <w:p w14:paraId="76D48F9E" w14:textId="77777777" w:rsidR="00FD1864" w:rsidRPr="00D72DAB" w:rsidRDefault="00FD1864" w:rsidP="00FD1864">
            <w:pPr>
              <w:spacing w:after="120"/>
              <w:jc w:val="left"/>
              <w:rPr>
                <w:rFonts w:cs="Arial"/>
                <w:color w:val="000000" w:themeColor="text1"/>
              </w:rPr>
            </w:pPr>
            <w:r w:rsidRPr="00D72DAB">
              <w:rPr>
                <w:rFonts w:cs="Arial"/>
                <w:color w:val="000000" w:themeColor="text1"/>
              </w:rPr>
              <w:t>Управна зграда у Београду</w:t>
            </w:r>
          </w:p>
        </w:tc>
        <w:tc>
          <w:tcPr>
            <w:tcW w:w="1273" w:type="dxa"/>
            <w:tcBorders>
              <w:top w:val="single" w:sz="4" w:space="0" w:color="auto"/>
              <w:left w:val="single" w:sz="4" w:space="0" w:color="auto"/>
              <w:bottom w:val="single" w:sz="4" w:space="0" w:color="auto"/>
              <w:right w:val="single" w:sz="4" w:space="0" w:color="auto"/>
            </w:tcBorders>
          </w:tcPr>
          <w:p w14:paraId="53969EF4" w14:textId="77777777" w:rsidR="00FD1864" w:rsidRPr="00D72DAB" w:rsidRDefault="00FD1864" w:rsidP="00FD1864">
            <w:pPr>
              <w:spacing w:after="120"/>
              <w:jc w:val="center"/>
              <w:rPr>
                <w:rFonts w:cs="Arial"/>
                <w:color w:val="000000" w:themeColor="text1"/>
                <w:lang w:val="sr-Cyrl-RS"/>
              </w:rPr>
            </w:pPr>
            <w:r>
              <w:rPr>
                <w:rFonts w:cs="Arial"/>
                <w:color w:val="000000" w:themeColor="text1"/>
                <w:lang w:val="sr-Cyrl-RS"/>
              </w:rPr>
              <w:t>4534</w:t>
            </w:r>
          </w:p>
          <w:p w14:paraId="545CC889" w14:textId="77777777" w:rsidR="00FD1864" w:rsidRPr="00D72DAB" w:rsidRDefault="00FD1864" w:rsidP="00FD1864">
            <w:pPr>
              <w:spacing w:after="120"/>
              <w:jc w:val="center"/>
              <w:rPr>
                <w:rFonts w:cs="Arial"/>
                <w:color w:val="000000" w:themeColor="text1"/>
                <w:lang w:val="sr-Cyrl-RS"/>
              </w:rPr>
            </w:pPr>
          </w:p>
        </w:tc>
        <w:tc>
          <w:tcPr>
            <w:tcW w:w="837" w:type="dxa"/>
            <w:tcBorders>
              <w:top w:val="single" w:sz="4" w:space="0" w:color="auto"/>
              <w:left w:val="single" w:sz="4" w:space="0" w:color="auto"/>
              <w:bottom w:val="single" w:sz="4" w:space="0" w:color="auto"/>
              <w:right w:val="single" w:sz="4" w:space="0" w:color="auto"/>
            </w:tcBorders>
          </w:tcPr>
          <w:p w14:paraId="06861E11" w14:textId="77777777" w:rsidR="00FD1864" w:rsidRPr="00CE3E26" w:rsidRDefault="00FD1864" w:rsidP="00FD1864">
            <w:pPr>
              <w:spacing w:after="120"/>
              <w:rPr>
                <w:rFonts w:cs="Arial"/>
                <w:color w:val="000000" w:themeColor="text1"/>
                <w:lang w:val="sr-Cyrl-RS"/>
              </w:rPr>
            </w:pPr>
            <w:r>
              <w:rPr>
                <w:rFonts w:cs="Arial"/>
                <w:color w:val="000000" w:themeColor="text1"/>
                <w:lang w:val="sr-Cyrl-RS"/>
              </w:rPr>
              <w:t>71</w:t>
            </w:r>
          </w:p>
        </w:tc>
        <w:tc>
          <w:tcPr>
            <w:tcW w:w="659" w:type="dxa"/>
            <w:tcBorders>
              <w:top w:val="single" w:sz="4" w:space="0" w:color="auto"/>
              <w:left w:val="single" w:sz="4" w:space="0" w:color="auto"/>
              <w:bottom w:val="single" w:sz="4" w:space="0" w:color="auto"/>
              <w:right w:val="single" w:sz="4" w:space="0" w:color="auto"/>
            </w:tcBorders>
          </w:tcPr>
          <w:p w14:paraId="623C3409" w14:textId="77777777" w:rsidR="00FD1864" w:rsidRPr="00D72DAB" w:rsidRDefault="00FD1864" w:rsidP="00FD1864">
            <w:pPr>
              <w:spacing w:after="120"/>
              <w:rPr>
                <w:rFonts w:cs="Arial"/>
                <w:color w:val="000000" w:themeColor="text1"/>
              </w:rPr>
            </w:pPr>
          </w:p>
        </w:tc>
      </w:tr>
      <w:tr w:rsidR="00560BA1" w:rsidRPr="00D72DAB" w14:paraId="3FD80386" w14:textId="77777777" w:rsidTr="00560BA1">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2D300" w14:textId="77777777" w:rsidR="00FD1864" w:rsidRPr="00D72DAB" w:rsidRDefault="00FD1864" w:rsidP="00FD1864">
            <w:pPr>
              <w:spacing w:after="120"/>
              <w:rPr>
                <w:rFonts w:cs="Arial"/>
                <w:color w:val="000000" w:themeColor="text1"/>
                <w:lang w:val="sr-Cyrl-RS"/>
              </w:rPr>
            </w:pPr>
            <w:r>
              <w:rPr>
                <w:rFonts w:cs="Arial"/>
                <w:color w:val="000000" w:themeColor="text1"/>
                <w:lang w:val="sr-Cyrl-RS"/>
              </w:rPr>
              <w:lastRenderedPageBreak/>
              <w:t>7</w:t>
            </w:r>
          </w:p>
        </w:tc>
        <w:tc>
          <w:tcPr>
            <w:tcW w:w="1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A596CC" w14:textId="77777777" w:rsidR="00FD1864" w:rsidRPr="00D72DAB" w:rsidRDefault="00FD1864" w:rsidP="00FD1864">
            <w:pPr>
              <w:spacing w:after="120"/>
              <w:rPr>
                <w:rFonts w:cs="Arial"/>
                <w:color w:val="000000" w:themeColor="text1"/>
                <w:lang w:val="sr-Cyrl-RS"/>
              </w:rPr>
            </w:pPr>
            <w:r w:rsidRPr="00D72DAB">
              <w:rPr>
                <w:rFonts w:cs="Arial"/>
                <w:color w:val="000000" w:themeColor="text1"/>
                <w:lang w:val="sr-Cyrl-RS"/>
              </w:rPr>
              <w:t>ТЕНТ</w:t>
            </w:r>
          </w:p>
        </w:tc>
        <w:tc>
          <w:tcPr>
            <w:tcW w:w="4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96C3E3" w14:textId="77777777" w:rsidR="00FD1864" w:rsidRDefault="00FD1864" w:rsidP="00FD1864">
            <w:pPr>
              <w:spacing w:after="120"/>
              <w:jc w:val="left"/>
              <w:rPr>
                <w:rFonts w:cs="Arial"/>
                <w:color w:val="000000" w:themeColor="text1"/>
              </w:rPr>
            </w:pPr>
            <w:r w:rsidRPr="00D72DAB">
              <w:rPr>
                <w:rFonts w:cs="Arial"/>
                <w:color w:val="000000" w:themeColor="text1"/>
              </w:rPr>
              <w:t>рачуноводство                                                                                                                                                                                                                                                                                                                                                                                                                                                                                                                                        инвестиције                                                                                                                                                                                                                                                                                                                                                                                                                                                                                                                                                                                                                                                                                                                                                                                                                                                                                                                                                                                                                                                                                          служба општих послова писарница Огранка ТЕНТ A                                                                                                                                                                                                                                                                                                                                                                                                                                                                      архива ТЕНТ Б</w:t>
            </w:r>
          </w:p>
          <w:p w14:paraId="45E5A2A6" w14:textId="77777777" w:rsidR="00FD1864" w:rsidRPr="00D72DAB" w:rsidRDefault="00FD1864" w:rsidP="00FD1864">
            <w:pPr>
              <w:spacing w:after="120"/>
              <w:jc w:val="left"/>
              <w:rPr>
                <w:rFonts w:cs="Arial"/>
                <w:color w:val="000000" w:themeColor="text1"/>
              </w:rPr>
            </w:pPr>
            <w:r w:rsidRPr="00D72DAB">
              <w:rPr>
                <w:rFonts w:cs="Arial"/>
                <w:color w:val="000000" w:themeColor="text1"/>
              </w:rPr>
              <w:t>ТЕ "Колубара" Велики Цр</w:t>
            </w:r>
            <w:r>
              <w:rPr>
                <w:rFonts w:cs="Arial"/>
                <w:color w:val="000000" w:themeColor="text1"/>
                <w:lang w:val="sr-Cyrl-RS"/>
              </w:rPr>
              <w:t>љ</w:t>
            </w:r>
            <w:r w:rsidRPr="00D72DAB">
              <w:rPr>
                <w:rFonts w:cs="Arial"/>
                <w:color w:val="000000" w:themeColor="text1"/>
              </w:rPr>
              <w:t>ени</w:t>
            </w:r>
          </w:p>
          <w:p w14:paraId="159D8336" w14:textId="77777777" w:rsidR="00FD1864" w:rsidRPr="00D72DAB" w:rsidRDefault="00FD1864" w:rsidP="00FD1864">
            <w:pPr>
              <w:spacing w:after="120"/>
              <w:jc w:val="left"/>
              <w:rPr>
                <w:rFonts w:cs="Arial"/>
                <w:color w:val="000000" w:themeColor="text1"/>
              </w:rPr>
            </w:pPr>
            <w:r w:rsidRPr="00D72DAB">
              <w:rPr>
                <w:rFonts w:cs="Arial"/>
                <w:color w:val="000000" w:themeColor="text1"/>
              </w:rPr>
              <w:t>1. "стара архива" - паркинг ван ограде круга</w:t>
            </w:r>
          </w:p>
          <w:p w14:paraId="56BF7E57" w14:textId="77777777" w:rsidR="00FD1864" w:rsidRDefault="00FD1864" w:rsidP="00FD1864">
            <w:pPr>
              <w:spacing w:after="120"/>
              <w:jc w:val="left"/>
              <w:rPr>
                <w:rFonts w:cs="Arial"/>
                <w:color w:val="000000" w:themeColor="text1"/>
              </w:rPr>
            </w:pPr>
            <w:r w:rsidRPr="00D72DAB">
              <w:rPr>
                <w:rFonts w:cs="Arial"/>
                <w:color w:val="000000" w:themeColor="text1"/>
              </w:rPr>
              <w:t>2."нова архива" - у кругу ТЕК</w:t>
            </w:r>
          </w:p>
          <w:p w14:paraId="0B5EB3A3" w14:textId="77777777" w:rsidR="00FD1864" w:rsidRPr="00D72DAB" w:rsidRDefault="00FD1864" w:rsidP="00FD1864">
            <w:pPr>
              <w:spacing w:after="120"/>
              <w:jc w:val="left"/>
              <w:rPr>
                <w:rFonts w:cs="Arial"/>
                <w:color w:val="000000" w:themeColor="text1"/>
              </w:rPr>
            </w:pPr>
            <w:r w:rsidRPr="00D72DAB">
              <w:rPr>
                <w:rFonts w:cs="Arial"/>
                <w:color w:val="000000" w:themeColor="text1"/>
              </w:rPr>
              <w:t>ТЕ "Морава" Свилајнац</w:t>
            </w:r>
          </w:p>
          <w:p w14:paraId="4B1E3A7F" w14:textId="77777777" w:rsidR="00FD1864" w:rsidRPr="00D72DAB" w:rsidRDefault="00FD1864" w:rsidP="00FD1864">
            <w:pPr>
              <w:spacing w:after="120"/>
              <w:jc w:val="left"/>
              <w:rPr>
                <w:rFonts w:cs="Arial"/>
                <w:color w:val="000000" w:themeColor="text1"/>
              </w:rPr>
            </w:pPr>
            <w:r w:rsidRPr="00D72DAB">
              <w:rPr>
                <w:rFonts w:cs="Arial"/>
                <w:color w:val="000000" w:themeColor="text1"/>
              </w:rPr>
              <w:t>1.Техничка архива-управна зграда</w:t>
            </w:r>
          </w:p>
          <w:p w14:paraId="61B70283" w14:textId="77777777" w:rsidR="00FD1864" w:rsidRPr="00D72DAB" w:rsidRDefault="00FD1864" w:rsidP="00FD1864">
            <w:pPr>
              <w:spacing w:after="120"/>
              <w:jc w:val="left"/>
              <w:rPr>
                <w:rFonts w:cs="Arial"/>
                <w:color w:val="000000" w:themeColor="text1"/>
              </w:rPr>
            </w:pPr>
            <w:r w:rsidRPr="00D72DAB">
              <w:rPr>
                <w:rFonts w:cs="Arial"/>
                <w:color w:val="000000" w:themeColor="text1"/>
              </w:rPr>
              <w:t>2.Aрхивски депо "гараже"</w:t>
            </w:r>
          </w:p>
          <w:p w14:paraId="44E83667" w14:textId="77777777" w:rsidR="00FD1864" w:rsidRDefault="00FD1864" w:rsidP="00FD1864">
            <w:pPr>
              <w:spacing w:after="120"/>
              <w:jc w:val="left"/>
              <w:rPr>
                <w:rFonts w:cs="Arial"/>
                <w:color w:val="000000" w:themeColor="text1"/>
              </w:rPr>
            </w:pPr>
            <w:r w:rsidRPr="00D72DAB">
              <w:rPr>
                <w:rFonts w:cs="Arial"/>
                <w:color w:val="000000" w:themeColor="text1"/>
              </w:rPr>
              <w:t>3.Aрхиве у пословним канцеларијама по службама</w:t>
            </w:r>
          </w:p>
          <w:p w14:paraId="1B7BECF4" w14:textId="77777777" w:rsidR="00FD1864" w:rsidRDefault="00FD1864" w:rsidP="00FD1864">
            <w:pPr>
              <w:spacing w:after="120"/>
              <w:jc w:val="left"/>
              <w:rPr>
                <w:rFonts w:cs="Arial"/>
                <w:color w:val="000000" w:themeColor="text1"/>
              </w:rPr>
            </w:pPr>
          </w:p>
          <w:p w14:paraId="7C3E16D1" w14:textId="77777777" w:rsidR="00FD1864" w:rsidRPr="00D72DAB" w:rsidRDefault="00FD1864" w:rsidP="00FD1864">
            <w:pPr>
              <w:spacing w:after="120"/>
              <w:jc w:val="left"/>
              <w:rPr>
                <w:rFonts w:cs="Arial"/>
                <w:color w:val="000000" w:themeColor="text1"/>
              </w:rPr>
            </w:pPr>
          </w:p>
        </w:tc>
        <w:tc>
          <w:tcPr>
            <w:tcW w:w="1273" w:type="dxa"/>
            <w:tcBorders>
              <w:top w:val="single" w:sz="4" w:space="0" w:color="auto"/>
              <w:left w:val="single" w:sz="4" w:space="0" w:color="auto"/>
              <w:bottom w:val="single" w:sz="4" w:space="0" w:color="auto"/>
              <w:right w:val="single" w:sz="4" w:space="0" w:color="auto"/>
            </w:tcBorders>
          </w:tcPr>
          <w:p w14:paraId="74FE4962" w14:textId="77777777" w:rsidR="00FD1864" w:rsidRDefault="00FD1864" w:rsidP="00FD1864">
            <w:pPr>
              <w:spacing w:after="120"/>
              <w:jc w:val="center"/>
              <w:rPr>
                <w:rFonts w:cs="Arial"/>
                <w:color w:val="000000" w:themeColor="text1"/>
                <w:lang w:val="sr-Cyrl-RS"/>
              </w:rPr>
            </w:pPr>
            <w:r>
              <w:rPr>
                <w:rFonts w:cs="Arial"/>
                <w:color w:val="000000" w:themeColor="text1"/>
                <w:lang w:val="sr-Cyrl-RS"/>
              </w:rPr>
              <w:t>2925</w:t>
            </w:r>
            <w:r w:rsidRPr="00D72DAB">
              <w:rPr>
                <w:rFonts w:cs="Arial"/>
                <w:color w:val="000000" w:themeColor="text1"/>
                <w:lang w:val="sr-Cyrl-RS"/>
              </w:rPr>
              <w:t xml:space="preserve"> регистратора годишње</w:t>
            </w:r>
          </w:p>
          <w:p w14:paraId="5A521F60" w14:textId="77777777" w:rsidR="00FD1864" w:rsidRPr="00D72DAB" w:rsidRDefault="00FD1864" w:rsidP="00FD1864">
            <w:pPr>
              <w:spacing w:after="120"/>
              <w:jc w:val="center"/>
              <w:rPr>
                <w:rFonts w:cs="Arial"/>
                <w:color w:val="000000" w:themeColor="text1"/>
                <w:lang w:val="sr-Cyrl-RS"/>
              </w:rPr>
            </w:pPr>
            <w:r>
              <w:rPr>
                <w:rFonts w:cs="Arial"/>
                <w:color w:val="000000" w:themeColor="text1"/>
                <w:lang w:val="sr-Cyrl-RS"/>
              </w:rPr>
              <w:t>240м</w:t>
            </w:r>
          </w:p>
        </w:tc>
        <w:tc>
          <w:tcPr>
            <w:tcW w:w="837" w:type="dxa"/>
            <w:tcBorders>
              <w:top w:val="single" w:sz="4" w:space="0" w:color="auto"/>
              <w:left w:val="single" w:sz="4" w:space="0" w:color="auto"/>
              <w:bottom w:val="single" w:sz="4" w:space="0" w:color="auto"/>
              <w:right w:val="single" w:sz="4" w:space="0" w:color="auto"/>
            </w:tcBorders>
          </w:tcPr>
          <w:p w14:paraId="1B8A7993" w14:textId="77777777" w:rsidR="00FD1864" w:rsidRPr="00D72DAB" w:rsidRDefault="00FD1864" w:rsidP="00FD1864">
            <w:pPr>
              <w:spacing w:after="120"/>
              <w:rPr>
                <w:rFonts w:cs="Arial"/>
                <w:color w:val="000000" w:themeColor="text1"/>
              </w:rPr>
            </w:pPr>
          </w:p>
        </w:tc>
        <w:tc>
          <w:tcPr>
            <w:tcW w:w="659" w:type="dxa"/>
            <w:tcBorders>
              <w:top w:val="single" w:sz="4" w:space="0" w:color="auto"/>
              <w:left w:val="single" w:sz="4" w:space="0" w:color="auto"/>
              <w:bottom w:val="single" w:sz="4" w:space="0" w:color="auto"/>
              <w:right w:val="single" w:sz="4" w:space="0" w:color="auto"/>
            </w:tcBorders>
          </w:tcPr>
          <w:p w14:paraId="2A66ABC2" w14:textId="77777777" w:rsidR="00FD1864" w:rsidRPr="00D72DAB" w:rsidRDefault="00FD1864" w:rsidP="00FD1864">
            <w:pPr>
              <w:spacing w:after="120"/>
              <w:rPr>
                <w:rFonts w:cs="Arial"/>
                <w:color w:val="000000" w:themeColor="text1"/>
              </w:rPr>
            </w:pPr>
          </w:p>
        </w:tc>
      </w:tr>
      <w:tr w:rsidR="00560BA1" w:rsidRPr="00D72DAB" w14:paraId="008A4BAE" w14:textId="77777777" w:rsidTr="00560BA1">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0C018C" w14:textId="77777777" w:rsidR="00FD1864" w:rsidRPr="00D72DAB" w:rsidRDefault="00FD1864" w:rsidP="00FD1864">
            <w:pPr>
              <w:spacing w:after="120"/>
              <w:rPr>
                <w:rFonts w:cs="Arial"/>
                <w:color w:val="000000" w:themeColor="text1"/>
                <w:lang w:val="sr-Cyrl-RS"/>
              </w:rPr>
            </w:pPr>
            <w:r>
              <w:rPr>
                <w:rFonts w:cs="Arial"/>
                <w:color w:val="000000" w:themeColor="text1"/>
                <w:lang w:val="sr-Cyrl-RS"/>
              </w:rPr>
              <w:t>8</w:t>
            </w:r>
          </w:p>
        </w:tc>
        <w:tc>
          <w:tcPr>
            <w:tcW w:w="1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A437D8" w14:textId="77777777" w:rsidR="00FD1864" w:rsidRPr="00D72DAB" w:rsidRDefault="00FD1864" w:rsidP="00FD1864">
            <w:pPr>
              <w:spacing w:after="120"/>
              <w:rPr>
                <w:rFonts w:cs="Arial"/>
                <w:color w:val="000000" w:themeColor="text1"/>
                <w:lang w:val="sr-Cyrl-RS"/>
              </w:rPr>
            </w:pPr>
            <w:r>
              <w:rPr>
                <w:rFonts w:cs="Arial"/>
                <w:color w:val="000000" w:themeColor="text1"/>
                <w:lang w:val="sr-Cyrl-RS"/>
              </w:rPr>
              <w:t>ДЛХЕ</w:t>
            </w:r>
          </w:p>
        </w:tc>
        <w:tc>
          <w:tcPr>
            <w:tcW w:w="4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FF2719" w14:textId="77777777" w:rsidR="00FD1864" w:rsidRDefault="00FD1864" w:rsidP="00FD1864">
            <w:pPr>
              <w:spacing w:after="120"/>
              <w:jc w:val="left"/>
              <w:rPr>
                <w:rFonts w:cs="Arial"/>
                <w:color w:val="000000" w:themeColor="text1"/>
                <w:lang w:val="sr-Cyrl-RS"/>
              </w:rPr>
            </w:pPr>
            <w:r>
              <w:rPr>
                <w:rFonts w:cs="Arial"/>
                <w:color w:val="000000" w:themeColor="text1"/>
                <w:lang w:val="sr-Cyrl-RS"/>
              </w:rPr>
              <w:t>Бајина Башта, управна зграда</w:t>
            </w:r>
          </w:p>
          <w:p w14:paraId="258BA474" w14:textId="77777777" w:rsidR="00FD1864" w:rsidRDefault="00FD1864" w:rsidP="00FD1864">
            <w:pPr>
              <w:spacing w:after="120"/>
              <w:jc w:val="left"/>
              <w:rPr>
                <w:rFonts w:cs="Arial"/>
                <w:color w:val="000000" w:themeColor="text1"/>
                <w:lang w:val="sr-Cyrl-RS"/>
              </w:rPr>
            </w:pPr>
            <w:r>
              <w:rPr>
                <w:rFonts w:cs="Arial"/>
                <w:color w:val="000000" w:themeColor="text1"/>
                <w:lang w:val="sr-Cyrl-RS"/>
              </w:rPr>
              <w:t>Нова Варош</w:t>
            </w:r>
          </w:p>
          <w:p w14:paraId="7930BCB8" w14:textId="77777777" w:rsidR="00FD1864" w:rsidRPr="00757305" w:rsidRDefault="00FD1864" w:rsidP="00FD1864">
            <w:pPr>
              <w:spacing w:after="120"/>
              <w:jc w:val="left"/>
              <w:rPr>
                <w:rFonts w:cs="Arial"/>
                <w:color w:val="000000" w:themeColor="text1"/>
                <w:lang w:val="sr-Cyrl-RS"/>
              </w:rPr>
            </w:pPr>
            <w:r>
              <w:rPr>
                <w:rFonts w:cs="Arial"/>
                <w:color w:val="000000" w:themeColor="text1"/>
                <w:lang w:val="sr-Cyrl-RS"/>
              </w:rPr>
              <w:t>Чачак</w:t>
            </w:r>
          </w:p>
        </w:tc>
        <w:tc>
          <w:tcPr>
            <w:tcW w:w="1273" w:type="dxa"/>
            <w:tcBorders>
              <w:top w:val="single" w:sz="4" w:space="0" w:color="auto"/>
              <w:left w:val="single" w:sz="4" w:space="0" w:color="auto"/>
              <w:bottom w:val="single" w:sz="4" w:space="0" w:color="auto"/>
              <w:right w:val="single" w:sz="4" w:space="0" w:color="auto"/>
            </w:tcBorders>
          </w:tcPr>
          <w:p w14:paraId="5DC4E317" w14:textId="77777777" w:rsidR="00FD1864" w:rsidRPr="00D72DAB" w:rsidRDefault="00FD1864" w:rsidP="00FD1864">
            <w:pPr>
              <w:spacing w:after="120"/>
              <w:jc w:val="center"/>
              <w:rPr>
                <w:rFonts w:cs="Arial"/>
                <w:color w:val="000000" w:themeColor="text1"/>
                <w:lang w:val="sr-Cyrl-RS"/>
              </w:rPr>
            </w:pPr>
            <w:r>
              <w:rPr>
                <w:rFonts w:cs="Arial"/>
                <w:color w:val="000000" w:themeColor="text1"/>
                <w:lang w:val="sr-Cyrl-RS"/>
              </w:rPr>
              <w:t>1100</w:t>
            </w:r>
          </w:p>
        </w:tc>
        <w:tc>
          <w:tcPr>
            <w:tcW w:w="837" w:type="dxa"/>
            <w:tcBorders>
              <w:top w:val="single" w:sz="4" w:space="0" w:color="auto"/>
              <w:left w:val="single" w:sz="4" w:space="0" w:color="auto"/>
              <w:bottom w:val="single" w:sz="4" w:space="0" w:color="auto"/>
              <w:right w:val="single" w:sz="4" w:space="0" w:color="auto"/>
            </w:tcBorders>
          </w:tcPr>
          <w:p w14:paraId="6548DA1F" w14:textId="77777777" w:rsidR="00FD1864" w:rsidRPr="00D72DAB" w:rsidRDefault="00FD1864" w:rsidP="00FD1864">
            <w:pPr>
              <w:spacing w:after="120"/>
              <w:rPr>
                <w:rFonts w:cs="Arial"/>
                <w:color w:val="000000" w:themeColor="text1"/>
                <w:lang w:val="sr-Cyrl-RS"/>
              </w:rPr>
            </w:pPr>
          </w:p>
        </w:tc>
        <w:tc>
          <w:tcPr>
            <w:tcW w:w="659" w:type="dxa"/>
            <w:tcBorders>
              <w:top w:val="single" w:sz="4" w:space="0" w:color="auto"/>
              <w:left w:val="single" w:sz="4" w:space="0" w:color="auto"/>
              <w:bottom w:val="single" w:sz="4" w:space="0" w:color="auto"/>
              <w:right w:val="single" w:sz="4" w:space="0" w:color="auto"/>
            </w:tcBorders>
          </w:tcPr>
          <w:p w14:paraId="36E4BF43" w14:textId="77777777" w:rsidR="00FD1864" w:rsidRPr="00D72DAB" w:rsidRDefault="00FD1864" w:rsidP="00FD1864">
            <w:pPr>
              <w:spacing w:after="120"/>
              <w:rPr>
                <w:rFonts w:cs="Arial"/>
                <w:color w:val="000000" w:themeColor="text1"/>
                <w:lang w:val="sr-Cyrl-RS"/>
              </w:rPr>
            </w:pPr>
          </w:p>
        </w:tc>
      </w:tr>
      <w:tr w:rsidR="00560BA1" w:rsidRPr="00D72DAB" w14:paraId="140C7506" w14:textId="77777777" w:rsidTr="00560BA1">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85F99F" w14:textId="77777777" w:rsidR="00FD1864" w:rsidRDefault="00FD1864" w:rsidP="00FD1864">
            <w:pPr>
              <w:spacing w:after="120"/>
              <w:rPr>
                <w:rFonts w:cs="Arial"/>
                <w:color w:val="000000" w:themeColor="text1"/>
                <w:lang w:val="sr-Cyrl-RS"/>
              </w:rPr>
            </w:pPr>
            <w:r>
              <w:rPr>
                <w:rFonts w:cs="Arial"/>
                <w:color w:val="000000" w:themeColor="text1"/>
                <w:lang w:val="sr-Cyrl-RS"/>
              </w:rPr>
              <w:t>9</w:t>
            </w:r>
          </w:p>
        </w:tc>
        <w:tc>
          <w:tcPr>
            <w:tcW w:w="1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C6376F" w14:textId="77777777" w:rsidR="00FD1864" w:rsidRDefault="00FD1864" w:rsidP="00FD1864">
            <w:pPr>
              <w:spacing w:after="120"/>
              <w:rPr>
                <w:rFonts w:cs="Arial"/>
                <w:color w:val="000000" w:themeColor="text1"/>
                <w:lang w:val="sr-Cyrl-RS"/>
              </w:rPr>
            </w:pPr>
            <w:r w:rsidRPr="00D72DAB">
              <w:rPr>
                <w:rFonts w:cs="Arial"/>
                <w:color w:val="000000" w:themeColor="text1"/>
                <w:lang w:val="sr-Cyrl-RS"/>
              </w:rPr>
              <w:t>ТЦ Београд</w:t>
            </w:r>
          </w:p>
        </w:tc>
        <w:tc>
          <w:tcPr>
            <w:tcW w:w="4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496720" w14:textId="77777777" w:rsidR="00FD1864" w:rsidRDefault="00FD1864" w:rsidP="00FD1864">
            <w:pPr>
              <w:spacing w:after="120"/>
              <w:jc w:val="left"/>
              <w:rPr>
                <w:rFonts w:cs="Arial"/>
                <w:color w:val="000000" w:themeColor="text1"/>
                <w:lang w:val="sr-Cyrl-RS"/>
              </w:rPr>
            </w:pPr>
            <w:r w:rsidRPr="00D72DAB">
              <w:rPr>
                <w:rFonts w:cs="Arial"/>
                <w:color w:val="000000" w:themeColor="text1"/>
              </w:rPr>
              <w:t>Магацин Нови Бановци</w:t>
            </w:r>
          </w:p>
        </w:tc>
        <w:tc>
          <w:tcPr>
            <w:tcW w:w="1273" w:type="dxa"/>
            <w:tcBorders>
              <w:top w:val="single" w:sz="4" w:space="0" w:color="auto"/>
              <w:left w:val="single" w:sz="4" w:space="0" w:color="auto"/>
              <w:bottom w:val="single" w:sz="4" w:space="0" w:color="auto"/>
              <w:right w:val="single" w:sz="4" w:space="0" w:color="auto"/>
            </w:tcBorders>
          </w:tcPr>
          <w:p w14:paraId="1006339C" w14:textId="77777777" w:rsidR="00FD1864" w:rsidRDefault="00FD1864" w:rsidP="00FD1864">
            <w:pPr>
              <w:spacing w:after="120"/>
              <w:jc w:val="center"/>
              <w:rPr>
                <w:rFonts w:cs="Arial"/>
                <w:color w:val="000000" w:themeColor="text1"/>
                <w:lang w:val="sr-Cyrl-RS"/>
              </w:rPr>
            </w:pPr>
            <w:r w:rsidRPr="00D72DAB">
              <w:rPr>
                <w:rFonts w:cs="Arial"/>
                <w:color w:val="000000" w:themeColor="text1"/>
                <w:lang w:val="sr-Cyrl-RS"/>
              </w:rPr>
              <w:t>4700</w:t>
            </w:r>
          </w:p>
        </w:tc>
        <w:tc>
          <w:tcPr>
            <w:tcW w:w="837" w:type="dxa"/>
            <w:tcBorders>
              <w:top w:val="single" w:sz="4" w:space="0" w:color="auto"/>
              <w:left w:val="single" w:sz="4" w:space="0" w:color="auto"/>
              <w:bottom w:val="single" w:sz="4" w:space="0" w:color="auto"/>
              <w:right w:val="single" w:sz="4" w:space="0" w:color="auto"/>
            </w:tcBorders>
          </w:tcPr>
          <w:p w14:paraId="58F69A3F" w14:textId="77777777" w:rsidR="00FD1864" w:rsidRPr="00D72DAB" w:rsidRDefault="00FD1864" w:rsidP="00FD1864">
            <w:pPr>
              <w:spacing w:after="120"/>
              <w:rPr>
                <w:rFonts w:cs="Arial"/>
                <w:color w:val="000000" w:themeColor="text1"/>
                <w:lang w:val="sr-Cyrl-RS"/>
              </w:rPr>
            </w:pPr>
            <w:r w:rsidRPr="00D72DAB">
              <w:rPr>
                <w:rFonts w:cs="Arial"/>
                <w:color w:val="000000" w:themeColor="text1"/>
                <w:lang w:val="sr-Cyrl-RS"/>
              </w:rPr>
              <w:t>409</w:t>
            </w:r>
          </w:p>
        </w:tc>
        <w:tc>
          <w:tcPr>
            <w:tcW w:w="659" w:type="dxa"/>
            <w:tcBorders>
              <w:top w:val="single" w:sz="4" w:space="0" w:color="auto"/>
              <w:left w:val="single" w:sz="4" w:space="0" w:color="auto"/>
              <w:bottom w:val="single" w:sz="4" w:space="0" w:color="auto"/>
              <w:right w:val="single" w:sz="4" w:space="0" w:color="auto"/>
            </w:tcBorders>
          </w:tcPr>
          <w:p w14:paraId="07885408" w14:textId="77777777" w:rsidR="00FD1864" w:rsidRPr="00D72DAB" w:rsidRDefault="00FD1864" w:rsidP="00FD1864">
            <w:pPr>
              <w:spacing w:after="120"/>
              <w:rPr>
                <w:rFonts w:cs="Arial"/>
                <w:color w:val="000000" w:themeColor="text1"/>
                <w:lang w:val="sr-Cyrl-RS"/>
              </w:rPr>
            </w:pPr>
            <w:r w:rsidRPr="00D72DAB">
              <w:rPr>
                <w:rFonts w:cs="Arial"/>
                <w:color w:val="000000" w:themeColor="text1"/>
                <w:lang w:val="sr-Cyrl-RS"/>
              </w:rPr>
              <w:t>321</w:t>
            </w:r>
          </w:p>
        </w:tc>
      </w:tr>
      <w:tr w:rsidR="00560BA1" w:rsidRPr="00D72DAB" w14:paraId="716FC411" w14:textId="77777777" w:rsidTr="00560BA1">
        <w:trPr>
          <w:trHeight w:val="4517"/>
        </w:trPr>
        <w:tc>
          <w:tcPr>
            <w:tcW w:w="5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CF230E9" w14:textId="77777777" w:rsidR="00560BA1" w:rsidRPr="00D72DAB" w:rsidRDefault="00560BA1" w:rsidP="00FD1864">
            <w:pPr>
              <w:spacing w:after="120"/>
              <w:rPr>
                <w:rFonts w:cs="Arial"/>
                <w:color w:val="000000" w:themeColor="text1"/>
                <w:lang w:val="sr-Cyrl-RS"/>
              </w:rPr>
            </w:pPr>
            <w:r w:rsidRPr="00D72DAB">
              <w:rPr>
                <w:rFonts w:cs="Arial"/>
                <w:color w:val="000000" w:themeColor="text1"/>
                <w:lang w:val="sr-Cyrl-RS"/>
              </w:rPr>
              <w:t>1</w:t>
            </w:r>
            <w:r>
              <w:rPr>
                <w:rFonts w:cs="Arial"/>
                <w:color w:val="000000" w:themeColor="text1"/>
                <w:lang w:val="sr-Cyrl-RS"/>
              </w:rPr>
              <w:t>0</w:t>
            </w:r>
          </w:p>
        </w:tc>
        <w:tc>
          <w:tcPr>
            <w:tcW w:w="170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24B2A4B" w14:textId="77777777" w:rsidR="00560BA1" w:rsidRPr="00D72DAB" w:rsidRDefault="00560BA1" w:rsidP="00FD1864">
            <w:pPr>
              <w:spacing w:after="120"/>
              <w:rPr>
                <w:rFonts w:cs="Arial"/>
                <w:color w:val="000000" w:themeColor="text1"/>
                <w:lang w:val="sr-Cyrl-RS"/>
              </w:rPr>
            </w:pPr>
            <w:r w:rsidRPr="00D72DAB">
              <w:rPr>
                <w:rFonts w:cs="Arial"/>
                <w:color w:val="000000" w:themeColor="text1"/>
                <w:lang w:val="sr-Cyrl-RS"/>
              </w:rPr>
              <w:t>ТЦ Краљево</w:t>
            </w:r>
          </w:p>
          <w:p w14:paraId="08A25C50" w14:textId="77777777" w:rsidR="00560BA1" w:rsidRPr="00D72DAB" w:rsidRDefault="00560BA1" w:rsidP="00FD1864">
            <w:pPr>
              <w:spacing w:after="120"/>
              <w:rPr>
                <w:rFonts w:cs="Arial"/>
                <w:color w:val="000000" w:themeColor="text1"/>
                <w:lang w:val="sr-Cyrl-RS"/>
              </w:rPr>
            </w:pPr>
          </w:p>
        </w:tc>
        <w:tc>
          <w:tcPr>
            <w:tcW w:w="418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7BC0D1A" w14:textId="77777777" w:rsidR="00560BA1" w:rsidRPr="00757305" w:rsidRDefault="00560BA1" w:rsidP="00FD1864">
            <w:pPr>
              <w:spacing w:after="120"/>
              <w:jc w:val="left"/>
              <w:rPr>
                <w:rFonts w:cs="Arial"/>
                <w:color w:val="000000" w:themeColor="text1"/>
                <w:lang w:val="sr-Cyrl-RS"/>
              </w:rPr>
            </w:pPr>
            <w:r w:rsidRPr="00D72DAB">
              <w:rPr>
                <w:rFonts w:cs="Arial"/>
                <w:color w:val="000000" w:themeColor="text1"/>
              </w:rPr>
              <w:t>ЕД Ћуприја</w:t>
            </w:r>
            <w:r>
              <w:rPr>
                <w:rFonts w:cs="Arial"/>
                <w:color w:val="000000" w:themeColor="text1"/>
                <w:lang w:val="sr-Cyrl-RS"/>
              </w:rPr>
              <w:t xml:space="preserve"> </w:t>
            </w:r>
            <w:r w:rsidRPr="00D72DAB">
              <w:rPr>
                <w:rFonts w:cs="Arial"/>
                <w:color w:val="000000" w:themeColor="text1"/>
              </w:rPr>
              <w:t>Управна зграда</w:t>
            </w:r>
          </w:p>
          <w:p w14:paraId="644F8672" w14:textId="77777777" w:rsidR="00560BA1" w:rsidRPr="00D72DAB" w:rsidRDefault="00560BA1" w:rsidP="00FD1864">
            <w:pPr>
              <w:spacing w:after="120"/>
              <w:jc w:val="left"/>
              <w:rPr>
                <w:rFonts w:cs="Arial"/>
                <w:color w:val="000000" w:themeColor="text1"/>
              </w:rPr>
            </w:pPr>
            <w:r w:rsidRPr="00D72DAB">
              <w:rPr>
                <w:rFonts w:cs="Arial"/>
                <w:color w:val="000000" w:themeColor="text1"/>
              </w:rPr>
              <w:t>О</w:t>
            </w:r>
            <w:r w:rsidRPr="00D72DAB">
              <w:rPr>
                <w:rFonts w:cs="Arial"/>
                <w:color w:val="000000" w:themeColor="text1"/>
                <w:lang w:val="sr-Cyrl-RS"/>
              </w:rPr>
              <w:t xml:space="preserve">ТУ </w:t>
            </w:r>
            <w:r w:rsidRPr="00D72DAB">
              <w:rPr>
                <w:rFonts w:cs="Arial"/>
                <w:color w:val="000000" w:themeColor="text1"/>
              </w:rPr>
              <w:t>КРAЉЕВО</w:t>
            </w:r>
            <w:r>
              <w:rPr>
                <w:rFonts w:cs="Arial"/>
                <w:color w:val="000000" w:themeColor="text1"/>
              </w:rPr>
              <w:t>, Краљево</w:t>
            </w:r>
          </w:p>
          <w:p w14:paraId="59E5A1BF" w14:textId="77777777" w:rsidR="00560BA1" w:rsidRPr="00D72DAB" w:rsidRDefault="00560BA1" w:rsidP="00FD1864">
            <w:pPr>
              <w:spacing w:after="120"/>
              <w:jc w:val="left"/>
              <w:rPr>
                <w:rFonts w:cs="Arial"/>
                <w:color w:val="000000" w:themeColor="text1"/>
              </w:rPr>
            </w:pPr>
            <w:r w:rsidRPr="00D72DAB">
              <w:rPr>
                <w:rFonts w:cs="Arial"/>
                <w:color w:val="000000" w:themeColor="text1"/>
              </w:rPr>
              <w:t>Управна зграда О</w:t>
            </w:r>
            <w:r w:rsidRPr="00D72DAB">
              <w:rPr>
                <w:rFonts w:cs="Arial"/>
                <w:color w:val="000000" w:themeColor="text1"/>
                <w:lang w:val="sr-Cyrl-RS"/>
              </w:rPr>
              <w:t xml:space="preserve">ТУ </w:t>
            </w:r>
            <w:r w:rsidRPr="00D72DAB">
              <w:rPr>
                <w:rFonts w:cs="Arial"/>
                <w:color w:val="000000" w:themeColor="text1"/>
              </w:rPr>
              <w:t>КРAЉЕВО</w:t>
            </w:r>
          </w:p>
          <w:p w14:paraId="597B1086" w14:textId="77777777" w:rsidR="00560BA1" w:rsidRPr="00D72DAB" w:rsidRDefault="00560BA1" w:rsidP="00FD1864">
            <w:pPr>
              <w:spacing w:after="120"/>
              <w:jc w:val="left"/>
              <w:rPr>
                <w:rFonts w:cs="Arial"/>
                <w:color w:val="000000" w:themeColor="text1"/>
                <w:lang w:val="sr-Cyrl-RS"/>
              </w:rPr>
            </w:pPr>
            <w:r w:rsidRPr="00D72DAB">
              <w:rPr>
                <w:rFonts w:cs="Arial"/>
                <w:color w:val="000000" w:themeColor="text1"/>
                <w:lang w:val="sr-Cyrl-RS"/>
              </w:rPr>
              <w:t>Јагодина</w:t>
            </w:r>
          </w:p>
          <w:p w14:paraId="6135D359" w14:textId="77777777" w:rsidR="00560BA1" w:rsidRPr="00D72DAB" w:rsidRDefault="00560BA1" w:rsidP="00FD1864">
            <w:pPr>
              <w:spacing w:after="120"/>
              <w:jc w:val="left"/>
              <w:rPr>
                <w:rFonts w:cs="Arial"/>
                <w:color w:val="000000" w:themeColor="text1"/>
              </w:rPr>
            </w:pPr>
            <w:r w:rsidRPr="00D72DAB">
              <w:rPr>
                <w:rFonts w:cs="Arial"/>
                <w:color w:val="000000" w:themeColor="text1"/>
              </w:rPr>
              <w:t xml:space="preserve">Магацин </w:t>
            </w:r>
          </w:p>
          <w:p w14:paraId="68F9E209" w14:textId="77777777" w:rsidR="00560BA1" w:rsidRPr="00D72DAB" w:rsidRDefault="00560BA1" w:rsidP="00FD1864">
            <w:pPr>
              <w:spacing w:after="120"/>
              <w:jc w:val="left"/>
              <w:rPr>
                <w:rFonts w:cs="Arial"/>
                <w:color w:val="000000" w:themeColor="text1"/>
                <w:lang w:val="sr-Cyrl-RS"/>
              </w:rPr>
            </w:pPr>
            <w:r w:rsidRPr="00D72DAB">
              <w:rPr>
                <w:rFonts w:cs="Arial"/>
                <w:color w:val="000000" w:themeColor="text1"/>
              </w:rPr>
              <w:t>Управна зграда</w:t>
            </w:r>
            <w:r w:rsidRPr="00D72DAB">
              <w:rPr>
                <w:rFonts w:cs="Arial"/>
                <w:color w:val="000000" w:themeColor="text1"/>
                <w:lang w:val="sr-Cyrl-RS"/>
              </w:rPr>
              <w:t xml:space="preserve"> Крушевац и Трстеник</w:t>
            </w:r>
          </w:p>
          <w:p w14:paraId="556151E7" w14:textId="77777777" w:rsidR="00560BA1" w:rsidRPr="00D72DAB" w:rsidRDefault="00560BA1" w:rsidP="00FD1864">
            <w:pPr>
              <w:spacing w:after="120"/>
              <w:jc w:val="left"/>
              <w:rPr>
                <w:rFonts w:cs="Arial"/>
                <w:color w:val="000000" w:themeColor="text1"/>
                <w:lang w:val="sr-Cyrl-RS"/>
              </w:rPr>
            </w:pPr>
            <w:r w:rsidRPr="00D72DAB">
              <w:rPr>
                <w:rFonts w:cs="Arial"/>
                <w:color w:val="000000" w:themeColor="text1"/>
                <w:lang w:val="sr-Cyrl-RS"/>
              </w:rPr>
              <w:t>Управна зграда Лозница</w:t>
            </w:r>
          </w:p>
          <w:p w14:paraId="118FF492" w14:textId="77777777" w:rsidR="00560BA1" w:rsidRPr="00D72DAB" w:rsidRDefault="00560BA1" w:rsidP="00FD1864">
            <w:pPr>
              <w:spacing w:after="120"/>
              <w:jc w:val="left"/>
              <w:rPr>
                <w:rFonts w:cs="Arial"/>
                <w:color w:val="000000" w:themeColor="text1"/>
                <w:lang w:val="sr-Cyrl-RS"/>
              </w:rPr>
            </w:pPr>
            <w:r w:rsidRPr="00D72DAB">
              <w:rPr>
                <w:rFonts w:cs="Arial"/>
                <w:color w:val="000000" w:themeColor="text1"/>
                <w:lang w:val="sr-Cyrl-RS"/>
              </w:rPr>
              <w:t xml:space="preserve">Управна зграда </w:t>
            </w:r>
            <w:r>
              <w:rPr>
                <w:rFonts w:cs="Arial"/>
                <w:color w:val="000000" w:themeColor="text1"/>
                <w:lang w:val="sr-Cyrl-RS"/>
              </w:rPr>
              <w:t>Чачак</w:t>
            </w:r>
          </w:p>
          <w:p w14:paraId="5AA63CDC" w14:textId="77777777" w:rsidR="00560BA1" w:rsidRPr="00757305" w:rsidRDefault="00560BA1" w:rsidP="00FD1864">
            <w:pPr>
              <w:spacing w:after="120"/>
              <w:jc w:val="left"/>
              <w:rPr>
                <w:rFonts w:cs="Arial"/>
                <w:color w:val="000000" w:themeColor="text1"/>
                <w:lang w:val="sr-Cyrl-RS"/>
              </w:rPr>
            </w:pPr>
            <w:r w:rsidRPr="00D72DAB">
              <w:rPr>
                <w:rFonts w:cs="Arial"/>
                <w:color w:val="000000" w:themeColor="text1"/>
                <w:lang w:val="sr-Cyrl-RS"/>
              </w:rPr>
              <w:t>Управна зграда Шабац</w:t>
            </w:r>
          </w:p>
          <w:p w14:paraId="3679AA20" w14:textId="77777777" w:rsidR="00560BA1" w:rsidRPr="00D72DAB" w:rsidRDefault="00560BA1" w:rsidP="00FD1864">
            <w:pPr>
              <w:spacing w:after="120"/>
              <w:jc w:val="left"/>
              <w:rPr>
                <w:rFonts w:cs="Arial"/>
                <w:color w:val="000000" w:themeColor="text1"/>
              </w:rPr>
            </w:pPr>
            <w:r w:rsidRPr="00D72DAB">
              <w:rPr>
                <w:rFonts w:cs="Arial"/>
                <w:color w:val="000000" w:themeColor="text1"/>
              </w:rPr>
              <w:t>Магацин: Уремовачки поток,Ужице; М.Топаловића бб,Б.Башта;</w:t>
            </w:r>
          </w:p>
          <w:p w14:paraId="74805E2C" w14:textId="77777777" w:rsidR="00560BA1" w:rsidRPr="00D72DAB" w:rsidRDefault="00560BA1" w:rsidP="00FD1864">
            <w:pPr>
              <w:spacing w:after="120"/>
              <w:jc w:val="left"/>
              <w:rPr>
                <w:rFonts w:cs="Arial"/>
                <w:color w:val="000000" w:themeColor="text1"/>
              </w:rPr>
            </w:pPr>
            <w:r w:rsidRPr="00D72DAB">
              <w:rPr>
                <w:rFonts w:cs="Arial"/>
                <w:color w:val="000000" w:themeColor="text1"/>
              </w:rPr>
              <w:t>Управна зграда:Момчила Тешића 13,Ужице;Димитрија Туцовића 40,Ужице; Д.Вишића 9, Б.Башта; Олге Грбић 3,Косјерић; Светог Ахилија 55,Ариље;Ул.Светог Саве 26,Нова Варош; Лимска 25,Прибој; Шеховића Поље бб,Пријепоље; Војводе Мишића 62,Пожега; А.Карадјордјева 39,Чајетина;</w:t>
            </w:r>
          </w:p>
          <w:p w14:paraId="7BA9A1EF" w14:textId="77777777" w:rsidR="00560BA1" w:rsidRPr="00D72DAB" w:rsidRDefault="00560BA1" w:rsidP="00FD1864">
            <w:pPr>
              <w:spacing w:after="120"/>
              <w:jc w:val="left"/>
              <w:rPr>
                <w:rFonts w:cs="Arial"/>
                <w:color w:val="000000" w:themeColor="text1"/>
              </w:rPr>
            </w:pPr>
            <w:r w:rsidRPr="00D72DAB">
              <w:rPr>
                <w:rFonts w:cs="Arial"/>
                <w:color w:val="000000" w:themeColor="text1"/>
                <w:lang w:val="sr-Cyrl-RS"/>
              </w:rPr>
              <w:lastRenderedPageBreak/>
              <w:t>Управна зграда Ваљево</w:t>
            </w:r>
          </w:p>
        </w:tc>
        <w:tc>
          <w:tcPr>
            <w:tcW w:w="1273" w:type="dxa"/>
            <w:vMerge w:val="restart"/>
            <w:tcBorders>
              <w:top w:val="single" w:sz="4" w:space="0" w:color="auto"/>
              <w:left w:val="single" w:sz="4" w:space="0" w:color="auto"/>
              <w:right w:val="single" w:sz="4" w:space="0" w:color="auto"/>
            </w:tcBorders>
          </w:tcPr>
          <w:p w14:paraId="35B65A04" w14:textId="77777777" w:rsidR="00560BA1" w:rsidRPr="00D72DAB" w:rsidRDefault="00560BA1" w:rsidP="00FD1864">
            <w:pPr>
              <w:spacing w:after="120"/>
              <w:jc w:val="center"/>
              <w:rPr>
                <w:rFonts w:cs="Arial"/>
                <w:color w:val="000000" w:themeColor="text1"/>
                <w:lang w:val="sr-Cyrl-RS"/>
              </w:rPr>
            </w:pPr>
            <w:r>
              <w:rPr>
                <w:rFonts w:cs="Arial"/>
                <w:color w:val="000000" w:themeColor="text1"/>
                <w:lang w:val="sr-Cyrl-RS"/>
              </w:rPr>
              <w:lastRenderedPageBreak/>
              <w:t>5865</w:t>
            </w:r>
          </w:p>
        </w:tc>
        <w:tc>
          <w:tcPr>
            <w:tcW w:w="837" w:type="dxa"/>
            <w:vMerge w:val="restart"/>
            <w:tcBorders>
              <w:top w:val="single" w:sz="4" w:space="0" w:color="auto"/>
              <w:left w:val="single" w:sz="4" w:space="0" w:color="auto"/>
              <w:right w:val="single" w:sz="4" w:space="0" w:color="auto"/>
            </w:tcBorders>
          </w:tcPr>
          <w:p w14:paraId="2FA81F99" w14:textId="77777777" w:rsidR="00560BA1" w:rsidRPr="00D72DAB" w:rsidRDefault="00560BA1" w:rsidP="00FD1864">
            <w:pPr>
              <w:spacing w:after="120"/>
              <w:rPr>
                <w:rFonts w:cs="Arial"/>
                <w:color w:val="000000" w:themeColor="text1"/>
                <w:lang w:val="sr-Cyrl-RS"/>
              </w:rPr>
            </w:pPr>
            <w:r>
              <w:rPr>
                <w:rFonts w:cs="Arial"/>
                <w:color w:val="000000" w:themeColor="text1"/>
                <w:lang w:val="sr-Cyrl-RS"/>
              </w:rPr>
              <w:t>195</w:t>
            </w:r>
          </w:p>
        </w:tc>
        <w:tc>
          <w:tcPr>
            <w:tcW w:w="659" w:type="dxa"/>
            <w:tcBorders>
              <w:top w:val="single" w:sz="4" w:space="0" w:color="auto"/>
              <w:left w:val="single" w:sz="4" w:space="0" w:color="auto"/>
              <w:right w:val="single" w:sz="4" w:space="0" w:color="auto"/>
            </w:tcBorders>
          </w:tcPr>
          <w:p w14:paraId="5FD109BF" w14:textId="77777777" w:rsidR="00560BA1" w:rsidRPr="00D72DAB" w:rsidRDefault="00560BA1" w:rsidP="00FD1864">
            <w:pPr>
              <w:spacing w:after="120"/>
              <w:rPr>
                <w:rFonts w:cs="Arial"/>
                <w:color w:val="000000" w:themeColor="text1"/>
                <w:lang w:val="sr-Cyrl-RS"/>
              </w:rPr>
            </w:pPr>
            <w:r>
              <w:rPr>
                <w:rFonts w:cs="Arial"/>
                <w:color w:val="000000" w:themeColor="text1"/>
                <w:lang w:val="sr-Cyrl-RS"/>
              </w:rPr>
              <w:t>84</w:t>
            </w:r>
          </w:p>
        </w:tc>
      </w:tr>
      <w:tr w:rsidR="00560BA1" w:rsidRPr="00D72DAB" w14:paraId="16716CEA" w14:textId="77777777" w:rsidTr="00560BA1">
        <w:tc>
          <w:tcPr>
            <w:tcW w:w="5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2C4E61F" w14:textId="77777777" w:rsidR="00560BA1" w:rsidRPr="00D72DAB" w:rsidRDefault="00560BA1" w:rsidP="00560BA1">
            <w:pPr>
              <w:spacing w:after="120"/>
              <w:rPr>
                <w:rFonts w:cs="Arial"/>
                <w:color w:val="000000" w:themeColor="text1"/>
                <w:lang w:val="sr-Cyrl-RS"/>
              </w:rPr>
            </w:pPr>
          </w:p>
        </w:tc>
        <w:tc>
          <w:tcPr>
            <w:tcW w:w="170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06BD30C5" w14:textId="77777777" w:rsidR="00560BA1" w:rsidRPr="00D72DAB" w:rsidRDefault="00560BA1" w:rsidP="00560BA1">
            <w:pPr>
              <w:spacing w:after="120"/>
              <w:rPr>
                <w:rFonts w:cs="Arial"/>
                <w:color w:val="000000" w:themeColor="text1"/>
                <w:lang w:val="sr-Cyrl-RS"/>
              </w:rPr>
            </w:pPr>
          </w:p>
        </w:tc>
        <w:tc>
          <w:tcPr>
            <w:tcW w:w="418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304B2A3" w14:textId="77777777" w:rsidR="00560BA1" w:rsidRPr="00D72DAB" w:rsidRDefault="00560BA1" w:rsidP="00560BA1">
            <w:pPr>
              <w:spacing w:after="120"/>
              <w:jc w:val="left"/>
              <w:rPr>
                <w:rFonts w:cs="Arial"/>
                <w:color w:val="000000" w:themeColor="text1"/>
                <w:lang w:val="sr-Cyrl-RS"/>
              </w:rPr>
            </w:pPr>
          </w:p>
        </w:tc>
        <w:tc>
          <w:tcPr>
            <w:tcW w:w="1273" w:type="dxa"/>
            <w:vMerge/>
            <w:tcBorders>
              <w:left w:val="single" w:sz="4" w:space="0" w:color="auto"/>
              <w:bottom w:val="single" w:sz="4" w:space="0" w:color="auto"/>
              <w:right w:val="single" w:sz="4" w:space="0" w:color="auto"/>
            </w:tcBorders>
          </w:tcPr>
          <w:p w14:paraId="0645CC1E" w14:textId="77777777" w:rsidR="00560BA1" w:rsidRPr="00D72DAB" w:rsidRDefault="00560BA1" w:rsidP="00560BA1">
            <w:pPr>
              <w:spacing w:after="120"/>
              <w:jc w:val="center"/>
              <w:rPr>
                <w:rFonts w:cs="Arial"/>
                <w:color w:val="000000" w:themeColor="text1"/>
                <w:lang w:val="sr-Cyrl-RS"/>
              </w:rPr>
            </w:pPr>
          </w:p>
        </w:tc>
        <w:tc>
          <w:tcPr>
            <w:tcW w:w="837" w:type="dxa"/>
            <w:vMerge/>
            <w:tcBorders>
              <w:left w:val="single" w:sz="4" w:space="0" w:color="auto"/>
              <w:bottom w:val="single" w:sz="4" w:space="0" w:color="auto"/>
              <w:right w:val="single" w:sz="4" w:space="0" w:color="auto"/>
            </w:tcBorders>
          </w:tcPr>
          <w:p w14:paraId="3EB45784" w14:textId="77777777" w:rsidR="00560BA1" w:rsidRPr="00D72DAB" w:rsidRDefault="00560BA1" w:rsidP="00560BA1">
            <w:pPr>
              <w:spacing w:after="120"/>
              <w:rPr>
                <w:rFonts w:cs="Arial"/>
                <w:color w:val="000000" w:themeColor="text1"/>
              </w:rPr>
            </w:pPr>
          </w:p>
        </w:tc>
        <w:tc>
          <w:tcPr>
            <w:tcW w:w="659" w:type="dxa"/>
            <w:tcBorders>
              <w:left w:val="single" w:sz="4" w:space="0" w:color="auto"/>
              <w:bottom w:val="single" w:sz="4" w:space="0" w:color="auto"/>
              <w:right w:val="single" w:sz="4" w:space="0" w:color="auto"/>
            </w:tcBorders>
          </w:tcPr>
          <w:p w14:paraId="278E3AC5" w14:textId="77777777" w:rsidR="00560BA1" w:rsidRPr="00D72DAB" w:rsidRDefault="00560BA1" w:rsidP="00560BA1">
            <w:pPr>
              <w:spacing w:after="120"/>
              <w:rPr>
                <w:rFonts w:cs="Arial"/>
                <w:color w:val="000000" w:themeColor="text1"/>
              </w:rPr>
            </w:pPr>
          </w:p>
        </w:tc>
      </w:tr>
      <w:tr w:rsidR="00560BA1" w:rsidRPr="00D72DAB" w14:paraId="505B0084" w14:textId="77777777" w:rsidTr="00560BA1">
        <w:trPr>
          <w:trHeight w:val="6620"/>
        </w:trPr>
        <w:tc>
          <w:tcPr>
            <w:tcW w:w="549"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186BFC37" w14:textId="77777777" w:rsidR="00560BA1" w:rsidRPr="00D72DAB" w:rsidRDefault="00560BA1" w:rsidP="00560BA1">
            <w:pPr>
              <w:spacing w:after="120"/>
              <w:rPr>
                <w:rFonts w:cs="Arial"/>
                <w:color w:val="000000" w:themeColor="text1"/>
                <w:lang w:val="sr-Cyrl-RS"/>
              </w:rPr>
            </w:pPr>
            <w:r>
              <w:rPr>
                <w:rFonts w:cs="Arial"/>
                <w:color w:val="000000" w:themeColor="text1"/>
                <w:lang w:val="sr-Cyrl-RS"/>
              </w:rPr>
              <w:lastRenderedPageBreak/>
              <w:t>11</w:t>
            </w:r>
          </w:p>
        </w:tc>
        <w:tc>
          <w:tcPr>
            <w:tcW w:w="1708"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1B78E18" w14:textId="77777777" w:rsidR="00560BA1" w:rsidRPr="00D72DAB" w:rsidRDefault="00560BA1" w:rsidP="00560BA1">
            <w:pPr>
              <w:spacing w:after="120"/>
              <w:rPr>
                <w:rFonts w:cs="Arial"/>
                <w:color w:val="000000" w:themeColor="text1"/>
                <w:lang w:val="sr-Cyrl-RS"/>
              </w:rPr>
            </w:pPr>
            <w:r w:rsidRPr="00D72DAB">
              <w:rPr>
                <w:rFonts w:cs="Arial"/>
                <w:color w:val="000000" w:themeColor="text1"/>
                <w:lang w:val="sr-Cyrl-RS"/>
              </w:rPr>
              <w:t>ТЦ Ниш</w:t>
            </w:r>
          </w:p>
        </w:tc>
        <w:tc>
          <w:tcPr>
            <w:tcW w:w="4188"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9D2E676" w14:textId="77777777" w:rsidR="00560BA1" w:rsidRPr="00D72DAB" w:rsidRDefault="00560BA1" w:rsidP="00560BA1">
            <w:pPr>
              <w:spacing w:after="120"/>
              <w:jc w:val="left"/>
              <w:rPr>
                <w:rFonts w:cs="Arial"/>
                <w:color w:val="000000" w:themeColor="text1"/>
              </w:rPr>
            </w:pPr>
            <w:r w:rsidRPr="00D72DAB">
              <w:rPr>
                <w:rFonts w:cs="Arial"/>
                <w:color w:val="000000" w:themeColor="text1"/>
              </w:rPr>
              <w:t xml:space="preserve">НИШ, Зетска 4,  </w:t>
            </w:r>
          </w:p>
          <w:p w14:paraId="2AE04278" w14:textId="77777777" w:rsidR="00560BA1" w:rsidRPr="00D72DAB" w:rsidRDefault="00560BA1" w:rsidP="00560BA1">
            <w:pPr>
              <w:spacing w:after="120"/>
              <w:jc w:val="left"/>
              <w:rPr>
                <w:rFonts w:cs="Arial"/>
                <w:color w:val="000000" w:themeColor="text1"/>
              </w:rPr>
            </w:pPr>
            <w:r w:rsidRPr="00D72DAB">
              <w:rPr>
                <w:rFonts w:cs="Arial"/>
                <w:color w:val="000000" w:themeColor="text1"/>
              </w:rPr>
              <w:t xml:space="preserve">Магацин </w:t>
            </w:r>
          </w:p>
          <w:p w14:paraId="7862BAE6" w14:textId="77777777" w:rsidR="00560BA1" w:rsidRPr="00D72DAB" w:rsidRDefault="00560BA1" w:rsidP="00560BA1">
            <w:pPr>
              <w:spacing w:after="120"/>
              <w:jc w:val="left"/>
              <w:rPr>
                <w:rFonts w:cs="Arial"/>
                <w:color w:val="000000" w:themeColor="text1"/>
              </w:rPr>
            </w:pPr>
            <w:r w:rsidRPr="00D72DAB">
              <w:rPr>
                <w:rFonts w:cs="Arial"/>
                <w:color w:val="000000" w:themeColor="text1"/>
              </w:rPr>
              <w:t>Управна зграда- Подрум нове зграде</w:t>
            </w:r>
          </w:p>
          <w:p w14:paraId="7EA90A6E" w14:textId="77777777" w:rsidR="00560BA1" w:rsidRPr="00D72DAB" w:rsidRDefault="00560BA1" w:rsidP="00560BA1">
            <w:pPr>
              <w:spacing w:after="120"/>
              <w:jc w:val="left"/>
              <w:rPr>
                <w:rFonts w:cs="Arial"/>
                <w:color w:val="000000" w:themeColor="text1"/>
              </w:rPr>
            </w:pPr>
            <w:r w:rsidRPr="00D72DAB">
              <w:rPr>
                <w:rFonts w:cs="Arial"/>
                <w:color w:val="000000" w:themeColor="text1"/>
              </w:rPr>
              <w:t>Управна зграда- трећи спрат (2 просторије)</w:t>
            </w:r>
          </w:p>
          <w:p w14:paraId="360207FC" w14:textId="77777777" w:rsidR="00560BA1" w:rsidRPr="00D72DAB" w:rsidRDefault="00560BA1" w:rsidP="00560BA1">
            <w:pPr>
              <w:spacing w:after="120"/>
              <w:jc w:val="left"/>
              <w:rPr>
                <w:rFonts w:cs="Arial"/>
                <w:color w:val="000000" w:themeColor="text1"/>
              </w:rPr>
            </w:pPr>
            <w:r w:rsidRPr="00D72DAB">
              <w:rPr>
                <w:rFonts w:cs="Arial"/>
                <w:color w:val="000000" w:themeColor="text1"/>
              </w:rPr>
              <w:t>Просторије за смештај архивске грађе у објекту "Нова локација", ул. Војводе Момчила бб, Пирот</w:t>
            </w:r>
          </w:p>
          <w:p w14:paraId="06F9294A" w14:textId="77777777" w:rsidR="00560BA1" w:rsidRPr="00D72DAB" w:rsidRDefault="00560BA1" w:rsidP="00560BA1">
            <w:pPr>
              <w:spacing w:after="120"/>
              <w:jc w:val="left"/>
              <w:rPr>
                <w:rFonts w:cs="Arial"/>
                <w:color w:val="000000" w:themeColor="text1"/>
              </w:rPr>
            </w:pPr>
            <w:r w:rsidRPr="00D72DAB">
              <w:rPr>
                <w:rFonts w:cs="Arial"/>
                <w:color w:val="000000" w:themeColor="text1"/>
              </w:rPr>
              <w:t>Управна зграда - ул. Таковска бр. 3, Пирот</w:t>
            </w:r>
          </w:p>
          <w:p w14:paraId="1FB1AE16" w14:textId="77777777" w:rsidR="00560BA1" w:rsidRPr="00D72DAB" w:rsidRDefault="00560BA1" w:rsidP="00560BA1">
            <w:pPr>
              <w:spacing w:after="120"/>
              <w:jc w:val="left"/>
              <w:rPr>
                <w:rFonts w:cs="Arial"/>
                <w:color w:val="000000" w:themeColor="text1"/>
              </w:rPr>
            </w:pPr>
            <w:r w:rsidRPr="00D72DAB">
              <w:rPr>
                <w:rFonts w:cs="Arial"/>
                <w:color w:val="000000" w:themeColor="text1"/>
              </w:rPr>
              <w:t xml:space="preserve">Просторије за смештај архивске грађе у објекту </w:t>
            </w:r>
            <w:proofErr w:type="gramStart"/>
            <w:r w:rsidRPr="00D72DAB">
              <w:rPr>
                <w:rFonts w:cs="Arial"/>
                <w:color w:val="000000" w:themeColor="text1"/>
              </w:rPr>
              <w:t>" Рашка</w:t>
            </w:r>
            <w:proofErr w:type="gramEnd"/>
            <w:r w:rsidRPr="00D72DAB">
              <w:rPr>
                <w:rFonts w:cs="Arial"/>
                <w:color w:val="000000" w:themeColor="text1"/>
              </w:rPr>
              <w:t xml:space="preserve"> локација", ул. Маричка бр.8., Врање</w:t>
            </w:r>
          </w:p>
          <w:p w14:paraId="7E70504A" w14:textId="77777777" w:rsidR="00560BA1" w:rsidRPr="00D72DAB" w:rsidRDefault="00560BA1" w:rsidP="00560BA1">
            <w:pPr>
              <w:spacing w:after="120"/>
              <w:jc w:val="left"/>
              <w:rPr>
                <w:rFonts w:cs="Arial"/>
                <w:color w:val="000000" w:themeColor="text1"/>
              </w:rPr>
            </w:pPr>
            <w:r w:rsidRPr="00D72DAB">
              <w:rPr>
                <w:rFonts w:cs="Arial"/>
                <w:color w:val="000000" w:themeColor="text1"/>
              </w:rPr>
              <w:t>Управна зграда - ул. Жикице Јовановића Шпанца бр. 21, Врање</w:t>
            </w:r>
          </w:p>
          <w:p w14:paraId="35C51FF8" w14:textId="77777777" w:rsidR="00560BA1" w:rsidRPr="00D72DAB" w:rsidRDefault="00560BA1" w:rsidP="00560BA1">
            <w:pPr>
              <w:spacing w:after="120"/>
              <w:jc w:val="left"/>
              <w:rPr>
                <w:rFonts w:cs="Arial"/>
                <w:color w:val="000000" w:themeColor="text1"/>
              </w:rPr>
            </w:pPr>
            <w:r w:rsidRPr="00D72DAB">
              <w:rPr>
                <w:rFonts w:cs="Arial"/>
                <w:color w:val="000000" w:themeColor="text1"/>
              </w:rPr>
              <w:t>Влајкова 30</w:t>
            </w:r>
            <w:r w:rsidRPr="00D72DAB">
              <w:rPr>
                <w:rFonts w:cs="Arial"/>
                <w:color w:val="000000" w:themeColor="text1"/>
                <w:lang w:val="sr-Cyrl-RS"/>
              </w:rPr>
              <w:t xml:space="preserve"> </w:t>
            </w:r>
            <w:r w:rsidRPr="00D72DAB">
              <w:rPr>
                <w:rFonts w:cs="Arial"/>
                <w:color w:val="000000" w:themeColor="text1"/>
              </w:rPr>
              <w:t>Магацин:</w:t>
            </w:r>
          </w:p>
          <w:p w14:paraId="666834F3" w14:textId="77777777" w:rsidR="00560BA1" w:rsidRPr="00D72DAB" w:rsidRDefault="00560BA1" w:rsidP="00560BA1">
            <w:pPr>
              <w:spacing w:after="120"/>
              <w:jc w:val="left"/>
              <w:rPr>
                <w:rFonts w:cs="Arial"/>
                <w:color w:val="000000" w:themeColor="text1"/>
                <w:lang w:val="sr-Cyrl-RS"/>
              </w:rPr>
            </w:pPr>
            <w:r w:rsidRPr="00D72DAB">
              <w:rPr>
                <w:rFonts w:cs="Arial"/>
                <w:color w:val="000000" w:themeColor="text1"/>
              </w:rPr>
              <w:t>Управна зграда: Стојана Љубића 16</w:t>
            </w:r>
            <w:r w:rsidRPr="00D72DAB">
              <w:rPr>
                <w:rFonts w:cs="Arial"/>
                <w:color w:val="000000" w:themeColor="text1"/>
                <w:lang w:val="sr-Cyrl-RS"/>
              </w:rPr>
              <w:t xml:space="preserve"> Лесковац</w:t>
            </w:r>
          </w:p>
          <w:p w14:paraId="46C42F89" w14:textId="77777777" w:rsidR="00560BA1" w:rsidRPr="00D72DAB" w:rsidRDefault="00560BA1" w:rsidP="00560BA1">
            <w:pPr>
              <w:spacing w:after="120"/>
              <w:jc w:val="left"/>
              <w:rPr>
                <w:rFonts w:cs="Arial"/>
                <w:color w:val="000000" w:themeColor="text1"/>
                <w:lang w:val="sr-Cyrl-RS"/>
              </w:rPr>
            </w:pPr>
            <w:r w:rsidRPr="00D72DAB">
              <w:rPr>
                <w:rFonts w:cs="Arial"/>
                <w:color w:val="000000" w:themeColor="text1"/>
                <w:lang w:val="sr-Cyrl-RS"/>
              </w:rPr>
              <w:t>Зајечар</w:t>
            </w:r>
          </w:p>
          <w:p w14:paraId="6F606BC4" w14:textId="77777777" w:rsidR="00560BA1" w:rsidRPr="00D72DAB" w:rsidRDefault="00560BA1" w:rsidP="00560BA1">
            <w:pPr>
              <w:spacing w:after="120"/>
              <w:jc w:val="left"/>
              <w:rPr>
                <w:rFonts w:cs="Arial"/>
                <w:color w:val="000000" w:themeColor="text1"/>
              </w:rPr>
            </w:pPr>
            <w:r w:rsidRPr="00D72DAB">
              <w:rPr>
                <w:rFonts w:cs="Arial"/>
                <w:color w:val="000000" w:themeColor="text1"/>
                <w:lang w:val="sr-Cyrl-RS"/>
              </w:rPr>
              <w:t>Прокупље</w:t>
            </w:r>
          </w:p>
        </w:tc>
        <w:tc>
          <w:tcPr>
            <w:tcW w:w="1273" w:type="dxa"/>
            <w:tcBorders>
              <w:top w:val="single" w:sz="4" w:space="0" w:color="auto"/>
              <w:left w:val="single" w:sz="4" w:space="0" w:color="auto"/>
              <w:right w:val="single" w:sz="4" w:space="0" w:color="auto"/>
            </w:tcBorders>
          </w:tcPr>
          <w:p w14:paraId="6113259A" w14:textId="77777777" w:rsidR="00560BA1" w:rsidRPr="00D72DAB" w:rsidRDefault="00560BA1" w:rsidP="00560BA1">
            <w:pPr>
              <w:spacing w:after="120"/>
              <w:jc w:val="center"/>
              <w:rPr>
                <w:rFonts w:cs="Arial"/>
                <w:color w:val="000000" w:themeColor="text1"/>
                <w:lang w:val="sr-Cyrl-RS"/>
              </w:rPr>
            </w:pPr>
            <w:r>
              <w:rPr>
                <w:rFonts w:cs="Arial"/>
                <w:color w:val="000000" w:themeColor="text1"/>
                <w:lang w:val="sr-Cyrl-RS"/>
              </w:rPr>
              <w:t>3152</w:t>
            </w:r>
          </w:p>
        </w:tc>
        <w:tc>
          <w:tcPr>
            <w:tcW w:w="837" w:type="dxa"/>
            <w:tcBorders>
              <w:top w:val="single" w:sz="4" w:space="0" w:color="auto"/>
              <w:left w:val="single" w:sz="4" w:space="0" w:color="auto"/>
              <w:right w:val="single" w:sz="4" w:space="0" w:color="auto"/>
            </w:tcBorders>
          </w:tcPr>
          <w:p w14:paraId="36967843" w14:textId="117578CA" w:rsidR="00560BA1" w:rsidRPr="00D72DAB" w:rsidRDefault="00560BA1" w:rsidP="00560BA1">
            <w:pPr>
              <w:spacing w:after="120"/>
              <w:rPr>
                <w:rFonts w:cs="Arial"/>
                <w:color w:val="000000" w:themeColor="text1"/>
              </w:rPr>
            </w:pPr>
            <w:r w:rsidRPr="00D72DAB">
              <w:rPr>
                <w:rFonts w:cs="Arial"/>
                <w:color w:val="000000" w:themeColor="text1"/>
                <w:lang w:val="sr-Cyrl-RS"/>
              </w:rPr>
              <w:t>5</w:t>
            </w:r>
          </w:p>
        </w:tc>
        <w:tc>
          <w:tcPr>
            <w:tcW w:w="659" w:type="dxa"/>
            <w:tcBorders>
              <w:top w:val="single" w:sz="4" w:space="0" w:color="auto"/>
              <w:left w:val="single" w:sz="4" w:space="0" w:color="auto"/>
              <w:bottom w:val="single" w:sz="4" w:space="0" w:color="auto"/>
              <w:right w:val="single" w:sz="4" w:space="0" w:color="auto"/>
            </w:tcBorders>
          </w:tcPr>
          <w:p w14:paraId="45906AB8" w14:textId="77777777" w:rsidR="00560BA1" w:rsidRPr="00D72DAB" w:rsidRDefault="00560BA1" w:rsidP="00560BA1">
            <w:pPr>
              <w:spacing w:after="120"/>
              <w:rPr>
                <w:rFonts w:cs="Arial"/>
                <w:color w:val="000000" w:themeColor="text1"/>
              </w:rPr>
            </w:pPr>
          </w:p>
        </w:tc>
      </w:tr>
      <w:tr w:rsidR="00560BA1" w:rsidRPr="00D72DAB" w14:paraId="230647A0" w14:textId="77777777" w:rsidTr="00560BA1">
        <w:trPr>
          <w:trHeight w:val="3511"/>
        </w:trPr>
        <w:tc>
          <w:tcPr>
            <w:tcW w:w="54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7201D67" w14:textId="77777777" w:rsidR="00560BA1" w:rsidRPr="00D72DAB" w:rsidRDefault="00560BA1" w:rsidP="00560BA1">
            <w:pPr>
              <w:spacing w:after="120"/>
              <w:rPr>
                <w:rFonts w:cs="Arial"/>
                <w:color w:val="000000" w:themeColor="text1"/>
                <w:lang w:val="sr-Cyrl-RS"/>
              </w:rPr>
            </w:pPr>
            <w:r>
              <w:rPr>
                <w:rFonts w:cs="Arial"/>
                <w:color w:val="000000" w:themeColor="text1"/>
                <w:lang w:val="sr-Cyrl-RS"/>
              </w:rPr>
              <w:t>12</w:t>
            </w:r>
          </w:p>
        </w:tc>
        <w:tc>
          <w:tcPr>
            <w:tcW w:w="170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614C238" w14:textId="77777777" w:rsidR="00560BA1" w:rsidRPr="00D72DAB" w:rsidRDefault="00560BA1" w:rsidP="00560BA1">
            <w:pPr>
              <w:spacing w:after="120"/>
              <w:rPr>
                <w:rFonts w:cs="Arial"/>
                <w:color w:val="000000" w:themeColor="text1"/>
                <w:lang w:val="sr-Cyrl-RS"/>
              </w:rPr>
            </w:pPr>
            <w:r w:rsidRPr="00D72DAB">
              <w:rPr>
                <w:rFonts w:cs="Arial"/>
                <w:color w:val="000000" w:themeColor="text1"/>
                <w:lang w:val="sr-Cyrl-RS"/>
              </w:rPr>
              <w:t>ТЦ Нови Сад</w:t>
            </w:r>
          </w:p>
          <w:p w14:paraId="456BDB53" w14:textId="77777777" w:rsidR="00560BA1" w:rsidRPr="00D72DAB" w:rsidRDefault="00560BA1" w:rsidP="00560BA1">
            <w:pPr>
              <w:rPr>
                <w:rFonts w:cs="Arial"/>
                <w:color w:val="000000" w:themeColor="text1"/>
                <w:lang w:val="sr-Cyrl-RS"/>
              </w:rPr>
            </w:pPr>
          </w:p>
        </w:tc>
        <w:tc>
          <w:tcPr>
            <w:tcW w:w="418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5C9D817" w14:textId="77777777" w:rsidR="00560BA1" w:rsidRPr="00D72DAB" w:rsidRDefault="00560BA1" w:rsidP="00560BA1">
            <w:pPr>
              <w:spacing w:after="120"/>
              <w:jc w:val="left"/>
              <w:rPr>
                <w:rFonts w:cs="Arial"/>
                <w:color w:val="000000" w:themeColor="text1"/>
                <w:lang w:val="sr-Cyrl-RS"/>
              </w:rPr>
            </w:pPr>
            <w:r w:rsidRPr="00D72DAB">
              <w:rPr>
                <w:rFonts w:cs="Arial"/>
                <w:color w:val="000000" w:themeColor="text1"/>
                <w:lang w:val="sr-Cyrl-RS"/>
              </w:rPr>
              <w:t>Нови Сад1 (Управна зграда) Бул. ослобођења 100 Нови сад</w:t>
            </w:r>
          </w:p>
          <w:p w14:paraId="3B73DB7F" w14:textId="77777777" w:rsidR="00560BA1" w:rsidRPr="00D72DAB" w:rsidRDefault="00560BA1" w:rsidP="00560BA1">
            <w:pPr>
              <w:spacing w:after="120"/>
              <w:jc w:val="left"/>
              <w:rPr>
                <w:rFonts w:cs="Arial"/>
                <w:color w:val="000000" w:themeColor="text1"/>
                <w:lang w:val="sr-Cyrl-RS"/>
              </w:rPr>
            </w:pPr>
            <w:r w:rsidRPr="00D72DAB">
              <w:rPr>
                <w:rFonts w:cs="Arial"/>
                <w:color w:val="000000" w:themeColor="text1"/>
                <w:lang w:val="sr-Cyrl-RS"/>
              </w:rPr>
              <w:t>Магацин - склониште у дворишту управне зграде</w:t>
            </w:r>
          </w:p>
          <w:p w14:paraId="66B87B9D" w14:textId="77777777" w:rsidR="00560BA1" w:rsidRPr="00D72DAB" w:rsidRDefault="00560BA1" w:rsidP="00560BA1">
            <w:pPr>
              <w:spacing w:after="120"/>
              <w:jc w:val="left"/>
              <w:rPr>
                <w:rFonts w:cs="Arial"/>
                <w:color w:val="000000" w:themeColor="text1"/>
                <w:lang w:val="sr-Cyrl-RS"/>
              </w:rPr>
            </w:pPr>
            <w:r w:rsidRPr="00D72DAB">
              <w:rPr>
                <w:rFonts w:cs="Arial"/>
                <w:color w:val="000000" w:themeColor="text1"/>
                <w:lang w:val="sr-Cyrl-RS"/>
              </w:rPr>
              <w:t>Управна зграда -канцеларије на 7. спрату</w:t>
            </w:r>
          </w:p>
          <w:p w14:paraId="4E6B2621" w14:textId="77777777" w:rsidR="00560BA1" w:rsidRPr="00D72DAB" w:rsidRDefault="00560BA1" w:rsidP="00560BA1">
            <w:pPr>
              <w:spacing w:after="120"/>
              <w:jc w:val="left"/>
              <w:rPr>
                <w:rFonts w:cs="Arial"/>
                <w:color w:val="000000" w:themeColor="text1"/>
                <w:lang w:val="sr-Cyrl-RS"/>
              </w:rPr>
            </w:pPr>
            <w:r w:rsidRPr="00D72DAB">
              <w:rPr>
                <w:rFonts w:cs="Arial"/>
                <w:color w:val="000000" w:themeColor="text1"/>
                <w:lang w:val="sr-Cyrl-RS"/>
              </w:rPr>
              <w:t xml:space="preserve">ОТУ </w:t>
            </w:r>
            <w:r>
              <w:rPr>
                <w:rFonts w:cs="Arial"/>
                <w:color w:val="000000" w:themeColor="text1"/>
                <w:lang w:val="sr-Cyrl-RS"/>
              </w:rPr>
              <w:t>Р</w:t>
            </w:r>
            <w:r w:rsidRPr="00D72DAB">
              <w:rPr>
                <w:rFonts w:cs="Arial"/>
                <w:color w:val="000000" w:themeColor="text1"/>
                <w:lang w:val="sr-Cyrl-RS"/>
              </w:rPr>
              <w:t xml:space="preserve">ума  индустријска 2 а </w:t>
            </w:r>
            <w:r>
              <w:rPr>
                <w:rFonts w:cs="Arial"/>
                <w:color w:val="000000" w:themeColor="text1"/>
                <w:lang w:val="sr-Cyrl-RS"/>
              </w:rPr>
              <w:t>Р</w:t>
            </w:r>
            <w:r w:rsidRPr="00D72DAB">
              <w:rPr>
                <w:rFonts w:cs="Arial"/>
                <w:color w:val="000000" w:themeColor="text1"/>
                <w:lang w:val="sr-Cyrl-RS"/>
              </w:rPr>
              <w:t>ума</w:t>
            </w:r>
          </w:p>
          <w:p w14:paraId="7FA28FA2" w14:textId="77777777" w:rsidR="00560BA1" w:rsidRPr="00D72DAB" w:rsidRDefault="00560BA1" w:rsidP="00560BA1">
            <w:pPr>
              <w:spacing w:after="120"/>
              <w:jc w:val="left"/>
              <w:rPr>
                <w:rFonts w:cs="Arial"/>
                <w:color w:val="000000" w:themeColor="text1"/>
                <w:lang w:val="sr-Cyrl-RS"/>
              </w:rPr>
            </w:pPr>
            <w:r w:rsidRPr="00D72DAB">
              <w:rPr>
                <w:rFonts w:cs="Arial"/>
                <w:color w:val="000000" w:themeColor="text1"/>
                <w:lang w:val="sr-Cyrl-RS"/>
              </w:rPr>
              <w:t>Магацин  - пословна зграда рума - пословница инђија - пословница стара пазова</w:t>
            </w:r>
          </w:p>
          <w:p w14:paraId="1A6D3D47" w14:textId="77777777" w:rsidR="00560BA1" w:rsidRPr="00D72DAB" w:rsidRDefault="00560BA1" w:rsidP="00560BA1">
            <w:pPr>
              <w:spacing w:after="120"/>
              <w:jc w:val="left"/>
              <w:rPr>
                <w:rFonts w:cs="Arial"/>
                <w:color w:val="000000" w:themeColor="text1"/>
                <w:lang w:val="sr-Cyrl-RS"/>
              </w:rPr>
            </w:pPr>
            <w:r w:rsidRPr="00D72DAB">
              <w:rPr>
                <w:rFonts w:cs="Arial"/>
                <w:color w:val="000000" w:themeColor="text1"/>
                <w:lang w:val="sr-Cyrl-RS"/>
              </w:rPr>
              <w:t>Управна зграда</w:t>
            </w:r>
          </w:p>
          <w:p w14:paraId="6BD49758" w14:textId="77777777" w:rsidR="00560BA1" w:rsidRPr="00D72DAB" w:rsidRDefault="00560BA1" w:rsidP="00560BA1">
            <w:pPr>
              <w:spacing w:after="120"/>
              <w:jc w:val="left"/>
              <w:rPr>
                <w:rFonts w:cs="Arial"/>
                <w:color w:val="000000" w:themeColor="text1"/>
                <w:lang w:val="sr-Cyrl-RS"/>
              </w:rPr>
            </w:pPr>
            <w:r w:rsidRPr="00D72DAB">
              <w:rPr>
                <w:rFonts w:cs="Arial"/>
                <w:color w:val="000000" w:themeColor="text1"/>
                <w:lang w:val="sr-Cyrl-RS"/>
              </w:rPr>
              <w:t>ОТУ Зрењанин - Погон Кикинда</w:t>
            </w:r>
          </w:p>
          <w:p w14:paraId="55BF00E8" w14:textId="77777777" w:rsidR="00560BA1" w:rsidRPr="00D72DAB" w:rsidRDefault="00560BA1" w:rsidP="00560BA1">
            <w:pPr>
              <w:spacing w:after="120"/>
              <w:jc w:val="left"/>
              <w:rPr>
                <w:rFonts w:cs="Arial"/>
                <w:color w:val="000000" w:themeColor="text1"/>
                <w:lang w:val="sr-Cyrl-RS"/>
              </w:rPr>
            </w:pPr>
            <w:r w:rsidRPr="00D72DAB">
              <w:rPr>
                <w:rFonts w:cs="Arial"/>
                <w:color w:val="000000" w:themeColor="text1"/>
                <w:lang w:val="sr-Cyrl-RS"/>
              </w:rPr>
              <w:t>Кикинда,Милоша Великог 83</w:t>
            </w:r>
          </w:p>
          <w:p w14:paraId="1B929A87" w14:textId="77777777" w:rsidR="00560BA1" w:rsidRPr="00D72DAB" w:rsidRDefault="00560BA1" w:rsidP="00560BA1">
            <w:pPr>
              <w:spacing w:after="120"/>
              <w:jc w:val="left"/>
              <w:rPr>
                <w:rFonts w:cs="Arial"/>
                <w:color w:val="000000" w:themeColor="text1"/>
                <w:lang w:val="sr-Cyrl-RS"/>
              </w:rPr>
            </w:pPr>
            <w:r w:rsidRPr="00D72DAB">
              <w:rPr>
                <w:rFonts w:cs="Arial"/>
                <w:color w:val="000000" w:themeColor="text1"/>
                <w:lang w:val="sr-Cyrl-RS"/>
              </w:rPr>
              <w:t>Панчевачка 46, Зрењанин</w:t>
            </w:r>
          </w:p>
          <w:p w14:paraId="623EE324" w14:textId="77777777" w:rsidR="00560BA1" w:rsidRPr="00D72DAB" w:rsidRDefault="00560BA1" w:rsidP="00560BA1">
            <w:pPr>
              <w:spacing w:after="120"/>
              <w:jc w:val="left"/>
              <w:rPr>
                <w:rFonts w:cs="Arial"/>
                <w:color w:val="000000" w:themeColor="text1"/>
                <w:lang w:val="sr-Cyrl-RS"/>
              </w:rPr>
            </w:pPr>
            <w:r w:rsidRPr="00D72DAB">
              <w:rPr>
                <w:rFonts w:cs="Arial"/>
                <w:color w:val="000000" w:themeColor="text1"/>
                <w:lang w:val="sr-Cyrl-RS"/>
              </w:rPr>
              <w:t xml:space="preserve">ОТУ </w:t>
            </w:r>
            <w:r>
              <w:rPr>
                <w:rFonts w:cs="Arial"/>
                <w:color w:val="000000" w:themeColor="text1"/>
                <w:lang w:val="sr-Cyrl-RS"/>
              </w:rPr>
              <w:t>Суботица, Сегедински пут 22-24 Соботица</w:t>
            </w:r>
          </w:p>
          <w:p w14:paraId="219CBB77" w14:textId="77777777" w:rsidR="00560BA1" w:rsidRPr="00D72DAB" w:rsidRDefault="00560BA1" w:rsidP="00560BA1">
            <w:pPr>
              <w:spacing w:after="120"/>
              <w:jc w:val="left"/>
              <w:rPr>
                <w:rFonts w:cs="Arial"/>
                <w:color w:val="000000" w:themeColor="text1"/>
                <w:lang w:val="sr-Cyrl-RS"/>
              </w:rPr>
            </w:pPr>
            <w:r w:rsidRPr="00D72DAB">
              <w:rPr>
                <w:rFonts w:cs="Arial"/>
                <w:color w:val="000000" w:themeColor="text1"/>
                <w:lang w:val="sr-Cyrl-RS"/>
              </w:rPr>
              <w:t xml:space="preserve">ОТУ </w:t>
            </w:r>
            <w:r>
              <w:rPr>
                <w:rFonts w:cs="Arial"/>
                <w:color w:val="000000" w:themeColor="text1"/>
                <w:lang w:val="sr-Cyrl-RS"/>
              </w:rPr>
              <w:t>Сомбор, Апатински пут бб, Сомбор</w:t>
            </w:r>
          </w:p>
          <w:p w14:paraId="14D0807A" w14:textId="77777777" w:rsidR="00560BA1" w:rsidRPr="00D72DAB" w:rsidRDefault="00560BA1" w:rsidP="00560BA1">
            <w:pPr>
              <w:spacing w:after="120"/>
              <w:jc w:val="left"/>
              <w:rPr>
                <w:rFonts w:cs="Arial"/>
                <w:color w:val="000000" w:themeColor="text1"/>
                <w:lang w:val="sr-Cyrl-RS"/>
              </w:rPr>
            </w:pPr>
            <w:r w:rsidRPr="00D72DAB">
              <w:rPr>
                <w:rFonts w:cs="Arial"/>
                <w:color w:val="000000" w:themeColor="text1"/>
                <w:lang w:val="sr-Cyrl-RS"/>
              </w:rPr>
              <w:t xml:space="preserve">ОТУ </w:t>
            </w:r>
            <w:r>
              <w:rPr>
                <w:rFonts w:cs="Arial"/>
                <w:color w:val="000000" w:themeColor="text1"/>
                <w:lang w:val="sr-Cyrl-RS"/>
              </w:rPr>
              <w:t>Панчево, Милоша Обреновића 6, Панчево</w:t>
            </w:r>
          </w:p>
          <w:p w14:paraId="1DDD7D4C" w14:textId="77777777" w:rsidR="00560BA1" w:rsidRPr="00D72DAB" w:rsidRDefault="00560BA1" w:rsidP="00560BA1">
            <w:pPr>
              <w:spacing w:after="120"/>
              <w:jc w:val="left"/>
              <w:rPr>
                <w:rFonts w:cs="Arial"/>
                <w:color w:val="000000" w:themeColor="text1"/>
                <w:lang w:val="sr-Cyrl-RS"/>
              </w:rPr>
            </w:pPr>
            <w:r>
              <w:rPr>
                <w:rFonts w:cs="Arial"/>
                <w:color w:val="000000" w:themeColor="text1"/>
                <w:lang w:val="sr-Cyrl-RS"/>
              </w:rPr>
              <w:lastRenderedPageBreak/>
              <w:t>ОТУ Сремска Митровица, Фрушкогорска бб, Ср.Митровица</w:t>
            </w:r>
          </w:p>
        </w:tc>
        <w:tc>
          <w:tcPr>
            <w:tcW w:w="1273" w:type="dxa"/>
            <w:vMerge w:val="restart"/>
            <w:tcBorders>
              <w:top w:val="single" w:sz="4" w:space="0" w:color="auto"/>
              <w:left w:val="single" w:sz="4" w:space="0" w:color="auto"/>
              <w:right w:val="single" w:sz="4" w:space="0" w:color="auto"/>
            </w:tcBorders>
          </w:tcPr>
          <w:p w14:paraId="551C9032" w14:textId="77777777" w:rsidR="00560BA1" w:rsidRPr="00D72DAB" w:rsidRDefault="00560BA1" w:rsidP="00560BA1">
            <w:pPr>
              <w:spacing w:after="120"/>
              <w:jc w:val="center"/>
              <w:rPr>
                <w:rFonts w:cs="Arial"/>
                <w:color w:val="000000" w:themeColor="text1"/>
                <w:lang w:val="sr-Cyrl-RS"/>
              </w:rPr>
            </w:pPr>
            <w:r>
              <w:rPr>
                <w:rFonts w:cs="Arial"/>
                <w:color w:val="000000" w:themeColor="text1"/>
                <w:lang w:val="sr-Cyrl-RS"/>
              </w:rPr>
              <w:lastRenderedPageBreak/>
              <w:t>6181</w:t>
            </w:r>
          </w:p>
        </w:tc>
        <w:tc>
          <w:tcPr>
            <w:tcW w:w="837" w:type="dxa"/>
            <w:vMerge w:val="restart"/>
            <w:tcBorders>
              <w:top w:val="single" w:sz="4" w:space="0" w:color="auto"/>
              <w:left w:val="single" w:sz="4" w:space="0" w:color="auto"/>
              <w:right w:val="single" w:sz="4" w:space="0" w:color="auto"/>
            </w:tcBorders>
          </w:tcPr>
          <w:p w14:paraId="43D4A1DC" w14:textId="77777777" w:rsidR="00560BA1" w:rsidRPr="00D72DAB" w:rsidRDefault="00560BA1" w:rsidP="00560BA1">
            <w:pPr>
              <w:spacing w:after="120"/>
              <w:rPr>
                <w:rFonts w:cs="Arial"/>
                <w:color w:val="000000" w:themeColor="text1"/>
              </w:rPr>
            </w:pPr>
          </w:p>
        </w:tc>
        <w:tc>
          <w:tcPr>
            <w:tcW w:w="659" w:type="dxa"/>
            <w:tcBorders>
              <w:top w:val="single" w:sz="4" w:space="0" w:color="auto"/>
              <w:left w:val="single" w:sz="4" w:space="0" w:color="auto"/>
              <w:right w:val="single" w:sz="4" w:space="0" w:color="auto"/>
            </w:tcBorders>
          </w:tcPr>
          <w:p w14:paraId="4F524AA4" w14:textId="77777777" w:rsidR="00560BA1" w:rsidRPr="00D72DAB" w:rsidRDefault="00560BA1" w:rsidP="00560BA1">
            <w:pPr>
              <w:spacing w:after="120"/>
              <w:rPr>
                <w:rFonts w:cs="Arial"/>
                <w:color w:val="000000" w:themeColor="text1"/>
                <w:lang w:val="sr-Cyrl-RS"/>
              </w:rPr>
            </w:pPr>
            <w:r w:rsidRPr="00D72DAB">
              <w:rPr>
                <w:rFonts w:cs="Arial"/>
                <w:color w:val="000000" w:themeColor="text1"/>
                <w:lang w:val="sr-Cyrl-RS"/>
              </w:rPr>
              <w:t>10</w:t>
            </w:r>
          </w:p>
        </w:tc>
      </w:tr>
      <w:tr w:rsidR="00560BA1" w:rsidRPr="00D72DAB" w14:paraId="48D648DC" w14:textId="77777777" w:rsidTr="00560BA1">
        <w:tc>
          <w:tcPr>
            <w:tcW w:w="54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425829C2" w14:textId="77777777" w:rsidR="00560BA1" w:rsidRPr="00D72DAB" w:rsidRDefault="00560BA1" w:rsidP="00560BA1">
            <w:pPr>
              <w:spacing w:after="120"/>
              <w:rPr>
                <w:rFonts w:cs="Arial"/>
                <w:color w:val="000000" w:themeColor="text1"/>
                <w:lang w:val="sr-Cyrl-RS"/>
              </w:rPr>
            </w:pPr>
          </w:p>
        </w:tc>
        <w:tc>
          <w:tcPr>
            <w:tcW w:w="1708"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B46C939" w14:textId="77777777" w:rsidR="00560BA1" w:rsidRPr="00EE2BE7" w:rsidRDefault="00560BA1" w:rsidP="00560BA1">
            <w:pPr>
              <w:rPr>
                <w:rFonts w:cs="Arial"/>
                <w:color w:val="000000" w:themeColor="text1"/>
                <w:lang w:val="sr-Cyrl-RS"/>
              </w:rPr>
            </w:pPr>
          </w:p>
        </w:tc>
        <w:tc>
          <w:tcPr>
            <w:tcW w:w="418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75A27010" w14:textId="77777777" w:rsidR="00560BA1" w:rsidRPr="00D72DAB" w:rsidRDefault="00560BA1" w:rsidP="00560BA1">
            <w:pPr>
              <w:spacing w:after="120"/>
              <w:jc w:val="left"/>
              <w:rPr>
                <w:rFonts w:cs="Arial"/>
                <w:color w:val="000000" w:themeColor="text1"/>
                <w:lang w:val="sr-Cyrl-RS"/>
              </w:rPr>
            </w:pPr>
          </w:p>
        </w:tc>
        <w:tc>
          <w:tcPr>
            <w:tcW w:w="1273" w:type="dxa"/>
            <w:vMerge/>
            <w:tcBorders>
              <w:left w:val="single" w:sz="4" w:space="0" w:color="auto"/>
              <w:bottom w:val="single" w:sz="4" w:space="0" w:color="auto"/>
              <w:right w:val="single" w:sz="4" w:space="0" w:color="auto"/>
            </w:tcBorders>
          </w:tcPr>
          <w:p w14:paraId="73B20647" w14:textId="77777777" w:rsidR="00560BA1" w:rsidRPr="00D72DAB" w:rsidRDefault="00560BA1" w:rsidP="00560BA1">
            <w:pPr>
              <w:spacing w:after="120"/>
              <w:jc w:val="center"/>
              <w:rPr>
                <w:rFonts w:cs="Arial"/>
                <w:color w:val="000000" w:themeColor="text1"/>
                <w:lang w:val="sr-Cyrl-RS"/>
              </w:rPr>
            </w:pPr>
          </w:p>
        </w:tc>
        <w:tc>
          <w:tcPr>
            <w:tcW w:w="837" w:type="dxa"/>
            <w:vMerge/>
            <w:tcBorders>
              <w:left w:val="single" w:sz="4" w:space="0" w:color="auto"/>
              <w:bottom w:val="single" w:sz="4" w:space="0" w:color="auto"/>
              <w:right w:val="single" w:sz="4" w:space="0" w:color="auto"/>
            </w:tcBorders>
          </w:tcPr>
          <w:p w14:paraId="0FA7C45D" w14:textId="77777777" w:rsidR="00560BA1" w:rsidRPr="00D72DAB" w:rsidRDefault="00560BA1" w:rsidP="00560BA1">
            <w:pPr>
              <w:spacing w:after="120"/>
              <w:rPr>
                <w:rFonts w:cs="Arial"/>
                <w:color w:val="000000" w:themeColor="text1"/>
              </w:rPr>
            </w:pPr>
          </w:p>
        </w:tc>
        <w:tc>
          <w:tcPr>
            <w:tcW w:w="659" w:type="dxa"/>
            <w:tcBorders>
              <w:left w:val="single" w:sz="4" w:space="0" w:color="auto"/>
              <w:bottom w:val="single" w:sz="4" w:space="0" w:color="auto"/>
              <w:right w:val="single" w:sz="4" w:space="0" w:color="auto"/>
            </w:tcBorders>
          </w:tcPr>
          <w:p w14:paraId="3224CCEC" w14:textId="77777777" w:rsidR="00560BA1" w:rsidRPr="00D72DAB" w:rsidRDefault="00560BA1" w:rsidP="00560BA1">
            <w:pPr>
              <w:spacing w:after="120"/>
              <w:rPr>
                <w:rFonts w:cs="Arial"/>
                <w:color w:val="000000" w:themeColor="text1"/>
              </w:rPr>
            </w:pPr>
          </w:p>
        </w:tc>
      </w:tr>
      <w:tr w:rsidR="00560BA1" w:rsidRPr="00D72DAB" w14:paraId="792E3377" w14:textId="77777777" w:rsidTr="00560BA1">
        <w:tc>
          <w:tcPr>
            <w:tcW w:w="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B5F291" w14:textId="77777777" w:rsidR="00560BA1" w:rsidRDefault="00560BA1" w:rsidP="00560BA1">
            <w:pPr>
              <w:spacing w:after="120"/>
              <w:rPr>
                <w:rFonts w:cs="Arial"/>
                <w:color w:val="000000" w:themeColor="text1"/>
                <w:lang w:val="sr-Cyrl-RS"/>
              </w:rPr>
            </w:pPr>
            <w:r>
              <w:rPr>
                <w:rFonts w:cs="Arial"/>
                <w:color w:val="000000" w:themeColor="text1"/>
                <w:lang w:val="sr-Cyrl-RS"/>
              </w:rPr>
              <w:lastRenderedPageBreak/>
              <w:t>13</w:t>
            </w:r>
          </w:p>
        </w:tc>
        <w:tc>
          <w:tcPr>
            <w:tcW w:w="1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78BED" w14:textId="77777777" w:rsidR="00560BA1" w:rsidRPr="00EE2BE7" w:rsidRDefault="00560BA1" w:rsidP="00560BA1">
            <w:pPr>
              <w:spacing w:after="120"/>
              <w:rPr>
                <w:rFonts w:cs="Arial"/>
                <w:color w:val="000000" w:themeColor="text1"/>
                <w:lang w:val="sr-Cyrl-RS"/>
              </w:rPr>
            </w:pPr>
            <w:r>
              <w:rPr>
                <w:rFonts w:cs="Arial"/>
                <w:color w:val="000000" w:themeColor="text1"/>
                <w:lang w:val="sr-Cyrl-RS"/>
              </w:rPr>
              <w:t>ТЦ Крагујевац</w:t>
            </w:r>
          </w:p>
        </w:tc>
        <w:tc>
          <w:tcPr>
            <w:tcW w:w="4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2FE87A" w14:textId="77777777" w:rsidR="00560BA1" w:rsidRDefault="00560BA1" w:rsidP="00560BA1">
            <w:pPr>
              <w:spacing w:after="120"/>
              <w:jc w:val="left"/>
              <w:rPr>
                <w:rFonts w:cs="Arial"/>
                <w:color w:val="000000" w:themeColor="text1"/>
                <w:lang w:val="sr-Cyrl-RS"/>
              </w:rPr>
            </w:pPr>
            <w:r>
              <w:rPr>
                <w:rFonts w:cs="Arial"/>
                <w:color w:val="000000" w:themeColor="text1"/>
                <w:lang w:val="sr-Cyrl-RS"/>
              </w:rPr>
              <w:t>Крагујевац</w:t>
            </w:r>
          </w:p>
          <w:p w14:paraId="22F660F2" w14:textId="77777777" w:rsidR="00560BA1" w:rsidRDefault="00560BA1" w:rsidP="00560BA1">
            <w:pPr>
              <w:spacing w:after="120"/>
              <w:jc w:val="left"/>
              <w:rPr>
                <w:rFonts w:cs="Arial"/>
                <w:color w:val="000000" w:themeColor="text1"/>
                <w:lang w:val="sr-Cyrl-RS"/>
              </w:rPr>
            </w:pPr>
            <w:r>
              <w:rPr>
                <w:rFonts w:cs="Arial"/>
                <w:color w:val="000000" w:themeColor="text1"/>
                <w:lang w:val="sr-Cyrl-RS"/>
              </w:rPr>
              <w:t>Пожаревац</w:t>
            </w:r>
          </w:p>
          <w:p w14:paraId="60F1E879" w14:textId="77777777" w:rsidR="00560BA1" w:rsidRDefault="00560BA1" w:rsidP="00560BA1">
            <w:pPr>
              <w:spacing w:after="120"/>
              <w:jc w:val="left"/>
              <w:rPr>
                <w:rFonts w:cs="Arial"/>
                <w:color w:val="000000" w:themeColor="text1"/>
                <w:lang w:val="sr-Cyrl-RS"/>
              </w:rPr>
            </w:pPr>
            <w:r>
              <w:rPr>
                <w:rFonts w:cs="Arial"/>
                <w:color w:val="000000" w:themeColor="text1"/>
                <w:lang w:val="sr-Cyrl-RS"/>
              </w:rPr>
              <w:t>Смедерево</w:t>
            </w:r>
          </w:p>
        </w:tc>
        <w:tc>
          <w:tcPr>
            <w:tcW w:w="1273" w:type="dxa"/>
            <w:tcBorders>
              <w:top w:val="single" w:sz="4" w:space="0" w:color="auto"/>
              <w:left w:val="single" w:sz="4" w:space="0" w:color="auto"/>
              <w:bottom w:val="single" w:sz="4" w:space="0" w:color="auto"/>
              <w:right w:val="single" w:sz="4" w:space="0" w:color="auto"/>
            </w:tcBorders>
          </w:tcPr>
          <w:p w14:paraId="3B704B84" w14:textId="77777777" w:rsidR="00560BA1" w:rsidRPr="00263086" w:rsidRDefault="00560BA1" w:rsidP="00560BA1">
            <w:pPr>
              <w:spacing w:after="120"/>
              <w:jc w:val="center"/>
              <w:rPr>
                <w:rFonts w:cs="Arial"/>
                <w:color w:val="000000" w:themeColor="text1"/>
                <w:lang w:val="sr-Cyrl-RS"/>
              </w:rPr>
            </w:pPr>
            <w:r>
              <w:rPr>
                <w:rFonts w:cs="Arial"/>
                <w:color w:val="000000" w:themeColor="text1"/>
                <w:lang w:val="sr-Cyrl-RS"/>
              </w:rPr>
              <w:t>1000</w:t>
            </w:r>
          </w:p>
        </w:tc>
        <w:tc>
          <w:tcPr>
            <w:tcW w:w="837" w:type="dxa"/>
            <w:tcBorders>
              <w:top w:val="single" w:sz="4" w:space="0" w:color="auto"/>
              <w:left w:val="single" w:sz="4" w:space="0" w:color="auto"/>
              <w:bottom w:val="single" w:sz="4" w:space="0" w:color="auto"/>
              <w:right w:val="single" w:sz="4" w:space="0" w:color="auto"/>
            </w:tcBorders>
          </w:tcPr>
          <w:p w14:paraId="5E0DCD76" w14:textId="77777777" w:rsidR="00560BA1" w:rsidRPr="00D72DAB" w:rsidRDefault="00560BA1" w:rsidP="00560BA1">
            <w:pPr>
              <w:spacing w:after="120"/>
              <w:rPr>
                <w:rFonts w:cs="Arial"/>
                <w:color w:val="000000" w:themeColor="text1"/>
              </w:rPr>
            </w:pPr>
          </w:p>
        </w:tc>
        <w:tc>
          <w:tcPr>
            <w:tcW w:w="659" w:type="dxa"/>
            <w:tcBorders>
              <w:top w:val="single" w:sz="4" w:space="0" w:color="auto"/>
              <w:left w:val="single" w:sz="4" w:space="0" w:color="auto"/>
              <w:bottom w:val="single" w:sz="4" w:space="0" w:color="auto"/>
              <w:right w:val="single" w:sz="4" w:space="0" w:color="auto"/>
            </w:tcBorders>
          </w:tcPr>
          <w:p w14:paraId="528FFEC8" w14:textId="77777777" w:rsidR="00560BA1" w:rsidRPr="00D72DAB" w:rsidRDefault="00560BA1" w:rsidP="00560BA1">
            <w:pPr>
              <w:spacing w:after="120"/>
              <w:rPr>
                <w:rFonts w:cs="Arial"/>
                <w:color w:val="000000" w:themeColor="text1"/>
              </w:rPr>
            </w:pPr>
          </w:p>
        </w:tc>
      </w:tr>
    </w:tbl>
    <w:p w14:paraId="7C79633F" w14:textId="77777777" w:rsidR="00FD1864" w:rsidRPr="00D72DAB" w:rsidRDefault="00FD1864" w:rsidP="00FD1864">
      <w:pPr>
        <w:shd w:val="clear" w:color="auto" w:fill="FFFFFF"/>
        <w:rPr>
          <w:rFonts w:cs="Arial"/>
          <w:color w:val="000000"/>
        </w:rPr>
      </w:pPr>
    </w:p>
    <w:p w14:paraId="57E17460" w14:textId="77777777" w:rsidR="00FD1864" w:rsidRPr="00D72DAB" w:rsidRDefault="00FD1864" w:rsidP="00FD1864">
      <w:pPr>
        <w:shd w:val="clear" w:color="auto" w:fill="FFFFFF"/>
        <w:rPr>
          <w:rFonts w:cs="Arial"/>
          <w:color w:val="000000"/>
        </w:rPr>
      </w:pPr>
    </w:p>
    <w:p w14:paraId="7F3A76E4" w14:textId="0B0EEEEB" w:rsidR="00FD1864" w:rsidRPr="00B36511" w:rsidRDefault="00FD1864" w:rsidP="00FD1864">
      <w:pPr>
        <w:pStyle w:val="Bodytext1"/>
        <w:shd w:val="clear" w:color="auto" w:fill="auto"/>
        <w:spacing w:after="120" w:line="240" w:lineRule="auto"/>
        <w:ind w:firstLine="0"/>
        <w:jc w:val="both"/>
        <w:rPr>
          <w:rStyle w:val="Bodytext0"/>
          <w:rFonts w:ascii="Arial" w:cs="Arial"/>
          <w:color w:val="000000"/>
          <w:sz w:val="22"/>
          <w:szCs w:val="22"/>
          <w:lang w:val="sr-Cyrl-RS" w:eastAsia="sr-Cyrl-CS"/>
        </w:rPr>
      </w:pPr>
      <w:r w:rsidRPr="00D72DAB">
        <w:rPr>
          <w:rStyle w:val="Bodytext0"/>
          <w:rFonts w:ascii="Arial" w:cs="Arial"/>
          <w:color w:val="000000"/>
          <w:sz w:val="22"/>
          <w:szCs w:val="22"/>
          <w:lang w:eastAsia="sr-Cyrl-CS"/>
        </w:rPr>
        <w:t>Листа депоа</w:t>
      </w:r>
      <w:r>
        <w:rPr>
          <w:rStyle w:val="Bodytext0"/>
          <w:rFonts w:ascii="Arial" w:cs="Arial"/>
          <w:color w:val="000000"/>
          <w:sz w:val="22"/>
          <w:szCs w:val="22"/>
          <w:lang w:eastAsia="sr-Cyrl-CS"/>
        </w:rPr>
        <w:t>, њихове адресе</w:t>
      </w:r>
      <w:r w:rsidRPr="00D72DAB">
        <w:rPr>
          <w:rStyle w:val="Bodytext0"/>
          <w:rFonts w:ascii="Arial" w:cs="Arial"/>
          <w:color w:val="000000"/>
          <w:sz w:val="22"/>
          <w:szCs w:val="22"/>
          <w:lang w:eastAsia="sr-Cyrl-CS"/>
        </w:rPr>
        <w:t xml:space="preserve"> и количина материјала у њима, који су предмет </w:t>
      </w:r>
      <w:r w:rsidRPr="00E33143">
        <w:rPr>
          <w:rStyle w:val="Bodytext0"/>
          <w:rFonts w:ascii="Arial"/>
          <w:sz w:val="22"/>
          <w:szCs w:val="22"/>
          <w:lang w:eastAsia="sr-Cyrl-CS"/>
        </w:rPr>
        <w:t>сређивањ</w:t>
      </w:r>
      <w:r>
        <w:rPr>
          <w:rStyle w:val="Bodytext0"/>
          <w:rFonts w:ascii="Arial"/>
          <w:sz w:val="22"/>
          <w:szCs w:val="22"/>
          <w:lang w:val="sr-Cyrl-RS" w:eastAsia="sr-Cyrl-CS"/>
        </w:rPr>
        <w:t>а</w:t>
      </w:r>
      <w:r w:rsidRPr="00E33143">
        <w:rPr>
          <w:rStyle w:val="Bodytext0"/>
          <w:rFonts w:ascii="Arial"/>
          <w:sz w:val="22"/>
          <w:szCs w:val="22"/>
          <w:lang w:eastAsia="sr-Cyrl-CS"/>
        </w:rPr>
        <w:t xml:space="preserve"> архивске грађе, излучивања</w:t>
      </w:r>
      <w:r>
        <w:rPr>
          <w:rStyle w:val="Bodytext0"/>
          <w:rFonts w:ascii="Arial"/>
          <w:sz w:val="22"/>
          <w:szCs w:val="22"/>
          <w:lang w:val="sr-Cyrl-RS" w:eastAsia="sr-Cyrl-CS"/>
        </w:rPr>
        <w:t>,</w:t>
      </w:r>
      <w:r w:rsidRPr="00E33143">
        <w:rPr>
          <w:rStyle w:val="Bodytext0"/>
          <w:rFonts w:ascii="Arial"/>
          <w:sz w:val="22"/>
          <w:szCs w:val="22"/>
          <w:lang w:eastAsia="sr-Cyrl-CS"/>
        </w:rPr>
        <w:t xml:space="preserve"> формирања архивске књиге</w:t>
      </w:r>
      <w:r>
        <w:rPr>
          <w:rStyle w:val="Bodytext0"/>
          <w:rFonts w:ascii="Arial"/>
          <w:sz w:val="22"/>
          <w:szCs w:val="22"/>
          <w:lang w:val="sr-Cyrl-RS" w:eastAsia="sr-Cyrl-CS"/>
        </w:rPr>
        <w:t xml:space="preserve"> и</w:t>
      </w:r>
      <w:r w:rsidRPr="00E33143">
        <w:rPr>
          <w:rStyle w:val="Bodytext0"/>
          <w:rFonts w:ascii="Arial"/>
          <w:sz w:val="22"/>
          <w:szCs w:val="22"/>
          <w:lang w:eastAsia="sr-Cyrl-CS"/>
        </w:rPr>
        <w:t xml:space="preserve"> </w:t>
      </w:r>
      <w:r w:rsidRPr="00D72DAB">
        <w:rPr>
          <w:rStyle w:val="Bodytext0"/>
          <w:rFonts w:ascii="Arial" w:cs="Arial"/>
          <w:color w:val="000000"/>
          <w:sz w:val="22"/>
          <w:szCs w:val="22"/>
          <w:lang w:eastAsia="sr-Cyrl-CS"/>
        </w:rPr>
        <w:t>дигитализације, је оквирна и може се десити да се промени у току пројекта. Понуђач треба да има у виду да ће се стварне количине утврдити Записником о примопредаји документације</w:t>
      </w:r>
      <w:r w:rsidRPr="00D72DAB">
        <w:rPr>
          <w:rStyle w:val="Bodytext0"/>
          <w:rFonts w:ascii="Arial" w:cs="Arial"/>
          <w:color w:val="000000"/>
          <w:sz w:val="22"/>
          <w:szCs w:val="22"/>
          <w:lang w:val="sr-Cyrl-RS" w:eastAsia="sr-Cyrl-CS"/>
        </w:rPr>
        <w:t xml:space="preserve"> за сређивање</w:t>
      </w:r>
      <w:r w:rsidRPr="00D72DAB">
        <w:rPr>
          <w:rStyle w:val="Bodytext0"/>
          <w:rFonts w:ascii="Arial" w:cs="Arial"/>
          <w:color w:val="000000"/>
          <w:sz w:val="22"/>
          <w:szCs w:val="22"/>
          <w:lang w:eastAsia="sr-Cyrl-CS"/>
        </w:rPr>
        <w:t xml:space="preserve">. </w:t>
      </w:r>
    </w:p>
    <w:p w14:paraId="00EFF7E0" w14:textId="77777777" w:rsidR="00D72DAB" w:rsidRPr="00D72DAB" w:rsidRDefault="00D72DAB" w:rsidP="00D72DAB">
      <w:pPr>
        <w:shd w:val="clear" w:color="auto" w:fill="FFFFFF"/>
        <w:spacing w:after="120"/>
        <w:rPr>
          <w:rFonts w:cs="Arial"/>
          <w:color w:val="000000"/>
        </w:rPr>
      </w:pPr>
      <w:r w:rsidRPr="00D72DAB">
        <w:rPr>
          <w:rFonts w:cs="Arial"/>
          <w:lang w:val="hr-HR"/>
        </w:rPr>
        <w:t>Документациј</w:t>
      </w:r>
      <w:r w:rsidRPr="00D72DAB">
        <w:rPr>
          <w:rFonts w:cs="Arial"/>
          <w:lang w:val="sr-Cyrl-RS"/>
        </w:rPr>
        <w:t xml:space="preserve">у, </w:t>
      </w:r>
      <w:r w:rsidRPr="00D72DAB">
        <w:rPr>
          <w:rFonts w:cs="Arial"/>
          <w:lang w:val="hr-HR"/>
        </w:rPr>
        <w:t xml:space="preserve">која ће бити представљена </w:t>
      </w:r>
      <w:r w:rsidRPr="00D72DAB">
        <w:rPr>
          <w:rFonts w:cs="Arial"/>
          <w:lang w:val="sr-Cyrl-RS"/>
        </w:rPr>
        <w:t>Понуђачу, а</w:t>
      </w:r>
      <w:r w:rsidRPr="00D72DAB">
        <w:rPr>
          <w:rFonts w:cs="Arial"/>
          <w:lang w:val="hr-HR"/>
        </w:rPr>
        <w:t xml:space="preserve"> која ће</w:t>
      </w:r>
      <w:r w:rsidRPr="00D72DAB">
        <w:rPr>
          <w:rFonts w:cs="Arial"/>
          <w:lang w:val="sr-Cyrl-RS"/>
        </w:rPr>
        <w:t>,</w:t>
      </w:r>
      <w:r w:rsidRPr="00D72DAB">
        <w:rPr>
          <w:rFonts w:cs="Arial"/>
          <w:lang w:val="hr-HR"/>
        </w:rPr>
        <w:t xml:space="preserve"> </w:t>
      </w:r>
      <w:r w:rsidRPr="00D72DAB">
        <w:rPr>
          <w:rFonts w:cs="Arial"/>
          <w:lang w:val="sr-Cyrl-RS"/>
        </w:rPr>
        <w:t xml:space="preserve">након сређивања, </w:t>
      </w:r>
      <w:r w:rsidRPr="00D72DAB">
        <w:rPr>
          <w:rFonts w:cs="Arial"/>
          <w:lang w:val="hr-HR"/>
        </w:rPr>
        <w:t>бити предмет дигитализације</w:t>
      </w:r>
      <w:r w:rsidRPr="00D72DAB">
        <w:rPr>
          <w:rFonts w:cs="Arial"/>
          <w:lang w:val="sr-Cyrl-RS"/>
        </w:rPr>
        <w:t>,</w:t>
      </w:r>
      <w:r w:rsidRPr="00D72DAB">
        <w:rPr>
          <w:rFonts w:cs="Arial"/>
          <w:lang w:val="hr-HR"/>
        </w:rPr>
        <w:t xml:space="preserve"> </w:t>
      </w:r>
      <w:r w:rsidRPr="00D72DAB">
        <w:rPr>
          <w:rFonts w:cs="Arial"/>
          <w:lang w:val="sr-Cyrl-RS"/>
        </w:rPr>
        <w:t>Понуђач мора</w:t>
      </w:r>
      <w:r w:rsidRPr="00D72DAB">
        <w:rPr>
          <w:rFonts w:cs="Arial"/>
          <w:lang w:val="hr-HR"/>
        </w:rPr>
        <w:t xml:space="preserve"> прво детаљно пописати и евидентирати, </w:t>
      </w:r>
      <w:r w:rsidRPr="00D72DAB">
        <w:rPr>
          <w:rFonts w:cs="Arial"/>
          <w:lang w:val="sr-Cyrl-RS"/>
        </w:rPr>
        <w:t>архивистички обрадити и последично ускладити са постојећим актима о канцеларијском и архивском пословању ЈП ЕПС-а. Документацији којој је по листи категорија регистратурског материјала са роковима чувања истекао рок чувања и нема даљу оперативна вредност за рад ЈП ЕПС-а, неопходно је излучити и уништити уз сагласност</w:t>
      </w:r>
      <w:r w:rsidRPr="00D72DAB">
        <w:rPr>
          <w:rFonts w:cs="Arial"/>
          <w:lang w:val="hr-HR"/>
        </w:rPr>
        <w:t xml:space="preserve"> надлежног Архива.</w:t>
      </w:r>
    </w:p>
    <w:p w14:paraId="11050759" w14:textId="77777777" w:rsidR="00D72DAB" w:rsidRPr="00D72DAB" w:rsidRDefault="00D72DAB" w:rsidP="00D72DAB">
      <w:pPr>
        <w:shd w:val="clear" w:color="auto" w:fill="FFFFFF"/>
        <w:spacing w:after="120"/>
        <w:rPr>
          <w:rFonts w:cs="Arial"/>
          <w:lang w:val="hr-HR"/>
        </w:rPr>
      </w:pPr>
      <w:r w:rsidRPr="00D72DAB">
        <w:rPr>
          <w:rFonts w:cs="Arial"/>
          <w:lang w:val="hr-HR"/>
        </w:rPr>
        <w:t xml:space="preserve">Понуђач  врши контролу преузете документације у техничком смислу, утврђивање првобитног архивског редоследа, архивистичку припрему </w:t>
      </w:r>
      <w:r w:rsidRPr="00D72DAB">
        <w:rPr>
          <w:rFonts w:cs="Arial"/>
        </w:rPr>
        <w:t xml:space="preserve">no </w:t>
      </w:r>
      <w:r w:rsidRPr="00D72DAB">
        <w:rPr>
          <w:rFonts w:cs="Arial"/>
          <w:lang w:val="hr-HR"/>
        </w:rPr>
        <w:t xml:space="preserve">упутству Наручиоца. Припрема подразумева и физичку обраду - припрему папирне документације за скенирање и микрофилмовање </w:t>
      </w:r>
      <w:r w:rsidRPr="00D72DAB">
        <w:rPr>
          <w:rFonts w:cs="Arial"/>
        </w:rPr>
        <w:t xml:space="preserve">no </w:t>
      </w:r>
      <w:r w:rsidRPr="00D72DAB">
        <w:rPr>
          <w:rFonts w:cs="Arial"/>
          <w:lang w:val="hr-HR"/>
        </w:rPr>
        <w:t>проточном и/или равном поступку. Поступак физичке обраде - припреме папирне документације подразумева уклањање свих металних делова са документације, исправљање савијених листова,</w:t>
      </w:r>
      <w:r w:rsidRPr="00D72DAB">
        <w:rPr>
          <w:rFonts w:cs="Arial"/>
          <w:lang w:val="sr-Cyrl-RS"/>
        </w:rPr>
        <w:t xml:space="preserve"> </w:t>
      </w:r>
      <w:r w:rsidRPr="00D72DAB">
        <w:rPr>
          <w:rFonts w:cs="Arial"/>
          <w:lang w:val="hr-HR"/>
        </w:rPr>
        <w:t xml:space="preserve">заштиту поцепаних докумената и др. </w:t>
      </w:r>
    </w:p>
    <w:p w14:paraId="08F792F0" w14:textId="77777777" w:rsidR="00D72DAB" w:rsidRPr="00D72DAB" w:rsidRDefault="00D72DAB" w:rsidP="00D72DAB">
      <w:pPr>
        <w:shd w:val="clear" w:color="auto" w:fill="FFFFFF"/>
        <w:spacing w:after="120"/>
        <w:rPr>
          <w:rStyle w:val="Bodytext0"/>
          <w:rFonts w:ascii="Arial" w:cs="Arial"/>
          <w:color w:val="000000"/>
          <w:sz w:val="22"/>
          <w:szCs w:val="22"/>
          <w:lang w:eastAsia="sr-Cyrl-CS"/>
        </w:rPr>
      </w:pPr>
      <w:r w:rsidRPr="00D72DAB">
        <w:rPr>
          <w:rStyle w:val="Bodytext0"/>
          <w:rFonts w:ascii="Arial" w:cs="Arial"/>
          <w:color w:val="000000"/>
          <w:sz w:val="22"/>
          <w:szCs w:val="22"/>
          <w:lang w:eastAsia="sr-Cyrl-CS"/>
        </w:rPr>
        <w:t xml:space="preserve">Поред стандардне пословне, документацију чине и различити типови докумената који спадају у техничку документацију, сви типови пројеката и </w:t>
      </w:r>
      <w:proofErr w:type="gramStart"/>
      <w:r w:rsidRPr="00D72DAB">
        <w:rPr>
          <w:rStyle w:val="Bodytext0"/>
          <w:rFonts w:ascii="Arial" w:cs="Arial"/>
          <w:color w:val="000000"/>
          <w:sz w:val="22"/>
          <w:szCs w:val="22"/>
          <w:lang w:eastAsia="sr-Cyrl-CS"/>
        </w:rPr>
        <w:t>сл.,</w:t>
      </w:r>
      <w:proofErr w:type="gramEnd"/>
      <w:r w:rsidRPr="00D72DAB">
        <w:rPr>
          <w:rStyle w:val="Bodytext0"/>
          <w:rFonts w:ascii="Arial" w:cs="Arial"/>
          <w:color w:val="000000"/>
          <w:sz w:val="22"/>
          <w:szCs w:val="22"/>
          <w:lang w:eastAsia="sr-Cyrl-CS"/>
        </w:rPr>
        <w:t xml:space="preserve"> који се често могу појав</w:t>
      </w:r>
      <w:r w:rsidRPr="00D72DAB">
        <w:rPr>
          <w:rStyle w:val="Bodytext0"/>
          <w:rFonts w:ascii="Arial" w:cs="Arial"/>
          <w:color w:val="000000"/>
          <w:sz w:val="22"/>
          <w:szCs w:val="22"/>
          <w:lang w:val="sr-Cyrl-RS" w:eastAsia="sr-Cyrl-CS"/>
        </w:rPr>
        <w:t>љ</w:t>
      </w:r>
      <w:r w:rsidRPr="00D72DAB">
        <w:rPr>
          <w:rStyle w:val="Bodytext0"/>
          <w:rFonts w:ascii="Arial" w:cs="Arial"/>
          <w:color w:val="000000"/>
          <w:sz w:val="22"/>
          <w:szCs w:val="22"/>
          <w:lang w:eastAsia="sr-Cyrl-CS"/>
        </w:rPr>
        <w:t>иватии у боји.</w:t>
      </w:r>
    </w:p>
    <w:p w14:paraId="1CCCC99C" w14:textId="77777777" w:rsidR="00D72DAB" w:rsidRPr="00D72DAB" w:rsidRDefault="00D72DAB" w:rsidP="00D72DAB">
      <w:pPr>
        <w:shd w:val="clear" w:color="auto" w:fill="FFFFFF"/>
        <w:spacing w:after="120"/>
        <w:rPr>
          <w:rStyle w:val="Bodytext0"/>
          <w:rFonts w:ascii="Arial" w:cs="Arial"/>
          <w:color w:val="000000"/>
          <w:sz w:val="22"/>
          <w:szCs w:val="22"/>
          <w:lang w:eastAsia="sr-Cyrl-CS"/>
        </w:rPr>
      </w:pPr>
      <w:r w:rsidRPr="00D72DAB">
        <w:rPr>
          <w:rFonts w:cs="Arial"/>
          <w:lang w:val="sr-Cyrl-RS"/>
        </w:rPr>
        <w:t xml:space="preserve">Листа депоа и количина документације у њима, који су </w:t>
      </w:r>
      <w:r w:rsidRPr="00D72DAB">
        <w:rPr>
          <w:rFonts w:cs="Arial"/>
          <w:lang w:val="hr-HR"/>
        </w:rPr>
        <w:t>предмет</w:t>
      </w:r>
      <w:r w:rsidRPr="00D72DAB">
        <w:rPr>
          <w:rFonts w:cs="Arial"/>
          <w:lang w:val="sr-Cyrl-RS"/>
        </w:rPr>
        <w:t xml:space="preserve"> </w:t>
      </w:r>
      <w:r w:rsidRPr="00D72DAB">
        <w:rPr>
          <w:rFonts w:cs="Arial"/>
          <w:bCs/>
          <w:color w:val="000000"/>
          <w:lang w:val="sr-Cyrl-RS"/>
        </w:rPr>
        <w:t>с</w:t>
      </w:r>
      <w:r w:rsidRPr="00D72DAB">
        <w:rPr>
          <w:rFonts w:cs="Arial"/>
          <w:bCs/>
          <w:color w:val="000000"/>
        </w:rPr>
        <w:t>ређивања архивске грађе,</w:t>
      </w:r>
      <w:r w:rsidRPr="00D72DAB">
        <w:rPr>
          <w:rFonts w:cs="Arial"/>
          <w:bCs/>
          <w:color w:val="000000"/>
          <w:lang w:val="sr-Cyrl-RS"/>
        </w:rPr>
        <w:t xml:space="preserve"> излучивања и формирања архивске књиге</w:t>
      </w:r>
      <w:r w:rsidRPr="00D72DAB">
        <w:rPr>
          <w:rFonts w:cs="Arial"/>
          <w:lang w:val="sr-Cyrl-RS"/>
        </w:rPr>
        <w:t xml:space="preserve">, а која је наведена у Табели 2, </w:t>
      </w:r>
      <w:r w:rsidRPr="00D72DAB">
        <w:rPr>
          <w:rFonts w:cs="Arial"/>
          <w:lang w:val="hr-HR"/>
        </w:rPr>
        <w:t>је</w:t>
      </w:r>
      <w:r w:rsidRPr="00D72DAB">
        <w:rPr>
          <w:rFonts w:cs="Arial"/>
          <w:lang w:val="sr-Cyrl-RS"/>
        </w:rPr>
        <w:t xml:space="preserve"> оквирна и може се десити да се промени у току пројекта. Понуђач треба да има у виду да ће се стварне количине утврдити Записником о примопредаји </w:t>
      </w:r>
      <w:r w:rsidRPr="00D72DAB">
        <w:rPr>
          <w:rStyle w:val="Bodytext0"/>
          <w:rFonts w:ascii="Arial" w:cs="Arial"/>
          <w:sz w:val="22"/>
          <w:szCs w:val="22"/>
          <w:lang w:val="sr-Latn-RS" w:eastAsia="sr-Cyrl-CS"/>
        </w:rPr>
        <w:t>документације</w:t>
      </w:r>
      <w:r w:rsidRPr="00D72DAB">
        <w:rPr>
          <w:rStyle w:val="Bodytext0"/>
          <w:rFonts w:ascii="Arial" w:cs="Arial"/>
          <w:sz w:val="22"/>
          <w:szCs w:val="22"/>
          <w:lang w:val="sr-Cyrl-RS" w:eastAsia="sr-Cyrl-CS"/>
        </w:rPr>
        <w:t xml:space="preserve"> за сређивање</w:t>
      </w:r>
      <w:r w:rsidRPr="00D72DAB">
        <w:rPr>
          <w:rStyle w:val="Bodytext0"/>
          <w:rFonts w:ascii="Arial" w:cs="Arial"/>
          <w:color w:val="000000"/>
          <w:sz w:val="22"/>
          <w:szCs w:val="22"/>
          <w:lang w:val="sr-Latn-RS" w:eastAsia="sr-Cyrl-CS"/>
        </w:rPr>
        <w:t>.</w:t>
      </w:r>
      <w:r w:rsidRPr="00D72DAB">
        <w:rPr>
          <w:rStyle w:val="Bodytext0"/>
          <w:rFonts w:ascii="Arial" w:cs="Arial"/>
          <w:color w:val="000000"/>
          <w:sz w:val="22"/>
          <w:szCs w:val="22"/>
          <w:lang w:val="sr-Cyrl-RS" w:eastAsia="sr-Cyrl-CS"/>
        </w:rPr>
        <w:t xml:space="preserve"> </w:t>
      </w:r>
    </w:p>
    <w:p w14:paraId="775F1B48" w14:textId="77777777" w:rsidR="00D72DAB" w:rsidRPr="00D72DAB" w:rsidRDefault="00D72DAB" w:rsidP="00D72DAB">
      <w:pPr>
        <w:shd w:val="clear" w:color="auto" w:fill="FFFFFF"/>
        <w:spacing w:after="120"/>
        <w:rPr>
          <w:rStyle w:val="Bodytext0"/>
          <w:rFonts w:ascii="Arial" w:cs="Arial"/>
          <w:color w:val="000000"/>
          <w:sz w:val="22"/>
          <w:szCs w:val="22"/>
          <w:lang w:val="sr-Cyrl-RS" w:eastAsia="sr-Cyrl-CS"/>
        </w:rPr>
      </w:pPr>
      <w:r w:rsidRPr="00D72DAB">
        <w:rPr>
          <w:rStyle w:val="Bodytext0"/>
          <w:rFonts w:ascii="Arial" w:cs="Arial"/>
          <w:color w:val="000000"/>
          <w:sz w:val="22"/>
          <w:szCs w:val="22"/>
          <w:lang w:val="sr-Cyrl-RS" w:eastAsia="sr-Cyrl-CS"/>
        </w:rPr>
        <w:t>З</w:t>
      </w:r>
      <w:r w:rsidRPr="00D72DAB">
        <w:rPr>
          <w:rStyle w:val="Bodytext0"/>
          <w:rFonts w:ascii="Arial" w:cs="Arial"/>
          <w:color w:val="000000"/>
          <w:sz w:val="22"/>
          <w:szCs w:val="22"/>
          <w:lang w:eastAsia="sr-Cyrl-CS"/>
        </w:rPr>
        <w:t xml:space="preserve">аписник о примопредаји документације </w:t>
      </w:r>
      <w:r w:rsidRPr="00D72DAB">
        <w:rPr>
          <w:rStyle w:val="Bodytext0"/>
          <w:rFonts w:ascii="Arial" w:cs="Arial"/>
          <w:color w:val="000000"/>
          <w:sz w:val="22"/>
          <w:szCs w:val="22"/>
          <w:lang w:val="sr-Cyrl-RS" w:eastAsia="sr-Cyrl-CS"/>
        </w:rPr>
        <w:t xml:space="preserve">за сређивање </w:t>
      </w:r>
      <w:r w:rsidRPr="00D72DAB">
        <w:rPr>
          <w:rStyle w:val="Bodytext0"/>
          <w:rFonts w:ascii="Arial" w:cs="Arial"/>
          <w:color w:val="000000"/>
          <w:sz w:val="22"/>
          <w:szCs w:val="22"/>
          <w:lang w:eastAsia="sr-Cyrl-CS"/>
        </w:rPr>
        <w:t xml:space="preserve">мора да садржи обавезне податке: </w:t>
      </w:r>
      <w:r w:rsidRPr="00D72DAB">
        <w:rPr>
          <w:rStyle w:val="Bodytext0"/>
          <w:rFonts w:ascii="Arial" w:cs="Arial"/>
          <w:color w:val="000000"/>
          <w:sz w:val="22"/>
          <w:szCs w:val="22"/>
          <w:lang w:val="sr-Cyrl-RS" w:eastAsia="sr-Cyrl-CS"/>
        </w:rPr>
        <w:t>назив и локацију депоа и количину документације преузете за сређивање. Након архивистичке обраде треба навести: количину грађе за излучивање и количину грађе за даљу обраду</w:t>
      </w:r>
      <w:r w:rsidRPr="00D72DAB">
        <w:rPr>
          <w:rStyle w:val="Bodytext0"/>
          <w:rFonts w:ascii="Arial" w:cs="Arial"/>
          <w:color w:val="000000"/>
          <w:sz w:val="22"/>
          <w:szCs w:val="22"/>
          <w:lang w:eastAsia="sr-Cyrl-CS"/>
        </w:rPr>
        <w:t>.</w:t>
      </w:r>
    </w:p>
    <w:p w14:paraId="16A684CB" w14:textId="77777777" w:rsidR="00D72DAB" w:rsidRPr="00D72DAB" w:rsidRDefault="00D72DAB" w:rsidP="00D72DAB">
      <w:pPr>
        <w:shd w:val="clear" w:color="auto" w:fill="FFFFFF"/>
        <w:spacing w:after="120"/>
        <w:rPr>
          <w:rFonts w:cs="Arial"/>
          <w:lang w:val="hr-HR"/>
        </w:rPr>
      </w:pPr>
      <w:r w:rsidRPr="00D72DAB">
        <w:rPr>
          <w:rFonts w:cs="Arial"/>
          <w:lang w:val="hr-HR"/>
        </w:rPr>
        <w:t>Документација Наручиоца, предата на обраду Понуђачу, представља својину Наручиоца и не може се неовлашћено дистрибуирати, издавати, копирати нити на било који други начин злоупотребити у поступку обраде од стране Понуђача.</w:t>
      </w:r>
    </w:p>
    <w:p w14:paraId="0D4123B6" w14:textId="77777777" w:rsidR="00D72DAB" w:rsidRPr="00D72DAB" w:rsidRDefault="00D72DAB" w:rsidP="00D72DAB">
      <w:pPr>
        <w:shd w:val="clear" w:color="auto" w:fill="FFFFFF"/>
        <w:spacing w:after="120"/>
        <w:rPr>
          <w:rFonts w:cs="Arial"/>
          <w:lang w:val="hr-HR"/>
        </w:rPr>
      </w:pPr>
    </w:p>
    <w:p w14:paraId="1703A6EE" w14:textId="77777777" w:rsidR="00D72DAB" w:rsidRPr="00D72DAB" w:rsidRDefault="00D72DAB" w:rsidP="0016079F">
      <w:pPr>
        <w:pStyle w:val="ListParagraph"/>
        <w:widowControl w:val="0"/>
        <w:numPr>
          <w:ilvl w:val="2"/>
          <w:numId w:val="55"/>
        </w:numPr>
        <w:spacing w:before="0" w:after="120" w:line="240" w:lineRule="auto"/>
        <w:ind w:left="709"/>
        <w:rPr>
          <w:rFonts w:ascii="Arial" w:hAnsi="Arial" w:cs="Arial"/>
          <w:b/>
          <w:caps/>
          <w:color w:val="000000" w:themeColor="text1"/>
        </w:rPr>
      </w:pPr>
      <w:r w:rsidRPr="00D72DAB">
        <w:rPr>
          <w:rFonts w:ascii="Arial" w:hAnsi="Arial" w:cs="Arial"/>
          <w:b/>
          <w:caps/>
          <w:color w:val="000000" w:themeColor="text1"/>
        </w:rPr>
        <w:t>Испорука скениране документације</w:t>
      </w:r>
      <w:r w:rsidRPr="00D72DAB">
        <w:rPr>
          <w:rFonts w:ascii="Arial" w:hAnsi="Arial" w:cs="Arial"/>
          <w:b/>
          <w:caps/>
          <w:color w:val="000000" w:themeColor="text1"/>
          <w:lang w:val="sr-Cyrl-RS"/>
        </w:rPr>
        <w:t xml:space="preserve">, </w:t>
      </w:r>
      <w:r w:rsidRPr="00D72DAB">
        <w:rPr>
          <w:rFonts w:ascii="Arial" w:hAnsi="Arial" w:cs="Arial"/>
          <w:b/>
          <w:caps/>
          <w:color w:val="000000" w:themeColor="text1"/>
        </w:rPr>
        <w:t>базе података електронских докумената и микрофилмова</w:t>
      </w:r>
    </w:p>
    <w:p w14:paraId="0227B994" w14:textId="77777777" w:rsidR="00D72DAB" w:rsidRPr="00D72DAB" w:rsidRDefault="00D72DAB" w:rsidP="00D72DAB">
      <w:pPr>
        <w:shd w:val="clear" w:color="auto" w:fill="FFFFFF"/>
        <w:rPr>
          <w:rFonts w:cs="Arial"/>
          <w:color w:val="000000"/>
        </w:rPr>
      </w:pPr>
      <w:r w:rsidRPr="00D72DAB">
        <w:rPr>
          <w:rFonts w:cs="Arial"/>
          <w:b/>
          <w:bCs/>
          <w:u w:val="single"/>
          <w:lang w:val="hr-HR"/>
        </w:rPr>
        <w:t>О</w:t>
      </w:r>
      <w:r w:rsidRPr="00D72DAB">
        <w:rPr>
          <w:rFonts w:cs="Arial"/>
          <w:b/>
          <w:bCs/>
          <w:u w:val="single"/>
          <w:lang w:val="sr-Cyrl-RS"/>
        </w:rPr>
        <w:t>бим активности</w:t>
      </w:r>
    </w:p>
    <w:p w14:paraId="49071052" w14:textId="77777777" w:rsidR="00D72DAB" w:rsidRPr="00D72DAB" w:rsidRDefault="00D72DAB" w:rsidP="00D72DAB">
      <w:pPr>
        <w:shd w:val="clear" w:color="auto" w:fill="FFFFFF"/>
        <w:rPr>
          <w:rFonts w:cs="Arial"/>
          <w:color w:val="000000"/>
        </w:rPr>
      </w:pPr>
    </w:p>
    <w:p w14:paraId="2F0A046A" w14:textId="77777777" w:rsidR="00D72DAB" w:rsidRPr="000178D9" w:rsidRDefault="00D72DAB" w:rsidP="000178D9">
      <w:pPr>
        <w:pStyle w:val="Bodytext1"/>
        <w:shd w:val="clear" w:color="auto" w:fill="auto"/>
        <w:spacing w:after="120" w:line="240" w:lineRule="auto"/>
        <w:ind w:firstLine="0"/>
        <w:jc w:val="both"/>
        <w:rPr>
          <w:rStyle w:val="Bodytext0"/>
          <w:rFonts w:ascii="Arial"/>
          <w:sz w:val="22"/>
          <w:szCs w:val="22"/>
          <w:lang w:eastAsia="sr-Cyrl-CS"/>
        </w:rPr>
      </w:pPr>
      <w:r w:rsidRPr="000178D9">
        <w:rPr>
          <w:rStyle w:val="Bodytext0"/>
          <w:rFonts w:ascii="Arial"/>
          <w:color w:val="000000"/>
          <w:sz w:val="22"/>
          <w:szCs w:val="22"/>
          <w:lang w:eastAsia="sr-Cyrl-CS"/>
        </w:rPr>
        <w:t xml:space="preserve">Предвиђено је да се дигитализација (скенирање, унос у базу података и мирофилмовање) уради за </w:t>
      </w:r>
      <w:r w:rsidR="00FD1864" w:rsidRPr="000178D9">
        <w:rPr>
          <w:rStyle w:val="Bodytext0"/>
          <w:rFonts w:ascii="Arial"/>
          <w:color w:val="000000"/>
          <w:sz w:val="22"/>
          <w:szCs w:val="22"/>
          <w:lang w:eastAsia="sr-Cyrl-CS"/>
        </w:rPr>
        <w:t xml:space="preserve">сређену архивску документацију која се налази у </w:t>
      </w:r>
      <w:r w:rsidRPr="000178D9">
        <w:rPr>
          <w:rStyle w:val="Bodytext0"/>
          <w:rFonts w:ascii="Arial"/>
          <w:color w:val="000000"/>
          <w:sz w:val="22"/>
          <w:szCs w:val="22"/>
          <w:lang w:eastAsia="sr-Cyrl-CS"/>
        </w:rPr>
        <w:t>архивск</w:t>
      </w:r>
      <w:r w:rsidR="00FD1864" w:rsidRPr="000178D9">
        <w:rPr>
          <w:rStyle w:val="Bodytext0"/>
          <w:rFonts w:ascii="Arial"/>
          <w:color w:val="000000"/>
          <w:sz w:val="22"/>
          <w:szCs w:val="22"/>
          <w:lang w:eastAsia="sr-Cyrl-CS"/>
        </w:rPr>
        <w:t>им</w:t>
      </w:r>
      <w:r w:rsidRPr="000178D9">
        <w:rPr>
          <w:rStyle w:val="Bodytext0"/>
          <w:rFonts w:ascii="Arial"/>
          <w:color w:val="000000"/>
          <w:sz w:val="22"/>
          <w:szCs w:val="22"/>
          <w:lang w:eastAsia="sr-Cyrl-CS"/>
        </w:rPr>
        <w:t xml:space="preserve"> </w:t>
      </w:r>
      <w:r w:rsidRPr="000178D9">
        <w:rPr>
          <w:rStyle w:val="Bodytext0"/>
          <w:rFonts w:ascii="Arial"/>
          <w:color w:val="000000"/>
          <w:sz w:val="22"/>
          <w:szCs w:val="22"/>
          <w:lang w:eastAsia="sr-Cyrl-CS"/>
        </w:rPr>
        <w:lastRenderedPageBreak/>
        <w:t>депо</w:t>
      </w:r>
      <w:r w:rsidR="00FD1864" w:rsidRPr="000178D9">
        <w:rPr>
          <w:rStyle w:val="Bodytext0"/>
          <w:rFonts w:ascii="Arial"/>
          <w:color w:val="000000"/>
          <w:sz w:val="22"/>
          <w:szCs w:val="22"/>
          <w:lang w:eastAsia="sr-Cyrl-CS"/>
        </w:rPr>
        <w:t xml:space="preserve">има наведеним у Табели 2. као и у депоима наведеним у </w:t>
      </w:r>
      <w:r w:rsidR="00FD1864" w:rsidRPr="000178D9">
        <w:rPr>
          <w:rStyle w:val="Bodytext0"/>
          <w:rFonts w:ascii="Arial" w:cs="Arial"/>
          <w:color w:val="000000"/>
          <w:sz w:val="22"/>
          <w:szCs w:val="22"/>
          <w:lang w:eastAsia="sr-Cyrl-CS"/>
        </w:rPr>
        <w:t>З</w:t>
      </w:r>
      <w:r w:rsidR="00FD1864" w:rsidRPr="00D72DAB">
        <w:rPr>
          <w:rStyle w:val="Bodytext0"/>
          <w:rFonts w:ascii="Arial" w:cs="Arial"/>
          <w:color w:val="000000"/>
          <w:sz w:val="22"/>
          <w:szCs w:val="22"/>
          <w:lang w:eastAsia="sr-Cyrl-CS"/>
        </w:rPr>
        <w:t>аписник</w:t>
      </w:r>
      <w:r w:rsidR="00FD1864" w:rsidRPr="000178D9">
        <w:rPr>
          <w:rStyle w:val="Bodytext0"/>
          <w:rFonts w:ascii="Arial" w:cs="Arial"/>
          <w:color w:val="000000"/>
          <w:sz w:val="22"/>
          <w:szCs w:val="22"/>
          <w:lang w:eastAsia="sr-Cyrl-CS"/>
        </w:rPr>
        <w:t>у</w:t>
      </w:r>
      <w:r w:rsidR="00FD1864" w:rsidRPr="00D72DAB">
        <w:rPr>
          <w:rStyle w:val="Bodytext0"/>
          <w:rFonts w:ascii="Arial" w:cs="Arial"/>
          <w:color w:val="000000"/>
          <w:sz w:val="22"/>
          <w:szCs w:val="22"/>
          <w:lang w:eastAsia="sr-Cyrl-CS"/>
        </w:rPr>
        <w:t xml:space="preserve"> о примопредаји документације </w:t>
      </w:r>
      <w:r w:rsidR="00FD1864" w:rsidRPr="000178D9">
        <w:rPr>
          <w:rStyle w:val="Bodytext0"/>
          <w:rFonts w:ascii="Arial" w:cs="Arial"/>
          <w:color w:val="000000"/>
          <w:sz w:val="22"/>
          <w:szCs w:val="22"/>
          <w:lang w:eastAsia="sr-Cyrl-CS"/>
        </w:rPr>
        <w:t>за сређивање</w:t>
      </w:r>
      <w:r w:rsidRPr="000178D9">
        <w:rPr>
          <w:rStyle w:val="Bodytext0"/>
          <w:rFonts w:ascii="Arial"/>
          <w:color w:val="000000"/>
          <w:sz w:val="22"/>
          <w:szCs w:val="22"/>
          <w:lang w:eastAsia="sr-Cyrl-CS"/>
        </w:rPr>
        <w:t xml:space="preserve"> </w:t>
      </w:r>
      <w:r w:rsidR="00FD1864" w:rsidRPr="000178D9">
        <w:rPr>
          <w:rStyle w:val="Bodytext0"/>
          <w:rFonts w:ascii="Arial"/>
          <w:color w:val="000000"/>
          <w:sz w:val="22"/>
          <w:szCs w:val="22"/>
          <w:lang w:eastAsia="sr-Cyrl-CS"/>
        </w:rPr>
        <w:t>и у количини наведеној у Записнику као грађа за даљу обраду.</w:t>
      </w:r>
    </w:p>
    <w:p w14:paraId="2E583332" w14:textId="77777777" w:rsidR="00D72DAB" w:rsidRPr="00D72DAB" w:rsidRDefault="00D72DAB" w:rsidP="00D72DAB">
      <w:pPr>
        <w:pStyle w:val="Bodytext1"/>
        <w:shd w:val="clear" w:color="auto" w:fill="auto"/>
        <w:spacing w:after="120" w:line="240" w:lineRule="auto"/>
        <w:ind w:firstLine="0"/>
        <w:jc w:val="both"/>
        <w:rPr>
          <w:rStyle w:val="Bodytext0"/>
          <w:rFonts w:ascii="Arial" w:cs="Arial"/>
          <w:color w:val="000000"/>
          <w:sz w:val="22"/>
          <w:szCs w:val="22"/>
          <w:lang w:eastAsia="sr-Cyrl-CS"/>
        </w:rPr>
      </w:pPr>
      <w:r w:rsidRPr="00D72DAB">
        <w:rPr>
          <w:rStyle w:val="Bodytext0"/>
          <w:rFonts w:ascii="Arial" w:cs="Arial"/>
          <w:color w:val="000000"/>
          <w:sz w:val="22"/>
          <w:szCs w:val="22"/>
          <w:lang w:eastAsia="sr-Cyrl-CS"/>
        </w:rPr>
        <w:t>Примопредаја документације, која се скенира, записује у базу података уз неопходан сет мета података и микрофилмује, вршиће се у просторијама Наручиоца а у присуству овлашћених лица Наручиоца и Понуђача.</w:t>
      </w:r>
    </w:p>
    <w:p w14:paraId="08B0D318" w14:textId="77777777" w:rsidR="00D72DAB" w:rsidRPr="00D72DAB" w:rsidRDefault="00D72DAB" w:rsidP="00D72DAB">
      <w:pPr>
        <w:shd w:val="clear" w:color="auto" w:fill="FFFFFF"/>
        <w:spacing w:after="120"/>
        <w:rPr>
          <w:rFonts w:cs="Arial"/>
          <w:lang w:val="hr-HR"/>
        </w:rPr>
      </w:pPr>
      <w:r w:rsidRPr="00D72DAB">
        <w:rPr>
          <w:rFonts w:cs="Arial"/>
          <w:lang w:val="hr-HR"/>
        </w:rPr>
        <w:t>Документација се дигитализује</w:t>
      </w:r>
      <w:r w:rsidRPr="00D72DAB">
        <w:rPr>
          <w:rFonts w:cs="Arial"/>
          <w:lang w:val="sr-Cyrl-RS"/>
        </w:rPr>
        <w:t xml:space="preserve">, </w:t>
      </w:r>
      <w:r w:rsidRPr="00D72DAB">
        <w:rPr>
          <w:rStyle w:val="Bodytext0"/>
          <w:rFonts w:ascii="Arial" w:cs="Arial"/>
          <w:color w:val="000000"/>
          <w:sz w:val="22"/>
          <w:szCs w:val="22"/>
          <w:lang w:val="sr-Cyrl-RS" w:eastAsia="sr-Cyrl-CS"/>
        </w:rPr>
        <w:t>записује у базу података уз неопходан сет мета података</w:t>
      </w:r>
      <w:r w:rsidRPr="00D72DAB">
        <w:rPr>
          <w:rFonts w:cs="Arial"/>
          <w:lang w:val="hr-HR"/>
        </w:rPr>
        <w:t xml:space="preserve"> и микрофилмује по хронологији настанка и редоследу унутар регистратора, осим ако не постоје друге писане инструкције Наручиоца.</w:t>
      </w:r>
    </w:p>
    <w:p w14:paraId="029EEF9A" w14:textId="77777777" w:rsidR="00D72DAB" w:rsidRPr="00D72DAB" w:rsidRDefault="00D72DAB" w:rsidP="00D72DAB">
      <w:pPr>
        <w:pStyle w:val="Bodytext1"/>
        <w:shd w:val="clear" w:color="auto" w:fill="auto"/>
        <w:spacing w:after="120" w:line="240" w:lineRule="auto"/>
        <w:ind w:firstLine="0"/>
        <w:jc w:val="both"/>
        <w:rPr>
          <w:rStyle w:val="Bodytext0"/>
          <w:rFonts w:ascii="Arial" w:cs="Arial"/>
          <w:color w:val="000000"/>
          <w:sz w:val="22"/>
          <w:szCs w:val="22"/>
          <w:lang w:eastAsia="sr-Cyrl-CS"/>
        </w:rPr>
      </w:pPr>
      <w:r w:rsidRPr="00D72DAB">
        <w:rPr>
          <w:rStyle w:val="Bodytext0"/>
          <w:rFonts w:ascii="Arial" w:cs="Arial"/>
          <w:color w:val="000000"/>
          <w:sz w:val="22"/>
          <w:szCs w:val="22"/>
          <w:lang w:eastAsia="sr-Cyrl-CS"/>
        </w:rPr>
        <w:t xml:space="preserve">Записник о примопредаји документације </w:t>
      </w:r>
      <w:r w:rsidRPr="00D72DAB">
        <w:rPr>
          <w:rStyle w:val="Bodytext0"/>
          <w:rFonts w:ascii="Arial" w:cs="Arial"/>
          <w:color w:val="000000"/>
          <w:sz w:val="22"/>
          <w:szCs w:val="22"/>
          <w:lang w:val="sr-Cyrl-RS" w:eastAsia="sr-Cyrl-CS"/>
        </w:rPr>
        <w:t xml:space="preserve">за дигитализацију </w:t>
      </w:r>
      <w:r w:rsidRPr="00D72DAB">
        <w:rPr>
          <w:rStyle w:val="Bodytext0"/>
          <w:rFonts w:ascii="Arial" w:cs="Arial"/>
          <w:color w:val="000000"/>
          <w:sz w:val="22"/>
          <w:szCs w:val="22"/>
          <w:lang w:eastAsia="sr-Cyrl-CS"/>
        </w:rPr>
        <w:t>мора да садржи обавезне податке: врста документације, назив категорија документације, рок чувања документације, атрибути архивске категорије документације и обим документације и топографска локација документације. Поред стандардне пословне, документацију чине и различити типови докумената који спадају у техничку документацију, сви типови пројеката и сл</w:t>
      </w:r>
      <w:r w:rsidRPr="00D72DAB">
        <w:rPr>
          <w:rStyle w:val="Bodytext0"/>
          <w:rFonts w:ascii="Arial" w:cs="Arial"/>
          <w:color w:val="000000"/>
          <w:sz w:val="22"/>
          <w:szCs w:val="22"/>
          <w:lang w:val="sr-Cyrl-RS" w:eastAsia="sr-Cyrl-CS"/>
        </w:rPr>
        <w:t>ично</w:t>
      </w:r>
      <w:r w:rsidRPr="00D72DAB">
        <w:rPr>
          <w:rStyle w:val="Bodytext0"/>
          <w:rFonts w:ascii="Arial" w:cs="Arial"/>
          <w:color w:val="000000"/>
          <w:sz w:val="22"/>
          <w:szCs w:val="22"/>
          <w:lang w:eastAsia="sr-Cyrl-CS"/>
        </w:rPr>
        <w:t>.</w:t>
      </w:r>
    </w:p>
    <w:p w14:paraId="265A9D0C" w14:textId="77777777" w:rsidR="00D72DAB" w:rsidRPr="00D72DAB" w:rsidRDefault="00D72DAB" w:rsidP="00D72DAB">
      <w:pPr>
        <w:pStyle w:val="Bodytext1"/>
        <w:shd w:val="clear" w:color="auto" w:fill="auto"/>
        <w:spacing w:after="120" w:line="240" w:lineRule="auto"/>
        <w:ind w:firstLine="0"/>
        <w:jc w:val="both"/>
        <w:rPr>
          <w:rStyle w:val="Bodytext0"/>
          <w:rFonts w:ascii="Arial" w:cs="Arial"/>
          <w:color w:val="000000"/>
          <w:sz w:val="22"/>
          <w:szCs w:val="22"/>
          <w:lang w:eastAsia="sr-Cyrl-CS"/>
        </w:rPr>
      </w:pPr>
    </w:p>
    <w:p w14:paraId="7D478E61" w14:textId="77777777" w:rsidR="00D72DAB" w:rsidRPr="00D72DAB" w:rsidRDefault="00D72DAB" w:rsidP="00D72DAB">
      <w:pPr>
        <w:pStyle w:val="Bodytext1"/>
        <w:shd w:val="clear" w:color="auto" w:fill="auto"/>
        <w:spacing w:after="120" w:line="235" w:lineRule="exact"/>
        <w:ind w:right="20" w:firstLine="0"/>
        <w:jc w:val="both"/>
        <w:rPr>
          <w:rStyle w:val="Bodytext0"/>
          <w:rFonts w:ascii="Arial" w:cs="Arial"/>
          <w:b/>
          <w:color w:val="000000"/>
          <w:sz w:val="22"/>
          <w:szCs w:val="22"/>
          <w:u w:val="single"/>
          <w:lang w:eastAsia="sr-Cyrl-CS"/>
        </w:rPr>
      </w:pPr>
      <w:r w:rsidRPr="00D72DAB">
        <w:rPr>
          <w:rStyle w:val="Bodytext0"/>
          <w:rFonts w:ascii="Arial" w:cs="Arial"/>
          <w:b/>
          <w:color w:val="000000"/>
          <w:sz w:val="22"/>
          <w:szCs w:val="22"/>
          <w:u w:val="single"/>
          <w:lang w:val="sr-Cyrl-RS" w:eastAsia="sr-Cyrl-CS"/>
        </w:rPr>
        <w:t>Преузимање документације</w:t>
      </w:r>
    </w:p>
    <w:p w14:paraId="3D2E18D9" w14:textId="77777777" w:rsidR="00D72DAB" w:rsidRPr="00D72DAB" w:rsidRDefault="00D72DAB" w:rsidP="00D72DAB">
      <w:pPr>
        <w:pStyle w:val="Bodytext1"/>
        <w:shd w:val="clear" w:color="auto" w:fill="auto"/>
        <w:spacing w:after="120" w:line="240" w:lineRule="auto"/>
        <w:ind w:firstLine="0"/>
        <w:jc w:val="both"/>
        <w:rPr>
          <w:rStyle w:val="Bodytext0"/>
          <w:rFonts w:ascii="Arial" w:cs="Arial"/>
          <w:color w:val="000000"/>
          <w:sz w:val="22"/>
          <w:szCs w:val="22"/>
          <w:lang w:eastAsia="sr-Cyrl-CS"/>
        </w:rPr>
      </w:pPr>
      <w:r w:rsidRPr="00D72DAB">
        <w:rPr>
          <w:rStyle w:val="Bodytext0"/>
          <w:rFonts w:ascii="Arial" w:cs="Arial"/>
          <w:color w:val="000000"/>
          <w:sz w:val="22"/>
          <w:szCs w:val="22"/>
          <w:lang w:eastAsia="sr-Cyrl-CS"/>
        </w:rPr>
        <w:t xml:space="preserve">Преузимање, паковање и транспорт документације </w:t>
      </w:r>
      <w:r w:rsidRPr="00D72DAB">
        <w:rPr>
          <w:rStyle w:val="Bodytext0"/>
          <w:rFonts w:ascii="Arial" w:cs="Arial"/>
          <w:color w:val="000000"/>
          <w:sz w:val="22"/>
          <w:szCs w:val="22"/>
          <w:lang w:val="sr-Cyrl-RS" w:eastAsia="sr-Cyrl-CS"/>
        </w:rPr>
        <w:t xml:space="preserve">од и </w:t>
      </w:r>
      <w:r w:rsidRPr="00D72DAB">
        <w:rPr>
          <w:rStyle w:val="Bodytext0"/>
          <w:rFonts w:ascii="Arial" w:cs="Arial"/>
          <w:color w:val="000000"/>
          <w:sz w:val="22"/>
          <w:szCs w:val="22"/>
          <w:lang w:eastAsia="sr-Cyrl-CS"/>
        </w:rPr>
        <w:t>до архивског депоа Понуђача ради скенирања</w:t>
      </w:r>
      <w:r w:rsidRPr="00D72DAB">
        <w:rPr>
          <w:rStyle w:val="Bodytext0"/>
          <w:rFonts w:ascii="Arial" w:cs="Arial"/>
          <w:color w:val="000000"/>
          <w:sz w:val="22"/>
          <w:szCs w:val="22"/>
          <w:lang w:val="sr-Cyrl-RS" w:eastAsia="sr-Cyrl-CS"/>
        </w:rPr>
        <w:t xml:space="preserve">, </w:t>
      </w:r>
      <w:r w:rsidRPr="00D72DAB">
        <w:rPr>
          <w:rStyle w:val="Bodytext0"/>
          <w:rFonts w:ascii="Arial" w:cs="Arial"/>
          <w:color w:val="000000"/>
          <w:sz w:val="22"/>
          <w:szCs w:val="22"/>
          <w:lang w:eastAsia="sr-Cyrl-CS"/>
        </w:rPr>
        <w:t>запис</w:t>
      </w:r>
      <w:r w:rsidR="000178D9">
        <w:rPr>
          <w:rStyle w:val="Bodytext0"/>
          <w:rFonts w:ascii="Arial" w:cs="Arial"/>
          <w:color w:val="000000"/>
          <w:sz w:val="22"/>
          <w:szCs w:val="22"/>
          <w:lang w:val="sr-Cyrl-RS" w:eastAsia="sr-Cyrl-CS"/>
        </w:rPr>
        <w:t>ивања</w:t>
      </w:r>
      <w:r w:rsidRPr="00D72DAB">
        <w:rPr>
          <w:rStyle w:val="Bodytext0"/>
          <w:rFonts w:ascii="Arial" w:cs="Arial"/>
          <w:color w:val="000000"/>
          <w:sz w:val="22"/>
          <w:szCs w:val="22"/>
          <w:lang w:eastAsia="sr-Cyrl-CS"/>
        </w:rPr>
        <w:t xml:space="preserve"> базу података уз неопходан сет мета података и микрофилмовања ће обавити радници Понуђача уз присуство овлашћеног лица Наручиоца.</w:t>
      </w:r>
    </w:p>
    <w:p w14:paraId="2C7C0F2E" w14:textId="77777777" w:rsidR="00D72DAB" w:rsidRPr="00D72DAB" w:rsidRDefault="00D72DAB" w:rsidP="00D72DAB">
      <w:pPr>
        <w:pStyle w:val="Bodytext1"/>
        <w:shd w:val="clear" w:color="auto" w:fill="auto"/>
        <w:spacing w:after="120" w:line="240" w:lineRule="auto"/>
        <w:ind w:firstLine="0"/>
        <w:jc w:val="both"/>
        <w:rPr>
          <w:rFonts w:ascii="Arial" w:cs="Arial"/>
          <w:sz w:val="22"/>
          <w:szCs w:val="22"/>
        </w:rPr>
      </w:pPr>
      <w:r w:rsidRPr="00D72DAB">
        <w:rPr>
          <w:rStyle w:val="Bodytext0"/>
          <w:rFonts w:ascii="Arial" w:cs="Arial"/>
          <w:color w:val="000000"/>
          <w:sz w:val="22"/>
          <w:szCs w:val="22"/>
          <w:lang w:eastAsia="sr-Cyrl-CS"/>
        </w:rPr>
        <w:t>Документација Наручиоца предата на обраду Понуђачу представља својину Наручиоца и не може се неовлашћено дистрибуирати, издавати, копирати нити на било који други начин злоупотребити у поступку обраде од стране Понуђача.</w:t>
      </w:r>
    </w:p>
    <w:p w14:paraId="2E5F2317" w14:textId="77777777" w:rsidR="00D72DAB" w:rsidRPr="00D72DAB" w:rsidRDefault="00D72DAB" w:rsidP="00D72DAB">
      <w:pPr>
        <w:pStyle w:val="Bodytext1"/>
        <w:shd w:val="clear" w:color="auto" w:fill="auto"/>
        <w:spacing w:after="120" w:line="235" w:lineRule="exact"/>
        <w:ind w:right="20" w:firstLine="0"/>
        <w:jc w:val="both"/>
        <w:rPr>
          <w:rFonts w:ascii="Arial" w:eastAsia="Times New Roman" w:cs="Arial"/>
          <w:color w:val="000000"/>
          <w:sz w:val="22"/>
          <w:szCs w:val="22"/>
          <w:lang w:val="sr-Cyrl-RS" w:eastAsia="ar-SA"/>
        </w:rPr>
      </w:pPr>
      <w:bookmarkStart w:id="26" w:name="bookmark9"/>
    </w:p>
    <w:p w14:paraId="12D1F8DC" w14:textId="77777777" w:rsidR="00D72DAB" w:rsidRPr="00D72DAB" w:rsidRDefault="00D72DAB" w:rsidP="00D72DAB">
      <w:pPr>
        <w:pStyle w:val="Bodytext1"/>
        <w:shd w:val="clear" w:color="auto" w:fill="auto"/>
        <w:spacing w:after="120" w:line="235" w:lineRule="exact"/>
        <w:ind w:right="20" w:firstLine="0"/>
        <w:jc w:val="both"/>
        <w:rPr>
          <w:rStyle w:val="Bodytext0"/>
          <w:rFonts w:ascii="Arial" w:cs="Arial"/>
          <w:b/>
          <w:color w:val="000000"/>
          <w:sz w:val="22"/>
          <w:szCs w:val="22"/>
          <w:u w:val="single"/>
          <w:lang w:eastAsia="sr-Cyrl-CS"/>
        </w:rPr>
      </w:pPr>
      <w:r w:rsidRPr="00D72DAB">
        <w:rPr>
          <w:rStyle w:val="Bodytext0"/>
          <w:rFonts w:ascii="Arial" w:cs="Arial"/>
          <w:b/>
          <w:color w:val="000000"/>
          <w:sz w:val="22"/>
          <w:szCs w:val="22"/>
          <w:u w:val="single"/>
          <w:lang w:eastAsia="sr-Cyrl-CS"/>
        </w:rPr>
        <w:t>С</w:t>
      </w:r>
      <w:r w:rsidRPr="00D72DAB">
        <w:rPr>
          <w:rStyle w:val="Bodytext0"/>
          <w:rFonts w:ascii="Arial" w:cs="Arial"/>
          <w:b/>
          <w:color w:val="000000"/>
          <w:sz w:val="22"/>
          <w:szCs w:val="22"/>
          <w:u w:val="single"/>
          <w:lang w:val="sr-Cyrl-RS" w:eastAsia="sr-Cyrl-CS"/>
        </w:rPr>
        <w:t>кенирање и микрофилмовање документације</w:t>
      </w:r>
      <w:bookmarkEnd w:id="26"/>
    </w:p>
    <w:p w14:paraId="1C44B8AF" w14:textId="77777777" w:rsidR="00D72DAB" w:rsidRPr="00D72DAB" w:rsidRDefault="00D72DAB" w:rsidP="00D72DAB">
      <w:pPr>
        <w:pStyle w:val="Bodytext1"/>
        <w:shd w:val="clear" w:color="auto" w:fill="auto"/>
        <w:spacing w:after="0" w:line="240" w:lineRule="auto"/>
        <w:ind w:left="23" w:firstLine="0"/>
        <w:jc w:val="both"/>
        <w:rPr>
          <w:rFonts w:ascii="Arial" w:cs="Arial"/>
          <w:sz w:val="22"/>
          <w:szCs w:val="22"/>
        </w:rPr>
      </w:pPr>
      <w:r w:rsidRPr="00D72DAB">
        <w:rPr>
          <w:rStyle w:val="Bodytext0"/>
          <w:rFonts w:ascii="Arial" w:cs="Arial"/>
          <w:color w:val="000000"/>
          <w:sz w:val="22"/>
          <w:szCs w:val="22"/>
          <w:lang w:eastAsia="sr-Cyrl-CS"/>
        </w:rPr>
        <w:t xml:space="preserve">Понуђач скенирање врши опремом специјализованом за ове потребе </w:t>
      </w:r>
      <w:r w:rsidRPr="00D72DAB">
        <w:rPr>
          <w:rStyle w:val="Bodytext0"/>
          <w:rFonts w:ascii="Arial" w:cs="Arial"/>
          <w:color w:val="000000"/>
          <w:sz w:val="22"/>
          <w:szCs w:val="22"/>
          <w:lang w:val="sr-Cyrl-RS" w:eastAsia="sr-Cyrl-CS"/>
        </w:rPr>
        <w:t>(</w:t>
      </w:r>
      <w:r w:rsidRPr="00D72DAB">
        <w:rPr>
          <w:rStyle w:val="Bodytext0"/>
          <w:rFonts w:ascii="Arial" w:cs="Arial"/>
          <w:color w:val="000000"/>
          <w:sz w:val="22"/>
          <w:szCs w:val="22"/>
          <w:lang w:eastAsia="sr-Cyrl-CS"/>
        </w:rPr>
        <w:t>професионалним скенерима</w:t>
      </w:r>
      <w:r w:rsidRPr="00D72DAB">
        <w:rPr>
          <w:rStyle w:val="Bodytext0"/>
          <w:rFonts w:ascii="Arial" w:cs="Arial"/>
          <w:color w:val="000000"/>
          <w:sz w:val="22"/>
          <w:szCs w:val="22"/>
          <w:lang w:val="sr-Cyrl-RS" w:eastAsia="sr-Cyrl-CS"/>
        </w:rPr>
        <w:t>)</w:t>
      </w:r>
      <w:r w:rsidRPr="00D72DAB">
        <w:rPr>
          <w:rStyle w:val="Bodytext0"/>
          <w:rFonts w:ascii="Arial" w:cs="Arial"/>
          <w:color w:val="000000"/>
          <w:sz w:val="22"/>
          <w:szCs w:val="22"/>
          <w:lang w:eastAsia="sr-Cyrl-CS"/>
        </w:rPr>
        <w:t xml:space="preserve"> </w:t>
      </w:r>
      <w:r w:rsidRPr="00D72DAB">
        <w:rPr>
          <w:rStyle w:val="Bodytext0"/>
          <w:rFonts w:ascii="Arial" w:cs="Arial"/>
          <w:color w:val="000000"/>
          <w:sz w:val="22"/>
          <w:szCs w:val="22"/>
          <w:lang w:val="sr-Cyrl-RS" w:eastAsia="sr-Cyrl-CS"/>
        </w:rPr>
        <w:t xml:space="preserve">уз </w:t>
      </w:r>
      <w:r w:rsidRPr="00D72DAB">
        <w:rPr>
          <w:rStyle w:val="Bodytext0"/>
          <w:rFonts w:ascii="Arial" w:cs="Arial"/>
          <w:color w:val="000000"/>
          <w:sz w:val="22"/>
          <w:szCs w:val="22"/>
          <w:lang w:eastAsia="sr-Cyrl-CS"/>
        </w:rPr>
        <w:t>задовољ</w:t>
      </w:r>
      <w:r w:rsidRPr="00D72DAB">
        <w:rPr>
          <w:rStyle w:val="Bodytext0"/>
          <w:rFonts w:ascii="Arial" w:cs="Arial"/>
          <w:color w:val="000000"/>
          <w:sz w:val="22"/>
          <w:szCs w:val="22"/>
          <w:lang w:val="sr-Cyrl-RS" w:eastAsia="sr-Cyrl-CS"/>
        </w:rPr>
        <w:t>ење</w:t>
      </w:r>
      <w:r w:rsidRPr="00D72DAB">
        <w:rPr>
          <w:rStyle w:val="Bodytext0"/>
          <w:rFonts w:ascii="Arial" w:cs="Arial"/>
          <w:color w:val="000000"/>
          <w:sz w:val="22"/>
          <w:szCs w:val="22"/>
          <w:lang w:eastAsia="sr-Cyrl-CS"/>
        </w:rPr>
        <w:t xml:space="preserve"> следећ</w:t>
      </w:r>
      <w:r w:rsidRPr="00D72DAB">
        <w:rPr>
          <w:rStyle w:val="Bodytext0"/>
          <w:rFonts w:ascii="Arial" w:cs="Arial"/>
          <w:color w:val="000000"/>
          <w:sz w:val="22"/>
          <w:szCs w:val="22"/>
          <w:lang w:val="sr-Cyrl-RS" w:eastAsia="sr-Cyrl-CS"/>
        </w:rPr>
        <w:t>их захтева</w:t>
      </w:r>
      <w:r w:rsidRPr="00D72DAB">
        <w:rPr>
          <w:rStyle w:val="Bodytext0"/>
          <w:rFonts w:ascii="Arial" w:cs="Arial"/>
          <w:color w:val="000000"/>
          <w:sz w:val="22"/>
          <w:szCs w:val="22"/>
          <w:lang w:eastAsia="sr-Cyrl-CS"/>
        </w:rPr>
        <w:t>:</w:t>
      </w:r>
    </w:p>
    <w:p w14:paraId="136DE439" w14:textId="77777777" w:rsidR="00D72DAB" w:rsidRPr="00D72DAB" w:rsidRDefault="00D72DAB" w:rsidP="0016079F">
      <w:pPr>
        <w:numPr>
          <w:ilvl w:val="0"/>
          <w:numId w:val="39"/>
        </w:numPr>
        <w:tabs>
          <w:tab w:val="num" w:pos="284"/>
        </w:tabs>
        <w:suppressAutoHyphens/>
        <w:spacing w:before="0"/>
        <w:ind w:left="714" w:hanging="357"/>
        <w:rPr>
          <w:rFonts w:cs="Arial"/>
          <w:bCs/>
          <w:color w:val="000000" w:themeColor="text1"/>
        </w:rPr>
      </w:pPr>
      <w:r w:rsidRPr="00D72DAB">
        <w:rPr>
          <w:rFonts w:cs="Arial"/>
          <w:bCs/>
          <w:color w:val="000000" w:themeColor="text1"/>
        </w:rPr>
        <w:t>Скенирање: колор, сиве нијансе и црно-беле слике у 300 дпи на продукционим скенерима за које понуђач мора да обезбеди: могућност комуникације са произвођачем за потребе софтверског инжињеринга и прилагођавање фирмера, сервисну подршку у гарантном року која обухвата реаговање у року од два сата на подручију Београда, а шест сати за територију Републике Србије, замену уређаја у гарнтном року истих или бољих карактеристика</w:t>
      </w:r>
    </w:p>
    <w:p w14:paraId="79D91F97" w14:textId="77777777" w:rsidR="00D72DAB" w:rsidRPr="00D72DAB" w:rsidRDefault="00D72DAB" w:rsidP="0016079F">
      <w:pPr>
        <w:numPr>
          <w:ilvl w:val="0"/>
          <w:numId w:val="39"/>
        </w:numPr>
        <w:tabs>
          <w:tab w:val="num" w:pos="284"/>
        </w:tabs>
        <w:suppressAutoHyphens/>
        <w:spacing w:before="0"/>
        <w:ind w:left="714" w:hanging="357"/>
        <w:rPr>
          <w:rFonts w:cs="Arial"/>
          <w:bCs/>
          <w:color w:val="000000" w:themeColor="text1"/>
        </w:rPr>
      </w:pPr>
      <w:r w:rsidRPr="00D72DAB">
        <w:rPr>
          <w:rFonts w:cs="Arial"/>
          <w:bCs/>
          <w:color w:val="000000" w:themeColor="text1"/>
        </w:rPr>
        <w:t xml:space="preserve">Излазни формат скенирања је колор pdf или tiff, резолуције 300дпи </w:t>
      </w:r>
    </w:p>
    <w:p w14:paraId="199DEF99" w14:textId="77777777" w:rsidR="00D72DAB" w:rsidRPr="00D72DAB" w:rsidRDefault="00D72DAB" w:rsidP="0016079F">
      <w:pPr>
        <w:numPr>
          <w:ilvl w:val="0"/>
          <w:numId w:val="39"/>
        </w:numPr>
        <w:tabs>
          <w:tab w:val="num" w:pos="284"/>
        </w:tabs>
        <w:suppressAutoHyphens/>
        <w:spacing w:before="0"/>
        <w:ind w:left="714" w:hanging="357"/>
        <w:rPr>
          <w:rFonts w:cs="Arial"/>
          <w:bCs/>
          <w:color w:val="000000" w:themeColor="text1"/>
        </w:rPr>
      </w:pPr>
      <w:r w:rsidRPr="00D72DAB">
        <w:rPr>
          <w:rFonts w:cs="Arial"/>
          <w:bCs/>
          <w:color w:val="000000" w:themeColor="text1"/>
        </w:rPr>
        <w:t>Микрофилмовање на микрофилмским писачима којима се обезбеђује континуиран квалитет микрофилма и чије техничке карактеристике омогућавају снимање микрофилма у црно белој техници и у скали сивих тонова (gray scale) као и у боји, употребом 16 мм и 35 мм микрофилмова, а према захтеву Наручиоца и према типу докумената</w:t>
      </w:r>
    </w:p>
    <w:p w14:paraId="5AFD9147" w14:textId="77777777" w:rsidR="00D72DAB" w:rsidRPr="00D72DAB" w:rsidRDefault="00D72DAB" w:rsidP="0016079F">
      <w:pPr>
        <w:numPr>
          <w:ilvl w:val="0"/>
          <w:numId w:val="39"/>
        </w:numPr>
        <w:tabs>
          <w:tab w:val="num" w:pos="284"/>
        </w:tabs>
        <w:suppressAutoHyphens/>
        <w:spacing w:before="0"/>
        <w:ind w:left="714" w:hanging="357"/>
        <w:rPr>
          <w:rFonts w:cs="Arial"/>
          <w:bCs/>
          <w:color w:val="000000" w:themeColor="text1"/>
        </w:rPr>
      </w:pPr>
      <w:r w:rsidRPr="00D72DAB">
        <w:rPr>
          <w:rFonts w:cs="Arial"/>
          <w:bCs/>
          <w:color w:val="000000" w:themeColor="text1"/>
        </w:rPr>
        <w:t>Тест контрола скенирања и микрофилмовања пре почетка оперативног рада употребом колор карти IT8.7/2 по међународном стандарду - ISO 12641</w:t>
      </w:r>
    </w:p>
    <w:p w14:paraId="4CBB42AF" w14:textId="77777777" w:rsidR="00D72DAB" w:rsidRPr="00D72DAB" w:rsidRDefault="00D72DAB" w:rsidP="0016079F">
      <w:pPr>
        <w:numPr>
          <w:ilvl w:val="0"/>
          <w:numId w:val="39"/>
        </w:numPr>
        <w:tabs>
          <w:tab w:val="num" w:pos="284"/>
        </w:tabs>
        <w:suppressAutoHyphens/>
        <w:spacing w:before="0"/>
        <w:ind w:left="714" w:hanging="357"/>
        <w:rPr>
          <w:rStyle w:val="Bodytext0"/>
          <w:rFonts w:ascii="Arial" w:cs="Arial"/>
          <w:sz w:val="22"/>
          <w:szCs w:val="22"/>
          <w:lang w:eastAsia="sr-Cyrl-RS"/>
        </w:rPr>
      </w:pPr>
      <w:r w:rsidRPr="00D72DAB">
        <w:rPr>
          <w:rFonts w:cs="Arial"/>
          <w:bCs/>
          <w:color w:val="000000" w:themeColor="text1"/>
        </w:rPr>
        <w:t>Тест провера квалитета и густине микрофилмске обраде документације (микрофилмска копија мора бити у толерантним границама 0,8-1,2 густине микрофилма</w:t>
      </w:r>
      <w:r w:rsidRPr="00D72DAB">
        <w:rPr>
          <w:rStyle w:val="Bodytext0"/>
          <w:rFonts w:ascii="Arial" w:cs="Arial"/>
          <w:color w:val="000000"/>
          <w:sz w:val="22"/>
          <w:szCs w:val="22"/>
          <w:lang w:eastAsia="sr-Cyrl-CS"/>
        </w:rPr>
        <w:t>)</w:t>
      </w:r>
    </w:p>
    <w:p w14:paraId="46FA1102" w14:textId="77777777" w:rsidR="00D72DAB" w:rsidRPr="00D72DAB" w:rsidRDefault="00D72DAB" w:rsidP="00D72DAB">
      <w:pPr>
        <w:shd w:val="clear" w:color="auto" w:fill="FFFFFF"/>
        <w:rPr>
          <w:rFonts w:cs="Arial"/>
          <w:lang w:val="hr-HR"/>
        </w:rPr>
      </w:pPr>
    </w:p>
    <w:p w14:paraId="026B66FA" w14:textId="77777777" w:rsidR="00D72DAB" w:rsidRPr="00D72DAB" w:rsidRDefault="00D72DAB" w:rsidP="00D72DAB">
      <w:pPr>
        <w:spacing w:after="120"/>
        <w:rPr>
          <w:rFonts w:cs="Arial"/>
          <w:bCs/>
          <w:color w:val="000000" w:themeColor="text1"/>
        </w:rPr>
      </w:pPr>
      <w:r w:rsidRPr="00D72DAB">
        <w:rPr>
          <w:rFonts w:cs="Arial"/>
          <w:lang w:val="hr-HR"/>
        </w:rPr>
        <w:t>Да би дигитализован</w:t>
      </w:r>
      <w:r w:rsidRPr="00D72DAB">
        <w:rPr>
          <w:rFonts w:cs="Arial"/>
          <w:lang w:val="sr-Cyrl-RS"/>
        </w:rPr>
        <w:t>а</w:t>
      </w:r>
      <w:r w:rsidRPr="00D72DAB">
        <w:rPr>
          <w:rFonts w:cs="Arial"/>
          <w:lang w:val="hr-HR"/>
        </w:rPr>
        <w:t xml:space="preserve"> документациј</w:t>
      </w:r>
      <w:r w:rsidRPr="00D72DAB">
        <w:rPr>
          <w:rFonts w:cs="Arial"/>
          <w:lang w:val="sr-Cyrl-RS"/>
        </w:rPr>
        <w:t>а</w:t>
      </w:r>
      <w:r w:rsidRPr="00D72DAB">
        <w:rPr>
          <w:rFonts w:cs="Arial"/>
          <w:lang w:val="hr-HR"/>
        </w:rPr>
        <w:t xml:space="preserve"> могл</w:t>
      </w:r>
      <w:r w:rsidRPr="00D72DAB">
        <w:rPr>
          <w:rFonts w:cs="Arial"/>
          <w:lang w:val="sr-Cyrl-RS"/>
        </w:rPr>
        <w:t>а</w:t>
      </w:r>
      <w:r w:rsidRPr="00D72DAB">
        <w:rPr>
          <w:rFonts w:cs="Arial"/>
          <w:lang w:val="hr-HR"/>
        </w:rPr>
        <w:t xml:space="preserve"> да</w:t>
      </w:r>
      <w:r w:rsidRPr="00D72DAB">
        <w:rPr>
          <w:rFonts w:cs="Arial"/>
          <w:lang w:val="sr-Cyrl-RS"/>
        </w:rPr>
        <w:t xml:space="preserve"> </w:t>
      </w:r>
      <w:r w:rsidRPr="00D72DAB">
        <w:rPr>
          <w:rFonts w:cs="Arial"/>
        </w:rPr>
        <w:t>се</w:t>
      </w:r>
      <w:r w:rsidRPr="00D72DAB">
        <w:rPr>
          <w:rFonts w:cs="Arial"/>
          <w:lang w:val="sr-Cyrl-RS"/>
        </w:rPr>
        <w:t xml:space="preserve"> </w:t>
      </w:r>
      <w:r w:rsidRPr="00D72DAB">
        <w:rPr>
          <w:rFonts w:cs="Arial"/>
          <w:lang w:val="hr-HR"/>
        </w:rPr>
        <w:t xml:space="preserve">претражује неопходно је </w:t>
      </w:r>
      <w:r w:rsidRPr="00D72DAB">
        <w:rPr>
          <w:rFonts w:cs="Arial"/>
          <w:lang w:val="sr-Cyrl-RS"/>
        </w:rPr>
        <w:t>за</w:t>
      </w:r>
      <w:r w:rsidRPr="00D72DAB">
        <w:rPr>
          <w:rFonts w:cs="Arial"/>
          <w:lang w:val="hr-HR"/>
        </w:rPr>
        <w:t xml:space="preserve"> њу унети групу метаподатака који представљају основ за претраживање и треба да буду у складу са постојећом номенклатуром и важећом листом категорија регистратурског материјала. </w:t>
      </w:r>
      <w:r w:rsidRPr="00D72DAB">
        <w:rPr>
          <w:rFonts w:cs="Arial"/>
          <w:bCs/>
          <w:color w:val="000000" w:themeColor="text1"/>
        </w:rPr>
        <w:lastRenderedPageBreak/>
        <w:t xml:space="preserve">Индексирање документације (додела до </w:t>
      </w:r>
      <w:r w:rsidRPr="00D72DAB">
        <w:rPr>
          <w:rFonts w:cs="Arial"/>
          <w:bCs/>
          <w:color w:val="000000" w:themeColor="text1"/>
          <w:lang w:val="sr-Cyrl-RS"/>
        </w:rPr>
        <w:t>пет</w:t>
      </w:r>
      <w:r w:rsidRPr="00D72DAB">
        <w:rPr>
          <w:rFonts w:cs="Arial"/>
          <w:bCs/>
          <w:color w:val="000000" w:themeColor="text1"/>
        </w:rPr>
        <w:t xml:space="preserve"> атрибута за претрагу) треба да буде одвојена од процеса скенирања због контроле квалитета.</w:t>
      </w:r>
    </w:p>
    <w:p w14:paraId="6D5A31DA" w14:textId="77777777" w:rsidR="00D72DAB" w:rsidRPr="00D72DAB" w:rsidRDefault="00D72DAB" w:rsidP="00D72DAB">
      <w:pPr>
        <w:spacing w:after="120"/>
        <w:rPr>
          <w:rFonts w:cs="Arial"/>
          <w:bCs/>
          <w:color w:val="000000" w:themeColor="text1"/>
          <w:lang w:val="sr-Cyrl-RS"/>
        </w:rPr>
      </w:pPr>
      <w:r w:rsidRPr="00D72DAB">
        <w:rPr>
          <w:rFonts w:cs="Arial"/>
          <w:bCs/>
          <w:color w:val="000000" w:themeColor="text1"/>
        </w:rPr>
        <w:t xml:space="preserve">На захтев </w:t>
      </w:r>
      <w:r w:rsidRPr="00D72DAB">
        <w:rPr>
          <w:rStyle w:val="Bodytext0"/>
          <w:rFonts w:ascii="Arial" w:cs="Arial"/>
          <w:color w:val="000000"/>
          <w:sz w:val="22"/>
          <w:szCs w:val="22"/>
          <w:lang w:eastAsia="sr-Cyrl-CS"/>
        </w:rPr>
        <w:t>Наручиоца</w:t>
      </w:r>
      <w:r w:rsidRPr="00D72DAB">
        <w:rPr>
          <w:rFonts w:cs="Arial"/>
          <w:bCs/>
          <w:color w:val="000000" w:themeColor="text1"/>
        </w:rPr>
        <w:t xml:space="preserve"> документациј</w:t>
      </w:r>
      <w:r w:rsidRPr="00D72DAB">
        <w:rPr>
          <w:rFonts w:cs="Arial"/>
          <w:bCs/>
          <w:color w:val="000000" w:themeColor="text1"/>
          <w:lang w:val="sr-Cyrl-RS"/>
        </w:rPr>
        <w:t>а,</w:t>
      </w:r>
      <w:r w:rsidRPr="00D72DAB">
        <w:rPr>
          <w:rFonts w:cs="Arial"/>
          <w:bCs/>
          <w:color w:val="000000" w:themeColor="text1"/>
        </w:rPr>
        <w:t xml:space="preserve"> која се налази у обради</w:t>
      </w:r>
      <w:r w:rsidRPr="00D72DAB">
        <w:rPr>
          <w:rFonts w:cs="Arial"/>
          <w:bCs/>
          <w:color w:val="000000" w:themeColor="text1"/>
          <w:lang w:val="sr-Cyrl-RS"/>
        </w:rPr>
        <w:t>, се доставља у следећим роковима</w:t>
      </w:r>
      <w:r w:rsidRPr="00D72DAB">
        <w:rPr>
          <w:rFonts w:cs="Arial"/>
          <w:bCs/>
          <w:color w:val="000000" w:themeColor="text1"/>
        </w:rPr>
        <w:t xml:space="preserve">: скенирана у року од 120 мин. </w:t>
      </w:r>
      <w:proofErr w:type="gramStart"/>
      <w:r w:rsidRPr="00D72DAB">
        <w:rPr>
          <w:rFonts w:cs="Arial"/>
          <w:bCs/>
          <w:color w:val="000000" w:themeColor="text1"/>
        </w:rPr>
        <w:t>а</w:t>
      </w:r>
      <w:proofErr w:type="gramEnd"/>
      <w:r w:rsidRPr="00D72DAB">
        <w:rPr>
          <w:rFonts w:cs="Arial"/>
          <w:bCs/>
          <w:color w:val="000000" w:themeColor="text1"/>
        </w:rPr>
        <w:t xml:space="preserve"> физичка достава у просторије </w:t>
      </w:r>
      <w:r w:rsidRPr="00D72DAB">
        <w:rPr>
          <w:rStyle w:val="Bodytext0"/>
          <w:rFonts w:ascii="Arial" w:cs="Arial"/>
          <w:color w:val="000000"/>
          <w:sz w:val="22"/>
          <w:szCs w:val="22"/>
          <w:lang w:eastAsia="sr-Cyrl-CS"/>
        </w:rPr>
        <w:t>Наручиоца</w:t>
      </w:r>
      <w:r w:rsidRPr="00D72DAB">
        <w:rPr>
          <w:rFonts w:cs="Arial"/>
          <w:bCs/>
          <w:color w:val="000000" w:themeColor="text1"/>
        </w:rPr>
        <w:t xml:space="preserve"> у року од </w:t>
      </w:r>
      <w:r w:rsidRPr="00D72DAB">
        <w:rPr>
          <w:rFonts w:cs="Arial"/>
          <w:bCs/>
          <w:color w:val="000000" w:themeColor="text1"/>
          <w:lang w:val="sr-Cyrl-RS"/>
        </w:rPr>
        <w:t>2</w:t>
      </w:r>
      <w:r w:rsidRPr="00D72DAB">
        <w:rPr>
          <w:rFonts w:cs="Arial"/>
          <w:bCs/>
          <w:color w:val="000000" w:themeColor="text1"/>
        </w:rPr>
        <w:t>4 сата</w:t>
      </w:r>
      <w:r w:rsidRPr="00D72DAB">
        <w:rPr>
          <w:rFonts w:cs="Arial"/>
          <w:bCs/>
          <w:color w:val="000000" w:themeColor="text1"/>
          <w:lang w:val="sr-Cyrl-RS"/>
        </w:rPr>
        <w:t>.</w:t>
      </w:r>
    </w:p>
    <w:p w14:paraId="38375868" w14:textId="77777777" w:rsidR="00D72DAB" w:rsidRPr="00D72DAB" w:rsidRDefault="00D72DAB" w:rsidP="00D72DAB">
      <w:pPr>
        <w:spacing w:after="120"/>
        <w:rPr>
          <w:rFonts w:cs="Arial"/>
          <w:bCs/>
          <w:lang w:val="sr-Cyrl-RS"/>
        </w:rPr>
      </w:pPr>
      <w:r w:rsidRPr="00D72DAB">
        <w:rPr>
          <w:rFonts w:cs="Arial"/>
          <w:bCs/>
          <w:lang w:val="sr-Cyrl-RS"/>
        </w:rPr>
        <w:t xml:space="preserve">Скенирану документацију и метаподатке (атрибуте) Понуђач ће периодично, уз претходни договор са Наручиоцем, пребацивати из тестног у продукциони </w:t>
      </w:r>
      <w:r w:rsidRPr="00D72DAB">
        <w:rPr>
          <w:rFonts w:cs="Arial"/>
          <w:bCs/>
        </w:rPr>
        <w:t xml:space="preserve">Archeion </w:t>
      </w:r>
      <w:r w:rsidRPr="00D72DAB">
        <w:rPr>
          <w:rFonts w:cs="Arial"/>
          <w:bCs/>
          <w:lang w:val="sr-Cyrl-RS"/>
        </w:rPr>
        <w:t xml:space="preserve">систем, што ће бити обухваћено </w:t>
      </w:r>
      <w:r w:rsidRPr="00D72DAB">
        <w:rPr>
          <w:rStyle w:val="Bodytext0"/>
          <w:rFonts w:ascii="Arial" w:cs="Arial"/>
          <w:color w:val="000000"/>
          <w:sz w:val="22"/>
          <w:szCs w:val="22"/>
          <w:lang w:val="sr-Cyrl-RS" w:eastAsia="sr-Cyrl-CS"/>
        </w:rPr>
        <w:t>Месечним з</w:t>
      </w:r>
      <w:r w:rsidRPr="00D72DAB">
        <w:rPr>
          <w:rStyle w:val="Bodytext0"/>
          <w:rFonts w:ascii="Arial" w:cs="Arial"/>
          <w:color w:val="000000"/>
          <w:sz w:val="22"/>
          <w:szCs w:val="22"/>
          <w:lang w:eastAsia="sr-Cyrl-CS"/>
        </w:rPr>
        <w:t>аписник</w:t>
      </w:r>
      <w:r w:rsidRPr="00D72DAB">
        <w:rPr>
          <w:rStyle w:val="Bodytext0"/>
          <w:rFonts w:ascii="Arial" w:cs="Arial"/>
          <w:color w:val="000000"/>
          <w:sz w:val="22"/>
          <w:szCs w:val="22"/>
          <w:lang w:val="sr-Cyrl-RS" w:eastAsia="sr-Cyrl-CS"/>
        </w:rPr>
        <w:t>ом</w:t>
      </w:r>
      <w:r w:rsidRPr="00D72DAB">
        <w:rPr>
          <w:rStyle w:val="Bodytext0"/>
          <w:rFonts w:ascii="Arial" w:cs="Arial"/>
          <w:color w:val="000000"/>
          <w:sz w:val="22"/>
          <w:szCs w:val="22"/>
          <w:lang w:eastAsia="sr-Cyrl-CS"/>
        </w:rPr>
        <w:t xml:space="preserve"> о примопредаји документације</w:t>
      </w:r>
      <w:r w:rsidRPr="00D72DAB">
        <w:rPr>
          <w:rFonts w:cs="Arial"/>
          <w:bCs/>
          <w:lang w:val="sr-Cyrl-RS"/>
        </w:rPr>
        <w:t>.</w:t>
      </w:r>
    </w:p>
    <w:p w14:paraId="3E476107" w14:textId="77777777" w:rsidR="00D72DAB" w:rsidRPr="00D72DAB" w:rsidRDefault="00D72DAB" w:rsidP="00D72DAB">
      <w:pPr>
        <w:pStyle w:val="Bodytext1"/>
        <w:shd w:val="clear" w:color="auto" w:fill="auto"/>
        <w:spacing w:after="120" w:line="235" w:lineRule="exact"/>
        <w:ind w:right="20" w:firstLine="0"/>
        <w:jc w:val="both"/>
        <w:rPr>
          <w:rStyle w:val="Bodytext0"/>
          <w:rFonts w:ascii="Arial" w:cs="Arial"/>
          <w:color w:val="000000"/>
          <w:sz w:val="22"/>
          <w:szCs w:val="22"/>
          <w:lang w:eastAsia="sr-Cyrl-CS"/>
        </w:rPr>
      </w:pPr>
    </w:p>
    <w:p w14:paraId="53621BD0" w14:textId="77777777" w:rsidR="00D72DAB" w:rsidRPr="00D72DAB" w:rsidRDefault="00D72DAB" w:rsidP="00D72DAB">
      <w:pPr>
        <w:pStyle w:val="Bodytext1"/>
        <w:shd w:val="clear" w:color="auto" w:fill="auto"/>
        <w:spacing w:after="120" w:line="235" w:lineRule="exact"/>
        <w:ind w:right="20" w:firstLine="0"/>
        <w:jc w:val="both"/>
        <w:rPr>
          <w:rStyle w:val="Bodytext0"/>
          <w:rFonts w:ascii="Arial" w:cs="Arial"/>
          <w:b/>
          <w:color w:val="000000"/>
          <w:sz w:val="22"/>
          <w:szCs w:val="22"/>
          <w:u w:val="single"/>
          <w:lang w:eastAsia="sr-Cyrl-CS"/>
        </w:rPr>
      </w:pPr>
      <w:r w:rsidRPr="00D72DAB">
        <w:rPr>
          <w:rStyle w:val="Bodytext0"/>
          <w:rFonts w:ascii="Arial" w:cs="Arial"/>
          <w:b/>
          <w:sz w:val="22"/>
          <w:szCs w:val="22"/>
          <w:u w:val="single"/>
        </w:rPr>
        <w:t>Повраћај преузете документације</w:t>
      </w:r>
    </w:p>
    <w:p w14:paraId="75D1E555" w14:textId="77777777" w:rsidR="00D72DAB" w:rsidRPr="00D72DAB" w:rsidRDefault="00D72DAB" w:rsidP="00D72DAB">
      <w:pPr>
        <w:pStyle w:val="Bodytext1"/>
        <w:shd w:val="clear" w:color="auto" w:fill="auto"/>
        <w:spacing w:after="120" w:line="240" w:lineRule="auto"/>
        <w:ind w:firstLine="0"/>
        <w:jc w:val="both"/>
        <w:rPr>
          <w:rStyle w:val="Bodytext0"/>
          <w:rFonts w:ascii="Arial" w:cs="Arial"/>
          <w:color w:val="000000"/>
          <w:sz w:val="22"/>
          <w:szCs w:val="22"/>
          <w:lang w:val="sr-Cyrl-RS" w:eastAsia="sr-Cyrl-CS"/>
        </w:rPr>
      </w:pPr>
      <w:r w:rsidRPr="00D72DAB">
        <w:rPr>
          <w:rStyle w:val="Bodytext0"/>
          <w:rFonts w:ascii="Arial" w:cs="Arial"/>
          <w:color w:val="000000"/>
          <w:sz w:val="22"/>
          <w:szCs w:val="22"/>
          <w:lang w:eastAsia="sr-Cyrl-CS"/>
        </w:rPr>
        <w:t xml:space="preserve">Повраћај преузете папирне документације </w:t>
      </w:r>
      <w:r w:rsidRPr="00D72DAB">
        <w:rPr>
          <w:rStyle w:val="Bodytext0"/>
          <w:rFonts w:ascii="Arial" w:cs="Arial"/>
          <w:color w:val="000000"/>
          <w:sz w:val="22"/>
          <w:szCs w:val="22"/>
          <w:lang w:val="sr-Cyrl-RS" w:eastAsia="sr-Cyrl-CS"/>
        </w:rPr>
        <w:t>п</w:t>
      </w:r>
      <w:r w:rsidRPr="00D72DAB">
        <w:rPr>
          <w:rStyle w:val="Bodytext0"/>
          <w:rFonts w:ascii="Arial" w:cs="Arial"/>
          <w:color w:val="000000"/>
          <w:sz w:val="22"/>
          <w:szCs w:val="22"/>
          <w:lang w:eastAsia="sr-Cyrl-CS"/>
        </w:rPr>
        <w:t>одразумева повраћај у архивски депо Наручиоца</w:t>
      </w:r>
      <w:r w:rsidRPr="00D72DAB">
        <w:rPr>
          <w:rStyle w:val="Bodytext0"/>
          <w:rFonts w:ascii="Arial" w:cs="Arial"/>
          <w:color w:val="000000"/>
          <w:sz w:val="22"/>
          <w:szCs w:val="22"/>
          <w:lang w:val="sr-Cyrl-RS" w:eastAsia="sr-Cyrl-CS"/>
        </w:rPr>
        <w:t>.</w:t>
      </w:r>
    </w:p>
    <w:p w14:paraId="1057E7DE" w14:textId="77777777" w:rsidR="00D72DAB" w:rsidRPr="00D72DAB" w:rsidRDefault="00D72DAB" w:rsidP="00D72DAB">
      <w:pPr>
        <w:pStyle w:val="Bodytext1"/>
        <w:shd w:val="clear" w:color="auto" w:fill="auto"/>
        <w:spacing w:after="120" w:line="240" w:lineRule="auto"/>
        <w:ind w:firstLine="0"/>
        <w:jc w:val="both"/>
        <w:rPr>
          <w:rStyle w:val="Bodytext0"/>
          <w:rFonts w:ascii="Arial" w:cs="Arial"/>
          <w:color w:val="000000"/>
          <w:sz w:val="22"/>
          <w:szCs w:val="22"/>
          <w:lang w:eastAsia="sr-Cyrl-CS"/>
        </w:rPr>
      </w:pPr>
      <w:r w:rsidRPr="00D72DAB">
        <w:rPr>
          <w:rStyle w:val="Bodytext0"/>
          <w:rFonts w:ascii="Arial" w:cs="Arial"/>
          <w:color w:val="000000"/>
          <w:sz w:val="22"/>
          <w:szCs w:val="22"/>
          <w:lang w:eastAsia="sr-Cyrl-CS"/>
        </w:rPr>
        <w:t>Понуђач се обавезује да све податке и скениране документе који остану забележени у електронском облику након завршетка процеса обраде документације</w:t>
      </w:r>
      <w:r w:rsidRPr="00D72DAB">
        <w:rPr>
          <w:rStyle w:val="Bodytext0"/>
          <w:rFonts w:ascii="Arial" w:cs="Arial"/>
          <w:color w:val="000000"/>
          <w:sz w:val="22"/>
          <w:szCs w:val="22"/>
          <w:lang w:val="sr-Cyrl-RS" w:eastAsia="sr-Cyrl-CS"/>
        </w:rPr>
        <w:t>,</w:t>
      </w:r>
      <w:r w:rsidRPr="00D72DAB">
        <w:rPr>
          <w:rStyle w:val="Bodytext0"/>
          <w:rFonts w:ascii="Arial" w:cs="Arial"/>
          <w:color w:val="000000"/>
          <w:sz w:val="22"/>
          <w:szCs w:val="22"/>
          <w:lang w:eastAsia="sr-Cyrl-CS"/>
        </w:rPr>
        <w:t xml:space="preserve"> а у складу са овом набавком</w:t>
      </w:r>
      <w:r w:rsidRPr="00D72DAB">
        <w:rPr>
          <w:rStyle w:val="Bodytext0"/>
          <w:rFonts w:ascii="Arial" w:cs="Arial"/>
          <w:color w:val="000000"/>
          <w:sz w:val="22"/>
          <w:szCs w:val="22"/>
          <w:lang w:val="sr-Cyrl-RS" w:eastAsia="sr-Cyrl-CS"/>
        </w:rPr>
        <w:t>,</w:t>
      </w:r>
      <w:r w:rsidRPr="00D72DAB">
        <w:rPr>
          <w:rStyle w:val="Bodytext0"/>
          <w:rFonts w:ascii="Arial" w:cs="Arial"/>
          <w:color w:val="000000"/>
          <w:sz w:val="22"/>
          <w:szCs w:val="22"/>
          <w:lang w:eastAsia="sr-Cyrl-CS"/>
        </w:rPr>
        <w:t xml:space="preserve"> предаје Наручиоцу</w:t>
      </w:r>
      <w:r w:rsidRPr="00D72DAB">
        <w:rPr>
          <w:rStyle w:val="Bodytext0"/>
          <w:rFonts w:ascii="Arial" w:cs="Arial"/>
          <w:color w:val="000000"/>
          <w:sz w:val="22"/>
          <w:szCs w:val="22"/>
          <w:lang w:val="sr-Cyrl-RS" w:eastAsia="sr-Cyrl-CS"/>
        </w:rPr>
        <w:t xml:space="preserve">. Понуђач се обавезује да </w:t>
      </w:r>
      <w:r w:rsidRPr="00D72DAB">
        <w:rPr>
          <w:rStyle w:val="Bodytext0"/>
          <w:rFonts w:ascii="Arial" w:cs="Arial"/>
          <w:color w:val="000000"/>
          <w:sz w:val="22"/>
          <w:szCs w:val="22"/>
          <w:lang w:eastAsia="sr-Cyrl-CS"/>
        </w:rPr>
        <w:t>избрише са хард диска или другог носиоца електронских података било у интерном или екстерном облику, односно уништи све копије пода</w:t>
      </w:r>
      <w:r w:rsidRPr="00D72DAB">
        <w:rPr>
          <w:rStyle w:val="Bodytext0"/>
          <w:rFonts w:ascii="Arial" w:cs="Arial"/>
          <w:color w:val="000000"/>
          <w:sz w:val="22"/>
          <w:szCs w:val="22"/>
          <w:lang w:val="sr-Cyrl-RS" w:eastAsia="sr-Cyrl-CS"/>
        </w:rPr>
        <w:t>така</w:t>
      </w:r>
      <w:r w:rsidRPr="00D72DAB">
        <w:rPr>
          <w:rStyle w:val="Bodytext0"/>
          <w:rFonts w:ascii="Arial" w:cs="Arial"/>
          <w:color w:val="000000"/>
          <w:sz w:val="22"/>
          <w:szCs w:val="22"/>
          <w:lang w:eastAsia="sr-Cyrl-CS"/>
        </w:rPr>
        <w:t xml:space="preserve"> и скенирани</w:t>
      </w:r>
      <w:r w:rsidRPr="00D72DAB">
        <w:rPr>
          <w:rStyle w:val="Bodytext0"/>
          <w:rFonts w:ascii="Arial" w:cs="Arial"/>
          <w:color w:val="000000"/>
          <w:sz w:val="22"/>
          <w:szCs w:val="22"/>
          <w:lang w:val="sr-Cyrl-RS" w:eastAsia="sr-Cyrl-CS"/>
        </w:rPr>
        <w:t>х</w:t>
      </w:r>
      <w:r w:rsidRPr="00D72DAB">
        <w:rPr>
          <w:rStyle w:val="Bodytext0"/>
          <w:rFonts w:ascii="Arial" w:cs="Arial"/>
          <w:color w:val="000000"/>
          <w:sz w:val="22"/>
          <w:szCs w:val="22"/>
          <w:lang w:eastAsia="sr-Cyrl-CS"/>
        </w:rPr>
        <w:t xml:space="preserve"> докумен</w:t>
      </w:r>
      <w:r w:rsidRPr="00D72DAB">
        <w:rPr>
          <w:rStyle w:val="Bodytext0"/>
          <w:rFonts w:ascii="Arial" w:cs="Arial"/>
          <w:color w:val="000000"/>
          <w:sz w:val="22"/>
          <w:szCs w:val="22"/>
          <w:lang w:val="sr-Cyrl-RS" w:eastAsia="sr-Cyrl-CS"/>
        </w:rPr>
        <w:t>а</w:t>
      </w:r>
      <w:r w:rsidRPr="00D72DAB">
        <w:rPr>
          <w:rStyle w:val="Bodytext0"/>
          <w:rFonts w:ascii="Arial" w:cs="Arial"/>
          <w:color w:val="000000"/>
          <w:sz w:val="22"/>
          <w:szCs w:val="22"/>
          <w:lang w:eastAsia="sr-Cyrl-CS"/>
        </w:rPr>
        <w:t>т</w:t>
      </w:r>
      <w:r w:rsidRPr="00D72DAB">
        <w:rPr>
          <w:rStyle w:val="Bodytext0"/>
          <w:rFonts w:ascii="Arial" w:cs="Arial"/>
          <w:color w:val="000000"/>
          <w:sz w:val="22"/>
          <w:szCs w:val="22"/>
          <w:lang w:val="sr-Cyrl-RS" w:eastAsia="sr-Cyrl-CS"/>
        </w:rPr>
        <w:t>а добијених</w:t>
      </w:r>
      <w:r w:rsidRPr="00D72DAB">
        <w:rPr>
          <w:rStyle w:val="Bodytext0"/>
          <w:rFonts w:ascii="Arial" w:cs="Arial"/>
          <w:color w:val="000000"/>
          <w:sz w:val="22"/>
          <w:szCs w:val="22"/>
          <w:lang w:eastAsia="sr-Cyrl-CS"/>
        </w:rPr>
        <w:t xml:space="preserve"> од стране Наручиоца.</w:t>
      </w:r>
    </w:p>
    <w:p w14:paraId="1766D80A" w14:textId="77777777" w:rsidR="00D72DAB" w:rsidRPr="00D72DAB" w:rsidRDefault="00D72DAB" w:rsidP="00D72DAB">
      <w:pPr>
        <w:spacing w:after="120"/>
        <w:rPr>
          <w:rFonts w:cs="Arial"/>
          <w:bCs/>
          <w:color w:val="000000" w:themeColor="text1"/>
        </w:rPr>
      </w:pPr>
    </w:p>
    <w:p w14:paraId="5F7AA76F" w14:textId="77777777" w:rsidR="00D72DAB" w:rsidRPr="00D72DAB" w:rsidRDefault="00D72DAB" w:rsidP="00D72DAB">
      <w:pPr>
        <w:spacing w:after="120"/>
        <w:rPr>
          <w:rFonts w:cs="Arial"/>
          <w:bCs/>
          <w:color w:val="000000" w:themeColor="text1"/>
        </w:rPr>
      </w:pPr>
    </w:p>
    <w:p w14:paraId="7F76492D" w14:textId="77777777" w:rsidR="00D72DAB" w:rsidRPr="00D72DAB" w:rsidRDefault="00D72DAB" w:rsidP="00D72DAB">
      <w:pPr>
        <w:shd w:val="clear" w:color="auto" w:fill="FFFFFF"/>
        <w:spacing w:after="120"/>
        <w:rPr>
          <w:rFonts w:cs="Arial"/>
          <w:b/>
          <w:color w:val="000000"/>
          <w:u w:val="single"/>
          <w:lang w:val="sr-Cyrl-RS"/>
        </w:rPr>
      </w:pPr>
      <w:r w:rsidRPr="00D72DAB">
        <w:rPr>
          <w:rFonts w:cs="Arial"/>
          <w:b/>
          <w:color w:val="000000"/>
          <w:u w:val="single"/>
          <w:lang w:val="sr-Cyrl-RS"/>
        </w:rPr>
        <w:t>Праћење извршења</w:t>
      </w:r>
    </w:p>
    <w:p w14:paraId="77E24D36" w14:textId="77777777" w:rsidR="00D72DAB" w:rsidRPr="00D72DAB" w:rsidRDefault="00D72DAB" w:rsidP="00D72DAB">
      <w:pPr>
        <w:pStyle w:val="Bodytext1"/>
        <w:shd w:val="clear" w:color="auto" w:fill="auto"/>
        <w:spacing w:after="120" w:line="240" w:lineRule="auto"/>
        <w:ind w:firstLine="0"/>
        <w:jc w:val="both"/>
        <w:rPr>
          <w:rStyle w:val="Bodytext0"/>
          <w:rFonts w:ascii="Arial" w:cs="Arial"/>
          <w:sz w:val="22"/>
          <w:szCs w:val="22"/>
          <w:lang w:val="sr-Cyrl-RS" w:eastAsia="sr-Cyrl-CS"/>
        </w:rPr>
      </w:pPr>
      <w:r w:rsidRPr="00D72DAB">
        <w:rPr>
          <w:rFonts w:ascii="Arial" w:cs="Arial"/>
          <w:sz w:val="22"/>
          <w:szCs w:val="22"/>
          <w:lang w:val="sr-Cyrl-RS"/>
        </w:rPr>
        <w:t>За време трајања уговора, или до испуњења буџета, на крају сваког месеца ће се сачињавати Месечни записник о примопредаји документације (квалитативни и квантитативни пријем) који у себи обавезно мора да садржи и Табелу 3. С</w:t>
      </w:r>
      <w:r w:rsidRPr="00D72DAB">
        <w:rPr>
          <w:rStyle w:val="Bodytext0"/>
          <w:rFonts w:ascii="Arial" w:cs="Arial"/>
          <w:sz w:val="22"/>
          <w:szCs w:val="22"/>
          <w:lang w:eastAsia="sr-Cyrl-CS"/>
        </w:rPr>
        <w:t xml:space="preserve">ачињен и обострано потписан </w:t>
      </w:r>
      <w:r w:rsidRPr="00D72DAB">
        <w:rPr>
          <w:rStyle w:val="Bodytext0"/>
          <w:rFonts w:ascii="Arial" w:cs="Arial"/>
          <w:sz w:val="22"/>
          <w:szCs w:val="22"/>
          <w:lang w:val="sr-Cyrl-RS" w:eastAsia="sr-Cyrl-CS"/>
        </w:rPr>
        <w:t>Месечни з</w:t>
      </w:r>
      <w:r w:rsidRPr="00D72DAB">
        <w:rPr>
          <w:rStyle w:val="Bodytext0"/>
          <w:rFonts w:ascii="Arial" w:cs="Arial"/>
          <w:sz w:val="22"/>
          <w:szCs w:val="22"/>
          <w:lang w:eastAsia="sr-Cyrl-CS"/>
        </w:rPr>
        <w:t xml:space="preserve">аписник о </w:t>
      </w:r>
      <w:r w:rsidRPr="00D72DAB">
        <w:rPr>
          <w:rFonts w:ascii="Arial" w:cs="Arial"/>
          <w:sz w:val="22"/>
          <w:szCs w:val="22"/>
          <w:lang w:val="sr-Cyrl-RS"/>
        </w:rPr>
        <w:t xml:space="preserve">примопредаји документације </w:t>
      </w:r>
      <w:r w:rsidRPr="00D72DAB">
        <w:rPr>
          <w:rStyle w:val="Bodytext0"/>
          <w:rFonts w:ascii="Arial" w:cs="Arial"/>
          <w:sz w:val="22"/>
          <w:szCs w:val="22"/>
          <w:lang w:eastAsia="sr-Cyrl-CS"/>
        </w:rPr>
        <w:t>се прилаже уз рачун</w:t>
      </w:r>
      <w:r w:rsidRPr="00D72DAB">
        <w:rPr>
          <w:rStyle w:val="Bodytext0"/>
          <w:rFonts w:ascii="Arial" w:cs="Arial"/>
          <w:sz w:val="22"/>
          <w:szCs w:val="22"/>
          <w:lang w:val="sr-Cyrl-RS" w:eastAsia="sr-Cyrl-CS"/>
        </w:rPr>
        <w:t xml:space="preserve"> за тај месец</w:t>
      </w:r>
      <w:r w:rsidRPr="00D72DAB">
        <w:rPr>
          <w:rStyle w:val="Bodytext0"/>
          <w:rFonts w:ascii="Arial" w:cs="Arial"/>
          <w:sz w:val="22"/>
          <w:szCs w:val="22"/>
          <w:lang w:eastAsia="sr-Cyrl-CS"/>
        </w:rPr>
        <w:t xml:space="preserve"> и саставни је део истог.</w:t>
      </w:r>
      <w:r w:rsidRPr="00D72DAB">
        <w:rPr>
          <w:rStyle w:val="Bodytext0"/>
          <w:rFonts w:ascii="Arial" w:cs="Arial"/>
          <w:sz w:val="22"/>
          <w:szCs w:val="22"/>
          <w:lang w:val="sr-Cyrl-RS" w:eastAsia="sr-Cyrl-CS"/>
        </w:rPr>
        <w:t xml:space="preserve"> </w:t>
      </w:r>
    </w:p>
    <w:p w14:paraId="3FB91936" w14:textId="77777777" w:rsidR="00D72DAB" w:rsidRPr="00D72DAB" w:rsidRDefault="00D72DAB" w:rsidP="00D72DAB">
      <w:pPr>
        <w:shd w:val="clear" w:color="auto" w:fill="FFFFFF"/>
        <w:spacing w:after="120"/>
        <w:rPr>
          <w:rFonts w:cs="Arial"/>
          <w:lang w:val="sr-Cyrl-RS"/>
        </w:rPr>
      </w:pPr>
    </w:p>
    <w:p w14:paraId="3B090B8D" w14:textId="77777777" w:rsidR="00D72DAB" w:rsidRPr="00D72DAB" w:rsidRDefault="00D72DAB" w:rsidP="00D72DAB">
      <w:pPr>
        <w:spacing w:after="120" w:line="276" w:lineRule="auto"/>
        <w:rPr>
          <w:rFonts w:cs="Arial"/>
          <w:b/>
          <w:bCs/>
          <w:color w:val="000000" w:themeColor="text1"/>
          <w:lang w:val="sr-Cyrl-RS"/>
        </w:rPr>
      </w:pPr>
      <w:r w:rsidRPr="00D72DAB">
        <w:rPr>
          <w:rFonts w:cs="Arial"/>
          <w:b/>
          <w:bCs/>
          <w:color w:val="000000" w:themeColor="text1"/>
        </w:rPr>
        <w:t xml:space="preserve">Табела </w:t>
      </w:r>
      <w:r w:rsidRPr="00D72DAB">
        <w:rPr>
          <w:rFonts w:cs="Arial"/>
          <w:b/>
          <w:bCs/>
          <w:color w:val="000000" w:themeColor="text1"/>
          <w:lang w:val="sr-Cyrl-RS"/>
        </w:rPr>
        <w:t>3</w:t>
      </w:r>
      <w:r w:rsidRPr="00D72DAB">
        <w:rPr>
          <w:rFonts w:cs="Arial"/>
          <w:b/>
          <w:bCs/>
          <w:color w:val="000000" w:themeColor="text1"/>
        </w:rPr>
        <w:t>:</w:t>
      </w:r>
      <w:r w:rsidRPr="00D72DAB">
        <w:rPr>
          <w:rFonts w:cs="Arial"/>
          <w:b/>
          <w:bCs/>
          <w:color w:val="000000" w:themeColor="text1"/>
          <w:lang w:val="sr-Cyrl-RS"/>
        </w:rPr>
        <w:t xml:space="preserve"> Извршене услуге и испоручена добра за </w:t>
      </w:r>
      <w:r w:rsidRPr="00D72DAB">
        <w:rPr>
          <w:rFonts w:cs="Arial"/>
          <w:b/>
          <w:bCs/>
          <w:i/>
          <w:color w:val="000000" w:themeColor="text1"/>
          <w:lang w:val="sr-Cyrl-RS"/>
        </w:rPr>
        <w:t xml:space="preserve">месец година </w:t>
      </w:r>
      <w:r w:rsidRPr="00D72DAB">
        <w:rPr>
          <w:rFonts w:cs="Arial"/>
          <w:b/>
          <w:bCs/>
          <w:color w:val="000000" w:themeColor="text1"/>
          <w:lang w:val="sr-Cyrl-RS"/>
        </w:rPr>
        <w:t>године</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2788"/>
        <w:gridCol w:w="2305"/>
      </w:tblGrid>
      <w:tr w:rsidR="00D72DAB" w:rsidRPr="00D72DAB" w14:paraId="3824DC4F" w14:textId="77777777" w:rsidTr="00D72DAB">
        <w:trPr>
          <w:jc w:val="center"/>
        </w:trPr>
        <w:tc>
          <w:tcPr>
            <w:tcW w:w="3903" w:type="dxa"/>
            <w:shd w:val="clear" w:color="auto" w:fill="auto"/>
          </w:tcPr>
          <w:p w14:paraId="650CFF61" w14:textId="77777777" w:rsidR="00D72DAB" w:rsidRPr="00D72DAB" w:rsidRDefault="00D72DAB" w:rsidP="00060B82">
            <w:pPr>
              <w:jc w:val="left"/>
              <w:rPr>
                <w:rFonts w:cs="Arial"/>
                <w:b/>
                <w:lang w:val="sr-Cyrl-RS"/>
              </w:rPr>
            </w:pPr>
            <w:r w:rsidRPr="00D72DAB">
              <w:rPr>
                <w:rFonts w:cs="Arial"/>
                <w:b/>
                <w:lang w:val="sr-Cyrl-RS"/>
              </w:rPr>
              <w:t>Назив</w:t>
            </w:r>
          </w:p>
        </w:tc>
        <w:tc>
          <w:tcPr>
            <w:tcW w:w="2788" w:type="dxa"/>
            <w:shd w:val="clear" w:color="auto" w:fill="auto"/>
          </w:tcPr>
          <w:p w14:paraId="3EAE204D" w14:textId="77777777" w:rsidR="00D72DAB" w:rsidRPr="00D72DAB" w:rsidRDefault="00D72DAB" w:rsidP="00D72DAB">
            <w:pPr>
              <w:rPr>
                <w:rFonts w:cs="Arial"/>
                <w:b/>
                <w:lang w:val="sr-Cyrl-RS"/>
              </w:rPr>
            </w:pPr>
            <w:r w:rsidRPr="00D72DAB">
              <w:rPr>
                <w:rFonts w:cs="Arial"/>
                <w:b/>
                <w:lang w:val="sr-Cyrl-RS"/>
              </w:rPr>
              <w:t>Назив и локација депоа</w:t>
            </w:r>
          </w:p>
        </w:tc>
        <w:tc>
          <w:tcPr>
            <w:tcW w:w="2305" w:type="dxa"/>
          </w:tcPr>
          <w:p w14:paraId="391A11AD" w14:textId="77777777" w:rsidR="00D72DAB" w:rsidRPr="00D72DAB" w:rsidRDefault="00D72DAB" w:rsidP="00D72DAB">
            <w:pPr>
              <w:rPr>
                <w:rFonts w:cs="Arial"/>
                <w:b/>
                <w:lang w:val="sr-Cyrl-RS"/>
              </w:rPr>
            </w:pPr>
            <w:r w:rsidRPr="00D72DAB">
              <w:rPr>
                <w:rFonts w:cs="Arial"/>
                <w:b/>
                <w:lang w:val="sr-Cyrl-RS"/>
              </w:rPr>
              <w:t>количина</w:t>
            </w:r>
          </w:p>
        </w:tc>
      </w:tr>
      <w:tr w:rsidR="00D72DAB" w:rsidRPr="00D72DAB" w14:paraId="0E877622" w14:textId="77777777" w:rsidTr="00D72DAB">
        <w:trPr>
          <w:jc w:val="center"/>
        </w:trPr>
        <w:tc>
          <w:tcPr>
            <w:tcW w:w="3903" w:type="dxa"/>
            <w:shd w:val="clear" w:color="auto" w:fill="auto"/>
          </w:tcPr>
          <w:p w14:paraId="7924A0F5" w14:textId="77777777" w:rsidR="00D72DAB" w:rsidRPr="00D72DAB" w:rsidRDefault="00D72DAB" w:rsidP="00060B82">
            <w:pPr>
              <w:jc w:val="left"/>
              <w:rPr>
                <w:rFonts w:cs="Arial"/>
                <w:lang w:val="sr-Cyrl-RS"/>
              </w:rPr>
            </w:pPr>
            <w:r w:rsidRPr="00D72DAB">
              <w:rPr>
                <w:rFonts w:cs="Arial"/>
                <w:bCs/>
                <w:color w:val="000000"/>
                <w:lang w:val="sr-Cyrl-RS"/>
              </w:rPr>
              <w:t>С</w:t>
            </w:r>
            <w:r w:rsidRPr="00D72DAB">
              <w:rPr>
                <w:rFonts w:cs="Arial"/>
                <w:bCs/>
                <w:color w:val="000000"/>
              </w:rPr>
              <w:t>ређивање архивске грађе,</w:t>
            </w:r>
            <w:r w:rsidRPr="00D72DAB">
              <w:rPr>
                <w:rFonts w:cs="Arial"/>
                <w:bCs/>
                <w:color w:val="000000"/>
                <w:lang w:val="sr-Cyrl-RS"/>
              </w:rPr>
              <w:t xml:space="preserve"> излучивање и формирање дела архивске књиге</w:t>
            </w:r>
          </w:p>
        </w:tc>
        <w:tc>
          <w:tcPr>
            <w:tcW w:w="2788" w:type="dxa"/>
            <w:shd w:val="clear" w:color="auto" w:fill="auto"/>
          </w:tcPr>
          <w:p w14:paraId="0D3FC42E" w14:textId="77777777" w:rsidR="00D72DAB" w:rsidRPr="00D72DAB" w:rsidRDefault="00D72DAB" w:rsidP="00D72DAB">
            <w:pPr>
              <w:rPr>
                <w:rFonts w:cs="Arial"/>
                <w:lang w:val="sr-Latn-RS"/>
              </w:rPr>
            </w:pPr>
          </w:p>
        </w:tc>
        <w:tc>
          <w:tcPr>
            <w:tcW w:w="2305" w:type="dxa"/>
          </w:tcPr>
          <w:p w14:paraId="6255BED9" w14:textId="77777777" w:rsidR="00D72DAB" w:rsidRPr="00D72DAB" w:rsidRDefault="00D72DAB" w:rsidP="00D72DAB">
            <w:pPr>
              <w:rPr>
                <w:rFonts w:cs="Arial"/>
                <w:lang w:val="sr-Latn-RS"/>
              </w:rPr>
            </w:pPr>
          </w:p>
        </w:tc>
      </w:tr>
      <w:tr w:rsidR="00D72DAB" w:rsidRPr="00D72DAB" w14:paraId="0A4877D7" w14:textId="77777777" w:rsidTr="00D72DAB">
        <w:trPr>
          <w:jc w:val="center"/>
        </w:trPr>
        <w:tc>
          <w:tcPr>
            <w:tcW w:w="3903" w:type="dxa"/>
            <w:shd w:val="clear" w:color="auto" w:fill="auto"/>
          </w:tcPr>
          <w:p w14:paraId="7DCBAE05" w14:textId="7EDEE50A" w:rsidR="00D72DAB" w:rsidRPr="00D72DAB" w:rsidRDefault="00D72DAB" w:rsidP="00060B82">
            <w:pPr>
              <w:jc w:val="left"/>
              <w:rPr>
                <w:rFonts w:cs="Arial"/>
                <w:lang w:val="sr-Latn-RS"/>
              </w:rPr>
            </w:pPr>
            <w:r w:rsidRPr="00D72DAB">
              <w:rPr>
                <w:rFonts w:cs="Arial"/>
                <w:lang w:val="sr-Cyrl-RS"/>
              </w:rPr>
              <w:t xml:space="preserve">Број дигитализованих докумената до </w:t>
            </w:r>
            <w:r w:rsidRPr="00D72DAB">
              <w:rPr>
                <w:rFonts w:cs="Arial"/>
                <w:lang w:val="sr-Latn-RS"/>
              </w:rPr>
              <w:t xml:space="preserve">А3 </w:t>
            </w:r>
            <w:r w:rsidRPr="00D72DAB">
              <w:rPr>
                <w:rFonts w:cs="Arial"/>
                <w:lang w:val="sr-Cyrl-RS"/>
              </w:rPr>
              <w:t>формата</w:t>
            </w:r>
            <w:r w:rsidR="00060B82">
              <w:rPr>
                <w:rFonts w:cs="Arial"/>
                <w:lang w:val="sr-Cyrl-RS"/>
              </w:rPr>
              <w:t xml:space="preserve"> (и А3 формат) </w:t>
            </w:r>
            <w:r w:rsidRPr="00D72DAB">
              <w:rPr>
                <w:rFonts w:cs="Arial"/>
                <w:lang w:val="sr-Cyrl-RS"/>
              </w:rPr>
              <w:t xml:space="preserve"> по листу</w:t>
            </w:r>
          </w:p>
        </w:tc>
        <w:tc>
          <w:tcPr>
            <w:tcW w:w="2788" w:type="dxa"/>
            <w:shd w:val="clear" w:color="auto" w:fill="auto"/>
          </w:tcPr>
          <w:p w14:paraId="09DFF473" w14:textId="77777777" w:rsidR="00D72DAB" w:rsidRPr="00D72DAB" w:rsidRDefault="00D72DAB" w:rsidP="00D72DAB">
            <w:pPr>
              <w:rPr>
                <w:rFonts w:cs="Arial"/>
                <w:lang w:val="sr-Latn-RS"/>
              </w:rPr>
            </w:pPr>
          </w:p>
        </w:tc>
        <w:tc>
          <w:tcPr>
            <w:tcW w:w="2305" w:type="dxa"/>
          </w:tcPr>
          <w:p w14:paraId="6FB1925A" w14:textId="77777777" w:rsidR="00D72DAB" w:rsidRPr="00D72DAB" w:rsidRDefault="00D72DAB" w:rsidP="00D72DAB">
            <w:pPr>
              <w:rPr>
                <w:rFonts w:cs="Arial"/>
                <w:lang w:val="sr-Latn-RS"/>
              </w:rPr>
            </w:pPr>
          </w:p>
        </w:tc>
      </w:tr>
      <w:tr w:rsidR="00D72DAB" w:rsidRPr="00D72DAB" w14:paraId="65E081B6" w14:textId="77777777" w:rsidTr="00D72DAB">
        <w:trPr>
          <w:trHeight w:val="921"/>
          <w:jc w:val="center"/>
        </w:trPr>
        <w:tc>
          <w:tcPr>
            <w:tcW w:w="3903" w:type="dxa"/>
            <w:shd w:val="clear" w:color="auto" w:fill="auto"/>
          </w:tcPr>
          <w:p w14:paraId="192A3160" w14:textId="1AA0730C" w:rsidR="00D72DAB" w:rsidRPr="00D72DAB" w:rsidRDefault="00D72DAB" w:rsidP="00060B82">
            <w:pPr>
              <w:jc w:val="left"/>
              <w:rPr>
                <w:rFonts w:cs="Arial"/>
                <w:lang w:val="sr-Cyrl-RS"/>
              </w:rPr>
            </w:pPr>
            <w:r w:rsidRPr="00D72DAB">
              <w:rPr>
                <w:rFonts w:cs="Arial"/>
                <w:lang w:val="sr-Cyrl-RS"/>
              </w:rPr>
              <w:t>Број дигитализованих докумената преко А</w:t>
            </w:r>
            <w:r w:rsidR="00060B82">
              <w:rPr>
                <w:rFonts w:cs="Arial"/>
                <w:lang w:val="sr-Cyrl-RS"/>
              </w:rPr>
              <w:t>3</w:t>
            </w:r>
            <w:r w:rsidRPr="00D72DAB">
              <w:rPr>
                <w:rFonts w:cs="Arial"/>
                <w:lang w:val="sr-Cyrl-RS"/>
              </w:rPr>
              <w:t xml:space="preserve"> формата по листу</w:t>
            </w:r>
          </w:p>
        </w:tc>
        <w:tc>
          <w:tcPr>
            <w:tcW w:w="2788" w:type="dxa"/>
            <w:shd w:val="clear" w:color="auto" w:fill="auto"/>
          </w:tcPr>
          <w:p w14:paraId="02B4E12F" w14:textId="77777777" w:rsidR="00D72DAB" w:rsidRPr="00D72DAB" w:rsidRDefault="00D72DAB" w:rsidP="00D72DAB">
            <w:pPr>
              <w:rPr>
                <w:rFonts w:cs="Arial"/>
                <w:lang w:val="sr-Latn-RS"/>
              </w:rPr>
            </w:pPr>
          </w:p>
        </w:tc>
        <w:tc>
          <w:tcPr>
            <w:tcW w:w="2305" w:type="dxa"/>
          </w:tcPr>
          <w:p w14:paraId="702F691D" w14:textId="77777777" w:rsidR="00D72DAB" w:rsidRPr="00D72DAB" w:rsidRDefault="00D72DAB" w:rsidP="00D72DAB">
            <w:pPr>
              <w:rPr>
                <w:rFonts w:cs="Arial"/>
                <w:lang w:val="sr-Latn-RS"/>
              </w:rPr>
            </w:pPr>
          </w:p>
        </w:tc>
      </w:tr>
      <w:tr w:rsidR="00D72DAB" w:rsidRPr="00D72DAB" w14:paraId="4474D5C0" w14:textId="77777777" w:rsidTr="00D72DAB">
        <w:trPr>
          <w:jc w:val="center"/>
        </w:trPr>
        <w:tc>
          <w:tcPr>
            <w:tcW w:w="3903" w:type="dxa"/>
            <w:shd w:val="clear" w:color="auto" w:fill="auto"/>
          </w:tcPr>
          <w:p w14:paraId="70DCFD8E" w14:textId="451AE552" w:rsidR="00D72DAB" w:rsidRPr="00D72DAB" w:rsidRDefault="00D72DAB" w:rsidP="00060B82">
            <w:pPr>
              <w:jc w:val="left"/>
              <w:rPr>
                <w:rFonts w:cs="Arial"/>
                <w:lang w:val="sr-Cyrl-RS"/>
              </w:rPr>
            </w:pPr>
            <w:r w:rsidRPr="00D72DAB">
              <w:rPr>
                <w:rFonts w:cs="Arial"/>
                <w:lang w:val="sr-Cyrl-RS"/>
              </w:rPr>
              <w:t>Индексирање скениране документације; три атрибута по документу</w:t>
            </w:r>
            <w:r w:rsidR="00060B82">
              <w:rPr>
                <w:rFonts w:cs="Arial"/>
                <w:lang w:val="sr-Cyrl-RS"/>
              </w:rPr>
              <w:t xml:space="preserve"> </w:t>
            </w:r>
            <w:r w:rsidR="00060B82" w:rsidRPr="00D72DAB">
              <w:rPr>
                <w:rFonts w:cs="Arial"/>
                <w:lang w:val="sr-Cyrl-RS"/>
              </w:rPr>
              <w:t xml:space="preserve">у </w:t>
            </w:r>
            <w:r w:rsidR="00060B82" w:rsidRPr="00D72DAB">
              <w:rPr>
                <w:rFonts w:cs="Arial"/>
                <w:lang w:val="sr-Latn-RS"/>
              </w:rPr>
              <w:t xml:space="preserve">Archeion </w:t>
            </w:r>
            <w:r w:rsidR="00060B82" w:rsidRPr="00D72DAB">
              <w:rPr>
                <w:rFonts w:cs="Arial"/>
                <w:lang w:val="sr-Cyrl-RS"/>
              </w:rPr>
              <w:t>софтвер</w:t>
            </w:r>
          </w:p>
        </w:tc>
        <w:tc>
          <w:tcPr>
            <w:tcW w:w="2788" w:type="dxa"/>
            <w:shd w:val="clear" w:color="auto" w:fill="auto"/>
          </w:tcPr>
          <w:p w14:paraId="68F813A4" w14:textId="77777777" w:rsidR="00D72DAB" w:rsidRPr="00D72DAB" w:rsidRDefault="00D72DAB" w:rsidP="00D72DAB">
            <w:pPr>
              <w:rPr>
                <w:rFonts w:cs="Arial"/>
                <w:lang w:val="sr-Cyrl-RS"/>
              </w:rPr>
            </w:pPr>
          </w:p>
        </w:tc>
        <w:tc>
          <w:tcPr>
            <w:tcW w:w="2305" w:type="dxa"/>
          </w:tcPr>
          <w:p w14:paraId="10165984" w14:textId="77777777" w:rsidR="00D72DAB" w:rsidRPr="00D72DAB" w:rsidRDefault="00D72DAB" w:rsidP="00D72DAB">
            <w:pPr>
              <w:rPr>
                <w:rFonts w:cs="Arial"/>
                <w:lang w:val="sr-Cyrl-RS"/>
              </w:rPr>
            </w:pPr>
          </w:p>
        </w:tc>
      </w:tr>
      <w:tr w:rsidR="00D72DAB" w:rsidRPr="00D72DAB" w14:paraId="319678EF" w14:textId="77777777" w:rsidTr="00D72DAB">
        <w:tblPrEx>
          <w:tblLook w:val="0000" w:firstRow="0" w:lastRow="0" w:firstColumn="0" w:lastColumn="0" w:noHBand="0" w:noVBand="0"/>
        </w:tblPrEx>
        <w:trPr>
          <w:trHeight w:val="572"/>
          <w:jc w:val="center"/>
        </w:trPr>
        <w:tc>
          <w:tcPr>
            <w:tcW w:w="3903" w:type="dxa"/>
            <w:shd w:val="clear" w:color="auto" w:fill="auto"/>
          </w:tcPr>
          <w:p w14:paraId="31657058" w14:textId="77777777" w:rsidR="00D72DAB" w:rsidRPr="00D72DAB" w:rsidRDefault="00D72DAB" w:rsidP="00060B82">
            <w:pPr>
              <w:jc w:val="left"/>
              <w:rPr>
                <w:rFonts w:cs="Arial"/>
                <w:lang w:val="sr-Cyrl-RS"/>
              </w:rPr>
            </w:pPr>
            <w:r w:rsidRPr="00D72DAB">
              <w:rPr>
                <w:rFonts w:cs="Arial"/>
                <w:lang w:val="sr-Cyrl-RS"/>
              </w:rPr>
              <w:t>Микрофилмовање и израда микрофилмске копије</w:t>
            </w:r>
          </w:p>
        </w:tc>
        <w:tc>
          <w:tcPr>
            <w:tcW w:w="2788" w:type="dxa"/>
            <w:tcBorders>
              <w:right w:val="single" w:sz="4" w:space="0" w:color="auto"/>
            </w:tcBorders>
            <w:shd w:val="clear" w:color="auto" w:fill="auto"/>
          </w:tcPr>
          <w:p w14:paraId="1B93B8C3" w14:textId="77777777" w:rsidR="00D72DAB" w:rsidRPr="00D72DAB" w:rsidRDefault="00D72DAB" w:rsidP="00D72DAB">
            <w:pPr>
              <w:rPr>
                <w:rFonts w:cs="Arial"/>
                <w:b/>
                <w:lang w:val="sr-Latn-RS"/>
              </w:rPr>
            </w:pPr>
          </w:p>
        </w:tc>
        <w:tc>
          <w:tcPr>
            <w:tcW w:w="2305" w:type="dxa"/>
            <w:tcBorders>
              <w:right w:val="single" w:sz="4" w:space="0" w:color="auto"/>
            </w:tcBorders>
          </w:tcPr>
          <w:p w14:paraId="0D23CDAF" w14:textId="77777777" w:rsidR="00D72DAB" w:rsidRPr="00D72DAB" w:rsidRDefault="00D72DAB" w:rsidP="00D72DAB">
            <w:pPr>
              <w:rPr>
                <w:rFonts w:cs="Arial"/>
                <w:b/>
                <w:lang w:val="sr-Latn-RS"/>
              </w:rPr>
            </w:pPr>
          </w:p>
        </w:tc>
      </w:tr>
    </w:tbl>
    <w:p w14:paraId="74AA31CD" w14:textId="77777777" w:rsidR="00D72DAB" w:rsidRPr="00D72DAB" w:rsidRDefault="00D72DAB" w:rsidP="00D72DAB">
      <w:pPr>
        <w:shd w:val="clear" w:color="auto" w:fill="FFFFFF"/>
        <w:rPr>
          <w:rFonts w:cs="Arial"/>
        </w:rPr>
      </w:pPr>
    </w:p>
    <w:p w14:paraId="40458287" w14:textId="77777777" w:rsidR="00D72DAB" w:rsidRPr="00D72DAB" w:rsidRDefault="00D72DAB" w:rsidP="00D72DAB">
      <w:pPr>
        <w:shd w:val="clear" w:color="auto" w:fill="FFFFFF"/>
        <w:rPr>
          <w:rFonts w:cs="Arial"/>
        </w:rPr>
      </w:pPr>
    </w:p>
    <w:p w14:paraId="7641DE4E" w14:textId="77777777" w:rsidR="00E6425B" w:rsidRPr="00D72DAB" w:rsidRDefault="00E6425B" w:rsidP="00E6425B">
      <w:pPr>
        <w:shd w:val="clear" w:color="auto" w:fill="FFFFFF"/>
        <w:rPr>
          <w:rStyle w:val="Bodytext0"/>
          <w:rFonts w:ascii="Arial" w:cs="Arial"/>
          <w:sz w:val="22"/>
          <w:szCs w:val="22"/>
          <w:lang w:val="sr-Cyrl-RS" w:eastAsia="sr-Cyrl-CS"/>
        </w:rPr>
      </w:pPr>
      <w:proofErr w:type="gramStart"/>
      <w:r w:rsidRPr="00D72DAB">
        <w:rPr>
          <w:rStyle w:val="Bodytext0"/>
          <w:rFonts w:ascii="Arial" w:cs="Arial"/>
          <w:sz w:val="22"/>
          <w:szCs w:val="22"/>
          <w:lang w:eastAsia="sr-Cyrl-CS"/>
        </w:rPr>
        <w:lastRenderedPageBreak/>
        <w:t>Испорука скениране документације, базе података електронских докумената и микрофилмова</w:t>
      </w:r>
      <w:r w:rsidRPr="00D72DAB">
        <w:rPr>
          <w:rFonts w:cs="Arial"/>
          <w:lang w:val="sr-Cyrl-RS"/>
        </w:rPr>
        <w:t xml:space="preserve"> </w:t>
      </w:r>
      <w:r w:rsidRPr="00D72DAB">
        <w:rPr>
          <w:rStyle w:val="Bodytext0"/>
          <w:rFonts w:ascii="Arial" w:cs="Arial"/>
          <w:sz w:val="22"/>
          <w:szCs w:val="22"/>
          <w:lang w:eastAsia="sr-Cyrl-CS"/>
        </w:rPr>
        <w:t xml:space="preserve">се сматра извршеном када се изврши примопредаја </w:t>
      </w:r>
      <w:r w:rsidRPr="00D72DAB">
        <w:rPr>
          <w:rStyle w:val="Bodytext0"/>
          <w:rFonts w:ascii="Arial" w:cs="Arial"/>
          <w:sz w:val="22"/>
          <w:szCs w:val="22"/>
          <w:lang w:val="sr-Cyrl-RS" w:eastAsia="sr-Cyrl-CS"/>
        </w:rPr>
        <w:t>све преузете папирне документације</w:t>
      </w:r>
      <w:r>
        <w:rPr>
          <w:rStyle w:val="Bodytext0"/>
          <w:rFonts w:ascii="Arial" w:cs="Arial"/>
          <w:sz w:val="22"/>
          <w:szCs w:val="22"/>
          <w:lang w:val="sr-Cyrl-RS" w:eastAsia="sr-Cyrl-CS"/>
        </w:rPr>
        <w:t xml:space="preserve">, </w:t>
      </w:r>
      <w:r w:rsidRPr="00D72DAB">
        <w:rPr>
          <w:rStyle w:val="Bodytext0"/>
          <w:rFonts w:ascii="Arial" w:cs="Arial"/>
          <w:sz w:val="22"/>
          <w:szCs w:val="22"/>
          <w:lang w:val="sr-Cyrl-RS" w:eastAsia="sr-Cyrl-CS"/>
        </w:rPr>
        <w:t>изузев оне која је у поступку излучивања уништена</w:t>
      </w:r>
      <w:r>
        <w:rPr>
          <w:rStyle w:val="Bodytext0"/>
          <w:rFonts w:ascii="Arial" w:cs="Arial"/>
          <w:sz w:val="22"/>
          <w:szCs w:val="22"/>
          <w:lang w:val="sr-Cyrl-RS" w:eastAsia="sr-Cyrl-CS"/>
        </w:rPr>
        <w:t xml:space="preserve"> а за које се прилаже Записник о излучивању</w:t>
      </w:r>
      <w:r w:rsidRPr="00D72DAB">
        <w:rPr>
          <w:rStyle w:val="Bodytext0"/>
          <w:rFonts w:ascii="Arial" w:cs="Arial"/>
          <w:sz w:val="22"/>
          <w:szCs w:val="22"/>
          <w:lang w:val="sr-Cyrl-RS" w:eastAsia="sr-Cyrl-CS"/>
        </w:rPr>
        <w:t>, одштампају Архивске књиге за све архивске фондове и јединствена Архивска књига</w:t>
      </w:r>
      <w:r w:rsidRPr="00D72DAB">
        <w:rPr>
          <w:rStyle w:val="Bodytext0"/>
          <w:rFonts w:ascii="Arial" w:cs="Arial"/>
          <w:sz w:val="22"/>
          <w:szCs w:val="22"/>
          <w:lang w:eastAsia="sr-Cyrl-CS"/>
        </w:rPr>
        <w:t xml:space="preserve"> </w:t>
      </w:r>
      <w:r w:rsidRPr="00D72DAB">
        <w:rPr>
          <w:rStyle w:val="Bodytext0"/>
          <w:rFonts w:ascii="Arial" w:cs="Arial"/>
          <w:sz w:val="22"/>
          <w:szCs w:val="22"/>
          <w:lang w:val="sr-Cyrl-RS" w:eastAsia="sr-Cyrl-CS"/>
        </w:rPr>
        <w:t xml:space="preserve">за ЈП ЕПС и предају микрофилмови </w:t>
      </w:r>
      <w:r w:rsidRPr="00D72DAB">
        <w:rPr>
          <w:rStyle w:val="Bodytext0"/>
          <w:rFonts w:ascii="Arial" w:cs="Arial"/>
          <w:sz w:val="22"/>
          <w:szCs w:val="22"/>
          <w:lang w:eastAsia="sr-Cyrl-CS"/>
        </w:rPr>
        <w:t xml:space="preserve">уз сачињен и обострано </w:t>
      </w:r>
      <w:r w:rsidRPr="00D72DAB">
        <w:rPr>
          <w:rStyle w:val="Bodytext0"/>
          <w:rFonts w:ascii="Arial" w:cs="Arial"/>
          <w:sz w:val="22"/>
          <w:szCs w:val="22"/>
          <w:lang w:val="sr-Cyrl-RS" w:eastAsia="sr-Cyrl-CS"/>
        </w:rPr>
        <w:t>потписан</w:t>
      </w:r>
      <w:r w:rsidRPr="00D72DAB">
        <w:rPr>
          <w:rStyle w:val="Bodytext0"/>
          <w:rFonts w:ascii="Arial" w:cs="Arial"/>
          <w:sz w:val="22"/>
          <w:szCs w:val="22"/>
          <w:lang w:eastAsia="sr-Cyrl-CS"/>
        </w:rPr>
        <w:t xml:space="preserve"> </w:t>
      </w:r>
      <w:r w:rsidRPr="00D72DAB">
        <w:rPr>
          <w:rFonts w:cs="Arial"/>
          <w:lang w:val="sr-Cyrl-RS"/>
        </w:rPr>
        <w:t>Записник о финалном пријему у коме ће се констатовати све локације архивских депоа за које је урађена дигитализација</w:t>
      </w:r>
      <w:r w:rsidRPr="00D72DAB">
        <w:rPr>
          <w:rStyle w:val="Bodytext0"/>
          <w:rFonts w:ascii="Arial" w:cs="Arial"/>
          <w:sz w:val="22"/>
          <w:szCs w:val="22"/>
          <w:lang w:eastAsia="sr-Cyrl-CS"/>
        </w:rPr>
        <w:t>.</w:t>
      </w:r>
      <w:proofErr w:type="gramEnd"/>
    </w:p>
    <w:p w14:paraId="57FA4D3F" w14:textId="77777777" w:rsidR="00E6425B" w:rsidRDefault="00E6425B" w:rsidP="00E6425B">
      <w:pPr>
        <w:shd w:val="clear" w:color="auto" w:fill="FFFFFF"/>
        <w:rPr>
          <w:rStyle w:val="Bodytext0"/>
          <w:rFonts w:ascii="Arial" w:cs="Arial"/>
          <w:sz w:val="22"/>
          <w:szCs w:val="22"/>
          <w:lang w:val="sr-Cyrl-RS" w:eastAsia="sr-Cyrl-CS"/>
        </w:rPr>
      </w:pPr>
    </w:p>
    <w:p w14:paraId="1550415B" w14:textId="77777777" w:rsidR="00D72DAB" w:rsidRPr="00D72DAB" w:rsidRDefault="00D72DAB" w:rsidP="00D72DAB">
      <w:pPr>
        <w:shd w:val="clear" w:color="auto" w:fill="FFFFFF"/>
        <w:rPr>
          <w:rFonts w:cs="Arial"/>
          <w:color w:val="000000"/>
        </w:rPr>
      </w:pPr>
    </w:p>
    <w:p w14:paraId="42E806A4" w14:textId="77777777" w:rsidR="00D72DAB" w:rsidRPr="00D72DAB" w:rsidRDefault="00D72DAB" w:rsidP="0016079F">
      <w:pPr>
        <w:pStyle w:val="Heading2"/>
        <w:numPr>
          <w:ilvl w:val="1"/>
          <w:numId w:val="38"/>
        </w:numPr>
        <w:suppressAutoHyphens/>
        <w:spacing w:before="0" w:after="120"/>
        <w:ind w:left="540" w:hanging="540"/>
        <w:rPr>
          <w:rFonts w:cs="Arial"/>
          <w:b w:val="0"/>
          <w:color w:val="000000" w:themeColor="text1"/>
        </w:rPr>
      </w:pPr>
      <w:r w:rsidRPr="00D72DAB">
        <w:rPr>
          <w:rFonts w:cs="Arial"/>
          <w:color w:val="000000" w:themeColor="text1"/>
          <w:lang w:val="hr-HR"/>
        </w:rPr>
        <w:t>ОПШТИ УСЛОВИ</w:t>
      </w:r>
    </w:p>
    <w:p w14:paraId="5A539F76" w14:textId="77777777" w:rsidR="00D72DAB" w:rsidRPr="00D72DAB" w:rsidRDefault="00D72DAB" w:rsidP="00D72DAB">
      <w:pPr>
        <w:rPr>
          <w:rFonts w:eastAsia="Calibri" w:cs="Arial"/>
          <w:color w:val="000000" w:themeColor="text1"/>
          <w:lang w:eastAsia="sr-Latn-CS"/>
        </w:rPr>
      </w:pPr>
      <w:r w:rsidRPr="00D72DAB">
        <w:rPr>
          <w:rFonts w:eastAsia="Calibri" w:cs="Arial"/>
          <w:color w:val="000000" w:themeColor="text1"/>
          <w:lang w:eastAsia="sr-Latn-CS"/>
        </w:rPr>
        <w:t>У оквиру овог одељка, наводе се општи услови испоруке.</w:t>
      </w:r>
    </w:p>
    <w:p w14:paraId="5519628F" w14:textId="77777777" w:rsidR="00D72DAB" w:rsidRPr="00D72DAB" w:rsidRDefault="00D72DAB" w:rsidP="00D72DAB">
      <w:pPr>
        <w:pStyle w:val="Heading2"/>
        <w:spacing w:before="0" w:after="120"/>
        <w:ind w:left="540" w:hanging="540"/>
        <w:rPr>
          <w:rFonts w:eastAsia="Calibri" w:cs="Arial"/>
          <w:color w:val="000000" w:themeColor="text1"/>
          <w:lang w:eastAsia="sr-Latn-CS"/>
        </w:rPr>
      </w:pPr>
    </w:p>
    <w:p w14:paraId="49E6E8FB" w14:textId="77777777" w:rsidR="00D72DAB" w:rsidRPr="00D72DAB" w:rsidRDefault="00D72DAB" w:rsidP="0016079F">
      <w:pPr>
        <w:pStyle w:val="ListParagraph"/>
        <w:numPr>
          <w:ilvl w:val="2"/>
          <w:numId w:val="38"/>
        </w:numPr>
        <w:spacing w:before="0" w:after="120" w:line="240" w:lineRule="auto"/>
        <w:ind w:left="720"/>
        <w:rPr>
          <w:rFonts w:ascii="Arial" w:hAnsi="Arial" w:cs="Arial"/>
          <w:b/>
          <w:color w:val="000000" w:themeColor="text1"/>
        </w:rPr>
      </w:pPr>
      <w:r w:rsidRPr="00D72DAB">
        <w:rPr>
          <w:rFonts w:ascii="Arial" w:hAnsi="Arial" w:cs="Arial"/>
          <w:b/>
          <w:color w:val="000000" w:themeColor="text1"/>
        </w:rPr>
        <w:t>ОБАВЕЗЕ НАРУЧИОЦА</w:t>
      </w:r>
    </w:p>
    <w:p w14:paraId="3A84C7A4" w14:textId="77777777" w:rsidR="00D72DAB" w:rsidRPr="00D72DAB" w:rsidRDefault="00D72DAB" w:rsidP="00D72DAB">
      <w:pPr>
        <w:spacing w:after="120"/>
        <w:rPr>
          <w:rFonts w:eastAsia="Calibri" w:cs="Arial"/>
          <w:color w:val="000000" w:themeColor="text1"/>
          <w:lang w:eastAsia="sr-Latn-CS"/>
        </w:rPr>
      </w:pPr>
      <w:r w:rsidRPr="00D72DAB">
        <w:rPr>
          <w:rFonts w:eastAsia="Calibri" w:cs="Arial"/>
          <w:color w:val="000000" w:themeColor="text1"/>
          <w:lang w:eastAsia="sr-Latn-CS"/>
        </w:rPr>
        <w:t>Наручилац се обавезује да:</w:t>
      </w:r>
    </w:p>
    <w:p w14:paraId="12EBABFB" w14:textId="77777777" w:rsidR="00D72DAB" w:rsidRPr="00D72DAB" w:rsidRDefault="00D72DAB" w:rsidP="0016079F">
      <w:pPr>
        <w:pStyle w:val="ListParagraph"/>
        <w:numPr>
          <w:ilvl w:val="0"/>
          <w:numId w:val="40"/>
        </w:numPr>
        <w:spacing w:before="0" w:after="120" w:line="240" w:lineRule="auto"/>
        <w:rPr>
          <w:rFonts w:ascii="Arial" w:hAnsi="Arial" w:cs="Arial"/>
          <w:color w:val="000000" w:themeColor="text1"/>
          <w:lang w:eastAsia="sr-Latn-CS"/>
        </w:rPr>
      </w:pPr>
      <w:r w:rsidRPr="00D72DAB">
        <w:rPr>
          <w:rFonts w:ascii="Arial" w:hAnsi="Arial" w:cs="Arial"/>
          <w:color w:val="000000" w:themeColor="text1"/>
          <w:lang w:eastAsia="sr-Latn-CS"/>
        </w:rPr>
        <w:t xml:space="preserve">Обезбеди продукциону рачунарско - комуникациону инфраструктуру неопходну за рад </w:t>
      </w:r>
      <w:r w:rsidRPr="00D72DAB">
        <w:rPr>
          <w:rFonts w:ascii="Arial" w:hAnsi="Arial" w:cs="Arial"/>
          <w:color w:val="000000" w:themeColor="text1"/>
        </w:rPr>
        <w:t>Archeion</w:t>
      </w:r>
      <w:r w:rsidRPr="00D72DAB">
        <w:rPr>
          <w:rFonts w:ascii="Arial" w:hAnsi="Arial" w:cs="Arial"/>
          <w:color w:val="000000" w:themeColor="text1"/>
          <w:lang w:val="hr-HR"/>
        </w:rPr>
        <w:t xml:space="preserve"> </w:t>
      </w:r>
      <w:r w:rsidRPr="00D72DAB">
        <w:rPr>
          <w:rFonts w:ascii="Arial" w:hAnsi="Arial" w:cs="Arial"/>
          <w:color w:val="000000" w:themeColor="text1"/>
          <w:lang w:eastAsia="sr-Latn-CS"/>
        </w:rPr>
        <w:t>софтвера.</w:t>
      </w:r>
    </w:p>
    <w:p w14:paraId="76318802" w14:textId="77777777" w:rsidR="00D72DAB" w:rsidRPr="00D72DAB" w:rsidRDefault="00D72DAB" w:rsidP="0016079F">
      <w:pPr>
        <w:pStyle w:val="ListParagraph"/>
        <w:numPr>
          <w:ilvl w:val="0"/>
          <w:numId w:val="40"/>
        </w:numPr>
        <w:spacing w:before="0" w:after="120" w:line="240" w:lineRule="auto"/>
        <w:rPr>
          <w:rFonts w:ascii="Arial" w:hAnsi="Arial" w:cs="Arial"/>
          <w:color w:val="000000" w:themeColor="text1"/>
          <w:lang w:eastAsia="sr-Latn-CS"/>
        </w:rPr>
      </w:pPr>
      <w:r w:rsidRPr="00D72DAB">
        <w:rPr>
          <w:rFonts w:ascii="Arial" w:hAnsi="Arial" w:cs="Arial"/>
          <w:color w:val="000000" w:themeColor="text1"/>
          <w:lang w:eastAsia="sr-Latn-CS"/>
        </w:rPr>
        <w:t>Обезбеди тестну рачунарско - комуникациону инфраструктуру на којој ће Понуђач достављати новоразвијене функционалности.</w:t>
      </w:r>
    </w:p>
    <w:p w14:paraId="653BAE09" w14:textId="77777777" w:rsidR="00D72DAB" w:rsidRPr="00D72DAB" w:rsidRDefault="00D72DAB" w:rsidP="0016079F">
      <w:pPr>
        <w:pStyle w:val="ListParagraph"/>
        <w:numPr>
          <w:ilvl w:val="0"/>
          <w:numId w:val="40"/>
        </w:numPr>
        <w:spacing w:before="0" w:after="120" w:line="240" w:lineRule="auto"/>
        <w:rPr>
          <w:rFonts w:ascii="Arial" w:hAnsi="Arial" w:cs="Arial"/>
          <w:color w:val="000000" w:themeColor="text1"/>
          <w:lang w:eastAsia="sr-Latn-CS"/>
        </w:rPr>
      </w:pPr>
      <w:r w:rsidRPr="00D72DAB">
        <w:rPr>
          <w:rFonts w:ascii="Arial" w:hAnsi="Arial" w:cs="Arial"/>
          <w:color w:val="000000" w:themeColor="text1"/>
          <w:lang w:eastAsia="sr-Latn-CS"/>
        </w:rPr>
        <w:t xml:space="preserve">Обезбеди приступ (физички и удаљени) овлашћеним лицима понуђача </w:t>
      </w:r>
      <w:r w:rsidRPr="00D72DAB">
        <w:rPr>
          <w:rFonts w:ascii="Arial" w:hAnsi="Arial" w:cs="Arial"/>
          <w:color w:val="000000" w:themeColor="text1"/>
        </w:rPr>
        <w:t>Archeion</w:t>
      </w:r>
      <w:r w:rsidRPr="00D72DAB">
        <w:rPr>
          <w:rFonts w:ascii="Arial" w:hAnsi="Arial" w:cs="Arial"/>
          <w:color w:val="000000" w:themeColor="text1"/>
          <w:lang w:val="hr-HR"/>
        </w:rPr>
        <w:t xml:space="preserve"> </w:t>
      </w:r>
      <w:r w:rsidRPr="00D72DAB">
        <w:rPr>
          <w:rFonts w:ascii="Arial" w:hAnsi="Arial" w:cs="Arial"/>
          <w:color w:val="000000" w:themeColor="text1"/>
          <w:lang w:eastAsia="sr-Latn-CS"/>
        </w:rPr>
        <w:t>тестном и продукционом окружењу са одговарајућим креденцијалима у складу са важећим Политикама безбедности информација Наручиоца.</w:t>
      </w:r>
    </w:p>
    <w:p w14:paraId="3D906C1B" w14:textId="77777777" w:rsidR="00D72DAB" w:rsidRDefault="00D72DAB" w:rsidP="0016079F">
      <w:pPr>
        <w:pStyle w:val="ListParagraph"/>
        <w:numPr>
          <w:ilvl w:val="0"/>
          <w:numId w:val="40"/>
        </w:numPr>
        <w:spacing w:before="0" w:after="120" w:line="240" w:lineRule="auto"/>
        <w:rPr>
          <w:rFonts w:ascii="Arial" w:hAnsi="Arial" w:cs="Arial"/>
          <w:color w:val="000000" w:themeColor="text1"/>
          <w:lang w:eastAsia="sr-Latn-CS"/>
        </w:rPr>
      </w:pPr>
      <w:r w:rsidRPr="00D72DAB">
        <w:rPr>
          <w:rFonts w:ascii="Arial" w:hAnsi="Arial" w:cs="Arial"/>
          <w:color w:val="000000" w:themeColor="text1"/>
          <w:lang w:eastAsia="sr-Latn-CS"/>
        </w:rPr>
        <w:t xml:space="preserve">Обезбеди сарадњу својих запослених са извршиоцима понуђача при отклањању пријављених проблема у раду и развоју нових функционалности </w:t>
      </w:r>
      <w:r w:rsidRPr="00D72DAB">
        <w:rPr>
          <w:rFonts w:ascii="Arial" w:hAnsi="Arial" w:cs="Arial"/>
          <w:color w:val="000000" w:themeColor="text1"/>
        </w:rPr>
        <w:t>Archeion</w:t>
      </w:r>
      <w:r w:rsidRPr="00D72DAB">
        <w:rPr>
          <w:rFonts w:ascii="Arial" w:hAnsi="Arial" w:cs="Arial"/>
          <w:color w:val="000000" w:themeColor="text1"/>
          <w:lang w:eastAsia="sr-Latn-CS"/>
        </w:rPr>
        <w:t>.</w:t>
      </w:r>
    </w:p>
    <w:p w14:paraId="689023AB" w14:textId="77777777" w:rsidR="00D72DAB" w:rsidRPr="00D72DAB" w:rsidRDefault="00D72DAB" w:rsidP="00D72DAB">
      <w:pPr>
        <w:pStyle w:val="ListParagraph"/>
        <w:spacing w:before="0" w:after="120" w:line="240" w:lineRule="auto"/>
        <w:rPr>
          <w:rFonts w:ascii="Arial" w:hAnsi="Arial" w:cs="Arial"/>
          <w:color w:val="000000" w:themeColor="text1"/>
          <w:lang w:eastAsia="sr-Latn-CS"/>
        </w:rPr>
      </w:pPr>
    </w:p>
    <w:p w14:paraId="7CB54B7B" w14:textId="77777777" w:rsidR="00D72DAB" w:rsidRPr="00D72DAB" w:rsidRDefault="00D72DAB" w:rsidP="0016079F">
      <w:pPr>
        <w:pStyle w:val="ListParagraph"/>
        <w:numPr>
          <w:ilvl w:val="2"/>
          <w:numId w:val="38"/>
        </w:numPr>
        <w:spacing w:before="0" w:after="120" w:line="240" w:lineRule="auto"/>
        <w:ind w:left="720"/>
        <w:rPr>
          <w:rFonts w:ascii="Arial" w:hAnsi="Arial" w:cs="Arial"/>
          <w:b/>
          <w:color w:val="000000" w:themeColor="text1"/>
        </w:rPr>
      </w:pPr>
      <w:r w:rsidRPr="00D72DAB">
        <w:rPr>
          <w:rFonts w:ascii="Arial" w:hAnsi="Arial" w:cs="Arial"/>
          <w:b/>
          <w:color w:val="000000" w:themeColor="text1"/>
        </w:rPr>
        <w:t xml:space="preserve">РОК </w:t>
      </w:r>
      <w:r>
        <w:rPr>
          <w:rFonts w:ascii="Arial" w:hAnsi="Arial" w:cs="Arial"/>
          <w:b/>
          <w:color w:val="000000" w:themeColor="text1"/>
          <w:lang w:val="sr-Cyrl-RS"/>
        </w:rPr>
        <w:t>ИСПОРУКЕ ДОБАРА</w:t>
      </w:r>
      <w:r w:rsidR="00A11FA2">
        <w:rPr>
          <w:rFonts w:ascii="Arial" w:hAnsi="Arial" w:cs="Arial"/>
          <w:b/>
          <w:color w:val="000000" w:themeColor="text1"/>
          <w:lang w:val="sr-Cyrl-RS"/>
        </w:rPr>
        <w:t xml:space="preserve"> </w:t>
      </w:r>
      <w:r w:rsidRPr="00D72DAB">
        <w:rPr>
          <w:rFonts w:ascii="Arial" w:hAnsi="Arial" w:cs="Arial"/>
          <w:b/>
          <w:color w:val="000000" w:themeColor="text1"/>
        </w:rPr>
        <w:t xml:space="preserve"> </w:t>
      </w:r>
    </w:p>
    <w:p w14:paraId="521DB142" w14:textId="77777777" w:rsidR="00D72DAB" w:rsidRPr="00D72DAB" w:rsidRDefault="00D72DAB" w:rsidP="00D72DAB">
      <w:pPr>
        <w:autoSpaceDE w:val="0"/>
        <w:autoSpaceDN w:val="0"/>
        <w:adjustRightInd w:val="0"/>
        <w:spacing w:after="120"/>
        <w:rPr>
          <w:rFonts w:cs="Arial"/>
          <w:color w:val="000000" w:themeColor="text1"/>
          <w:lang w:val="sr-Cyrl-RS"/>
        </w:rPr>
      </w:pPr>
      <w:r w:rsidRPr="00D72DAB">
        <w:rPr>
          <w:rFonts w:cs="Arial"/>
          <w:color w:val="000000" w:themeColor="text1"/>
          <w:lang w:val="sr-Cyrl-RS"/>
        </w:rPr>
        <w:t xml:space="preserve">Изабрани понуђач је обавезан да испоручи добро и изврши услугу у року који не </w:t>
      </w:r>
      <w:r w:rsidRPr="00D72DAB">
        <w:rPr>
          <w:rFonts w:cs="Arial"/>
          <w:lang w:val="sr-Cyrl-RS"/>
        </w:rPr>
        <w:t>може бити дужи</w:t>
      </w:r>
      <w:r w:rsidR="00A11FA2">
        <w:rPr>
          <w:rFonts w:cs="Arial"/>
          <w:lang w:val="sr-Cyrl-RS"/>
        </w:rPr>
        <w:t xml:space="preserve"> од</w:t>
      </w:r>
      <w:r w:rsidRPr="00D72DAB">
        <w:rPr>
          <w:rFonts w:cs="Arial"/>
          <w:lang w:val="sr-Cyrl-RS"/>
        </w:rPr>
        <w:t xml:space="preserve"> 24 (словима: двадесетчетири) месеца од дана ступања Уговора </w:t>
      </w:r>
      <w:r w:rsidRPr="00D72DAB">
        <w:rPr>
          <w:rFonts w:cs="Arial"/>
          <w:color w:val="000000" w:themeColor="text1"/>
          <w:lang w:val="sr-Cyrl-RS"/>
        </w:rPr>
        <w:t>на снагу.</w:t>
      </w:r>
    </w:p>
    <w:p w14:paraId="58260951" w14:textId="77777777" w:rsidR="00D72DAB" w:rsidRPr="00D72DAB" w:rsidRDefault="00D72DAB" w:rsidP="00D72DAB">
      <w:pPr>
        <w:spacing w:after="120"/>
        <w:rPr>
          <w:rFonts w:eastAsia="Calibri" w:cs="Arial"/>
          <w:color w:val="000000" w:themeColor="text1"/>
          <w:lang w:eastAsia="sr-Latn-CS"/>
        </w:rPr>
      </w:pPr>
      <w:r w:rsidRPr="00D72DAB">
        <w:rPr>
          <w:rFonts w:eastAsia="Calibri" w:cs="Arial"/>
          <w:color w:val="000000" w:themeColor="text1"/>
          <w:lang w:eastAsia="sr-Latn-CS"/>
        </w:rPr>
        <w:t xml:space="preserve">У оквиру услуге одржавања </w:t>
      </w:r>
      <w:r w:rsidRPr="00D72DAB">
        <w:rPr>
          <w:rFonts w:cs="Arial"/>
          <w:color w:val="000000" w:themeColor="text1"/>
        </w:rPr>
        <w:t>Archeion</w:t>
      </w:r>
      <w:r w:rsidRPr="00D72DAB">
        <w:rPr>
          <w:rFonts w:eastAsia="Calibri" w:cs="Arial"/>
          <w:color w:val="000000" w:themeColor="text1"/>
          <w:lang w:eastAsia="sr-Latn-CS"/>
        </w:rPr>
        <w:t xml:space="preserve">, лимити за време одзива и време решавања проблема су дати у </w:t>
      </w:r>
      <w:r w:rsidRPr="00D72DAB">
        <w:rPr>
          <w:rFonts w:eastAsia="Calibri" w:cs="Arial"/>
          <w:color w:val="000000" w:themeColor="text1"/>
          <w:lang w:val="sr-Cyrl-RS" w:eastAsia="sr-Latn-CS"/>
        </w:rPr>
        <w:t>одељку Спецификација услуга,</w:t>
      </w:r>
      <w:r w:rsidRPr="00D72DAB">
        <w:rPr>
          <w:rFonts w:eastAsia="Calibri" w:cs="Arial"/>
          <w:color w:val="000000" w:themeColor="text1"/>
          <w:lang w:eastAsia="sr-Latn-CS"/>
        </w:rPr>
        <w:t xml:space="preserve"> конкурсне документације као кључни показатељи учинка (КПУ).</w:t>
      </w:r>
    </w:p>
    <w:p w14:paraId="4640482F" w14:textId="77777777" w:rsidR="00D72DAB" w:rsidRPr="00D72DAB" w:rsidRDefault="00D72DAB" w:rsidP="00D72DAB">
      <w:pPr>
        <w:spacing w:after="120"/>
        <w:rPr>
          <w:rFonts w:eastAsia="Calibri" w:cs="Arial"/>
          <w:color w:val="000000" w:themeColor="text1"/>
          <w:lang w:eastAsia="sr-Latn-CS"/>
        </w:rPr>
      </w:pPr>
      <w:r w:rsidRPr="00D72DAB">
        <w:rPr>
          <w:rFonts w:eastAsia="Calibri" w:cs="Arial"/>
          <w:color w:val="000000" w:themeColor="text1"/>
          <w:lang w:eastAsia="sr-Latn-CS"/>
        </w:rPr>
        <w:t xml:space="preserve">У оквиру услуге унапређења </w:t>
      </w:r>
      <w:r w:rsidRPr="00D72DAB">
        <w:rPr>
          <w:rFonts w:cs="Arial"/>
          <w:color w:val="000000" w:themeColor="text1"/>
        </w:rPr>
        <w:t>Archeion</w:t>
      </w:r>
      <w:r w:rsidRPr="00D72DAB">
        <w:rPr>
          <w:rFonts w:cs="Arial"/>
          <w:color w:val="000000" w:themeColor="text1"/>
          <w:lang w:val="sr-Cyrl-RS"/>
        </w:rPr>
        <w:t xml:space="preserve"> софтвера</w:t>
      </w:r>
      <w:r w:rsidRPr="00D72DAB">
        <w:rPr>
          <w:rFonts w:eastAsia="Calibri" w:cs="Arial"/>
          <w:color w:val="000000" w:themeColor="text1"/>
          <w:lang w:eastAsia="sr-Latn-CS"/>
        </w:rPr>
        <w:t xml:space="preserve">, рокови за реализацију се дефинишу за сваки појединачни Захтев за </w:t>
      </w:r>
      <w:r w:rsidRPr="00D72DAB">
        <w:rPr>
          <w:rFonts w:eastAsia="Calibri" w:cs="Arial"/>
          <w:color w:val="000000" w:themeColor="text1"/>
          <w:lang w:val="sr-Cyrl-RS" w:eastAsia="sr-Latn-CS"/>
        </w:rPr>
        <w:t>промену</w:t>
      </w:r>
      <w:r w:rsidR="00FD58F7">
        <w:rPr>
          <w:rFonts w:eastAsia="Calibri" w:cs="Arial"/>
          <w:color w:val="000000" w:themeColor="text1"/>
          <w:lang w:eastAsia="sr-Latn-CS"/>
        </w:rPr>
        <w:t xml:space="preserve"> софтвера</w:t>
      </w:r>
      <w:r w:rsidRPr="00D72DAB">
        <w:rPr>
          <w:rFonts w:eastAsia="Calibri" w:cs="Arial"/>
          <w:color w:val="000000" w:themeColor="text1"/>
          <w:lang w:eastAsia="sr-Latn-CS"/>
        </w:rPr>
        <w:t xml:space="preserve">. </w:t>
      </w:r>
    </w:p>
    <w:p w14:paraId="2B1E1229" w14:textId="77777777" w:rsidR="00D72DAB" w:rsidRPr="00D72DAB" w:rsidRDefault="00D72DAB" w:rsidP="00D72DAB">
      <w:pPr>
        <w:shd w:val="clear" w:color="auto" w:fill="FFFFFF"/>
        <w:rPr>
          <w:rStyle w:val="Bodytext0"/>
          <w:rFonts w:ascii="Arial" w:cs="Arial"/>
          <w:color w:val="000000"/>
          <w:sz w:val="22"/>
          <w:szCs w:val="22"/>
          <w:lang w:eastAsia="sr-Cyrl-CS"/>
        </w:rPr>
      </w:pPr>
      <w:r w:rsidRPr="00D72DAB">
        <w:rPr>
          <w:rFonts w:cs="Arial"/>
          <w:lang w:val="sr-Cyrl-RS"/>
        </w:rPr>
        <w:t xml:space="preserve">Испорука скениране документације, базе података електронских докумената и микрофилмова </w:t>
      </w:r>
      <w:r w:rsidRPr="00D72DAB">
        <w:rPr>
          <w:rStyle w:val="Bodytext0"/>
          <w:rFonts w:ascii="Arial" w:cs="Arial"/>
          <w:color w:val="000000"/>
          <w:sz w:val="22"/>
          <w:szCs w:val="22"/>
          <w:lang w:eastAsia="sr-Cyrl-CS"/>
        </w:rPr>
        <w:t xml:space="preserve">се сматра извршеном када се изврши примопредаја уз сачињен и обострано </w:t>
      </w:r>
      <w:r w:rsidRPr="00D72DAB">
        <w:rPr>
          <w:rStyle w:val="Bodytext0"/>
          <w:rFonts w:ascii="Arial" w:cs="Arial"/>
          <w:color w:val="000000"/>
          <w:sz w:val="22"/>
          <w:szCs w:val="22"/>
          <w:lang w:val="sr-Cyrl-RS" w:eastAsia="sr-Cyrl-CS"/>
        </w:rPr>
        <w:t>потписан</w:t>
      </w:r>
      <w:r w:rsidRPr="00D72DAB">
        <w:rPr>
          <w:rStyle w:val="Bodytext0"/>
          <w:rFonts w:ascii="Arial" w:cs="Arial"/>
          <w:color w:val="000000"/>
          <w:sz w:val="22"/>
          <w:szCs w:val="22"/>
          <w:lang w:eastAsia="sr-Cyrl-CS"/>
        </w:rPr>
        <w:t xml:space="preserve"> </w:t>
      </w:r>
      <w:r w:rsidRPr="00D72DAB">
        <w:rPr>
          <w:rFonts w:cs="Arial"/>
          <w:color w:val="000000"/>
          <w:lang w:val="sr-Cyrl-RS"/>
        </w:rPr>
        <w:t>Записник о финалном пријему</w:t>
      </w:r>
      <w:r w:rsidRPr="00D72DAB">
        <w:rPr>
          <w:rStyle w:val="Bodytext0"/>
          <w:rFonts w:ascii="Arial" w:cs="Arial"/>
          <w:color w:val="000000"/>
          <w:sz w:val="22"/>
          <w:szCs w:val="22"/>
          <w:lang w:eastAsia="sr-Cyrl-CS"/>
        </w:rPr>
        <w:t>.</w:t>
      </w:r>
    </w:p>
    <w:p w14:paraId="3BAB75A1" w14:textId="77777777" w:rsidR="00D72DAB" w:rsidRPr="00D72DAB" w:rsidRDefault="00D72DAB" w:rsidP="00D72DAB">
      <w:pPr>
        <w:rPr>
          <w:rFonts w:cs="Arial"/>
        </w:rPr>
      </w:pPr>
    </w:p>
    <w:p w14:paraId="3BCC66F3" w14:textId="77777777" w:rsidR="00D72DAB" w:rsidRPr="00D72DAB" w:rsidRDefault="00D72DAB" w:rsidP="0016079F">
      <w:pPr>
        <w:pStyle w:val="ListParagraph"/>
        <w:numPr>
          <w:ilvl w:val="2"/>
          <w:numId w:val="38"/>
        </w:numPr>
        <w:spacing w:before="0" w:after="120" w:line="240" w:lineRule="auto"/>
        <w:ind w:left="720"/>
        <w:rPr>
          <w:rFonts w:ascii="Arial" w:hAnsi="Arial" w:cs="Arial"/>
          <w:b/>
          <w:color w:val="000000" w:themeColor="text1"/>
        </w:rPr>
      </w:pPr>
      <w:r w:rsidRPr="00D72DAB">
        <w:rPr>
          <w:rFonts w:ascii="Arial" w:hAnsi="Arial" w:cs="Arial"/>
          <w:b/>
          <w:color w:val="000000" w:themeColor="text1"/>
        </w:rPr>
        <w:t>МЕСТО ИСПОРУКЕ ДОБАРА</w:t>
      </w:r>
    </w:p>
    <w:p w14:paraId="2B963A5E" w14:textId="77777777" w:rsidR="00D72DAB" w:rsidRPr="00D72DAB" w:rsidRDefault="00D72DAB" w:rsidP="00D72DAB">
      <w:pPr>
        <w:spacing w:after="120"/>
        <w:rPr>
          <w:rFonts w:cs="Arial"/>
          <w:color w:val="000000" w:themeColor="text1"/>
          <w:lang w:val="sr-Cyrl-RS" w:eastAsia="zh-CN"/>
        </w:rPr>
      </w:pPr>
      <w:r w:rsidRPr="00D72DAB">
        <w:rPr>
          <w:rFonts w:cs="Arial"/>
          <w:color w:val="000000" w:themeColor="text1"/>
          <w:lang w:val="sr-Cyrl-RS" w:eastAsia="zh-CN"/>
        </w:rPr>
        <w:t>Место испоруке добара је адреса Наручиоца и то:</w:t>
      </w:r>
    </w:p>
    <w:p w14:paraId="3D49E391" w14:textId="77777777" w:rsidR="00D72DAB" w:rsidRDefault="00B01C6B" w:rsidP="00D72DAB">
      <w:pPr>
        <w:rPr>
          <w:rFonts w:eastAsia="Calibri" w:cs="Arial"/>
          <w:color w:val="000000" w:themeColor="text1"/>
          <w:lang w:val="sr-Cyrl-RS" w:eastAsia="zh-CN"/>
        </w:rPr>
      </w:pPr>
      <w:r w:rsidRPr="00947012">
        <w:rPr>
          <w:rFonts w:eastAsia="Calibri" w:cs="Arial"/>
          <w:color w:val="000000" w:themeColor="text1"/>
          <w:lang w:val="sr-Cyrl-RS" w:eastAsia="zh-CN"/>
        </w:rPr>
        <w:t>Царице Милице број 2, 11 000 Београд и на сервере у Data cent</w:t>
      </w:r>
      <w:r w:rsidR="00947012" w:rsidRPr="00947012">
        <w:rPr>
          <w:rFonts w:eastAsia="Calibri" w:cs="Arial"/>
          <w:color w:val="000000" w:themeColor="text1"/>
          <w:lang w:val="sr-Cyrl-RS" w:eastAsia="zh-CN"/>
        </w:rPr>
        <w:t>а</w:t>
      </w:r>
      <w:r w:rsidRPr="00947012">
        <w:rPr>
          <w:rFonts w:eastAsia="Calibri" w:cs="Arial"/>
          <w:color w:val="000000" w:themeColor="text1"/>
          <w:lang w:val="sr-Cyrl-RS" w:eastAsia="zh-CN"/>
        </w:rPr>
        <w:t>r у  Крагујевцу.</w:t>
      </w:r>
    </w:p>
    <w:p w14:paraId="56AC0D16" w14:textId="77777777" w:rsidR="00B01C6B" w:rsidRPr="00D72DAB" w:rsidRDefault="00B01C6B" w:rsidP="00D72DAB">
      <w:pPr>
        <w:rPr>
          <w:rFonts w:cs="Arial"/>
        </w:rPr>
      </w:pPr>
    </w:p>
    <w:p w14:paraId="217EF5E9" w14:textId="77777777" w:rsidR="00D72DAB" w:rsidRPr="00D72DAB" w:rsidRDefault="00D72DAB" w:rsidP="0016079F">
      <w:pPr>
        <w:pStyle w:val="ListParagraph"/>
        <w:numPr>
          <w:ilvl w:val="2"/>
          <w:numId w:val="38"/>
        </w:numPr>
        <w:spacing w:before="0" w:after="120" w:line="240" w:lineRule="auto"/>
        <w:ind w:left="720"/>
        <w:rPr>
          <w:rFonts w:ascii="Arial" w:hAnsi="Arial" w:cs="Arial"/>
          <w:b/>
          <w:color w:val="000000" w:themeColor="text1"/>
        </w:rPr>
      </w:pPr>
      <w:r w:rsidRPr="00D72DAB">
        <w:rPr>
          <w:rFonts w:ascii="Arial" w:hAnsi="Arial" w:cs="Arial"/>
          <w:b/>
          <w:color w:val="000000" w:themeColor="text1"/>
        </w:rPr>
        <w:t>КВАЛИТАТИВНИ И КВАНТИТАТИВНИ ПРИЈЕМ</w:t>
      </w:r>
    </w:p>
    <w:p w14:paraId="1EACBB39" w14:textId="77777777" w:rsidR="00D72DAB" w:rsidRPr="00D72DAB" w:rsidRDefault="00D72DAB" w:rsidP="00D72DAB">
      <w:pPr>
        <w:pStyle w:val="KDParagraf"/>
        <w:spacing w:before="0"/>
        <w:rPr>
          <w:rFonts w:cs="Arial"/>
          <w:lang w:val="sr-Cyrl-RS"/>
        </w:rPr>
      </w:pPr>
    </w:p>
    <w:p w14:paraId="6397296F" w14:textId="77777777" w:rsidR="00D72DAB" w:rsidRPr="00D72DAB" w:rsidRDefault="00D72DAB" w:rsidP="00D72DAB">
      <w:pPr>
        <w:pStyle w:val="KDParagraf"/>
        <w:spacing w:before="0"/>
        <w:rPr>
          <w:rFonts w:cs="Arial"/>
          <w:lang w:val="sr-Cyrl-RS"/>
        </w:rPr>
      </w:pPr>
      <w:r w:rsidRPr="00D72DAB">
        <w:rPr>
          <w:rFonts w:cs="Arial"/>
          <w:lang w:val="sr-Cyrl-RS"/>
        </w:rPr>
        <w:t>Квантитативни и квалитативни пријем скениране документација која се налази у јединственој бази података информационог система ЕПС-а, се врши прихватањем одштампаних архивских књига за све дефинисане архивске фондове и архивске депое и потписивањем Записника о финалном пријему.</w:t>
      </w:r>
    </w:p>
    <w:p w14:paraId="391D7C37" w14:textId="488D5C71" w:rsidR="00D72DAB" w:rsidRPr="00D72DAB" w:rsidRDefault="00D72DAB" w:rsidP="00D72DAB">
      <w:pPr>
        <w:pStyle w:val="KDParagraf"/>
        <w:spacing w:before="0"/>
        <w:rPr>
          <w:rFonts w:cs="Arial"/>
          <w:lang w:val="sr-Cyrl-RS"/>
        </w:rPr>
      </w:pPr>
      <w:r w:rsidRPr="00D72DAB">
        <w:rPr>
          <w:rFonts w:cs="Arial"/>
          <w:lang w:val="sr-Cyrl-RS"/>
        </w:rPr>
        <w:t>Неопходно је доставити и микрофилмску копију.</w:t>
      </w:r>
    </w:p>
    <w:p w14:paraId="3B330B3E" w14:textId="77777777" w:rsidR="00D72DAB" w:rsidRPr="00D72DAB" w:rsidRDefault="00D72DAB" w:rsidP="00D72DAB">
      <w:pPr>
        <w:pStyle w:val="KDParagraf"/>
        <w:spacing w:before="0"/>
        <w:rPr>
          <w:rFonts w:cs="Arial"/>
          <w:color w:val="000000" w:themeColor="text1"/>
          <w:lang w:val="sr-Cyrl-RS"/>
        </w:rPr>
      </w:pPr>
      <w:r w:rsidRPr="00D72DAB">
        <w:rPr>
          <w:rFonts w:cs="Arial"/>
          <w:color w:val="000000" w:themeColor="text1"/>
          <w:lang w:val="sr-Cyrl-RS"/>
        </w:rPr>
        <w:lastRenderedPageBreak/>
        <w:t xml:space="preserve">Квалитативни пријем за сваки појединачни Захтев за </w:t>
      </w:r>
      <w:r w:rsidRPr="00D72DAB">
        <w:rPr>
          <w:rFonts w:eastAsia="Calibri" w:cs="Arial"/>
          <w:color w:val="000000" w:themeColor="text1"/>
          <w:lang w:val="sr-Cyrl-RS" w:eastAsia="sr-Latn-CS"/>
        </w:rPr>
        <w:t>промену</w:t>
      </w:r>
      <w:r w:rsidRPr="00D72DAB">
        <w:rPr>
          <w:rFonts w:eastAsia="Calibri" w:cs="Arial"/>
          <w:color w:val="000000" w:themeColor="text1"/>
          <w:lang w:eastAsia="sr-Latn-CS"/>
        </w:rPr>
        <w:t xml:space="preserve"> </w:t>
      </w:r>
      <w:r w:rsidR="00FD58F7">
        <w:rPr>
          <w:rFonts w:cs="Arial"/>
          <w:color w:val="000000" w:themeColor="text1"/>
          <w:lang w:val="sr-Cyrl-RS"/>
        </w:rPr>
        <w:t>софтвера</w:t>
      </w:r>
      <w:r w:rsidRPr="00D72DAB">
        <w:rPr>
          <w:rFonts w:cs="Arial"/>
          <w:color w:val="000000" w:themeColor="text1"/>
          <w:lang w:val="sr-Cyrl-RS"/>
        </w:rPr>
        <w:t xml:space="preserve"> врши се прихватањем, након фазе тестирања и уласка у продукцију.</w:t>
      </w:r>
    </w:p>
    <w:p w14:paraId="30432B62" w14:textId="77777777" w:rsidR="00D72DAB" w:rsidRPr="00D72DAB" w:rsidRDefault="00D72DAB" w:rsidP="00D72DAB">
      <w:pPr>
        <w:pStyle w:val="KDParagraf"/>
        <w:spacing w:before="0"/>
        <w:rPr>
          <w:rFonts w:cs="Arial"/>
          <w:color w:val="000000" w:themeColor="text1"/>
          <w:lang w:val="sr-Cyrl-RS"/>
        </w:rPr>
      </w:pPr>
      <w:r w:rsidRPr="00D72DAB">
        <w:rPr>
          <w:rFonts w:cs="Arial"/>
          <w:color w:val="000000" w:themeColor="text1"/>
          <w:lang w:val="sr-Cyrl-RS"/>
        </w:rPr>
        <w:t xml:space="preserve">У случају да се приликом пријема за сваки појединачни Захтев за </w:t>
      </w:r>
      <w:r w:rsidRPr="00D72DAB">
        <w:rPr>
          <w:rFonts w:eastAsia="Calibri" w:cs="Arial"/>
          <w:color w:val="000000" w:themeColor="text1"/>
          <w:lang w:val="sr-Cyrl-RS" w:eastAsia="sr-Latn-CS"/>
        </w:rPr>
        <w:t>промену</w:t>
      </w:r>
      <w:r w:rsidRPr="00D72DAB">
        <w:rPr>
          <w:rFonts w:eastAsia="Calibri" w:cs="Arial"/>
          <w:color w:val="000000" w:themeColor="text1"/>
          <w:lang w:eastAsia="sr-Latn-CS"/>
        </w:rPr>
        <w:t xml:space="preserve"> </w:t>
      </w:r>
      <w:r w:rsidRPr="00D72DAB">
        <w:rPr>
          <w:rFonts w:cs="Arial"/>
          <w:color w:val="000000" w:themeColor="text1"/>
          <w:lang w:val="sr-Cyrl-RS"/>
        </w:rPr>
        <w:t>софтвера утврди да стварно стање не одговара обиму и квалитету, Корисник је дужан да рекламацију записнички констатује и исту одмах достави Пружаоцу у року од 8 (словима: осам) дана.</w:t>
      </w:r>
    </w:p>
    <w:p w14:paraId="1BE40A9F" w14:textId="77777777" w:rsidR="00D72DAB" w:rsidRPr="00D72DAB" w:rsidRDefault="00D72DAB" w:rsidP="00D72DAB">
      <w:pPr>
        <w:pStyle w:val="KDParagraf"/>
        <w:spacing w:before="0"/>
        <w:rPr>
          <w:rFonts w:cs="Arial"/>
          <w:color w:val="000000" w:themeColor="text1"/>
          <w:lang w:val="sr-Cyrl-RS"/>
        </w:rPr>
      </w:pPr>
      <w:r w:rsidRPr="00D72DAB">
        <w:rPr>
          <w:rFonts w:cs="Arial"/>
          <w:color w:val="000000" w:themeColor="text1"/>
          <w:lang w:val="sr-Cyrl-RS"/>
        </w:rPr>
        <w:t>Понуђач се обавезује да 2 (словима: два) сата након пријема писаног захтева пошаље одговор на захтев.</w:t>
      </w:r>
    </w:p>
    <w:p w14:paraId="16783C32" w14:textId="77777777" w:rsidR="00D72DAB" w:rsidRDefault="00D72DAB" w:rsidP="00D72DAB">
      <w:pPr>
        <w:pStyle w:val="KDParagraf"/>
        <w:spacing w:before="0"/>
        <w:rPr>
          <w:rFonts w:cs="Arial"/>
          <w:color w:val="000000" w:themeColor="text1"/>
          <w:lang w:val="sr-Cyrl-RS"/>
        </w:rPr>
      </w:pPr>
      <w:r w:rsidRPr="00D72DAB">
        <w:rPr>
          <w:rFonts w:cs="Arial"/>
          <w:color w:val="000000" w:themeColor="text1"/>
          <w:lang w:val="sr-Cyrl-RS"/>
        </w:rPr>
        <w:t>Понуђач се обавезује да недостатке установљене од стране Корисника приликом квалитативног пријема отклони у року од 3 (словима: три) дана од момента пријема рекламације о свом трошку.</w:t>
      </w:r>
    </w:p>
    <w:p w14:paraId="1DAA1A1D" w14:textId="77777777" w:rsidR="00D72DAB" w:rsidRPr="00D72DAB" w:rsidRDefault="00D72DAB" w:rsidP="00D72DAB">
      <w:pPr>
        <w:pStyle w:val="KDParagraf"/>
        <w:spacing w:before="0"/>
        <w:rPr>
          <w:rFonts w:cs="Arial"/>
        </w:rPr>
      </w:pPr>
    </w:p>
    <w:p w14:paraId="21B89D1C" w14:textId="77777777" w:rsidR="00D72DAB" w:rsidRPr="00D72DAB" w:rsidRDefault="00D72DAB" w:rsidP="0016079F">
      <w:pPr>
        <w:pStyle w:val="Heading2"/>
        <w:numPr>
          <w:ilvl w:val="1"/>
          <w:numId w:val="38"/>
        </w:numPr>
        <w:suppressAutoHyphens/>
        <w:spacing w:before="0" w:after="120"/>
        <w:ind w:left="540" w:hanging="540"/>
        <w:rPr>
          <w:rFonts w:cs="Arial"/>
          <w:b w:val="0"/>
          <w:color w:val="000000" w:themeColor="text1"/>
        </w:rPr>
      </w:pPr>
      <w:r w:rsidRPr="00D72DAB">
        <w:rPr>
          <w:rFonts w:cs="Arial"/>
          <w:color w:val="000000" w:themeColor="text1"/>
        </w:rPr>
        <w:t>ГАРАНТНИ РОК</w:t>
      </w:r>
    </w:p>
    <w:p w14:paraId="426FF517" w14:textId="77777777" w:rsidR="00D72DAB" w:rsidRPr="00D72DAB" w:rsidRDefault="00D72DAB" w:rsidP="00D72DAB">
      <w:pPr>
        <w:spacing w:after="120"/>
        <w:rPr>
          <w:rFonts w:cs="Arial"/>
          <w:color w:val="000000" w:themeColor="text1"/>
          <w:lang w:val="sr-Cyrl-RS"/>
        </w:rPr>
      </w:pPr>
      <w:r w:rsidRPr="00D72DAB">
        <w:rPr>
          <w:rFonts w:cs="Arial"/>
          <w:color w:val="000000" w:themeColor="text1"/>
          <w:lang w:val="sr-Cyrl-RS"/>
        </w:rPr>
        <w:t>Гарантни период за имплементирани софтвер износи 12 (словима: дванаест) месеци од дана потписивања Записника о пријему система.</w:t>
      </w:r>
    </w:p>
    <w:p w14:paraId="5C1A5CDA" w14:textId="77777777" w:rsidR="00D72DAB" w:rsidRPr="00D72DAB" w:rsidRDefault="00D72DAB" w:rsidP="00D72DAB">
      <w:pPr>
        <w:spacing w:after="120"/>
        <w:rPr>
          <w:rFonts w:cs="Arial"/>
          <w:color w:val="000000" w:themeColor="text1"/>
          <w:lang w:val="sr-Cyrl-RS" w:eastAsia="zh-CN"/>
        </w:rPr>
      </w:pPr>
      <w:r w:rsidRPr="00D72DAB">
        <w:rPr>
          <w:rFonts w:cs="Arial"/>
          <w:color w:val="000000" w:themeColor="text1"/>
          <w:lang w:val="sr-Cyrl-RS" w:eastAsia="zh-CN"/>
        </w:rPr>
        <w:t xml:space="preserve">Изабрани Понуђач је дужан да о свом трошку отклони све евентуалне недостатке у току трајања гарантног рока. </w:t>
      </w:r>
    </w:p>
    <w:p w14:paraId="7A690DCE" w14:textId="77777777" w:rsidR="00D72DAB" w:rsidRPr="00D72DAB" w:rsidRDefault="00D72DAB" w:rsidP="00D72DAB">
      <w:pPr>
        <w:rPr>
          <w:rFonts w:cs="Arial"/>
        </w:rPr>
      </w:pPr>
    </w:p>
    <w:p w14:paraId="2B438648" w14:textId="77777777" w:rsidR="00D72DAB" w:rsidRPr="00D72DAB" w:rsidRDefault="00D72DAB" w:rsidP="0016079F">
      <w:pPr>
        <w:pStyle w:val="Heading2"/>
        <w:numPr>
          <w:ilvl w:val="1"/>
          <w:numId w:val="38"/>
        </w:numPr>
        <w:suppressAutoHyphens/>
        <w:spacing w:before="0" w:after="120"/>
        <w:ind w:left="540" w:hanging="540"/>
        <w:rPr>
          <w:rFonts w:cs="Arial"/>
          <w:b w:val="0"/>
          <w:color w:val="000000" w:themeColor="text1"/>
        </w:rPr>
      </w:pPr>
      <w:r w:rsidRPr="00D72DAB">
        <w:rPr>
          <w:rFonts w:cs="Arial"/>
          <w:color w:val="000000" w:themeColor="text1"/>
        </w:rPr>
        <w:t xml:space="preserve">РОК И НАЧИН ПЛАЋАЊА </w:t>
      </w:r>
    </w:p>
    <w:bookmarkEnd w:id="19"/>
    <w:bookmarkEnd w:id="20"/>
    <w:bookmarkEnd w:id="21"/>
    <w:bookmarkEnd w:id="22"/>
    <w:bookmarkEnd w:id="23"/>
    <w:bookmarkEnd w:id="24"/>
    <w:bookmarkEnd w:id="25"/>
    <w:p w14:paraId="5883481B" w14:textId="77777777" w:rsidR="00FD58F7" w:rsidRPr="0079020A" w:rsidRDefault="00FD58F7" w:rsidP="00FD58F7">
      <w:pPr>
        <w:spacing w:after="120"/>
        <w:rPr>
          <w:rFonts w:cs="Arial"/>
          <w:lang w:val="sr-Cyrl-RS" w:eastAsia="zh-CN"/>
        </w:rPr>
      </w:pPr>
      <w:r w:rsidRPr="0079020A">
        <w:rPr>
          <w:rFonts w:cs="Arial"/>
          <w:lang w:val="sr-Cyrl-RS" w:eastAsia="zh-CN"/>
        </w:rPr>
        <w:t>Издавање рачуна од стране Понуђача за услуге одржавања и унапређења Archeion компоненти врши се месечно у року од 3 (три) дана од дана прихватања Месечног извештаја о пруженим услугама одржавања и унапређења Archeion компоненти, којим се потврђује да је услуга извршена према техничким захтевима за ову услугу.</w:t>
      </w:r>
    </w:p>
    <w:p w14:paraId="3F720661" w14:textId="77777777" w:rsidR="00FD58F7" w:rsidRPr="0079020A" w:rsidRDefault="00FD58F7" w:rsidP="00FD58F7">
      <w:pPr>
        <w:spacing w:before="0"/>
        <w:rPr>
          <w:rFonts w:cs="Arial"/>
          <w:lang w:eastAsia="zh-CN"/>
        </w:rPr>
      </w:pPr>
      <w:r w:rsidRPr="0079020A">
        <w:rPr>
          <w:rFonts w:cs="Arial"/>
          <w:lang w:eastAsia="zh-CN"/>
        </w:rPr>
        <w:t xml:space="preserve">Плаћање се врши у </w:t>
      </w:r>
      <w:r w:rsidR="008132F0">
        <w:rPr>
          <w:rFonts w:cs="Arial"/>
          <w:lang w:val="sr-Cyrl-RS" w:eastAsia="zh-CN"/>
        </w:rPr>
        <w:t>-</w:t>
      </w:r>
      <w:r w:rsidR="008132F0" w:rsidRPr="0079020A">
        <w:rPr>
          <w:rFonts w:cs="Arial"/>
          <w:lang w:eastAsia="zh-CN"/>
        </w:rPr>
        <w:t xml:space="preserve"> </w:t>
      </w:r>
      <w:r w:rsidRPr="0079020A">
        <w:rPr>
          <w:rFonts w:cs="Arial"/>
          <w:lang w:eastAsia="zh-CN"/>
        </w:rPr>
        <w:t>року до 45 (четрдесет пет) дана од дана пријема исправног рачуна издатог на основу потписаног и верификованог Месечног извештаја о пруженим услугама одржавања и унапређења Archeion компоненти у складу са одредбом уговора, од стране овлашћених представника Наручиоца и Понуђача.</w:t>
      </w:r>
    </w:p>
    <w:p w14:paraId="146B9786" w14:textId="77777777" w:rsidR="00FD58F7" w:rsidRPr="0079020A" w:rsidRDefault="00FD58F7" w:rsidP="00FD58F7">
      <w:pPr>
        <w:spacing w:after="120"/>
        <w:rPr>
          <w:rFonts w:cs="Arial"/>
          <w:lang w:val="sr-Cyrl-RS" w:eastAsia="zh-CN"/>
        </w:rPr>
      </w:pPr>
      <w:r w:rsidRPr="0079020A">
        <w:rPr>
          <w:rFonts w:cs="Arial"/>
          <w:lang w:val="sr-Cyrl-RS" w:eastAsia="zh-CN"/>
        </w:rPr>
        <w:t xml:space="preserve">Издавање рачуна од стране Понуђача за сређивање архивске грађе, излучивања и формирања архивске књиге и за испоруку скениране документације, базе података електронских докумената и микрофилмова, врши се у року од 3 (три) дана од дана прихватања Месечног записника о примопредаји документације. </w:t>
      </w:r>
    </w:p>
    <w:p w14:paraId="7EA0B2D0" w14:textId="77777777" w:rsidR="00FD58F7" w:rsidRPr="0079020A" w:rsidRDefault="00FD58F7" w:rsidP="00FD58F7">
      <w:pPr>
        <w:spacing w:before="0"/>
        <w:rPr>
          <w:rFonts w:cs="Arial"/>
          <w:lang w:eastAsia="zh-CN"/>
        </w:rPr>
      </w:pPr>
      <w:r w:rsidRPr="0079020A">
        <w:rPr>
          <w:rFonts w:cs="Arial"/>
          <w:lang w:eastAsia="zh-CN"/>
        </w:rPr>
        <w:t xml:space="preserve">Плаћање се врши у року до 45 (четрдесет пет) дана од дана пријема исправног рачуна издатог на основу потписаног и верификованог </w:t>
      </w:r>
      <w:r w:rsidRPr="009B5214">
        <w:rPr>
          <w:rFonts w:cs="Arial"/>
          <w:lang w:eastAsia="zh-CN"/>
        </w:rPr>
        <w:t>Месечног записника</w:t>
      </w:r>
      <w:r w:rsidRPr="0079020A">
        <w:rPr>
          <w:rFonts w:cs="Arial"/>
          <w:lang w:eastAsia="zh-CN"/>
        </w:rPr>
        <w:t xml:space="preserve"> о примопредаји документације у складу са одредбом уговора, од стране овлашћених представника Наручиоца и Понуђача.</w:t>
      </w:r>
    </w:p>
    <w:p w14:paraId="75F8CC2C" w14:textId="77777777" w:rsidR="008E0895" w:rsidRPr="0079020A" w:rsidRDefault="008E0895" w:rsidP="008112A2">
      <w:pPr>
        <w:spacing w:before="0"/>
        <w:rPr>
          <w:rFonts w:cs="Arial"/>
          <w:lang w:eastAsia="zh-CN"/>
        </w:rPr>
      </w:pPr>
    </w:p>
    <w:p w14:paraId="64BDA280" w14:textId="77777777" w:rsidR="008E0895" w:rsidRPr="00D72DAB" w:rsidRDefault="008E0895" w:rsidP="008112A2">
      <w:pPr>
        <w:spacing w:before="0"/>
        <w:rPr>
          <w:rFonts w:cs="Arial"/>
          <w:i/>
          <w:color w:val="00B0F0"/>
          <w:lang w:eastAsia="zh-CN"/>
        </w:rPr>
      </w:pPr>
    </w:p>
    <w:p w14:paraId="33B7B83D" w14:textId="77777777" w:rsidR="009610CE" w:rsidRDefault="009610CE">
      <w:pPr>
        <w:spacing w:before="0"/>
        <w:jc w:val="left"/>
        <w:rPr>
          <w:rFonts w:cs="Arial"/>
          <w:b/>
          <w:lang w:val="sr-Cyrl-RS" w:eastAsia="ar-SA"/>
        </w:rPr>
      </w:pPr>
      <w:bookmarkStart w:id="27" w:name="_Toc442559884"/>
      <w:r>
        <w:rPr>
          <w:rFonts w:cs="Arial"/>
          <w:lang w:val="sr-Cyrl-RS"/>
        </w:rPr>
        <w:br w:type="page"/>
      </w:r>
    </w:p>
    <w:p w14:paraId="2A23BA94" w14:textId="77777777" w:rsidR="00756A02" w:rsidRPr="00D72DAB" w:rsidRDefault="00756A02" w:rsidP="0016079F">
      <w:pPr>
        <w:pStyle w:val="Heading10"/>
        <w:numPr>
          <w:ilvl w:val="0"/>
          <w:numId w:val="30"/>
        </w:numPr>
        <w:rPr>
          <w:rFonts w:cs="Arial"/>
          <w:lang w:val="sr-Cyrl-RS"/>
        </w:rPr>
      </w:pPr>
      <w:r w:rsidRPr="00D72DAB">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7"/>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D72DAB" w14:paraId="237D6B40" w14:textId="77777777" w:rsidTr="005C514A">
        <w:trPr>
          <w:trHeight w:val="524"/>
          <w:jc w:val="center"/>
        </w:trPr>
        <w:tc>
          <w:tcPr>
            <w:tcW w:w="729" w:type="dxa"/>
            <w:vAlign w:val="center"/>
          </w:tcPr>
          <w:p w14:paraId="37B97F02" w14:textId="77777777" w:rsidR="00175774" w:rsidRPr="00D72DAB" w:rsidRDefault="00175774" w:rsidP="003A4822">
            <w:pPr>
              <w:jc w:val="center"/>
              <w:rPr>
                <w:rFonts w:cs="Arial"/>
                <w:b/>
              </w:rPr>
            </w:pPr>
            <w:r w:rsidRPr="00D72DAB">
              <w:rPr>
                <w:rFonts w:cs="Arial"/>
                <w:b/>
              </w:rPr>
              <w:t>Ред. бр.</w:t>
            </w:r>
          </w:p>
        </w:tc>
        <w:tc>
          <w:tcPr>
            <w:tcW w:w="8430" w:type="dxa"/>
            <w:vAlign w:val="center"/>
          </w:tcPr>
          <w:p w14:paraId="624A2EE4" w14:textId="77777777" w:rsidR="00175774" w:rsidRPr="00D72DAB" w:rsidRDefault="00175774" w:rsidP="003A4822">
            <w:pPr>
              <w:ind w:right="-180"/>
              <w:jc w:val="center"/>
              <w:rPr>
                <w:rFonts w:cs="Arial"/>
                <w:b/>
              </w:rPr>
            </w:pPr>
            <w:r w:rsidRPr="00D72DAB">
              <w:rPr>
                <w:rStyle w:val="Heading1Char"/>
              </w:rPr>
              <w:t>4.1</w:t>
            </w:r>
            <w:r w:rsidRPr="00D72DAB">
              <w:rPr>
                <w:rFonts w:cs="Arial"/>
                <w:b/>
              </w:rPr>
              <w:t xml:space="preserve">  ОБАВЕЗНИ УСЛОВИ </w:t>
            </w:r>
          </w:p>
          <w:p w14:paraId="52F5BF63" w14:textId="77777777" w:rsidR="00175774" w:rsidRPr="00D72DAB" w:rsidRDefault="00175774" w:rsidP="003A4822">
            <w:pPr>
              <w:jc w:val="center"/>
              <w:rPr>
                <w:rFonts w:cs="Arial"/>
                <w:b/>
                <w:color w:val="FF0000"/>
                <w:lang w:val="sr-Cyrl-RS"/>
              </w:rPr>
            </w:pPr>
            <w:r w:rsidRPr="00D72DAB">
              <w:rPr>
                <w:rFonts w:cs="Arial"/>
                <w:b/>
              </w:rPr>
              <w:t>ЗА УЧЕШЋЕ У ПОСТУПКУ ЈАВНЕ НАБАВКЕ ИЗ ЧЛАНА 75. З</w:t>
            </w:r>
            <w:r w:rsidR="005C7CDE" w:rsidRPr="00D72DAB">
              <w:rPr>
                <w:rFonts w:cs="Arial"/>
                <w:b/>
                <w:lang w:val="sr-Cyrl-RS"/>
              </w:rPr>
              <w:t>АКОНА</w:t>
            </w:r>
          </w:p>
          <w:p w14:paraId="38BC1BA5" w14:textId="77777777" w:rsidR="00175774" w:rsidRPr="00D72DAB" w:rsidRDefault="00175774" w:rsidP="003A4822">
            <w:pPr>
              <w:jc w:val="center"/>
              <w:rPr>
                <w:rFonts w:cs="Arial"/>
                <w:b/>
                <w:color w:val="FF0000"/>
              </w:rPr>
            </w:pPr>
          </w:p>
        </w:tc>
      </w:tr>
      <w:tr w:rsidR="00175774" w:rsidRPr="00D72DAB" w14:paraId="28E7E243" w14:textId="77777777" w:rsidTr="005C514A">
        <w:trPr>
          <w:jc w:val="center"/>
        </w:trPr>
        <w:tc>
          <w:tcPr>
            <w:tcW w:w="729" w:type="dxa"/>
            <w:vAlign w:val="center"/>
          </w:tcPr>
          <w:p w14:paraId="1D8835B7" w14:textId="77777777" w:rsidR="00175774" w:rsidRPr="00D72DAB" w:rsidRDefault="00175774" w:rsidP="003A4822">
            <w:pPr>
              <w:jc w:val="center"/>
              <w:rPr>
                <w:rFonts w:cs="Arial"/>
              </w:rPr>
            </w:pPr>
            <w:r w:rsidRPr="00D72DAB">
              <w:rPr>
                <w:rFonts w:cs="Arial"/>
              </w:rPr>
              <w:t>1.</w:t>
            </w:r>
          </w:p>
        </w:tc>
        <w:tc>
          <w:tcPr>
            <w:tcW w:w="8430" w:type="dxa"/>
            <w:vAlign w:val="center"/>
          </w:tcPr>
          <w:p w14:paraId="0D81818E" w14:textId="77777777" w:rsidR="00175774" w:rsidRPr="00D72DAB" w:rsidRDefault="00175774" w:rsidP="003A4822">
            <w:pPr>
              <w:autoSpaceDE w:val="0"/>
              <w:autoSpaceDN w:val="0"/>
              <w:adjustRightInd w:val="0"/>
              <w:rPr>
                <w:rFonts w:cs="Arial"/>
              </w:rPr>
            </w:pPr>
            <w:r w:rsidRPr="00D72DAB">
              <w:rPr>
                <w:rFonts w:cs="Arial"/>
                <w:b/>
                <w:u w:val="single"/>
              </w:rPr>
              <w:t>Услов:</w:t>
            </w:r>
            <w:r w:rsidRPr="00D72DAB">
              <w:rPr>
                <w:rFonts w:cs="Arial"/>
                <w:lang w:val="pl-PL"/>
              </w:rPr>
              <w:t>Да је понуђач регистрован код надлежног органа, односно уписан у одговарајући регистар;</w:t>
            </w:r>
          </w:p>
          <w:p w14:paraId="3C53D06B" w14:textId="77777777" w:rsidR="00175774" w:rsidRPr="00D72DAB" w:rsidRDefault="00175774" w:rsidP="003A4822">
            <w:pPr>
              <w:autoSpaceDE w:val="0"/>
              <w:autoSpaceDN w:val="0"/>
              <w:adjustRightInd w:val="0"/>
              <w:rPr>
                <w:rFonts w:cs="Arial"/>
                <w:b/>
                <w:u w:val="single"/>
              </w:rPr>
            </w:pPr>
            <w:r w:rsidRPr="00D72DAB">
              <w:rPr>
                <w:rFonts w:cs="Arial"/>
                <w:b/>
                <w:u w:val="single"/>
              </w:rPr>
              <w:t xml:space="preserve">Доказ: </w:t>
            </w:r>
          </w:p>
          <w:p w14:paraId="766F7CAC" w14:textId="77777777" w:rsidR="00175774" w:rsidRPr="00D72DAB" w:rsidRDefault="00175774" w:rsidP="003A4822">
            <w:pPr>
              <w:tabs>
                <w:tab w:val="left" w:pos="680"/>
              </w:tabs>
              <w:snapToGrid w:val="0"/>
              <w:rPr>
                <w:rFonts w:eastAsia="Calibri" w:cs="Arial"/>
              </w:rPr>
            </w:pPr>
            <w:r w:rsidRPr="00D72DAB">
              <w:rPr>
                <w:rFonts w:eastAsia="Calibri" w:cs="Arial"/>
                <w:lang w:val="ru-RU"/>
              </w:rPr>
              <w:t xml:space="preserve">- </w:t>
            </w:r>
            <w:r w:rsidRPr="00D72DAB">
              <w:rPr>
                <w:rFonts w:eastAsia="Calibri" w:cs="Arial"/>
                <w:b/>
              </w:rPr>
              <w:t>за правно лице:</w:t>
            </w:r>
            <w:r w:rsidRPr="00D72DAB">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2E0ED097" w14:textId="77777777" w:rsidR="00175774" w:rsidRPr="00D72DAB" w:rsidRDefault="00175774" w:rsidP="003A4822">
            <w:pPr>
              <w:tabs>
                <w:tab w:val="left" w:pos="680"/>
              </w:tabs>
              <w:snapToGrid w:val="0"/>
              <w:rPr>
                <w:rFonts w:eastAsia="Calibri" w:cs="Arial"/>
              </w:rPr>
            </w:pPr>
            <w:r w:rsidRPr="00D72DAB">
              <w:rPr>
                <w:rFonts w:eastAsia="Calibri" w:cs="Arial"/>
              </w:rPr>
              <w:t xml:space="preserve">- </w:t>
            </w:r>
            <w:r w:rsidRPr="00D72DAB">
              <w:rPr>
                <w:rFonts w:eastAsia="Calibri" w:cs="Arial"/>
                <w:b/>
              </w:rPr>
              <w:t xml:space="preserve">за предузетнике: </w:t>
            </w:r>
            <w:r w:rsidRPr="00D72DAB">
              <w:rPr>
                <w:rFonts w:eastAsia="Calibri" w:cs="Arial"/>
              </w:rPr>
              <w:t>И</w:t>
            </w:r>
            <w:r w:rsidRPr="00D72DAB">
              <w:rPr>
                <w:rFonts w:eastAsia="Calibri" w:cs="Arial"/>
                <w:lang w:val="ru-RU"/>
              </w:rPr>
              <w:t xml:space="preserve">звод из регистра Агенције за привредне регистре, односно извод из одговарајућег регистра </w:t>
            </w:r>
          </w:p>
          <w:p w14:paraId="0964FF4F" w14:textId="77777777" w:rsidR="00175774" w:rsidRPr="00D72DAB" w:rsidRDefault="00175774" w:rsidP="003A4822">
            <w:pPr>
              <w:autoSpaceDE w:val="0"/>
              <w:autoSpaceDN w:val="0"/>
              <w:adjustRightInd w:val="0"/>
              <w:rPr>
                <w:rFonts w:eastAsia="Calibri" w:cs="Arial"/>
                <w:i/>
              </w:rPr>
            </w:pPr>
            <w:r w:rsidRPr="00D72DAB">
              <w:rPr>
                <w:rFonts w:eastAsia="Calibri" w:cs="Arial"/>
                <w:i/>
              </w:rPr>
              <w:t xml:space="preserve">Напомена: </w:t>
            </w:r>
          </w:p>
          <w:p w14:paraId="02A333FF" w14:textId="77777777" w:rsidR="00175774" w:rsidRPr="00D72DAB" w:rsidRDefault="00175774" w:rsidP="0016079F">
            <w:pPr>
              <w:numPr>
                <w:ilvl w:val="0"/>
                <w:numId w:val="20"/>
              </w:numPr>
              <w:tabs>
                <w:tab w:val="left" w:pos="680"/>
              </w:tabs>
              <w:snapToGrid w:val="0"/>
              <w:spacing w:before="0"/>
              <w:ind w:left="714" w:hanging="357"/>
              <w:contextualSpacing/>
              <w:jc w:val="left"/>
              <w:rPr>
                <w:rFonts w:eastAsia="Calibri" w:cs="Arial"/>
                <w:i/>
              </w:rPr>
            </w:pPr>
            <w:r w:rsidRPr="00D72DAB">
              <w:rPr>
                <w:rFonts w:eastAsia="Calibri" w:cs="Arial"/>
                <w:i/>
              </w:rPr>
              <w:t xml:space="preserve">У случају да понуду подноси група понуђача, овај доказ доставити за сваког </w:t>
            </w:r>
            <w:r w:rsidR="00B46D29" w:rsidRPr="00D72DAB">
              <w:rPr>
                <w:rFonts w:eastAsia="Calibri" w:cs="Arial"/>
                <w:i/>
                <w:lang w:val="sr-Cyrl-CS"/>
              </w:rPr>
              <w:t>члана групе понуђача</w:t>
            </w:r>
          </w:p>
          <w:p w14:paraId="4A0E7D40" w14:textId="77777777" w:rsidR="00175774" w:rsidRPr="00D72DAB" w:rsidRDefault="00175774" w:rsidP="0016079F">
            <w:pPr>
              <w:numPr>
                <w:ilvl w:val="0"/>
                <w:numId w:val="20"/>
              </w:numPr>
              <w:tabs>
                <w:tab w:val="left" w:pos="680"/>
              </w:tabs>
              <w:snapToGrid w:val="0"/>
              <w:spacing w:before="0"/>
              <w:ind w:left="714" w:hanging="357"/>
              <w:contextualSpacing/>
              <w:jc w:val="left"/>
              <w:rPr>
                <w:rFonts w:cs="Arial"/>
              </w:rPr>
            </w:pPr>
            <w:r w:rsidRPr="00D72DA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D72DAB" w14:paraId="11BE493C" w14:textId="77777777" w:rsidTr="005C514A">
        <w:trPr>
          <w:trHeight w:val="3706"/>
          <w:jc w:val="center"/>
        </w:trPr>
        <w:tc>
          <w:tcPr>
            <w:tcW w:w="729" w:type="dxa"/>
            <w:vAlign w:val="center"/>
          </w:tcPr>
          <w:p w14:paraId="62DFDEEF" w14:textId="77777777" w:rsidR="00175774" w:rsidRPr="00D72DAB" w:rsidRDefault="00175774" w:rsidP="003A4822">
            <w:pPr>
              <w:jc w:val="center"/>
              <w:rPr>
                <w:rFonts w:cs="Arial"/>
              </w:rPr>
            </w:pPr>
            <w:r w:rsidRPr="00D72DAB">
              <w:rPr>
                <w:rFonts w:cs="Arial"/>
              </w:rPr>
              <w:t>2.</w:t>
            </w:r>
          </w:p>
        </w:tc>
        <w:tc>
          <w:tcPr>
            <w:tcW w:w="8430" w:type="dxa"/>
            <w:vAlign w:val="center"/>
          </w:tcPr>
          <w:p w14:paraId="41785250" w14:textId="77777777" w:rsidR="00175774" w:rsidRPr="00D72DAB" w:rsidRDefault="00175774" w:rsidP="003A4822">
            <w:pPr>
              <w:autoSpaceDE w:val="0"/>
              <w:autoSpaceDN w:val="0"/>
              <w:adjustRightInd w:val="0"/>
              <w:rPr>
                <w:rFonts w:cs="Arial"/>
              </w:rPr>
            </w:pPr>
            <w:r w:rsidRPr="00D72DAB">
              <w:rPr>
                <w:rFonts w:cs="Arial"/>
                <w:b/>
                <w:u w:val="single"/>
              </w:rPr>
              <w:t>Услов:</w:t>
            </w:r>
            <w:r w:rsidRPr="00D72DAB">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FFA9896" w14:textId="77777777" w:rsidR="00175774" w:rsidRPr="00D72DAB" w:rsidRDefault="00175774" w:rsidP="003A4822">
            <w:pPr>
              <w:autoSpaceDE w:val="0"/>
              <w:autoSpaceDN w:val="0"/>
              <w:adjustRightInd w:val="0"/>
              <w:rPr>
                <w:rFonts w:cs="Arial"/>
                <w:b/>
                <w:u w:val="single"/>
              </w:rPr>
            </w:pPr>
            <w:r w:rsidRPr="00D72DAB">
              <w:rPr>
                <w:rFonts w:cs="Arial"/>
                <w:b/>
                <w:u w:val="single"/>
              </w:rPr>
              <w:t>Доказ:</w:t>
            </w:r>
          </w:p>
          <w:p w14:paraId="0BBC7DF3" w14:textId="77777777" w:rsidR="00175774" w:rsidRPr="00D72DAB" w:rsidRDefault="00175774" w:rsidP="003A4822">
            <w:pPr>
              <w:autoSpaceDE w:val="0"/>
              <w:autoSpaceDN w:val="0"/>
              <w:adjustRightInd w:val="0"/>
              <w:rPr>
                <w:rFonts w:cs="Arial"/>
                <w:b/>
                <w:u w:val="single"/>
              </w:rPr>
            </w:pPr>
            <w:r w:rsidRPr="00D72DAB">
              <w:rPr>
                <w:rFonts w:eastAsia="Calibri" w:cs="Arial"/>
                <w:lang w:val="ru-RU"/>
              </w:rPr>
              <w:t xml:space="preserve">- </w:t>
            </w:r>
            <w:r w:rsidRPr="00D72DAB">
              <w:rPr>
                <w:rFonts w:eastAsia="Calibri" w:cs="Arial"/>
                <w:b/>
              </w:rPr>
              <w:t>за правно лице:</w:t>
            </w:r>
          </w:p>
          <w:p w14:paraId="59388361" w14:textId="77777777" w:rsidR="00175774" w:rsidRPr="00D72DAB" w:rsidRDefault="00175774" w:rsidP="003A4822">
            <w:pPr>
              <w:rPr>
                <w:rFonts w:cs="Arial"/>
              </w:rPr>
            </w:pPr>
            <w:r w:rsidRPr="00D72DAB">
              <w:rPr>
                <w:rFonts w:cs="Arial"/>
              </w:rPr>
              <w:t>1) ЗА ЗАКОНСКОГ ЗАСТУПНИКА</w:t>
            </w:r>
            <w:r w:rsidRPr="00D72DAB">
              <w:rPr>
                <w:rFonts w:cs="Arial"/>
                <w:b/>
              </w:rPr>
              <w:t xml:space="preserve"> – уверење из казнене евиденције надлежне полицијске управе Министарства унутрашњих послова</w:t>
            </w:r>
            <w:r w:rsidRPr="00D72DAB">
              <w:rPr>
                <w:rFonts w:cs="Arial"/>
              </w:rPr>
              <w:t xml:space="preserve"> – захтев за издавање овог уверења може се поднети према </w:t>
            </w:r>
            <w:r w:rsidRPr="00D72DAB">
              <w:rPr>
                <w:rFonts w:cs="Arial"/>
                <w:b/>
              </w:rPr>
              <w:t>месту рођења</w:t>
            </w:r>
            <w:r w:rsidRPr="00D72DAB">
              <w:rPr>
                <w:rFonts w:cs="Arial"/>
              </w:rPr>
              <w:t xml:space="preserve"> или према </w:t>
            </w:r>
            <w:r w:rsidRPr="00D72DAB">
              <w:rPr>
                <w:rFonts w:cs="Arial"/>
                <w:b/>
              </w:rPr>
              <w:t>месту пребивалишта</w:t>
            </w:r>
            <w:r w:rsidRPr="00D72DAB">
              <w:rPr>
                <w:rFonts w:cs="Arial"/>
              </w:rPr>
              <w:t>.</w:t>
            </w:r>
          </w:p>
          <w:p w14:paraId="6815119A" w14:textId="77777777" w:rsidR="00175774" w:rsidRPr="00D72DAB" w:rsidRDefault="00175774" w:rsidP="003A4822">
            <w:pPr>
              <w:rPr>
                <w:rFonts w:cs="Arial"/>
              </w:rPr>
            </w:pPr>
            <w:r w:rsidRPr="00D72DA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D72DAB">
                <w:rPr>
                  <w:rStyle w:val="Hyperlink"/>
                  <w:rFonts w:cs="Arial"/>
                </w:rPr>
                <w:t>http://www.bg.vi.sud.rs/lt/articles/o-visem-sudu/obavestenje-ke-za-pravna-lica.html</w:t>
              </w:r>
            </w:hyperlink>
          </w:p>
          <w:p w14:paraId="0B513A55" w14:textId="77777777" w:rsidR="00175774" w:rsidRPr="00D72DAB" w:rsidRDefault="00175774" w:rsidP="003A4822">
            <w:pPr>
              <w:rPr>
                <w:rFonts w:cs="Arial"/>
              </w:rPr>
            </w:pPr>
            <w:proofErr w:type="gramStart"/>
            <w:r w:rsidRPr="00D72DA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72DAB">
              <w:rPr>
                <w:rFonts w:cs="Arial"/>
                <w:b/>
              </w:rPr>
              <w:t xml:space="preserve">Уверење Основног суда  </w:t>
            </w:r>
            <w:r w:rsidRPr="00D72DAB">
              <w:rPr>
                <w:rFonts w:cs="Arial"/>
              </w:rPr>
              <w:t>(</w:t>
            </w:r>
            <w:r w:rsidRPr="00D72DAB">
              <w:rPr>
                <w:rFonts w:cs="Arial"/>
                <w:b/>
              </w:rPr>
              <w:t>које обухвата и податке из казнене евиденције за кривична дела која су у надлежности редовног кривичног одељења Вишег суда</w:t>
            </w:r>
            <w:r w:rsidRPr="00D72DA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46378C3F" w14:textId="77777777" w:rsidR="00175774" w:rsidRPr="00D72DAB" w:rsidRDefault="00175774" w:rsidP="003A4822">
            <w:pPr>
              <w:rPr>
                <w:rFonts w:cs="Arial"/>
                <w:b/>
              </w:rPr>
            </w:pPr>
            <w:proofErr w:type="gramStart"/>
            <w:r w:rsidRPr="00D72DAB">
              <w:rPr>
                <w:rFonts w:cs="Arial"/>
                <w:i/>
              </w:rPr>
              <w:t>Посебна напомена:</w:t>
            </w:r>
            <w:r w:rsidR="00B46D29" w:rsidRPr="00D72DAB">
              <w:rPr>
                <w:rFonts w:cs="Arial"/>
              </w:rPr>
              <w:t xml:space="preserve"> Уколико уверење </w:t>
            </w:r>
            <w:r w:rsidR="00B46D29" w:rsidRPr="00D72DAB">
              <w:rPr>
                <w:rFonts w:cs="Arial"/>
                <w:lang w:val="sr-Cyrl-CS"/>
              </w:rPr>
              <w:t>О</w:t>
            </w:r>
            <w:r w:rsidRPr="00D72DA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72DAB">
              <w:rPr>
                <w:rFonts w:cs="Arial"/>
                <w:u w:val="single"/>
              </w:rPr>
              <w:t>и</w:t>
            </w:r>
            <w:r w:rsidRPr="00D72DAB">
              <w:rPr>
                <w:rFonts w:cs="Arial"/>
              </w:rPr>
              <w:t xml:space="preserve"> </w:t>
            </w:r>
            <w:r w:rsidRPr="00D72DAB">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72DAB">
              <w:rPr>
                <w:rFonts w:cs="Arial"/>
                <w:b/>
              </w:rPr>
              <w:t>кривична дела против привреде и кривично дело примања мита.</w:t>
            </w:r>
            <w:proofErr w:type="gramEnd"/>
          </w:p>
          <w:p w14:paraId="5C0C1DA8" w14:textId="77777777" w:rsidR="00175774" w:rsidRPr="00D72DAB" w:rsidRDefault="00175774" w:rsidP="003A4822">
            <w:pPr>
              <w:rPr>
                <w:rFonts w:cs="Arial"/>
              </w:rPr>
            </w:pPr>
            <w:r w:rsidRPr="00D72DAB">
              <w:rPr>
                <w:rFonts w:cs="Arial"/>
                <w:b/>
              </w:rPr>
              <w:t xml:space="preserve">- </w:t>
            </w:r>
            <w:proofErr w:type="gramStart"/>
            <w:r w:rsidRPr="00D72DAB">
              <w:rPr>
                <w:rFonts w:cs="Arial"/>
                <w:b/>
              </w:rPr>
              <w:t>за</w:t>
            </w:r>
            <w:proofErr w:type="gramEnd"/>
            <w:r w:rsidRPr="00D72DAB">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D72DAB">
              <w:rPr>
                <w:rFonts w:cs="Arial"/>
              </w:rPr>
              <w:t xml:space="preserve"> – захтев за издавање овог уверења може се поднети према </w:t>
            </w:r>
            <w:r w:rsidRPr="00D72DAB">
              <w:rPr>
                <w:rFonts w:cs="Arial"/>
                <w:b/>
              </w:rPr>
              <w:t>месту рођења</w:t>
            </w:r>
            <w:r w:rsidRPr="00D72DAB">
              <w:rPr>
                <w:rFonts w:cs="Arial"/>
              </w:rPr>
              <w:t xml:space="preserve"> или према </w:t>
            </w:r>
            <w:r w:rsidRPr="00D72DAB">
              <w:rPr>
                <w:rFonts w:cs="Arial"/>
                <w:b/>
              </w:rPr>
              <w:t>месту пребивалишта</w:t>
            </w:r>
            <w:r w:rsidRPr="00D72DAB">
              <w:rPr>
                <w:rFonts w:cs="Arial"/>
              </w:rPr>
              <w:t>.</w:t>
            </w:r>
          </w:p>
          <w:p w14:paraId="57DAAEE4" w14:textId="77777777" w:rsidR="00175774" w:rsidRPr="00D72DAB" w:rsidRDefault="00175774" w:rsidP="003A4822">
            <w:pPr>
              <w:autoSpaceDE w:val="0"/>
              <w:autoSpaceDN w:val="0"/>
              <w:adjustRightInd w:val="0"/>
              <w:rPr>
                <w:rFonts w:eastAsia="Calibri" w:cs="Arial"/>
                <w:i/>
              </w:rPr>
            </w:pPr>
            <w:r w:rsidRPr="00D72DAB">
              <w:rPr>
                <w:rFonts w:eastAsia="Calibri" w:cs="Arial"/>
                <w:i/>
              </w:rPr>
              <w:t xml:space="preserve">Напомена: </w:t>
            </w:r>
          </w:p>
          <w:p w14:paraId="7B743A24" w14:textId="77777777" w:rsidR="00175774" w:rsidRPr="00D72DAB" w:rsidRDefault="00175774" w:rsidP="0016079F">
            <w:pPr>
              <w:numPr>
                <w:ilvl w:val="0"/>
                <w:numId w:val="22"/>
              </w:numPr>
              <w:tabs>
                <w:tab w:val="left" w:pos="680"/>
              </w:tabs>
              <w:snapToGrid w:val="0"/>
              <w:spacing w:before="0"/>
              <w:ind w:left="714" w:hanging="357"/>
              <w:contextualSpacing/>
              <w:jc w:val="left"/>
              <w:rPr>
                <w:rFonts w:eastAsia="Calibri" w:cs="Arial"/>
                <w:i/>
              </w:rPr>
            </w:pPr>
            <w:r w:rsidRPr="00D72DAB">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4E764B3" w14:textId="77777777" w:rsidR="00175774" w:rsidRPr="00D72DAB" w:rsidRDefault="00175774" w:rsidP="0016079F">
            <w:pPr>
              <w:numPr>
                <w:ilvl w:val="0"/>
                <w:numId w:val="22"/>
              </w:numPr>
              <w:tabs>
                <w:tab w:val="left" w:pos="680"/>
              </w:tabs>
              <w:snapToGrid w:val="0"/>
              <w:spacing w:before="0"/>
              <w:ind w:left="714" w:hanging="357"/>
              <w:contextualSpacing/>
              <w:jc w:val="left"/>
              <w:rPr>
                <w:rFonts w:eastAsia="Calibri" w:cs="Arial"/>
                <w:i/>
              </w:rPr>
            </w:pPr>
            <w:r w:rsidRPr="00D72DAB">
              <w:rPr>
                <w:rFonts w:eastAsia="Calibri" w:cs="Arial"/>
                <w:i/>
              </w:rPr>
              <w:t>У случају да правно лице има више законских заступника, ове доказе доставити за сваког од њих</w:t>
            </w:r>
          </w:p>
          <w:p w14:paraId="2C0EF6FA" w14:textId="77777777" w:rsidR="00175774" w:rsidRPr="00D72DAB" w:rsidRDefault="00175774" w:rsidP="0016079F">
            <w:pPr>
              <w:numPr>
                <w:ilvl w:val="0"/>
                <w:numId w:val="22"/>
              </w:numPr>
              <w:tabs>
                <w:tab w:val="left" w:pos="680"/>
              </w:tabs>
              <w:snapToGrid w:val="0"/>
              <w:spacing w:before="0"/>
              <w:ind w:left="714" w:hanging="357"/>
              <w:contextualSpacing/>
              <w:jc w:val="left"/>
              <w:rPr>
                <w:rFonts w:eastAsia="Calibri" w:cs="Arial"/>
                <w:i/>
              </w:rPr>
            </w:pPr>
            <w:r w:rsidRPr="00D72DAB">
              <w:rPr>
                <w:rFonts w:eastAsia="Calibri" w:cs="Arial"/>
                <w:i/>
              </w:rPr>
              <w:t xml:space="preserve">У случају да понуду подноси група понуђача, ове доказе доставити за сваког </w:t>
            </w:r>
            <w:r w:rsidR="00B46D29" w:rsidRPr="00D72DAB">
              <w:rPr>
                <w:rFonts w:eastAsia="Calibri" w:cs="Arial"/>
                <w:i/>
                <w:lang w:val="sr-Cyrl-CS"/>
              </w:rPr>
              <w:t>члана групе понуђача</w:t>
            </w:r>
          </w:p>
          <w:p w14:paraId="5525A764" w14:textId="77777777" w:rsidR="00B46D29" w:rsidRPr="00D72DAB" w:rsidRDefault="00175774" w:rsidP="0016079F">
            <w:pPr>
              <w:numPr>
                <w:ilvl w:val="0"/>
                <w:numId w:val="22"/>
              </w:numPr>
              <w:tabs>
                <w:tab w:val="left" w:pos="680"/>
              </w:tabs>
              <w:snapToGrid w:val="0"/>
              <w:spacing w:before="0"/>
              <w:ind w:left="714" w:hanging="357"/>
              <w:contextualSpacing/>
              <w:jc w:val="left"/>
              <w:rPr>
                <w:rFonts w:cs="Arial"/>
              </w:rPr>
            </w:pPr>
            <w:r w:rsidRPr="00D72DAB">
              <w:rPr>
                <w:rFonts w:eastAsia="Calibri" w:cs="Arial"/>
                <w:i/>
              </w:rPr>
              <w:t xml:space="preserve">У случају да понуђач подноси понуду са подизвођачем, ове доказе доставити и за </w:t>
            </w:r>
            <w:r w:rsidR="00B46D29" w:rsidRPr="00D72DAB">
              <w:rPr>
                <w:rFonts w:eastAsia="Calibri" w:cs="Arial"/>
                <w:i/>
                <w:lang w:val="sr-Cyrl-CS"/>
              </w:rPr>
              <w:t xml:space="preserve">сваког </w:t>
            </w:r>
            <w:r w:rsidRPr="00D72DAB">
              <w:rPr>
                <w:rFonts w:eastAsia="Calibri" w:cs="Arial"/>
                <w:i/>
              </w:rPr>
              <w:t xml:space="preserve">подизвођача </w:t>
            </w:r>
          </w:p>
          <w:p w14:paraId="2093879D" w14:textId="77777777" w:rsidR="00175774" w:rsidRPr="00D72DAB" w:rsidRDefault="00175774" w:rsidP="00B46D29">
            <w:pPr>
              <w:tabs>
                <w:tab w:val="left" w:pos="680"/>
              </w:tabs>
              <w:snapToGrid w:val="0"/>
              <w:spacing w:before="0"/>
              <w:contextualSpacing/>
              <w:jc w:val="left"/>
              <w:rPr>
                <w:rFonts w:eastAsia="Calibri" w:cs="Arial"/>
                <w:lang w:val="sr-Cyrl-CS"/>
              </w:rPr>
            </w:pPr>
            <w:r w:rsidRPr="00D72DAB">
              <w:rPr>
                <w:rFonts w:eastAsia="Calibri" w:cs="Arial"/>
                <w:b/>
              </w:rPr>
              <w:t>Ови докази не могу бити старији од два месеца пре отварања понуда</w:t>
            </w:r>
            <w:r w:rsidRPr="00D72DAB">
              <w:rPr>
                <w:rFonts w:eastAsia="Calibri" w:cs="Arial"/>
              </w:rPr>
              <w:t>.</w:t>
            </w:r>
          </w:p>
          <w:p w14:paraId="56C6552B" w14:textId="77777777" w:rsidR="00B46D29" w:rsidRPr="00D72DAB" w:rsidRDefault="00B46D29" w:rsidP="00B46D29">
            <w:pPr>
              <w:tabs>
                <w:tab w:val="left" w:pos="680"/>
              </w:tabs>
              <w:snapToGrid w:val="0"/>
              <w:spacing w:before="0"/>
              <w:contextualSpacing/>
              <w:jc w:val="left"/>
              <w:rPr>
                <w:rFonts w:cs="Arial"/>
                <w:lang w:val="sr-Cyrl-CS"/>
              </w:rPr>
            </w:pPr>
          </w:p>
        </w:tc>
      </w:tr>
      <w:tr w:rsidR="00175774" w:rsidRPr="00D72DAB" w14:paraId="2488E526" w14:textId="77777777" w:rsidTr="005C514A">
        <w:trPr>
          <w:trHeight w:val="70"/>
          <w:jc w:val="center"/>
        </w:trPr>
        <w:tc>
          <w:tcPr>
            <w:tcW w:w="729" w:type="dxa"/>
            <w:vAlign w:val="center"/>
          </w:tcPr>
          <w:p w14:paraId="4C0C4AE1" w14:textId="77777777" w:rsidR="00175774" w:rsidRPr="00D72DAB" w:rsidRDefault="00175774" w:rsidP="003A4822">
            <w:pPr>
              <w:jc w:val="center"/>
              <w:rPr>
                <w:rFonts w:cs="Arial"/>
              </w:rPr>
            </w:pPr>
            <w:r w:rsidRPr="00D72DAB">
              <w:rPr>
                <w:rFonts w:cs="Arial"/>
              </w:rPr>
              <w:lastRenderedPageBreak/>
              <w:t>3.</w:t>
            </w:r>
          </w:p>
        </w:tc>
        <w:tc>
          <w:tcPr>
            <w:tcW w:w="8430" w:type="dxa"/>
            <w:vAlign w:val="center"/>
          </w:tcPr>
          <w:p w14:paraId="0EA1698A" w14:textId="77777777" w:rsidR="00175774" w:rsidRPr="00D72DAB" w:rsidRDefault="00175774" w:rsidP="003A4822">
            <w:pPr>
              <w:snapToGrid w:val="0"/>
              <w:rPr>
                <w:rFonts w:cs="Arial"/>
              </w:rPr>
            </w:pPr>
            <w:r w:rsidRPr="00D72DAB">
              <w:rPr>
                <w:rFonts w:cs="Arial"/>
                <w:b/>
                <w:u w:val="single"/>
              </w:rPr>
              <w:t>Услов</w:t>
            </w:r>
            <w:r w:rsidRPr="00D72DAB">
              <w:rPr>
                <w:rFonts w:cs="Arial"/>
                <w:u w:val="single"/>
              </w:rPr>
              <w:t>:</w:t>
            </w:r>
            <w:r w:rsidRPr="00D72DAB">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15A97C4" w14:textId="77777777" w:rsidR="00175774" w:rsidRPr="00D72DAB" w:rsidRDefault="00175774" w:rsidP="003A4822">
            <w:pPr>
              <w:autoSpaceDE w:val="0"/>
              <w:autoSpaceDN w:val="0"/>
              <w:adjustRightInd w:val="0"/>
              <w:rPr>
                <w:rFonts w:cs="Arial"/>
                <w:b/>
                <w:u w:val="single"/>
              </w:rPr>
            </w:pPr>
            <w:r w:rsidRPr="00D72DAB">
              <w:rPr>
                <w:rFonts w:cs="Arial"/>
                <w:b/>
                <w:u w:val="single"/>
              </w:rPr>
              <w:t>Доказ:</w:t>
            </w:r>
          </w:p>
          <w:p w14:paraId="6B7D22BA" w14:textId="77777777" w:rsidR="00175774" w:rsidRPr="00D72DAB" w:rsidRDefault="00175774" w:rsidP="003A4822">
            <w:pPr>
              <w:snapToGrid w:val="0"/>
              <w:rPr>
                <w:rFonts w:eastAsia="Calibri" w:cs="Arial"/>
                <w:lang w:val="ru-RU"/>
              </w:rPr>
            </w:pPr>
            <w:r w:rsidRPr="00D72DAB">
              <w:rPr>
                <w:rFonts w:eastAsia="Calibri" w:cs="Arial"/>
                <w:lang w:val="ru-RU"/>
              </w:rPr>
              <w:t xml:space="preserve">- </w:t>
            </w:r>
            <w:r w:rsidRPr="00D72DAB">
              <w:rPr>
                <w:rFonts w:eastAsia="Calibri" w:cs="Arial"/>
                <w:b/>
                <w:lang w:val="ru-RU"/>
              </w:rPr>
              <w:t xml:space="preserve">за правно лице, предузетнике и физичка лица: </w:t>
            </w:r>
          </w:p>
          <w:p w14:paraId="3AAA2252" w14:textId="77777777" w:rsidR="00175774" w:rsidRPr="00D72DAB" w:rsidRDefault="00175774" w:rsidP="003A4822">
            <w:pPr>
              <w:snapToGrid w:val="0"/>
              <w:rPr>
                <w:rFonts w:eastAsia="Calibri" w:cs="Arial"/>
                <w:lang w:val="ru-RU"/>
              </w:rPr>
            </w:pPr>
            <w:r w:rsidRPr="00D72DAB">
              <w:rPr>
                <w:rFonts w:eastAsia="Calibri" w:cs="Arial"/>
                <w:b/>
                <w:lang w:val="ru-RU"/>
              </w:rPr>
              <w:t>1.Уверење Пореске управе</w:t>
            </w:r>
            <w:r w:rsidRPr="00D72DAB">
              <w:rPr>
                <w:rFonts w:eastAsia="Calibri" w:cs="Arial"/>
                <w:lang w:val="ru-RU"/>
              </w:rPr>
              <w:t xml:space="preserve"> Министарства финансија да је измирио доспеле </w:t>
            </w:r>
            <w:r w:rsidRPr="00D72DAB">
              <w:rPr>
                <w:rFonts w:cs="Arial"/>
                <w:lang w:val="ru-RU"/>
              </w:rPr>
              <w:t xml:space="preserve">порезе и доприносе </w:t>
            </w:r>
            <w:r w:rsidRPr="00D72DAB">
              <w:rPr>
                <w:rFonts w:eastAsia="Calibri" w:cs="Arial"/>
                <w:b/>
                <w:u w:val="single"/>
                <w:lang w:val="ru-RU"/>
              </w:rPr>
              <w:t>и</w:t>
            </w:r>
          </w:p>
          <w:p w14:paraId="2BF37B3B" w14:textId="77777777" w:rsidR="00175774" w:rsidRPr="00D72DAB" w:rsidRDefault="00175774" w:rsidP="003A4822">
            <w:pPr>
              <w:rPr>
                <w:rFonts w:cs="Arial"/>
                <w:lang w:val="ru-RU"/>
              </w:rPr>
            </w:pPr>
            <w:r w:rsidRPr="00D72DAB">
              <w:rPr>
                <w:rFonts w:eastAsia="Calibri" w:cs="Arial"/>
                <w:b/>
                <w:lang w:val="ru-RU"/>
              </w:rPr>
              <w:t xml:space="preserve">2.Уверење Управе јавних прихода </w:t>
            </w:r>
            <w:r w:rsidR="00B24BAB" w:rsidRPr="00D72DAB">
              <w:rPr>
                <w:rFonts w:eastAsia="Calibri" w:cs="Arial"/>
                <w:b/>
                <w:lang w:val="ru-RU"/>
              </w:rPr>
              <w:t>локалне самоуправе (</w:t>
            </w:r>
            <w:r w:rsidRPr="00D72DAB">
              <w:rPr>
                <w:rFonts w:eastAsia="Calibri" w:cs="Arial"/>
                <w:b/>
                <w:lang w:val="ru-RU"/>
              </w:rPr>
              <w:t>града, односно општине</w:t>
            </w:r>
            <w:r w:rsidR="00B24BAB" w:rsidRPr="00D72DAB">
              <w:rPr>
                <w:rFonts w:cs="Arial"/>
                <w:lang w:val="ru-RU"/>
              </w:rPr>
              <w:t xml:space="preserve">) </w:t>
            </w:r>
            <w:r w:rsidRPr="00D72DAB">
              <w:rPr>
                <w:rFonts w:cs="Arial"/>
                <w:lang w:val="ru-RU"/>
              </w:rPr>
              <w:t>према месту седишта пореског обвезника правног лица</w:t>
            </w:r>
            <w:r w:rsidR="00B24BAB" w:rsidRPr="00D72DAB">
              <w:rPr>
                <w:rFonts w:cs="Arial"/>
                <w:lang w:val="ru-RU"/>
              </w:rPr>
              <w:t xml:space="preserve"> и предузетника</w:t>
            </w:r>
            <w:r w:rsidRPr="00D72DAB">
              <w:rPr>
                <w:rFonts w:cs="Arial"/>
                <w:lang w:val="ru-RU"/>
              </w:rPr>
              <w:t xml:space="preserve">, односно према пребивалишту физичког лица, </w:t>
            </w:r>
            <w:r w:rsidRPr="00D72DAB">
              <w:rPr>
                <w:rFonts w:eastAsia="Calibri" w:cs="Arial"/>
                <w:lang w:val="ru-RU"/>
              </w:rPr>
              <w:t xml:space="preserve">да је измирио обавезе по основу изворних локалних јавних прихода </w:t>
            </w:r>
          </w:p>
          <w:p w14:paraId="36CB5F4D" w14:textId="77777777" w:rsidR="00175774" w:rsidRPr="00D72DAB" w:rsidRDefault="00175774" w:rsidP="003A4822">
            <w:pPr>
              <w:ind w:right="122"/>
              <w:rPr>
                <w:rFonts w:cs="Arial"/>
                <w:lang w:val="ru-RU"/>
              </w:rPr>
            </w:pPr>
            <w:r w:rsidRPr="00D72DAB">
              <w:rPr>
                <w:rFonts w:cs="Arial"/>
                <w:lang w:val="ru-RU"/>
              </w:rPr>
              <w:t>Напомена:</w:t>
            </w:r>
          </w:p>
          <w:p w14:paraId="3313D0C9" w14:textId="77777777" w:rsidR="00175774" w:rsidRPr="00D72DAB" w:rsidRDefault="00B24BAB" w:rsidP="0016079F">
            <w:pPr>
              <w:numPr>
                <w:ilvl w:val="0"/>
                <w:numId w:val="15"/>
              </w:numPr>
              <w:autoSpaceDE w:val="0"/>
              <w:autoSpaceDN w:val="0"/>
              <w:adjustRightInd w:val="0"/>
              <w:snapToGrid w:val="0"/>
              <w:spacing w:before="0"/>
              <w:ind w:hanging="357"/>
              <w:contextualSpacing/>
              <w:jc w:val="left"/>
              <w:rPr>
                <w:rFonts w:eastAsia="TimesNewRomanPSMT" w:cs="Arial"/>
                <w:b/>
                <w:u w:val="single"/>
              </w:rPr>
            </w:pPr>
            <w:r w:rsidRPr="00D72DAB">
              <w:rPr>
                <w:rFonts w:eastAsia="TimesNewRomanPSMT" w:cs="Arial"/>
                <w:i/>
              </w:rPr>
              <w:t>Уколико локална (општи</w:t>
            </w:r>
            <w:r w:rsidR="00175774" w:rsidRPr="00D72DAB">
              <w:rPr>
                <w:rFonts w:eastAsia="TimesNewRomanPSMT" w:cs="Arial"/>
                <w:i/>
              </w:rPr>
              <w:t>н</w:t>
            </w:r>
            <w:r w:rsidRPr="00D72DAB">
              <w:rPr>
                <w:rFonts w:eastAsia="TimesNewRomanPSMT" w:cs="Arial"/>
                <w:i/>
                <w:lang w:val="sr-Cyrl-CS"/>
              </w:rPr>
              <w:t>с</w:t>
            </w:r>
            <w:r w:rsidR="00175774" w:rsidRPr="00D72DAB">
              <w:rPr>
                <w:rFonts w:eastAsia="TimesNewRomanPSMT" w:cs="Arial"/>
                <w:i/>
              </w:rPr>
              <w:t>ка) управа</w:t>
            </w:r>
            <w:r w:rsidRPr="00D72DAB">
              <w:rPr>
                <w:rFonts w:eastAsia="TimesNewRomanPSMT" w:cs="Arial"/>
                <w:i/>
                <w:lang w:val="sr-Cyrl-CS"/>
              </w:rPr>
              <w:t xml:space="preserve"> јавних приход</w:t>
            </w:r>
            <w:r w:rsidR="00175774" w:rsidRPr="00D72DA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72DAB">
              <w:rPr>
                <w:rFonts w:eastAsia="TimesNewRomanPSMT" w:cs="Arial"/>
                <w:i/>
                <w:lang w:val="sr-Cyrl-CS"/>
              </w:rPr>
              <w:t xml:space="preserve">јавних прихода </w:t>
            </w:r>
            <w:r w:rsidR="00175774" w:rsidRPr="00D72DAB">
              <w:rPr>
                <w:rFonts w:eastAsia="TimesNewRomanPSMT" w:cs="Arial"/>
                <w:i/>
              </w:rPr>
              <w:t xml:space="preserve">приложи и потврде </w:t>
            </w:r>
            <w:r w:rsidRPr="00D72DAB">
              <w:rPr>
                <w:rFonts w:eastAsia="TimesNewRomanPSMT" w:cs="Arial"/>
                <w:i/>
                <w:lang w:val="sr-Cyrl-CS"/>
              </w:rPr>
              <w:t xml:space="preserve">тих </w:t>
            </w:r>
            <w:r w:rsidR="00175774" w:rsidRPr="00D72DAB">
              <w:rPr>
                <w:rFonts w:eastAsia="TimesNewRomanPSMT" w:cs="Arial"/>
                <w:i/>
              </w:rPr>
              <w:t>осталих лок</w:t>
            </w:r>
            <w:r w:rsidRPr="00D72DAB">
              <w:rPr>
                <w:rFonts w:eastAsia="TimesNewRomanPSMT" w:cs="Arial"/>
                <w:i/>
                <w:lang w:val="sr-Cyrl-CS"/>
              </w:rPr>
              <w:t>а</w:t>
            </w:r>
            <w:r w:rsidR="00175774" w:rsidRPr="00D72DAB">
              <w:rPr>
                <w:rFonts w:eastAsia="TimesNewRomanPSMT" w:cs="Arial"/>
                <w:i/>
              </w:rPr>
              <w:t xml:space="preserve">лних органа/организација/установа </w:t>
            </w:r>
          </w:p>
          <w:p w14:paraId="1A3D7142" w14:textId="77777777" w:rsidR="00175774" w:rsidRPr="00D72DAB" w:rsidRDefault="00175774" w:rsidP="0016079F">
            <w:pPr>
              <w:numPr>
                <w:ilvl w:val="0"/>
                <w:numId w:val="15"/>
              </w:numPr>
              <w:autoSpaceDE w:val="0"/>
              <w:autoSpaceDN w:val="0"/>
              <w:adjustRightInd w:val="0"/>
              <w:snapToGrid w:val="0"/>
              <w:spacing w:before="0"/>
              <w:ind w:hanging="357"/>
              <w:contextualSpacing/>
              <w:jc w:val="left"/>
              <w:rPr>
                <w:rFonts w:eastAsia="Calibri" w:cs="Arial"/>
                <w:i/>
              </w:rPr>
            </w:pPr>
            <w:r w:rsidRPr="00D72DAB">
              <w:rPr>
                <w:rFonts w:eastAsia="TimesNewRomanPSMT" w:cs="Arial"/>
                <w:i/>
              </w:rPr>
              <w:t xml:space="preserve">Уколико је понуђач у поступку приватизације, уместо горе наведена два доказа, потребно је доставити </w:t>
            </w:r>
            <w:r w:rsidRPr="00D72DAB">
              <w:rPr>
                <w:rFonts w:eastAsia="TimesNewRomanPSMT" w:cs="Arial"/>
                <w:b/>
                <w:i/>
              </w:rPr>
              <w:t>у</w:t>
            </w:r>
            <w:r w:rsidRPr="00D72DAB">
              <w:rPr>
                <w:rFonts w:eastAsia="Calibri" w:cs="Arial"/>
                <w:b/>
                <w:i/>
                <w:lang w:val="ru-RU"/>
              </w:rPr>
              <w:t>верење Агенције за приватизацију да се налази у поступку приватизације</w:t>
            </w:r>
          </w:p>
          <w:p w14:paraId="422EBA55" w14:textId="77777777" w:rsidR="00175774" w:rsidRPr="00D72DAB" w:rsidRDefault="00175774" w:rsidP="0016079F">
            <w:pPr>
              <w:numPr>
                <w:ilvl w:val="0"/>
                <w:numId w:val="15"/>
              </w:numPr>
              <w:tabs>
                <w:tab w:val="left" w:pos="680"/>
              </w:tabs>
              <w:snapToGrid w:val="0"/>
              <w:spacing w:before="0"/>
              <w:ind w:hanging="357"/>
              <w:contextualSpacing/>
              <w:jc w:val="left"/>
              <w:rPr>
                <w:rFonts w:eastAsia="Calibri" w:cs="Arial"/>
                <w:i/>
              </w:rPr>
            </w:pPr>
            <w:r w:rsidRPr="00D72DAB">
              <w:rPr>
                <w:rFonts w:eastAsia="Calibri" w:cs="Arial"/>
                <w:i/>
              </w:rPr>
              <w:t>У случају да понуду подноси група понуђача, ове доказе доставити за сваког учесника из групе</w:t>
            </w:r>
          </w:p>
          <w:p w14:paraId="15AF220D" w14:textId="77777777" w:rsidR="00175774" w:rsidRPr="00D72DAB" w:rsidRDefault="00175774" w:rsidP="0016079F">
            <w:pPr>
              <w:numPr>
                <w:ilvl w:val="0"/>
                <w:numId w:val="21"/>
              </w:numPr>
              <w:tabs>
                <w:tab w:val="left" w:pos="680"/>
              </w:tabs>
              <w:snapToGrid w:val="0"/>
              <w:spacing w:before="0"/>
              <w:contextualSpacing/>
              <w:jc w:val="left"/>
              <w:rPr>
                <w:rFonts w:cs="Arial"/>
              </w:rPr>
            </w:pPr>
            <w:r w:rsidRPr="00D72DAB">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ABA1806" w14:textId="77777777" w:rsidR="00175774" w:rsidRPr="00D72DAB" w:rsidRDefault="00175774" w:rsidP="003A4822">
            <w:pPr>
              <w:tabs>
                <w:tab w:val="left" w:pos="680"/>
              </w:tabs>
              <w:snapToGrid w:val="0"/>
              <w:contextualSpacing/>
              <w:rPr>
                <w:rFonts w:eastAsia="Calibri" w:cs="Arial"/>
              </w:rPr>
            </w:pPr>
            <w:r w:rsidRPr="00D72DAB">
              <w:rPr>
                <w:rFonts w:eastAsia="Calibri" w:cs="Arial"/>
                <w:b/>
              </w:rPr>
              <w:t xml:space="preserve">Ови докази не могу бити старији од два месеца </w:t>
            </w:r>
            <w:r w:rsidR="00B24BAB" w:rsidRPr="00D72DAB">
              <w:rPr>
                <w:rFonts w:eastAsia="Calibri" w:cs="Arial"/>
                <w:b/>
                <w:lang w:val="sr-Cyrl-CS"/>
              </w:rPr>
              <w:t>пре</w:t>
            </w:r>
            <w:r w:rsidRPr="00D72DAB">
              <w:rPr>
                <w:rFonts w:eastAsia="Calibri" w:cs="Arial"/>
                <w:b/>
              </w:rPr>
              <w:t xml:space="preserve"> отварања понуда</w:t>
            </w:r>
            <w:r w:rsidRPr="00D72DAB">
              <w:rPr>
                <w:rFonts w:eastAsia="Calibri" w:cs="Arial"/>
              </w:rPr>
              <w:t>.</w:t>
            </w:r>
          </w:p>
          <w:p w14:paraId="50388D13" w14:textId="77777777" w:rsidR="00175774" w:rsidRPr="00D72DAB" w:rsidRDefault="00175774" w:rsidP="003A4822">
            <w:pPr>
              <w:tabs>
                <w:tab w:val="left" w:pos="680"/>
              </w:tabs>
              <w:snapToGrid w:val="0"/>
              <w:contextualSpacing/>
              <w:rPr>
                <w:rFonts w:cs="Arial"/>
                <w:i/>
              </w:rPr>
            </w:pPr>
          </w:p>
        </w:tc>
      </w:tr>
      <w:tr w:rsidR="00175774" w:rsidRPr="00D72DAB" w14:paraId="3B0DF69D" w14:textId="77777777" w:rsidTr="005C514A">
        <w:trPr>
          <w:jc w:val="center"/>
        </w:trPr>
        <w:tc>
          <w:tcPr>
            <w:tcW w:w="729" w:type="dxa"/>
            <w:vAlign w:val="center"/>
          </w:tcPr>
          <w:p w14:paraId="32CBB514" w14:textId="77777777" w:rsidR="00175774" w:rsidRPr="00D72DAB" w:rsidRDefault="00175774" w:rsidP="003A4822">
            <w:pPr>
              <w:jc w:val="center"/>
              <w:rPr>
                <w:rFonts w:cs="Arial"/>
              </w:rPr>
            </w:pPr>
            <w:r w:rsidRPr="00D72DAB">
              <w:rPr>
                <w:rFonts w:cs="Arial"/>
              </w:rPr>
              <w:t xml:space="preserve">4. </w:t>
            </w:r>
          </w:p>
        </w:tc>
        <w:tc>
          <w:tcPr>
            <w:tcW w:w="8430" w:type="dxa"/>
          </w:tcPr>
          <w:p w14:paraId="4BEE84AD" w14:textId="77777777" w:rsidR="00175774" w:rsidRPr="00D72DAB" w:rsidRDefault="00175774" w:rsidP="003A4822">
            <w:pPr>
              <w:snapToGrid w:val="0"/>
              <w:rPr>
                <w:rFonts w:cs="Arial"/>
              </w:rPr>
            </w:pPr>
            <w:r w:rsidRPr="00D72DAB">
              <w:rPr>
                <w:rFonts w:cs="Arial"/>
                <w:b/>
                <w:u w:val="single"/>
              </w:rPr>
              <w:t>Услов:</w:t>
            </w:r>
            <w:r w:rsidRPr="00D72DAB">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D72DAB">
              <w:rPr>
                <w:rFonts w:cs="Arial"/>
                <w:lang w:val="ru-RU"/>
              </w:rPr>
              <w:lastRenderedPageBreak/>
              <w:t>и да нема забрану обављања делатности која је на снази у време подношења понуде</w:t>
            </w:r>
          </w:p>
          <w:p w14:paraId="1864B478" w14:textId="77777777" w:rsidR="00175774" w:rsidRPr="00D72DAB" w:rsidRDefault="00175774" w:rsidP="003A4822">
            <w:pPr>
              <w:autoSpaceDE w:val="0"/>
              <w:autoSpaceDN w:val="0"/>
              <w:adjustRightInd w:val="0"/>
              <w:rPr>
                <w:rFonts w:cs="Arial"/>
                <w:b/>
                <w:u w:val="single"/>
              </w:rPr>
            </w:pPr>
            <w:r w:rsidRPr="00D72DAB">
              <w:rPr>
                <w:rFonts w:cs="Arial"/>
                <w:b/>
                <w:u w:val="single"/>
              </w:rPr>
              <w:t>Доказ:</w:t>
            </w:r>
          </w:p>
          <w:p w14:paraId="6A6C2E57" w14:textId="77777777" w:rsidR="00175774" w:rsidRPr="00D72DAB" w:rsidRDefault="00175774" w:rsidP="003A4822">
            <w:pPr>
              <w:rPr>
                <w:rFonts w:cs="Arial"/>
                <w:b/>
              </w:rPr>
            </w:pPr>
            <w:r w:rsidRPr="00D72DAB">
              <w:rPr>
                <w:rFonts w:cs="Arial"/>
              </w:rPr>
              <w:t xml:space="preserve">Потписан и оверен Образац изјаве на основу члана 75. </w:t>
            </w:r>
            <w:proofErr w:type="gramStart"/>
            <w:r w:rsidRPr="00D72DAB">
              <w:rPr>
                <w:rFonts w:cs="Arial"/>
              </w:rPr>
              <w:t>став</w:t>
            </w:r>
            <w:proofErr w:type="gramEnd"/>
            <w:r w:rsidRPr="00D72DAB">
              <w:rPr>
                <w:rFonts w:cs="Arial"/>
              </w:rPr>
              <w:t xml:space="preserve"> 2. ЗЈН</w:t>
            </w:r>
            <w:r w:rsidR="00BF39C7" w:rsidRPr="00D72DAB">
              <w:rPr>
                <w:rFonts w:cs="Arial"/>
                <w:lang w:val="sr-Cyrl-RS"/>
              </w:rPr>
              <w:t xml:space="preserve"> </w:t>
            </w:r>
          </w:p>
          <w:p w14:paraId="533ABC23" w14:textId="77777777" w:rsidR="005E487E" w:rsidRPr="00D72DAB" w:rsidRDefault="00175774" w:rsidP="003A4822">
            <w:pPr>
              <w:snapToGrid w:val="0"/>
              <w:rPr>
                <w:rFonts w:cs="Arial"/>
                <w:lang w:val="sr-Cyrl-CS"/>
              </w:rPr>
            </w:pPr>
            <w:r w:rsidRPr="00D72DAB">
              <w:rPr>
                <w:rFonts w:cs="Arial"/>
                <w:i/>
              </w:rPr>
              <w:t>Напомена:</w:t>
            </w:r>
          </w:p>
          <w:p w14:paraId="0F506036" w14:textId="77777777" w:rsidR="005E487E" w:rsidRPr="00D72DAB" w:rsidRDefault="00175774" w:rsidP="0016079F">
            <w:pPr>
              <w:numPr>
                <w:ilvl w:val="0"/>
                <w:numId w:val="23"/>
              </w:numPr>
              <w:snapToGrid w:val="0"/>
              <w:rPr>
                <w:rFonts w:cs="Arial"/>
                <w:i/>
                <w:lang w:val="sr-Cyrl-CS"/>
              </w:rPr>
            </w:pPr>
            <w:r w:rsidRPr="00D72DAB">
              <w:rPr>
                <w:rFonts w:cs="Arial"/>
                <w:i/>
              </w:rPr>
              <w:t xml:space="preserve">Изјава мора да буде потписана од стране овалшћеног лица </w:t>
            </w:r>
            <w:r w:rsidR="005E487E" w:rsidRPr="00D72DAB">
              <w:rPr>
                <w:rFonts w:cs="Arial"/>
                <w:i/>
                <w:lang w:val="sr-Cyrl-CS"/>
              </w:rPr>
              <w:t>за заступање понуђача</w:t>
            </w:r>
            <w:r w:rsidRPr="00D72DAB">
              <w:rPr>
                <w:rFonts w:cs="Arial"/>
                <w:i/>
              </w:rPr>
              <w:t xml:space="preserve"> и оверена печатом. </w:t>
            </w:r>
          </w:p>
          <w:p w14:paraId="1987B4C3" w14:textId="77777777" w:rsidR="00175774" w:rsidRPr="00D72DAB" w:rsidRDefault="00175774" w:rsidP="0016079F">
            <w:pPr>
              <w:numPr>
                <w:ilvl w:val="0"/>
                <w:numId w:val="23"/>
              </w:numPr>
              <w:snapToGrid w:val="0"/>
              <w:rPr>
                <w:rFonts w:cs="Arial"/>
                <w:i/>
              </w:rPr>
            </w:pPr>
            <w:r w:rsidRPr="00D72DAB">
              <w:rPr>
                <w:rFonts w:cs="Arial"/>
                <w:i/>
              </w:rPr>
              <w:t xml:space="preserve">Уколико понуду подноси група понуђача Изјава мора бити </w:t>
            </w:r>
            <w:r w:rsidR="005E487E" w:rsidRPr="00D72DAB">
              <w:rPr>
                <w:rFonts w:cs="Arial"/>
                <w:i/>
                <w:lang w:val="sr-Cyrl-CS"/>
              </w:rPr>
              <w:t>достављена за сваког члана групе понуђача. Изјава мора бити</w:t>
            </w:r>
            <w:r w:rsidRPr="00D72DAB">
              <w:rPr>
                <w:rFonts w:cs="Arial"/>
                <w:i/>
              </w:rPr>
              <w:t xml:space="preserve"> потписана од стране овлашћеног лица </w:t>
            </w:r>
            <w:r w:rsidR="005E487E" w:rsidRPr="00D72DAB">
              <w:rPr>
                <w:rFonts w:cs="Arial"/>
                <w:i/>
                <w:lang w:val="sr-Cyrl-CS"/>
              </w:rPr>
              <w:t xml:space="preserve">за заступање </w:t>
            </w:r>
            <w:r w:rsidRPr="00D72DAB">
              <w:rPr>
                <w:rFonts w:cs="Arial"/>
                <w:i/>
              </w:rPr>
              <w:t xml:space="preserve">понуђача из групе понуђача и оверена печатом.  </w:t>
            </w:r>
          </w:p>
          <w:p w14:paraId="062E58B6" w14:textId="77777777" w:rsidR="005E487E" w:rsidRPr="00D72DAB" w:rsidRDefault="005E487E" w:rsidP="00950B76">
            <w:pPr>
              <w:snapToGrid w:val="0"/>
              <w:ind w:left="720"/>
              <w:rPr>
                <w:rFonts w:cs="Arial"/>
              </w:rPr>
            </w:pPr>
          </w:p>
        </w:tc>
      </w:tr>
      <w:tr w:rsidR="00175774" w:rsidRPr="00D72DAB" w14:paraId="6E031183" w14:textId="77777777" w:rsidTr="005C514A">
        <w:trPr>
          <w:jc w:val="center"/>
        </w:trPr>
        <w:tc>
          <w:tcPr>
            <w:tcW w:w="729" w:type="dxa"/>
            <w:vAlign w:val="center"/>
          </w:tcPr>
          <w:p w14:paraId="21BABD3A" w14:textId="77777777" w:rsidR="00175774" w:rsidRPr="00D72DAB" w:rsidRDefault="00175774" w:rsidP="003A4822">
            <w:pPr>
              <w:jc w:val="center"/>
              <w:rPr>
                <w:rFonts w:cs="Arial"/>
                <w:color w:val="00B0F0"/>
              </w:rPr>
            </w:pPr>
          </w:p>
        </w:tc>
        <w:tc>
          <w:tcPr>
            <w:tcW w:w="8430" w:type="dxa"/>
          </w:tcPr>
          <w:p w14:paraId="13FA2BE5" w14:textId="77777777" w:rsidR="00175774" w:rsidRPr="00422FE6" w:rsidRDefault="00175774" w:rsidP="003A4822">
            <w:pPr>
              <w:ind w:right="-180"/>
              <w:jc w:val="center"/>
              <w:rPr>
                <w:rFonts w:cs="Arial"/>
                <w:b/>
                <w:i/>
              </w:rPr>
            </w:pPr>
            <w:r w:rsidRPr="00422FE6">
              <w:rPr>
                <w:rFonts w:cs="Arial"/>
                <w:b/>
              </w:rPr>
              <w:t xml:space="preserve">4.2  ДОДАТНИ УСЛОВИ </w:t>
            </w:r>
          </w:p>
          <w:p w14:paraId="7F72B127" w14:textId="77777777" w:rsidR="00175774" w:rsidRPr="009610CE" w:rsidRDefault="00175774" w:rsidP="009610CE">
            <w:pPr>
              <w:snapToGrid w:val="0"/>
              <w:jc w:val="center"/>
              <w:rPr>
                <w:rFonts w:cs="Arial"/>
                <w:b/>
                <w:color w:val="00B0F0"/>
                <w:lang w:val="sr-Cyrl-RS"/>
              </w:rPr>
            </w:pPr>
            <w:r w:rsidRPr="00422FE6">
              <w:rPr>
                <w:rFonts w:cs="Arial"/>
                <w:b/>
              </w:rPr>
              <w:t>ЗА УЧЕШЋЕ У ПОСТУПКУ ЈАВНЕ НАБАВКЕ ИЗ ЧЛАНА 76. З</w:t>
            </w:r>
            <w:r w:rsidR="005C7CDE" w:rsidRPr="00422FE6">
              <w:rPr>
                <w:rFonts w:cs="Arial"/>
                <w:b/>
                <w:lang w:val="sr-Cyrl-RS"/>
              </w:rPr>
              <w:t>АКОНА</w:t>
            </w:r>
          </w:p>
        </w:tc>
      </w:tr>
      <w:tr w:rsidR="00175774" w:rsidRPr="00D72DAB" w14:paraId="1D9EA6C0" w14:textId="77777777" w:rsidTr="005C514A">
        <w:trPr>
          <w:jc w:val="center"/>
        </w:trPr>
        <w:tc>
          <w:tcPr>
            <w:tcW w:w="729" w:type="dxa"/>
            <w:vAlign w:val="center"/>
          </w:tcPr>
          <w:p w14:paraId="06C3C19C" w14:textId="77777777" w:rsidR="00175774" w:rsidRPr="00D72DAB" w:rsidRDefault="00175774" w:rsidP="003A4822">
            <w:pPr>
              <w:jc w:val="center"/>
              <w:rPr>
                <w:rFonts w:cs="Arial"/>
                <w:color w:val="00B0F0"/>
              </w:rPr>
            </w:pPr>
            <w:r w:rsidRPr="005C514A">
              <w:rPr>
                <w:rFonts w:cs="Arial"/>
              </w:rPr>
              <w:t>6.</w:t>
            </w:r>
          </w:p>
        </w:tc>
        <w:tc>
          <w:tcPr>
            <w:tcW w:w="8430" w:type="dxa"/>
          </w:tcPr>
          <w:p w14:paraId="1EE72A42" w14:textId="77777777" w:rsidR="00175774" w:rsidRPr="00E60E75" w:rsidRDefault="00175774" w:rsidP="003A4822">
            <w:pPr>
              <w:autoSpaceDE w:val="0"/>
              <w:autoSpaceDN w:val="0"/>
              <w:adjustRightInd w:val="0"/>
              <w:rPr>
                <w:rFonts w:cs="Arial"/>
                <w:b/>
                <w:u w:val="single"/>
              </w:rPr>
            </w:pPr>
            <w:r w:rsidRPr="00E60E75">
              <w:rPr>
                <w:rFonts w:cs="Arial"/>
                <w:b/>
                <w:u w:val="single"/>
              </w:rPr>
              <w:t>Услов:</w:t>
            </w:r>
          </w:p>
          <w:p w14:paraId="254CDC60" w14:textId="77777777" w:rsidR="00175774" w:rsidRPr="00E60E75" w:rsidRDefault="00175774" w:rsidP="003A4822">
            <w:pPr>
              <w:autoSpaceDE w:val="0"/>
              <w:autoSpaceDN w:val="0"/>
              <w:adjustRightInd w:val="0"/>
              <w:rPr>
                <w:rFonts w:cs="Arial"/>
              </w:rPr>
            </w:pPr>
            <w:r w:rsidRPr="00E60E75">
              <w:rPr>
                <w:rFonts w:cs="Arial"/>
              </w:rPr>
              <w:t>Финансијски капацитет</w:t>
            </w:r>
          </w:p>
          <w:p w14:paraId="10AF23C6" w14:textId="65A3CCA9" w:rsidR="00950B76" w:rsidRPr="007A24EA" w:rsidRDefault="00175774" w:rsidP="00950B76">
            <w:pPr>
              <w:autoSpaceDE w:val="0"/>
              <w:autoSpaceDN w:val="0"/>
              <w:adjustRightInd w:val="0"/>
              <w:spacing w:before="0"/>
              <w:rPr>
                <w:rFonts w:cs="Arial"/>
                <w:lang w:val="sr-Cyrl-RS"/>
              </w:rPr>
            </w:pPr>
            <w:r w:rsidRPr="00E60E75">
              <w:rPr>
                <w:rFonts w:cs="Arial"/>
              </w:rPr>
              <w:t xml:space="preserve">Понуђач располаже неопходним </w:t>
            </w:r>
            <w:r w:rsidRPr="00E60E75">
              <w:rPr>
                <w:rFonts w:cs="Arial"/>
                <w:b/>
              </w:rPr>
              <w:t>финансијским капацитетом</w:t>
            </w:r>
            <w:r w:rsidR="005C514A" w:rsidRPr="00E60E75">
              <w:rPr>
                <w:rFonts w:cs="Arial"/>
              </w:rPr>
              <w:t xml:space="preserve"> ако</w:t>
            </w:r>
            <w:r w:rsidR="00422FE6" w:rsidRPr="00E60E75">
              <w:rPr>
                <w:rFonts w:cs="Arial"/>
              </w:rPr>
              <w:t xml:space="preserve"> је</w:t>
            </w:r>
            <w:r w:rsidR="00950B76" w:rsidRPr="00E60E75">
              <w:rPr>
                <w:rFonts w:cs="Arial"/>
                <w:lang w:val="sr-Cyrl-RS"/>
              </w:rPr>
              <w:t xml:space="preserve"> </w:t>
            </w:r>
            <w:r w:rsidR="00422FE6" w:rsidRPr="00E60E75">
              <w:rPr>
                <w:rFonts w:cs="Arial"/>
                <w:lang w:val="sr-Cyrl-RS"/>
              </w:rPr>
              <w:t xml:space="preserve">у </w:t>
            </w:r>
            <w:r w:rsidR="007A24EA">
              <w:rPr>
                <w:rFonts w:cs="Arial"/>
                <w:lang w:val="sr-Cyrl-RS"/>
              </w:rPr>
              <w:t xml:space="preserve">последњих 12 </w:t>
            </w:r>
            <w:proofErr w:type="gramStart"/>
            <w:r w:rsidR="007A24EA">
              <w:rPr>
                <w:rFonts w:cs="Arial"/>
                <w:lang w:val="sr-Cyrl-RS"/>
              </w:rPr>
              <w:t>месеци  био</w:t>
            </w:r>
            <w:proofErr w:type="gramEnd"/>
            <w:r w:rsidR="007A24EA">
              <w:rPr>
                <w:rFonts w:cs="Arial"/>
                <w:lang w:val="sr-Cyrl-RS"/>
              </w:rPr>
              <w:t xml:space="preserve"> ликвидан.</w:t>
            </w:r>
            <w:r w:rsidRPr="00E60E75">
              <w:rPr>
                <w:rFonts w:cs="Arial"/>
              </w:rPr>
              <w:t xml:space="preserve"> </w:t>
            </w:r>
          </w:p>
          <w:p w14:paraId="29FC0EB1" w14:textId="77777777" w:rsidR="00175774" w:rsidRPr="00E60E75" w:rsidRDefault="00175774" w:rsidP="003A4822">
            <w:pPr>
              <w:autoSpaceDE w:val="0"/>
              <w:autoSpaceDN w:val="0"/>
              <w:adjustRightInd w:val="0"/>
              <w:rPr>
                <w:rFonts w:cs="Arial"/>
                <w:b/>
                <w:u w:val="single"/>
              </w:rPr>
            </w:pPr>
            <w:r w:rsidRPr="00E60E75">
              <w:rPr>
                <w:rFonts w:cs="Arial"/>
                <w:b/>
                <w:u w:val="single"/>
              </w:rPr>
              <w:t xml:space="preserve">Доказ: </w:t>
            </w:r>
          </w:p>
          <w:p w14:paraId="45CC52C6" w14:textId="12B16E33" w:rsidR="00950B76" w:rsidRPr="007A24EA" w:rsidRDefault="007A24EA" w:rsidP="005606F8">
            <w:pPr>
              <w:autoSpaceDE w:val="0"/>
              <w:autoSpaceDN w:val="0"/>
              <w:adjustRightInd w:val="0"/>
              <w:spacing w:before="0"/>
              <w:rPr>
                <w:rFonts w:cs="Arial"/>
                <w:lang w:val="sr-Cyrl-RS"/>
              </w:rPr>
            </w:pPr>
            <w:r>
              <w:rPr>
                <w:rFonts w:cs="Arial"/>
                <w:lang w:val="sr-Cyrl-RS"/>
              </w:rPr>
              <w:t>Потврда НБС о броју дана неликвидности.</w:t>
            </w:r>
          </w:p>
          <w:p w14:paraId="4A9051CB" w14:textId="77777777" w:rsidR="00175774" w:rsidRPr="00D72DAB" w:rsidRDefault="00175774" w:rsidP="008E0895">
            <w:pPr>
              <w:autoSpaceDE w:val="0"/>
              <w:autoSpaceDN w:val="0"/>
              <w:adjustRightInd w:val="0"/>
              <w:spacing w:before="0"/>
              <w:rPr>
                <w:rFonts w:eastAsia="Calibri" w:cs="Arial"/>
                <w:color w:val="00B0F0"/>
                <w:lang w:val="ru-RU"/>
              </w:rPr>
            </w:pPr>
          </w:p>
        </w:tc>
      </w:tr>
      <w:tr w:rsidR="00175774" w:rsidRPr="00D72DAB" w14:paraId="3FEE64CE" w14:textId="77777777" w:rsidTr="005C514A">
        <w:trPr>
          <w:jc w:val="center"/>
        </w:trPr>
        <w:tc>
          <w:tcPr>
            <w:tcW w:w="729" w:type="dxa"/>
            <w:vAlign w:val="center"/>
          </w:tcPr>
          <w:p w14:paraId="6A6FCA98" w14:textId="77777777" w:rsidR="00175774" w:rsidRPr="00D72DAB" w:rsidRDefault="00175774" w:rsidP="003A4822">
            <w:pPr>
              <w:jc w:val="center"/>
              <w:rPr>
                <w:rFonts w:cs="Arial"/>
                <w:color w:val="00B0F0"/>
              </w:rPr>
            </w:pPr>
            <w:r w:rsidRPr="005C514A">
              <w:rPr>
                <w:rFonts w:cs="Arial"/>
              </w:rPr>
              <w:t>7.</w:t>
            </w:r>
          </w:p>
        </w:tc>
        <w:tc>
          <w:tcPr>
            <w:tcW w:w="8430" w:type="dxa"/>
          </w:tcPr>
          <w:p w14:paraId="5DBC27EC" w14:textId="77777777" w:rsidR="00175774" w:rsidRPr="005C514A" w:rsidRDefault="00175774" w:rsidP="003A4822">
            <w:pPr>
              <w:autoSpaceDE w:val="0"/>
              <w:autoSpaceDN w:val="0"/>
              <w:adjustRightInd w:val="0"/>
              <w:rPr>
                <w:rFonts w:cs="Arial"/>
                <w:b/>
              </w:rPr>
            </w:pPr>
            <w:r w:rsidRPr="005C514A">
              <w:rPr>
                <w:rFonts w:cs="Arial"/>
                <w:b/>
                <w:u w:val="single"/>
              </w:rPr>
              <w:t>Услов:</w:t>
            </w:r>
          </w:p>
          <w:p w14:paraId="1654687F" w14:textId="77777777" w:rsidR="00175774" w:rsidRPr="005C514A" w:rsidRDefault="00175774" w:rsidP="003A4822">
            <w:pPr>
              <w:autoSpaceDE w:val="0"/>
              <w:autoSpaceDN w:val="0"/>
              <w:adjustRightInd w:val="0"/>
              <w:rPr>
                <w:rFonts w:cs="Arial"/>
              </w:rPr>
            </w:pPr>
            <w:r w:rsidRPr="005C514A">
              <w:rPr>
                <w:rFonts w:cs="Arial"/>
              </w:rPr>
              <w:t xml:space="preserve">Пословни капацитет </w:t>
            </w:r>
          </w:p>
          <w:p w14:paraId="3F3988DC" w14:textId="77777777" w:rsidR="009610CE" w:rsidRPr="0019363C" w:rsidRDefault="009610CE" w:rsidP="0016079F">
            <w:pPr>
              <w:numPr>
                <w:ilvl w:val="2"/>
                <w:numId w:val="66"/>
              </w:numPr>
              <w:autoSpaceDE w:val="0"/>
              <w:autoSpaceDN w:val="0"/>
              <w:adjustRightInd w:val="0"/>
              <w:spacing w:before="0"/>
              <w:ind w:left="153"/>
              <w:rPr>
                <w:rFonts w:cs="Arial"/>
                <w:szCs w:val="24"/>
              </w:rPr>
            </w:pPr>
            <w:r w:rsidRPr="0019363C">
              <w:rPr>
                <w:rFonts w:cs="Arial"/>
                <w:color w:val="000000"/>
                <w:szCs w:val="24"/>
                <w:lang w:val="sr-Cyrl-RS"/>
              </w:rPr>
              <w:t xml:space="preserve">да је </w:t>
            </w:r>
            <w:r>
              <w:t>овлашћен за дистрибуцију, инсталацију</w:t>
            </w:r>
            <w:r w:rsidRPr="0019363C">
              <w:rPr>
                <w:lang w:val="sr-Cyrl-RS"/>
              </w:rPr>
              <w:t>, обуку</w:t>
            </w:r>
            <w:r>
              <w:t xml:space="preserve"> одржавање</w:t>
            </w:r>
            <w:r w:rsidRPr="0019363C">
              <w:rPr>
                <w:lang w:val="sr-Cyrl-RS"/>
              </w:rPr>
              <w:t xml:space="preserve"> и надоградњу</w:t>
            </w:r>
            <w:r>
              <w:t xml:space="preserve"> </w:t>
            </w:r>
            <w:r w:rsidRPr="0019363C">
              <w:rPr>
                <w:rFonts w:cs="Arial"/>
                <w:color w:val="000000" w:themeColor="text1"/>
                <w:szCs w:val="24"/>
              </w:rPr>
              <w:t>Archeion</w:t>
            </w:r>
            <w:r w:rsidRPr="0019363C">
              <w:rPr>
                <w:rFonts w:cs="Arial"/>
                <w:color w:val="000000" w:themeColor="text1"/>
                <w:lang w:val="hr-HR"/>
              </w:rPr>
              <w:t xml:space="preserve"> </w:t>
            </w:r>
            <w:r w:rsidRPr="0019363C">
              <w:rPr>
                <w:rFonts w:cs="Arial"/>
                <w:color w:val="000000" w:themeColor="text1"/>
                <w:lang w:val="sr-Cyrl-RS"/>
              </w:rPr>
              <w:t xml:space="preserve">софтвера </w:t>
            </w:r>
            <w:r>
              <w:t>на територији Србије</w:t>
            </w:r>
          </w:p>
          <w:p w14:paraId="1D4426A8" w14:textId="77777777" w:rsidR="00175774" w:rsidRPr="005C514A" w:rsidRDefault="00175774" w:rsidP="003A4822">
            <w:pPr>
              <w:autoSpaceDE w:val="0"/>
              <w:autoSpaceDN w:val="0"/>
              <w:adjustRightInd w:val="0"/>
              <w:rPr>
                <w:rFonts w:cs="Arial"/>
                <w:b/>
                <w:u w:val="single"/>
              </w:rPr>
            </w:pPr>
            <w:r w:rsidRPr="005C514A">
              <w:rPr>
                <w:rFonts w:cs="Arial"/>
                <w:b/>
                <w:u w:val="single"/>
              </w:rPr>
              <w:t xml:space="preserve">Доказ: </w:t>
            </w:r>
          </w:p>
          <w:p w14:paraId="5A8BC07D" w14:textId="77777777" w:rsidR="009610CE" w:rsidRPr="005C514A" w:rsidRDefault="009610CE" w:rsidP="005C514A">
            <w:r w:rsidRPr="005C514A">
              <w:t>Изјава понуђача у којој је наведено да је исти овлашћени, ауторизовани произвођач предметног софтвера, као и да је носилац власничких и ауторских права</w:t>
            </w:r>
            <w:r w:rsidRPr="005C514A">
              <w:rPr>
                <w:rFonts w:eastAsia="Calibri"/>
              </w:rPr>
              <w:t xml:space="preserve"> (имаоци права интелектуалне својине) уз </w:t>
            </w:r>
            <w:r w:rsidRPr="005C514A">
              <w:t>Потврду о уношењу у евиденцију и депоновању ауторских дела и предмета сродних права, издату од стране Завода за интелектуалну својину.</w:t>
            </w:r>
          </w:p>
          <w:p w14:paraId="3E6463DC" w14:textId="77777777" w:rsidR="009610CE" w:rsidRPr="005C514A" w:rsidRDefault="009610CE" w:rsidP="005C514A">
            <w:pPr>
              <w:rPr>
                <w:rFonts w:eastAsia="Arial Unicode MS"/>
              </w:rPr>
            </w:pPr>
            <w:r w:rsidRPr="005C514A">
              <w:rPr>
                <w:rFonts w:eastAsia="Arial Unicode MS"/>
              </w:rPr>
              <w:t xml:space="preserve">Понуђач, који није произвођач, потребно је да достави Изјаву о ауторизацији понуде издату од стране </w:t>
            </w:r>
            <w:r w:rsidRPr="005C514A">
              <w:rPr>
                <w:rFonts w:eastAsia="Calibri"/>
              </w:rPr>
              <w:t xml:space="preserve">произвођача или </w:t>
            </w:r>
            <w:r w:rsidRPr="005C514A">
              <w:rPr>
                <w:rFonts w:eastAsia="Arial Unicode MS"/>
              </w:rPr>
              <w:t xml:space="preserve">Потврду издату на меморандуму </w:t>
            </w:r>
            <w:r w:rsidRPr="005C514A">
              <w:rPr>
                <w:rFonts w:eastAsia="Calibri"/>
              </w:rPr>
              <w:t>произвођача</w:t>
            </w:r>
            <w:r w:rsidRPr="005C514A">
              <w:rPr>
                <w:rFonts w:eastAsia="Arial Unicode MS"/>
              </w:rPr>
              <w:t xml:space="preserve"> која глaси на име Понуђача који доставља понуду са тачним називом и шифром јавне набавке.</w:t>
            </w:r>
          </w:p>
          <w:p w14:paraId="2C57D0B4" w14:textId="77777777" w:rsidR="00175774" w:rsidRPr="00D72DAB" w:rsidRDefault="00175774" w:rsidP="00175774">
            <w:pPr>
              <w:autoSpaceDE w:val="0"/>
              <w:autoSpaceDN w:val="0"/>
              <w:adjustRightInd w:val="0"/>
              <w:spacing w:before="0"/>
              <w:ind w:left="279" w:hanging="220"/>
              <w:rPr>
                <w:rFonts w:eastAsia="Calibri" w:cs="Arial"/>
                <w:color w:val="00B0F0"/>
                <w:lang w:val="ru-RU"/>
              </w:rPr>
            </w:pPr>
          </w:p>
        </w:tc>
      </w:tr>
      <w:tr w:rsidR="00175774" w:rsidRPr="00D72DAB" w14:paraId="31A3019D" w14:textId="77777777" w:rsidTr="005C514A">
        <w:trPr>
          <w:jc w:val="center"/>
        </w:trPr>
        <w:tc>
          <w:tcPr>
            <w:tcW w:w="729" w:type="dxa"/>
            <w:vAlign w:val="center"/>
          </w:tcPr>
          <w:p w14:paraId="379DFD64" w14:textId="77777777" w:rsidR="00175774" w:rsidRPr="00D72DAB" w:rsidRDefault="00175774" w:rsidP="003A4822">
            <w:pPr>
              <w:jc w:val="center"/>
              <w:rPr>
                <w:rFonts w:cs="Arial"/>
                <w:color w:val="00B0F0"/>
              </w:rPr>
            </w:pPr>
            <w:r w:rsidRPr="004579CE">
              <w:rPr>
                <w:rFonts w:cs="Arial"/>
              </w:rPr>
              <w:t>8.</w:t>
            </w:r>
          </w:p>
        </w:tc>
        <w:tc>
          <w:tcPr>
            <w:tcW w:w="8430" w:type="dxa"/>
          </w:tcPr>
          <w:p w14:paraId="430EB4E7" w14:textId="77777777" w:rsidR="00175774" w:rsidRPr="005C514A" w:rsidRDefault="00175774" w:rsidP="003A4822">
            <w:pPr>
              <w:autoSpaceDE w:val="0"/>
              <w:autoSpaceDN w:val="0"/>
              <w:adjustRightInd w:val="0"/>
              <w:rPr>
                <w:rFonts w:cs="Arial"/>
                <w:b/>
                <w:u w:val="single"/>
              </w:rPr>
            </w:pPr>
            <w:r w:rsidRPr="005C514A">
              <w:rPr>
                <w:rFonts w:cs="Arial"/>
                <w:b/>
                <w:u w:val="single"/>
              </w:rPr>
              <w:t>Услов:</w:t>
            </w:r>
          </w:p>
          <w:p w14:paraId="263ED803" w14:textId="77777777" w:rsidR="00175774" w:rsidRPr="005C514A" w:rsidRDefault="00175774" w:rsidP="003A4822">
            <w:pPr>
              <w:autoSpaceDE w:val="0"/>
              <w:autoSpaceDN w:val="0"/>
              <w:adjustRightInd w:val="0"/>
              <w:rPr>
                <w:rFonts w:cs="Arial"/>
              </w:rPr>
            </w:pPr>
            <w:r w:rsidRPr="005C514A">
              <w:rPr>
                <w:rFonts w:cs="Arial"/>
              </w:rPr>
              <w:t>Технички капацитет</w:t>
            </w:r>
          </w:p>
          <w:p w14:paraId="53F1B99D" w14:textId="77777777" w:rsidR="009610CE" w:rsidRPr="005C514A" w:rsidRDefault="009610CE" w:rsidP="005C514A">
            <w:pPr>
              <w:autoSpaceDE w:val="0"/>
              <w:autoSpaceDN w:val="0"/>
              <w:adjustRightInd w:val="0"/>
              <w:spacing w:before="0"/>
              <w:rPr>
                <w:b/>
              </w:rPr>
            </w:pPr>
            <w:r w:rsidRPr="009610CE">
              <w:rPr>
                <w:b/>
              </w:rPr>
              <w:t>поседује професионалну опрему која задовољава следеће захтеве:</w:t>
            </w:r>
          </w:p>
          <w:p w14:paraId="7B6AA3A8" w14:textId="77777777" w:rsidR="009610CE" w:rsidRPr="005C514A" w:rsidRDefault="009610CE" w:rsidP="0016079F">
            <w:pPr>
              <w:pStyle w:val="ListParagraph"/>
              <w:numPr>
                <w:ilvl w:val="2"/>
                <w:numId w:val="66"/>
              </w:numPr>
              <w:autoSpaceDE w:val="0"/>
              <w:autoSpaceDN w:val="0"/>
              <w:adjustRightInd w:val="0"/>
              <w:spacing w:before="0" w:after="0" w:line="240" w:lineRule="auto"/>
              <w:ind w:left="436"/>
              <w:rPr>
                <w:rFonts w:ascii="Arial" w:hAnsi="Arial" w:cs="Arial"/>
                <w:szCs w:val="24"/>
              </w:rPr>
            </w:pPr>
            <w:r w:rsidRPr="005C514A">
              <w:rPr>
                <w:rFonts w:ascii="Arial" w:hAnsi="Arial" w:cs="Arial"/>
                <w:szCs w:val="24"/>
              </w:rPr>
              <w:t>Скенирање: колор, сиве нијансе и црно-беле слике у 300 дпи на продукционим скенерима за које понуђач мора да обезбеди: могућност комуникације са произвођачем за потребе софтверског инжињеринга и прилагођавање фирмера, сервисну подршку у гарантном року која обухвата реаговање у року од два сата на подручију Београда, а шест сати за територију Републике Србије, замену уређаја у гарнтном року истих или бољих карактеристика</w:t>
            </w:r>
          </w:p>
          <w:p w14:paraId="45156C40" w14:textId="77777777" w:rsidR="009610CE" w:rsidRPr="005C514A" w:rsidRDefault="009610CE" w:rsidP="0016079F">
            <w:pPr>
              <w:pStyle w:val="ListParagraph"/>
              <w:numPr>
                <w:ilvl w:val="2"/>
                <w:numId w:val="66"/>
              </w:numPr>
              <w:autoSpaceDE w:val="0"/>
              <w:autoSpaceDN w:val="0"/>
              <w:adjustRightInd w:val="0"/>
              <w:spacing w:before="0" w:after="0" w:line="240" w:lineRule="auto"/>
              <w:ind w:left="436"/>
              <w:rPr>
                <w:rFonts w:ascii="Arial" w:hAnsi="Arial" w:cs="Arial"/>
                <w:szCs w:val="24"/>
              </w:rPr>
            </w:pPr>
            <w:r w:rsidRPr="005C514A">
              <w:rPr>
                <w:rFonts w:ascii="Arial" w:hAnsi="Arial" w:cs="Arial"/>
                <w:szCs w:val="24"/>
              </w:rPr>
              <w:lastRenderedPageBreak/>
              <w:t xml:space="preserve">Излазни формат скенирања је колор pdf или tiff, резолуције 300дпи </w:t>
            </w:r>
          </w:p>
          <w:p w14:paraId="61E6B5C7" w14:textId="77777777" w:rsidR="009610CE" w:rsidRPr="005C514A" w:rsidRDefault="009610CE" w:rsidP="0016079F">
            <w:pPr>
              <w:pStyle w:val="ListParagraph"/>
              <w:numPr>
                <w:ilvl w:val="2"/>
                <w:numId w:val="66"/>
              </w:numPr>
              <w:autoSpaceDE w:val="0"/>
              <w:autoSpaceDN w:val="0"/>
              <w:adjustRightInd w:val="0"/>
              <w:spacing w:before="0" w:after="0" w:line="240" w:lineRule="auto"/>
              <w:ind w:left="436"/>
              <w:rPr>
                <w:rFonts w:ascii="Arial" w:hAnsi="Arial" w:cs="Arial"/>
                <w:szCs w:val="24"/>
              </w:rPr>
            </w:pPr>
            <w:r w:rsidRPr="005C514A">
              <w:rPr>
                <w:rFonts w:ascii="Arial" w:hAnsi="Arial" w:cs="Arial"/>
                <w:szCs w:val="24"/>
              </w:rPr>
              <w:t>Микрофилмовање на микрофилмским писачима којима се обезбеђује континуиран квалитет микрофилма и чије техничке карактеристике омогућавају снимање микрофилма у црно белој техници и у скали сивих тонова (gray scale) као и у боји, употребом 16 мм и 35 мм микрофилмова, а према захтеву Наручиоца и према типу докумената</w:t>
            </w:r>
          </w:p>
          <w:p w14:paraId="6AD88E06" w14:textId="77777777" w:rsidR="009610CE" w:rsidRPr="005C514A" w:rsidRDefault="009610CE" w:rsidP="0016079F">
            <w:pPr>
              <w:pStyle w:val="ListParagraph"/>
              <w:numPr>
                <w:ilvl w:val="2"/>
                <w:numId w:val="66"/>
              </w:numPr>
              <w:autoSpaceDE w:val="0"/>
              <w:autoSpaceDN w:val="0"/>
              <w:adjustRightInd w:val="0"/>
              <w:spacing w:before="0" w:after="0" w:line="240" w:lineRule="auto"/>
              <w:ind w:left="436"/>
              <w:rPr>
                <w:rFonts w:ascii="Arial" w:hAnsi="Arial" w:cs="Arial"/>
                <w:szCs w:val="24"/>
              </w:rPr>
            </w:pPr>
            <w:r w:rsidRPr="005C514A">
              <w:rPr>
                <w:rFonts w:ascii="Arial" w:hAnsi="Arial" w:cs="Arial"/>
                <w:szCs w:val="24"/>
              </w:rPr>
              <w:t>Тест контрола скенирања и микрофилмовања пре почетка оперативног рада употребом колор карти IT8.7/2 по међународном стандарду - ISO 12641</w:t>
            </w:r>
          </w:p>
          <w:p w14:paraId="10CD6A41" w14:textId="77777777" w:rsidR="009610CE" w:rsidRPr="005C514A" w:rsidRDefault="009610CE" w:rsidP="0016079F">
            <w:pPr>
              <w:pStyle w:val="ListParagraph"/>
              <w:numPr>
                <w:ilvl w:val="2"/>
                <w:numId w:val="66"/>
              </w:numPr>
              <w:autoSpaceDE w:val="0"/>
              <w:autoSpaceDN w:val="0"/>
              <w:adjustRightInd w:val="0"/>
              <w:spacing w:before="0" w:after="0" w:line="240" w:lineRule="auto"/>
              <w:ind w:left="436"/>
              <w:rPr>
                <w:rFonts w:ascii="Arial" w:hAnsi="Arial" w:cs="Arial"/>
              </w:rPr>
            </w:pPr>
            <w:r w:rsidRPr="005C514A">
              <w:rPr>
                <w:rFonts w:ascii="Arial" w:hAnsi="Arial" w:cs="Arial"/>
                <w:szCs w:val="24"/>
              </w:rPr>
              <w:t>Тест провера квалитета и густине микрофилмске обраде документације (микрофилмска копија мора бити у толерантним границама 0,8-1,2 густине микрофилма</w:t>
            </w:r>
            <w:r w:rsidRPr="005C514A">
              <w:rPr>
                <w:rFonts w:ascii="Arial" w:hAnsi="Arial" w:cs="Arial"/>
              </w:rPr>
              <w:t>)</w:t>
            </w:r>
          </w:p>
          <w:p w14:paraId="3371ECA5" w14:textId="77777777" w:rsidR="00175774" w:rsidRPr="005C514A" w:rsidRDefault="00175774" w:rsidP="003A4822">
            <w:pPr>
              <w:autoSpaceDE w:val="0"/>
              <w:autoSpaceDN w:val="0"/>
              <w:adjustRightInd w:val="0"/>
              <w:rPr>
                <w:rFonts w:cs="Arial"/>
                <w:b/>
                <w:u w:val="single"/>
              </w:rPr>
            </w:pPr>
            <w:r w:rsidRPr="005C514A">
              <w:rPr>
                <w:rFonts w:cs="Arial"/>
                <w:b/>
                <w:u w:val="single"/>
              </w:rPr>
              <w:t xml:space="preserve">Доказ: </w:t>
            </w:r>
          </w:p>
          <w:p w14:paraId="34905626" w14:textId="77777777" w:rsidR="005C514A" w:rsidRDefault="005C514A" w:rsidP="009610CE">
            <w:pPr>
              <w:rPr>
                <w:rFonts w:eastAsia="Calibri" w:cs="Arial"/>
                <w:bCs/>
                <w:iCs/>
                <w:lang w:val="sr-Cyrl-RS"/>
              </w:rPr>
            </w:pPr>
            <w:r>
              <w:rPr>
                <w:rFonts w:eastAsia="Calibri" w:cs="Arial"/>
                <w:bCs/>
                <w:iCs/>
                <w:lang w:val="sr-Cyrl-RS"/>
              </w:rPr>
              <w:t>-</w:t>
            </w:r>
            <w:r w:rsidR="009610CE" w:rsidRPr="001B395A">
              <w:rPr>
                <w:rFonts w:eastAsia="Calibri" w:cs="Arial"/>
                <w:bCs/>
                <w:iCs/>
                <w:lang w:val="sr-Cyrl-RS"/>
              </w:rPr>
              <w:t>Изјава понуђача</w:t>
            </w:r>
            <w:r w:rsidR="0054746C">
              <w:rPr>
                <w:rFonts w:eastAsia="Calibri" w:cs="Arial"/>
                <w:bCs/>
                <w:iCs/>
                <w:lang w:val="sr-Cyrl-RS"/>
              </w:rPr>
              <w:t>, дата под пуном кривичном и материјалном одговорношћу,</w:t>
            </w:r>
            <w:r w:rsidR="009610CE" w:rsidRPr="001B395A">
              <w:rPr>
                <w:rFonts w:eastAsia="Calibri" w:cs="Arial"/>
                <w:bCs/>
                <w:iCs/>
                <w:lang w:val="sr-Cyrl-RS"/>
              </w:rPr>
              <w:t xml:space="preserve"> о поседовању скенера који задовољавају тражене захтеве</w:t>
            </w:r>
          </w:p>
          <w:p w14:paraId="2045D256" w14:textId="77777777" w:rsidR="00175774" w:rsidRPr="00D72DAB" w:rsidRDefault="005C514A" w:rsidP="009610CE">
            <w:pPr>
              <w:rPr>
                <w:rFonts w:eastAsia="Calibri" w:cs="Arial"/>
                <w:color w:val="00B0F0"/>
                <w:lang w:val="ru-RU"/>
              </w:rPr>
            </w:pPr>
            <w:r>
              <w:rPr>
                <w:rFonts w:eastAsia="Calibri" w:cs="Arial"/>
                <w:bCs/>
                <w:iCs/>
                <w:lang w:val="sr-Cyrl-RS"/>
              </w:rPr>
              <w:t>-</w:t>
            </w:r>
            <w:r w:rsidR="009610CE" w:rsidRPr="001B395A">
              <w:rPr>
                <w:rFonts w:eastAsia="Calibri" w:cs="Arial"/>
                <w:bCs/>
                <w:iCs/>
                <w:lang w:val="sr-Cyrl-RS"/>
              </w:rPr>
              <w:t>Изјава понуђача</w:t>
            </w:r>
            <w:r w:rsidR="0054746C" w:rsidRPr="0054746C">
              <w:rPr>
                <w:rFonts w:eastAsia="Calibri" w:cs="Arial"/>
                <w:bCs/>
                <w:iCs/>
                <w:lang w:val="sr-Cyrl-RS"/>
              </w:rPr>
              <w:t xml:space="preserve"> дата под пуном кривичном и материјалном одговорношћу</w:t>
            </w:r>
            <w:r w:rsidR="009610CE" w:rsidRPr="001B395A">
              <w:rPr>
                <w:rFonts w:eastAsia="Calibri" w:cs="Arial"/>
                <w:bCs/>
                <w:iCs/>
                <w:lang w:val="sr-Cyrl-RS"/>
              </w:rPr>
              <w:t xml:space="preserve"> о поседовању микрофилмских писача и микрофилмова који задовољавају</w:t>
            </w:r>
            <w:r w:rsidR="009610CE">
              <w:rPr>
                <w:rFonts w:cs="Arial"/>
                <w:szCs w:val="24"/>
                <w:lang w:val="sr-Cyrl-RS"/>
              </w:rPr>
              <w:t xml:space="preserve"> тражене захтеве</w:t>
            </w:r>
          </w:p>
        </w:tc>
      </w:tr>
      <w:tr w:rsidR="00175774" w:rsidRPr="00D72DAB" w14:paraId="6EC5B532" w14:textId="77777777" w:rsidTr="005C514A">
        <w:trPr>
          <w:jc w:val="center"/>
        </w:trPr>
        <w:tc>
          <w:tcPr>
            <w:tcW w:w="729" w:type="dxa"/>
            <w:vAlign w:val="center"/>
          </w:tcPr>
          <w:p w14:paraId="5581ABBE" w14:textId="77777777" w:rsidR="00175774" w:rsidRPr="00D72DAB" w:rsidRDefault="00175774" w:rsidP="003A4822">
            <w:pPr>
              <w:jc w:val="center"/>
              <w:rPr>
                <w:rFonts w:cs="Arial"/>
                <w:color w:val="00B0F0"/>
              </w:rPr>
            </w:pPr>
            <w:r w:rsidRPr="005C514A">
              <w:rPr>
                <w:rFonts w:cs="Arial"/>
              </w:rPr>
              <w:lastRenderedPageBreak/>
              <w:t>9.</w:t>
            </w:r>
          </w:p>
        </w:tc>
        <w:tc>
          <w:tcPr>
            <w:tcW w:w="8430" w:type="dxa"/>
          </w:tcPr>
          <w:p w14:paraId="6AA66B57" w14:textId="77777777" w:rsidR="00175774" w:rsidRPr="005C514A" w:rsidRDefault="00175774" w:rsidP="003A4822">
            <w:pPr>
              <w:autoSpaceDE w:val="0"/>
              <w:autoSpaceDN w:val="0"/>
              <w:adjustRightInd w:val="0"/>
              <w:rPr>
                <w:rFonts w:cs="Arial"/>
                <w:b/>
                <w:u w:val="single"/>
              </w:rPr>
            </w:pPr>
            <w:r w:rsidRPr="005C514A">
              <w:rPr>
                <w:rFonts w:cs="Arial"/>
                <w:b/>
                <w:u w:val="single"/>
              </w:rPr>
              <w:t>Услов:</w:t>
            </w:r>
          </w:p>
          <w:p w14:paraId="0D70E836" w14:textId="77777777" w:rsidR="00175774" w:rsidRPr="005C514A" w:rsidRDefault="00175774" w:rsidP="003A4822">
            <w:pPr>
              <w:autoSpaceDE w:val="0"/>
              <w:autoSpaceDN w:val="0"/>
              <w:adjustRightInd w:val="0"/>
              <w:rPr>
                <w:rFonts w:cs="Arial"/>
              </w:rPr>
            </w:pPr>
            <w:r w:rsidRPr="005C514A">
              <w:rPr>
                <w:rFonts w:cs="Arial"/>
              </w:rPr>
              <w:t>Кадровски капацитет</w:t>
            </w:r>
          </w:p>
          <w:p w14:paraId="3F891FE8" w14:textId="77777777" w:rsidR="00422FE6" w:rsidRPr="005C514A" w:rsidRDefault="00175774" w:rsidP="00422FE6">
            <w:pPr>
              <w:autoSpaceDE w:val="0"/>
              <w:autoSpaceDN w:val="0"/>
              <w:adjustRightInd w:val="0"/>
              <w:spacing w:before="0"/>
              <w:rPr>
                <w:rFonts w:cs="Arial"/>
              </w:rPr>
            </w:pPr>
            <w:r w:rsidRPr="005C514A">
              <w:rPr>
                <w:rFonts w:cs="Arial"/>
              </w:rPr>
              <w:t>Понуђач располаже довољним</w:t>
            </w:r>
            <w:r w:rsidR="00422FE6" w:rsidRPr="005C514A">
              <w:rPr>
                <w:rFonts w:cs="Arial"/>
              </w:rPr>
              <w:t xml:space="preserve"> кадровским капацитетом ако има запослена или радно ангажована лица (сходно члану 197-202 Закона о раду) и то:</w:t>
            </w:r>
          </w:p>
          <w:p w14:paraId="0A99DB48" w14:textId="77777777" w:rsidR="00422FE6" w:rsidRPr="005C514A" w:rsidRDefault="00175774" w:rsidP="00422FE6">
            <w:pPr>
              <w:autoSpaceDE w:val="0"/>
              <w:autoSpaceDN w:val="0"/>
              <w:adjustRightInd w:val="0"/>
              <w:spacing w:before="0"/>
              <w:rPr>
                <w:rFonts w:cs="Arial"/>
                <w:lang w:val="sr-Cyrl-RS"/>
              </w:rPr>
            </w:pPr>
            <w:r w:rsidRPr="005C514A">
              <w:rPr>
                <w:rFonts w:cs="Arial"/>
              </w:rPr>
              <w:t xml:space="preserve"> </w:t>
            </w:r>
            <w:r w:rsidR="00422FE6" w:rsidRPr="005C514A">
              <w:rPr>
                <w:rFonts w:cs="Arial"/>
                <w:lang w:val="sr-Cyrl-RS"/>
              </w:rPr>
              <w:t xml:space="preserve"> -минимум </w:t>
            </w:r>
            <w:r w:rsidR="00422FE6" w:rsidRPr="005C514A">
              <w:rPr>
                <w:rFonts w:cs="Arial"/>
              </w:rPr>
              <w:t xml:space="preserve">5 извршиоца са високом стручном спремом техничке струке са минимално 3 година радног искуства </w:t>
            </w:r>
          </w:p>
          <w:p w14:paraId="4B7DFE05" w14:textId="77777777" w:rsidR="00422FE6" w:rsidRPr="005C514A" w:rsidRDefault="00422FE6" w:rsidP="00422FE6">
            <w:pPr>
              <w:spacing w:before="0"/>
              <w:rPr>
                <w:rFonts w:cs="Arial"/>
              </w:rPr>
            </w:pPr>
            <w:r w:rsidRPr="005C514A">
              <w:rPr>
                <w:rFonts w:cs="Arial"/>
              </w:rPr>
              <w:t xml:space="preserve">-минимум 2  лица која поседују „Oracle Certified Professional“  </w:t>
            </w:r>
            <w:r w:rsidRPr="005C514A">
              <w:rPr>
                <w:rFonts w:cs="Arial"/>
                <w:lang w:val="sr-Cyrl-RS"/>
              </w:rPr>
              <w:t>с</w:t>
            </w:r>
            <w:r w:rsidRPr="005C514A">
              <w:rPr>
                <w:rFonts w:cs="Arial"/>
              </w:rPr>
              <w:t xml:space="preserve">ертификат, који говоре српски језик и који ће бити одговорни за извршење уговора; </w:t>
            </w:r>
          </w:p>
          <w:p w14:paraId="3B86EDBE" w14:textId="77777777" w:rsidR="00422FE6" w:rsidRPr="005C514A" w:rsidRDefault="00422FE6" w:rsidP="00422FE6">
            <w:pPr>
              <w:spacing w:before="0"/>
              <w:rPr>
                <w:rFonts w:cs="Arial"/>
              </w:rPr>
            </w:pPr>
            <w:r w:rsidRPr="005C514A">
              <w:rPr>
                <w:rFonts w:cs="Arial"/>
              </w:rPr>
              <w:t>-</w:t>
            </w:r>
            <w:r w:rsidRPr="005C514A">
              <w:rPr>
                <w:rFonts w:cs="Arial"/>
                <w:lang w:val="sr-Cyrl-RS"/>
              </w:rPr>
              <w:t>м</w:t>
            </w:r>
            <w:r w:rsidRPr="005C514A">
              <w:rPr>
                <w:rFonts w:cs="Arial"/>
              </w:rPr>
              <w:t>инимум 2 лица која поседују „Oracle WebCenter Content 11g/12c Certified Implementation Specialist“ сертификат, који говоре српски језик и који ће бити одговорни за извршење уговора;</w:t>
            </w:r>
          </w:p>
          <w:p w14:paraId="425B6964" w14:textId="77777777" w:rsidR="00422FE6" w:rsidRPr="005C514A" w:rsidRDefault="00422FE6" w:rsidP="00422FE6">
            <w:pPr>
              <w:spacing w:before="0"/>
              <w:rPr>
                <w:rFonts w:cs="Arial"/>
              </w:rPr>
            </w:pPr>
            <w:r w:rsidRPr="005C514A">
              <w:rPr>
                <w:rFonts w:cs="Arial"/>
              </w:rPr>
              <w:t xml:space="preserve">-минимум </w:t>
            </w:r>
            <w:proofErr w:type="gramStart"/>
            <w:r w:rsidRPr="005C514A">
              <w:rPr>
                <w:rFonts w:cs="Arial"/>
              </w:rPr>
              <w:t>1  лице</w:t>
            </w:r>
            <w:proofErr w:type="gramEnd"/>
            <w:r w:rsidRPr="005C514A">
              <w:rPr>
                <w:rFonts w:cs="Arial"/>
              </w:rPr>
              <w:t xml:space="preserve"> које поседује „Oracle Unified Method 5 Certified  Implementation Specialist“ сертификат, које говори српски језик и које ће бити одговорно за извршење уговора.</w:t>
            </w:r>
          </w:p>
          <w:p w14:paraId="47E6F339" w14:textId="77777777" w:rsidR="00175774" w:rsidRPr="005C514A" w:rsidRDefault="00175774" w:rsidP="003A4822">
            <w:pPr>
              <w:autoSpaceDE w:val="0"/>
              <w:autoSpaceDN w:val="0"/>
              <w:adjustRightInd w:val="0"/>
              <w:rPr>
                <w:rFonts w:cs="Arial"/>
                <w:b/>
                <w:u w:val="single"/>
              </w:rPr>
            </w:pPr>
            <w:r w:rsidRPr="005C514A">
              <w:rPr>
                <w:rFonts w:cs="Arial"/>
                <w:b/>
                <w:u w:val="single"/>
              </w:rPr>
              <w:t xml:space="preserve">Доказ: </w:t>
            </w:r>
          </w:p>
          <w:p w14:paraId="020DC001" w14:textId="77777777" w:rsidR="00175774" w:rsidRPr="005C514A" w:rsidRDefault="00175774" w:rsidP="0016079F">
            <w:pPr>
              <w:numPr>
                <w:ilvl w:val="0"/>
                <w:numId w:val="16"/>
              </w:numPr>
              <w:autoSpaceDE w:val="0"/>
              <w:autoSpaceDN w:val="0"/>
              <w:adjustRightInd w:val="0"/>
              <w:spacing w:before="0"/>
              <w:rPr>
                <w:rFonts w:cs="Arial"/>
              </w:rPr>
            </w:pPr>
            <w:r w:rsidRPr="005C514A">
              <w:rPr>
                <w:rFonts w:cs="Arial"/>
              </w:rPr>
              <w:t>Изјава понуђача о довољном кадро</w:t>
            </w:r>
            <w:r w:rsidR="001F790F">
              <w:rPr>
                <w:rFonts w:cs="Arial"/>
              </w:rPr>
              <w:t xml:space="preserve">вском </w:t>
            </w:r>
            <w:proofErr w:type="gramStart"/>
            <w:r w:rsidR="001F790F">
              <w:rPr>
                <w:rFonts w:cs="Arial"/>
              </w:rPr>
              <w:t>капацитету  Образац</w:t>
            </w:r>
            <w:proofErr w:type="gramEnd"/>
            <w:r w:rsidR="001F790F">
              <w:rPr>
                <w:rFonts w:cs="Arial"/>
              </w:rPr>
              <w:t xml:space="preserve"> бр. 4</w:t>
            </w:r>
          </w:p>
          <w:p w14:paraId="648BA839" w14:textId="77777777" w:rsidR="00175774" w:rsidRPr="005C514A" w:rsidRDefault="00175774" w:rsidP="0016079F">
            <w:pPr>
              <w:numPr>
                <w:ilvl w:val="0"/>
                <w:numId w:val="16"/>
              </w:numPr>
              <w:autoSpaceDE w:val="0"/>
              <w:autoSpaceDN w:val="0"/>
              <w:adjustRightInd w:val="0"/>
              <w:spacing w:before="0"/>
              <w:rPr>
                <w:rFonts w:cs="Arial"/>
              </w:rPr>
            </w:pPr>
            <w:r w:rsidRPr="005C514A">
              <w:rPr>
                <w:rFonts w:cs="Arial"/>
              </w:rPr>
              <w:t>Фотокопија пријаве - одјаве на обавезно социјално осигурање издате од надлежног</w:t>
            </w:r>
            <w:r w:rsidR="007F36A5" w:rsidRPr="005C514A">
              <w:rPr>
                <w:rFonts w:cs="Arial"/>
              </w:rPr>
              <w:t xml:space="preserve"> Фонда ПИО (образац М (или М3А)</w:t>
            </w:r>
            <w:r w:rsidRPr="005C514A">
              <w:rPr>
                <w:rFonts w:cs="Arial"/>
              </w:rPr>
              <w:t>, којом се потврђује да су запослени рад</w:t>
            </w:r>
            <w:r w:rsidR="001F790F">
              <w:rPr>
                <w:rFonts w:cs="Arial"/>
              </w:rPr>
              <w:t>ници, наведени у  обрасцу бр. 4</w:t>
            </w:r>
            <w:r w:rsidRPr="005C514A">
              <w:rPr>
                <w:rFonts w:cs="Arial"/>
              </w:rPr>
              <w:t xml:space="preserve"> запослени код понуђача - </w:t>
            </w:r>
            <w:r w:rsidRPr="005C514A">
              <w:rPr>
                <w:rFonts w:eastAsia="Calibri" w:cs="Arial"/>
              </w:rPr>
              <w:t>за лица у радном односу</w:t>
            </w:r>
          </w:p>
          <w:p w14:paraId="5CC185F3" w14:textId="77777777" w:rsidR="00175774" w:rsidRPr="005C514A" w:rsidRDefault="00175774" w:rsidP="0016079F">
            <w:pPr>
              <w:pStyle w:val="ListParagraph"/>
              <w:numPr>
                <w:ilvl w:val="0"/>
                <w:numId w:val="16"/>
              </w:numPr>
              <w:tabs>
                <w:tab w:val="left" w:pos="122"/>
                <w:tab w:val="left" w:pos="287"/>
              </w:tabs>
              <w:spacing w:before="0" w:after="0" w:line="240" w:lineRule="auto"/>
              <w:rPr>
                <w:rFonts w:ascii="Arial" w:hAnsi="Arial" w:cs="Arial"/>
                <w:b/>
                <w:lang w:val="sr-Latn-CS"/>
              </w:rPr>
            </w:pPr>
            <w:r w:rsidRPr="005C514A">
              <w:rPr>
                <w:rFonts w:ascii="Arial" w:hAnsi="Arial" w:cs="Arial"/>
                <w:lang w:val="sr-Latn-CS"/>
              </w:rPr>
              <w:t xml:space="preserve">Фотокопија </w:t>
            </w:r>
            <w:r w:rsidR="007F36A5" w:rsidRPr="005C514A">
              <w:rPr>
                <w:rFonts w:ascii="Arial" w:hAnsi="Arial" w:cs="Arial"/>
                <w:lang w:val="sr-Cyrl-CS"/>
              </w:rPr>
              <w:t xml:space="preserve">важећег </w:t>
            </w:r>
            <w:r w:rsidRPr="005C514A">
              <w:rPr>
                <w:rFonts w:ascii="Arial" w:hAnsi="Arial" w:cs="Arial"/>
                <w:lang w:val="sr-Latn-CS"/>
              </w:rPr>
              <w:t>уговора о ангажовању (за лица ангажована ван радног односа)</w:t>
            </w:r>
          </w:p>
          <w:p w14:paraId="073C93B2" w14:textId="77777777" w:rsidR="007F36A5" w:rsidRPr="005C514A" w:rsidRDefault="007F36A5" w:rsidP="0016079F">
            <w:pPr>
              <w:numPr>
                <w:ilvl w:val="0"/>
                <w:numId w:val="16"/>
              </w:numPr>
              <w:autoSpaceDE w:val="0"/>
              <w:autoSpaceDN w:val="0"/>
              <w:adjustRightInd w:val="0"/>
              <w:spacing w:before="0"/>
              <w:rPr>
                <w:rFonts w:cs="Arial"/>
              </w:rPr>
            </w:pPr>
            <w:r w:rsidRPr="005C514A">
              <w:rPr>
                <w:rFonts w:cs="Arial"/>
                <w:lang w:val="sr-Cyrl-CS"/>
              </w:rPr>
              <w:t>Фотокопија дипломе о стеченој стручној спреми</w:t>
            </w:r>
          </w:p>
          <w:p w14:paraId="39FAD407" w14:textId="77777777" w:rsidR="005C514A" w:rsidRPr="005C514A" w:rsidRDefault="005C514A" w:rsidP="005C514A">
            <w:pPr>
              <w:numPr>
                <w:ilvl w:val="0"/>
                <w:numId w:val="16"/>
              </w:numPr>
              <w:autoSpaceDE w:val="0"/>
              <w:autoSpaceDN w:val="0"/>
              <w:adjustRightInd w:val="0"/>
              <w:spacing w:before="0"/>
              <w:rPr>
                <w:rFonts w:cs="Arial"/>
              </w:rPr>
            </w:pPr>
            <w:r w:rsidRPr="005C514A">
              <w:rPr>
                <w:rFonts w:cs="Arial"/>
              </w:rPr>
              <w:t xml:space="preserve">Копије „Oracle Certified Professional“ сертификата; </w:t>
            </w:r>
          </w:p>
          <w:p w14:paraId="66A4EB81" w14:textId="77777777" w:rsidR="005C514A" w:rsidRPr="005C514A" w:rsidRDefault="005C514A" w:rsidP="005C514A">
            <w:pPr>
              <w:numPr>
                <w:ilvl w:val="0"/>
                <w:numId w:val="16"/>
              </w:numPr>
              <w:autoSpaceDE w:val="0"/>
              <w:autoSpaceDN w:val="0"/>
              <w:adjustRightInd w:val="0"/>
              <w:spacing w:before="0"/>
              <w:rPr>
                <w:rFonts w:cs="Arial"/>
              </w:rPr>
            </w:pPr>
            <w:r w:rsidRPr="005C514A">
              <w:rPr>
                <w:rFonts w:cs="Arial"/>
              </w:rPr>
              <w:t>Копије „Oracle WebCenter Content 11g/12c Certified Implementation Specialist“ сертификата;</w:t>
            </w:r>
          </w:p>
          <w:p w14:paraId="5FEBA155" w14:textId="77777777" w:rsidR="005C514A" w:rsidRDefault="005C514A" w:rsidP="005C514A">
            <w:pPr>
              <w:numPr>
                <w:ilvl w:val="0"/>
                <w:numId w:val="16"/>
              </w:numPr>
              <w:autoSpaceDE w:val="0"/>
              <w:autoSpaceDN w:val="0"/>
              <w:adjustRightInd w:val="0"/>
              <w:spacing w:before="0"/>
              <w:rPr>
                <w:rFonts w:cs="Arial"/>
              </w:rPr>
            </w:pPr>
            <w:r w:rsidRPr="005C514A">
              <w:rPr>
                <w:rFonts w:cs="Arial"/>
              </w:rPr>
              <w:t xml:space="preserve">Копија „Oracle Unified Method 5 </w:t>
            </w:r>
            <w:proofErr w:type="gramStart"/>
            <w:r w:rsidRPr="005C514A">
              <w:rPr>
                <w:rFonts w:cs="Arial"/>
              </w:rPr>
              <w:t>Certified  Implementation</w:t>
            </w:r>
            <w:proofErr w:type="gramEnd"/>
            <w:r w:rsidRPr="005C514A">
              <w:rPr>
                <w:rFonts w:cs="Arial"/>
              </w:rPr>
              <w:t xml:space="preserve"> Specialist“ сертификата. </w:t>
            </w:r>
          </w:p>
          <w:p w14:paraId="6D99222D" w14:textId="77777777" w:rsidR="005C514A" w:rsidRPr="005C514A" w:rsidRDefault="005C514A" w:rsidP="005C514A">
            <w:pPr>
              <w:autoSpaceDE w:val="0"/>
              <w:autoSpaceDN w:val="0"/>
              <w:adjustRightInd w:val="0"/>
              <w:spacing w:before="0"/>
              <w:ind w:left="720"/>
              <w:rPr>
                <w:rFonts w:cs="Arial"/>
              </w:rPr>
            </w:pPr>
            <w:r>
              <w:rPr>
                <w:rFonts w:cs="Arial"/>
                <w:lang w:val="sr-Cyrl-RS"/>
              </w:rPr>
              <w:t xml:space="preserve">Напомена: </w:t>
            </w:r>
            <w:r w:rsidRPr="005C514A">
              <w:rPr>
                <w:rFonts w:cs="Arial"/>
              </w:rPr>
              <w:t>Једно лице може бити власник једног или више наведених сертификата.</w:t>
            </w:r>
          </w:p>
          <w:p w14:paraId="26C1128F" w14:textId="77777777" w:rsidR="005C514A" w:rsidRPr="005C514A" w:rsidRDefault="005C514A" w:rsidP="005C514A">
            <w:pPr>
              <w:autoSpaceDE w:val="0"/>
              <w:autoSpaceDN w:val="0"/>
              <w:adjustRightInd w:val="0"/>
              <w:spacing w:before="0"/>
              <w:ind w:left="720"/>
              <w:rPr>
                <w:rFonts w:cs="Arial"/>
              </w:rPr>
            </w:pPr>
          </w:p>
          <w:p w14:paraId="57F1B550" w14:textId="77777777" w:rsidR="00175774" w:rsidRPr="005C514A" w:rsidRDefault="005C514A" w:rsidP="005C514A">
            <w:pPr>
              <w:numPr>
                <w:ilvl w:val="0"/>
                <w:numId w:val="16"/>
              </w:numPr>
              <w:autoSpaceDE w:val="0"/>
              <w:autoSpaceDN w:val="0"/>
              <w:adjustRightInd w:val="0"/>
              <w:spacing w:before="0"/>
              <w:rPr>
                <w:rFonts w:cs="Arial"/>
              </w:rPr>
            </w:pPr>
            <w:r w:rsidRPr="005C514A">
              <w:rPr>
                <w:rFonts w:cs="Arial"/>
              </w:rPr>
              <w:t>Радне биографије учесника на пројекту (CV) где је јасно назначено познавање српског језика.</w:t>
            </w:r>
          </w:p>
        </w:tc>
      </w:tr>
    </w:tbl>
    <w:p w14:paraId="31C53806" w14:textId="77777777" w:rsidR="002A74B0" w:rsidRDefault="002A74B0" w:rsidP="00B13CD3">
      <w:pPr>
        <w:spacing w:before="0"/>
        <w:rPr>
          <w:rFonts w:cs="Arial"/>
          <w:lang w:eastAsia="zh-CN"/>
        </w:rPr>
      </w:pPr>
    </w:p>
    <w:p w14:paraId="76031791" w14:textId="77777777" w:rsidR="002A74B0" w:rsidRDefault="002A74B0" w:rsidP="00B13CD3">
      <w:pPr>
        <w:spacing w:before="0"/>
        <w:rPr>
          <w:rFonts w:cs="Arial"/>
          <w:lang w:eastAsia="zh-CN"/>
        </w:rPr>
      </w:pPr>
    </w:p>
    <w:p w14:paraId="6FAC0A43" w14:textId="77777777" w:rsidR="00B13CD3" w:rsidRPr="00D72DAB" w:rsidRDefault="00B13CD3" w:rsidP="00B13CD3">
      <w:pPr>
        <w:spacing w:before="0"/>
        <w:rPr>
          <w:rFonts w:cs="Arial"/>
          <w:lang w:eastAsia="zh-CN"/>
        </w:rPr>
      </w:pPr>
      <w:r w:rsidRPr="00D72DAB">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D72DAB">
        <w:rPr>
          <w:rFonts w:cs="Arial"/>
          <w:lang w:eastAsia="zh-CN"/>
        </w:rPr>
        <w:t>д</w:t>
      </w:r>
      <w:r w:rsidRPr="00D72DAB">
        <w:rPr>
          <w:rFonts w:cs="Arial"/>
          <w:lang w:eastAsia="zh-CN"/>
        </w:rPr>
        <w:t>о</w:t>
      </w:r>
      <w:proofErr w:type="gramEnd"/>
      <w:r w:rsidR="005C514A">
        <w:rPr>
          <w:rFonts w:cs="Arial"/>
          <w:lang w:val="sr-Cyrl-RS" w:eastAsia="zh-CN"/>
        </w:rPr>
        <w:t xml:space="preserve"> 8</w:t>
      </w:r>
      <w:r w:rsidRPr="00D72DAB">
        <w:rPr>
          <w:rFonts w:cs="Arial"/>
          <w:lang w:eastAsia="zh-CN"/>
        </w:rPr>
        <w:t xml:space="preserve"> овог обрасца, биће одбијена као неприхватљива.</w:t>
      </w:r>
    </w:p>
    <w:p w14:paraId="36129E75" w14:textId="77777777" w:rsidR="00C10575" w:rsidRPr="00D72DAB" w:rsidRDefault="007F582B" w:rsidP="00C10575">
      <w:pPr>
        <w:rPr>
          <w:rFonts w:cs="Arial"/>
        </w:rPr>
      </w:pPr>
      <w:r w:rsidRPr="00D72DAB">
        <w:rPr>
          <w:rFonts w:cs="Arial"/>
          <w:lang w:val="sr-Cyrl-RS"/>
        </w:rPr>
        <w:t xml:space="preserve">1. </w:t>
      </w:r>
      <w:r w:rsidR="00C10575" w:rsidRPr="00D72DAB">
        <w:rPr>
          <w:rFonts w:cs="Arial"/>
        </w:rPr>
        <w:t xml:space="preserve">Сваки подизвођач мора да испуњава услове из члана 75. </w:t>
      </w:r>
      <w:proofErr w:type="gramStart"/>
      <w:r w:rsidR="00C10575" w:rsidRPr="00D72DAB">
        <w:rPr>
          <w:rFonts w:cs="Arial"/>
        </w:rPr>
        <w:t>став</w:t>
      </w:r>
      <w:proofErr w:type="gramEnd"/>
      <w:r w:rsidR="00C10575" w:rsidRPr="00D72DAB">
        <w:rPr>
          <w:rFonts w:cs="Arial"/>
        </w:rPr>
        <w:t xml:space="preserve"> 1. </w:t>
      </w:r>
      <w:proofErr w:type="gramStart"/>
      <w:r w:rsidR="00C10575" w:rsidRPr="00D72DAB">
        <w:rPr>
          <w:rFonts w:cs="Arial"/>
        </w:rPr>
        <w:t>тачка</w:t>
      </w:r>
      <w:proofErr w:type="gramEnd"/>
      <w:r w:rsidR="00C10575" w:rsidRPr="00D72DAB">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0355BA8F" w14:textId="77777777" w:rsidR="00C10575" w:rsidRPr="00D72DAB" w:rsidRDefault="007F582B" w:rsidP="007F582B">
      <w:pPr>
        <w:spacing w:before="0"/>
        <w:rPr>
          <w:rFonts w:cs="Arial"/>
          <w:lang w:eastAsia="zh-CN"/>
        </w:rPr>
      </w:pPr>
      <w:r w:rsidRPr="00D72DAB">
        <w:rPr>
          <w:rFonts w:cs="Arial"/>
          <w:lang w:val="sr-Cyrl-RS" w:eastAsia="zh-CN"/>
        </w:rPr>
        <w:t xml:space="preserve">2. </w:t>
      </w:r>
      <w:r w:rsidR="00C10575" w:rsidRPr="00D72DAB">
        <w:rPr>
          <w:rFonts w:cs="Arial"/>
          <w:lang w:eastAsia="zh-CN"/>
        </w:rPr>
        <w:t xml:space="preserve">Сваки понуђач из групе </w:t>
      </w:r>
      <w:proofErr w:type="gramStart"/>
      <w:r w:rsidR="00C10575" w:rsidRPr="00D72DAB">
        <w:rPr>
          <w:rFonts w:cs="Arial"/>
          <w:lang w:eastAsia="zh-CN"/>
        </w:rPr>
        <w:t>понуђача  која</w:t>
      </w:r>
      <w:proofErr w:type="gramEnd"/>
      <w:r w:rsidR="00C10575" w:rsidRPr="00D72DAB">
        <w:rPr>
          <w:rFonts w:cs="Arial"/>
          <w:lang w:eastAsia="zh-CN"/>
        </w:rPr>
        <w:t xml:space="preserve"> подноси заједничку понуду мора да испуњава услове из члана 75. </w:t>
      </w:r>
      <w:proofErr w:type="gramStart"/>
      <w:r w:rsidR="00C10575" w:rsidRPr="00D72DAB">
        <w:rPr>
          <w:rFonts w:cs="Arial"/>
          <w:lang w:eastAsia="zh-CN"/>
        </w:rPr>
        <w:t>став</w:t>
      </w:r>
      <w:proofErr w:type="gramEnd"/>
      <w:r w:rsidR="00C10575" w:rsidRPr="00D72DAB">
        <w:rPr>
          <w:rFonts w:cs="Arial"/>
          <w:lang w:eastAsia="zh-CN"/>
        </w:rPr>
        <w:t xml:space="preserve"> 1. </w:t>
      </w:r>
      <w:proofErr w:type="gramStart"/>
      <w:r w:rsidR="00C10575" w:rsidRPr="00D72DAB">
        <w:rPr>
          <w:rFonts w:cs="Arial"/>
          <w:lang w:eastAsia="zh-CN"/>
        </w:rPr>
        <w:t>тачка</w:t>
      </w:r>
      <w:proofErr w:type="gramEnd"/>
      <w:r w:rsidR="00C10575" w:rsidRPr="00D72DAB">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AE2C171" w14:textId="77777777" w:rsidR="00B13CD3" w:rsidRPr="00D72DAB" w:rsidRDefault="007F582B" w:rsidP="00B13CD3">
      <w:pPr>
        <w:spacing w:before="0"/>
        <w:rPr>
          <w:rFonts w:cs="Arial"/>
          <w:lang w:eastAsia="zh-CN"/>
        </w:rPr>
      </w:pPr>
      <w:r w:rsidRPr="00D72DAB">
        <w:rPr>
          <w:rFonts w:cs="Arial"/>
          <w:lang w:val="sr-Cyrl-RS" w:eastAsia="zh-CN"/>
        </w:rPr>
        <w:t xml:space="preserve">3. </w:t>
      </w:r>
      <w:r w:rsidR="00B13CD3" w:rsidRPr="00D72DAB">
        <w:rPr>
          <w:rFonts w:cs="Arial"/>
          <w:lang w:eastAsia="zh-CN"/>
        </w:rPr>
        <w:t>Докази о испуњености услова из члана 77. З</w:t>
      </w:r>
      <w:r w:rsidRPr="00D72DAB">
        <w:rPr>
          <w:rFonts w:cs="Arial"/>
          <w:lang w:val="sr-Cyrl-RS" w:eastAsia="zh-CN"/>
        </w:rPr>
        <w:t>акона</w:t>
      </w:r>
      <w:r w:rsidR="00B13CD3" w:rsidRPr="00D72DAB">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823B616" w14:textId="77777777" w:rsidR="00B13CD3" w:rsidRPr="00D72DAB" w:rsidRDefault="00B13CD3" w:rsidP="00B13CD3">
      <w:pPr>
        <w:spacing w:before="0"/>
        <w:rPr>
          <w:rFonts w:cs="Arial"/>
          <w:lang w:eastAsia="zh-CN"/>
        </w:rPr>
      </w:pPr>
      <w:r w:rsidRPr="00D72DA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D0D4002" w14:textId="77777777" w:rsidR="007F582B" w:rsidRPr="00D72DAB" w:rsidRDefault="007F582B" w:rsidP="007F582B">
      <w:pPr>
        <w:spacing w:before="0"/>
        <w:rPr>
          <w:rFonts w:cs="Arial"/>
          <w:lang w:val="sr-Cyrl-RS" w:eastAsia="zh-CN"/>
        </w:rPr>
      </w:pPr>
      <w:r w:rsidRPr="00D72DAB">
        <w:rPr>
          <w:rFonts w:cs="Arial"/>
          <w:lang w:val="sr-Cyrl-RS" w:eastAsia="zh-CN"/>
        </w:rPr>
        <w:t>4.</w:t>
      </w:r>
      <w:r w:rsidR="00B13CD3" w:rsidRPr="00D72DAB">
        <w:rPr>
          <w:rFonts w:cs="Arial"/>
          <w:lang w:val="sr-Cyrl-RS" w:eastAsia="zh-CN"/>
        </w:rPr>
        <w:t xml:space="preserve"> </w:t>
      </w:r>
      <w:r w:rsidRPr="00D72DAB">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D72DAB">
        <w:rPr>
          <w:rFonts w:cs="Arial"/>
          <w:lang w:val="sr-Cyrl-RS" w:eastAsia="zh-CN"/>
        </w:rPr>
        <w:t xml:space="preserve">пожељно на меморандуму, </w:t>
      </w:r>
      <w:r w:rsidRPr="00D72DAB">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05D7AA6" w14:textId="77777777" w:rsidR="00D96616" w:rsidRPr="00D72DAB" w:rsidRDefault="00D96616" w:rsidP="00D96616">
      <w:pPr>
        <w:spacing w:before="0"/>
        <w:rPr>
          <w:rFonts w:cs="Arial"/>
          <w:lang w:eastAsia="zh-CN"/>
        </w:rPr>
      </w:pPr>
      <w:r w:rsidRPr="00D72DAB">
        <w:rPr>
          <w:rFonts w:cs="Arial"/>
          <w:lang w:eastAsia="zh-CN"/>
        </w:rPr>
        <w:t xml:space="preserve">На основу члана 79. </w:t>
      </w:r>
      <w:proofErr w:type="gramStart"/>
      <w:r w:rsidRPr="00D72DAB">
        <w:rPr>
          <w:rFonts w:cs="Arial"/>
          <w:lang w:eastAsia="zh-CN"/>
        </w:rPr>
        <w:t>став</w:t>
      </w:r>
      <w:proofErr w:type="gramEnd"/>
      <w:r w:rsidRPr="00D72DAB">
        <w:rPr>
          <w:rFonts w:cs="Arial"/>
          <w:lang w:eastAsia="zh-CN"/>
        </w:rPr>
        <w:t xml:space="preserve"> 5. З</w:t>
      </w:r>
      <w:r w:rsidR="007F582B" w:rsidRPr="00D72DAB">
        <w:rPr>
          <w:rFonts w:cs="Arial"/>
          <w:lang w:val="sr-Cyrl-RS" w:eastAsia="zh-CN"/>
        </w:rPr>
        <w:t>акона</w:t>
      </w:r>
      <w:r w:rsidRPr="00D72DA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6D36F7B0" w14:textId="77777777" w:rsidR="00D96616" w:rsidRPr="00D72DAB" w:rsidRDefault="00D96616" w:rsidP="00D96616">
      <w:pPr>
        <w:spacing w:before="0"/>
        <w:ind w:firstLine="720"/>
        <w:rPr>
          <w:rFonts w:cs="Arial"/>
          <w:lang w:eastAsia="zh-CN"/>
        </w:rPr>
      </w:pPr>
      <w:proofErr w:type="gramStart"/>
      <w:r w:rsidRPr="00D72DAB">
        <w:rPr>
          <w:rFonts w:cs="Arial"/>
          <w:lang w:eastAsia="zh-CN"/>
        </w:rPr>
        <w:t>1)извод</w:t>
      </w:r>
      <w:proofErr w:type="gramEnd"/>
      <w:r w:rsidRPr="00D72DAB">
        <w:rPr>
          <w:rFonts w:cs="Arial"/>
          <w:lang w:eastAsia="zh-CN"/>
        </w:rPr>
        <w:t xml:space="preserve"> из регистра надлежног органа:</w:t>
      </w:r>
    </w:p>
    <w:p w14:paraId="70C8FC6B" w14:textId="77777777" w:rsidR="00D96616" w:rsidRPr="00D72DAB" w:rsidRDefault="00D96616" w:rsidP="00D96616">
      <w:pPr>
        <w:spacing w:before="0"/>
        <w:ind w:firstLine="720"/>
        <w:rPr>
          <w:rFonts w:cs="Arial"/>
          <w:lang w:eastAsia="zh-CN"/>
        </w:rPr>
      </w:pPr>
      <w:r w:rsidRPr="00D72DAB">
        <w:rPr>
          <w:rFonts w:cs="Arial"/>
          <w:lang w:eastAsia="zh-CN"/>
        </w:rPr>
        <w:t xml:space="preserve">-извод из регистра АПР: </w:t>
      </w:r>
      <w:hyperlink r:id="rId171" w:history="1">
        <w:r w:rsidRPr="00D72DAB">
          <w:rPr>
            <w:rFonts w:cs="Arial"/>
            <w:lang w:eastAsia="zh-CN"/>
          </w:rPr>
          <w:t>www.apr.gov.rs</w:t>
        </w:r>
      </w:hyperlink>
    </w:p>
    <w:p w14:paraId="69887AD9" w14:textId="77777777" w:rsidR="007F582B" w:rsidRPr="00D72DAB" w:rsidRDefault="007F582B" w:rsidP="007F582B">
      <w:pPr>
        <w:spacing w:before="0"/>
        <w:ind w:firstLine="720"/>
        <w:rPr>
          <w:rFonts w:cs="Arial"/>
          <w:lang w:val="sr-Cyrl-RS" w:eastAsia="zh-CN"/>
        </w:rPr>
      </w:pPr>
      <w:proofErr w:type="gramStart"/>
      <w:r w:rsidRPr="00D72DAB">
        <w:rPr>
          <w:rFonts w:cs="Arial"/>
          <w:lang w:eastAsia="zh-CN"/>
        </w:rPr>
        <w:t>2)докази</w:t>
      </w:r>
      <w:proofErr w:type="gramEnd"/>
      <w:r w:rsidRPr="00D72DAB">
        <w:rPr>
          <w:rFonts w:cs="Arial"/>
          <w:lang w:eastAsia="zh-CN"/>
        </w:rPr>
        <w:t xml:space="preserve"> из члана 75. </w:t>
      </w:r>
      <w:proofErr w:type="gramStart"/>
      <w:r w:rsidRPr="00D72DAB">
        <w:rPr>
          <w:rFonts w:cs="Arial"/>
          <w:lang w:eastAsia="zh-CN"/>
        </w:rPr>
        <w:t>став</w:t>
      </w:r>
      <w:proofErr w:type="gramEnd"/>
      <w:r w:rsidRPr="00D72DAB">
        <w:rPr>
          <w:rFonts w:cs="Arial"/>
          <w:lang w:eastAsia="zh-CN"/>
        </w:rPr>
        <w:t xml:space="preserve"> 1. </w:t>
      </w:r>
      <w:proofErr w:type="gramStart"/>
      <w:r w:rsidRPr="00D72DAB">
        <w:rPr>
          <w:rFonts w:cs="Arial"/>
          <w:lang w:eastAsia="zh-CN"/>
        </w:rPr>
        <w:t>тачка</w:t>
      </w:r>
      <w:proofErr w:type="gramEnd"/>
      <w:r w:rsidRPr="00D72DAB">
        <w:rPr>
          <w:rFonts w:cs="Arial"/>
          <w:lang w:eastAsia="zh-CN"/>
        </w:rPr>
        <w:t xml:space="preserve"> 1) ,2) и 4) З</w:t>
      </w:r>
      <w:r w:rsidR="00D16608" w:rsidRPr="00D72DAB">
        <w:rPr>
          <w:rFonts w:cs="Arial"/>
          <w:lang w:val="sr-Cyrl-RS" w:eastAsia="zh-CN"/>
        </w:rPr>
        <w:t>акона</w:t>
      </w:r>
    </w:p>
    <w:p w14:paraId="33DDB8EA" w14:textId="77777777" w:rsidR="007F582B" w:rsidRPr="00D72DAB" w:rsidRDefault="007F582B" w:rsidP="007F582B">
      <w:pPr>
        <w:spacing w:before="0"/>
        <w:ind w:firstLine="720"/>
        <w:rPr>
          <w:rFonts w:cs="Arial"/>
          <w:lang w:eastAsia="zh-CN"/>
        </w:rPr>
      </w:pPr>
      <w:r w:rsidRPr="00D72DAB">
        <w:rPr>
          <w:rFonts w:cs="Arial"/>
          <w:lang w:eastAsia="zh-CN"/>
        </w:rPr>
        <w:t xml:space="preserve">-регистар понуђача: </w:t>
      </w:r>
      <w:hyperlink r:id="rId172" w:history="1">
        <w:r w:rsidRPr="00D72DAB">
          <w:rPr>
            <w:rFonts w:cs="Arial"/>
            <w:lang w:eastAsia="zh-CN"/>
          </w:rPr>
          <w:t>www.apr.gov.rs</w:t>
        </w:r>
      </w:hyperlink>
    </w:p>
    <w:p w14:paraId="5C0BB9EE" w14:textId="77777777" w:rsidR="00B13CD3" w:rsidRPr="00D72DAB" w:rsidRDefault="00C10575" w:rsidP="00B13CD3">
      <w:pPr>
        <w:spacing w:before="0"/>
        <w:rPr>
          <w:rFonts w:cs="Arial"/>
          <w:lang w:val="sr-Cyrl-CS" w:eastAsia="zh-CN"/>
        </w:rPr>
      </w:pPr>
      <w:r w:rsidRPr="00D72DAB">
        <w:rPr>
          <w:rFonts w:cs="Arial"/>
          <w:lang w:val="sr-Cyrl-CS" w:eastAsia="zh-CN"/>
        </w:rPr>
        <w:t>5</w:t>
      </w:r>
      <w:r w:rsidR="00B13CD3" w:rsidRPr="00D72DAB">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D72DAB">
        <w:rPr>
          <w:rFonts w:cs="Arial"/>
          <w:lang w:eastAsia="zh-CN"/>
        </w:rPr>
        <w:t>е уређује електронски документ</w:t>
      </w:r>
      <w:r w:rsidRPr="00D72DAB">
        <w:rPr>
          <w:rFonts w:cs="Arial"/>
          <w:lang w:val="sr-Cyrl-CS" w:eastAsia="zh-CN"/>
        </w:rPr>
        <w:t>.</w:t>
      </w:r>
    </w:p>
    <w:p w14:paraId="48E8BFE5" w14:textId="77777777" w:rsidR="00B13CD3" w:rsidRPr="00D72DAB" w:rsidRDefault="00C10575" w:rsidP="00B13CD3">
      <w:pPr>
        <w:spacing w:before="0"/>
        <w:rPr>
          <w:rFonts w:cs="Arial"/>
          <w:lang w:eastAsia="zh-CN"/>
        </w:rPr>
      </w:pPr>
      <w:r w:rsidRPr="00D72DAB">
        <w:rPr>
          <w:rFonts w:cs="Arial"/>
          <w:lang w:val="sr-Cyrl-CS" w:eastAsia="zh-CN"/>
        </w:rPr>
        <w:t>6</w:t>
      </w:r>
      <w:r w:rsidR="00B13CD3" w:rsidRPr="00D72DAB">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4168544" w14:textId="77777777" w:rsidR="00B13CD3" w:rsidRPr="00D72DAB" w:rsidRDefault="00C10575" w:rsidP="00B13CD3">
      <w:pPr>
        <w:spacing w:before="0"/>
        <w:rPr>
          <w:rFonts w:cs="Arial"/>
          <w:lang w:val="sr-Cyrl-CS" w:eastAsia="zh-CN"/>
        </w:rPr>
      </w:pPr>
      <w:r w:rsidRPr="00D72DAB">
        <w:rPr>
          <w:rFonts w:cs="Arial"/>
          <w:lang w:val="sr-Cyrl-CS" w:eastAsia="zh-CN"/>
        </w:rPr>
        <w:t>7</w:t>
      </w:r>
      <w:r w:rsidR="00B13CD3" w:rsidRPr="00D72DA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F0349B6" w14:textId="77777777" w:rsidR="00B13CD3" w:rsidRPr="00D72DAB" w:rsidRDefault="00A50A82" w:rsidP="00B13CD3">
      <w:pPr>
        <w:spacing w:before="0"/>
        <w:rPr>
          <w:rFonts w:cs="Arial"/>
          <w:lang w:val="sr-Cyrl-CS" w:eastAsia="zh-CN"/>
        </w:rPr>
      </w:pPr>
      <w:r w:rsidRPr="00D72DAB">
        <w:rPr>
          <w:rFonts w:cs="Arial"/>
          <w:lang w:eastAsia="zh-CN"/>
        </w:rPr>
        <w:t>8</w:t>
      </w:r>
      <w:r w:rsidR="00B13CD3" w:rsidRPr="00D72DAB">
        <w:rPr>
          <w:rFonts w:cs="Arial"/>
          <w:lang w:eastAsia="zh-CN"/>
        </w:rPr>
        <w:t xml:space="preserve">. Ако се у држави у којој понуђач има седиште не издају докази из члана 77. </w:t>
      </w:r>
      <w:r w:rsidR="00C10575" w:rsidRPr="00D72DAB">
        <w:rPr>
          <w:rFonts w:cs="Arial"/>
          <w:lang w:val="sr-Cyrl-CS" w:eastAsia="zh-CN"/>
        </w:rPr>
        <w:t xml:space="preserve">став 1. </w:t>
      </w:r>
      <w:r w:rsidR="00B13CD3" w:rsidRPr="00D72DAB">
        <w:rPr>
          <w:rFonts w:cs="Arial"/>
          <w:lang w:eastAsia="zh-CN"/>
        </w:rPr>
        <w:t>З</w:t>
      </w:r>
      <w:r w:rsidR="007F582B" w:rsidRPr="00D72DAB">
        <w:rPr>
          <w:rFonts w:cs="Arial"/>
          <w:lang w:val="sr-Cyrl-RS" w:eastAsia="zh-CN"/>
        </w:rPr>
        <w:t>акона</w:t>
      </w:r>
      <w:r w:rsidR="00B13CD3" w:rsidRPr="00D72DA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C2F93F3" w14:textId="77777777" w:rsidR="00B13CD3" w:rsidRDefault="00A50A82" w:rsidP="00B13CD3">
      <w:pPr>
        <w:spacing w:before="0"/>
        <w:rPr>
          <w:rFonts w:cs="Arial"/>
          <w:lang w:eastAsia="zh-CN"/>
        </w:rPr>
      </w:pPr>
      <w:r w:rsidRPr="00D72DAB">
        <w:rPr>
          <w:rFonts w:cs="Arial"/>
          <w:lang w:eastAsia="zh-CN"/>
        </w:rPr>
        <w:t>9</w:t>
      </w:r>
      <w:r w:rsidR="00B13CD3" w:rsidRPr="00D72DA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A1F917C" w14:textId="77777777" w:rsidR="00794CE3" w:rsidRPr="00D72DAB" w:rsidRDefault="00794CE3" w:rsidP="00B13CD3">
      <w:pPr>
        <w:spacing w:before="0"/>
        <w:rPr>
          <w:rFonts w:cs="Arial"/>
          <w:lang w:val="sr-Cyrl-CS" w:eastAsia="zh-CN"/>
        </w:rPr>
      </w:pPr>
    </w:p>
    <w:p w14:paraId="6F1994F4" w14:textId="77777777" w:rsidR="00322313" w:rsidRPr="00D72DAB" w:rsidRDefault="008D2B23" w:rsidP="00BE7496">
      <w:pPr>
        <w:pStyle w:val="KDPodnaslov1"/>
        <w:spacing w:before="0"/>
        <w:rPr>
          <w:rFonts w:cs="Arial"/>
        </w:rPr>
      </w:pPr>
      <w:bookmarkStart w:id="28" w:name="_Toc300928429"/>
      <w:bookmarkStart w:id="29" w:name="_Toc301160124"/>
      <w:bookmarkStart w:id="30" w:name="_Toc301165012"/>
      <w:bookmarkStart w:id="31" w:name="_Toc301248344"/>
      <w:bookmarkStart w:id="32" w:name="_Toc300928434"/>
      <w:bookmarkStart w:id="33" w:name="_Toc301160129"/>
      <w:bookmarkStart w:id="34" w:name="_Toc301165017"/>
      <w:bookmarkStart w:id="35" w:name="_Toc301248349"/>
      <w:bookmarkStart w:id="36" w:name="_Toc300928436"/>
      <w:bookmarkStart w:id="37" w:name="_Toc301160131"/>
      <w:bookmarkStart w:id="38" w:name="_Toc301165019"/>
      <w:bookmarkStart w:id="39" w:name="_Toc301248351"/>
      <w:bookmarkStart w:id="40" w:name="_Toc300928440"/>
      <w:bookmarkStart w:id="41" w:name="_Toc301160135"/>
      <w:bookmarkStart w:id="42" w:name="_Toc301165023"/>
      <w:bookmarkStart w:id="43" w:name="_Toc301248355"/>
      <w:bookmarkStart w:id="44" w:name="_Toc300928441"/>
      <w:bookmarkStart w:id="45" w:name="_Toc301160136"/>
      <w:bookmarkStart w:id="46" w:name="_Toc301165024"/>
      <w:bookmarkStart w:id="47" w:name="_Toc301248356"/>
      <w:bookmarkStart w:id="48" w:name="_Toc300928443"/>
      <w:bookmarkStart w:id="49" w:name="_Toc301160138"/>
      <w:bookmarkStart w:id="50" w:name="_Toc301165026"/>
      <w:bookmarkStart w:id="51" w:name="_Toc301248358"/>
      <w:bookmarkStart w:id="52" w:name="_Toc300928444"/>
      <w:bookmarkStart w:id="53" w:name="_Toc301160139"/>
      <w:bookmarkStart w:id="54" w:name="_Toc301165027"/>
      <w:bookmarkStart w:id="55" w:name="_Toc301248359"/>
      <w:bookmarkStart w:id="56" w:name="_Toc300928445"/>
      <w:bookmarkStart w:id="57" w:name="_Toc301160140"/>
      <w:bookmarkStart w:id="58" w:name="_Toc301165028"/>
      <w:bookmarkStart w:id="59" w:name="_Toc301248360"/>
      <w:bookmarkStart w:id="60" w:name="_Toc300928447"/>
      <w:bookmarkStart w:id="61" w:name="_Toc301160142"/>
      <w:bookmarkStart w:id="62" w:name="_Toc301165030"/>
      <w:bookmarkStart w:id="63" w:name="_Toc301248362"/>
      <w:bookmarkStart w:id="64" w:name="_Toc300928448"/>
      <w:bookmarkStart w:id="65" w:name="_Toc301160143"/>
      <w:bookmarkStart w:id="66" w:name="_Toc301165031"/>
      <w:bookmarkStart w:id="67" w:name="_Toc301248363"/>
      <w:bookmarkStart w:id="68" w:name="_Toc300928449"/>
      <w:bookmarkStart w:id="69" w:name="_Toc301160144"/>
      <w:bookmarkStart w:id="70" w:name="_Toc301165032"/>
      <w:bookmarkStart w:id="71" w:name="_Toc301248364"/>
      <w:bookmarkStart w:id="72" w:name="_Toc300928450"/>
      <w:bookmarkStart w:id="73" w:name="_Toc301160145"/>
      <w:bookmarkStart w:id="74" w:name="_Toc301165033"/>
      <w:bookmarkStart w:id="75" w:name="_Toc301248365"/>
      <w:bookmarkStart w:id="76" w:name="_Toc300928451"/>
      <w:bookmarkStart w:id="77" w:name="_Toc301160146"/>
      <w:bookmarkStart w:id="78" w:name="_Toc301165034"/>
      <w:bookmarkStart w:id="79" w:name="_Toc301248366"/>
      <w:bookmarkStart w:id="80" w:name="_Toc300928452"/>
      <w:bookmarkStart w:id="81" w:name="_Toc301160147"/>
      <w:bookmarkStart w:id="82" w:name="_Toc301165035"/>
      <w:bookmarkStart w:id="83" w:name="_Toc301248367"/>
      <w:bookmarkStart w:id="84" w:name="_Toc300928453"/>
      <w:bookmarkStart w:id="85" w:name="_Toc301160148"/>
      <w:bookmarkStart w:id="86" w:name="_Toc301165036"/>
      <w:bookmarkStart w:id="87" w:name="_Toc301248368"/>
      <w:bookmarkStart w:id="88" w:name="_Toc300928454"/>
      <w:bookmarkStart w:id="89" w:name="_Toc301160149"/>
      <w:bookmarkStart w:id="90" w:name="_Toc301165037"/>
      <w:bookmarkStart w:id="91" w:name="_Toc301248369"/>
      <w:bookmarkStart w:id="92" w:name="_Toc300928455"/>
      <w:bookmarkStart w:id="93" w:name="_Toc301160150"/>
      <w:bookmarkStart w:id="94" w:name="_Toc301165038"/>
      <w:bookmarkStart w:id="95" w:name="_Toc301248370"/>
      <w:bookmarkStart w:id="96" w:name="_Toc300928456"/>
      <w:bookmarkStart w:id="97" w:name="_Toc301160151"/>
      <w:bookmarkStart w:id="98" w:name="_Toc301165039"/>
      <w:bookmarkStart w:id="99" w:name="_Toc301248371"/>
      <w:bookmarkStart w:id="100" w:name="_Toc300928457"/>
      <w:bookmarkStart w:id="101" w:name="_Toc301160152"/>
      <w:bookmarkStart w:id="102" w:name="_Toc301165040"/>
      <w:bookmarkStart w:id="103" w:name="_Toc301248372"/>
      <w:bookmarkStart w:id="104" w:name="_Toc300928458"/>
      <w:bookmarkStart w:id="105" w:name="_Toc301160153"/>
      <w:bookmarkStart w:id="106" w:name="_Toc301165041"/>
      <w:bookmarkStart w:id="107" w:name="_Toc301248373"/>
      <w:bookmarkStart w:id="108" w:name="_Toc300928459"/>
      <w:bookmarkStart w:id="109" w:name="_Toc301160154"/>
      <w:bookmarkStart w:id="110" w:name="_Toc301165042"/>
      <w:bookmarkStart w:id="111" w:name="_Toc301248374"/>
      <w:bookmarkStart w:id="112" w:name="_Toc300928462"/>
      <w:bookmarkStart w:id="113" w:name="_Toc301160157"/>
      <w:bookmarkStart w:id="114" w:name="_Toc301165045"/>
      <w:bookmarkStart w:id="115" w:name="_Toc301248377"/>
      <w:bookmarkStart w:id="116" w:name="_Toc300928464"/>
      <w:bookmarkStart w:id="117" w:name="_Toc301160159"/>
      <w:bookmarkStart w:id="118" w:name="_Toc301165047"/>
      <w:bookmarkStart w:id="119" w:name="_Toc301248379"/>
      <w:bookmarkStart w:id="120" w:name="_Toc300928466"/>
      <w:bookmarkStart w:id="121" w:name="_Toc301160161"/>
      <w:bookmarkStart w:id="122" w:name="_Toc301165049"/>
      <w:bookmarkStart w:id="123" w:name="_Toc301248381"/>
      <w:bookmarkStart w:id="124" w:name="_Toc300928467"/>
      <w:bookmarkStart w:id="125" w:name="_Toc301160162"/>
      <w:bookmarkStart w:id="126" w:name="_Toc301165050"/>
      <w:bookmarkStart w:id="127" w:name="_Toc301248382"/>
      <w:bookmarkStart w:id="128" w:name="_Toc300928468"/>
      <w:bookmarkStart w:id="129" w:name="_Toc301160163"/>
      <w:bookmarkStart w:id="130" w:name="_Toc301165051"/>
      <w:bookmarkStart w:id="131" w:name="_Toc301248383"/>
      <w:bookmarkStart w:id="132" w:name="_Toc300928474"/>
      <w:bookmarkStart w:id="133" w:name="_Toc301160169"/>
      <w:bookmarkStart w:id="134" w:name="_Toc301165057"/>
      <w:bookmarkStart w:id="135" w:name="_Toc301248389"/>
      <w:bookmarkStart w:id="136" w:name="_Toc300928476"/>
      <w:bookmarkStart w:id="137" w:name="_Toc301160171"/>
      <w:bookmarkStart w:id="138" w:name="_Toc301165059"/>
      <w:bookmarkStart w:id="139" w:name="_Toc301248391"/>
      <w:bookmarkStart w:id="140" w:name="_Toc300928478"/>
      <w:bookmarkStart w:id="141" w:name="_Toc301160173"/>
      <w:bookmarkStart w:id="142" w:name="_Toc301165061"/>
      <w:bookmarkStart w:id="143" w:name="_Toc301248393"/>
      <w:bookmarkStart w:id="144" w:name="_Toc300928480"/>
      <w:bookmarkStart w:id="145" w:name="_Toc301160175"/>
      <w:bookmarkStart w:id="146" w:name="_Toc301165063"/>
      <w:bookmarkStart w:id="147" w:name="_Toc301248395"/>
      <w:bookmarkStart w:id="148" w:name="_Toc300928482"/>
      <w:bookmarkStart w:id="149" w:name="_Toc301160177"/>
      <w:bookmarkStart w:id="150" w:name="_Toc301165065"/>
      <w:bookmarkStart w:id="151" w:name="_Toc301248397"/>
      <w:bookmarkStart w:id="152" w:name="_Toc300928484"/>
      <w:bookmarkStart w:id="153" w:name="_Toc301160179"/>
      <w:bookmarkStart w:id="154" w:name="_Toc301165067"/>
      <w:bookmarkStart w:id="155" w:name="_Toc301248399"/>
      <w:bookmarkStart w:id="156" w:name="_Toc300928486"/>
      <w:bookmarkStart w:id="157" w:name="_Toc301160181"/>
      <w:bookmarkStart w:id="158" w:name="_Toc301165069"/>
      <w:bookmarkStart w:id="159" w:name="_Toc301248401"/>
      <w:bookmarkStart w:id="160" w:name="_Toc300928487"/>
      <w:bookmarkStart w:id="161" w:name="_Toc301160182"/>
      <w:bookmarkStart w:id="162" w:name="_Toc301165070"/>
      <w:bookmarkStart w:id="163" w:name="_Toc301248402"/>
      <w:bookmarkStart w:id="164" w:name="_Toc300928488"/>
      <w:bookmarkStart w:id="165" w:name="_Toc301160183"/>
      <w:bookmarkStart w:id="166" w:name="_Toc301165071"/>
      <w:bookmarkStart w:id="167" w:name="_Toc301248403"/>
      <w:bookmarkStart w:id="168" w:name="_Toc300928490"/>
      <w:bookmarkStart w:id="169" w:name="_Toc301160185"/>
      <w:bookmarkStart w:id="170" w:name="_Toc301165073"/>
      <w:bookmarkStart w:id="171" w:name="_Toc301248405"/>
      <w:bookmarkStart w:id="172" w:name="_Toc300928492"/>
      <w:bookmarkStart w:id="173" w:name="_Toc301160187"/>
      <w:bookmarkStart w:id="174" w:name="_Toc301165075"/>
      <w:bookmarkStart w:id="175" w:name="_Toc301248407"/>
      <w:bookmarkStart w:id="176" w:name="_Toc300928494"/>
      <w:bookmarkStart w:id="177" w:name="_Toc301160189"/>
      <w:bookmarkStart w:id="178" w:name="_Toc301165077"/>
      <w:bookmarkStart w:id="179" w:name="_Toc301248409"/>
      <w:bookmarkStart w:id="180" w:name="_Toc300928496"/>
      <w:bookmarkStart w:id="181" w:name="_Toc301160191"/>
      <w:bookmarkStart w:id="182" w:name="_Toc301165079"/>
      <w:bookmarkStart w:id="183" w:name="_Toc301248411"/>
      <w:bookmarkStart w:id="184" w:name="_Toc300928497"/>
      <w:bookmarkStart w:id="185" w:name="_Toc301160192"/>
      <w:bookmarkStart w:id="186" w:name="_Toc301165080"/>
      <w:bookmarkStart w:id="187" w:name="_Toc301248412"/>
      <w:bookmarkStart w:id="188" w:name="_Toc300928498"/>
      <w:bookmarkStart w:id="189" w:name="_Toc301160193"/>
      <w:bookmarkStart w:id="190" w:name="_Toc301165081"/>
      <w:bookmarkStart w:id="191" w:name="_Toc301248413"/>
      <w:bookmarkStart w:id="192" w:name="_Toc300928499"/>
      <w:bookmarkStart w:id="193" w:name="_Toc301160194"/>
      <w:bookmarkStart w:id="194" w:name="_Toc301165082"/>
      <w:bookmarkStart w:id="195" w:name="_Toc301248414"/>
      <w:bookmarkStart w:id="196" w:name="_Toc442559885"/>
      <w:bookmarkStart w:id="197" w:name="_Toc297798704"/>
      <w:bookmarkStart w:id="198" w:name="_Toc310433002"/>
      <w:bookmarkStart w:id="199" w:name="_Toc374917437"/>
      <w:bookmarkStart w:id="200" w:name="_Toc415142477"/>
      <w:bookmarkStart w:id="201" w:name="_Toc430335150"/>
      <w:bookmarkEnd w:id="15"/>
      <w:bookmarkEnd w:id="1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D72DAB">
        <w:rPr>
          <w:rFonts w:cs="Arial"/>
        </w:rPr>
        <w:lastRenderedPageBreak/>
        <w:t xml:space="preserve">5. </w:t>
      </w:r>
      <w:r w:rsidR="00322313" w:rsidRPr="00D72DAB">
        <w:rPr>
          <w:rFonts w:cs="Arial"/>
        </w:rPr>
        <w:t>КРИТЕРИЈУМ ЗА ДОДЕЛУ УГОВОРА</w:t>
      </w:r>
      <w:bookmarkEnd w:id="196"/>
    </w:p>
    <w:p w14:paraId="4374440F" w14:textId="77777777" w:rsidR="007E59D5" w:rsidRPr="007E59D5" w:rsidRDefault="007E59D5" w:rsidP="007E59D5">
      <w:pPr>
        <w:pStyle w:val="KDParagraf"/>
        <w:spacing w:before="0"/>
        <w:rPr>
          <w:rFonts w:cs="Arial"/>
        </w:rPr>
      </w:pPr>
      <w:r w:rsidRPr="007E59D5">
        <w:rPr>
          <w:rFonts w:cs="Arial"/>
        </w:rPr>
        <w:t>Избор најповољније понуде ће се извршити применом критеријума „Најнижа понуђена цена“.</w:t>
      </w:r>
    </w:p>
    <w:p w14:paraId="5E63D12F" w14:textId="77777777" w:rsidR="00621752" w:rsidRDefault="007E59D5" w:rsidP="007E59D5">
      <w:pPr>
        <w:pStyle w:val="KDParagraf"/>
        <w:spacing w:before="0"/>
        <w:rPr>
          <w:rFonts w:cs="Arial"/>
        </w:rPr>
      </w:pPr>
      <w:r w:rsidRPr="007E59D5">
        <w:rPr>
          <w:rFonts w:cs="Arial"/>
        </w:rPr>
        <w:t>Критеријум за оцењивање понуда Најнижа понуђена цена, заснива се на понуђеној цени као једином критеријуму.</w:t>
      </w:r>
    </w:p>
    <w:p w14:paraId="365CDAD5" w14:textId="77777777" w:rsidR="007E59D5" w:rsidRPr="00D72DAB" w:rsidRDefault="007E59D5" w:rsidP="007E59D5">
      <w:pPr>
        <w:pStyle w:val="KDParagraf"/>
        <w:spacing w:before="0"/>
        <w:rPr>
          <w:rFonts w:cs="Arial"/>
          <w:color w:val="00B0F0"/>
        </w:rPr>
      </w:pPr>
    </w:p>
    <w:p w14:paraId="2343E04B" w14:textId="77777777" w:rsidR="00621752" w:rsidRPr="00D72DAB" w:rsidRDefault="00874F5B" w:rsidP="00874F5B">
      <w:pPr>
        <w:pStyle w:val="Heading10"/>
        <w:rPr>
          <w:rFonts w:cs="Arial"/>
        </w:rPr>
      </w:pPr>
      <w:bookmarkStart w:id="202" w:name="_Toc441651548"/>
      <w:bookmarkStart w:id="203" w:name="_Toc442559886"/>
      <w:r w:rsidRPr="00D72DAB">
        <w:rPr>
          <w:rFonts w:cs="Arial"/>
          <w:lang w:val="en-US"/>
        </w:rPr>
        <w:t xml:space="preserve">5.1. </w:t>
      </w:r>
      <w:r w:rsidR="00621752" w:rsidRPr="00D72DAB">
        <w:rPr>
          <w:rFonts w:cs="Arial"/>
        </w:rPr>
        <w:t>Резервни критеријум</w:t>
      </w:r>
      <w:bookmarkEnd w:id="202"/>
      <w:bookmarkEnd w:id="203"/>
    </w:p>
    <w:p w14:paraId="7E005896" w14:textId="77777777" w:rsidR="006F1B4D" w:rsidRPr="00D72DAB" w:rsidRDefault="006F1B4D" w:rsidP="006F1B4D">
      <w:pPr>
        <w:pStyle w:val="KDParagraf"/>
        <w:spacing w:before="0"/>
        <w:rPr>
          <w:rFonts w:cs="Arial"/>
          <w:i/>
          <w:color w:val="00B0F0"/>
          <w:lang w:val="sr-Cyrl-CS"/>
        </w:rPr>
      </w:pPr>
    </w:p>
    <w:p w14:paraId="6E536D4C" w14:textId="77777777" w:rsidR="007E59D5" w:rsidRPr="007E59D5" w:rsidRDefault="007E59D5" w:rsidP="007E59D5">
      <w:pPr>
        <w:spacing w:before="0"/>
        <w:rPr>
          <w:rFonts w:cs="Arial"/>
        </w:rPr>
      </w:pPr>
      <w:r w:rsidRPr="007E59D5">
        <w:rPr>
          <w:rFonts w:cs="Arial"/>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 услуге.</w:t>
      </w:r>
    </w:p>
    <w:p w14:paraId="1194F1BA" w14:textId="77777777" w:rsidR="007E59D5" w:rsidRPr="007E59D5" w:rsidRDefault="007E59D5" w:rsidP="007E59D5">
      <w:pPr>
        <w:spacing w:before="0"/>
        <w:rPr>
          <w:rFonts w:cs="Arial"/>
        </w:rPr>
      </w:pPr>
      <w:r w:rsidRPr="007E59D5">
        <w:rPr>
          <w:rFonts w:cs="Arial"/>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1A0A1C74" w14:textId="77777777" w:rsidR="007E59D5" w:rsidRPr="007E59D5" w:rsidRDefault="007E59D5" w:rsidP="007E59D5">
      <w:pPr>
        <w:spacing w:before="0"/>
        <w:rPr>
          <w:rFonts w:cs="Arial"/>
        </w:rPr>
      </w:pPr>
      <w:r w:rsidRPr="007E59D5">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w:t>
      </w:r>
      <w:proofErr w:type="gramStart"/>
      <w:r w:rsidRPr="007E59D5">
        <w:rPr>
          <w:rFonts w:cs="Arial"/>
        </w:rPr>
        <w:t>уговор  о</w:t>
      </w:r>
      <w:proofErr w:type="gramEnd"/>
      <w:r w:rsidRPr="007E59D5">
        <w:rPr>
          <w:rFonts w:cs="Arial"/>
        </w:rPr>
        <w:t xml:space="preserve"> јавној набавци.</w:t>
      </w:r>
    </w:p>
    <w:p w14:paraId="10F2443E" w14:textId="77777777" w:rsidR="007E59D5" w:rsidRPr="007E59D5" w:rsidRDefault="007E59D5" w:rsidP="007E59D5">
      <w:pPr>
        <w:spacing w:before="0"/>
        <w:rPr>
          <w:rFonts w:cs="Arial"/>
        </w:rPr>
      </w:pPr>
      <w:r w:rsidRPr="007E59D5">
        <w:rPr>
          <w:rFonts w:cs="Arial"/>
        </w:rPr>
        <w:t>Наручилац ће сачинити и доставити записник о спроведеном извлачењу путем жреба.</w:t>
      </w:r>
    </w:p>
    <w:p w14:paraId="3930B78B" w14:textId="77777777" w:rsidR="007E59D5" w:rsidRPr="007E59D5" w:rsidRDefault="007E59D5" w:rsidP="007E59D5">
      <w:pPr>
        <w:spacing w:before="0"/>
        <w:rPr>
          <w:rFonts w:cs="Arial"/>
        </w:rPr>
      </w:pPr>
      <w:r w:rsidRPr="007E59D5">
        <w:rPr>
          <w:rFonts w:cs="Arial"/>
        </w:rPr>
        <w:t xml:space="preserve">Записник </w:t>
      </w:r>
      <w:proofErr w:type="gramStart"/>
      <w:r w:rsidRPr="007E59D5">
        <w:rPr>
          <w:rFonts w:cs="Arial"/>
        </w:rPr>
        <w:t>о  извлачењу</w:t>
      </w:r>
      <w:proofErr w:type="gramEnd"/>
      <w:r w:rsidRPr="007E59D5">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14:paraId="1CFE321B" w14:textId="77777777" w:rsidR="007B08FC" w:rsidRDefault="007E59D5" w:rsidP="007E59D5">
      <w:pPr>
        <w:spacing w:before="0"/>
        <w:rPr>
          <w:rFonts w:cs="Arial"/>
        </w:rPr>
      </w:pPr>
      <w:r w:rsidRPr="007E59D5">
        <w:rPr>
          <w:rFonts w:cs="Arial"/>
        </w:rPr>
        <w:t xml:space="preserve">Наручилац ће поштом или електронским путем доставити Записник </w:t>
      </w:r>
      <w:proofErr w:type="gramStart"/>
      <w:r w:rsidRPr="007E59D5">
        <w:rPr>
          <w:rFonts w:cs="Arial"/>
        </w:rPr>
        <w:t>о  извлачењу</w:t>
      </w:r>
      <w:proofErr w:type="gramEnd"/>
      <w:r w:rsidRPr="007E59D5">
        <w:rPr>
          <w:rFonts w:cs="Arial"/>
        </w:rPr>
        <w:t xml:space="preserve"> путем жреба понуђачима који нису присутни на извлачењу.</w:t>
      </w:r>
    </w:p>
    <w:p w14:paraId="5ED4EAC8" w14:textId="77777777" w:rsidR="007E59D5" w:rsidRPr="007B08FC" w:rsidRDefault="007E59D5" w:rsidP="007E59D5">
      <w:pPr>
        <w:spacing w:before="0"/>
        <w:rPr>
          <w:rFonts w:eastAsia="TimesNewRomanPSMT" w:cs="Arial"/>
          <w:bCs/>
          <w:color w:val="00B0F0"/>
          <w:lang w:val="sr-Cyrl-RS"/>
        </w:rPr>
      </w:pPr>
    </w:p>
    <w:p w14:paraId="293FE49B" w14:textId="7ADC7D18" w:rsidR="008D2B23" w:rsidRPr="00D72DAB" w:rsidRDefault="008D2B23" w:rsidP="005F5CFA">
      <w:pPr>
        <w:pStyle w:val="KDPodnaslov1"/>
        <w:numPr>
          <w:ilvl w:val="0"/>
          <w:numId w:val="72"/>
        </w:numPr>
        <w:spacing w:before="0"/>
        <w:ind w:left="284"/>
        <w:rPr>
          <w:rFonts w:cs="Arial"/>
        </w:rPr>
      </w:pPr>
      <w:bookmarkStart w:id="204" w:name="_Toc430335194"/>
      <w:bookmarkStart w:id="205" w:name="_Toc430335287"/>
      <w:bookmarkStart w:id="206" w:name="_Toc430335706"/>
      <w:bookmarkStart w:id="207" w:name="_Toc430335196"/>
      <w:bookmarkStart w:id="208" w:name="_Toc430335289"/>
      <w:bookmarkStart w:id="209" w:name="_Toc430335708"/>
      <w:bookmarkStart w:id="210" w:name="_Toc442559887"/>
      <w:bookmarkEnd w:id="197"/>
      <w:bookmarkEnd w:id="198"/>
      <w:bookmarkEnd w:id="199"/>
      <w:bookmarkEnd w:id="200"/>
      <w:bookmarkEnd w:id="201"/>
      <w:bookmarkEnd w:id="204"/>
      <w:bookmarkEnd w:id="205"/>
      <w:bookmarkEnd w:id="206"/>
      <w:bookmarkEnd w:id="207"/>
      <w:bookmarkEnd w:id="208"/>
      <w:bookmarkEnd w:id="209"/>
      <w:r w:rsidRPr="00D72DAB">
        <w:rPr>
          <w:rFonts w:cs="Arial"/>
        </w:rPr>
        <w:t>УПУТСТВО ПОНУЂАЧИМА КАКО ДА САЧИНЕ ПОНУДУ</w:t>
      </w:r>
      <w:bookmarkEnd w:id="210"/>
    </w:p>
    <w:p w14:paraId="1331E202" w14:textId="77777777" w:rsidR="00645F72" w:rsidRPr="00D72DAB" w:rsidRDefault="00645F72" w:rsidP="00874F5B">
      <w:pPr>
        <w:rPr>
          <w:rFonts w:cs="Arial"/>
        </w:rPr>
      </w:pPr>
    </w:p>
    <w:p w14:paraId="7BB81614" w14:textId="77777777" w:rsidR="008D2B23" w:rsidRPr="00D72DAB" w:rsidRDefault="008D2B23" w:rsidP="008D2B23">
      <w:pPr>
        <w:pStyle w:val="KDParagraf"/>
        <w:spacing w:before="0"/>
        <w:rPr>
          <w:rFonts w:cs="Arial"/>
          <w:lang w:val="ru-RU"/>
        </w:rPr>
      </w:pPr>
      <w:r w:rsidRPr="00D72DA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033F5AC" w14:textId="77777777" w:rsidR="008D2B23" w:rsidRPr="00D72DAB" w:rsidRDefault="008D2B23" w:rsidP="008D2B23">
      <w:pPr>
        <w:pStyle w:val="KDParagraf"/>
        <w:spacing w:before="0"/>
        <w:rPr>
          <w:rFonts w:cs="Arial"/>
        </w:rPr>
      </w:pPr>
      <w:r w:rsidRPr="00D72DAB">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464C3CA" w14:textId="77777777" w:rsidR="008D2B23" w:rsidRPr="00D72DAB" w:rsidRDefault="008D2B23" w:rsidP="008D2B23">
      <w:pPr>
        <w:pStyle w:val="KDParagraf"/>
        <w:spacing w:before="0"/>
        <w:rPr>
          <w:rFonts w:cs="Arial"/>
        </w:rPr>
      </w:pPr>
    </w:p>
    <w:p w14:paraId="68B80355" w14:textId="77777777" w:rsidR="008D2B23" w:rsidRPr="00D72DAB" w:rsidRDefault="008D2B23" w:rsidP="005F5CFA">
      <w:pPr>
        <w:pStyle w:val="KDPodnaslov2"/>
        <w:numPr>
          <w:ilvl w:val="1"/>
          <w:numId w:val="27"/>
        </w:numPr>
        <w:spacing w:before="0"/>
        <w:ind w:left="426" w:hanging="142"/>
        <w:jc w:val="both"/>
        <w:rPr>
          <w:rFonts w:cs="Arial"/>
        </w:rPr>
      </w:pPr>
      <w:bookmarkStart w:id="211" w:name="_Toc441651577"/>
      <w:bookmarkStart w:id="212" w:name="_Toc442559888"/>
      <w:r w:rsidRPr="00D72DAB">
        <w:rPr>
          <w:rFonts w:cs="Arial"/>
        </w:rPr>
        <w:t>Језик на којем понуда мора бити састављена</w:t>
      </w:r>
      <w:bookmarkEnd w:id="211"/>
      <w:bookmarkEnd w:id="212"/>
    </w:p>
    <w:p w14:paraId="7664C3BE" w14:textId="77777777" w:rsidR="008D2B23" w:rsidRPr="00E95530" w:rsidRDefault="008D2B23" w:rsidP="008D2B23">
      <w:pPr>
        <w:pStyle w:val="KDParagraf"/>
        <w:spacing w:before="0"/>
        <w:rPr>
          <w:rFonts w:cs="Arial"/>
        </w:rPr>
      </w:pPr>
      <w:r w:rsidRPr="00D72DAB">
        <w:rPr>
          <w:rFonts w:cs="Arial"/>
        </w:rPr>
        <w:t xml:space="preserve">Наручилац је припремио конкурсну документацију на српском језику и водиће поступак </w:t>
      </w:r>
      <w:r w:rsidRPr="00E95530">
        <w:rPr>
          <w:rFonts w:cs="Arial"/>
        </w:rPr>
        <w:t xml:space="preserve">јавне набавке на српском језику. </w:t>
      </w:r>
    </w:p>
    <w:p w14:paraId="12B6577F" w14:textId="77777777" w:rsidR="00E95530" w:rsidRPr="00E95530" w:rsidRDefault="008D2B23" w:rsidP="00E95530">
      <w:pPr>
        <w:pStyle w:val="KDKomentar"/>
        <w:spacing w:before="0"/>
        <w:rPr>
          <w:rStyle w:val="StyleArial"/>
          <w:rFonts w:cs="Arial"/>
          <w:i w:val="0"/>
          <w:color w:val="auto"/>
          <w:sz w:val="22"/>
          <w:szCs w:val="22"/>
        </w:rPr>
      </w:pPr>
      <w:r w:rsidRPr="00E95530">
        <w:rPr>
          <w:rFonts w:cs="Arial"/>
          <w:i w:val="0"/>
          <w:color w:val="auto"/>
          <w:sz w:val="22"/>
          <w:szCs w:val="22"/>
        </w:rPr>
        <w:t>Понуда са свим прилозима мора бити сачињена на српском језику.</w:t>
      </w:r>
      <w:r w:rsidRPr="00E95530">
        <w:rPr>
          <w:rStyle w:val="StyleArial"/>
          <w:rFonts w:cs="Arial"/>
          <w:i w:val="0"/>
          <w:color w:val="auto"/>
          <w:sz w:val="22"/>
          <w:szCs w:val="22"/>
        </w:rPr>
        <w:t xml:space="preserve"> </w:t>
      </w:r>
      <w:r w:rsidR="00E95530" w:rsidRPr="00E95530">
        <w:rPr>
          <w:rStyle w:val="StyleArial"/>
          <w:rFonts w:cs="Arial"/>
          <w:i w:val="0"/>
          <w:color w:val="auto"/>
          <w:sz w:val="22"/>
          <w:szCs w:val="22"/>
          <w:lang w:val="sr-Latn-RS"/>
        </w:rPr>
        <w:t xml:space="preserve"> </w:t>
      </w:r>
    </w:p>
    <w:p w14:paraId="78476632" w14:textId="77777777" w:rsidR="008D2B23" w:rsidRPr="00E95530" w:rsidRDefault="008D2B23" w:rsidP="00E95530">
      <w:pPr>
        <w:pStyle w:val="KDKomentar"/>
        <w:spacing w:before="0"/>
        <w:rPr>
          <w:rFonts w:cs="Arial"/>
          <w:lang w:val="sr-Latn-RS" w:eastAsia="sr-Latn-CS"/>
        </w:rPr>
      </w:pPr>
      <w:r w:rsidRPr="00D72DAB">
        <w:rPr>
          <w:rStyle w:val="StyleArial"/>
          <w:rFonts w:cs="Arial"/>
          <w:i w:val="0"/>
          <w:sz w:val="22"/>
          <w:szCs w:val="22"/>
        </w:rPr>
        <w:t xml:space="preserve"> </w:t>
      </w:r>
      <w:r w:rsidR="00E95530">
        <w:rPr>
          <w:rStyle w:val="StyleArial"/>
          <w:rFonts w:cs="Arial"/>
          <w:i w:val="0"/>
          <w:sz w:val="22"/>
          <w:szCs w:val="22"/>
          <w:lang w:val="sr-Latn-RS"/>
        </w:rPr>
        <w:t xml:space="preserve"> </w:t>
      </w:r>
    </w:p>
    <w:p w14:paraId="66287BCE" w14:textId="500FB159" w:rsidR="008D2B23" w:rsidRPr="00D72DAB" w:rsidRDefault="008D2B23" w:rsidP="005F5CFA">
      <w:pPr>
        <w:pStyle w:val="KDPodnaslov2"/>
        <w:numPr>
          <w:ilvl w:val="1"/>
          <w:numId w:val="27"/>
        </w:numPr>
        <w:spacing w:before="0"/>
        <w:ind w:left="426"/>
        <w:jc w:val="both"/>
        <w:rPr>
          <w:rFonts w:cs="Arial"/>
        </w:rPr>
      </w:pPr>
      <w:bookmarkStart w:id="213" w:name="_Toc441651578"/>
      <w:bookmarkStart w:id="214" w:name="_Toc442559889"/>
      <w:r w:rsidRPr="00D72DAB">
        <w:rPr>
          <w:rFonts w:cs="Arial"/>
        </w:rPr>
        <w:t xml:space="preserve">Начин састављања </w:t>
      </w:r>
      <w:r w:rsidR="00FC355A" w:rsidRPr="00D72DAB">
        <w:rPr>
          <w:rFonts w:cs="Arial"/>
        </w:rPr>
        <w:t xml:space="preserve">и подношења </w:t>
      </w:r>
      <w:r w:rsidRPr="00D72DAB">
        <w:rPr>
          <w:rFonts w:cs="Arial"/>
        </w:rPr>
        <w:t>понуде</w:t>
      </w:r>
      <w:bookmarkEnd w:id="213"/>
      <w:bookmarkEnd w:id="214"/>
    </w:p>
    <w:p w14:paraId="3A22808D" w14:textId="77777777" w:rsidR="008D2B23" w:rsidRPr="00D72DAB" w:rsidRDefault="008D2B23" w:rsidP="008D2B23">
      <w:pPr>
        <w:pStyle w:val="KDParagraf"/>
        <w:spacing w:before="0"/>
        <w:rPr>
          <w:rFonts w:cs="Arial"/>
          <w:lang w:val="ru-RU"/>
        </w:rPr>
      </w:pPr>
      <w:r w:rsidRPr="00D72DAB">
        <w:rPr>
          <w:rFonts w:cs="Arial"/>
          <w:lang w:val="ru-RU"/>
        </w:rPr>
        <w:t>Понуђач је обавезан да сачини понуду тако што</w:t>
      </w:r>
      <w:r w:rsidR="00613B13" w:rsidRPr="00D72DAB">
        <w:rPr>
          <w:rFonts w:cs="Arial"/>
          <w:lang w:val="ru-RU"/>
        </w:rPr>
        <w:t xml:space="preserve"> Понуђач </w:t>
      </w:r>
      <w:r w:rsidRPr="00D72DAB">
        <w:rPr>
          <w:rFonts w:cs="Arial"/>
          <w:lang w:val="ru-RU"/>
        </w:rPr>
        <w:t>уписује тражене податке у обрасце који су саста</w:t>
      </w:r>
      <w:r w:rsidR="00613B13" w:rsidRPr="00D72DAB">
        <w:rPr>
          <w:rFonts w:cs="Arial"/>
          <w:lang w:val="ru-RU"/>
        </w:rPr>
        <w:t xml:space="preserve">вни део конкурсне документације </w:t>
      </w:r>
      <w:r w:rsidRPr="00D72DA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72DAB">
        <w:rPr>
          <w:rFonts w:cs="Arial"/>
          <w:lang w:val="ru-RU"/>
        </w:rPr>
        <w:t xml:space="preserve"> Доставља их заједно са осталим документима који представљају обавезну садржину понуде.</w:t>
      </w:r>
    </w:p>
    <w:p w14:paraId="58AA7E95" w14:textId="77777777" w:rsidR="008D2B23" w:rsidRPr="00D72DAB" w:rsidRDefault="008D2B23" w:rsidP="008D2B23">
      <w:pPr>
        <w:pStyle w:val="KDParagraf"/>
        <w:spacing w:before="0"/>
        <w:rPr>
          <w:rFonts w:cs="Arial"/>
        </w:rPr>
      </w:pPr>
      <w:r w:rsidRPr="00D72DAB">
        <w:rPr>
          <w:rFonts w:cs="Arial"/>
        </w:rPr>
        <w:t xml:space="preserve">Препоручује се да сви документи поднети у </w:t>
      </w:r>
      <w:proofErr w:type="gramStart"/>
      <w:r w:rsidRPr="00D72DAB">
        <w:rPr>
          <w:rFonts w:cs="Arial"/>
        </w:rPr>
        <w:t>понуди  буду</w:t>
      </w:r>
      <w:proofErr w:type="gramEnd"/>
      <w:r w:rsidRPr="00D72DAB">
        <w:rPr>
          <w:rFonts w:cs="Arial"/>
        </w:rPr>
        <w:t xml:space="preserve"> нумерисани</w:t>
      </w:r>
      <w:r w:rsidRPr="00D72DAB">
        <w:rPr>
          <w:rFonts w:cs="Arial"/>
          <w:lang w:val="sr-Latn-CS"/>
        </w:rPr>
        <w:t xml:space="preserve"> и</w:t>
      </w:r>
      <w:r w:rsidRPr="00D72DA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FC70069" w14:textId="77777777" w:rsidR="008D2B23" w:rsidRPr="00E95530" w:rsidRDefault="008D2B23" w:rsidP="008D2B23">
      <w:pPr>
        <w:pStyle w:val="KDParagraf"/>
        <w:spacing w:before="0"/>
        <w:rPr>
          <w:rFonts w:cs="Arial"/>
          <w:lang w:val="ru-RU"/>
        </w:rPr>
      </w:pPr>
      <w:r w:rsidRPr="00E95530">
        <w:rPr>
          <w:rFonts w:cs="Arial"/>
          <w:lang w:val="ru-RU"/>
        </w:rPr>
        <w:t xml:space="preserve">Препоручује се да се нумерација поднете документације </w:t>
      </w:r>
      <w:r w:rsidR="00FC355A" w:rsidRPr="00E95530">
        <w:rPr>
          <w:rFonts w:cs="Arial"/>
          <w:lang w:val="ru-RU"/>
        </w:rPr>
        <w:t>и образац</w:t>
      </w:r>
      <w:r w:rsidR="00962DFB" w:rsidRPr="00E95530">
        <w:rPr>
          <w:rFonts w:cs="Arial"/>
          <w:lang w:val="ru-RU"/>
        </w:rPr>
        <w:t>а</w:t>
      </w:r>
      <w:r w:rsidR="00FC355A" w:rsidRPr="00E95530">
        <w:rPr>
          <w:rFonts w:cs="Arial"/>
          <w:lang w:val="ru-RU"/>
        </w:rPr>
        <w:t xml:space="preserve"> у понуди </w:t>
      </w:r>
      <w:r w:rsidRPr="00E95530">
        <w:rPr>
          <w:rFonts w:cs="Arial"/>
          <w:lang w:val="ru-RU"/>
        </w:rPr>
        <w:t>изврши на свако</w:t>
      </w:r>
      <w:r w:rsidRPr="00E95530">
        <w:rPr>
          <w:rFonts w:cs="Arial"/>
        </w:rPr>
        <w:t>j</w:t>
      </w:r>
      <w:r w:rsidRPr="00E95530">
        <w:rPr>
          <w:rFonts w:cs="Arial"/>
          <w:lang w:val="ru-RU"/>
        </w:rPr>
        <w:t xml:space="preserve"> страни на којој има текста, исписивањем </w:t>
      </w:r>
      <w:r w:rsidRPr="00E95530">
        <w:rPr>
          <w:rFonts w:cs="Arial"/>
          <w:i/>
          <w:lang w:val="ru-RU"/>
        </w:rPr>
        <w:t xml:space="preserve">“1 од </w:t>
      </w:r>
      <w:r w:rsidRPr="00E95530">
        <w:rPr>
          <w:rFonts w:cs="Arial"/>
          <w:i/>
        </w:rPr>
        <w:t>н</w:t>
      </w:r>
      <w:r w:rsidRPr="00E95530">
        <w:rPr>
          <w:rFonts w:cs="Arial"/>
          <w:i/>
          <w:lang w:val="ru-RU"/>
        </w:rPr>
        <w:t>“, „2 од н“</w:t>
      </w:r>
      <w:r w:rsidRPr="00E95530">
        <w:rPr>
          <w:rFonts w:cs="Arial"/>
          <w:lang w:val="ru-RU"/>
        </w:rPr>
        <w:t xml:space="preserve"> и тако све до </w:t>
      </w:r>
      <w:r w:rsidRPr="00E95530">
        <w:rPr>
          <w:rFonts w:cs="Arial"/>
          <w:i/>
          <w:lang w:val="ru-RU"/>
        </w:rPr>
        <w:t>„н од н“</w:t>
      </w:r>
      <w:r w:rsidRPr="00E95530">
        <w:rPr>
          <w:rFonts w:cs="Arial"/>
          <w:lang w:val="ru-RU"/>
        </w:rPr>
        <w:t xml:space="preserve">, с тим да </w:t>
      </w:r>
      <w:r w:rsidRPr="00E95530">
        <w:rPr>
          <w:rFonts w:cs="Arial"/>
          <w:i/>
          <w:lang w:val="ru-RU"/>
        </w:rPr>
        <w:t>„н“</w:t>
      </w:r>
      <w:r w:rsidRPr="00E95530">
        <w:rPr>
          <w:rFonts w:cs="Arial"/>
          <w:lang w:val="ru-RU"/>
        </w:rPr>
        <w:t xml:space="preserve"> представља укупан број страна понуде.</w:t>
      </w:r>
    </w:p>
    <w:p w14:paraId="30676D4C" w14:textId="77777777" w:rsidR="008D2B23" w:rsidRPr="00E95530" w:rsidRDefault="008D2B23" w:rsidP="008D2B23">
      <w:pPr>
        <w:pStyle w:val="KDKomentar"/>
        <w:spacing w:before="0"/>
        <w:rPr>
          <w:rFonts w:cs="Arial"/>
          <w:i w:val="0"/>
          <w:color w:val="auto"/>
          <w:sz w:val="22"/>
          <w:szCs w:val="22"/>
        </w:rPr>
      </w:pPr>
      <w:r w:rsidRPr="00E95530">
        <w:rPr>
          <w:rFonts w:cs="Arial"/>
          <w:i w:val="0"/>
          <w:color w:val="auto"/>
          <w:sz w:val="22"/>
          <w:szCs w:val="22"/>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w:t>
      </w:r>
      <w:r w:rsidRPr="00E95530">
        <w:rPr>
          <w:rFonts w:cs="Arial"/>
          <w:i w:val="0"/>
          <w:color w:val="auto"/>
          <w:sz w:val="22"/>
          <w:szCs w:val="22"/>
        </w:rPr>
        <w:lastRenderedPageBreak/>
        <w:t>мора залепити при врху како би се докази, који се због своје важности не смеју оштетити, заштитили.</w:t>
      </w:r>
    </w:p>
    <w:p w14:paraId="0AD8DC72" w14:textId="77777777" w:rsidR="008D2B23" w:rsidRPr="00D72DAB" w:rsidRDefault="008D2B23" w:rsidP="008D2B23">
      <w:pPr>
        <w:pStyle w:val="KDParagraf"/>
        <w:spacing w:before="0"/>
        <w:rPr>
          <w:rFonts w:cs="Arial"/>
          <w:lang w:val="ru-RU"/>
        </w:rPr>
      </w:pPr>
      <w:r w:rsidRPr="00D72DAB">
        <w:rPr>
          <w:rFonts w:cs="Arial"/>
          <w:lang w:val="ru-RU"/>
        </w:rPr>
        <w:t xml:space="preserve">Понуђач </w:t>
      </w:r>
      <w:r w:rsidRPr="00E95530">
        <w:rPr>
          <w:rFonts w:cs="Arial"/>
          <w:lang w:val="ru-RU"/>
        </w:rPr>
        <w:t xml:space="preserve">подноси понуду у затвореној коверти </w:t>
      </w:r>
      <w:r w:rsidRPr="00E95530">
        <w:rPr>
          <w:rFonts w:cs="Arial"/>
        </w:rPr>
        <w:t>или кутији</w:t>
      </w:r>
      <w:r w:rsidRPr="00E95530">
        <w:rPr>
          <w:rFonts w:cs="Arial"/>
          <w:lang w:val="ru-RU"/>
        </w:rPr>
        <w:t xml:space="preserve">, тако да се </w:t>
      </w:r>
      <w:r w:rsidR="00613B13" w:rsidRPr="00E95530">
        <w:rPr>
          <w:rFonts w:cs="Arial"/>
          <w:lang w:val="ru-RU"/>
        </w:rPr>
        <w:t>при отварању може проверити да ли је затворена, као и када</w:t>
      </w:r>
      <w:r w:rsidRPr="00E95530">
        <w:rPr>
          <w:rFonts w:cs="Arial"/>
          <w:lang w:val="ru-RU"/>
        </w:rPr>
        <w:t>, на адресу: Јавно пред</w:t>
      </w:r>
      <w:r w:rsidR="00E95530" w:rsidRPr="00E95530">
        <w:rPr>
          <w:rFonts w:cs="Arial"/>
          <w:lang w:val="ru-RU"/>
        </w:rPr>
        <w:t xml:space="preserve">узеће „Електропривреда Србије“, </w:t>
      </w:r>
      <w:r w:rsidR="00613B13" w:rsidRPr="00E95530">
        <w:rPr>
          <w:rFonts w:cs="Arial"/>
          <w:lang w:val="ru-RU"/>
        </w:rPr>
        <w:t xml:space="preserve">адреса </w:t>
      </w:r>
      <w:r w:rsidR="00E95530" w:rsidRPr="00E95530">
        <w:rPr>
          <w:rFonts w:cs="Arial"/>
          <w:lang w:val="sr-Cyrl-RS"/>
        </w:rPr>
        <w:t>Балканска број 13</w:t>
      </w:r>
      <w:r w:rsidR="00613B13" w:rsidRPr="00E95530">
        <w:rPr>
          <w:rFonts w:cs="Arial"/>
          <w:lang w:val="ru-RU"/>
        </w:rPr>
        <w:t xml:space="preserve">, </w:t>
      </w:r>
      <w:r w:rsidR="00E95530" w:rsidRPr="00E95530">
        <w:rPr>
          <w:rFonts w:cs="Arial"/>
          <w:lang w:val="sr-Latn-RS"/>
        </w:rPr>
        <w:t xml:space="preserve"> </w:t>
      </w:r>
      <w:r w:rsidRPr="00E95530">
        <w:rPr>
          <w:rFonts w:cs="Arial"/>
          <w:lang w:val="ru-RU"/>
        </w:rPr>
        <w:t xml:space="preserve">писарница </w:t>
      </w:r>
      <w:r w:rsidRPr="00D72DAB">
        <w:rPr>
          <w:rFonts w:cs="Arial"/>
          <w:lang w:val="ru-RU"/>
        </w:rPr>
        <w:t xml:space="preserve">- са назнаком: „Понуда за јавну набавку </w:t>
      </w:r>
      <w:r w:rsidR="00E95530" w:rsidRPr="00E95530">
        <w:rPr>
          <w:rFonts w:cs="Arial"/>
          <w:lang w:val="ru-RU"/>
        </w:rPr>
        <w:t xml:space="preserve">Набавка система за електронско архивирање документације на нивоу ЕПС групе </w:t>
      </w:r>
      <w:r w:rsidRPr="00D72DAB">
        <w:rPr>
          <w:rFonts w:cs="Arial"/>
          <w:lang w:val="ru-RU"/>
        </w:rPr>
        <w:t xml:space="preserve">- Јавна набавка број </w:t>
      </w:r>
      <w:r w:rsidR="00E95530">
        <w:rPr>
          <w:rFonts w:cs="Arial"/>
          <w:b/>
          <w:lang w:val="sr-Cyrl-RS"/>
        </w:rPr>
        <w:t>Јн/1000/0175/2017</w:t>
      </w:r>
      <w:r w:rsidRPr="00D72DAB">
        <w:rPr>
          <w:rFonts w:cs="Arial"/>
          <w:lang w:val="ru-RU"/>
        </w:rPr>
        <w:t xml:space="preserve"> - НЕ ОТВАРАТИ“. </w:t>
      </w:r>
    </w:p>
    <w:p w14:paraId="3C8DC11B" w14:textId="77777777" w:rsidR="008D2B23" w:rsidRPr="00D72DAB" w:rsidRDefault="008D2B23" w:rsidP="008D2B23">
      <w:pPr>
        <w:pStyle w:val="KDParagraf"/>
        <w:spacing w:before="0"/>
        <w:rPr>
          <w:rFonts w:cs="Arial"/>
        </w:rPr>
      </w:pPr>
      <w:r w:rsidRPr="00D72DA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535EB6C" w14:textId="77777777" w:rsidR="008D2B23" w:rsidRPr="00D72DAB" w:rsidRDefault="008D2B23" w:rsidP="008D2B23">
      <w:pPr>
        <w:pStyle w:val="KDParagraf"/>
        <w:spacing w:before="0"/>
        <w:rPr>
          <w:rFonts w:cs="Arial"/>
        </w:rPr>
      </w:pPr>
      <w:r w:rsidRPr="00D72DAB">
        <w:rPr>
          <w:rFonts w:eastAsia="TimesNewRomanPSMT" w:cs="Arial"/>
          <w:bCs/>
        </w:rPr>
        <w:t>У случају да понуду подноси група п</w:t>
      </w:r>
      <w:r w:rsidR="009B3371" w:rsidRPr="00D72DAB">
        <w:rPr>
          <w:rFonts w:eastAsia="TimesNewRomanPSMT" w:cs="Arial"/>
          <w:bCs/>
        </w:rPr>
        <w:t xml:space="preserve">онуђача, на полеђини </w:t>
      </w:r>
      <w:proofErr w:type="gramStart"/>
      <w:r w:rsidR="009B3371" w:rsidRPr="00D72DAB">
        <w:rPr>
          <w:rFonts w:eastAsia="TimesNewRomanPSMT" w:cs="Arial"/>
          <w:bCs/>
        </w:rPr>
        <w:t xml:space="preserve">коверте </w:t>
      </w:r>
      <w:r w:rsidRPr="00D72DAB">
        <w:rPr>
          <w:rFonts w:eastAsia="TimesNewRomanPSMT" w:cs="Arial"/>
          <w:bCs/>
        </w:rPr>
        <w:t xml:space="preserve"> назначити</w:t>
      </w:r>
      <w:proofErr w:type="gramEnd"/>
      <w:r w:rsidRPr="00D72DAB">
        <w:rPr>
          <w:rFonts w:eastAsia="TimesNewRomanPSMT" w:cs="Arial"/>
          <w:bCs/>
        </w:rPr>
        <w:t xml:space="preserve"> да се ради о групи понуђача и навести називе и адресу свих чланова групе понуђача</w:t>
      </w:r>
      <w:r w:rsidRPr="00D72DAB">
        <w:rPr>
          <w:rFonts w:cs="Arial"/>
        </w:rPr>
        <w:t>.</w:t>
      </w:r>
    </w:p>
    <w:p w14:paraId="20955412" w14:textId="77777777" w:rsidR="00613B13" w:rsidRPr="00D72DAB" w:rsidRDefault="00613B13" w:rsidP="00613B13">
      <w:pPr>
        <w:pStyle w:val="KDParagraf"/>
        <w:spacing w:before="0"/>
        <w:rPr>
          <w:rFonts w:cs="Arial"/>
        </w:rPr>
      </w:pPr>
      <w:proofErr w:type="gramStart"/>
      <w:r w:rsidRPr="00D72DA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1BC6F51B" w14:textId="77777777" w:rsidR="00613B13" w:rsidRPr="00D72DAB" w:rsidRDefault="00613B13" w:rsidP="00613B13">
      <w:pPr>
        <w:pStyle w:val="KDParagraf"/>
        <w:spacing w:before="0"/>
        <w:rPr>
          <w:rFonts w:cs="Arial"/>
        </w:rPr>
      </w:pPr>
      <w:r w:rsidRPr="00D72DAB">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D72DAB">
        <w:rPr>
          <w:rFonts w:cs="Arial"/>
          <w:lang w:val="sr-Cyrl-RS"/>
        </w:rPr>
        <w:t>акона</w:t>
      </w:r>
      <w:r w:rsidRPr="00D72DAB">
        <w:rPr>
          <w:rFonts w:cs="Arial"/>
        </w:rPr>
        <w:t xml:space="preserve">. </w:t>
      </w:r>
    </w:p>
    <w:p w14:paraId="3AB5D9FC" w14:textId="77777777" w:rsidR="00613B13" w:rsidRPr="00D72DAB" w:rsidRDefault="00613B13" w:rsidP="00613B13">
      <w:pPr>
        <w:pStyle w:val="KDParagraf"/>
        <w:spacing w:before="0"/>
        <w:rPr>
          <w:rFonts w:cs="Arial"/>
        </w:rPr>
      </w:pPr>
      <w:r w:rsidRPr="00D72DAB">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D7875D5" w14:textId="77777777" w:rsidR="00613B13" w:rsidRPr="00D72DAB" w:rsidRDefault="00613B13" w:rsidP="00613B13">
      <w:pPr>
        <w:tabs>
          <w:tab w:val="left" w:pos="284"/>
          <w:tab w:val="left" w:pos="330"/>
        </w:tabs>
        <w:ind w:left="284"/>
        <w:rPr>
          <w:rFonts w:eastAsia="TimesNewRomanPSMT" w:cs="Arial"/>
          <w:bCs/>
          <w:lang w:val="sr-Cyrl-RS"/>
        </w:rPr>
      </w:pPr>
    </w:p>
    <w:p w14:paraId="414D4BB0" w14:textId="77777777" w:rsidR="008D2B23" w:rsidRPr="00D72DAB" w:rsidRDefault="008D2B23" w:rsidP="0016079F">
      <w:pPr>
        <w:pStyle w:val="KDPodnaslov2"/>
        <w:numPr>
          <w:ilvl w:val="1"/>
          <w:numId w:val="27"/>
        </w:numPr>
        <w:spacing w:before="0"/>
        <w:jc w:val="both"/>
        <w:rPr>
          <w:rFonts w:cs="Arial"/>
        </w:rPr>
      </w:pPr>
      <w:bookmarkStart w:id="215" w:name="_Toc441651579"/>
      <w:bookmarkStart w:id="216" w:name="_Toc442559890"/>
      <w:r w:rsidRPr="00D72DAB">
        <w:rPr>
          <w:rFonts w:cs="Arial"/>
        </w:rPr>
        <w:t>Обавезна садржина понуде</w:t>
      </w:r>
      <w:bookmarkEnd w:id="215"/>
      <w:bookmarkEnd w:id="216"/>
    </w:p>
    <w:p w14:paraId="4D5D7A93" w14:textId="77777777" w:rsidR="008D2B23" w:rsidRPr="00D72DAB" w:rsidRDefault="008D2B23" w:rsidP="008D2B23">
      <w:pPr>
        <w:pStyle w:val="KDParagraf"/>
        <w:spacing w:before="0"/>
        <w:rPr>
          <w:rFonts w:cs="Arial"/>
        </w:rPr>
      </w:pPr>
      <w:r w:rsidRPr="00D72DAB">
        <w:rPr>
          <w:rFonts w:cs="Arial"/>
          <w:lang w:val="ru-RU" w:bidi="en-US"/>
        </w:rPr>
        <w:t xml:space="preserve">Садржину </w:t>
      </w:r>
      <w:r w:rsidRPr="005B35E2">
        <w:rPr>
          <w:rFonts w:cs="Arial"/>
          <w:lang w:val="ru-RU" w:bidi="en-US"/>
        </w:rPr>
        <w:t>понуде, поред Обрасца п</w:t>
      </w:r>
      <w:r w:rsidR="005B35E2" w:rsidRPr="005B35E2">
        <w:rPr>
          <w:rFonts w:cs="Arial"/>
          <w:lang w:val="ru-RU" w:bidi="en-US"/>
        </w:rPr>
        <w:t>онуде, чине и сви остали докази</w:t>
      </w:r>
      <w:r w:rsidR="00A870A7" w:rsidRPr="005B35E2">
        <w:rPr>
          <w:rFonts w:cs="Arial"/>
          <w:lang w:val="sr-Latn-RS" w:bidi="en-US"/>
        </w:rPr>
        <w:t xml:space="preserve"> </w:t>
      </w:r>
      <w:r w:rsidRPr="005B35E2">
        <w:rPr>
          <w:rFonts w:cs="Arial"/>
          <w:lang w:val="ru-RU" w:bidi="en-US"/>
        </w:rPr>
        <w:t>о испуњености услова из чл. 75.и 76.</w:t>
      </w:r>
      <w:r w:rsidRPr="005B35E2">
        <w:rPr>
          <w:rFonts w:cs="Arial"/>
        </w:rPr>
        <w:t xml:space="preserve">Закона </w:t>
      </w:r>
      <w:r w:rsidRPr="00D72DAB">
        <w:rPr>
          <w:rFonts w:cs="Arial"/>
        </w:rPr>
        <w:t>о јавним</w:t>
      </w:r>
      <w:r w:rsidRPr="00D72DAB">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D72DAB">
        <w:rPr>
          <w:rFonts w:cs="Arial"/>
          <w:lang w:val="sr-Cyrl-RS" w:bidi="en-US"/>
        </w:rPr>
        <w:t xml:space="preserve"> (попуњени, потписани и печатом оверени)</w:t>
      </w:r>
      <w:r w:rsidRPr="00D72DAB">
        <w:rPr>
          <w:rFonts w:cs="Arial"/>
          <w:lang w:bidi="en-US"/>
        </w:rPr>
        <w:t xml:space="preserve"> на начин предвиђен следећим ставом ове тачке</w:t>
      </w:r>
      <w:r w:rsidRPr="00D72DAB">
        <w:rPr>
          <w:rFonts w:cs="Arial"/>
        </w:rPr>
        <w:t>:</w:t>
      </w:r>
    </w:p>
    <w:p w14:paraId="163438DD" w14:textId="77777777" w:rsidR="00645F72" w:rsidRPr="00D72DAB" w:rsidRDefault="00645F72" w:rsidP="00645F72">
      <w:pPr>
        <w:pStyle w:val="KDNabrajanje"/>
        <w:spacing w:before="0"/>
        <w:rPr>
          <w:rFonts w:cs="Arial"/>
        </w:rPr>
      </w:pPr>
      <w:r w:rsidRPr="00D72DAB">
        <w:rPr>
          <w:rFonts w:cs="Arial"/>
        </w:rPr>
        <w:t xml:space="preserve">Образац понуде </w:t>
      </w:r>
    </w:p>
    <w:p w14:paraId="6C76397E" w14:textId="77777777" w:rsidR="00645F72" w:rsidRPr="00D72DAB" w:rsidRDefault="00645F72" w:rsidP="00645F72">
      <w:pPr>
        <w:pStyle w:val="KDNabrajanje"/>
        <w:spacing w:before="0"/>
        <w:rPr>
          <w:rFonts w:cs="Arial"/>
        </w:rPr>
      </w:pPr>
      <w:r w:rsidRPr="00D72DAB">
        <w:rPr>
          <w:rFonts w:cs="Arial"/>
        </w:rPr>
        <w:t xml:space="preserve">Структура цене </w:t>
      </w:r>
    </w:p>
    <w:p w14:paraId="0E88945B" w14:textId="77777777" w:rsidR="00645F72" w:rsidRPr="00D72DAB" w:rsidRDefault="00645F72" w:rsidP="00645F72">
      <w:pPr>
        <w:pStyle w:val="KDNabrajanje"/>
        <w:spacing w:before="0"/>
        <w:rPr>
          <w:rFonts w:cs="Arial"/>
        </w:rPr>
      </w:pPr>
      <w:r w:rsidRPr="00D72DAB">
        <w:rPr>
          <w:rFonts w:cs="Arial"/>
        </w:rPr>
        <w:t xml:space="preserve">Образац трошкова припреме понуде , </w:t>
      </w:r>
      <w:r w:rsidR="0056571E" w:rsidRPr="00D72DAB">
        <w:rPr>
          <w:rFonts w:cs="Arial"/>
        </w:rPr>
        <w:t>ако понуђач захтева надокнаду трошкова у складу са чл.88 Закона</w:t>
      </w:r>
    </w:p>
    <w:p w14:paraId="28B02B05" w14:textId="77777777" w:rsidR="008D2B23" w:rsidRPr="00D72DAB" w:rsidRDefault="008D2B23" w:rsidP="008D2B23">
      <w:pPr>
        <w:pStyle w:val="KDNabrajanje"/>
        <w:spacing w:before="0"/>
        <w:rPr>
          <w:rFonts w:cs="Arial"/>
        </w:rPr>
      </w:pPr>
      <w:r w:rsidRPr="00D72DAB">
        <w:rPr>
          <w:rFonts w:cs="Arial"/>
        </w:rPr>
        <w:t xml:space="preserve">Изјава о независној понуди </w:t>
      </w:r>
    </w:p>
    <w:p w14:paraId="096F2EFE" w14:textId="77777777" w:rsidR="00645F72" w:rsidRPr="00D72DAB" w:rsidRDefault="00645F72" w:rsidP="00645F72">
      <w:pPr>
        <w:pStyle w:val="KDNabrajanje"/>
        <w:spacing w:before="0"/>
        <w:rPr>
          <w:rFonts w:cs="Arial"/>
        </w:rPr>
      </w:pPr>
      <w:r w:rsidRPr="00D72DAB">
        <w:rPr>
          <w:rFonts w:cs="Arial"/>
        </w:rPr>
        <w:t>Изјав</w:t>
      </w:r>
      <w:r w:rsidR="001945FA" w:rsidRPr="00D72DAB">
        <w:rPr>
          <w:rFonts w:cs="Arial"/>
          <w:lang w:val="sr-Cyrl-RS"/>
        </w:rPr>
        <w:t>а</w:t>
      </w:r>
      <w:r w:rsidRPr="00D72DAB">
        <w:rPr>
          <w:rFonts w:cs="Arial"/>
        </w:rPr>
        <w:t xml:space="preserve"> у складу са чланом 75. став 2. Закона </w:t>
      </w:r>
    </w:p>
    <w:p w14:paraId="096A8764" w14:textId="77777777" w:rsidR="00645F72" w:rsidRPr="005C514A" w:rsidRDefault="00645F72" w:rsidP="00645F72">
      <w:pPr>
        <w:pStyle w:val="KDNabrajanje"/>
        <w:spacing w:before="0"/>
        <w:rPr>
          <w:rFonts w:cs="Arial"/>
        </w:rPr>
      </w:pPr>
      <w:r w:rsidRPr="005C514A">
        <w:rPr>
          <w:rFonts w:cs="Arial"/>
        </w:rPr>
        <w:t xml:space="preserve">средства финансијског обезбеђења </w:t>
      </w:r>
    </w:p>
    <w:p w14:paraId="56D8B4E2" w14:textId="77777777" w:rsidR="00EA6178" w:rsidRPr="005C514A" w:rsidRDefault="007267FC" w:rsidP="00EA6178">
      <w:pPr>
        <w:pStyle w:val="KDNabrajanje"/>
        <w:spacing w:before="0"/>
        <w:rPr>
          <w:rFonts w:cs="Arial"/>
        </w:rPr>
      </w:pPr>
      <w:r w:rsidRPr="005C514A">
        <w:rPr>
          <w:rFonts w:cs="Arial"/>
        </w:rPr>
        <w:t>обрасц</w:t>
      </w:r>
      <w:r w:rsidRPr="005C514A">
        <w:rPr>
          <w:rFonts w:cs="Arial"/>
          <w:lang w:val="sr-Cyrl-CS"/>
        </w:rPr>
        <w:t>и</w:t>
      </w:r>
      <w:r w:rsidR="00EA6178" w:rsidRPr="005C514A">
        <w:rPr>
          <w:rFonts w:cs="Arial"/>
        </w:rPr>
        <w:t>, изјаве и доказ</w:t>
      </w:r>
      <w:r w:rsidRPr="005C514A">
        <w:rPr>
          <w:rFonts w:cs="Arial"/>
          <w:lang w:val="sr-Cyrl-CS"/>
        </w:rPr>
        <w:t>и</w:t>
      </w:r>
      <w:r w:rsidRPr="005C514A">
        <w:rPr>
          <w:rFonts w:cs="Arial"/>
        </w:rPr>
        <w:t xml:space="preserve"> одређене тачком </w:t>
      </w:r>
      <w:r w:rsidR="003C4E60" w:rsidRPr="005C514A">
        <w:rPr>
          <w:rFonts w:cs="Arial"/>
          <w:lang w:val="sr-Cyrl-RS"/>
        </w:rPr>
        <w:t>6</w:t>
      </w:r>
      <w:r w:rsidRPr="005C514A">
        <w:rPr>
          <w:rFonts w:cs="Arial"/>
        </w:rPr>
        <w:t>.</w:t>
      </w:r>
      <w:r w:rsidRPr="005C514A">
        <w:rPr>
          <w:rFonts w:cs="Arial"/>
          <w:lang w:val="sr-Cyrl-CS"/>
        </w:rPr>
        <w:t>9</w:t>
      </w:r>
      <w:r w:rsidRPr="005C514A">
        <w:rPr>
          <w:rFonts w:cs="Arial"/>
        </w:rPr>
        <w:t xml:space="preserve"> или </w:t>
      </w:r>
      <w:r w:rsidR="003C4E60" w:rsidRPr="005C514A">
        <w:rPr>
          <w:rFonts w:cs="Arial"/>
          <w:lang w:val="sr-Cyrl-RS"/>
        </w:rPr>
        <w:t>6</w:t>
      </w:r>
      <w:r w:rsidRPr="005C514A">
        <w:rPr>
          <w:rFonts w:cs="Arial"/>
        </w:rPr>
        <w:t>.1</w:t>
      </w:r>
      <w:r w:rsidRPr="005C514A">
        <w:rPr>
          <w:rFonts w:cs="Arial"/>
          <w:lang w:val="sr-Cyrl-CS"/>
        </w:rPr>
        <w:t>0</w:t>
      </w:r>
      <w:r w:rsidR="00EA6178" w:rsidRPr="005C514A">
        <w:rPr>
          <w:rFonts w:cs="Arial"/>
        </w:rPr>
        <w:t xml:space="preserve"> овог упутства у случају да понуђач подноси понуду са подизвођачем или заједничку понуду подноси група понуђача</w:t>
      </w:r>
    </w:p>
    <w:p w14:paraId="52A02CB9" w14:textId="77777777" w:rsidR="008D2B23" w:rsidRPr="005C514A" w:rsidRDefault="008D2B23" w:rsidP="008D2B23">
      <w:pPr>
        <w:pStyle w:val="KDNabrajanje"/>
        <w:spacing w:before="0"/>
        <w:rPr>
          <w:rFonts w:cs="Arial"/>
        </w:rPr>
      </w:pPr>
      <w:r w:rsidRPr="005C514A">
        <w:rPr>
          <w:rFonts w:cs="Arial"/>
        </w:rPr>
        <w:t>п</w:t>
      </w:r>
      <w:r w:rsidR="005C514A" w:rsidRPr="005C514A">
        <w:rPr>
          <w:rFonts w:cs="Arial"/>
        </w:rPr>
        <w:t xml:space="preserve">отписан и печатом оверен </w:t>
      </w:r>
      <w:r w:rsidRPr="005C514A">
        <w:rPr>
          <w:rFonts w:cs="Arial"/>
        </w:rPr>
        <w:t xml:space="preserve"> „Модел уговора“ </w:t>
      </w:r>
      <w:r w:rsidR="003C4E60" w:rsidRPr="005C514A">
        <w:rPr>
          <w:rFonts w:cs="Arial"/>
          <w:lang w:val="sr-Cyrl-RS"/>
        </w:rPr>
        <w:t>(пожељно је да буде попуњен)</w:t>
      </w:r>
    </w:p>
    <w:p w14:paraId="65E0A140" w14:textId="77777777" w:rsidR="00EA6178" w:rsidRPr="005C514A" w:rsidRDefault="005C514A" w:rsidP="003861B3">
      <w:pPr>
        <w:pStyle w:val="KDNabrajanje"/>
        <w:spacing w:before="0"/>
        <w:rPr>
          <w:rFonts w:cs="Arial"/>
        </w:rPr>
      </w:pPr>
      <w:r w:rsidRPr="005C514A">
        <w:rPr>
          <w:rFonts w:cs="Arial"/>
          <w:lang w:val="en-US"/>
        </w:rPr>
        <w:t xml:space="preserve">потписан и печатом оверен  </w:t>
      </w:r>
      <w:r>
        <w:rPr>
          <w:rFonts w:cs="Arial"/>
          <w:lang w:val="sr-Cyrl-RS"/>
        </w:rPr>
        <w:t>„</w:t>
      </w:r>
      <w:r w:rsidR="00EA6178" w:rsidRPr="005C514A">
        <w:rPr>
          <w:rFonts w:cs="Arial"/>
        </w:rPr>
        <w:t>Модел уговора о чувању пословне тајне и поверљивих информација</w:t>
      </w:r>
      <w:r>
        <w:rPr>
          <w:rFonts w:cs="Arial"/>
          <w:lang w:val="sr-Cyrl-RS"/>
        </w:rPr>
        <w:t>“</w:t>
      </w:r>
    </w:p>
    <w:p w14:paraId="7597119A" w14:textId="77777777" w:rsidR="00EE070C" w:rsidRPr="005C514A" w:rsidRDefault="008D2B23" w:rsidP="005C514A">
      <w:pPr>
        <w:pStyle w:val="KDNabrajanje"/>
        <w:spacing w:before="0"/>
        <w:rPr>
          <w:rFonts w:cs="Arial"/>
          <w:color w:val="00B0F0"/>
        </w:rPr>
      </w:pPr>
      <w:r w:rsidRPr="00D72DAB">
        <w:rPr>
          <w:rFonts w:cs="Arial"/>
        </w:rPr>
        <w:t xml:space="preserve">докази о испуњености услова </w:t>
      </w:r>
      <w:r w:rsidRPr="00D72DAB">
        <w:rPr>
          <w:rFonts w:cs="Arial"/>
          <w:lang w:bidi="en-US"/>
        </w:rPr>
        <w:t>из чл. 76.</w:t>
      </w:r>
      <w:r w:rsidRPr="00D72DAB">
        <w:rPr>
          <w:rFonts w:cs="Arial"/>
        </w:rPr>
        <w:t xml:space="preserve"> Закона у складу са чланом 77. Закон и Одељком 4. конкурсне документације</w:t>
      </w:r>
      <w:r w:rsidRPr="00D72DAB">
        <w:rPr>
          <w:rFonts w:cs="Arial"/>
          <w:color w:val="00B0F0"/>
        </w:rPr>
        <w:t xml:space="preserve"> </w:t>
      </w:r>
    </w:p>
    <w:p w14:paraId="3F8B3CBA" w14:textId="77777777" w:rsidR="009B3371" w:rsidRPr="00D72DAB" w:rsidRDefault="009B3371" w:rsidP="00EE070C">
      <w:pPr>
        <w:pStyle w:val="KDNabrajanje"/>
        <w:rPr>
          <w:rFonts w:cs="Arial"/>
        </w:rPr>
      </w:pPr>
      <w:r w:rsidRPr="00D72DAB">
        <w:rPr>
          <w:rFonts w:cs="Arial"/>
          <w:lang w:val="sr-Cyrl-RS"/>
        </w:rPr>
        <w:t>Овлашћење за потписника (ако не потписује заступник)</w:t>
      </w:r>
    </w:p>
    <w:p w14:paraId="5BA5881B" w14:textId="77777777" w:rsidR="006A03FC" w:rsidRPr="006A03FC" w:rsidRDefault="00947012" w:rsidP="006A03FC">
      <w:pPr>
        <w:rPr>
          <w:rFonts w:cs="Arial"/>
          <w:color w:val="00B0F0"/>
          <w:lang w:val="ru-RU"/>
        </w:rPr>
      </w:pPr>
      <w:r>
        <w:rPr>
          <w:rFonts w:cs="Arial"/>
          <w:color w:val="00B0F0"/>
          <w:lang w:val="ru-RU"/>
        </w:rPr>
        <w:t xml:space="preserve"> </w:t>
      </w:r>
    </w:p>
    <w:p w14:paraId="78635A28" w14:textId="77777777" w:rsidR="00EE070C" w:rsidRPr="00D72DAB" w:rsidRDefault="00EE070C" w:rsidP="00EE070C">
      <w:pPr>
        <w:pStyle w:val="KDNabrajanje"/>
        <w:numPr>
          <w:ilvl w:val="0"/>
          <w:numId w:val="0"/>
        </w:numPr>
        <w:spacing w:before="0"/>
        <w:ind w:left="270"/>
        <w:rPr>
          <w:rFonts w:cs="Arial"/>
          <w:color w:val="00B0F0"/>
        </w:rPr>
      </w:pPr>
    </w:p>
    <w:p w14:paraId="1686B562" w14:textId="77777777" w:rsidR="008D2B23" w:rsidRPr="00D72DAB" w:rsidRDefault="008D2B23" w:rsidP="008D2B23">
      <w:pPr>
        <w:pStyle w:val="KDParagraf"/>
        <w:spacing w:before="0"/>
        <w:rPr>
          <w:rFonts w:cs="Arial"/>
          <w:lang w:val="ru-RU"/>
        </w:rPr>
      </w:pPr>
      <w:r w:rsidRPr="00D72DAB">
        <w:rPr>
          <w:rFonts w:cs="Arial"/>
          <w:lang w:val="ru-RU"/>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14:paraId="48E92606" w14:textId="77777777" w:rsidR="008D2B23" w:rsidRPr="00D72DAB" w:rsidRDefault="008D2B23" w:rsidP="008D2B23">
      <w:pPr>
        <w:pStyle w:val="KDParagraf"/>
        <w:spacing w:before="0"/>
        <w:rPr>
          <w:rFonts w:cs="Arial"/>
          <w:lang w:val="ru-RU"/>
        </w:rPr>
      </w:pPr>
      <w:r w:rsidRPr="00D72DAB">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364A193" w14:textId="77777777" w:rsidR="008D2B23" w:rsidRPr="00D72DAB" w:rsidRDefault="008D2B23" w:rsidP="008D2B23">
      <w:pPr>
        <w:pStyle w:val="KDParagraf"/>
        <w:spacing w:before="0"/>
        <w:rPr>
          <w:rFonts w:eastAsia="TimesNewRomanPS-BoldMT" w:cs="Arial"/>
          <w:bCs/>
          <w:color w:val="000000"/>
          <w:lang w:val="ru-RU"/>
        </w:rPr>
      </w:pPr>
    </w:p>
    <w:p w14:paraId="369765BC" w14:textId="77777777" w:rsidR="008D2B23" w:rsidRPr="00D72DAB" w:rsidRDefault="003C4E60" w:rsidP="0016079F">
      <w:pPr>
        <w:pStyle w:val="KDPodnaslov2"/>
        <w:numPr>
          <w:ilvl w:val="1"/>
          <w:numId w:val="27"/>
        </w:numPr>
        <w:spacing w:before="0"/>
        <w:jc w:val="both"/>
        <w:rPr>
          <w:rFonts w:cs="Arial"/>
        </w:rPr>
      </w:pPr>
      <w:bookmarkStart w:id="217" w:name="_Toc441651580"/>
      <w:bookmarkStart w:id="218" w:name="_Toc442559891"/>
      <w:r w:rsidRPr="00D72DAB">
        <w:rPr>
          <w:rFonts w:cs="Arial"/>
          <w:lang w:val="sr-Cyrl-RS"/>
        </w:rPr>
        <w:t>П</w:t>
      </w:r>
      <w:r w:rsidRPr="00D72DAB">
        <w:rPr>
          <w:rFonts w:cs="Arial"/>
        </w:rPr>
        <w:t>одношење и</w:t>
      </w:r>
      <w:r w:rsidR="008D2B23" w:rsidRPr="00D72DAB">
        <w:rPr>
          <w:rFonts w:cs="Arial"/>
        </w:rPr>
        <w:t xml:space="preserve"> отварање понуда</w:t>
      </w:r>
      <w:bookmarkEnd w:id="217"/>
      <w:bookmarkEnd w:id="218"/>
    </w:p>
    <w:p w14:paraId="6926B543" w14:textId="77777777" w:rsidR="00FC355A" w:rsidRPr="00D72DAB" w:rsidRDefault="00FC355A" w:rsidP="008D2B23">
      <w:pPr>
        <w:pStyle w:val="KDParagraf"/>
        <w:spacing w:before="0"/>
        <w:rPr>
          <w:rFonts w:cs="Arial"/>
          <w:lang w:val="sr-Cyrl-CS"/>
        </w:rPr>
      </w:pPr>
      <w:r w:rsidRPr="00D72DA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D72DAB">
        <w:rPr>
          <w:rFonts w:cs="Arial"/>
          <w:lang w:val="sr-Cyrl-RS"/>
        </w:rPr>
        <w:t>е</w:t>
      </w:r>
      <w:r w:rsidRPr="00D72DAB">
        <w:rPr>
          <w:rFonts w:cs="Arial"/>
          <w:lang w:val="sr-Cyrl-CS"/>
        </w:rPr>
        <w:t>.</w:t>
      </w:r>
    </w:p>
    <w:p w14:paraId="0D04AEA0" w14:textId="77777777" w:rsidR="00FC355A" w:rsidRPr="00D72DAB" w:rsidRDefault="008D2B23" w:rsidP="00FC355A">
      <w:pPr>
        <w:pStyle w:val="KDParagraf"/>
        <w:spacing w:before="0"/>
        <w:rPr>
          <w:rFonts w:cs="Arial"/>
          <w:lang w:val="sr-Cyrl-CS"/>
        </w:rPr>
      </w:pPr>
      <w:r w:rsidRPr="00D72DA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7ABD717" w14:textId="77777777" w:rsidR="00FC355A" w:rsidRPr="00D72DAB" w:rsidRDefault="00FC355A" w:rsidP="008D2B23">
      <w:pPr>
        <w:pStyle w:val="KDParagraf"/>
        <w:spacing w:before="0"/>
        <w:rPr>
          <w:rFonts w:cs="Arial"/>
          <w:lang w:val="sr-Cyrl-RS"/>
        </w:rPr>
      </w:pPr>
      <w:r w:rsidRPr="00D72DAB">
        <w:rPr>
          <w:rFonts w:cs="Arial"/>
        </w:rPr>
        <w:t xml:space="preserve">Комисија за јавне набавке ће благовремено поднете понуде јавно отворити дана наведеном у Позиву за </w:t>
      </w:r>
      <w:r w:rsidRPr="00122017">
        <w:rPr>
          <w:rFonts w:cs="Arial"/>
        </w:rPr>
        <w:t xml:space="preserve">подношење понуда у просторијама Јавног предузећа „Електропривреда Србије“ Београд, </w:t>
      </w:r>
      <w:r w:rsidR="00E95530" w:rsidRPr="00122017">
        <w:rPr>
          <w:rFonts w:cs="Arial"/>
          <w:lang w:val="sr-Cyrl-RS"/>
        </w:rPr>
        <w:t>адреса Балканска број 13.</w:t>
      </w:r>
    </w:p>
    <w:p w14:paraId="66675236" w14:textId="77777777" w:rsidR="008D2B23" w:rsidRPr="00D72DAB" w:rsidRDefault="008D2B23" w:rsidP="008D2B23">
      <w:pPr>
        <w:pStyle w:val="KDParagraf"/>
        <w:spacing w:before="0"/>
        <w:rPr>
          <w:rFonts w:cs="Arial"/>
        </w:rPr>
      </w:pPr>
      <w:proofErr w:type="gramStart"/>
      <w:r w:rsidRPr="00D72DA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D72DAB">
        <w:rPr>
          <w:rFonts w:cs="Arial"/>
        </w:rPr>
        <w:t>за учествовање у овом поступку (пожељно да буде издато на меморандуму понуђача)</w:t>
      </w:r>
      <w:r w:rsidRPr="00D72DAB">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24C9DF0D" w14:textId="77777777" w:rsidR="008D2B23" w:rsidRPr="00D72DAB" w:rsidRDefault="008D2B23" w:rsidP="008D2B23">
      <w:pPr>
        <w:pStyle w:val="KDParagraf"/>
        <w:spacing w:before="0"/>
        <w:rPr>
          <w:rFonts w:cs="Arial"/>
        </w:rPr>
      </w:pPr>
      <w:r w:rsidRPr="00D72DAB">
        <w:rPr>
          <w:rFonts w:cs="Arial"/>
        </w:rPr>
        <w:t>Комисија за јавну набавку води записник о отварању понуда у који се уносе подаци у складу са Законом.</w:t>
      </w:r>
    </w:p>
    <w:p w14:paraId="6F7EABBE" w14:textId="77777777" w:rsidR="008D2B23" w:rsidRPr="00D72DAB" w:rsidRDefault="008D2B23" w:rsidP="008D2B23">
      <w:pPr>
        <w:pStyle w:val="KDParagraf"/>
        <w:spacing w:before="0"/>
        <w:rPr>
          <w:rFonts w:cs="Arial"/>
        </w:rPr>
      </w:pPr>
      <w:r w:rsidRPr="00D72DAB">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698F96CD" w14:textId="77777777" w:rsidR="008D2B23" w:rsidRPr="00D72DAB" w:rsidRDefault="008D2B23" w:rsidP="008D2B23">
      <w:pPr>
        <w:pStyle w:val="KDParagraf"/>
        <w:spacing w:before="0"/>
        <w:rPr>
          <w:rFonts w:cs="Arial"/>
        </w:rPr>
      </w:pPr>
      <w:r w:rsidRPr="00D72DAB">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44991D33" w14:textId="77777777" w:rsidR="008D2B23" w:rsidRPr="00D72DAB" w:rsidRDefault="008D2B23" w:rsidP="008D2B23">
      <w:pPr>
        <w:pStyle w:val="KDParagraf"/>
        <w:spacing w:before="0"/>
        <w:rPr>
          <w:rFonts w:cs="Arial"/>
        </w:rPr>
      </w:pPr>
    </w:p>
    <w:p w14:paraId="4102087E" w14:textId="77777777" w:rsidR="008D2B23" w:rsidRPr="00D72DAB" w:rsidRDefault="008D2B23" w:rsidP="0016079F">
      <w:pPr>
        <w:pStyle w:val="KDPodnaslov2"/>
        <w:numPr>
          <w:ilvl w:val="1"/>
          <w:numId w:val="27"/>
        </w:numPr>
        <w:spacing w:before="0"/>
        <w:jc w:val="both"/>
        <w:rPr>
          <w:rFonts w:cs="Arial"/>
        </w:rPr>
      </w:pPr>
      <w:bookmarkStart w:id="219" w:name="_Toc441651581"/>
      <w:bookmarkStart w:id="220" w:name="_Toc442559892"/>
      <w:r w:rsidRPr="00D72DAB">
        <w:rPr>
          <w:rFonts w:cs="Arial"/>
        </w:rPr>
        <w:t>Начин подношења понуде</w:t>
      </w:r>
      <w:bookmarkEnd w:id="219"/>
      <w:bookmarkEnd w:id="220"/>
    </w:p>
    <w:p w14:paraId="060C90E2" w14:textId="77777777" w:rsidR="008D2B23" w:rsidRPr="00D72DAB" w:rsidRDefault="008D2B23" w:rsidP="008D2B23">
      <w:pPr>
        <w:pStyle w:val="KDParagraf"/>
        <w:spacing w:before="0"/>
        <w:rPr>
          <w:rFonts w:cs="Arial"/>
          <w:lang w:val="ru-RU"/>
        </w:rPr>
      </w:pPr>
      <w:r w:rsidRPr="00D72DAB">
        <w:rPr>
          <w:rFonts w:cs="Arial"/>
          <w:lang w:val="ru-RU"/>
        </w:rPr>
        <w:t>Понуђач може поднети само једну понуду.</w:t>
      </w:r>
    </w:p>
    <w:p w14:paraId="2B1EF00A" w14:textId="77777777" w:rsidR="008D2B23" w:rsidRPr="00D72DAB" w:rsidRDefault="008D2B23" w:rsidP="008D2B23">
      <w:pPr>
        <w:pStyle w:val="KDParagraf"/>
        <w:spacing w:before="0"/>
        <w:rPr>
          <w:rFonts w:cs="Arial"/>
          <w:lang w:val="ru-RU"/>
        </w:rPr>
      </w:pPr>
      <w:r w:rsidRPr="00D72DAB">
        <w:rPr>
          <w:rFonts w:cs="Arial"/>
          <w:lang w:val="ru-RU"/>
        </w:rPr>
        <w:t>Понуду може поднети понуђач самостално, група понуђача, као и понуђач са подизвођачем.</w:t>
      </w:r>
    </w:p>
    <w:p w14:paraId="5CEB837A" w14:textId="77777777" w:rsidR="008D2B23" w:rsidRPr="00D72DAB" w:rsidRDefault="008D2B23" w:rsidP="008D2B23">
      <w:pPr>
        <w:pStyle w:val="KDParagraf"/>
        <w:spacing w:before="0"/>
        <w:rPr>
          <w:rFonts w:cs="Arial"/>
        </w:rPr>
      </w:pPr>
      <w:r w:rsidRPr="00D72DAB">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21FC2F9" w14:textId="77777777" w:rsidR="008D2B23" w:rsidRPr="00D72DAB" w:rsidRDefault="008D2B23" w:rsidP="008D2B23">
      <w:pPr>
        <w:pStyle w:val="KDParagraf"/>
        <w:spacing w:before="0"/>
        <w:rPr>
          <w:rFonts w:cs="Arial"/>
        </w:rPr>
      </w:pPr>
      <w:r w:rsidRPr="00D72DAB">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787BAA0" w14:textId="77777777" w:rsidR="008D2B23" w:rsidRPr="00D72DAB" w:rsidRDefault="008D2B23" w:rsidP="008D2B23">
      <w:pPr>
        <w:pStyle w:val="KDParagraf"/>
        <w:spacing w:before="0"/>
        <w:rPr>
          <w:rFonts w:cs="Arial"/>
        </w:rPr>
      </w:pPr>
      <w:r w:rsidRPr="00D72DAB">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D0F62BF" w14:textId="77777777" w:rsidR="008D2B23" w:rsidRPr="00D72DAB" w:rsidRDefault="008D2B23" w:rsidP="008D2B23">
      <w:pPr>
        <w:pStyle w:val="KDParagraf"/>
        <w:spacing w:before="0"/>
        <w:rPr>
          <w:rFonts w:cs="Arial"/>
        </w:rPr>
      </w:pPr>
    </w:p>
    <w:p w14:paraId="724BEBF6" w14:textId="77777777" w:rsidR="008D2B23" w:rsidRPr="00D72DAB" w:rsidRDefault="008D2B23" w:rsidP="0016079F">
      <w:pPr>
        <w:pStyle w:val="KDPodnaslov2"/>
        <w:numPr>
          <w:ilvl w:val="1"/>
          <w:numId w:val="27"/>
        </w:numPr>
        <w:spacing w:before="0"/>
        <w:jc w:val="both"/>
        <w:rPr>
          <w:rFonts w:cs="Arial"/>
        </w:rPr>
      </w:pPr>
      <w:bookmarkStart w:id="221" w:name="_Toc441651582"/>
      <w:bookmarkStart w:id="222" w:name="_Toc442559893"/>
      <w:r w:rsidRPr="00D72DAB">
        <w:rPr>
          <w:rFonts w:cs="Arial"/>
        </w:rPr>
        <w:t>Измена, допуна и опозив понуде</w:t>
      </w:r>
      <w:bookmarkEnd w:id="221"/>
      <w:bookmarkEnd w:id="222"/>
    </w:p>
    <w:p w14:paraId="65A82D82" w14:textId="77777777" w:rsidR="008D2B23" w:rsidRPr="00D72DAB" w:rsidRDefault="008D2B23" w:rsidP="008D2B23">
      <w:pPr>
        <w:pStyle w:val="KDParagraf"/>
        <w:spacing w:before="0"/>
        <w:rPr>
          <w:rFonts w:cs="Arial"/>
          <w:lang w:val="ru-RU"/>
        </w:rPr>
      </w:pPr>
      <w:r w:rsidRPr="00D72DAB">
        <w:rPr>
          <w:rFonts w:cs="Arial"/>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E95530">
        <w:rPr>
          <w:rFonts w:cs="Arial"/>
          <w:lang w:val="ru-RU"/>
        </w:rPr>
        <w:t xml:space="preserve"> </w:t>
      </w:r>
      <w:r w:rsidR="00E95530">
        <w:rPr>
          <w:rFonts w:cs="Arial"/>
          <w:lang w:val="sr-Latn-RS"/>
        </w:rPr>
        <w:t>„</w:t>
      </w:r>
      <w:r w:rsidR="00E95530" w:rsidRPr="00E95530">
        <w:rPr>
          <w:rFonts w:cs="Arial"/>
          <w:lang w:val="ru-RU"/>
        </w:rPr>
        <w:t>Набавка система за електронско архивирање документације на нивоу Е</w:t>
      </w:r>
      <w:r w:rsidR="00E95530">
        <w:rPr>
          <w:rFonts w:cs="Arial"/>
          <w:lang w:val="ru-RU"/>
        </w:rPr>
        <w:t>ПС групе - Јавна набавка број ЈН</w:t>
      </w:r>
      <w:r w:rsidR="00E95530" w:rsidRPr="00E95530">
        <w:rPr>
          <w:rFonts w:cs="Arial"/>
          <w:lang w:val="ru-RU"/>
        </w:rPr>
        <w:t>/1000/0175/2017 - НЕ ОТВАРАТИ</w:t>
      </w:r>
      <w:r w:rsidR="00E95530">
        <w:rPr>
          <w:rFonts w:cs="Arial"/>
          <w:lang w:val="sr-Latn-RS"/>
        </w:rPr>
        <w:t>“</w:t>
      </w:r>
      <w:r w:rsidR="00E95530">
        <w:rPr>
          <w:rFonts w:cs="Arial"/>
          <w:lang w:val="sr-Cyrl-RS"/>
        </w:rPr>
        <w:t>.</w:t>
      </w:r>
      <w:r w:rsidRPr="00D72DAB">
        <w:rPr>
          <w:rFonts w:cs="Arial"/>
          <w:lang w:val="ru-RU"/>
        </w:rPr>
        <w:t xml:space="preserve"> </w:t>
      </w:r>
      <w:r w:rsidR="00E95530">
        <w:rPr>
          <w:rFonts w:cs="Arial"/>
          <w:lang w:val="ru-RU"/>
        </w:rPr>
        <w:t xml:space="preserve"> </w:t>
      </w:r>
    </w:p>
    <w:p w14:paraId="7FE6B8DA" w14:textId="77777777" w:rsidR="008D2B23" w:rsidRPr="00D72DAB" w:rsidRDefault="008D2B23" w:rsidP="008D2B23">
      <w:pPr>
        <w:pStyle w:val="KDParagraf"/>
        <w:spacing w:before="0"/>
        <w:rPr>
          <w:rFonts w:cs="Arial"/>
        </w:rPr>
      </w:pPr>
      <w:r w:rsidRPr="00D72DAB">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D72DAB">
        <w:rPr>
          <w:rFonts w:cs="Arial"/>
        </w:rPr>
        <w:t>,измена</w:t>
      </w:r>
      <w:proofErr w:type="gramEnd"/>
      <w:r w:rsidRPr="00D72DAB">
        <w:rPr>
          <w:rFonts w:cs="Arial"/>
        </w:rPr>
        <w:t xml:space="preserve"> или допуна односи.</w:t>
      </w:r>
    </w:p>
    <w:p w14:paraId="514E8139" w14:textId="77777777" w:rsidR="008D2B23" w:rsidRPr="00D72DAB" w:rsidRDefault="008D2B23" w:rsidP="008D2B23">
      <w:pPr>
        <w:pStyle w:val="KDParagraf"/>
        <w:spacing w:before="0"/>
        <w:rPr>
          <w:rFonts w:cs="Arial"/>
        </w:rPr>
      </w:pPr>
      <w:r w:rsidRPr="00D72DAB">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95530">
        <w:rPr>
          <w:rFonts w:cs="Arial"/>
          <w:lang w:val="sr-Cyrl-RS"/>
        </w:rPr>
        <w:t>„</w:t>
      </w:r>
      <w:r w:rsidR="00E95530" w:rsidRPr="00E95530">
        <w:rPr>
          <w:rFonts w:cs="Arial"/>
        </w:rPr>
        <w:t xml:space="preserve">Набавка </w:t>
      </w:r>
      <w:r w:rsidR="00E95530" w:rsidRPr="00E95530">
        <w:rPr>
          <w:rFonts w:cs="Arial"/>
        </w:rPr>
        <w:lastRenderedPageBreak/>
        <w:t xml:space="preserve">система за електронско архивирање документације на нивоу ЕПС групе - Јавна набавка број ЈН/1000/0175/2017 - НЕ ОТВАРАТИ“.  </w:t>
      </w:r>
    </w:p>
    <w:p w14:paraId="4BC055A0" w14:textId="77777777" w:rsidR="008D2B23" w:rsidRPr="00D72DAB" w:rsidRDefault="008D2B23" w:rsidP="008D2B23">
      <w:pPr>
        <w:pStyle w:val="KDParagraf"/>
        <w:spacing w:before="0"/>
        <w:rPr>
          <w:rFonts w:cs="Arial"/>
        </w:rPr>
      </w:pPr>
      <w:r w:rsidRPr="00D72DA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CA1C6E0" w14:textId="77777777" w:rsidR="008D2B23" w:rsidRPr="00E95530" w:rsidRDefault="00E95530" w:rsidP="008D2B23">
      <w:pPr>
        <w:pStyle w:val="KDKomentar"/>
        <w:spacing w:before="0"/>
        <w:rPr>
          <w:rFonts w:cs="Arial"/>
          <w:i w:val="0"/>
          <w:sz w:val="22"/>
          <w:szCs w:val="22"/>
          <w:lang w:val="sr-Cyrl-RS"/>
        </w:rPr>
      </w:pPr>
      <w:r>
        <w:rPr>
          <w:rFonts w:cs="Arial"/>
          <w:i w:val="0"/>
          <w:sz w:val="22"/>
          <w:szCs w:val="22"/>
          <w:lang w:val="sr-Cyrl-RS"/>
        </w:rPr>
        <w:t xml:space="preserve"> </w:t>
      </w:r>
    </w:p>
    <w:p w14:paraId="55573A7E" w14:textId="77777777" w:rsidR="00EA6178" w:rsidRPr="00D72DAB" w:rsidRDefault="00EA6178" w:rsidP="008D2B23">
      <w:pPr>
        <w:pStyle w:val="KDKomentar"/>
        <w:spacing w:before="0"/>
        <w:rPr>
          <w:rFonts w:cs="Arial"/>
          <w:i w:val="0"/>
          <w:sz w:val="22"/>
          <w:szCs w:val="22"/>
        </w:rPr>
      </w:pPr>
    </w:p>
    <w:p w14:paraId="0E6BD9AE" w14:textId="77777777" w:rsidR="008D2B23" w:rsidRPr="00D72DAB" w:rsidRDefault="008D2B23" w:rsidP="0016079F">
      <w:pPr>
        <w:pStyle w:val="KDPodnaslov2"/>
        <w:numPr>
          <w:ilvl w:val="1"/>
          <w:numId w:val="27"/>
        </w:numPr>
        <w:spacing w:before="0"/>
        <w:jc w:val="both"/>
        <w:rPr>
          <w:rFonts w:cs="Arial"/>
        </w:rPr>
      </w:pPr>
      <w:bookmarkStart w:id="223" w:name="_Toc441651583"/>
      <w:bookmarkStart w:id="224" w:name="_Toc442559894"/>
      <w:r w:rsidRPr="00D72DAB">
        <w:rPr>
          <w:rFonts w:cs="Arial"/>
          <w:lang w:val="ru-RU"/>
        </w:rPr>
        <w:t>П</w:t>
      </w:r>
      <w:r w:rsidRPr="00D72DAB">
        <w:rPr>
          <w:rFonts w:cs="Arial"/>
        </w:rPr>
        <w:t>артије</w:t>
      </w:r>
      <w:bookmarkEnd w:id="223"/>
      <w:bookmarkEnd w:id="224"/>
    </w:p>
    <w:p w14:paraId="5A8A9CE2" w14:textId="77777777" w:rsidR="00660E4F" w:rsidRPr="009C7409" w:rsidRDefault="00FC355A" w:rsidP="009C7409">
      <w:pPr>
        <w:pStyle w:val="KDParagraf"/>
        <w:spacing w:before="0"/>
        <w:rPr>
          <w:rFonts w:cs="Arial"/>
        </w:rPr>
      </w:pPr>
      <w:r w:rsidRPr="00D72DAB">
        <w:rPr>
          <w:rFonts w:cs="Arial"/>
        </w:rPr>
        <w:t>Набавка није обликована по партијама.</w:t>
      </w:r>
    </w:p>
    <w:p w14:paraId="12B17E8B" w14:textId="77777777" w:rsidR="00660E4F" w:rsidRPr="00D72DAB" w:rsidRDefault="00660E4F" w:rsidP="008D2B23">
      <w:pPr>
        <w:spacing w:before="0"/>
        <w:rPr>
          <w:rFonts w:cs="Arial"/>
          <w:color w:val="00B0F0"/>
        </w:rPr>
      </w:pPr>
    </w:p>
    <w:p w14:paraId="3E505850" w14:textId="77777777" w:rsidR="008D2B23" w:rsidRPr="00D72DAB" w:rsidRDefault="00011DCA" w:rsidP="0016079F">
      <w:pPr>
        <w:pStyle w:val="KDPodnaslov2"/>
        <w:numPr>
          <w:ilvl w:val="1"/>
          <w:numId w:val="27"/>
        </w:numPr>
        <w:spacing w:before="0"/>
        <w:jc w:val="both"/>
        <w:rPr>
          <w:rFonts w:cs="Arial"/>
        </w:rPr>
      </w:pPr>
      <w:bookmarkStart w:id="225" w:name="_Toc441651584"/>
      <w:bookmarkStart w:id="226" w:name="_Toc442559895"/>
      <w:r w:rsidRPr="00D72DAB">
        <w:rPr>
          <w:rFonts w:cs="Arial"/>
          <w:lang w:val="sr-Cyrl-RS"/>
        </w:rPr>
        <w:t xml:space="preserve"> </w:t>
      </w:r>
      <w:r w:rsidR="008D2B23" w:rsidRPr="00D72DAB">
        <w:rPr>
          <w:rFonts w:cs="Arial"/>
        </w:rPr>
        <w:t>Понуда са варијантама</w:t>
      </w:r>
      <w:bookmarkEnd w:id="225"/>
      <w:bookmarkEnd w:id="226"/>
    </w:p>
    <w:p w14:paraId="2B58C949" w14:textId="77777777" w:rsidR="008D2B23" w:rsidRPr="00D72DAB" w:rsidRDefault="008D2B23" w:rsidP="008D2B23">
      <w:pPr>
        <w:tabs>
          <w:tab w:val="num" w:pos="993"/>
        </w:tabs>
        <w:spacing w:before="0"/>
        <w:rPr>
          <w:rFonts w:cs="Arial"/>
          <w:lang w:val="ru-RU"/>
        </w:rPr>
      </w:pPr>
      <w:r w:rsidRPr="00D72DAB">
        <w:rPr>
          <w:rFonts w:cs="Arial"/>
          <w:lang w:val="ru-RU"/>
        </w:rPr>
        <w:t>Понуда са варијантама није дозвољена.</w:t>
      </w:r>
    </w:p>
    <w:p w14:paraId="082EAF4B" w14:textId="77777777" w:rsidR="008D2B23" w:rsidRPr="00D72DAB" w:rsidRDefault="008D2B23" w:rsidP="008D2B23">
      <w:pPr>
        <w:tabs>
          <w:tab w:val="num" w:pos="993"/>
        </w:tabs>
        <w:spacing w:before="0"/>
        <w:rPr>
          <w:rFonts w:cs="Arial"/>
          <w:lang w:val="ru-RU"/>
        </w:rPr>
      </w:pPr>
    </w:p>
    <w:p w14:paraId="02078573" w14:textId="77777777" w:rsidR="008D2B23" w:rsidRPr="00D72DAB" w:rsidRDefault="00011DCA" w:rsidP="0016079F">
      <w:pPr>
        <w:pStyle w:val="KDPodnaslov2"/>
        <w:numPr>
          <w:ilvl w:val="1"/>
          <w:numId w:val="27"/>
        </w:numPr>
        <w:spacing w:before="0"/>
        <w:jc w:val="both"/>
        <w:rPr>
          <w:rFonts w:cs="Arial"/>
        </w:rPr>
      </w:pPr>
      <w:bookmarkStart w:id="227" w:name="_Toc441651585"/>
      <w:bookmarkStart w:id="228" w:name="_Toc442559896"/>
      <w:r w:rsidRPr="00D72DAB">
        <w:rPr>
          <w:rFonts w:cs="Arial"/>
          <w:lang w:val="sr-Cyrl-RS"/>
        </w:rPr>
        <w:t xml:space="preserve"> </w:t>
      </w:r>
      <w:r w:rsidR="008D2B23" w:rsidRPr="00D72DAB">
        <w:rPr>
          <w:rFonts w:cs="Arial"/>
        </w:rPr>
        <w:t>Подношење понуде са подизвођачима</w:t>
      </w:r>
      <w:bookmarkEnd w:id="227"/>
      <w:bookmarkEnd w:id="228"/>
    </w:p>
    <w:p w14:paraId="75973EE7" w14:textId="77777777" w:rsidR="00EE070C" w:rsidRPr="00D72DAB" w:rsidRDefault="00EE070C" w:rsidP="00EE070C">
      <w:pPr>
        <w:pStyle w:val="KDParagraf"/>
        <w:spacing w:before="0"/>
        <w:rPr>
          <w:rFonts w:cs="Arial"/>
        </w:rPr>
      </w:pPr>
      <w:r w:rsidRPr="00D72DA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655119E" w14:textId="77777777" w:rsidR="00EE070C" w:rsidRPr="00D72DAB" w:rsidRDefault="00EE070C" w:rsidP="00EE070C">
      <w:pPr>
        <w:pStyle w:val="KDParagraf"/>
        <w:spacing w:before="0"/>
        <w:rPr>
          <w:rFonts w:cs="Arial"/>
        </w:rPr>
      </w:pPr>
      <w:r w:rsidRPr="00D72DAB">
        <w:rPr>
          <w:rFonts w:cs="Arial"/>
        </w:rPr>
        <w:t xml:space="preserve">- </w:t>
      </w:r>
      <w:proofErr w:type="gramStart"/>
      <w:r w:rsidRPr="00D72DAB">
        <w:rPr>
          <w:rFonts w:cs="Arial"/>
        </w:rPr>
        <w:t>назив</w:t>
      </w:r>
      <w:proofErr w:type="gramEnd"/>
      <w:r w:rsidRPr="00D72DAB">
        <w:rPr>
          <w:rFonts w:cs="Arial"/>
        </w:rPr>
        <w:t xml:space="preserve"> подизвођача, а уколико уговор између наручиоца и понуђача буде закључен, тај подизвођач ће бити наведен у уговору;</w:t>
      </w:r>
    </w:p>
    <w:p w14:paraId="4891A1F4" w14:textId="77777777" w:rsidR="00EE070C" w:rsidRPr="00D72DAB" w:rsidRDefault="00EE070C" w:rsidP="00EE070C">
      <w:pPr>
        <w:pStyle w:val="KDParagraf"/>
        <w:spacing w:before="0"/>
        <w:rPr>
          <w:rFonts w:cs="Arial"/>
        </w:rPr>
      </w:pPr>
      <w:r w:rsidRPr="00D72DAB">
        <w:rPr>
          <w:rFonts w:cs="Arial"/>
        </w:rPr>
        <w:t xml:space="preserve">- </w:t>
      </w:r>
      <w:proofErr w:type="gramStart"/>
      <w:r w:rsidRPr="00D72DAB">
        <w:rPr>
          <w:rFonts w:cs="Arial"/>
        </w:rPr>
        <w:t>проценат</w:t>
      </w:r>
      <w:proofErr w:type="gramEnd"/>
      <w:r w:rsidRPr="00D72DAB">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5FEF964" w14:textId="77777777" w:rsidR="00EE070C" w:rsidRPr="00D72DAB" w:rsidRDefault="00EE070C" w:rsidP="00EE070C">
      <w:pPr>
        <w:pStyle w:val="KDParagraf"/>
        <w:spacing w:before="0"/>
        <w:rPr>
          <w:rFonts w:cs="Arial"/>
        </w:rPr>
      </w:pPr>
      <w:r w:rsidRPr="00D72DA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1B22C72" w14:textId="77777777" w:rsidR="008D2B23" w:rsidRPr="00D72DAB" w:rsidRDefault="00EE070C" w:rsidP="008D2B23">
      <w:pPr>
        <w:pStyle w:val="KDParagraf"/>
        <w:spacing w:before="0"/>
        <w:rPr>
          <w:rFonts w:cs="Arial"/>
          <w:lang w:val="sr-Cyrl-RS"/>
        </w:rPr>
      </w:pPr>
      <w:r w:rsidRPr="00D72DAB">
        <w:rPr>
          <w:rFonts w:cs="Arial"/>
          <w:lang w:val="sr-Cyrl-RS"/>
        </w:rPr>
        <w:t xml:space="preserve">Обавеза понуђача је да за </w:t>
      </w:r>
      <w:r w:rsidR="008D2B23" w:rsidRPr="00D72DAB">
        <w:rPr>
          <w:rFonts w:cs="Arial"/>
        </w:rPr>
        <w:t>подизвођач</w:t>
      </w:r>
      <w:r w:rsidRPr="00D72DAB">
        <w:rPr>
          <w:rFonts w:cs="Arial"/>
          <w:lang w:val="sr-Cyrl-RS"/>
        </w:rPr>
        <w:t>а достави доказе о испуњености</w:t>
      </w:r>
      <w:r w:rsidR="008D2B23" w:rsidRPr="00D72DAB">
        <w:rPr>
          <w:rFonts w:cs="Arial"/>
        </w:rPr>
        <w:t xml:space="preserve"> обавезн</w:t>
      </w:r>
      <w:r w:rsidRPr="00D72DAB">
        <w:rPr>
          <w:rFonts w:cs="Arial"/>
          <w:lang w:val="sr-Cyrl-RS"/>
        </w:rPr>
        <w:t>их</w:t>
      </w:r>
      <w:r w:rsidR="008D2B23" w:rsidRPr="00D72DAB">
        <w:rPr>
          <w:rFonts w:cs="Arial"/>
        </w:rPr>
        <w:t xml:space="preserve"> услов</w:t>
      </w:r>
      <w:r w:rsidRPr="00D72DAB">
        <w:rPr>
          <w:rFonts w:cs="Arial"/>
          <w:lang w:val="sr-Cyrl-RS"/>
        </w:rPr>
        <w:t>а</w:t>
      </w:r>
      <w:r w:rsidR="008D2B23" w:rsidRPr="00D72DAB">
        <w:rPr>
          <w:rFonts w:cs="Arial"/>
        </w:rPr>
        <w:t xml:space="preserve"> из члана 75. </w:t>
      </w:r>
      <w:proofErr w:type="gramStart"/>
      <w:r w:rsidR="008D2B23" w:rsidRPr="00D72DAB">
        <w:rPr>
          <w:rFonts w:cs="Arial"/>
        </w:rPr>
        <w:t>став</w:t>
      </w:r>
      <w:proofErr w:type="gramEnd"/>
      <w:r w:rsidR="008D2B23" w:rsidRPr="00D72DAB">
        <w:rPr>
          <w:rFonts w:cs="Arial"/>
        </w:rPr>
        <w:t xml:space="preserve"> 1. </w:t>
      </w:r>
      <w:proofErr w:type="gramStart"/>
      <w:r w:rsidR="008D2B23" w:rsidRPr="00D72DAB">
        <w:rPr>
          <w:rFonts w:cs="Arial"/>
        </w:rPr>
        <w:t>тачка</w:t>
      </w:r>
      <w:proofErr w:type="gramEnd"/>
      <w:r w:rsidR="008D2B23" w:rsidRPr="00D72DAB">
        <w:rPr>
          <w:rFonts w:cs="Arial"/>
        </w:rPr>
        <w:t xml:space="preserve"> 1), 2) и 4) Закона</w:t>
      </w:r>
      <w:r w:rsidRPr="00D72DAB">
        <w:rPr>
          <w:rFonts w:cs="Arial"/>
        </w:rPr>
        <w:t xml:space="preserve"> </w:t>
      </w:r>
      <w:r w:rsidR="008D2B23" w:rsidRPr="00D72DAB">
        <w:rPr>
          <w:rFonts w:cs="Arial"/>
        </w:rPr>
        <w:t>наведен</w:t>
      </w:r>
      <w:r w:rsidRPr="00D72DAB">
        <w:rPr>
          <w:rFonts w:cs="Arial"/>
          <w:lang w:val="sr-Cyrl-RS"/>
        </w:rPr>
        <w:t>их</w:t>
      </w:r>
      <w:r w:rsidR="008D2B23" w:rsidRPr="00D72DAB">
        <w:rPr>
          <w:rFonts w:cs="Arial"/>
        </w:rPr>
        <w:t xml:space="preserve"> у одељку Услови за учешће из члана 75. </w:t>
      </w:r>
      <w:proofErr w:type="gramStart"/>
      <w:r w:rsidR="008D2B23" w:rsidRPr="00D72DAB">
        <w:rPr>
          <w:rFonts w:cs="Arial"/>
        </w:rPr>
        <w:t>и</w:t>
      </w:r>
      <w:proofErr w:type="gramEnd"/>
      <w:r w:rsidR="008D2B23" w:rsidRPr="00D72DAB">
        <w:rPr>
          <w:rFonts w:cs="Arial"/>
        </w:rPr>
        <w:t xml:space="preserve"> 76. Закона и Упутство како се доказује испуњеност тих услова</w:t>
      </w:r>
      <w:r w:rsidR="00122017">
        <w:rPr>
          <w:rFonts w:cs="Arial"/>
          <w:lang w:val="sr-Cyrl-RS"/>
        </w:rPr>
        <w:t>.</w:t>
      </w:r>
    </w:p>
    <w:p w14:paraId="5B5FF751" w14:textId="77777777" w:rsidR="008D2B23" w:rsidRPr="00D72DAB" w:rsidRDefault="008D2B23" w:rsidP="008D2B23">
      <w:pPr>
        <w:pStyle w:val="KDParagraf"/>
        <w:spacing w:before="0"/>
        <w:rPr>
          <w:rFonts w:cs="Arial"/>
        </w:rPr>
      </w:pPr>
      <w:r w:rsidRPr="00D72DAB">
        <w:rPr>
          <w:rFonts w:cs="Arial"/>
        </w:rPr>
        <w:t>Додатне услове понуђач испуњава самостално, без обзира на агажовање подизвођача.</w:t>
      </w:r>
    </w:p>
    <w:p w14:paraId="0B9FB978" w14:textId="77777777" w:rsidR="008D2B23" w:rsidRPr="00D72DAB" w:rsidRDefault="008D2B23" w:rsidP="008D2B23">
      <w:pPr>
        <w:pStyle w:val="KDParagraf"/>
        <w:spacing w:before="0"/>
        <w:rPr>
          <w:rFonts w:cs="Arial"/>
        </w:rPr>
      </w:pPr>
      <w:r w:rsidRPr="00D72DAB">
        <w:rPr>
          <w:rFonts w:cs="Arial"/>
        </w:rPr>
        <w:t xml:space="preserve">Све обрасце у понуди потписује и оверава понуђач, изузев </w:t>
      </w:r>
      <w:r w:rsidR="00EE070C" w:rsidRPr="00D72DAB">
        <w:rPr>
          <w:rFonts w:cs="Arial"/>
          <w:lang w:val="sr-Cyrl-RS"/>
        </w:rPr>
        <w:t>образаца под пуном материјалном и кривичном одговорношћу</w:t>
      </w:r>
      <w:proofErr w:type="gramStart"/>
      <w:r w:rsidR="00EE070C" w:rsidRPr="00D72DAB">
        <w:rPr>
          <w:rFonts w:cs="Arial"/>
          <w:lang w:val="sr-Cyrl-RS"/>
        </w:rPr>
        <w:t>,</w:t>
      </w:r>
      <w:r w:rsidRPr="00D72DAB">
        <w:rPr>
          <w:rFonts w:cs="Arial"/>
        </w:rPr>
        <w:t>које</w:t>
      </w:r>
      <w:proofErr w:type="gramEnd"/>
      <w:r w:rsidRPr="00D72DAB">
        <w:rPr>
          <w:rFonts w:cs="Arial"/>
        </w:rPr>
        <w:t xml:space="preserve"> попуњава, потписује и оверава сваки подизвођач у своје име.</w:t>
      </w:r>
    </w:p>
    <w:p w14:paraId="099AD84F" w14:textId="77777777" w:rsidR="008D2B23" w:rsidRPr="00D72DAB" w:rsidRDefault="008D2B23" w:rsidP="008D2B23">
      <w:pPr>
        <w:pStyle w:val="KDParagraf"/>
        <w:spacing w:before="0"/>
        <w:rPr>
          <w:rFonts w:cs="Arial"/>
        </w:rPr>
      </w:pPr>
      <w:r w:rsidRPr="00D72DAB">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4690C85" w14:textId="77777777" w:rsidR="00011DCA" w:rsidRPr="00D72DAB" w:rsidRDefault="00011DCA" w:rsidP="00011DCA">
      <w:pPr>
        <w:pStyle w:val="KDParagraf"/>
        <w:spacing w:before="0"/>
        <w:rPr>
          <w:rFonts w:cs="Arial"/>
        </w:rPr>
      </w:pPr>
      <w:proofErr w:type="gramStart"/>
      <w:r w:rsidRPr="00D72DAB">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w:t>
      </w:r>
      <w:proofErr w:type="gramEnd"/>
      <w:r w:rsidRPr="00D72DAB">
        <w:rPr>
          <w:rFonts w:cs="Arial"/>
        </w:rPr>
        <w:t xml:space="preserve"> Пре доношења </w:t>
      </w:r>
      <w:proofErr w:type="gramStart"/>
      <w:r w:rsidRPr="00D72DAB">
        <w:rPr>
          <w:rFonts w:cs="Arial"/>
        </w:rPr>
        <w:t>одлуке  о</w:t>
      </w:r>
      <w:proofErr w:type="gramEnd"/>
      <w:r w:rsidRPr="00D72DAB">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D72DAB">
        <w:rPr>
          <w:rFonts w:cs="Arial"/>
        </w:rPr>
        <w:t>обавеза ,</w:t>
      </w:r>
      <w:proofErr w:type="gramEnd"/>
      <w:r w:rsidRPr="00D72DAB">
        <w:rPr>
          <w:rFonts w:cs="Arial"/>
        </w:rPr>
        <w:t xml:space="preserve"> без обзира на број подизвођача.</w:t>
      </w:r>
    </w:p>
    <w:p w14:paraId="1D11F82D" w14:textId="77777777" w:rsidR="008D2B23" w:rsidRPr="00D72DAB" w:rsidRDefault="005B35E2" w:rsidP="008D2B23">
      <w:pPr>
        <w:pStyle w:val="KDParagraf"/>
        <w:spacing w:before="0"/>
        <w:rPr>
          <w:rFonts w:cs="Arial"/>
          <w:color w:val="00B0F0"/>
          <w:lang w:bidi="en-US"/>
        </w:rPr>
      </w:pPr>
      <w:r>
        <w:rPr>
          <w:rFonts w:cs="Arial"/>
          <w:color w:val="00B0F0"/>
          <w:lang w:val="sr-Cyrl-RS"/>
        </w:rPr>
        <w:t xml:space="preserve"> </w:t>
      </w:r>
    </w:p>
    <w:p w14:paraId="556A901E" w14:textId="77777777" w:rsidR="008D2B23" w:rsidRPr="00D72DAB" w:rsidRDefault="008D2B23" w:rsidP="0016079F">
      <w:pPr>
        <w:pStyle w:val="KDPodnaslov2"/>
        <w:numPr>
          <w:ilvl w:val="1"/>
          <w:numId w:val="27"/>
        </w:numPr>
        <w:spacing w:before="0"/>
        <w:jc w:val="both"/>
        <w:rPr>
          <w:rFonts w:cs="Arial"/>
        </w:rPr>
      </w:pPr>
      <w:bookmarkStart w:id="229" w:name="_Toc441651586"/>
      <w:bookmarkStart w:id="230" w:name="_Toc442559897"/>
      <w:r w:rsidRPr="00D72DAB">
        <w:rPr>
          <w:rFonts w:cs="Arial"/>
        </w:rPr>
        <w:t>Подношење заједничке понуде</w:t>
      </w:r>
      <w:bookmarkEnd w:id="229"/>
      <w:bookmarkEnd w:id="230"/>
    </w:p>
    <w:p w14:paraId="7427AA75" w14:textId="77777777" w:rsidR="008D2B23" w:rsidRPr="00D72DAB" w:rsidRDefault="008D2B23" w:rsidP="008D2B23">
      <w:pPr>
        <w:pStyle w:val="KDParagraf"/>
        <w:spacing w:before="0"/>
        <w:rPr>
          <w:rFonts w:cs="Arial"/>
        </w:rPr>
      </w:pPr>
      <w:r w:rsidRPr="00D72DAB">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D72DAB">
        <w:rPr>
          <w:rFonts w:cs="Arial"/>
        </w:rPr>
        <w:t>став</w:t>
      </w:r>
      <w:proofErr w:type="gramEnd"/>
      <w:r w:rsidRPr="00D72DAB">
        <w:rPr>
          <w:rFonts w:cs="Arial"/>
        </w:rPr>
        <w:t xml:space="preserve"> 4. </w:t>
      </w:r>
      <w:proofErr w:type="gramStart"/>
      <w:r w:rsidRPr="00D72DAB">
        <w:rPr>
          <w:rFonts w:cs="Arial"/>
        </w:rPr>
        <w:t>и</w:t>
      </w:r>
      <w:proofErr w:type="gramEnd"/>
      <w:r w:rsidRPr="00D72DAB">
        <w:rPr>
          <w:rFonts w:cs="Arial"/>
        </w:rPr>
        <w:t xml:space="preserve"> 5.Закона о јавним набавкама и то: </w:t>
      </w:r>
    </w:p>
    <w:p w14:paraId="30C3495C" w14:textId="77777777" w:rsidR="008D2B23" w:rsidRPr="00D72DAB" w:rsidRDefault="008D2B23" w:rsidP="008D2B23">
      <w:pPr>
        <w:pStyle w:val="KDNabrajanje"/>
        <w:spacing w:before="0"/>
        <w:rPr>
          <w:rFonts w:cs="Arial"/>
        </w:rPr>
      </w:pPr>
      <w:r w:rsidRPr="00D72DAB">
        <w:rPr>
          <w:rFonts w:cs="Arial"/>
          <w:lang w:val="sr-Cyrl-CS"/>
        </w:rPr>
        <w:t xml:space="preserve">податке о </w:t>
      </w:r>
      <w:r w:rsidRPr="00D72DAB">
        <w:rPr>
          <w:rFonts w:cs="Arial"/>
        </w:rPr>
        <w:t xml:space="preserve">члану групе који ће бити </w:t>
      </w:r>
      <w:r w:rsidRPr="00D72DAB">
        <w:rPr>
          <w:rFonts w:cs="Arial"/>
          <w:lang w:val="sr-Cyrl-CS"/>
        </w:rPr>
        <w:t>Н</w:t>
      </w:r>
      <w:r w:rsidRPr="00D72DAB">
        <w:rPr>
          <w:rFonts w:cs="Arial"/>
        </w:rPr>
        <w:t xml:space="preserve">осилац посла, односно који ће поднети понуду и који ће заступати групу понуђача пред </w:t>
      </w:r>
      <w:r w:rsidRPr="00D72DAB">
        <w:rPr>
          <w:rFonts w:cs="Arial"/>
          <w:lang w:val="sr-Cyrl-CS"/>
        </w:rPr>
        <w:t>Н</w:t>
      </w:r>
      <w:r w:rsidRPr="00D72DAB">
        <w:rPr>
          <w:rFonts w:cs="Arial"/>
        </w:rPr>
        <w:t>аручиоцем;</w:t>
      </w:r>
    </w:p>
    <w:p w14:paraId="4EE215D4" w14:textId="77777777" w:rsidR="008D2B23" w:rsidRPr="00D72DAB" w:rsidRDefault="008D2B23" w:rsidP="008D2B23">
      <w:pPr>
        <w:pStyle w:val="KDNabrajanje"/>
        <w:spacing w:before="0"/>
        <w:rPr>
          <w:rFonts w:cs="Arial"/>
        </w:rPr>
      </w:pPr>
      <w:r w:rsidRPr="00D72DAB">
        <w:rPr>
          <w:rFonts w:cs="Arial"/>
        </w:rPr>
        <w:t>опис послова сваког од понуђача из групе понуђача у извршењу уговора.</w:t>
      </w:r>
    </w:p>
    <w:p w14:paraId="526C43D3" w14:textId="77777777" w:rsidR="00011DCA" w:rsidRPr="00122017" w:rsidRDefault="008D2B23" w:rsidP="008D2B23">
      <w:pPr>
        <w:pStyle w:val="KDParagraf"/>
        <w:spacing w:before="0"/>
        <w:rPr>
          <w:rFonts w:cs="Arial"/>
          <w:color w:val="00B0F0"/>
          <w:lang w:val="en-GB"/>
        </w:rPr>
      </w:pPr>
      <w:r w:rsidRPr="00D72DAB">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D72DAB">
        <w:rPr>
          <w:rFonts w:cs="Arial"/>
        </w:rPr>
        <w:t>став</w:t>
      </w:r>
      <w:proofErr w:type="gramEnd"/>
      <w:r w:rsidRPr="00D72DAB">
        <w:rPr>
          <w:rFonts w:cs="Arial"/>
        </w:rPr>
        <w:t xml:space="preserve"> 1. </w:t>
      </w:r>
      <w:proofErr w:type="gramStart"/>
      <w:r w:rsidRPr="00D72DAB">
        <w:rPr>
          <w:rFonts w:cs="Arial"/>
        </w:rPr>
        <w:t>тачка</w:t>
      </w:r>
      <w:proofErr w:type="gramEnd"/>
      <w:r w:rsidRPr="00D72DAB">
        <w:rPr>
          <w:rFonts w:cs="Arial"/>
        </w:rPr>
        <w:t xml:space="preserve"> 1), 2) и 4) Закона, наведене у одељку Услови за учешће </w:t>
      </w:r>
      <w:r w:rsidRPr="00D72DAB">
        <w:rPr>
          <w:rFonts w:cs="Arial"/>
        </w:rPr>
        <w:lastRenderedPageBreak/>
        <w:t xml:space="preserve">из члана 75. </w:t>
      </w:r>
      <w:proofErr w:type="gramStart"/>
      <w:r w:rsidRPr="00122017">
        <w:rPr>
          <w:rFonts w:cs="Arial"/>
        </w:rPr>
        <w:t>и</w:t>
      </w:r>
      <w:proofErr w:type="gramEnd"/>
      <w:r w:rsidRPr="00122017">
        <w:rPr>
          <w:rFonts w:cs="Arial"/>
        </w:rPr>
        <w:t xml:space="preserve"> 76. Закона и Упутство како се доказује испуњеност тих услова</w:t>
      </w:r>
      <w:r w:rsidR="00122017" w:rsidRPr="00122017">
        <w:rPr>
          <w:rFonts w:cs="Arial"/>
        </w:rPr>
        <w:t>.</w:t>
      </w:r>
      <w:r w:rsidRPr="00122017">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122017" w:rsidRPr="00122017">
        <w:rPr>
          <w:rFonts w:cs="Arial"/>
          <w:lang w:val="en-GB"/>
        </w:rPr>
        <w:t>.</w:t>
      </w:r>
    </w:p>
    <w:p w14:paraId="1E72DF61" w14:textId="77777777" w:rsidR="00FD7543" w:rsidRPr="00D72DAB" w:rsidRDefault="008D2B23" w:rsidP="008D2B23">
      <w:pPr>
        <w:pStyle w:val="KDParagraf"/>
        <w:spacing w:before="0"/>
        <w:rPr>
          <w:rFonts w:cs="Arial"/>
          <w:color w:val="00B0F0"/>
          <w:lang w:val="sr-Cyrl-RS" w:bidi="en-US"/>
        </w:rPr>
      </w:pPr>
      <w:r w:rsidRPr="00D72DAB">
        <w:rPr>
          <w:rFonts w:cs="Arial"/>
          <w:lang w:bidi="en-US"/>
        </w:rPr>
        <w:t xml:space="preserve">У случају заједничке понуде групе понуђача </w:t>
      </w:r>
      <w:r w:rsidR="00011DCA" w:rsidRPr="00D72DAB">
        <w:rPr>
          <w:rFonts w:cs="Arial"/>
          <w:lang w:val="sr-Cyrl-CS" w:bidi="en-US"/>
        </w:rPr>
        <w:t xml:space="preserve">обрасце под пуном материјалном и кривичном одговорношћу </w:t>
      </w:r>
      <w:r w:rsidRPr="00D72DAB">
        <w:rPr>
          <w:rFonts w:cs="Arial"/>
          <w:lang w:bidi="en-US"/>
        </w:rPr>
        <w:t>попуњава, потписује и оверава сваки члан групе понуђача у своје име</w:t>
      </w:r>
      <w:proofErr w:type="gramStart"/>
      <w:r w:rsidRPr="00D72DAB">
        <w:rPr>
          <w:rFonts w:cs="Arial"/>
          <w:lang w:bidi="en-US"/>
        </w:rPr>
        <w:t>.</w:t>
      </w:r>
      <w:r w:rsidR="00B20A6C" w:rsidRPr="00D72DAB">
        <w:rPr>
          <w:rFonts w:cs="Arial"/>
          <w:lang w:val="sr-Cyrl-RS" w:bidi="en-US"/>
        </w:rPr>
        <w:t>(</w:t>
      </w:r>
      <w:proofErr w:type="gramEnd"/>
      <w:r w:rsidR="00B20A6C" w:rsidRPr="00D72DAB">
        <w:rPr>
          <w:rFonts w:cs="Arial"/>
          <w:lang w:val="sr-Cyrl-RS" w:bidi="en-US"/>
        </w:rPr>
        <w:t xml:space="preserve"> Образац Изјаве о независној понуди и Образац изјаве у складу са чланом 75. став 2. Закона)</w:t>
      </w:r>
    </w:p>
    <w:p w14:paraId="37F04B07" w14:textId="77777777" w:rsidR="008D2B23" w:rsidRPr="00D72DAB" w:rsidRDefault="00011DCA" w:rsidP="008D2B23">
      <w:pPr>
        <w:pStyle w:val="KDParagraf"/>
        <w:spacing w:before="0"/>
        <w:rPr>
          <w:rFonts w:cs="Arial"/>
          <w:lang w:val="sr-Cyrl-RS" w:bidi="en-US"/>
        </w:rPr>
      </w:pPr>
      <w:r w:rsidRPr="00D72DAB">
        <w:rPr>
          <w:rFonts w:cs="Arial"/>
          <w:lang w:val="sr-Cyrl-RS" w:bidi="en-US"/>
        </w:rPr>
        <w:t>Понуђачи из групе понуђача одговорају неограничено солидарно према наручиоцу.</w:t>
      </w:r>
    </w:p>
    <w:p w14:paraId="187B2DA0" w14:textId="77777777" w:rsidR="00011DCA" w:rsidRPr="00D72DAB" w:rsidRDefault="00011DCA" w:rsidP="008D2B23">
      <w:pPr>
        <w:pStyle w:val="KDParagraf"/>
        <w:spacing w:before="0"/>
        <w:rPr>
          <w:rFonts w:cs="Arial"/>
          <w:lang w:val="sr-Cyrl-RS" w:bidi="en-US"/>
        </w:rPr>
      </w:pPr>
    </w:p>
    <w:p w14:paraId="4892240C" w14:textId="77777777" w:rsidR="008D2B23" w:rsidRPr="00122017" w:rsidRDefault="008D2B23" w:rsidP="0016079F">
      <w:pPr>
        <w:pStyle w:val="KDPodnaslov2"/>
        <w:numPr>
          <w:ilvl w:val="1"/>
          <w:numId w:val="27"/>
        </w:numPr>
        <w:spacing w:before="0"/>
        <w:jc w:val="both"/>
        <w:rPr>
          <w:rFonts w:cs="Arial"/>
        </w:rPr>
      </w:pPr>
      <w:bookmarkStart w:id="231" w:name="_Toc441651587"/>
      <w:bookmarkStart w:id="232" w:name="_Toc442559898"/>
      <w:r w:rsidRPr="00122017">
        <w:rPr>
          <w:rFonts w:cs="Arial"/>
        </w:rPr>
        <w:t>Понуђена цена</w:t>
      </w:r>
      <w:bookmarkEnd w:id="231"/>
      <w:bookmarkEnd w:id="232"/>
    </w:p>
    <w:p w14:paraId="297DC0CB" w14:textId="77777777" w:rsidR="008D2B23" w:rsidRPr="00122017" w:rsidRDefault="008D2B23" w:rsidP="008D2B23">
      <w:pPr>
        <w:pStyle w:val="KDParagraf"/>
        <w:spacing w:before="0"/>
        <w:rPr>
          <w:rFonts w:cs="Arial"/>
        </w:rPr>
      </w:pPr>
      <w:r w:rsidRPr="00122017">
        <w:rPr>
          <w:rFonts w:cs="Arial"/>
        </w:rPr>
        <w:t>Цена се исказује у динарима, без пореза на додату вредност.</w:t>
      </w:r>
    </w:p>
    <w:p w14:paraId="5859FCD1" w14:textId="77777777" w:rsidR="008D2B23" w:rsidRPr="00D72DAB" w:rsidRDefault="008D2B23" w:rsidP="008D2B23">
      <w:pPr>
        <w:pStyle w:val="KDParagraf"/>
        <w:spacing w:before="0"/>
        <w:rPr>
          <w:rFonts w:cs="Arial"/>
        </w:rPr>
      </w:pPr>
      <w:r w:rsidRPr="00D72DAB">
        <w:rPr>
          <w:rFonts w:cs="Arial"/>
        </w:rPr>
        <w:t>У случају да у достављеној понуди није назначено да ли је понуђена цена са или без пореза</w:t>
      </w:r>
      <w:r w:rsidR="00D16608" w:rsidRPr="00D72DAB">
        <w:rPr>
          <w:rFonts w:cs="Arial"/>
          <w:lang w:val="sr-Cyrl-RS"/>
        </w:rPr>
        <w:t xml:space="preserve"> на додату вредност</w:t>
      </w:r>
      <w:r w:rsidRPr="00D72DAB">
        <w:rPr>
          <w:rFonts w:cs="Arial"/>
        </w:rPr>
        <w:t>, сматраће се сагласно Закону, да је иста без пореза</w:t>
      </w:r>
      <w:r w:rsidR="00D16608" w:rsidRPr="00D72DAB">
        <w:rPr>
          <w:rFonts w:cs="Arial"/>
          <w:lang w:val="sr-Cyrl-RS"/>
        </w:rPr>
        <w:t xml:space="preserve"> на додату вредност</w:t>
      </w:r>
      <w:r w:rsidRPr="00D72DAB">
        <w:rPr>
          <w:rFonts w:cs="Arial"/>
        </w:rPr>
        <w:t xml:space="preserve">. </w:t>
      </w:r>
    </w:p>
    <w:p w14:paraId="0F44CC4C" w14:textId="77777777" w:rsidR="00011DCA" w:rsidRPr="00D72DAB" w:rsidRDefault="00011DCA" w:rsidP="00011DCA">
      <w:pPr>
        <w:pStyle w:val="KDParagraf"/>
        <w:spacing w:before="0"/>
        <w:rPr>
          <w:rFonts w:cs="Arial"/>
        </w:rPr>
      </w:pPr>
      <w:r w:rsidRPr="00D72DAB">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D5E4870" w14:textId="77777777" w:rsidR="002E2F11" w:rsidRPr="00D72DAB" w:rsidRDefault="002E2F11" w:rsidP="002E2F11">
      <w:pPr>
        <w:pStyle w:val="KDParagraf"/>
        <w:spacing w:before="0"/>
        <w:rPr>
          <w:rFonts w:cs="Arial"/>
        </w:rPr>
      </w:pPr>
      <w:r w:rsidRPr="00D72DAB">
        <w:rPr>
          <w:rFonts w:cs="Arial"/>
        </w:rPr>
        <w:t>Понуда која је изражена у две валуте, сматраће се неприхватљивом.</w:t>
      </w:r>
    </w:p>
    <w:p w14:paraId="050DDFCF" w14:textId="77777777" w:rsidR="002E2F11" w:rsidRPr="00D72DAB" w:rsidRDefault="002E2F11" w:rsidP="002E2F11">
      <w:pPr>
        <w:pStyle w:val="KDParagraf"/>
        <w:spacing w:before="0"/>
        <w:rPr>
          <w:rFonts w:cs="Arial"/>
        </w:rPr>
      </w:pPr>
      <w:r w:rsidRPr="00D72DAB">
        <w:rPr>
          <w:rFonts w:cs="Arial"/>
        </w:rPr>
        <w:t>Ако је у понуди исказана неуобичајено ниска цена, Наручилац ће поступити у складу са чланом 92. З</w:t>
      </w:r>
      <w:r w:rsidR="00D16608" w:rsidRPr="00D72DAB">
        <w:rPr>
          <w:rFonts w:cs="Arial"/>
          <w:lang w:val="sr-Cyrl-RS"/>
        </w:rPr>
        <w:t>акона</w:t>
      </w:r>
      <w:r w:rsidRPr="00D72DAB">
        <w:rPr>
          <w:rFonts w:cs="Arial"/>
        </w:rPr>
        <w:t>.</w:t>
      </w:r>
    </w:p>
    <w:p w14:paraId="004FC9FE" w14:textId="77777777" w:rsidR="002E2F11" w:rsidRPr="00D72DAB" w:rsidRDefault="002E2F11" w:rsidP="002E2F11">
      <w:pPr>
        <w:pStyle w:val="KDParagraf"/>
        <w:spacing w:before="0"/>
        <w:rPr>
          <w:rFonts w:cs="Arial"/>
          <w:color w:val="00B0F0"/>
        </w:rPr>
      </w:pPr>
    </w:p>
    <w:p w14:paraId="1004B4D2" w14:textId="77777777" w:rsidR="006C6FDF" w:rsidRPr="00D72DAB" w:rsidRDefault="006C6FDF" w:rsidP="0016079F">
      <w:pPr>
        <w:pStyle w:val="Heading10"/>
        <w:numPr>
          <w:ilvl w:val="1"/>
          <w:numId w:val="27"/>
        </w:numPr>
        <w:rPr>
          <w:rFonts w:cs="Arial"/>
          <w:lang w:val="en-US"/>
        </w:rPr>
      </w:pPr>
      <w:bookmarkStart w:id="233" w:name="_Toc441651588"/>
      <w:bookmarkStart w:id="234" w:name="_Toc442559899"/>
      <w:r w:rsidRPr="00D72DAB">
        <w:rPr>
          <w:rFonts w:cs="Arial"/>
          <w:lang w:val="en-US"/>
        </w:rPr>
        <w:t xml:space="preserve"> Рок испоруке добара</w:t>
      </w:r>
      <w:r w:rsidR="00947012">
        <w:rPr>
          <w:rFonts w:cs="Arial"/>
          <w:lang w:val="sr-Cyrl-RS"/>
        </w:rPr>
        <w:t xml:space="preserve"> и пружања услуга</w:t>
      </w:r>
    </w:p>
    <w:p w14:paraId="1F99A1D4" w14:textId="77777777" w:rsidR="00122017" w:rsidRPr="00146439" w:rsidRDefault="00122017" w:rsidP="00122017">
      <w:pPr>
        <w:autoSpaceDE w:val="0"/>
        <w:autoSpaceDN w:val="0"/>
        <w:adjustRightInd w:val="0"/>
        <w:spacing w:after="120"/>
        <w:rPr>
          <w:rFonts w:cs="Arial"/>
          <w:color w:val="000000" w:themeColor="text1"/>
          <w:lang w:val="sr-Cyrl-RS"/>
        </w:rPr>
      </w:pPr>
      <w:r w:rsidRPr="00146439">
        <w:rPr>
          <w:rFonts w:cs="Arial"/>
          <w:color w:val="000000" w:themeColor="text1"/>
          <w:lang w:val="sr-Cyrl-RS"/>
        </w:rPr>
        <w:t xml:space="preserve">Изабрани понуђач је обавезан да испоручи добро и изврши услугу у року који не </w:t>
      </w:r>
      <w:r w:rsidRPr="00E419F0">
        <w:rPr>
          <w:rFonts w:cs="Arial"/>
          <w:lang w:val="sr-Cyrl-RS"/>
        </w:rPr>
        <w:t xml:space="preserve">може бити дужи 24 (словима: двадесетчетири) месеца од дана ступања Уговора </w:t>
      </w:r>
      <w:r w:rsidRPr="00146439">
        <w:rPr>
          <w:rFonts w:cs="Arial"/>
          <w:color w:val="000000" w:themeColor="text1"/>
          <w:lang w:val="sr-Cyrl-RS"/>
        </w:rPr>
        <w:t>на снагу.</w:t>
      </w:r>
    </w:p>
    <w:p w14:paraId="63E1F313" w14:textId="77777777" w:rsidR="00122017" w:rsidRPr="00146439" w:rsidRDefault="00122017" w:rsidP="00122017">
      <w:pPr>
        <w:spacing w:after="120"/>
        <w:rPr>
          <w:rFonts w:eastAsia="Calibri" w:cs="Arial"/>
          <w:color w:val="000000" w:themeColor="text1"/>
          <w:szCs w:val="24"/>
          <w:lang w:eastAsia="sr-Latn-CS"/>
        </w:rPr>
      </w:pPr>
      <w:r w:rsidRPr="00146439">
        <w:rPr>
          <w:rFonts w:eastAsia="Calibri" w:cs="Arial"/>
          <w:color w:val="000000" w:themeColor="text1"/>
          <w:szCs w:val="24"/>
          <w:lang w:eastAsia="sr-Latn-CS"/>
        </w:rPr>
        <w:t xml:space="preserve">У оквиру услуге одржавања </w:t>
      </w:r>
      <w:r>
        <w:rPr>
          <w:rFonts w:cs="Arial"/>
          <w:color w:val="000000" w:themeColor="text1"/>
          <w:szCs w:val="24"/>
        </w:rPr>
        <w:t>Archeion</w:t>
      </w:r>
      <w:r w:rsidRPr="00146439">
        <w:rPr>
          <w:rFonts w:eastAsia="Calibri" w:cs="Arial"/>
          <w:color w:val="000000" w:themeColor="text1"/>
          <w:szCs w:val="24"/>
          <w:lang w:eastAsia="sr-Latn-CS"/>
        </w:rPr>
        <w:t xml:space="preserve">, лимити за време одзива и време решавања проблема су дати у </w:t>
      </w:r>
      <w:r w:rsidRPr="00146439">
        <w:rPr>
          <w:rFonts w:eastAsia="Calibri" w:cs="Arial"/>
          <w:color w:val="000000" w:themeColor="text1"/>
          <w:szCs w:val="24"/>
          <w:lang w:val="sr-Cyrl-RS" w:eastAsia="sr-Latn-CS"/>
        </w:rPr>
        <w:t>одељку Спецификација услуга,</w:t>
      </w:r>
      <w:r w:rsidRPr="00146439">
        <w:rPr>
          <w:rFonts w:eastAsia="Calibri" w:cs="Arial"/>
          <w:color w:val="000000" w:themeColor="text1"/>
          <w:szCs w:val="24"/>
          <w:lang w:eastAsia="sr-Latn-CS"/>
        </w:rPr>
        <w:t xml:space="preserve"> конкурсне документације као кључни показатељи учинка (КПУ).</w:t>
      </w:r>
    </w:p>
    <w:p w14:paraId="6E3700A2" w14:textId="77777777" w:rsidR="00122017" w:rsidRPr="00146439" w:rsidRDefault="00122017" w:rsidP="00122017">
      <w:pPr>
        <w:spacing w:after="120"/>
        <w:rPr>
          <w:rFonts w:eastAsia="Calibri" w:cs="Arial"/>
          <w:color w:val="000000" w:themeColor="text1"/>
          <w:szCs w:val="24"/>
          <w:lang w:eastAsia="sr-Latn-CS"/>
        </w:rPr>
      </w:pPr>
      <w:r w:rsidRPr="00146439">
        <w:rPr>
          <w:rFonts w:eastAsia="Calibri" w:cs="Arial"/>
          <w:color w:val="000000" w:themeColor="text1"/>
          <w:szCs w:val="24"/>
          <w:lang w:eastAsia="sr-Latn-CS"/>
        </w:rPr>
        <w:t xml:space="preserve">У оквиру услуге унапређења </w:t>
      </w:r>
      <w:r>
        <w:rPr>
          <w:rFonts w:cs="Arial"/>
          <w:color w:val="000000" w:themeColor="text1"/>
          <w:szCs w:val="24"/>
        </w:rPr>
        <w:t>Archeion</w:t>
      </w:r>
      <w:r>
        <w:rPr>
          <w:rFonts w:cs="Arial"/>
          <w:color w:val="000000" w:themeColor="text1"/>
          <w:szCs w:val="24"/>
          <w:lang w:val="sr-Cyrl-RS"/>
        </w:rPr>
        <w:t xml:space="preserve"> софтвера</w:t>
      </w:r>
      <w:r w:rsidRPr="00146439">
        <w:rPr>
          <w:rFonts w:eastAsia="Calibri" w:cs="Arial"/>
          <w:color w:val="000000" w:themeColor="text1"/>
          <w:szCs w:val="24"/>
          <w:lang w:eastAsia="sr-Latn-CS"/>
        </w:rPr>
        <w:t xml:space="preserve">, рокови за реализацију се дефинишу за сваки појединачни Захтев за </w:t>
      </w:r>
      <w:r w:rsidRPr="00146439">
        <w:rPr>
          <w:rFonts w:eastAsia="Calibri" w:cs="Arial"/>
          <w:color w:val="000000" w:themeColor="text1"/>
          <w:szCs w:val="24"/>
          <w:lang w:val="sr-Cyrl-RS" w:eastAsia="sr-Latn-CS"/>
        </w:rPr>
        <w:t>промену</w:t>
      </w:r>
      <w:r>
        <w:rPr>
          <w:rFonts w:eastAsia="Calibri" w:cs="Arial"/>
          <w:color w:val="000000" w:themeColor="text1"/>
          <w:szCs w:val="24"/>
          <w:lang w:eastAsia="sr-Latn-CS"/>
        </w:rPr>
        <w:t xml:space="preserve"> софтвера</w:t>
      </w:r>
      <w:r w:rsidRPr="00146439">
        <w:rPr>
          <w:rFonts w:eastAsia="Calibri" w:cs="Arial"/>
          <w:color w:val="000000" w:themeColor="text1"/>
          <w:szCs w:val="24"/>
          <w:lang w:eastAsia="sr-Latn-CS"/>
        </w:rPr>
        <w:t xml:space="preserve">. </w:t>
      </w:r>
    </w:p>
    <w:p w14:paraId="4F2033CC" w14:textId="77777777" w:rsidR="00122017" w:rsidRPr="005C514A" w:rsidRDefault="00122017" w:rsidP="00122017">
      <w:pPr>
        <w:shd w:val="clear" w:color="auto" w:fill="FFFFFF"/>
        <w:rPr>
          <w:rStyle w:val="Bodytext0"/>
          <w:rFonts w:ascii="Arial" w:cs="Arial"/>
          <w:color w:val="000000"/>
          <w:sz w:val="22"/>
          <w:szCs w:val="22"/>
          <w:lang w:eastAsia="sr-Cyrl-CS"/>
        </w:rPr>
      </w:pPr>
      <w:r w:rsidRPr="005C514A">
        <w:rPr>
          <w:rFonts w:cs="Arial"/>
          <w:lang w:val="sr-Cyrl-RS"/>
        </w:rPr>
        <w:t xml:space="preserve">Испорука скениране документације, базе података електронских докумената и микрофилмова </w:t>
      </w:r>
      <w:r w:rsidRPr="005C514A">
        <w:rPr>
          <w:rStyle w:val="Bodytext0"/>
          <w:rFonts w:ascii="Arial" w:cs="Arial"/>
          <w:color w:val="000000"/>
          <w:sz w:val="22"/>
          <w:szCs w:val="22"/>
          <w:lang w:eastAsia="sr-Cyrl-CS"/>
        </w:rPr>
        <w:t xml:space="preserve">се сматра извршеном када се изврши примопредаја уз сачињен и обострано </w:t>
      </w:r>
      <w:r w:rsidRPr="005C514A">
        <w:rPr>
          <w:rStyle w:val="Bodytext0"/>
          <w:rFonts w:ascii="Arial" w:cs="Arial"/>
          <w:color w:val="000000"/>
          <w:sz w:val="22"/>
          <w:szCs w:val="22"/>
          <w:lang w:val="sr-Cyrl-RS" w:eastAsia="sr-Cyrl-CS"/>
        </w:rPr>
        <w:t>потписан</w:t>
      </w:r>
      <w:r w:rsidRPr="005C514A">
        <w:rPr>
          <w:rStyle w:val="Bodytext0"/>
          <w:rFonts w:ascii="Arial" w:cs="Arial"/>
          <w:color w:val="000000"/>
          <w:sz w:val="22"/>
          <w:szCs w:val="22"/>
          <w:lang w:eastAsia="sr-Cyrl-CS"/>
        </w:rPr>
        <w:t xml:space="preserve"> </w:t>
      </w:r>
      <w:r w:rsidRPr="005C514A">
        <w:rPr>
          <w:color w:val="000000"/>
          <w:lang w:val="sr-Cyrl-RS"/>
        </w:rPr>
        <w:t>Записник о финалном пријему</w:t>
      </w:r>
      <w:r w:rsidRPr="005C514A">
        <w:rPr>
          <w:rStyle w:val="Bodytext0"/>
          <w:rFonts w:ascii="Arial" w:cs="Arial"/>
          <w:color w:val="000000"/>
          <w:sz w:val="22"/>
          <w:szCs w:val="22"/>
          <w:lang w:eastAsia="sr-Cyrl-CS"/>
        </w:rPr>
        <w:t>.</w:t>
      </w:r>
    </w:p>
    <w:p w14:paraId="216FF726" w14:textId="77777777" w:rsidR="009B3371" w:rsidRPr="00D72DAB" w:rsidRDefault="009B3371" w:rsidP="006C6FDF">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5F691EB5" w14:textId="77777777" w:rsidR="006C6FDF" w:rsidRPr="00D72DAB" w:rsidRDefault="006C6FDF" w:rsidP="0016079F">
      <w:pPr>
        <w:pStyle w:val="Heading10"/>
        <w:numPr>
          <w:ilvl w:val="1"/>
          <w:numId w:val="27"/>
        </w:numPr>
        <w:rPr>
          <w:rFonts w:cs="Arial"/>
          <w:lang w:val="en-US"/>
        </w:rPr>
      </w:pPr>
      <w:r w:rsidRPr="00D72DAB">
        <w:rPr>
          <w:rFonts w:cs="Arial"/>
          <w:lang w:val="en-US"/>
        </w:rPr>
        <w:t>Гарантни рок</w:t>
      </w:r>
    </w:p>
    <w:p w14:paraId="5ECBDE8B" w14:textId="77777777" w:rsidR="00122017" w:rsidRPr="00146439" w:rsidRDefault="00122017" w:rsidP="00122017">
      <w:pPr>
        <w:spacing w:after="120"/>
        <w:rPr>
          <w:rFonts w:cs="Arial"/>
          <w:color w:val="000000" w:themeColor="text1"/>
          <w:lang w:val="sr-Cyrl-RS"/>
        </w:rPr>
      </w:pPr>
      <w:r w:rsidRPr="00146439">
        <w:rPr>
          <w:rFonts w:cs="Arial"/>
          <w:color w:val="000000" w:themeColor="text1"/>
          <w:lang w:val="sr-Cyrl-RS"/>
        </w:rPr>
        <w:t>Гарантни период за имплементирани софтвер износи 12 (словима: дванаест) месеци од дана потп</w:t>
      </w:r>
      <w:r>
        <w:rPr>
          <w:rFonts w:cs="Arial"/>
          <w:color w:val="000000" w:themeColor="text1"/>
          <w:lang w:val="sr-Cyrl-RS"/>
        </w:rPr>
        <w:t>и</w:t>
      </w:r>
      <w:r w:rsidRPr="00146439">
        <w:rPr>
          <w:rFonts w:cs="Arial"/>
          <w:color w:val="000000" w:themeColor="text1"/>
          <w:lang w:val="sr-Cyrl-RS"/>
        </w:rPr>
        <w:t>сивања Записника о пријему система.</w:t>
      </w:r>
    </w:p>
    <w:p w14:paraId="4E255DB3" w14:textId="77777777" w:rsidR="00122017" w:rsidRPr="00146439" w:rsidRDefault="00122017" w:rsidP="00122017">
      <w:pPr>
        <w:spacing w:after="120"/>
        <w:rPr>
          <w:rFonts w:cs="Arial"/>
          <w:color w:val="000000" w:themeColor="text1"/>
          <w:lang w:val="sr-Cyrl-RS" w:eastAsia="zh-CN"/>
        </w:rPr>
      </w:pPr>
      <w:r w:rsidRPr="00146439">
        <w:rPr>
          <w:rFonts w:cs="Arial"/>
          <w:color w:val="000000" w:themeColor="text1"/>
          <w:lang w:val="sr-Cyrl-RS" w:eastAsia="zh-CN"/>
        </w:rPr>
        <w:t xml:space="preserve">Изабрани Понуђач је дужан да о свом трошку отклони све евентуалне недостатке у току трајања гарантног рока. </w:t>
      </w:r>
    </w:p>
    <w:p w14:paraId="0A8888C0" w14:textId="77777777" w:rsidR="009B3371" w:rsidRPr="00D72DAB" w:rsidRDefault="009B3371" w:rsidP="006C6FDF">
      <w:pPr>
        <w:spacing w:before="0"/>
        <w:rPr>
          <w:rFonts w:cs="Arial"/>
          <w:i/>
          <w:color w:val="00B0F0"/>
          <w:lang w:eastAsia="zh-CN"/>
        </w:rPr>
      </w:pPr>
    </w:p>
    <w:p w14:paraId="32F2F6BB" w14:textId="1C27F01F" w:rsidR="008D2B23" w:rsidRPr="004579CE" w:rsidRDefault="005F5CFA" w:rsidP="006C6FDF">
      <w:pPr>
        <w:pStyle w:val="KDPodnaslov2"/>
        <w:spacing w:before="0"/>
        <w:ind w:left="450"/>
        <w:jc w:val="both"/>
        <w:rPr>
          <w:rFonts w:cs="Arial"/>
        </w:rPr>
      </w:pPr>
      <w:proofErr w:type="gramStart"/>
      <w:r>
        <w:rPr>
          <w:rFonts w:cs="Arial"/>
        </w:rPr>
        <w:t>6.14</w:t>
      </w:r>
      <w:proofErr w:type="gramEnd"/>
      <w:r w:rsidR="006C6FDF" w:rsidRPr="004579CE">
        <w:rPr>
          <w:rFonts w:cs="Arial"/>
        </w:rPr>
        <w:t xml:space="preserve"> </w:t>
      </w:r>
      <w:r w:rsidR="008D2B23" w:rsidRPr="004579CE">
        <w:rPr>
          <w:rFonts w:cs="Arial"/>
        </w:rPr>
        <w:t>Начин и услови плаћања</w:t>
      </w:r>
      <w:bookmarkEnd w:id="233"/>
      <w:bookmarkEnd w:id="234"/>
    </w:p>
    <w:p w14:paraId="2DF03AA1" w14:textId="77777777" w:rsidR="00122017" w:rsidRPr="004579CE" w:rsidRDefault="00122017" w:rsidP="00122017">
      <w:pPr>
        <w:pStyle w:val="KDParagraf"/>
        <w:spacing w:before="0"/>
        <w:rPr>
          <w:rFonts w:eastAsia="Calibri" w:cs="Arial"/>
        </w:rPr>
      </w:pPr>
      <w:r w:rsidRPr="004579CE">
        <w:rPr>
          <w:rFonts w:eastAsia="Calibri" w:cs="Arial"/>
        </w:rPr>
        <w:t>Издавање рачуна од стране Понуђача за услуге одржавања и унапређења Archeion компоненти врши се месечно у року од 3 (три) дана од дана прихватања Месечног извештаја о пруженим услугама одржавања и унапређења Archeion компоненти, којим се потврђује да је услуга извршена према техничким захтевима за ову услугу.</w:t>
      </w:r>
    </w:p>
    <w:p w14:paraId="7405EC08" w14:textId="77777777" w:rsidR="00122017" w:rsidRPr="00122017" w:rsidRDefault="00122017" w:rsidP="00122017">
      <w:pPr>
        <w:pStyle w:val="KDParagraf"/>
        <w:spacing w:before="0"/>
        <w:rPr>
          <w:rFonts w:eastAsia="Calibri" w:cs="Arial"/>
        </w:rPr>
      </w:pPr>
      <w:r w:rsidRPr="004579CE">
        <w:rPr>
          <w:rFonts w:eastAsia="Calibri" w:cs="Arial"/>
        </w:rPr>
        <w:t>Плаћање се врши у законском року до 45 (</w:t>
      </w:r>
      <w:r w:rsidRPr="004579CE">
        <w:rPr>
          <w:rFonts w:eastAsia="Calibri" w:cs="Arial"/>
          <w:lang w:val="sr-Cyrl-RS"/>
        </w:rPr>
        <w:t xml:space="preserve">словима: </w:t>
      </w:r>
      <w:r w:rsidR="00686B8B" w:rsidRPr="004579CE">
        <w:rPr>
          <w:rFonts w:eastAsia="Calibri" w:cs="Arial"/>
          <w:lang w:val="sr-Cyrl-RS"/>
        </w:rPr>
        <w:t>ч</w:t>
      </w:r>
      <w:r w:rsidRPr="004579CE">
        <w:rPr>
          <w:rFonts w:eastAsia="Calibri" w:cs="Arial"/>
        </w:rPr>
        <w:t>етрдесетпет) дана од дана пријема исправног рачуна издатог на основу потписаног и верификованог Месечног извештаја о пруженим услугама</w:t>
      </w:r>
      <w:r w:rsidRPr="00122017">
        <w:rPr>
          <w:rFonts w:eastAsia="Calibri" w:cs="Arial"/>
        </w:rPr>
        <w:t xml:space="preserve"> одржавања и унапређења Archeion компоненти у складу са одредбом уговора, од стране овлашћених представника Наручиоца и Понуђача.</w:t>
      </w:r>
    </w:p>
    <w:p w14:paraId="223CDBEE" w14:textId="77777777" w:rsidR="00122017" w:rsidRPr="009B5214" w:rsidRDefault="00122017" w:rsidP="00122017">
      <w:pPr>
        <w:pStyle w:val="KDParagraf"/>
        <w:spacing w:before="0"/>
        <w:rPr>
          <w:rFonts w:eastAsia="Calibri" w:cs="Arial"/>
        </w:rPr>
      </w:pPr>
      <w:r w:rsidRPr="00122017">
        <w:rPr>
          <w:rFonts w:eastAsia="Calibri" w:cs="Arial"/>
        </w:rPr>
        <w:t xml:space="preserve">Издавање рачуна од стране Понуђача за сређивање архивске грађе, излучивања и формирања архивске књиге и за испоруку скениране документације, базе података </w:t>
      </w:r>
      <w:r w:rsidRPr="00122017">
        <w:rPr>
          <w:rFonts w:eastAsia="Calibri" w:cs="Arial"/>
        </w:rPr>
        <w:lastRenderedPageBreak/>
        <w:t>електронски</w:t>
      </w:r>
      <w:r w:rsidRPr="009B5214">
        <w:rPr>
          <w:rFonts w:eastAsia="Calibri" w:cs="Arial"/>
        </w:rPr>
        <w:t>х докумената и микрофилмова, врши се у року од 3 (</w:t>
      </w:r>
      <w:r w:rsidRPr="009B5214">
        <w:rPr>
          <w:rFonts w:eastAsia="Calibri" w:cs="Arial"/>
          <w:lang w:val="sr-Cyrl-RS"/>
        </w:rPr>
        <w:t xml:space="preserve">словима: </w:t>
      </w:r>
      <w:r w:rsidRPr="009B5214">
        <w:rPr>
          <w:rFonts w:eastAsia="Calibri" w:cs="Arial"/>
        </w:rPr>
        <w:t xml:space="preserve">три) дана од дана прихватања Месечног записника о примопредаји документације. </w:t>
      </w:r>
    </w:p>
    <w:p w14:paraId="13CDF807" w14:textId="77777777" w:rsidR="00122017" w:rsidRPr="009B5214" w:rsidRDefault="00122017" w:rsidP="00122017">
      <w:pPr>
        <w:pStyle w:val="KDParagraf"/>
        <w:spacing w:before="0"/>
        <w:rPr>
          <w:rFonts w:eastAsia="Calibri" w:cs="Arial"/>
        </w:rPr>
      </w:pPr>
      <w:r w:rsidRPr="009B5214">
        <w:rPr>
          <w:rFonts w:eastAsia="Calibri" w:cs="Arial"/>
        </w:rPr>
        <w:t>Плаћање се врши у законском року до 45 (</w:t>
      </w:r>
      <w:r w:rsidRPr="009B5214">
        <w:rPr>
          <w:rFonts w:eastAsia="Calibri" w:cs="Arial"/>
          <w:lang w:val="sr-Cyrl-RS"/>
        </w:rPr>
        <w:t xml:space="preserve">словима: </w:t>
      </w:r>
      <w:r w:rsidRPr="009B5214">
        <w:rPr>
          <w:rFonts w:eastAsia="Calibri" w:cs="Arial"/>
        </w:rPr>
        <w:t>четрдесетпет) дана од дана пријема исправног рачуна издатог на основу потписаног и верификованог Месечног записника о примопредаји документације у складу са одредбом уговора, од стране овлашћених представника Наручиоца и Понуђача.</w:t>
      </w:r>
    </w:p>
    <w:p w14:paraId="5FB0F1B8" w14:textId="77777777" w:rsidR="00821916" w:rsidRPr="009B5214" w:rsidRDefault="00821916" w:rsidP="005A3029">
      <w:pPr>
        <w:pStyle w:val="KDParagraf"/>
        <w:spacing w:before="0"/>
        <w:rPr>
          <w:rFonts w:eastAsia="Calibri" w:cs="Arial"/>
          <w:color w:val="00B0F0"/>
          <w:lang w:val="sr-Cyrl-CS"/>
        </w:rPr>
      </w:pPr>
    </w:p>
    <w:p w14:paraId="2235FD22" w14:textId="77777777" w:rsidR="0079020A" w:rsidRPr="009B5214" w:rsidRDefault="005A3029" w:rsidP="005A3029">
      <w:pPr>
        <w:pStyle w:val="KDParagraf"/>
        <w:spacing w:before="0"/>
        <w:rPr>
          <w:rFonts w:cs="Arial"/>
        </w:rPr>
      </w:pPr>
      <w:r w:rsidRPr="009B5214">
        <w:rPr>
          <w:rFonts w:cs="Arial"/>
        </w:rPr>
        <w:t>Рачун</w:t>
      </w:r>
      <w:r w:rsidR="008F18BC" w:rsidRPr="009B5214">
        <w:rPr>
          <w:rFonts w:cs="Arial"/>
        </w:rPr>
        <w:t xml:space="preserve"> мора бити достављен на адресу Н</w:t>
      </w:r>
      <w:r w:rsidRPr="009B5214">
        <w:rPr>
          <w:rFonts w:cs="Arial"/>
        </w:rPr>
        <w:t>аручиоца: Јавно предузеће „Електропривреда Србије</w:t>
      </w:r>
      <w:proofErr w:type="gramStart"/>
      <w:r w:rsidRPr="009B5214">
        <w:rPr>
          <w:rFonts w:cs="Arial"/>
        </w:rPr>
        <w:t>“ Београд</w:t>
      </w:r>
      <w:proofErr w:type="gramEnd"/>
      <w:r w:rsidRPr="009B5214">
        <w:rPr>
          <w:rFonts w:cs="Arial"/>
        </w:rPr>
        <w:t xml:space="preserve">, </w:t>
      </w:r>
      <w:r w:rsidR="0079020A" w:rsidRPr="009B5214">
        <w:rPr>
          <w:rFonts w:cs="Arial"/>
          <w:lang w:val="sr-Cyrl-RS"/>
        </w:rPr>
        <w:t>царице Милице број 2, 11000 Београд,</w:t>
      </w:r>
      <w:r w:rsidRPr="009B5214">
        <w:rPr>
          <w:rFonts w:cs="Arial"/>
        </w:rPr>
        <w:t xml:space="preserve"> са обавезним прилозима и то:</w:t>
      </w:r>
    </w:p>
    <w:p w14:paraId="0C3CBA4D" w14:textId="77777777" w:rsidR="0079020A" w:rsidRPr="009B5214" w:rsidRDefault="0079020A" w:rsidP="005A3029">
      <w:pPr>
        <w:pStyle w:val="KDParagraf"/>
        <w:spacing w:before="0"/>
        <w:rPr>
          <w:rFonts w:cs="Arial"/>
          <w:lang w:val="sr-Cyrl-RS"/>
        </w:rPr>
      </w:pPr>
      <w:r w:rsidRPr="009B5214">
        <w:rPr>
          <w:rFonts w:cs="Arial"/>
          <w:lang w:val="sr-Cyrl-RS"/>
        </w:rPr>
        <w:t>Месечни извештај о извршеним услугама и Месечни записник о примопредаји документације.</w:t>
      </w:r>
    </w:p>
    <w:p w14:paraId="10C3D140" w14:textId="77777777" w:rsidR="003508B5" w:rsidRPr="009B5214" w:rsidRDefault="003508B5" w:rsidP="005A3029">
      <w:pPr>
        <w:pStyle w:val="KDParagraf"/>
        <w:spacing w:before="0"/>
        <w:rPr>
          <w:rFonts w:cs="Arial"/>
          <w:color w:val="00B0F0"/>
        </w:rPr>
      </w:pPr>
    </w:p>
    <w:p w14:paraId="433F3D58" w14:textId="77777777" w:rsidR="00B00642" w:rsidRPr="00D72DAB" w:rsidRDefault="00B00642" w:rsidP="00B00642">
      <w:pPr>
        <w:pStyle w:val="KDParagraf"/>
        <w:spacing w:before="0"/>
        <w:rPr>
          <w:rFonts w:cs="Arial"/>
          <w:i/>
          <w:lang w:val="sr-Cyrl-RS"/>
        </w:rPr>
      </w:pPr>
      <w:r w:rsidRPr="009B5214">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9B5214">
        <w:rPr>
          <w:rFonts w:cs="Arial"/>
          <w:lang w:val="sr-Cyrl-RS"/>
        </w:rPr>
        <w:t>Рачуни који</w:t>
      </w:r>
      <w:r w:rsidRPr="00D72DAB">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D72DAB">
        <w:rPr>
          <w:rFonts w:cs="Arial"/>
          <w:lang w:val="sr-Cyrl-RS"/>
        </w:rPr>
        <w:t>зива из рачуна</w:t>
      </w:r>
      <w:r w:rsidRPr="00D72DAB">
        <w:rPr>
          <w:rFonts w:cs="Arial"/>
          <w:lang w:val="sr-Cyrl-RS"/>
        </w:rPr>
        <w:t xml:space="preserve"> са захтеваним називима из конкурсне документације и прихваћене понуде.</w:t>
      </w:r>
    </w:p>
    <w:p w14:paraId="6C21428A" w14:textId="77777777" w:rsidR="008D2B23" w:rsidRPr="00D72DAB" w:rsidRDefault="008D2B23" w:rsidP="008D2B23">
      <w:pPr>
        <w:autoSpaceDE w:val="0"/>
        <w:autoSpaceDN w:val="0"/>
        <w:adjustRightInd w:val="0"/>
        <w:spacing w:before="0"/>
        <w:ind w:right="-426"/>
        <w:rPr>
          <w:rFonts w:eastAsia="Calibri" w:cs="Arial"/>
          <w:i/>
        </w:rPr>
      </w:pPr>
    </w:p>
    <w:p w14:paraId="5302A5B6" w14:textId="77777777" w:rsidR="008D2B23" w:rsidRPr="00D72DAB" w:rsidRDefault="008D2B23" w:rsidP="005F5CFA">
      <w:pPr>
        <w:pStyle w:val="KDPodnaslov2"/>
        <w:numPr>
          <w:ilvl w:val="1"/>
          <w:numId w:val="31"/>
        </w:numPr>
        <w:spacing w:before="0"/>
        <w:jc w:val="both"/>
        <w:rPr>
          <w:rFonts w:cs="Arial"/>
          <w:lang w:val="ru-RU"/>
        </w:rPr>
      </w:pPr>
      <w:bookmarkStart w:id="235" w:name="_Toc441651589"/>
      <w:bookmarkStart w:id="236" w:name="_Toc442559900"/>
      <w:r w:rsidRPr="00D72DAB">
        <w:rPr>
          <w:rFonts w:cs="Arial"/>
        </w:rPr>
        <w:t>Рок важења понуде</w:t>
      </w:r>
      <w:bookmarkEnd w:id="235"/>
      <w:bookmarkEnd w:id="236"/>
    </w:p>
    <w:p w14:paraId="279C2171" w14:textId="77777777" w:rsidR="008D2B23" w:rsidRPr="009610CE" w:rsidRDefault="008D2B23" w:rsidP="008D2B23">
      <w:pPr>
        <w:spacing w:before="0"/>
        <w:rPr>
          <w:rFonts w:cs="Arial"/>
          <w:lang w:val="ru-RU"/>
        </w:rPr>
      </w:pPr>
      <w:r w:rsidRPr="009610CE">
        <w:rPr>
          <w:rFonts w:cs="Arial"/>
          <w:lang w:val="ru-RU"/>
        </w:rPr>
        <w:t xml:space="preserve">Понуда мора да важи најмање </w:t>
      </w:r>
      <w:r w:rsidR="009610CE" w:rsidRPr="009610CE">
        <w:rPr>
          <w:rFonts w:cs="Arial"/>
          <w:lang w:val="sr-Latn-RS"/>
        </w:rPr>
        <w:t xml:space="preserve">90 </w:t>
      </w:r>
      <w:r w:rsidRPr="009610CE">
        <w:rPr>
          <w:rFonts w:cs="Arial"/>
          <w:lang w:val="ru-RU"/>
        </w:rPr>
        <w:t>(словима:</w:t>
      </w:r>
      <w:r w:rsidR="009610CE" w:rsidRPr="009610CE">
        <w:rPr>
          <w:rFonts w:cs="Arial"/>
          <w:lang w:val="sr-Latn-RS"/>
        </w:rPr>
        <w:t xml:space="preserve"> </w:t>
      </w:r>
      <w:r w:rsidR="009610CE" w:rsidRPr="009610CE">
        <w:rPr>
          <w:rFonts w:cs="Arial"/>
          <w:lang w:val="sr-Cyrl-RS"/>
        </w:rPr>
        <w:t>деведесет</w:t>
      </w:r>
      <w:r w:rsidRPr="009610CE">
        <w:rPr>
          <w:rFonts w:cs="Arial"/>
          <w:lang w:val="ru-RU"/>
        </w:rPr>
        <w:t xml:space="preserve">) дана од дана отварања понуда. </w:t>
      </w:r>
    </w:p>
    <w:p w14:paraId="2BBBBC3A" w14:textId="77777777" w:rsidR="008D2B23" w:rsidRPr="00D72DAB" w:rsidRDefault="008D2B23" w:rsidP="008D2B23">
      <w:pPr>
        <w:spacing w:before="0"/>
        <w:rPr>
          <w:rFonts w:cs="Arial"/>
        </w:rPr>
      </w:pPr>
      <w:r w:rsidRPr="00D72DAB">
        <w:rPr>
          <w:rFonts w:cs="Arial"/>
        </w:rPr>
        <w:t xml:space="preserve">У случају да понуђач наведе краћи рок важења понуде, понуда ће бити одбијена, као неприхватљива. </w:t>
      </w:r>
    </w:p>
    <w:p w14:paraId="5C30BE2E" w14:textId="77777777" w:rsidR="005A3029" w:rsidRPr="00D72DAB" w:rsidRDefault="005A3029" w:rsidP="008D2B23">
      <w:pPr>
        <w:spacing w:before="0"/>
        <w:rPr>
          <w:rFonts w:cs="Arial"/>
        </w:rPr>
      </w:pPr>
    </w:p>
    <w:p w14:paraId="54FCE4FE" w14:textId="77777777" w:rsidR="008D2B23" w:rsidRPr="00D72DAB" w:rsidRDefault="008D2B23" w:rsidP="0016079F">
      <w:pPr>
        <w:pStyle w:val="KDPodnaslov2"/>
        <w:numPr>
          <w:ilvl w:val="1"/>
          <w:numId w:val="31"/>
        </w:numPr>
        <w:spacing w:before="0"/>
        <w:jc w:val="both"/>
        <w:rPr>
          <w:rFonts w:cs="Arial"/>
        </w:rPr>
      </w:pPr>
      <w:bookmarkStart w:id="237" w:name="_Toc441651593"/>
      <w:bookmarkStart w:id="238" w:name="_Toc442559904"/>
      <w:r w:rsidRPr="00D72DAB">
        <w:rPr>
          <w:rFonts w:cs="Arial"/>
        </w:rPr>
        <w:t>Средства финансијског обезбеђења</w:t>
      </w:r>
      <w:bookmarkEnd w:id="237"/>
      <w:bookmarkEnd w:id="238"/>
    </w:p>
    <w:p w14:paraId="04E9CEE6" w14:textId="77777777" w:rsidR="007E59D5" w:rsidRPr="00F61BCF" w:rsidRDefault="007E59D5" w:rsidP="007E59D5">
      <w:pPr>
        <w:tabs>
          <w:tab w:val="left" w:pos="567"/>
        </w:tabs>
        <w:spacing w:before="0"/>
        <w:rPr>
          <w:rFonts w:cs="Arial"/>
        </w:rPr>
      </w:pPr>
      <w:r w:rsidRPr="00F61BCF">
        <w:rPr>
          <w:rFonts w:cs="Arial"/>
          <w:bCs/>
        </w:rPr>
        <w:t xml:space="preserve">Наручилац користи право да захтева средстава финансијског обезбеђења (у даљем тексу СФО) </w:t>
      </w:r>
      <w:r w:rsidRPr="00F61BCF">
        <w:rPr>
          <w:rFonts w:cs="Arial"/>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18B3133E" w14:textId="77777777" w:rsidR="007E59D5" w:rsidRPr="00F61BCF" w:rsidRDefault="007E59D5" w:rsidP="007E59D5">
      <w:pPr>
        <w:spacing w:before="0"/>
        <w:rPr>
          <w:rFonts w:eastAsia="TimesNewRomanPSMT" w:cs="Arial"/>
          <w:bCs/>
          <w:iCs/>
        </w:rPr>
      </w:pPr>
      <w:r w:rsidRPr="00F61BCF">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8F5E227" w14:textId="77777777" w:rsidR="007E59D5" w:rsidRPr="00F61BCF" w:rsidRDefault="007E59D5" w:rsidP="007E59D5">
      <w:pPr>
        <w:spacing w:before="0"/>
        <w:rPr>
          <w:rFonts w:eastAsia="TimesNewRomanPSMT" w:cs="Arial"/>
          <w:bCs/>
          <w:iCs/>
        </w:rPr>
      </w:pPr>
      <w:r w:rsidRPr="00F61BCF">
        <w:rPr>
          <w:rFonts w:eastAsia="TimesNewRomanPSMT" w:cs="Arial"/>
          <w:bCs/>
          <w:iCs/>
        </w:rPr>
        <w:t>Члан групе понуђача може бити налогодавац СФО.</w:t>
      </w:r>
    </w:p>
    <w:p w14:paraId="7BF1C795" w14:textId="77777777" w:rsidR="007E59D5" w:rsidRPr="00F61BCF" w:rsidRDefault="007E59D5" w:rsidP="007E59D5">
      <w:pPr>
        <w:spacing w:before="0"/>
        <w:rPr>
          <w:rFonts w:eastAsia="TimesNewRomanPSMT" w:cs="Arial"/>
          <w:bCs/>
          <w:iCs/>
        </w:rPr>
      </w:pPr>
      <w:r w:rsidRPr="00F61BCF">
        <w:rPr>
          <w:rFonts w:eastAsia="TimesNewRomanPSMT" w:cs="Arial"/>
          <w:bCs/>
          <w:iCs/>
        </w:rPr>
        <w:t>СФО морају да буду у валути у којој је и понуда.</w:t>
      </w:r>
    </w:p>
    <w:p w14:paraId="0582A208" w14:textId="77777777" w:rsidR="007E59D5" w:rsidRPr="00F61BCF" w:rsidRDefault="007E59D5" w:rsidP="007E59D5">
      <w:pPr>
        <w:spacing w:before="0"/>
        <w:rPr>
          <w:rFonts w:eastAsia="TimesNewRomanPSMT" w:cs="Arial"/>
          <w:bCs/>
          <w:iCs/>
        </w:rPr>
      </w:pPr>
      <w:r w:rsidRPr="00F61BCF">
        <w:rPr>
          <w:rFonts w:eastAsia="TimesNewRomanPSMT" w:cs="Arial"/>
          <w:bCs/>
          <w:iCs/>
        </w:rPr>
        <w:t xml:space="preserve">Ако се за време трајања Уговора промене рокови за извршење уговорне обавезе, </w:t>
      </w:r>
      <w:proofErr w:type="gramStart"/>
      <w:r w:rsidRPr="00F61BCF">
        <w:rPr>
          <w:rFonts w:eastAsia="TimesNewRomanPSMT" w:cs="Arial"/>
          <w:bCs/>
          <w:iCs/>
        </w:rPr>
        <w:t>важност  СФО</w:t>
      </w:r>
      <w:proofErr w:type="gramEnd"/>
      <w:r w:rsidRPr="00F61BCF">
        <w:rPr>
          <w:rFonts w:eastAsia="TimesNewRomanPSMT" w:cs="Arial"/>
          <w:bCs/>
          <w:iCs/>
        </w:rPr>
        <w:t xml:space="preserve"> мора се продужити. </w:t>
      </w:r>
    </w:p>
    <w:p w14:paraId="7F8ECCF7" w14:textId="77777777" w:rsidR="007E59D5" w:rsidRPr="00F61BCF" w:rsidRDefault="007E59D5" w:rsidP="007E59D5">
      <w:pPr>
        <w:spacing w:before="0"/>
        <w:rPr>
          <w:rFonts w:eastAsia="TimesNewRomanPSMT" w:cs="Arial"/>
          <w:bCs/>
          <w:iCs/>
          <w:color w:val="00B0F0"/>
        </w:rPr>
      </w:pPr>
    </w:p>
    <w:p w14:paraId="245A2B8C" w14:textId="77777777" w:rsidR="007E59D5" w:rsidRPr="007D6C4A" w:rsidRDefault="007E59D5" w:rsidP="007E59D5">
      <w:pPr>
        <w:spacing w:before="0"/>
        <w:rPr>
          <w:rFonts w:cs="Arial"/>
          <w:b/>
          <w:u w:val="single"/>
          <w:lang w:val="sr-Cyrl-RS"/>
        </w:rPr>
      </w:pPr>
      <w:r w:rsidRPr="007D6C4A">
        <w:rPr>
          <w:rFonts w:cs="Arial"/>
          <w:b/>
          <w:u w:val="single"/>
          <w:lang w:val="sr-Cyrl-RS"/>
        </w:rPr>
        <w:t>У понуди:</w:t>
      </w:r>
    </w:p>
    <w:p w14:paraId="3245719A" w14:textId="77777777" w:rsidR="007E59D5" w:rsidRPr="00F61BCF" w:rsidRDefault="007E59D5" w:rsidP="007E59D5">
      <w:pPr>
        <w:spacing w:before="0"/>
        <w:rPr>
          <w:rFonts w:eastAsia="TimesNewRomanPSMT" w:cs="Arial"/>
          <w:bCs/>
          <w:iCs/>
          <w:color w:val="00B0F0"/>
          <w:u w:val="single"/>
        </w:rPr>
      </w:pPr>
      <w:r w:rsidRPr="00F61BCF">
        <w:rPr>
          <w:rFonts w:cs="Arial"/>
          <w:b/>
          <w:u w:val="single"/>
        </w:rPr>
        <w:t>Банкарска гаранција за озбиљност понуде</w:t>
      </w:r>
    </w:p>
    <w:p w14:paraId="2D23EF52" w14:textId="77777777" w:rsidR="007E59D5" w:rsidRPr="00F61BCF" w:rsidRDefault="007E59D5" w:rsidP="007E59D5">
      <w:pPr>
        <w:spacing w:before="0"/>
        <w:rPr>
          <w:rFonts w:eastAsia="TimesNewRomanPSMT" w:cs="Arial"/>
          <w:color w:val="000000" w:themeColor="text1"/>
          <w:lang w:val="sr-Cyrl-CS"/>
        </w:rPr>
      </w:pPr>
      <w:r w:rsidRPr="00F61BCF">
        <w:rPr>
          <w:rFonts w:eastAsia="TimesNewRomanPSMT" w:cs="Arial"/>
          <w:color w:val="000000" w:themeColor="text1"/>
          <w:lang w:val="sr-Cyrl-CS"/>
        </w:rPr>
        <w:t>Понуђач доставља оригинал банкарску гаранцију за озбиљност понуде у висини од 5% вредности понудe, без ПДВ, на меморандуму Банке која је издала банкарску гаранцију.</w:t>
      </w:r>
    </w:p>
    <w:p w14:paraId="56A0F67A" w14:textId="77777777" w:rsidR="007E59D5" w:rsidRPr="00F61BCF" w:rsidRDefault="007E59D5" w:rsidP="007E59D5">
      <w:pPr>
        <w:spacing w:before="0"/>
        <w:rPr>
          <w:rFonts w:eastAsia="TimesNewRomanPSMT" w:cs="Arial"/>
          <w:color w:val="000000" w:themeColor="text1"/>
          <w:lang w:val="sr-Cyrl-CS"/>
        </w:rPr>
      </w:pPr>
    </w:p>
    <w:p w14:paraId="781C906A" w14:textId="77777777" w:rsidR="007E59D5" w:rsidRPr="00F61BCF" w:rsidRDefault="007E59D5" w:rsidP="007E59D5">
      <w:pPr>
        <w:spacing w:before="0"/>
        <w:rPr>
          <w:rFonts w:eastAsia="TimesNewRomanPSMT" w:cs="Arial"/>
          <w:color w:val="000000" w:themeColor="text1"/>
          <w:lang w:val="sr-Cyrl-CS"/>
        </w:rPr>
      </w:pPr>
      <w:r w:rsidRPr="00F61BCF">
        <w:rPr>
          <w:rFonts w:eastAsia="TimesNewRomanPSMT" w:cs="Arial"/>
          <w:color w:val="000000" w:themeColor="text1"/>
          <w:lang w:val="sr-Cyrl-CS"/>
        </w:rPr>
        <w:t>Банкарскa гаранцијa понуђача мора бити неопозива, безусловна (без права на приговор) и наплатива на први писани позив, са трајањем - од 60 (словима: шездесет) календарских дана дужи од рока важења понуде.</w:t>
      </w:r>
    </w:p>
    <w:p w14:paraId="7ADD3A80" w14:textId="77777777" w:rsidR="007E59D5" w:rsidRPr="00F61BCF" w:rsidRDefault="007E59D5" w:rsidP="007E59D5">
      <w:pPr>
        <w:spacing w:before="0"/>
        <w:rPr>
          <w:rFonts w:eastAsia="TimesNewRomanPSMT" w:cs="Arial"/>
          <w:color w:val="000000" w:themeColor="text1"/>
          <w:lang w:val="sr-Cyrl-CS"/>
        </w:rPr>
      </w:pPr>
    </w:p>
    <w:p w14:paraId="141A346B" w14:textId="77777777" w:rsidR="007E59D5" w:rsidRPr="00F61BCF" w:rsidRDefault="007E59D5" w:rsidP="007E59D5">
      <w:pPr>
        <w:spacing w:before="0"/>
        <w:rPr>
          <w:rFonts w:eastAsia="TimesNewRomanPSMT" w:cs="Arial"/>
          <w:color w:val="000000" w:themeColor="text1"/>
          <w:lang w:val="sr-Cyrl-CS"/>
        </w:rPr>
      </w:pPr>
      <w:r w:rsidRPr="00F61BCF">
        <w:rPr>
          <w:rFonts w:eastAsia="TimesNewRomanPSMT" w:cs="Arial"/>
          <w:color w:val="000000" w:themeColor="text1"/>
          <w:lang w:val="sr-Cyrl-CS"/>
        </w:rPr>
        <w:t xml:space="preserve">Наручилац ће уновчити гаранцију за озбиљност понуде дату уз понуду уколико: </w:t>
      </w:r>
    </w:p>
    <w:p w14:paraId="4C59A059" w14:textId="77777777" w:rsidR="007E59D5" w:rsidRPr="00F61BCF" w:rsidRDefault="007E59D5" w:rsidP="007E59D5">
      <w:pPr>
        <w:numPr>
          <w:ilvl w:val="0"/>
          <w:numId w:val="14"/>
        </w:numPr>
        <w:spacing w:before="0"/>
        <w:rPr>
          <w:rFonts w:eastAsia="TimesNewRomanPSMT" w:cs="Arial"/>
          <w:color w:val="000000" w:themeColor="text1"/>
          <w:lang w:val="sr-Cyrl-CS"/>
        </w:rPr>
      </w:pPr>
      <w:r w:rsidRPr="00F61BCF">
        <w:rPr>
          <w:rFonts w:eastAsia="TimesNewRomanPSMT" w:cs="Arial"/>
          <w:color w:val="000000" w:themeColor="text1"/>
          <w:lang w:val="sr-Cyrl-CS"/>
        </w:rPr>
        <w:t>понуђач након истека рока за подношење понуда повуче, опозове или измени своју понуду или</w:t>
      </w:r>
    </w:p>
    <w:p w14:paraId="25694801" w14:textId="77777777" w:rsidR="007E59D5" w:rsidRPr="00F61BCF" w:rsidRDefault="007E59D5" w:rsidP="007E59D5">
      <w:pPr>
        <w:numPr>
          <w:ilvl w:val="0"/>
          <w:numId w:val="14"/>
        </w:numPr>
        <w:spacing w:before="0"/>
        <w:rPr>
          <w:rFonts w:eastAsia="TimesNewRomanPSMT" w:cs="Arial"/>
          <w:color w:val="000000" w:themeColor="text1"/>
          <w:lang w:val="sr-Cyrl-CS"/>
        </w:rPr>
      </w:pPr>
      <w:r w:rsidRPr="00F61BCF">
        <w:rPr>
          <w:rFonts w:eastAsia="TimesNewRomanPSMT" w:cs="Arial"/>
          <w:color w:val="000000" w:themeColor="text1"/>
          <w:lang w:val="sr-Cyrl-CS"/>
        </w:rPr>
        <w:t xml:space="preserve">понуђач коме је додељен уговор благовремено не потпише уговор о јавној набавци или </w:t>
      </w:r>
    </w:p>
    <w:p w14:paraId="52FC27C0" w14:textId="77777777" w:rsidR="007E59D5" w:rsidRPr="00F61BCF" w:rsidRDefault="007E59D5" w:rsidP="007E59D5">
      <w:pPr>
        <w:numPr>
          <w:ilvl w:val="0"/>
          <w:numId w:val="14"/>
        </w:numPr>
        <w:spacing w:before="0"/>
        <w:rPr>
          <w:rFonts w:eastAsia="TimesNewRomanPSMT" w:cs="Arial"/>
          <w:color w:val="000000" w:themeColor="text1"/>
          <w:lang w:val="sr-Cyrl-CS"/>
        </w:rPr>
      </w:pPr>
      <w:r w:rsidRPr="00F61BCF">
        <w:rPr>
          <w:rFonts w:eastAsia="TimesNewRomanPSMT" w:cs="Arial"/>
          <w:color w:val="000000" w:themeColor="text1"/>
          <w:lang w:val="sr-Cyrl-CS"/>
        </w:rPr>
        <w:lastRenderedPageBreak/>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2E8DE557" w14:textId="77777777" w:rsidR="007E59D5" w:rsidRPr="00F61BCF" w:rsidRDefault="007E59D5" w:rsidP="007E59D5">
      <w:pPr>
        <w:spacing w:before="0"/>
        <w:rPr>
          <w:rFonts w:eastAsia="TimesNewRomanPSMT" w:cs="Arial"/>
          <w:color w:val="000000" w:themeColor="text1"/>
          <w:lang w:val="sr-Cyrl-CS"/>
        </w:rPr>
      </w:pPr>
    </w:p>
    <w:p w14:paraId="14A4065C" w14:textId="77777777" w:rsidR="007E59D5" w:rsidRPr="00F61BCF" w:rsidRDefault="007E59D5" w:rsidP="007E59D5">
      <w:pPr>
        <w:spacing w:before="0"/>
        <w:rPr>
          <w:rFonts w:eastAsia="TimesNewRomanPSMT" w:cs="Arial"/>
          <w:color w:val="000000" w:themeColor="text1"/>
          <w:lang w:val="sr-Cyrl-CS"/>
        </w:rPr>
      </w:pPr>
      <w:r w:rsidRPr="00F61BCF">
        <w:rPr>
          <w:rFonts w:eastAsia="TimesNewRomanPSMT" w:cs="Arial"/>
          <w:color w:val="000000" w:themeColor="text1"/>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394C365" w14:textId="77777777" w:rsidR="007E59D5" w:rsidRPr="00F61BCF" w:rsidRDefault="007E59D5" w:rsidP="007E59D5">
      <w:pPr>
        <w:spacing w:before="0"/>
        <w:rPr>
          <w:rFonts w:eastAsia="TimesNewRomanPSMT" w:cs="Arial"/>
          <w:color w:val="000000" w:themeColor="text1"/>
          <w:lang w:val="sr-Cyrl-CS"/>
        </w:rPr>
      </w:pPr>
    </w:p>
    <w:p w14:paraId="2D1900F0" w14:textId="77777777" w:rsidR="007E59D5" w:rsidRPr="00F61BCF" w:rsidRDefault="007E59D5" w:rsidP="007E59D5">
      <w:pPr>
        <w:spacing w:before="0"/>
        <w:rPr>
          <w:rFonts w:eastAsia="TimesNewRomanPSMT" w:cs="Arial"/>
          <w:color w:val="000000" w:themeColor="text1"/>
          <w:lang w:val="sr-Cyrl-CS"/>
        </w:rPr>
      </w:pPr>
      <w:r w:rsidRPr="00F61BCF">
        <w:rPr>
          <w:rFonts w:eastAsia="TimesNewRomanPSMT" w:cs="Arial"/>
          <w:color w:val="000000" w:themeColor="text1"/>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3345CBC8" w14:textId="77777777" w:rsidR="007E59D5" w:rsidRPr="00F61BCF" w:rsidRDefault="007E59D5" w:rsidP="007E59D5">
      <w:pPr>
        <w:spacing w:before="0"/>
        <w:rPr>
          <w:rFonts w:eastAsia="TimesNewRomanPSMT" w:cs="Arial"/>
          <w:color w:val="000000" w:themeColor="text1"/>
          <w:lang w:val="sr-Cyrl-CS"/>
        </w:rPr>
      </w:pPr>
    </w:p>
    <w:p w14:paraId="17A79445" w14:textId="77777777" w:rsidR="007E59D5" w:rsidRPr="00F61BCF" w:rsidRDefault="007E59D5" w:rsidP="007E59D5">
      <w:pPr>
        <w:spacing w:before="0"/>
        <w:rPr>
          <w:rFonts w:eastAsia="TimesNewRomanPSMT" w:cs="Arial"/>
          <w:color w:val="000000" w:themeColor="text1"/>
          <w:lang w:val="sr-Cyrl-CS"/>
        </w:rPr>
      </w:pPr>
      <w:r w:rsidRPr="00F61BCF">
        <w:rPr>
          <w:rFonts w:eastAsia="TimesNewRomanPSMT" w:cs="Arial"/>
          <w:color w:val="000000" w:themeColor="text1"/>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2EFE207" w14:textId="77777777" w:rsidR="007E59D5" w:rsidRPr="00F61BCF" w:rsidRDefault="007E59D5" w:rsidP="007E59D5">
      <w:pPr>
        <w:spacing w:before="0"/>
        <w:rPr>
          <w:rFonts w:cs="Arial"/>
          <w:lang w:val="sr-Cyrl-RS"/>
        </w:rPr>
      </w:pPr>
      <w:r w:rsidRPr="00F61BCF">
        <w:rPr>
          <w:rFonts w:cs="Arial"/>
          <w:lang w:val="sr-Cyrl-RS"/>
        </w:rPr>
        <w:t>Банкарска гаранција за озбиљност понуде  се не може уступити и није преносива без писане сагласности Корисника,Налогодавца и Емисионе банке.</w:t>
      </w:r>
    </w:p>
    <w:p w14:paraId="17BEDA8C" w14:textId="77777777" w:rsidR="007E59D5" w:rsidRPr="00F61BCF" w:rsidRDefault="007E59D5" w:rsidP="007E59D5">
      <w:pPr>
        <w:spacing w:before="0"/>
        <w:rPr>
          <w:rFonts w:cs="Arial"/>
          <w:lang w:val="sr-Cyrl-RS"/>
        </w:rPr>
      </w:pPr>
      <w:r w:rsidRPr="00F61BCF">
        <w:rPr>
          <w:rFonts w:cs="Arial"/>
          <w:lang w:val="sr-Cyrl-RS"/>
        </w:rPr>
        <w:t>На банкарску гаранцију за озбиљност понуде  се примењују  одредбе Једнообразовних правила за гаранције на позив (URDG758) Међународне трговинске коморе у Паризу.</w:t>
      </w:r>
    </w:p>
    <w:p w14:paraId="0FD2E296" w14:textId="77777777" w:rsidR="007E59D5" w:rsidRPr="00F61BCF" w:rsidRDefault="007E59D5" w:rsidP="007E59D5">
      <w:pPr>
        <w:spacing w:before="0"/>
        <w:rPr>
          <w:rFonts w:eastAsia="TimesNewRomanPSMT" w:cs="Arial"/>
          <w:color w:val="000000" w:themeColor="text1"/>
          <w:lang w:val="sr-Cyrl-CS"/>
        </w:rPr>
      </w:pPr>
    </w:p>
    <w:p w14:paraId="284B5109" w14:textId="77777777" w:rsidR="007E59D5" w:rsidRPr="00F61BCF" w:rsidRDefault="007E59D5" w:rsidP="007E59D5">
      <w:pPr>
        <w:spacing w:before="0"/>
        <w:rPr>
          <w:rFonts w:eastAsia="TimesNewRomanPSMT" w:cs="Arial"/>
          <w:color w:val="000000" w:themeColor="text1"/>
          <w:lang w:val="sr-Cyrl-CS"/>
        </w:rPr>
      </w:pPr>
      <w:r w:rsidRPr="00F61BCF">
        <w:rPr>
          <w:rFonts w:eastAsia="TimesNewRomanPSMT" w:cs="Arial"/>
          <w:color w:val="000000" w:themeColor="text1"/>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6C70971D" w14:textId="77777777" w:rsidR="007E59D5" w:rsidRDefault="007E59D5" w:rsidP="007E59D5">
      <w:pPr>
        <w:tabs>
          <w:tab w:val="left" w:pos="567"/>
        </w:tabs>
        <w:spacing w:before="0"/>
        <w:rPr>
          <w:rFonts w:cs="Arial"/>
          <w:b/>
          <w:lang w:val="sr-Cyrl-RS"/>
        </w:rPr>
      </w:pPr>
    </w:p>
    <w:p w14:paraId="3662335D" w14:textId="77777777" w:rsidR="007E59D5" w:rsidRPr="00F61BCF" w:rsidRDefault="007E59D5" w:rsidP="007E59D5">
      <w:pPr>
        <w:tabs>
          <w:tab w:val="left" w:pos="567"/>
        </w:tabs>
        <w:spacing w:before="0"/>
        <w:rPr>
          <w:rFonts w:cs="Arial"/>
          <w:b/>
          <w:lang w:val="sr-Cyrl-RS"/>
        </w:rPr>
      </w:pPr>
    </w:p>
    <w:p w14:paraId="70594C20" w14:textId="77777777" w:rsidR="007E59D5" w:rsidRPr="005C514A" w:rsidRDefault="007E59D5" w:rsidP="005C514A">
      <w:pPr>
        <w:jc w:val="left"/>
        <w:rPr>
          <w:rFonts w:cs="Arial"/>
          <w:u w:val="single"/>
        </w:rPr>
      </w:pPr>
      <w:r w:rsidRPr="00F61BCF">
        <w:rPr>
          <w:rFonts w:cs="Arial"/>
          <w:b/>
          <w:u w:val="single"/>
          <w:lang w:val="sr-Cyrl-RS"/>
        </w:rPr>
        <w:t>СФО</w:t>
      </w:r>
      <w:r w:rsidRPr="00F61BCF">
        <w:rPr>
          <w:rFonts w:cs="Arial"/>
          <w:b/>
          <w:u w:val="single"/>
        </w:rPr>
        <w:t xml:space="preserve"> за добро извршење посла</w:t>
      </w:r>
    </w:p>
    <w:p w14:paraId="2CCA638F" w14:textId="77777777" w:rsidR="007E59D5" w:rsidRPr="00F61BCF" w:rsidRDefault="007E59D5" w:rsidP="007E59D5">
      <w:pPr>
        <w:rPr>
          <w:rFonts w:cs="Arial"/>
          <w:bCs/>
        </w:rPr>
      </w:pPr>
      <w:r w:rsidRPr="00F61BCF">
        <w:rPr>
          <w:rFonts w:cs="Arial"/>
          <w:b/>
          <w:u w:val="single"/>
        </w:rPr>
        <w:t xml:space="preserve">У року </w:t>
      </w:r>
      <w:proofErr w:type="gramStart"/>
      <w:r w:rsidRPr="00F61BCF">
        <w:rPr>
          <w:rFonts w:cs="Arial"/>
          <w:b/>
          <w:u w:val="single"/>
        </w:rPr>
        <w:t xml:space="preserve">од  </w:t>
      </w:r>
      <w:r w:rsidRPr="00F61BCF">
        <w:rPr>
          <w:rFonts w:cs="Arial"/>
          <w:b/>
          <w:u w:val="single"/>
          <w:lang w:val="sr-Cyrl-RS"/>
        </w:rPr>
        <w:t>10</w:t>
      </w:r>
      <w:proofErr w:type="gramEnd"/>
      <w:r w:rsidRPr="00F61BCF">
        <w:rPr>
          <w:rFonts w:cs="Arial"/>
          <w:b/>
          <w:u w:val="single"/>
        </w:rPr>
        <w:t xml:space="preserve"> дана од закључења Уговора</w:t>
      </w:r>
      <w:r w:rsidRPr="007D6C4A">
        <w:rPr>
          <w:rFonts w:cs="Arial"/>
          <w:b/>
        </w:rPr>
        <w:t>:</w:t>
      </w:r>
      <w:r w:rsidRPr="00F61BCF">
        <w:rPr>
          <w:rFonts w:cs="Arial"/>
          <w:b/>
        </w:rPr>
        <w:t xml:space="preserve"> </w:t>
      </w:r>
    </w:p>
    <w:p w14:paraId="6B5A2935" w14:textId="77777777" w:rsidR="007E59D5" w:rsidRPr="00F61BCF" w:rsidRDefault="007E59D5" w:rsidP="007E59D5">
      <w:pPr>
        <w:tabs>
          <w:tab w:val="left" w:pos="567"/>
          <w:tab w:val="left" w:pos="851"/>
        </w:tabs>
        <w:spacing w:before="0"/>
        <w:outlineLvl w:val="2"/>
        <w:rPr>
          <w:rFonts w:cs="Arial"/>
          <w:b/>
        </w:rPr>
      </w:pPr>
    </w:p>
    <w:p w14:paraId="7CEBC24C" w14:textId="77777777" w:rsidR="007E59D5" w:rsidRPr="00F61BCF" w:rsidRDefault="007E59D5" w:rsidP="007E59D5">
      <w:pPr>
        <w:tabs>
          <w:tab w:val="left" w:pos="567"/>
          <w:tab w:val="left" w:pos="851"/>
        </w:tabs>
        <w:spacing w:before="0"/>
        <w:outlineLvl w:val="2"/>
        <w:rPr>
          <w:rFonts w:cs="Arial"/>
          <w:b/>
          <w:u w:val="single"/>
        </w:rPr>
      </w:pPr>
      <w:r w:rsidRPr="00F61BCF">
        <w:rPr>
          <w:rFonts w:cs="Arial"/>
          <w:b/>
          <w:u w:val="single"/>
        </w:rPr>
        <w:t>Банкарска гаранција за добро извршење посла</w:t>
      </w:r>
    </w:p>
    <w:p w14:paraId="7B89DB1C" w14:textId="77777777" w:rsidR="007E59D5" w:rsidRPr="00F61BCF" w:rsidRDefault="007E59D5" w:rsidP="007E59D5">
      <w:pPr>
        <w:tabs>
          <w:tab w:val="left" w:pos="567"/>
          <w:tab w:val="left" w:pos="851"/>
        </w:tabs>
        <w:spacing w:before="0"/>
        <w:outlineLvl w:val="2"/>
        <w:rPr>
          <w:rFonts w:cs="Arial"/>
        </w:rPr>
      </w:pPr>
      <w:r w:rsidRPr="00F61BCF">
        <w:rPr>
          <w:rFonts w:cs="Arial"/>
        </w:rPr>
        <w:t>Изабрани понуђач -Продавац је дужан да у тренутку закључења Уговора а најкасније у року од 10 (</w:t>
      </w:r>
      <w:r>
        <w:rPr>
          <w:rFonts w:cs="Arial"/>
          <w:lang w:val="sr-Cyrl-RS"/>
        </w:rPr>
        <w:t xml:space="preserve">словима: </w:t>
      </w:r>
      <w:r w:rsidRPr="00F61BCF">
        <w:rPr>
          <w:rFonts w:cs="Arial"/>
        </w:rPr>
        <w:t>десет) дана од дана обостраног потписивања Уговора од законских заступника уговорних страна</w:t>
      </w:r>
      <w:proofErr w:type="gramStart"/>
      <w:r w:rsidRPr="00F61BCF">
        <w:rPr>
          <w:rFonts w:cs="Arial"/>
        </w:rPr>
        <w:t>,а</w:t>
      </w:r>
      <w:proofErr w:type="gramEnd"/>
      <w:r w:rsidRPr="00F61BCF">
        <w:rPr>
          <w:rFonts w:cs="Arial"/>
        </w:rPr>
        <w:t xml:space="preserve"> пре испоруке, као одложни услов из члана 74. </w:t>
      </w:r>
      <w:proofErr w:type="gramStart"/>
      <w:r w:rsidRPr="00F61BCF">
        <w:rPr>
          <w:rFonts w:cs="Arial"/>
        </w:rPr>
        <w:t>став</w:t>
      </w:r>
      <w:proofErr w:type="gramEnd"/>
      <w:r w:rsidRPr="00F61BCF">
        <w:rPr>
          <w:rFonts w:cs="Arial"/>
        </w:rPr>
        <w:t xml:space="preserve"> 2. Закона о облигационим односима („Сл. лист СФРЈ“ бр. 29/78, 39/85, 45/89 – одлука УСЈ и 57/89, „Сл.лист СРЈ“ бр. 31/93 и „Сл. лист СЦГ“ бр. 1/2003 – Уставна повеља),</w:t>
      </w:r>
      <w:r w:rsidRPr="00F61BCF">
        <w:rPr>
          <w:rFonts w:cs="Arial"/>
          <w:lang w:val="sr-Cyrl-RS"/>
        </w:rPr>
        <w:t xml:space="preserve"> (даље: ЗОО)</w:t>
      </w:r>
      <w:r w:rsidRPr="00F61BCF">
        <w:rPr>
          <w:rFonts w:cs="Arial"/>
        </w:rPr>
        <w:t xml:space="preserve"> као средство финансијског обезбеђења за добро извршење посла преда Наручиоцу банкарску гаранцију за добро извршење посла.</w:t>
      </w:r>
    </w:p>
    <w:p w14:paraId="72A7CAF6" w14:textId="77777777" w:rsidR="007E59D5" w:rsidRPr="00F61BCF" w:rsidRDefault="007E59D5" w:rsidP="007E59D5">
      <w:pPr>
        <w:tabs>
          <w:tab w:val="left" w:pos="567"/>
          <w:tab w:val="left" w:pos="851"/>
        </w:tabs>
        <w:spacing w:before="0"/>
        <w:outlineLvl w:val="2"/>
        <w:rPr>
          <w:rFonts w:cs="Arial"/>
        </w:rPr>
      </w:pPr>
    </w:p>
    <w:p w14:paraId="2A224112" w14:textId="77777777" w:rsidR="007E59D5" w:rsidRPr="00F61BCF" w:rsidRDefault="007E59D5" w:rsidP="007E59D5">
      <w:pPr>
        <w:tabs>
          <w:tab w:val="left" w:pos="567"/>
          <w:tab w:val="left" w:pos="851"/>
        </w:tabs>
        <w:spacing w:before="0"/>
        <w:outlineLvl w:val="2"/>
        <w:rPr>
          <w:rFonts w:cs="Arial"/>
        </w:rPr>
      </w:pPr>
      <w:r w:rsidRPr="00F61BCF">
        <w:rPr>
          <w:rFonts w:cs="Arial"/>
        </w:rPr>
        <w:t>Изабрани понуђач-Продавац је дужан да Наручиоцу достави неопозиву</w:t>
      </w:r>
      <w:proofErr w:type="gramStart"/>
      <w:r w:rsidRPr="00F61BCF">
        <w:rPr>
          <w:rFonts w:cs="Arial"/>
        </w:rPr>
        <w:t>,  безусловну</w:t>
      </w:r>
      <w:proofErr w:type="gramEnd"/>
      <w:r w:rsidRPr="00F61BCF">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w:t>
      </w:r>
    </w:p>
    <w:p w14:paraId="7F271332" w14:textId="77777777" w:rsidR="007E59D5" w:rsidRPr="00F61BCF" w:rsidRDefault="007E59D5" w:rsidP="007E59D5">
      <w:pPr>
        <w:tabs>
          <w:tab w:val="left" w:pos="567"/>
          <w:tab w:val="left" w:pos="851"/>
        </w:tabs>
        <w:spacing w:before="0"/>
        <w:outlineLvl w:val="2"/>
        <w:rPr>
          <w:rFonts w:cs="Arial"/>
        </w:rPr>
      </w:pPr>
    </w:p>
    <w:p w14:paraId="19186631" w14:textId="77777777" w:rsidR="007E59D5" w:rsidRPr="00F61BCF" w:rsidRDefault="007E59D5" w:rsidP="007E59D5">
      <w:pPr>
        <w:tabs>
          <w:tab w:val="left" w:pos="567"/>
          <w:tab w:val="left" w:pos="851"/>
        </w:tabs>
        <w:spacing w:before="0"/>
        <w:outlineLvl w:val="2"/>
        <w:rPr>
          <w:rFonts w:cs="Arial"/>
        </w:rPr>
      </w:pPr>
      <w:r w:rsidRPr="00F61BCF">
        <w:rPr>
          <w:rFonts w:cs="Arial"/>
        </w:rPr>
        <w:t xml:space="preserve">Банкарска гаранција мора трајати најмање </w:t>
      </w:r>
      <w:r w:rsidRPr="007D6C4A">
        <w:rPr>
          <w:rFonts w:cs="Arial"/>
        </w:rPr>
        <w:t>60</w:t>
      </w:r>
      <w:r w:rsidRPr="00F61BCF">
        <w:rPr>
          <w:rFonts w:cs="Arial"/>
        </w:rPr>
        <w:t xml:space="preserve"> (словима: </w:t>
      </w:r>
      <w:r w:rsidRPr="007D6C4A">
        <w:rPr>
          <w:rFonts w:cs="Arial"/>
          <w:lang w:val="sr-Cyrl-RS"/>
        </w:rPr>
        <w:t>шездесет</w:t>
      </w:r>
      <w:r w:rsidRPr="00F61BCF">
        <w:rPr>
          <w:rFonts w:cs="Arial"/>
        </w:rPr>
        <w:t>) календарских дана дуже од рока одређ</w:t>
      </w:r>
      <w:r w:rsidR="0026195B">
        <w:rPr>
          <w:rFonts w:cs="Arial"/>
        </w:rPr>
        <w:t>еног за коначно извршење посла.</w:t>
      </w:r>
    </w:p>
    <w:p w14:paraId="5815378C" w14:textId="77777777" w:rsidR="007E59D5" w:rsidRPr="00F61BCF" w:rsidRDefault="007E59D5" w:rsidP="007E59D5">
      <w:pPr>
        <w:tabs>
          <w:tab w:val="left" w:pos="567"/>
          <w:tab w:val="left" w:pos="851"/>
        </w:tabs>
        <w:spacing w:before="0"/>
        <w:outlineLvl w:val="2"/>
        <w:rPr>
          <w:rFonts w:cs="Arial"/>
        </w:rPr>
      </w:pPr>
    </w:p>
    <w:p w14:paraId="4100D638" w14:textId="77777777" w:rsidR="007E59D5" w:rsidRPr="00F61BCF" w:rsidRDefault="007E59D5" w:rsidP="007E59D5">
      <w:pPr>
        <w:tabs>
          <w:tab w:val="left" w:pos="567"/>
          <w:tab w:val="left" w:pos="851"/>
        </w:tabs>
        <w:spacing w:before="0"/>
        <w:outlineLvl w:val="2"/>
        <w:rPr>
          <w:rFonts w:cs="Arial"/>
        </w:rPr>
      </w:pPr>
      <w:r w:rsidRPr="00F61BCF">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5826EC72" w14:textId="77777777" w:rsidR="007E59D5" w:rsidRPr="00F61BCF" w:rsidRDefault="007E59D5" w:rsidP="007E59D5">
      <w:pPr>
        <w:tabs>
          <w:tab w:val="left" w:pos="567"/>
          <w:tab w:val="left" w:pos="851"/>
        </w:tabs>
        <w:spacing w:before="0"/>
        <w:outlineLvl w:val="2"/>
        <w:rPr>
          <w:rFonts w:cs="Arial"/>
        </w:rPr>
      </w:pPr>
    </w:p>
    <w:p w14:paraId="6849C3E7" w14:textId="77777777" w:rsidR="007E59D5" w:rsidRPr="00F61BCF" w:rsidRDefault="007E59D5" w:rsidP="007E59D5">
      <w:pPr>
        <w:tabs>
          <w:tab w:val="left" w:pos="567"/>
          <w:tab w:val="left" w:pos="851"/>
        </w:tabs>
        <w:spacing w:before="0"/>
        <w:outlineLvl w:val="2"/>
        <w:rPr>
          <w:rFonts w:cs="Arial"/>
        </w:rPr>
      </w:pPr>
      <w:r w:rsidRPr="00F61BCF">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0ED63BC" w14:textId="77777777" w:rsidR="007E59D5" w:rsidRPr="00F61BCF" w:rsidRDefault="007E59D5" w:rsidP="007E59D5">
      <w:pPr>
        <w:tabs>
          <w:tab w:val="left" w:pos="567"/>
          <w:tab w:val="left" w:pos="851"/>
        </w:tabs>
        <w:spacing w:before="0"/>
        <w:outlineLvl w:val="2"/>
        <w:rPr>
          <w:rFonts w:cs="Arial"/>
        </w:rPr>
      </w:pPr>
    </w:p>
    <w:p w14:paraId="5E1815F0" w14:textId="77777777" w:rsidR="007E59D5" w:rsidRPr="0026195B" w:rsidRDefault="007E59D5" w:rsidP="007E59D5">
      <w:pPr>
        <w:tabs>
          <w:tab w:val="left" w:pos="567"/>
          <w:tab w:val="left" w:pos="851"/>
        </w:tabs>
        <w:spacing w:before="0"/>
        <w:outlineLvl w:val="2"/>
        <w:rPr>
          <w:rFonts w:cs="Arial"/>
          <w:lang w:val="sr-Cyrl-RS"/>
        </w:rPr>
      </w:pPr>
      <w:r w:rsidRPr="00F61BCF">
        <w:rPr>
          <w:rFonts w:cs="Arial"/>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w:t>
      </w:r>
      <w:r w:rsidR="0026195B">
        <w:rPr>
          <w:rFonts w:cs="Arial"/>
        </w:rPr>
        <w:t xml:space="preserve"> и на начин предвиђен уговором.</w:t>
      </w:r>
    </w:p>
    <w:p w14:paraId="5D0E6EBA" w14:textId="77777777" w:rsidR="007E59D5" w:rsidRPr="00F61BCF" w:rsidRDefault="007E59D5" w:rsidP="007E59D5">
      <w:pPr>
        <w:tabs>
          <w:tab w:val="left" w:pos="567"/>
          <w:tab w:val="left" w:pos="851"/>
        </w:tabs>
        <w:spacing w:before="0"/>
        <w:outlineLvl w:val="2"/>
        <w:rPr>
          <w:rFonts w:cs="Arial"/>
        </w:rPr>
      </w:pPr>
    </w:p>
    <w:p w14:paraId="0DBACDE9" w14:textId="77777777" w:rsidR="007E59D5" w:rsidRPr="00F61BCF" w:rsidRDefault="007E59D5" w:rsidP="007E59D5">
      <w:pPr>
        <w:tabs>
          <w:tab w:val="left" w:pos="567"/>
          <w:tab w:val="left" w:pos="851"/>
        </w:tabs>
        <w:spacing w:before="0"/>
        <w:outlineLvl w:val="2"/>
        <w:rPr>
          <w:rFonts w:cs="Arial"/>
        </w:rPr>
      </w:pPr>
      <w:r w:rsidRPr="00F61BCF">
        <w:rPr>
          <w:rFonts w:cs="Arial"/>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27A0C2E" w14:textId="77777777" w:rsidR="007E59D5" w:rsidRPr="00F61BCF" w:rsidRDefault="007E59D5" w:rsidP="007E59D5">
      <w:pPr>
        <w:tabs>
          <w:tab w:val="left" w:pos="567"/>
          <w:tab w:val="left" w:pos="851"/>
        </w:tabs>
        <w:spacing w:before="0"/>
        <w:outlineLvl w:val="2"/>
        <w:rPr>
          <w:rFonts w:cs="Arial"/>
        </w:rPr>
      </w:pPr>
    </w:p>
    <w:p w14:paraId="2F3224D1" w14:textId="77777777" w:rsidR="007E59D5" w:rsidRPr="00F61BCF" w:rsidRDefault="007E59D5" w:rsidP="007E59D5">
      <w:pPr>
        <w:rPr>
          <w:rFonts w:cs="Arial"/>
        </w:rPr>
      </w:pPr>
      <w:r w:rsidRPr="00F61BCF">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31BB332E" w14:textId="77777777" w:rsidR="007E59D5" w:rsidRPr="00F61BCF" w:rsidRDefault="007E59D5" w:rsidP="007E59D5">
      <w:pPr>
        <w:spacing w:before="0"/>
        <w:rPr>
          <w:rFonts w:cs="Arial"/>
          <w:lang w:val="sr-Cyrl-RS"/>
        </w:rPr>
      </w:pPr>
      <w:r w:rsidRPr="00F61BCF">
        <w:rPr>
          <w:rFonts w:cs="Arial"/>
          <w:lang w:val="sr-Cyrl-RS"/>
        </w:rPr>
        <w:t>Банкарска гаранција за добро извршење посла   се не може уступити и није преносива без писане сагласности Корисника,</w:t>
      </w:r>
      <w:r>
        <w:rPr>
          <w:rFonts w:cs="Arial"/>
          <w:lang w:val="sr-Cyrl-RS"/>
        </w:rPr>
        <w:t xml:space="preserve"> </w:t>
      </w:r>
      <w:r w:rsidRPr="00F61BCF">
        <w:rPr>
          <w:rFonts w:cs="Arial"/>
          <w:lang w:val="sr-Cyrl-RS"/>
        </w:rPr>
        <w:t>Налогодавца и Емисионе банке.</w:t>
      </w:r>
    </w:p>
    <w:p w14:paraId="75A72999" w14:textId="77777777" w:rsidR="007E59D5" w:rsidRPr="00F61BCF" w:rsidRDefault="007E59D5" w:rsidP="007E59D5">
      <w:pPr>
        <w:spacing w:before="0"/>
        <w:rPr>
          <w:rFonts w:cs="Arial"/>
          <w:lang w:val="sr-Cyrl-RS"/>
        </w:rPr>
      </w:pPr>
      <w:r w:rsidRPr="00F61BCF">
        <w:rPr>
          <w:rFonts w:cs="Arial"/>
          <w:lang w:val="sr-Cyrl-RS"/>
        </w:rPr>
        <w:t>На банкарску гаранцију за добро извршење посла се примењују  одредбе Једнообразовних правила за гаранције на поз</w:t>
      </w:r>
      <w:r>
        <w:rPr>
          <w:rFonts w:cs="Arial"/>
          <w:lang w:val="sr-Cyrl-RS"/>
        </w:rPr>
        <w:t>ив (</w:t>
      </w:r>
      <w:r w:rsidRPr="00F61BCF">
        <w:rPr>
          <w:rFonts w:cs="Arial"/>
          <w:lang w:val="sr-Cyrl-RS"/>
        </w:rPr>
        <w:t>УРДГ758) Међународне трговинске коморе у Паризу.</w:t>
      </w:r>
    </w:p>
    <w:p w14:paraId="28F3D423" w14:textId="77777777" w:rsidR="007E59D5" w:rsidRPr="00F61BCF" w:rsidRDefault="007E59D5" w:rsidP="007E59D5">
      <w:pPr>
        <w:spacing w:before="0"/>
        <w:rPr>
          <w:rFonts w:cs="Arial"/>
          <w:lang w:val="sr-Cyrl-RS"/>
        </w:rPr>
      </w:pPr>
    </w:p>
    <w:p w14:paraId="2D1DF871" w14:textId="77777777" w:rsidR="007E59D5" w:rsidRPr="00F61BCF" w:rsidRDefault="007E59D5" w:rsidP="007E59D5">
      <w:pPr>
        <w:spacing w:before="0"/>
        <w:rPr>
          <w:rFonts w:cs="Arial"/>
          <w:b/>
          <w:bCs/>
          <w:u w:val="single"/>
          <w:lang w:val="ru-RU"/>
        </w:rPr>
      </w:pPr>
      <w:r w:rsidRPr="00F61BCF">
        <w:rPr>
          <w:rFonts w:cs="Arial"/>
          <w:b/>
          <w:bCs/>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14:paraId="71D0C397" w14:textId="77777777" w:rsidR="007E59D5" w:rsidRPr="00F61BCF" w:rsidRDefault="007E59D5" w:rsidP="007E59D5">
      <w:pPr>
        <w:spacing w:before="0"/>
        <w:rPr>
          <w:rFonts w:cs="Arial"/>
          <w:b/>
          <w:u w:val="single"/>
          <w:lang w:val="sr-Cyrl-CS"/>
        </w:rPr>
      </w:pPr>
    </w:p>
    <w:p w14:paraId="70EC6F10" w14:textId="77777777" w:rsidR="007E59D5" w:rsidRPr="00F61BCF" w:rsidRDefault="007E59D5" w:rsidP="007E59D5">
      <w:pPr>
        <w:spacing w:before="0"/>
        <w:rPr>
          <w:rFonts w:cs="Arial"/>
          <w:b/>
          <w:u w:val="single"/>
          <w:lang w:val="sr-Cyrl-CS"/>
        </w:rPr>
      </w:pPr>
      <w:r w:rsidRPr="00F61BCF">
        <w:rPr>
          <w:rFonts w:cs="Arial"/>
          <w:b/>
          <w:u w:val="single"/>
          <w:lang w:val="sr-Cyrl-CS"/>
        </w:rPr>
        <w:t>Садржај Писма/Изјаве о намерама банке:</w:t>
      </w:r>
    </w:p>
    <w:p w14:paraId="396DB8B7" w14:textId="77777777" w:rsidR="007E59D5" w:rsidRPr="00F61BCF" w:rsidRDefault="007E59D5" w:rsidP="007E59D5">
      <w:pPr>
        <w:spacing w:before="0"/>
        <w:rPr>
          <w:rFonts w:cs="Arial"/>
          <w:lang w:val="sr-Cyrl-CS"/>
        </w:rPr>
      </w:pPr>
      <w:r w:rsidRPr="00F61BCF">
        <w:rPr>
          <w:rFonts w:cs="Arial"/>
          <w:lang w:val="sr-Cyrl-CS"/>
        </w:rPr>
        <w:t xml:space="preserve">Изјава о намерама банке о издавању банкарске гаранције мора бити </w:t>
      </w:r>
      <w:r w:rsidRPr="00F61BCF">
        <w:rPr>
          <w:rFonts w:cs="Arial"/>
          <w:b/>
          <w:lang w:val="sr-Cyrl-CS"/>
        </w:rPr>
        <w:t>издата на меморандуму пословне банке</w:t>
      </w:r>
      <w:r w:rsidRPr="00F61BCF">
        <w:rPr>
          <w:rFonts w:cs="Arial"/>
          <w:lang w:val="sr-Cyrl-CS"/>
        </w:rPr>
        <w:t xml:space="preserve">, оверена и потписана од стране овлашћеног лица банке. </w:t>
      </w:r>
    </w:p>
    <w:p w14:paraId="415420B8" w14:textId="77777777" w:rsidR="007E59D5" w:rsidRPr="00F61BCF" w:rsidRDefault="007E59D5" w:rsidP="007E59D5">
      <w:pPr>
        <w:spacing w:before="0"/>
        <w:rPr>
          <w:rFonts w:cs="Arial"/>
          <w:lang w:val="sr-Cyrl-CS"/>
        </w:rPr>
      </w:pPr>
    </w:p>
    <w:p w14:paraId="5377FD52" w14:textId="77777777" w:rsidR="007E59D5" w:rsidRPr="00F61BCF" w:rsidRDefault="007E59D5" w:rsidP="007E59D5">
      <w:pPr>
        <w:spacing w:before="0"/>
        <w:rPr>
          <w:rFonts w:cs="Arial"/>
          <w:lang w:val="sr-Cyrl-CS"/>
        </w:rPr>
      </w:pPr>
      <w:r w:rsidRPr="00F61BCF">
        <w:rPr>
          <w:rFonts w:cs="Arial"/>
          <w:lang w:val="sr-Cyrl-CS"/>
        </w:rPr>
        <w:t xml:space="preserve">Изјава о намерама банке je </w:t>
      </w:r>
      <w:r w:rsidRPr="00F61BCF">
        <w:rPr>
          <w:rFonts w:cs="Arial"/>
          <w:b/>
          <w:lang w:val="sr-Cyrl-CS"/>
        </w:rPr>
        <w:t>обавезујућег</w:t>
      </w:r>
      <w:r w:rsidRPr="00F61BCF">
        <w:rPr>
          <w:rFonts w:cs="Arial"/>
          <w:lang w:val="sr-Cyrl-CS"/>
        </w:rPr>
        <w:t xml:space="preserve"> карактера и мора да  садржи:</w:t>
      </w:r>
    </w:p>
    <w:p w14:paraId="3D3E21C2" w14:textId="77777777" w:rsidR="007E59D5" w:rsidRPr="00F61BCF" w:rsidRDefault="007E59D5" w:rsidP="007E59D5">
      <w:pPr>
        <w:numPr>
          <w:ilvl w:val="0"/>
          <w:numId w:val="70"/>
        </w:numPr>
        <w:spacing w:before="0"/>
        <w:rPr>
          <w:rFonts w:cs="Arial"/>
          <w:lang w:val="sr-Latn-CS"/>
        </w:rPr>
      </w:pPr>
      <w:r w:rsidRPr="00F61BCF">
        <w:rPr>
          <w:rFonts w:cs="Arial"/>
          <w:lang w:val="sr-Latn-CS"/>
        </w:rPr>
        <w:t>датум издавања</w:t>
      </w:r>
    </w:p>
    <w:p w14:paraId="13A1E9B1" w14:textId="77777777" w:rsidR="007E59D5" w:rsidRPr="00F61BCF" w:rsidRDefault="007E59D5" w:rsidP="007E59D5">
      <w:pPr>
        <w:numPr>
          <w:ilvl w:val="0"/>
          <w:numId w:val="70"/>
        </w:numPr>
        <w:spacing w:before="0"/>
        <w:rPr>
          <w:rFonts w:cs="Arial"/>
          <w:lang w:val="sr-Latn-CS"/>
        </w:rPr>
      </w:pPr>
      <w:r w:rsidRPr="00F61BCF">
        <w:rPr>
          <w:rFonts w:cs="Arial"/>
          <w:lang w:val="sr-Latn-CS"/>
        </w:rPr>
        <w:t>назив, место и адресу банке (гарант), понуђача (клијент - налогодавац) и корисника банкарске гаранције</w:t>
      </w:r>
    </w:p>
    <w:p w14:paraId="458EF973" w14:textId="77777777" w:rsidR="007E59D5" w:rsidRPr="00F61BCF" w:rsidRDefault="007E59D5" w:rsidP="007E59D5">
      <w:pPr>
        <w:numPr>
          <w:ilvl w:val="0"/>
          <w:numId w:val="70"/>
        </w:numPr>
        <w:spacing w:before="0"/>
        <w:rPr>
          <w:rFonts w:cs="Arial"/>
          <w:lang w:val="sr-Latn-CS"/>
        </w:rPr>
      </w:pPr>
      <w:r w:rsidRPr="00F61BCF">
        <w:rPr>
          <w:rFonts w:cs="Arial"/>
          <w:lang w:val="sr-Latn-CS"/>
        </w:rPr>
        <w:t xml:space="preserve">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w:t>
      </w:r>
      <w:r w:rsidRPr="007D6C4A">
        <w:rPr>
          <w:rFonts w:cs="Arial"/>
          <w:lang w:val="sr-Cyrl-RS"/>
        </w:rPr>
        <w:t>6</w:t>
      </w:r>
      <w:r w:rsidRPr="00F61BCF">
        <w:rPr>
          <w:rFonts w:cs="Arial"/>
          <w:lang w:val="sr-Latn-CS"/>
        </w:rPr>
        <w:t>0 дана дужим од уговореног рока</w:t>
      </w:r>
      <w:r w:rsidRPr="00F61BCF">
        <w:rPr>
          <w:rFonts w:cs="Arial"/>
          <w:lang w:val="sr-Cyrl-CS"/>
        </w:rPr>
        <w:t xml:space="preserve"> извршења</w:t>
      </w:r>
      <w:r w:rsidRPr="00F61BCF">
        <w:rPr>
          <w:rFonts w:cs="Arial"/>
          <w:lang w:val="sr-Latn-CS"/>
        </w:rPr>
        <w:t>.</w:t>
      </w:r>
    </w:p>
    <w:p w14:paraId="19049BED" w14:textId="77777777" w:rsidR="007E59D5" w:rsidRPr="00F61BCF" w:rsidRDefault="007E59D5" w:rsidP="007E59D5">
      <w:pPr>
        <w:spacing w:before="0"/>
        <w:rPr>
          <w:rFonts w:cs="Arial"/>
          <w:lang w:val="sr-Cyrl-RS"/>
        </w:rPr>
      </w:pPr>
      <w:r w:rsidRPr="00F61BCF">
        <w:rPr>
          <w:rFonts w:cs="Arial"/>
          <w:lang w:val="sr-Cyrl-CS"/>
        </w:rPr>
        <w:t>да ће гаранција бити издата за рачун клијента (понуђача) уколико његова понуда буде изабрана као најповољнија у јавној набавци добара</w:t>
      </w:r>
      <w:r w:rsidRPr="007D6C4A">
        <w:rPr>
          <w:rFonts w:cs="Arial"/>
          <w:lang w:val="sr-Cyrl-CS"/>
        </w:rPr>
        <w:t xml:space="preserve">- </w:t>
      </w:r>
      <w:r w:rsidRPr="00D72DAB">
        <w:rPr>
          <w:rFonts w:cs="Arial"/>
        </w:rPr>
        <w:t>Набавка система за електронско архивирање документације на нивоу ЕПС групе</w:t>
      </w:r>
      <w:r w:rsidRPr="007E59D5">
        <w:rPr>
          <w:rFonts w:cs="Arial"/>
          <w:lang w:val="sr-Cyrl-CS"/>
        </w:rPr>
        <w:t xml:space="preserve">, јавна набавка број </w:t>
      </w:r>
      <w:r w:rsidRPr="007E59D5">
        <w:rPr>
          <w:rFonts w:cs="Arial"/>
          <w:lang w:val="sr-Cyrl-RS"/>
        </w:rPr>
        <w:t>ЈН/1000/0175/2017</w:t>
      </w:r>
      <w:r w:rsidRPr="007E59D5">
        <w:rPr>
          <w:rFonts w:cs="Arial"/>
          <w:lang w:val="sr-Cyrl-CS"/>
        </w:rPr>
        <w:t>, коју спроводи ЈП „Електропривреда Србије“ Београд.</w:t>
      </w:r>
    </w:p>
    <w:p w14:paraId="60DEA332" w14:textId="77777777" w:rsidR="007E59D5" w:rsidRPr="00F61BCF" w:rsidRDefault="007E59D5" w:rsidP="007E59D5">
      <w:pPr>
        <w:spacing w:before="0"/>
        <w:rPr>
          <w:rFonts w:cs="Arial"/>
          <w:lang w:val="sr-Cyrl-RS"/>
        </w:rPr>
      </w:pPr>
    </w:p>
    <w:p w14:paraId="582795AC" w14:textId="77777777" w:rsidR="007E59D5" w:rsidRPr="00F61BCF" w:rsidRDefault="007E59D5" w:rsidP="007E59D5">
      <w:pPr>
        <w:tabs>
          <w:tab w:val="left" w:pos="567"/>
          <w:tab w:val="left" w:pos="851"/>
        </w:tabs>
        <w:spacing w:before="0"/>
        <w:ind w:left="851"/>
        <w:outlineLvl w:val="2"/>
        <w:rPr>
          <w:rFonts w:eastAsia="TimesNewRomanPSMT" w:cs="Arial"/>
          <w:b/>
          <w:bCs/>
          <w:iCs/>
        </w:rPr>
      </w:pPr>
      <w:r w:rsidRPr="00F61BCF">
        <w:rPr>
          <w:rFonts w:eastAsia="TimesNewRomanPSMT" w:cs="Arial"/>
          <w:b/>
          <w:bCs/>
          <w:iCs/>
        </w:rPr>
        <w:t>Достављање средстава финансијског обезбеђења</w:t>
      </w:r>
    </w:p>
    <w:p w14:paraId="01A5BF87" w14:textId="77777777" w:rsidR="007E59D5" w:rsidRPr="00F61BCF" w:rsidRDefault="007E59D5" w:rsidP="007E59D5">
      <w:pPr>
        <w:tabs>
          <w:tab w:val="left" w:pos="567"/>
          <w:tab w:val="left" w:pos="709"/>
        </w:tabs>
        <w:spacing w:after="120"/>
        <w:jc w:val="center"/>
        <w:rPr>
          <w:rFonts w:eastAsia="TimesNewRomanPSMT" w:cs="Arial"/>
          <w:bCs/>
        </w:rPr>
      </w:pPr>
      <w:r w:rsidRPr="00F61BCF">
        <w:rPr>
          <w:rFonts w:eastAsia="TimesNewRomanPSMT" w:cs="Arial"/>
          <w:bCs/>
          <w:lang w:val="sr-Cyrl-CS"/>
        </w:rPr>
        <w:t xml:space="preserve">Средство финансијског обезбеђења </w:t>
      </w:r>
      <w:r w:rsidRPr="00F61BCF">
        <w:rPr>
          <w:rFonts w:eastAsia="TimesNewRomanPSMT" w:cs="Arial"/>
          <w:b/>
          <w:bCs/>
          <w:lang w:val="sr-Cyrl-CS"/>
        </w:rPr>
        <w:t>за  озбиљност понуде</w:t>
      </w:r>
      <w:r w:rsidRPr="00F61BCF">
        <w:rPr>
          <w:rFonts w:eastAsia="TimesNewRomanPSMT" w:cs="Arial"/>
          <w:bCs/>
          <w:lang w:val="sr-Cyrl-CS"/>
        </w:rPr>
        <w:t xml:space="preserve"> доставља се као саставни део понуде и гласи на Јавно предузеће „Електропривреда Србије“ Београд, Улица царице Милице 2,11000 Београд.</w:t>
      </w:r>
    </w:p>
    <w:p w14:paraId="4EB161ED" w14:textId="77777777" w:rsidR="007E59D5" w:rsidRPr="00F61BCF" w:rsidRDefault="007E59D5" w:rsidP="007E59D5">
      <w:pPr>
        <w:tabs>
          <w:tab w:val="left" w:pos="567"/>
          <w:tab w:val="left" w:pos="709"/>
        </w:tabs>
        <w:spacing w:after="120"/>
        <w:jc w:val="center"/>
        <w:rPr>
          <w:rFonts w:cs="Arial"/>
          <w:b/>
        </w:rPr>
      </w:pPr>
      <w:r w:rsidRPr="00F61BCF">
        <w:rPr>
          <w:rFonts w:eastAsia="TimesNewRomanPSMT" w:cs="Arial"/>
          <w:bCs/>
        </w:rPr>
        <w:t xml:space="preserve">Средство финансијског обезбеђења за добро извршење посла  гласи на Јавно предузеће „Електропривреда Србије“ Београд, Царице Милице 2 </w:t>
      </w:r>
      <w:r w:rsidRPr="00F61BCF">
        <w:rPr>
          <w:rFonts w:cs="Arial"/>
          <w:b/>
        </w:rPr>
        <w:t>и доставља се лично или поштом на адресу:</w:t>
      </w:r>
    </w:p>
    <w:p w14:paraId="0606B0AC" w14:textId="77777777" w:rsidR="007E59D5" w:rsidRPr="00F61BCF" w:rsidRDefault="007E59D5" w:rsidP="007E59D5">
      <w:pPr>
        <w:suppressAutoHyphens/>
        <w:spacing w:before="0"/>
        <w:jc w:val="center"/>
        <w:rPr>
          <w:rFonts w:eastAsia="Arial Unicode MS" w:cs="Arial"/>
          <w:b/>
          <w:kern w:val="1"/>
          <w:highlight w:val="yellow"/>
          <w:lang w:eastAsia="ar-SA"/>
        </w:rPr>
      </w:pPr>
      <w:r w:rsidRPr="00F61BCF">
        <w:rPr>
          <w:rFonts w:cs="Arial"/>
          <w:b/>
        </w:rPr>
        <w:t>Јавно предузеће „Електопривреда Србије“, Београд, Балканска 13</w:t>
      </w:r>
    </w:p>
    <w:p w14:paraId="49B460D2" w14:textId="77777777" w:rsidR="007E59D5" w:rsidRPr="00F61BCF" w:rsidRDefault="007E59D5" w:rsidP="007E59D5">
      <w:pPr>
        <w:rPr>
          <w:rFonts w:eastAsia="TimesNewRomanPSMT" w:cs="Arial"/>
        </w:rPr>
      </w:pPr>
      <w:proofErr w:type="gramStart"/>
      <w:r w:rsidRPr="00F61BCF">
        <w:rPr>
          <w:rFonts w:cs="Arial"/>
          <w:b/>
          <w:i/>
        </w:rPr>
        <w:t>са</w:t>
      </w:r>
      <w:proofErr w:type="gramEnd"/>
      <w:r w:rsidRPr="00F61BCF">
        <w:rPr>
          <w:rFonts w:cs="Arial"/>
          <w:b/>
          <w:i/>
        </w:rPr>
        <w:t xml:space="preserve"> назнаком:</w:t>
      </w:r>
      <w:r w:rsidRPr="00F61BCF">
        <w:rPr>
          <w:rFonts w:cs="Arial"/>
          <w:b/>
        </w:rPr>
        <w:t xml:space="preserve"> Средство финансијског обезбеђења за </w:t>
      </w:r>
      <w:r w:rsidRPr="00F61BCF">
        <w:rPr>
          <w:rFonts w:cs="Arial"/>
          <w:b/>
          <w:lang w:val="sr-Cyrl-RS"/>
        </w:rPr>
        <w:t>ЈН/1000/0</w:t>
      </w:r>
      <w:r>
        <w:rPr>
          <w:rFonts w:cs="Arial"/>
          <w:b/>
          <w:lang w:val="sr-Cyrl-RS"/>
        </w:rPr>
        <w:t>175</w:t>
      </w:r>
      <w:r w:rsidRPr="00F61BCF">
        <w:rPr>
          <w:rFonts w:cs="Arial"/>
          <w:b/>
          <w:lang w:val="sr-Cyrl-RS"/>
        </w:rPr>
        <w:t>/2017</w:t>
      </w:r>
      <w:r w:rsidRPr="00F61BCF">
        <w:rPr>
          <w:rFonts w:cs="Arial"/>
          <w:b/>
        </w:rPr>
        <w:t>.</w:t>
      </w:r>
    </w:p>
    <w:p w14:paraId="27F323D2" w14:textId="77777777" w:rsidR="007E59D5" w:rsidRPr="00F61BCF" w:rsidRDefault="007E59D5" w:rsidP="007E59D5">
      <w:pPr>
        <w:tabs>
          <w:tab w:val="left" w:pos="567"/>
          <w:tab w:val="left" w:pos="851"/>
        </w:tabs>
        <w:spacing w:before="0"/>
        <w:ind w:left="851"/>
        <w:outlineLvl w:val="2"/>
        <w:rPr>
          <w:rFonts w:eastAsia="TimesNewRomanPSMT" w:cs="Arial"/>
          <w:b/>
          <w:bCs/>
          <w:iCs/>
          <w:lang w:val="sr-Cyrl-RS"/>
        </w:rPr>
      </w:pPr>
      <w:r w:rsidRPr="00F61BCF">
        <w:rPr>
          <w:rFonts w:eastAsia="TimesNewRomanPSMT" w:cs="Arial"/>
          <w:b/>
          <w:bCs/>
          <w:iCs/>
          <w:lang w:val="sr-Cyrl-RS"/>
        </w:rPr>
        <w:t>Достављање средстава финансијског обезбеђења</w:t>
      </w:r>
    </w:p>
    <w:p w14:paraId="35B1E65D" w14:textId="77777777" w:rsidR="007E59D5" w:rsidRPr="007D6C4A" w:rsidRDefault="007E59D5" w:rsidP="007E59D5">
      <w:pPr>
        <w:rPr>
          <w:rFonts w:cs="Arial"/>
          <w:color w:val="00B0F0"/>
        </w:rPr>
      </w:pPr>
    </w:p>
    <w:p w14:paraId="04DF44AC" w14:textId="77777777" w:rsidR="007E59D5" w:rsidRPr="007D6C4A" w:rsidRDefault="007E59D5" w:rsidP="007E59D5">
      <w:pPr>
        <w:rPr>
          <w:rFonts w:cs="Arial"/>
          <w:b/>
          <w:u w:val="single"/>
        </w:rPr>
      </w:pPr>
      <w:r w:rsidRPr="007D6C4A">
        <w:rPr>
          <w:rFonts w:cs="Arial"/>
          <w:b/>
          <w:u w:val="single"/>
        </w:rPr>
        <w:t>Средство обезбеђења за отклањање недостатака у гарантном року</w:t>
      </w:r>
    </w:p>
    <w:p w14:paraId="045A2785" w14:textId="77777777" w:rsidR="007E59D5" w:rsidRPr="007D6C4A" w:rsidRDefault="007E59D5" w:rsidP="007E59D5">
      <w:pPr>
        <w:rPr>
          <w:rFonts w:cs="Arial"/>
        </w:rPr>
      </w:pPr>
      <w:r w:rsidRPr="007D6C4A">
        <w:rPr>
          <w:rFonts w:cs="Arial"/>
        </w:rPr>
        <w:t>Банкарска гаранција за</w:t>
      </w:r>
      <w:proofErr w:type="gramStart"/>
      <w:r w:rsidRPr="007D6C4A">
        <w:rPr>
          <w:rFonts w:cs="Arial"/>
        </w:rPr>
        <w:t>  отклањање</w:t>
      </w:r>
      <w:proofErr w:type="gramEnd"/>
      <w:r w:rsidRPr="007D6C4A">
        <w:rPr>
          <w:rFonts w:cs="Arial"/>
        </w:rPr>
        <w:t xml:space="preserve"> недостатака у гарантном року</w:t>
      </w:r>
    </w:p>
    <w:p w14:paraId="11AAD32A" w14:textId="77777777" w:rsidR="007E59D5" w:rsidRPr="007D6C4A" w:rsidRDefault="007E59D5" w:rsidP="007E59D5">
      <w:pPr>
        <w:rPr>
          <w:rFonts w:cs="Arial"/>
        </w:rPr>
      </w:pPr>
      <w:r w:rsidRPr="007D6C4A">
        <w:rPr>
          <w:rFonts w:cs="Arial"/>
        </w:rPr>
        <w:lastRenderedPageBreak/>
        <w:t xml:space="preserve">Продавац је дужан да преда Купцу банкарску гаранцију за отклањање недостатака у  гарантном року која је неопозива, безусловна, без права протеста и платива на </w:t>
      </w:r>
      <w:r>
        <w:rPr>
          <w:rFonts w:cs="Arial"/>
        </w:rPr>
        <w:t>први позив, издата у висини од 5</w:t>
      </w:r>
      <w:r w:rsidRPr="007D6C4A">
        <w:rPr>
          <w:rFonts w:cs="Arial"/>
        </w:rPr>
        <w:t xml:space="preserve">% од вредности уговора (без ПДВ-а) са роком важења минимално 60 (словима: </w:t>
      </w:r>
      <w:r w:rsidRPr="007D6C4A">
        <w:rPr>
          <w:rFonts w:cs="Arial"/>
          <w:lang w:val="sr-Cyrl-RS"/>
        </w:rPr>
        <w:t>шездесет</w:t>
      </w:r>
      <w:r w:rsidRPr="007D6C4A">
        <w:rPr>
          <w:rFonts w:cs="Arial"/>
        </w:rPr>
        <w:t xml:space="preserve">) дана дужим од истека гарантног рока. </w:t>
      </w:r>
    </w:p>
    <w:p w14:paraId="6173AE6C" w14:textId="58ED3860" w:rsidR="007E59D5" w:rsidRPr="007D6C4A" w:rsidRDefault="007E59D5" w:rsidP="007E59D5">
      <w:pPr>
        <w:rPr>
          <w:rFonts w:cs="Arial"/>
        </w:rPr>
      </w:pPr>
      <w:r w:rsidRPr="007D6C4A">
        <w:rPr>
          <w:rFonts w:cs="Arial"/>
        </w:rPr>
        <w:t xml:space="preserve">Банкарска гаранција за отклањање недостатака у гарантном року, доставља се у тренутку потписивања Записника о </w:t>
      </w:r>
      <w:r w:rsidR="002D001A">
        <w:rPr>
          <w:rFonts w:cs="Arial"/>
        </w:rPr>
        <w:t>финалном</w:t>
      </w:r>
      <w:r w:rsidRPr="007D6C4A">
        <w:rPr>
          <w:rFonts w:cs="Arial"/>
        </w:rPr>
        <w:t xml:space="preserve"> пријему добара или најкасније 5 (словима</w:t>
      </w:r>
      <w:proofErr w:type="gramStart"/>
      <w:r w:rsidRPr="007D6C4A">
        <w:rPr>
          <w:rFonts w:cs="Arial"/>
        </w:rPr>
        <w:t>:пет</w:t>
      </w:r>
      <w:proofErr w:type="gramEnd"/>
      <w:r w:rsidRPr="007D6C4A">
        <w:rPr>
          <w:rFonts w:cs="Arial"/>
        </w:rPr>
        <w:t>) дана пре истека банкарске гаранције за добро извршење посла. Уколико Продав</w:t>
      </w:r>
      <w:r w:rsidRPr="007D6C4A">
        <w:rPr>
          <w:rFonts w:cs="Arial"/>
          <w:lang w:val="sr-Cyrl-RS"/>
        </w:rPr>
        <w:t>ац</w:t>
      </w:r>
      <w:r w:rsidRPr="007D6C4A">
        <w:rPr>
          <w:rFonts w:cs="Arial"/>
        </w:rPr>
        <w:t xml:space="preserve">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14:paraId="2DF75FF8" w14:textId="77777777" w:rsidR="007E59D5" w:rsidRPr="007D6C4A" w:rsidRDefault="007E59D5" w:rsidP="007E59D5">
      <w:pPr>
        <w:rPr>
          <w:rFonts w:cs="Arial"/>
        </w:rPr>
      </w:pPr>
      <w:r w:rsidRPr="007D6C4A">
        <w:rPr>
          <w:rFonts w:cs="Arial"/>
        </w:rPr>
        <w:t>Достављена банкарска гаранција не може да садржи додатне услове за исплату, краћи рок и мањи износ.</w:t>
      </w:r>
    </w:p>
    <w:p w14:paraId="062974CE" w14:textId="77777777" w:rsidR="007E59D5" w:rsidRPr="007D6C4A" w:rsidRDefault="007E59D5" w:rsidP="007E59D5">
      <w:pPr>
        <w:rPr>
          <w:rFonts w:cs="Arial"/>
        </w:rPr>
      </w:pPr>
      <w:r w:rsidRPr="007D6C4A">
        <w:rPr>
          <w:rFonts w:cs="Arial"/>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7F72AFCA" w14:textId="77777777" w:rsidR="007E59D5" w:rsidRPr="007D6C4A" w:rsidRDefault="007E59D5" w:rsidP="007E59D5">
      <w:pPr>
        <w:rPr>
          <w:rFonts w:cs="Arial"/>
        </w:rPr>
      </w:pPr>
      <w:r w:rsidRPr="007D6C4A">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DCED7FC" w14:textId="77777777" w:rsidR="007E59D5" w:rsidRPr="007D6C4A" w:rsidRDefault="007E59D5" w:rsidP="007E59D5">
      <w:pPr>
        <w:rPr>
          <w:rFonts w:cs="Arial"/>
        </w:rPr>
      </w:pPr>
      <w:r w:rsidRPr="007D6C4A">
        <w:rPr>
          <w:rFonts w:cs="Arial"/>
        </w:rPr>
        <w:t>Уколик</w:t>
      </w:r>
      <w:r>
        <w:rPr>
          <w:rFonts w:cs="Arial"/>
        </w:rPr>
        <w:t>о гаранцију издаје страна банка</w:t>
      </w:r>
      <w:r w:rsidRPr="007D6C4A">
        <w:rPr>
          <w:rFonts w:cs="Arial"/>
        </w:rPr>
        <w:t>,</w:t>
      </w:r>
      <w:r>
        <w:rPr>
          <w:rFonts w:cs="Arial"/>
          <w:lang w:val="sr-Cyrl-RS"/>
        </w:rPr>
        <w:t xml:space="preserve"> </w:t>
      </w:r>
      <w:r w:rsidRPr="007D6C4A">
        <w:rPr>
          <w:rFonts w:cs="Arial"/>
        </w:rPr>
        <w:t>мора имати кредитни рејтинг.</w:t>
      </w:r>
    </w:p>
    <w:p w14:paraId="3340C546" w14:textId="77777777" w:rsidR="007E59D5" w:rsidRPr="007D6C4A" w:rsidRDefault="007E59D5" w:rsidP="007E59D5">
      <w:pPr>
        <w:rPr>
          <w:rFonts w:cs="Arial"/>
        </w:rPr>
      </w:pPr>
      <w:r w:rsidRPr="007D6C4A">
        <w:rPr>
          <w:rFonts w:cs="Arial"/>
        </w:rPr>
        <w:t>Гаранција се не може уступити и није преносива без сагласности Купца, Налогодавца и Емисионе банке.</w:t>
      </w:r>
    </w:p>
    <w:p w14:paraId="56DCE977" w14:textId="77777777" w:rsidR="007E59D5" w:rsidRPr="007D6C4A" w:rsidRDefault="007E59D5" w:rsidP="007E59D5">
      <w:pPr>
        <w:rPr>
          <w:rFonts w:cs="Arial"/>
        </w:rPr>
      </w:pPr>
      <w:r w:rsidRPr="007D6C4A">
        <w:rPr>
          <w:rFonts w:cs="Arial"/>
        </w:rPr>
        <w:t>Гаранција истиче на наведени датум,</w:t>
      </w:r>
      <w:r>
        <w:rPr>
          <w:rFonts w:cs="Arial"/>
          <w:lang w:val="sr-Cyrl-RS"/>
        </w:rPr>
        <w:t xml:space="preserve"> </w:t>
      </w:r>
      <w:r w:rsidRPr="007D6C4A">
        <w:rPr>
          <w:rFonts w:cs="Arial"/>
        </w:rPr>
        <w:t>без обзира да ли нам је овај документ враћен или не.</w:t>
      </w:r>
    </w:p>
    <w:p w14:paraId="73F56EAB" w14:textId="77777777" w:rsidR="007E59D5" w:rsidRDefault="007E59D5" w:rsidP="007E59D5">
      <w:pPr>
        <w:rPr>
          <w:rFonts w:cs="Arial"/>
        </w:rPr>
      </w:pPr>
      <w:r w:rsidRPr="007D6C4A">
        <w:rPr>
          <w:rFonts w:cs="Arial"/>
        </w:rPr>
        <w:t>На банкарску гаранцију примењују се одредбе Једнобразних правила за гаранције УРДГ 758</w:t>
      </w:r>
      <w:proofErr w:type="gramStart"/>
      <w:r w:rsidRPr="007D6C4A">
        <w:rPr>
          <w:rFonts w:cs="Arial"/>
        </w:rPr>
        <w:t>,Међународне</w:t>
      </w:r>
      <w:proofErr w:type="gramEnd"/>
      <w:r w:rsidRPr="007D6C4A">
        <w:rPr>
          <w:rFonts w:cs="Arial"/>
        </w:rPr>
        <w:t xml:space="preserve"> Трговинске коморе у Паризу.</w:t>
      </w:r>
    </w:p>
    <w:p w14:paraId="29A37A4D" w14:textId="77777777" w:rsidR="007E59D5" w:rsidRPr="007D6C4A" w:rsidRDefault="007E59D5" w:rsidP="007E59D5">
      <w:pPr>
        <w:rPr>
          <w:rFonts w:cs="Arial"/>
        </w:rPr>
      </w:pPr>
    </w:p>
    <w:p w14:paraId="7F97B043" w14:textId="77777777" w:rsidR="0085348E" w:rsidRPr="00D72DAB" w:rsidRDefault="0085348E" w:rsidP="0016079F">
      <w:pPr>
        <w:pStyle w:val="KDPodnaslov2"/>
        <w:numPr>
          <w:ilvl w:val="1"/>
          <w:numId w:val="31"/>
        </w:numPr>
        <w:spacing w:before="0"/>
        <w:jc w:val="both"/>
        <w:rPr>
          <w:rFonts w:cs="Arial"/>
        </w:rPr>
      </w:pPr>
      <w:r w:rsidRPr="00D72DAB">
        <w:rPr>
          <w:rFonts w:cs="Arial"/>
        </w:rPr>
        <w:t>Начин означавања поверљивих података у понуди</w:t>
      </w:r>
    </w:p>
    <w:p w14:paraId="795207CD" w14:textId="77777777" w:rsidR="0085348E" w:rsidRPr="00D72DAB" w:rsidRDefault="0085348E" w:rsidP="0085348E">
      <w:pPr>
        <w:pStyle w:val="KDParagraf"/>
        <w:spacing w:before="0"/>
        <w:rPr>
          <w:rFonts w:cs="Arial"/>
        </w:rPr>
      </w:pPr>
      <w:r w:rsidRPr="00D72DAB">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B024147" w14:textId="77777777" w:rsidR="0085348E" w:rsidRPr="00D72DAB" w:rsidRDefault="0085348E" w:rsidP="0085348E">
      <w:pPr>
        <w:pStyle w:val="KDParagraf"/>
        <w:spacing w:before="0"/>
        <w:rPr>
          <w:rFonts w:cs="Arial"/>
        </w:rPr>
      </w:pPr>
      <w:r w:rsidRPr="00D72DAB">
        <w:rPr>
          <w:rFonts w:cs="Arial"/>
        </w:rPr>
        <w:t xml:space="preserve">Наручилац може да одбије да пружи информацију која би значила повреду поверљивости података добијених у понуди. </w:t>
      </w:r>
    </w:p>
    <w:p w14:paraId="008F19BD" w14:textId="77777777" w:rsidR="0085348E" w:rsidRPr="00D72DAB" w:rsidRDefault="0085348E" w:rsidP="0085348E">
      <w:pPr>
        <w:pStyle w:val="KDParagraf"/>
        <w:spacing w:before="0"/>
        <w:rPr>
          <w:rFonts w:cs="Arial"/>
        </w:rPr>
      </w:pPr>
      <w:r w:rsidRPr="00D72DAB">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CDB0C14" w14:textId="77777777" w:rsidR="0085348E" w:rsidRPr="00D72DAB" w:rsidRDefault="0085348E" w:rsidP="0085348E">
      <w:pPr>
        <w:pStyle w:val="KDParagraf"/>
        <w:spacing w:before="0"/>
        <w:rPr>
          <w:rFonts w:cs="Arial"/>
        </w:rPr>
      </w:pPr>
      <w:r w:rsidRPr="00D72DAB">
        <w:rPr>
          <w:rFonts w:cs="Arial"/>
        </w:rPr>
        <w:t>Наручилац ће као поверљива третирати она документа која у десном горњем углу великим словима имају исписано „ПОВЕРЉИВО“.</w:t>
      </w:r>
    </w:p>
    <w:p w14:paraId="4A6B1962" w14:textId="77777777" w:rsidR="0085348E" w:rsidRPr="00D72DAB" w:rsidRDefault="0085348E" w:rsidP="0085348E">
      <w:pPr>
        <w:pStyle w:val="KDParagraf"/>
        <w:spacing w:before="0"/>
        <w:rPr>
          <w:rFonts w:cs="Arial"/>
        </w:rPr>
      </w:pPr>
      <w:r w:rsidRPr="00D72DAB">
        <w:rPr>
          <w:rFonts w:cs="Arial"/>
        </w:rPr>
        <w:t>Наручилац не одговара за поверљивост података који нису означени на горе наведени начин.</w:t>
      </w:r>
    </w:p>
    <w:p w14:paraId="09B999D6" w14:textId="77777777" w:rsidR="0085348E" w:rsidRPr="00D72DAB" w:rsidRDefault="0085348E" w:rsidP="0085348E">
      <w:pPr>
        <w:pStyle w:val="KDParagraf"/>
        <w:spacing w:before="0"/>
        <w:rPr>
          <w:rFonts w:cs="Arial"/>
        </w:rPr>
      </w:pPr>
      <w:r w:rsidRPr="00D72DA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04F5EA4" w14:textId="77777777" w:rsidR="0085348E" w:rsidRPr="00D72DAB" w:rsidRDefault="0085348E" w:rsidP="0085348E">
      <w:pPr>
        <w:pStyle w:val="KDParagraf"/>
        <w:spacing w:before="0"/>
        <w:rPr>
          <w:rFonts w:cs="Arial"/>
          <w:lang w:val="ru-RU"/>
        </w:rPr>
      </w:pPr>
      <w:r w:rsidRPr="00D72DA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FEE8062" w14:textId="77777777" w:rsidR="0085348E" w:rsidRPr="00D72DAB" w:rsidRDefault="0085348E" w:rsidP="0085348E">
      <w:pPr>
        <w:pStyle w:val="KDParagraf"/>
        <w:spacing w:before="0"/>
        <w:rPr>
          <w:rFonts w:cs="Arial"/>
        </w:rPr>
      </w:pPr>
      <w:r w:rsidRPr="00D72DAB">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BC02265" w14:textId="77777777" w:rsidR="0085348E" w:rsidRPr="00D72DAB" w:rsidRDefault="0085348E" w:rsidP="0085348E">
      <w:pPr>
        <w:pStyle w:val="KDParagraf"/>
        <w:spacing w:before="0"/>
        <w:rPr>
          <w:rFonts w:cs="Arial"/>
        </w:rPr>
      </w:pPr>
      <w:r w:rsidRPr="00D72DAB">
        <w:rPr>
          <w:rFonts w:cs="Arial"/>
        </w:rPr>
        <w:t>Неће се сматрати поверљивим докази о испуњености обавезних услова</w:t>
      </w:r>
      <w:proofErr w:type="gramStart"/>
      <w:r w:rsidRPr="00D72DAB">
        <w:rPr>
          <w:rFonts w:cs="Arial"/>
        </w:rPr>
        <w:t>,цена</w:t>
      </w:r>
      <w:proofErr w:type="gramEnd"/>
      <w:r w:rsidRPr="00D72DAB">
        <w:rPr>
          <w:rFonts w:cs="Arial"/>
        </w:rPr>
        <w:t xml:space="preserve"> и други подаци из понуде који су од значаја за </w:t>
      </w:r>
      <w:r w:rsidR="007E59D5">
        <w:rPr>
          <w:rFonts w:cs="Arial"/>
        </w:rPr>
        <w:t>примену</w:t>
      </w:r>
      <w:r w:rsidRPr="00D72DAB">
        <w:rPr>
          <w:rFonts w:cs="Arial"/>
          <w:color w:val="00B0F0"/>
          <w:lang w:val="sr-Cyrl-CS"/>
        </w:rPr>
        <w:t xml:space="preserve"> </w:t>
      </w:r>
      <w:r w:rsidRPr="00D72DAB">
        <w:rPr>
          <w:rFonts w:cs="Arial"/>
        </w:rPr>
        <w:t xml:space="preserve">критеријума и рангирање понуде. </w:t>
      </w:r>
    </w:p>
    <w:p w14:paraId="04F43AA9" w14:textId="77777777" w:rsidR="0085348E" w:rsidRPr="00D72DAB" w:rsidRDefault="0085348E" w:rsidP="0085348E">
      <w:pPr>
        <w:autoSpaceDE w:val="0"/>
        <w:autoSpaceDN w:val="0"/>
        <w:adjustRightInd w:val="0"/>
        <w:spacing w:before="0"/>
        <w:rPr>
          <w:rFonts w:eastAsia="TimesNewRomanPSMT" w:cs="Arial"/>
          <w:bCs/>
          <w:color w:val="00B0F0"/>
        </w:rPr>
      </w:pPr>
    </w:p>
    <w:p w14:paraId="287B2130" w14:textId="77777777" w:rsidR="0085348E" w:rsidRPr="00D72DAB" w:rsidRDefault="0085348E" w:rsidP="0016079F">
      <w:pPr>
        <w:pStyle w:val="KDPodnaslov2"/>
        <w:numPr>
          <w:ilvl w:val="1"/>
          <w:numId w:val="31"/>
        </w:numPr>
        <w:spacing w:before="0"/>
        <w:jc w:val="both"/>
        <w:rPr>
          <w:rFonts w:cs="Arial"/>
        </w:rPr>
      </w:pPr>
      <w:r w:rsidRPr="00D72DAB">
        <w:rPr>
          <w:rFonts w:cs="Arial"/>
        </w:rPr>
        <w:lastRenderedPageBreak/>
        <w:t>Поштовање обавеза које произлазе из прописа о заштити на раду и других прописа</w:t>
      </w:r>
    </w:p>
    <w:p w14:paraId="16B50655" w14:textId="77777777" w:rsidR="0085348E" w:rsidRPr="00D72DAB" w:rsidRDefault="0085348E" w:rsidP="0085348E">
      <w:pPr>
        <w:pStyle w:val="KDParagraf"/>
        <w:spacing w:before="0"/>
        <w:rPr>
          <w:rFonts w:cs="Arial"/>
          <w:lang w:val="ru-RU"/>
        </w:rPr>
      </w:pPr>
      <w:r w:rsidRPr="00D72DAB">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7E59D5">
        <w:rPr>
          <w:rFonts w:cs="Arial"/>
          <w:lang w:val="ru-RU"/>
        </w:rPr>
        <w:t>снази у време подношења понуде.</w:t>
      </w:r>
    </w:p>
    <w:p w14:paraId="39C0A0D4" w14:textId="77777777" w:rsidR="0085348E" w:rsidRPr="00D72DAB" w:rsidRDefault="0085348E" w:rsidP="0085348E">
      <w:pPr>
        <w:pStyle w:val="KDParagraf"/>
        <w:spacing w:before="0"/>
        <w:rPr>
          <w:rFonts w:cs="Arial"/>
          <w:lang w:val="ru-RU"/>
        </w:rPr>
      </w:pPr>
    </w:p>
    <w:p w14:paraId="2DE6B677" w14:textId="77777777" w:rsidR="0085348E" w:rsidRPr="00D72DAB" w:rsidRDefault="0085348E" w:rsidP="0016079F">
      <w:pPr>
        <w:pStyle w:val="KDPodnaslov2"/>
        <w:numPr>
          <w:ilvl w:val="1"/>
          <w:numId w:val="31"/>
        </w:numPr>
        <w:spacing w:before="0"/>
        <w:jc w:val="both"/>
        <w:rPr>
          <w:rFonts w:cs="Arial"/>
        </w:rPr>
      </w:pPr>
      <w:r w:rsidRPr="00D72DAB">
        <w:rPr>
          <w:rFonts w:cs="Arial"/>
        </w:rPr>
        <w:t>Накнада за коришћење патената</w:t>
      </w:r>
    </w:p>
    <w:p w14:paraId="06F2B7B8" w14:textId="77777777" w:rsidR="0085348E" w:rsidRPr="00D72DAB" w:rsidRDefault="0085348E" w:rsidP="0085348E">
      <w:pPr>
        <w:pStyle w:val="KDParagraf"/>
        <w:spacing w:before="0"/>
        <w:rPr>
          <w:rFonts w:cs="Arial"/>
          <w:lang w:val="ru-RU" w:eastAsia="sr-Latn-CS"/>
        </w:rPr>
      </w:pPr>
      <w:r w:rsidRPr="00D72DA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87EC212" w14:textId="77777777" w:rsidR="008F774C" w:rsidRPr="00D72DAB" w:rsidRDefault="008F774C" w:rsidP="0085348E">
      <w:pPr>
        <w:pStyle w:val="KDParagraf"/>
        <w:spacing w:before="0"/>
        <w:rPr>
          <w:rFonts w:cs="Arial"/>
          <w:lang w:val="ru-RU" w:eastAsia="sr-Latn-CS"/>
        </w:rPr>
      </w:pPr>
    </w:p>
    <w:p w14:paraId="21E7F72B" w14:textId="77777777" w:rsidR="0085348E" w:rsidRPr="00D72DAB" w:rsidRDefault="008F774C" w:rsidP="0016079F">
      <w:pPr>
        <w:pStyle w:val="KDPodnaslov2"/>
        <w:numPr>
          <w:ilvl w:val="1"/>
          <w:numId w:val="31"/>
        </w:numPr>
        <w:spacing w:before="0"/>
        <w:jc w:val="both"/>
        <w:rPr>
          <w:rFonts w:cs="Arial"/>
        </w:rPr>
      </w:pPr>
      <w:r w:rsidRPr="00D72DAB">
        <w:rPr>
          <w:rFonts w:cs="Arial"/>
        </w:rPr>
        <w:t>Начело заштите животне средине и обезбеђивања енергетске ефикасности</w:t>
      </w:r>
    </w:p>
    <w:p w14:paraId="5B020329" w14:textId="77777777" w:rsidR="008F774C" w:rsidRPr="00D72DAB" w:rsidRDefault="008F774C" w:rsidP="008F774C">
      <w:pPr>
        <w:pStyle w:val="KDParagraf"/>
        <w:spacing w:before="0"/>
        <w:rPr>
          <w:rFonts w:cs="Arial"/>
          <w:lang w:val="ru-RU" w:eastAsia="sr-Latn-CS"/>
        </w:rPr>
      </w:pPr>
      <w:r w:rsidRPr="00D72DA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740343A" w14:textId="77777777" w:rsidR="008D2B23" w:rsidRPr="00D72DAB" w:rsidRDefault="008D2B23" w:rsidP="008D2B23">
      <w:pPr>
        <w:spacing w:before="0"/>
        <w:ind w:left="851"/>
        <w:rPr>
          <w:rFonts w:eastAsia="TimesNewRomanPSMT" w:cs="Arial"/>
          <w:bCs/>
          <w:iCs/>
          <w:color w:val="00B0F0"/>
        </w:rPr>
      </w:pPr>
    </w:p>
    <w:p w14:paraId="75208A55" w14:textId="77777777" w:rsidR="008D2B23" w:rsidRPr="00D72DAB" w:rsidRDefault="008D2B23" w:rsidP="0016079F">
      <w:pPr>
        <w:pStyle w:val="KDPodnaslov2"/>
        <w:numPr>
          <w:ilvl w:val="1"/>
          <w:numId w:val="31"/>
        </w:numPr>
        <w:spacing w:before="0"/>
        <w:jc w:val="both"/>
        <w:rPr>
          <w:rFonts w:cs="Arial"/>
        </w:rPr>
      </w:pPr>
      <w:bookmarkStart w:id="239" w:name="_Toc441651602"/>
      <w:bookmarkStart w:id="240" w:name="_Toc442559913"/>
      <w:r w:rsidRPr="00D72DAB">
        <w:rPr>
          <w:rFonts w:cs="Arial"/>
        </w:rPr>
        <w:t>Додатне информације и објашњења</w:t>
      </w:r>
      <w:bookmarkEnd w:id="239"/>
      <w:bookmarkEnd w:id="240"/>
    </w:p>
    <w:p w14:paraId="7C67C30E" w14:textId="77777777" w:rsidR="008D2B23" w:rsidRPr="00D72DAB" w:rsidRDefault="008D2B23" w:rsidP="008D2B23">
      <w:pPr>
        <w:widowControl w:val="0"/>
        <w:spacing w:before="0"/>
        <w:rPr>
          <w:rFonts w:cs="Arial"/>
        </w:rPr>
      </w:pPr>
      <w:r w:rsidRPr="00D72DAB">
        <w:rPr>
          <w:rFonts w:cs="Arial"/>
          <w:lang w:val="ru-RU"/>
        </w:rPr>
        <w:t xml:space="preserve">Заинтерсовано лице може, у писаном облику, тражити </w:t>
      </w:r>
      <w:r w:rsidR="00B505E8" w:rsidRPr="00D72DAB">
        <w:rPr>
          <w:rFonts w:cs="Arial"/>
          <w:lang w:val="ru-RU"/>
        </w:rPr>
        <w:t xml:space="preserve">од Наручиоца </w:t>
      </w:r>
      <w:r w:rsidRPr="00D72DAB">
        <w:rPr>
          <w:rFonts w:cs="Arial"/>
          <w:lang w:val="ru-RU"/>
        </w:rPr>
        <w:t>додатне информације или појашњења у вези са припрем</w:t>
      </w:r>
      <w:r w:rsidR="00B505E8" w:rsidRPr="00D72DAB">
        <w:rPr>
          <w:rFonts w:cs="Arial"/>
          <w:lang w:val="ru-RU"/>
        </w:rPr>
        <w:t>ањем</w:t>
      </w:r>
      <w:r w:rsidRPr="00D72DAB">
        <w:rPr>
          <w:rFonts w:cs="Arial"/>
          <w:lang w:val="ru-RU"/>
        </w:rPr>
        <w:t xml:space="preserve"> понуде,</w:t>
      </w:r>
      <w:r w:rsidR="00B505E8" w:rsidRPr="00D72DAB">
        <w:rPr>
          <w:rFonts w:cs="Arial"/>
          <w:lang w:val="ru-RU"/>
        </w:rPr>
        <w:t>при чему може да укаже Наручиоцу и на евентуално уочене недостатке и неправилности у конкурсној документацији,</w:t>
      </w:r>
      <w:r w:rsidRPr="00D72DAB">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122017">
        <w:rPr>
          <w:rFonts w:cs="Arial"/>
          <w:color w:val="000000"/>
          <w:lang w:val="ru-RU"/>
        </w:rPr>
        <w:t>ЈН/1000/0175/2017</w:t>
      </w:r>
      <w:r w:rsidRPr="00D72DAB">
        <w:rPr>
          <w:rFonts w:cs="Arial"/>
          <w:lang w:val="ru-RU"/>
        </w:rPr>
        <w:t>“ или електронским путем на е-</w:t>
      </w:r>
      <w:r w:rsidRPr="00D72DAB">
        <w:rPr>
          <w:rFonts w:cs="Arial"/>
        </w:rPr>
        <w:t>mail</w:t>
      </w:r>
      <w:r w:rsidRPr="00D72DAB">
        <w:rPr>
          <w:rFonts w:cs="Arial"/>
          <w:lang w:val="ru-RU"/>
        </w:rPr>
        <w:t xml:space="preserve"> адресу:</w:t>
      </w:r>
      <w:r w:rsidR="00122017">
        <w:rPr>
          <w:rFonts w:cs="Arial"/>
          <w:lang w:val="ru-RU"/>
        </w:rPr>
        <w:t xml:space="preserve"> </w:t>
      </w:r>
      <w:hyperlink r:id="rId173" w:history="1">
        <w:r w:rsidR="00122017" w:rsidRPr="005636BC">
          <w:rPr>
            <w:rStyle w:val="Hyperlink"/>
            <w:rFonts w:cs="Arial"/>
            <w:lang w:val="en-GB"/>
          </w:rPr>
          <w:t>ana.draskovic@eps.rs</w:t>
        </w:r>
      </w:hyperlink>
      <w:r w:rsidRPr="00D72DAB">
        <w:rPr>
          <w:rFonts w:cs="Arial"/>
          <w:lang w:val="ru-RU"/>
        </w:rPr>
        <w:t>,</w:t>
      </w:r>
      <w:r w:rsidR="00122017">
        <w:rPr>
          <w:rFonts w:cs="Arial"/>
          <w:lang w:val="en-GB"/>
        </w:rPr>
        <w:t xml:space="preserve"> </w:t>
      </w:r>
      <w:r w:rsidRPr="00D72DAB">
        <w:rPr>
          <w:rFonts w:cs="Arial"/>
          <w:lang w:val="ru-RU"/>
        </w:rPr>
        <w:t>радним данима (понедељак – петак</w:t>
      </w:r>
      <w:r w:rsidR="00122017">
        <w:rPr>
          <w:rFonts w:cs="Arial"/>
          <w:lang w:val="en-GB"/>
        </w:rPr>
        <w:t>)</w:t>
      </w:r>
      <w:r w:rsidRPr="00D72DAB">
        <w:rPr>
          <w:rFonts w:cs="Arial"/>
          <w:lang w:val="ru-RU"/>
        </w:rPr>
        <w:t xml:space="preserve">. </w:t>
      </w:r>
      <w:r w:rsidRPr="00D72DAB">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3B2EABF" w14:textId="77777777" w:rsidR="008D2B23" w:rsidRPr="00D72DAB" w:rsidRDefault="008D2B23" w:rsidP="008D2B23">
      <w:pPr>
        <w:spacing w:before="0"/>
        <w:rPr>
          <w:rFonts w:cs="Arial"/>
          <w:lang w:val="ru-RU"/>
        </w:rPr>
      </w:pPr>
      <w:r w:rsidRPr="00D72DAB">
        <w:rPr>
          <w:rFonts w:cs="Arial"/>
          <w:lang w:val="ru-RU"/>
        </w:rPr>
        <w:t xml:space="preserve">Наручилац ће у року од три дана по пријему захтева објавити </w:t>
      </w:r>
      <w:r w:rsidRPr="00D72DAB">
        <w:rPr>
          <w:rFonts w:cs="Arial"/>
        </w:rPr>
        <w:t>Одговор на захтев</w:t>
      </w:r>
      <w:r w:rsidRPr="00D72DAB">
        <w:rPr>
          <w:rFonts w:cs="Arial"/>
          <w:lang w:val="ru-RU"/>
        </w:rPr>
        <w:t xml:space="preserve"> на Порталу јавних набавки и својој интернет страници.</w:t>
      </w:r>
    </w:p>
    <w:p w14:paraId="71E46232" w14:textId="77777777" w:rsidR="008D2B23" w:rsidRPr="00D72DAB" w:rsidRDefault="008D2B23" w:rsidP="008D2B23">
      <w:pPr>
        <w:pStyle w:val="KDMojTekst"/>
        <w:spacing w:before="0"/>
        <w:rPr>
          <w:rFonts w:cs="Arial"/>
          <w:i w:val="0"/>
          <w:color w:val="auto"/>
          <w:sz w:val="22"/>
          <w:szCs w:val="22"/>
        </w:rPr>
      </w:pPr>
      <w:r w:rsidRPr="00D72DAB">
        <w:rPr>
          <w:rFonts w:cs="Arial"/>
          <w:i w:val="0"/>
          <w:color w:val="auto"/>
          <w:sz w:val="22"/>
          <w:szCs w:val="22"/>
        </w:rPr>
        <w:t>Тражење додатних информација и појашњења телефоном није дозвољено.</w:t>
      </w:r>
    </w:p>
    <w:p w14:paraId="61981CEF" w14:textId="77777777" w:rsidR="00C14152" w:rsidRPr="00D72DAB" w:rsidRDefault="00C14152" w:rsidP="00C14152">
      <w:pPr>
        <w:spacing w:before="0"/>
        <w:rPr>
          <w:rFonts w:cs="Arial"/>
          <w:lang w:val="ru-RU"/>
        </w:rPr>
      </w:pPr>
      <w:r w:rsidRPr="00D72DAB">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39AF7EF" w14:textId="77777777" w:rsidR="00C14152" w:rsidRPr="00D72DAB" w:rsidRDefault="00C14152" w:rsidP="00C14152">
      <w:pPr>
        <w:spacing w:before="0"/>
        <w:rPr>
          <w:rFonts w:cs="Arial"/>
          <w:lang w:val="ru-RU"/>
        </w:rPr>
      </w:pPr>
      <w:r w:rsidRPr="00D72DAB">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B265003" w14:textId="77777777" w:rsidR="00C14152" w:rsidRPr="00D72DAB" w:rsidRDefault="00C14152" w:rsidP="00C14152">
      <w:pPr>
        <w:spacing w:before="0"/>
        <w:rPr>
          <w:rFonts w:cs="Arial"/>
          <w:lang w:val="ru-RU"/>
        </w:rPr>
      </w:pPr>
      <w:r w:rsidRPr="00D72DAB">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7D841CE" w14:textId="77777777" w:rsidR="00C14152" w:rsidRPr="00D72DAB" w:rsidRDefault="00C14152" w:rsidP="00C14152">
      <w:pPr>
        <w:spacing w:before="0"/>
        <w:rPr>
          <w:rFonts w:cs="Arial"/>
          <w:lang w:val="ru-RU"/>
        </w:rPr>
      </w:pPr>
      <w:r w:rsidRPr="00D72DAB">
        <w:rPr>
          <w:rFonts w:cs="Arial"/>
          <w:lang w:val="ru-RU"/>
        </w:rPr>
        <w:t>По истеку рока предвиђеног за подношење понуда наручилац не може да мења нити да допуњује конкурсну документацију.</w:t>
      </w:r>
    </w:p>
    <w:p w14:paraId="1E6156F3" w14:textId="77777777" w:rsidR="00D31828" w:rsidRPr="00D72DAB" w:rsidRDefault="008D2B23" w:rsidP="00D31828">
      <w:pPr>
        <w:pStyle w:val="KDMojTekst"/>
        <w:spacing w:before="0"/>
        <w:rPr>
          <w:rFonts w:cs="Arial"/>
          <w:i w:val="0"/>
          <w:color w:val="auto"/>
          <w:sz w:val="22"/>
          <w:szCs w:val="22"/>
          <w:lang w:val="sr-Cyrl-CS"/>
        </w:rPr>
      </w:pPr>
      <w:r w:rsidRPr="00D72DAB">
        <w:rPr>
          <w:rFonts w:cs="Arial"/>
          <w:i w:val="0"/>
          <w:color w:val="auto"/>
          <w:sz w:val="22"/>
          <w:szCs w:val="22"/>
        </w:rPr>
        <w:t>Комуникација у поступку јавне н</w:t>
      </w:r>
      <w:r w:rsidR="00EA1925" w:rsidRPr="00D72DAB">
        <w:rPr>
          <w:rFonts w:cs="Arial"/>
          <w:i w:val="0"/>
          <w:color w:val="auto"/>
          <w:sz w:val="22"/>
          <w:szCs w:val="22"/>
        </w:rPr>
        <w:t xml:space="preserve">абавке се врши на начин </w:t>
      </w:r>
      <w:r w:rsidRPr="00D72DAB">
        <w:rPr>
          <w:rFonts w:cs="Arial"/>
          <w:i w:val="0"/>
          <w:color w:val="auto"/>
          <w:sz w:val="22"/>
          <w:szCs w:val="22"/>
        </w:rPr>
        <w:t>чланом 20. Закона.</w:t>
      </w:r>
    </w:p>
    <w:p w14:paraId="17517D53" w14:textId="77777777" w:rsidR="00D31828" w:rsidRPr="00D72DAB" w:rsidRDefault="00D31828" w:rsidP="00D31828">
      <w:pPr>
        <w:pStyle w:val="KDParagraf"/>
        <w:spacing w:before="0"/>
        <w:rPr>
          <w:rFonts w:cs="Arial"/>
          <w:lang w:val="ru-RU"/>
        </w:rPr>
      </w:pPr>
      <w:r w:rsidRPr="00D72DAB">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122017" w:rsidRPr="005636BC">
          <w:rPr>
            <w:rStyle w:val="Hyperlink"/>
            <w:rFonts w:cs="Arial"/>
          </w:rPr>
          <w:t>www.</w:t>
        </w:r>
        <w:r w:rsidR="00122017" w:rsidRPr="005636BC">
          <w:rPr>
            <w:rStyle w:val="Hyperlink"/>
            <w:rFonts w:cs="Arial"/>
            <w:lang w:val="sr-Cyrl-CS"/>
          </w:rPr>
          <w:t>к</w:t>
        </w:r>
        <w:r w:rsidR="00122017" w:rsidRPr="005636BC">
          <w:rPr>
            <w:rStyle w:val="Hyperlink"/>
            <w:rFonts w:cs="Arial"/>
          </w:rPr>
          <w:t>jn.gov.rs</w:t>
        </w:r>
      </w:hyperlink>
      <w:r w:rsidRPr="00D72DAB">
        <w:rPr>
          <w:rFonts w:cs="Arial"/>
          <w:lang w:val="ru-RU"/>
        </w:rPr>
        <w:t>).</w:t>
      </w:r>
    </w:p>
    <w:p w14:paraId="2C4192D9" w14:textId="77777777" w:rsidR="008D2B23" w:rsidRPr="00D72DAB" w:rsidRDefault="008D2B23" w:rsidP="008D2B23">
      <w:pPr>
        <w:pStyle w:val="KDMojTekst"/>
        <w:spacing w:before="0"/>
        <w:rPr>
          <w:rFonts w:cs="Arial"/>
          <w:i w:val="0"/>
          <w:color w:val="auto"/>
          <w:sz w:val="22"/>
          <w:szCs w:val="22"/>
        </w:rPr>
      </w:pPr>
    </w:p>
    <w:p w14:paraId="6AAB636C" w14:textId="77777777" w:rsidR="008D2B23" w:rsidRPr="00D72DAB" w:rsidRDefault="008D2B23" w:rsidP="0016079F">
      <w:pPr>
        <w:pStyle w:val="KDPodnaslov2"/>
        <w:numPr>
          <w:ilvl w:val="1"/>
          <w:numId w:val="31"/>
        </w:numPr>
        <w:spacing w:before="0"/>
        <w:jc w:val="both"/>
        <w:rPr>
          <w:rFonts w:cs="Arial"/>
        </w:rPr>
      </w:pPr>
      <w:bookmarkStart w:id="241" w:name="_Toc441651603"/>
      <w:bookmarkStart w:id="242" w:name="_Toc442559914"/>
      <w:r w:rsidRPr="00D72DAB">
        <w:rPr>
          <w:rFonts w:cs="Arial"/>
        </w:rPr>
        <w:t>Трошкови понуде</w:t>
      </w:r>
      <w:bookmarkEnd w:id="241"/>
      <w:bookmarkEnd w:id="242"/>
    </w:p>
    <w:p w14:paraId="4C122935" w14:textId="77777777" w:rsidR="008D2B23" w:rsidRPr="00D72DAB" w:rsidRDefault="008D2B23" w:rsidP="008D2B23">
      <w:pPr>
        <w:pStyle w:val="KDParagraf"/>
        <w:spacing w:before="0"/>
        <w:rPr>
          <w:rFonts w:cs="Arial"/>
          <w:lang w:val="ru-RU"/>
        </w:rPr>
      </w:pPr>
      <w:r w:rsidRPr="00D72DAB">
        <w:rPr>
          <w:rFonts w:cs="Arial"/>
          <w:lang w:val="ru-RU"/>
        </w:rPr>
        <w:t>Трошкове припреме и подношења понуде сноси искључив</w:t>
      </w:r>
      <w:r w:rsidR="002479F9" w:rsidRPr="00D72DAB">
        <w:rPr>
          <w:rFonts w:cs="Arial"/>
          <w:lang w:val="ru-RU"/>
        </w:rPr>
        <w:t>о Понуђач и не може тражити од Н</w:t>
      </w:r>
      <w:r w:rsidRPr="00D72DAB">
        <w:rPr>
          <w:rFonts w:cs="Arial"/>
          <w:lang w:val="ru-RU"/>
        </w:rPr>
        <w:t>аручиоца накнаду трошкова.</w:t>
      </w:r>
    </w:p>
    <w:p w14:paraId="6FC3C392" w14:textId="77777777" w:rsidR="008D2B23" w:rsidRPr="00D72DAB" w:rsidRDefault="008D2B23" w:rsidP="008D2B23">
      <w:pPr>
        <w:pStyle w:val="KDParagraf"/>
        <w:spacing w:before="0"/>
        <w:rPr>
          <w:rFonts w:cs="Arial"/>
        </w:rPr>
      </w:pPr>
      <w:r w:rsidRPr="00D72DA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432B8C4" w14:textId="77777777" w:rsidR="008D2B23" w:rsidRPr="00D72DAB" w:rsidRDefault="008D2B23" w:rsidP="008D2B23">
      <w:pPr>
        <w:pStyle w:val="KDParagraf"/>
        <w:spacing w:before="0"/>
        <w:rPr>
          <w:rFonts w:cs="Arial"/>
        </w:rPr>
      </w:pPr>
      <w:r w:rsidRPr="00D72DAB">
        <w:rPr>
          <w:rFonts w:cs="Arial"/>
        </w:rPr>
        <w:lastRenderedPageBreak/>
        <w:t xml:space="preserve">Ако је поступак јавне набавке обустављен из разлога који су на страни </w:t>
      </w:r>
      <w:r w:rsidR="002479F9" w:rsidRPr="00D72DAB">
        <w:rPr>
          <w:rFonts w:cs="Arial"/>
          <w:lang w:val="sr-Cyrl-RS"/>
        </w:rPr>
        <w:t>Н</w:t>
      </w:r>
      <w:r w:rsidR="002479F9" w:rsidRPr="00D72DAB">
        <w:rPr>
          <w:rFonts w:cs="Arial"/>
        </w:rPr>
        <w:t>аручиоца, Наручилац је дужан да П</w:t>
      </w:r>
      <w:r w:rsidRPr="00D72DAB">
        <w:rPr>
          <w:rFonts w:cs="Arial"/>
        </w:rPr>
        <w:t>онуђачу надокнади трошкове израде узорка или модела, ако су израђени у склад</w:t>
      </w:r>
      <w:r w:rsidR="002479F9" w:rsidRPr="00D72DAB">
        <w:rPr>
          <w:rFonts w:cs="Arial"/>
        </w:rPr>
        <w:t>у са техничким спецификацијама Н</w:t>
      </w:r>
      <w:r w:rsidRPr="00D72DAB">
        <w:rPr>
          <w:rFonts w:cs="Arial"/>
        </w:rPr>
        <w:t>аручиоца и трошкове прибављања средства</w:t>
      </w:r>
      <w:r w:rsidR="002479F9" w:rsidRPr="00D72DAB">
        <w:rPr>
          <w:rFonts w:cs="Arial"/>
        </w:rPr>
        <w:t xml:space="preserve"> обезбеђења, под условом да је П</w:t>
      </w:r>
      <w:r w:rsidRPr="00D72DAB">
        <w:rPr>
          <w:rFonts w:cs="Arial"/>
        </w:rPr>
        <w:t>онуђач тражио накнаду тих трошкова у својој понуди.</w:t>
      </w:r>
    </w:p>
    <w:p w14:paraId="68E71370" w14:textId="77777777" w:rsidR="008D2B23" w:rsidRPr="00D72DAB" w:rsidRDefault="008D2B23" w:rsidP="008D2B23">
      <w:pPr>
        <w:pStyle w:val="KDParagraf"/>
        <w:spacing w:before="0"/>
        <w:rPr>
          <w:rFonts w:cs="Arial"/>
        </w:rPr>
      </w:pPr>
    </w:p>
    <w:p w14:paraId="03E1A089" w14:textId="77777777" w:rsidR="00C14152" w:rsidRPr="00D72DAB" w:rsidRDefault="00C14152" w:rsidP="0016079F">
      <w:pPr>
        <w:pStyle w:val="KDPodnaslov2"/>
        <w:numPr>
          <w:ilvl w:val="1"/>
          <w:numId w:val="31"/>
        </w:numPr>
        <w:spacing w:before="0"/>
        <w:jc w:val="both"/>
        <w:rPr>
          <w:rFonts w:cs="Arial"/>
        </w:rPr>
      </w:pPr>
      <w:r w:rsidRPr="00D72DAB">
        <w:rPr>
          <w:rFonts w:cs="Arial"/>
        </w:rPr>
        <w:t>Д</w:t>
      </w:r>
      <w:r w:rsidRPr="00D72DAB">
        <w:rPr>
          <w:rFonts w:cs="Arial"/>
          <w:lang w:val="sr-Latn-CS"/>
        </w:rPr>
        <w:t>одатн</w:t>
      </w:r>
      <w:r w:rsidRPr="00D72DAB">
        <w:rPr>
          <w:rFonts w:cs="Arial"/>
        </w:rPr>
        <w:t>а</w:t>
      </w:r>
      <w:r w:rsidRPr="00D72DAB">
        <w:rPr>
          <w:rFonts w:cs="Arial"/>
          <w:lang w:val="sr-Latn-CS"/>
        </w:rPr>
        <w:t xml:space="preserve"> објашњења</w:t>
      </w:r>
      <w:r w:rsidRPr="00D72DAB">
        <w:rPr>
          <w:rFonts w:cs="Arial"/>
        </w:rPr>
        <w:t>, контрола и допуштене исправке</w:t>
      </w:r>
    </w:p>
    <w:p w14:paraId="01D84A04" w14:textId="77777777" w:rsidR="00C14152" w:rsidRPr="00D72DAB" w:rsidRDefault="00C14152" w:rsidP="00C14152">
      <w:pPr>
        <w:pStyle w:val="KDParagraf"/>
        <w:spacing w:before="0"/>
        <w:rPr>
          <w:rFonts w:eastAsia="TimesNewRomanPSMT" w:cs="Arial"/>
        </w:rPr>
      </w:pPr>
      <w:r w:rsidRPr="00D72DA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19C2F4D" w14:textId="77777777" w:rsidR="00C14152" w:rsidRPr="00D72DAB" w:rsidRDefault="00C14152" w:rsidP="00C14152">
      <w:pPr>
        <w:pStyle w:val="KDParagraf"/>
        <w:spacing w:before="0"/>
        <w:rPr>
          <w:rFonts w:eastAsia="TimesNewRomanPSMT" w:cs="Arial"/>
          <w:lang w:val="ru-RU"/>
        </w:rPr>
      </w:pPr>
      <w:r w:rsidRPr="00D72DAB">
        <w:rPr>
          <w:rFonts w:eastAsia="TimesNewRomanPSMT" w:cs="Arial"/>
          <w:lang w:val="ru-RU"/>
        </w:rPr>
        <w:t>Уколико је потр</w:t>
      </w:r>
      <w:r w:rsidR="002479F9" w:rsidRPr="00D72DAB">
        <w:rPr>
          <w:rFonts w:eastAsia="TimesNewRomanPSMT" w:cs="Arial"/>
          <w:lang w:val="ru-RU"/>
        </w:rPr>
        <w:t>ебно вршити додатна објашњења, Наручилац ће П</w:t>
      </w:r>
      <w:r w:rsidRPr="00D72DAB">
        <w:rPr>
          <w:rFonts w:eastAsia="TimesNewRomanPSMT" w:cs="Arial"/>
          <w:lang w:val="ru-RU"/>
        </w:rPr>
        <w:t>онуђачу оставити прим</w:t>
      </w:r>
      <w:r w:rsidR="002479F9" w:rsidRPr="00D72DA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D72DAB">
        <w:rPr>
          <w:rFonts w:eastAsia="TimesNewRomanPSMT" w:cs="Arial"/>
          <w:lang w:val="ru-RU"/>
        </w:rPr>
        <w:t>одизвођача.</w:t>
      </w:r>
    </w:p>
    <w:p w14:paraId="3FCF917D" w14:textId="77777777" w:rsidR="00C14152" w:rsidRPr="00D72DAB" w:rsidRDefault="002479F9" w:rsidP="00C14152">
      <w:pPr>
        <w:pStyle w:val="KDParagraf"/>
        <w:spacing w:before="0"/>
        <w:rPr>
          <w:rFonts w:eastAsia="TimesNewRomanPSMT" w:cs="Arial"/>
        </w:rPr>
      </w:pPr>
      <w:r w:rsidRPr="00D72DAB">
        <w:rPr>
          <w:rFonts w:eastAsia="TimesNewRomanPSMT" w:cs="Arial"/>
        </w:rPr>
        <w:t>Наручилац може, уз сагласност П</w:t>
      </w:r>
      <w:r w:rsidR="00C14152" w:rsidRPr="00D72DA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190D4433" w14:textId="77777777" w:rsidR="00C14152" w:rsidRPr="00D72DAB" w:rsidRDefault="00C14152" w:rsidP="00C14152">
      <w:pPr>
        <w:pStyle w:val="KDParagraf"/>
        <w:spacing w:before="0"/>
        <w:rPr>
          <w:rFonts w:eastAsia="TimesNewRomanPSMT" w:cs="Arial"/>
        </w:rPr>
      </w:pPr>
      <w:r w:rsidRPr="00D72DAB">
        <w:rPr>
          <w:rFonts w:eastAsia="TimesNewRomanPSMT" w:cs="Arial"/>
        </w:rPr>
        <w:t>У случају разлике између јединичне цене и укупне цене, мерод</w:t>
      </w:r>
      <w:r w:rsidR="002479F9" w:rsidRPr="00D72DAB">
        <w:rPr>
          <w:rFonts w:eastAsia="TimesNewRomanPSMT" w:cs="Arial"/>
        </w:rPr>
        <w:t>авна је јединична цена. Ако се П</w:t>
      </w:r>
      <w:r w:rsidRPr="00D72DAB">
        <w:rPr>
          <w:rFonts w:eastAsia="TimesNewRomanPSMT" w:cs="Arial"/>
        </w:rPr>
        <w:t>онуђач не сагласи са исправком рачунских грешака, Наручилац ће његову понуду одбити као неприхватљиву.</w:t>
      </w:r>
    </w:p>
    <w:p w14:paraId="2CFE1F90" w14:textId="77777777" w:rsidR="008D2B23" w:rsidRPr="00D72DAB" w:rsidRDefault="008D2B23" w:rsidP="008D2B23">
      <w:pPr>
        <w:spacing w:before="0"/>
        <w:rPr>
          <w:rFonts w:cs="Arial"/>
        </w:rPr>
      </w:pPr>
    </w:p>
    <w:p w14:paraId="2C0D9248" w14:textId="77777777" w:rsidR="00B20A6C" w:rsidRPr="00D72DAB" w:rsidRDefault="00B20A6C" w:rsidP="0016079F">
      <w:pPr>
        <w:pStyle w:val="KDPodnaslov2"/>
        <w:numPr>
          <w:ilvl w:val="1"/>
          <w:numId w:val="31"/>
        </w:numPr>
        <w:spacing w:before="0"/>
        <w:jc w:val="both"/>
        <w:rPr>
          <w:rFonts w:cs="Arial"/>
        </w:rPr>
      </w:pPr>
      <w:bookmarkStart w:id="243" w:name="_Toc442559917"/>
      <w:bookmarkStart w:id="244" w:name="_Toc441651606"/>
      <w:r w:rsidRPr="00D72DAB">
        <w:rPr>
          <w:rFonts w:cs="Arial"/>
        </w:rPr>
        <w:t>Разлози за одбијање понуде</w:t>
      </w:r>
      <w:bookmarkEnd w:id="243"/>
      <w:r w:rsidRPr="00D72DAB">
        <w:rPr>
          <w:rFonts w:cs="Arial"/>
        </w:rPr>
        <w:t xml:space="preserve"> </w:t>
      </w:r>
      <w:bookmarkEnd w:id="244"/>
    </w:p>
    <w:p w14:paraId="1FB1AC20" w14:textId="77777777" w:rsidR="00B20A6C" w:rsidRPr="00D72DAB" w:rsidRDefault="00B20A6C" w:rsidP="00B20A6C">
      <w:pPr>
        <w:autoSpaceDE w:val="0"/>
        <w:autoSpaceDN w:val="0"/>
        <w:adjustRightInd w:val="0"/>
        <w:spacing w:before="0"/>
        <w:rPr>
          <w:rFonts w:eastAsia="TimesNewRomanPSMT" w:cs="Arial"/>
          <w:bCs/>
          <w:iCs/>
          <w:lang w:val="ru-RU"/>
        </w:rPr>
      </w:pPr>
      <w:r w:rsidRPr="00D72DAB">
        <w:rPr>
          <w:rFonts w:eastAsia="TimesNewRomanPSMT" w:cs="Arial"/>
          <w:bCs/>
          <w:iCs/>
        </w:rPr>
        <w:t>Понуда ће бити одбијена ако:</w:t>
      </w:r>
    </w:p>
    <w:p w14:paraId="7E25048A" w14:textId="77777777" w:rsidR="00B20A6C" w:rsidRPr="00D72DAB"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D72DAB">
        <w:rPr>
          <w:rFonts w:ascii="Arial" w:eastAsia="TimesNewRomanPSMT" w:hAnsi="Arial" w:cs="Arial"/>
          <w:bCs/>
          <w:iCs/>
        </w:rPr>
        <w:t>је неблаговремена, неприхватљива или неодговарајућа;</w:t>
      </w:r>
    </w:p>
    <w:p w14:paraId="6D2C15D2" w14:textId="77777777" w:rsidR="00B20A6C" w:rsidRPr="00D72DAB"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D72DAB">
        <w:rPr>
          <w:rFonts w:ascii="Arial" w:eastAsia="TimesNewRomanPSMT" w:hAnsi="Arial" w:cs="Arial"/>
          <w:bCs/>
          <w:iCs/>
        </w:rPr>
        <w:t>ако се понуђач не сагласи са исправком рачунских грешака;</w:t>
      </w:r>
    </w:p>
    <w:p w14:paraId="4F4E0483" w14:textId="77777777" w:rsidR="00B20A6C" w:rsidRPr="00D72DAB"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D72DAB">
        <w:rPr>
          <w:rFonts w:ascii="Arial" w:eastAsia="TimesNewRomanPSMT" w:hAnsi="Arial" w:cs="Arial"/>
          <w:bCs/>
          <w:iCs/>
        </w:rPr>
        <w:t>ако</w:t>
      </w:r>
      <w:proofErr w:type="gramEnd"/>
      <w:r w:rsidRPr="00D72DAB">
        <w:rPr>
          <w:rFonts w:ascii="Arial" w:eastAsia="TimesNewRomanPSMT" w:hAnsi="Arial" w:cs="Arial"/>
          <w:bCs/>
          <w:iCs/>
        </w:rPr>
        <w:t xml:space="preserve"> има битне недостатке сходно члану 106. ЗЈН</w:t>
      </w:r>
    </w:p>
    <w:p w14:paraId="7F0FECBA" w14:textId="77777777" w:rsidR="00B20A6C" w:rsidRPr="00D72DAB"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D72DAB">
        <w:rPr>
          <w:rFonts w:ascii="Arial" w:eastAsia="TimesNewRomanPSMT" w:hAnsi="Arial" w:cs="Arial"/>
          <w:bCs/>
          <w:iCs/>
        </w:rPr>
        <w:t>односно</w:t>
      </w:r>
      <w:proofErr w:type="gramEnd"/>
      <w:r w:rsidRPr="00D72DAB">
        <w:rPr>
          <w:rFonts w:ascii="Arial" w:eastAsia="TimesNewRomanPSMT" w:hAnsi="Arial" w:cs="Arial"/>
          <w:bCs/>
          <w:iCs/>
        </w:rPr>
        <w:t xml:space="preserve"> ако:</w:t>
      </w:r>
    </w:p>
    <w:p w14:paraId="20F9A54A" w14:textId="77777777" w:rsidR="00B20A6C" w:rsidRPr="00D72DAB" w:rsidRDefault="00B20A6C" w:rsidP="0016079F">
      <w:pPr>
        <w:pStyle w:val="KDNabrajanje"/>
        <w:numPr>
          <w:ilvl w:val="0"/>
          <w:numId w:val="26"/>
        </w:numPr>
        <w:spacing w:before="0"/>
        <w:ind w:left="714" w:hanging="357"/>
        <w:rPr>
          <w:rFonts w:cs="Arial"/>
        </w:rPr>
      </w:pPr>
      <w:r w:rsidRPr="00D72DAB">
        <w:rPr>
          <w:rFonts w:cs="Arial"/>
        </w:rPr>
        <w:t xml:space="preserve">Понуђач не докаже да </w:t>
      </w:r>
      <w:r w:rsidRPr="00D72DAB">
        <w:rPr>
          <w:rFonts w:eastAsia="TimesNewRomanPSMT" w:cs="Arial"/>
          <w:bCs/>
          <w:iCs/>
        </w:rPr>
        <w:t>испуњава обавезне услове за учешће;</w:t>
      </w:r>
    </w:p>
    <w:p w14:paraId="2446DC54" w14:textId="77777777" w:rsidR="00B20A6C" w:rsidRPr="00D72DAB" w:rsidRDefault="00B20A6C" w:rsidP="0016079F">
      <w:pPr>
        <w:pStyle w:val="KDNabrajanje"/>
        <w:numPr>
          <w:ilvl w:val="0"/>
          <w:numId w:val="26"/>
        </w:numPr>
        <w:spacing w:before="0"/>
        <w:ind w:left="714" w:hanging="357"/>
        <w:rPr>
          <w:rFonts w:cs="Arial"/>
        </w:rPr>
      </w:pPr>
      <w:r w:rsidRPr="00D72DAB">
        <w:rPr>
          <w:rFonts w:eastAsia="TimesNewRomanPSMT" w:cs="Arial"/>
          <w:bCs/>
          <w:iCs/>
        </w:rPr>
        <w:t>понуђач не докаже да испуњава додатне услове;</w:t>
      </w:r>
    </w:p>
    <w:p w14:paraId="4D7F5131" w14:textId="77777777" w:rsidR="00B20A6C" w:rsidRPr="00D72DAB" w:rsidRDefault="00B20A6C" w:rsidP="0016079F">
      <w:pPr>
        <w:pStyle w:val="KDNabrajanje"/>
        <w:numPr>
          <w:ilvl w:val="0"/>
          <w:numId w:val="26"/>
        </w:numPr>
        <w:spacing w:before="0"/>
        <w:ind w:left="714" w:hanging="357"/>
        <w:rPr>
          <w:rFonts w:cs="Arial"/>
        </w:rPr>
      </w:pPr>
      <w:r w:rsidRPr="00D72DAB">
        <w:rPr>
          <w:rFonts w:eastAsia="TimesNewRomanPSMT" w:cs="Arial"/>
          <w:bCs/>
          <w:iCs/>
        </w:rPr>
        <w:t>понуђач није доставио тражено средство обезбеђења;</w:t>
      </w:r>
    </w:p>
    <w:p w14:paraId="285A9400" w14:textId="77777777" w:rsidR="00B20A6C" w:rsidRPr="00D72DAB" w:rsidRDefault="00B20A6C" w:rsidP="0016079F">
      <w:pPr>
        <w:pStyle w:val="KDNabrajanje"/>
        <w:numPr>
          <w:ilvl w:val="0"/>
          <w:numId w:val="26"/>
        </w:numPr>
        <w:spacing w:before="0"/>
        <w:ind w:left="714" w:hanging="357"/>
        <w:rPr>
          <w:rFonts w:eastAsia="TimesNewRomanPSMT" w:cs="Arial"/>
        </w:rPr>
      </w:pPr>
      <w:r w:rsidRPr="00D72DAB">
        <w:rPr>
          <w:rFonts w:eastAsia="TimesNewRomanPSMT" w:cs="Arial"/>
        </w:rPr>
        <w:t>је понуђени рок важења понуде краћи од прописаног;</w:t>
      </w:r>
    </w:p>
    <w:p w14:paraId="35EC9D9D" w14:textId="77777777" w:rsidR="00B20A6C" w:rsidRPr="00D72DAB" w:rsidRDefault="00B20A6C" w:rsidP="0016079F">
      <w:pPr>
        <w:pStyle w:val="KDNabrajanje"/>
        <w:numPr>
          <w:ilvl w:val="0"/>
          <w:numId w:val="26"/>
        </w:numPr>
        <w:spacing w:before="0"/>
        <w:ind w:left="714" w:hanging="357"/>
        <w:rPr>
          <w:rFonts w:cs="Arial"/>
        </w:rPr>
      </w:pPr>
      <w:r w:rsidRPr="00D72DAB">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5167732A" w14:textId="77777777" w:rsidR="00B20A6C" w:rsidRPr="00D72DAB" w:rsidRDefault="00B20A6C" w:rsidP="00B20A6C">
      <w:pPr>
        <w:spacing w:before="0"/>
        <w:rPr>
          <w:rFonts w:cs="Arial"/>
          <w:lang w:val="sr-Cyrl-CS"/>
        </w:rPr>
      </w:pPr>
    </w:p>
    <w:p w14:paraId="08B9F804" w14:textId="77777777" w:rsidR="00B20A6C" w:rsidRPr="00D72DAB" w:rsidRDefault="00B20A6C" w:rsidP="00B20A6C">
      <w:pPr>
        <w:spacing w:before="0"/>
        <w:rPr>
          <w:rFonts w:cs="Arial"/>
        </w:rPr>
      </w:pPr>
      <w:r w:rsidRPr="00D72DAB">
        <w:rPr>
          <w:rFonts w:cs="Arial"/>
        </w:rPr>
        <w:t>Наручилац ће донети одлуку о обустави поступка јавне набавке у складу са чланом 109. Закона.</w:t>
      </w:r>
    </w:p>
    <w:p w14:paraId="616C5830" w14:textId="77777777" w:rsidR="00B20A6C" w:rsidRPr="00D72DAB"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1480261F" w14:textId="77777777" w:rsidR="008D2B23" w:rsidRPr="00D72DAB" w:rsidRDefault="00C14152" w:rsidP="0016079F">
      <w:pPr>
        <w:pStyle w:val="KDPodnaslov2"/>
        <w:numPr>
          <w:ilvl w:val="1"/>
          <w:numId w:val="31"/>
        </w:numPr>
        <w:spacing w:before="0"/>
        <w:jc w:val="both"/>
        <w:rPr>
          <w:rFonts w:cs="Arial"/>
        </w:rPr>
      </w:pPr>
      <w:r w:rsidRPr="00D72DAB">
        <w:rPr>
          <w:rFonts w:cs="Arial"/>
        </w:rPr>
        <w:t>Рок за доношење Одлуке о додели уговора/обустави</w:t>
      </w:r>
    </w:p>
    <w:p w14:paraId="13433055" w14:textId="77777777" w:rsidR="00C14152" w:rsidRPr="00D72DAB" w:rsidRDefault="00C14152" w:rsidP="00C14152">
      <w:pPr>
        <w:pStyle w:val="KDParagraf"/>
        <w:spacing w:before="0"/>
        <w:rPr>
          <w:rFonts w:eastAsia="TimesNewRomanPSMT" w:cs="Arial"/>
        </w:rPr>
      </w:pPr>
      <w:r w:rsidRPr="00D72DAB">
        <w:rPr>
          <w:rFonts w:eastAsia="TimesNewRomanPSMT" w:cs="Arial"/>
        </w:rPr>
        <w:t>Наручилац ће одлуку о додели уговора</w:t>
      </w:r>
      <w:r w:rsidRPr="00D72DAB">
        <w:rPr>
          <w:rFonts w:eastAsia="TimesNewRomanPSMT" w:cs="Arial"/>
          <w:i/>
        </w:rPr>
        <w:t>/обустави поступка</w:t>
      </w:r>
      <w:r w:rsidRPr="00D72DAB">
        <w:rPr>
          <w:rFonts w:eastAsia="TimesNewRomanPSMT" w:cs="Arial"/>
        </w:rPr>
        <w:t xml:space="preserve"> донети у року од максимално </w:t>
      </w:r>
      <w:r w:rsidR="0008263C" w:rsidRPr="00D72DAB">
        <w:rPr>
          <w:rFonts w:eastAsia="TimesNewRomanPSMT" w:cs="Arial"/>
          <w:lang w:val="sr-Cyrl-RS"/>
        </w:rPr>
        <w:t>25</w:t>
      </w:r>
      <w:r w:rsidRPr="00D72DAB">
        <w:rPr>
          <w:rFonts w:eastAsia="TimesNewRomanPSMT" w:cs="Arial"/>
        </w:rPr>
        <w:t xml:space="preserve"> (</w:t>
      </w:r>
      <w:r w:rsidR="0008263C" w:rsidRPr="00D72DAB">
        <w:rPr>
          <w:rFonts w:eastAsia="TimesNewRomanPSMT" w:cs="Arial"/>
          <w:lang w:val="sr-Cyrl-RS"/>
        </w:rPr>
        <w:t>два</w:t>
      </w:r>
      <w:r w:rsidRPr="00D72DAB">
        <w:rPr>
          <w:rFonts w:eastAsia="TimesNewRomanPSMT" w:cs="Arial"/>
        </w:rPr>
        <w:t>десет</w:t>
      </w:r>
      <w:r w:rsidR="0008263C" w:rsidRPr="00D72DAB">
        <w:rPr>
          <w:rFonts w:eastAsia="TimesNewRomanPSMT" w:cs="Arial"/>
          <w:lang w:val="sr-Cyrl-RS"/>
        </w:rPr>
        <w:t>пет</w:t>
      </w:r>
      <w:r w:rsidRPr="00D72DAB">
        <w:rPr>
          <w:rFonts w:eastAsia="TimesNewRomanPSMT" w:cs="Arial"/>
        </w:rPr>
        <w:t>) дана од дана јавног отварања понуда.</w:t>
      </w:r>
    </w:p>
    <w:p w14:paraId="13A1E1C8" w14:textId="77777777" w:rsidR="00C14152" w:rsidRPr="00D72DAB" w:rsidRDefault="00C14152" w:rsidP="00C14152">
      <w:pPr>
        <w:pStyle w:val="KDParagraf"/>
        <w:spacing w:before="0"/>
        <w:rPr>
          <w:rFonts w:eastAsia="TimesNewRomanPSMT" w:cs="Arial"/>
        </w:rPr>
      </w:pPr>
      <w:r w:rsidRPr="00D72DAB">
        <w:rPr>
          <w:rFonts w:eastAsia="TimesNewRomanPSMT" w:cs="Arial"/>
        </w:rPr>
        <w:t xml:space="preserve">Одлуку о додели уговора/обустави </w:t>
      </w:r>
      <w:proofErr w:type="gramStart"/>
      <w:r w:rsidRPr="00D72DAB">
        <w:rPr>
          <w:rFonts w:eastAsia="TimesNewRomanPSMT" w:cs="Arial"/>
        </w:rPr>
        <w:t>поступка  Наручилац</w:t>
      </w:r>
      <w:proofErr w:type="gramEnd"/>
      <w:r w:rsidRPr="00D72DAB">
        <w:rPr>
          <w:rFonts w:eastAsia="TimesNewRomanPSMT" w:cs="Arial"/>
        </w:rPr>
        <w:t xml:space="preserve"> ће објавити на Порталу јавних набавки и на својој интернет страници у року од 3 (три) дана од дана доношења.</w:t>
      </w:r>
    </w:p>
    <w:p w14:paraId="445F7246" w14:textId="77777777" w:rsidR="008D2B23" w:rsidRPr="00D72DAB" w:rsidRDefault="008D2B23" w:rsidP="008D2B23">
      <w:pPr>
        <w:pStyle w:val="KDParagraf"/>
        <w:spacing w:before="0"/>
        <w:rPr>
          <w:rFonts w:eastAsia="TimesNewRomanPSMT" w:cs="Arial"/>
        </w:rPr>
      </w:pPr>
    </w:p>
    <w:p w14:paraId="1CAFBF40" w14:textId="77777777" w:rsidR="008D2B23" w:rsidRPr="00D72DAB" w:rsidRDefault="008D2B23" w:rsidP="0016079F">
      <w:pPr>
        <w:pStyle w:val="KDPodnaslov2"/>
        <w:numPr>
          <w:ilvl w:val="1"/>
          <w:numId w:val="31"/>
        </w:numPr>
        <w:spacing w:before="0"/>
        <w:jc w:val="both"/>
        <w:rPr>
          <w:rFonts w:cs="Arial"/>
          <w:lang w:val="ru-RU"/>
        </w:rPr>
      </w:pPr>
      <w:bookmarkStart w:id="245" w:name="_Toc441651607"/>
      <w:bookmarkStart w:id="246" w:name="_Toc442559918"/>
      <w:r w:rsidRPr="00D72DAB">
        <w:rPr>
          <w:rFonts w:cs="Arial"/>
          <w:lang w:val="ru-RU"/>
        </w:rPr>
        <w:t>Н</w:t>
      </w:r>
      <w:r w:rsidRPr="00D72DAB">
        <w:rPr>
          <w:rFonts w:cs="Arial"/>
        </w:rPr>
        <w:t>егативне референце</w:t>
      </w:r>
      <w:bookmarkEnd w:id="245"/>
      <w:bookmarkEnd w:id="246"/>
    </w:p>
    <w:p w14:paraId="1D48A93C" w14:textId="77777777" w:rsidR="008D2B23" w:rsidRPr="00D72DAB" w:rsidRDefault="008D2B23" w:rsidP="008D2B23">
      <w:pPr>
        <w:spacing w:before="0"/>
        <w:rPr>
          <w:rFonts w:cs="Arial"/>
          <w:lang w:val="ru-RU"/>
        </w:rPr>
      </w:pPr>
      <w:r w:rsidRPr="00D72DAB">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7911201" w14:textId="77777777" w:rsidR="008D2B23" w:rsidRPr="00D72DAB" w:rsidRDefault="008D2B23" w:rsidP="008D2B23">
      <w:pPr>
        <w:pStyle w:val="KDNabrajanje"/>
        <w:spacing w:before="0"/>
        <w:rPr>
          <w:rFonts w:cs="Arial"/>
        </w:rPr>
      </w:pPr>
      <w:r w:rsidRPr="00D72DAB">
        <w:rPr>
          <w:rFonts w:cs="Arial"/>
        </w:rPr>
        <w:t>поступао супротно забрани из чл. 23. и 25. Закона;</w:t>
      </w:r>
    </w:p>
    <w:p w14:paraId="636C7479" w14:textId="77777777" w:rsidR="008D2B23" w:rsidRPr="00D72DAB" w:rsidRDefault="008D2B23" w:rsidP="008D2B23">
      <w:pPr>
        <w:pStyle w:val="KDNabrajanje"/>
        <w:spacing w:before="0"/>
        <w:rPr>
          <w:rFonts w:cs="Arial"/>
        </w:rPr>
      </w:pPr>
      <w:r w:rsidRPr="00D72DAB">
        <w:rPr>
          <w:rFonts w:cs="Arial"/>
        </w:rPr>
        <w:t>учинио повреду конкуренције;</w:t>
      </w:r>
    </w:p>
    <w:p w14:paraId="52BD2411" w14:textId="77777777" w:rsidR="008D2B23" w:rsidRPr="00D72DAB" w:rsidRDefault="008D2B23" w:rsidP="008D2B23">
      <w:pPr>
        <w:pStyle w:val="KDNabrajanje"/>
        <w:spacing w:before="0"/>
        <w:rPr>
          <w:rFonts w:cs="Arial"/>
        </w:rPr>
      </w:pPr>
      <w:r w:rsidRPr="00D72DAB">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3D1D7F69" w14:textId="77777777" w:rsidR="008D2B23" w:rsidRPr="00D72DAB" w:rsidRDefault="008D2B23" w:rsidP="008D2B23">
      <w:pPr>
        <w:pStyle w:val="KDNabrajanje"/>
        <w:spacing w:before="0"/>
        <w:rPr>
          <w:rFonts w:cs="Arial"/>
        </w:rPr>
      </w:pPr>
      <w:r w:rsidRPr="00D72DAB">
        <w:rPr>
          <w:rFonts w:cs="Arial"/>
        </w:rPr>
        <w:t>одбио да достави доказе и средства обезбеђења на шта се у понуди обавезао.</w:t>
      </w:r>
    </w:p>
    <w:p w14:paraId="2FADB3D1" w14:textId="77777777" w:rsidR="008D2B23" w:rsidRPr="00D72DAB" w:rsidRDefault="008D2B23" w:rsidP="008D2B23">
      <w:pPr>
        <w:pStyle w:val="KDParagraf"/>
        <w:spacing w:before="0"/>
        <w:rPr>
          <w:rFonts w:cs="Arial"/>
          <w:lang w:val="ru-RU"/>
        </w:rPr>
      </w:pPr>
      <w:r w:rsidRPr="00D72DAB">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5D81625" w14:textId="77777777" w:rsidR="008D2B23" w:rsidRPr="00D72DAB" w:rsidRDefault="008D2B23" w:rsidP="008D2B23">
      <w:pPr>
        <w:pStyle w:val="KDParagraf"/>
        <w:spacing w:before="0"/>
        <w:rPr>
          <w:rFonts w:cs="Arial"/>
        </w:rPr>
      </w:pPr>
      <w:r w:rsidRPr="00D72DAB">
        <w:rPr>
          <w:rFonts w:cs="Arial"/>
        </w:rPr>
        <w:t>Доказ наведеног може бити:</w:t>
      </w:r>
    </w:p>
    <w:p w14:paraId="3DD64C47" w14:textId="77777777" w:rsidR="008D2B23" w:rsidRPr="00D72DAB" w:rsidRDefault="008D2B23" w:rsidP="008D2B23">
      <w:pPr>
        <w:pStyle w:val="KDNabrajanje"/>
        <w:spacing w:before="0"/>
        <w:rPr>
          <w:rFonts w:cs="Arial"/>
        </w:rPr>
      </w:pPr>
      <w:r w:rsidRPr="00D72DAB">
        <w:rPr>
          <w:rFonts w:cs="Arial"/>
        </w:rPr>
        <w:lastRenderedPageBreak/>
        <w:t>правоснажна судска одлука или коначна одлука другог надлежног органа;</w:t>
      </w:r>
    </w:p>
    <w:p w14:paraId="61391A88" w14:textId="77777777" w:rsidR="008D2B23" w:rsidRPr="00D72DAB" w:rsidRDefault="008D2B23" w:rsidP="008D2B23">
      <w:pPr>
        <w:pStyle w:val="KDNabrajanje"/>
        <w:spacing w:before="0"/>
        <w:rPr>
          <w:rFonts w:cs="Arial"/>
        </w:rPr>
      </w:pPr>
      <w:r w:rsidRPr="00D72DAB">
        <w:rPr>
          <w:rFonts w:cs="Arial"/>
        </w:rPr>
        <w:t>исправа о реализованом средству обезбеђења испуњења обавеза у поступку јавне набавке или испуњења уговорних обавеза;</w:t>
      </w:r>
    </w:p>
    <w:p w14:paraId="66BBABF8" w14:textId="77777777" w:rsidR="008D2B23" w:rsidRPr="00D72DAB" w:rsidRDefault="008D2B23" w:rsidP="008D2B23">
      <w:pPr>
        <w:pStyle w:val="KDNabrajanje"/>
        <w:spacing w:before="0"/>
        <w:rPr>
          <w:rFonts w:cs="Arial"/>
        </w:rPr>
      </w:pPr>
      <w:r w:rsidRPr="00D72DAB">
        <w:rPr>
          <w:rFonts w:cs="Arial"/>
        </w:rPr>
        <w:t>исправа о наплаћеној уговорној казни;</w:t>
      </w:r>
    </w:p>
    <w:p w14:paraId="48C13DC2" w14:textId="77777777" w:rsidR="008D2B23" w:rsidRPr="00D72DAB" w:rsidRDefault="008D2B23" w:rsidP="008D2B23">
      <w:pPr>
        <w:pStyle w:val="KDNabrajanje"/>
        <w:spacing w:before="0"/>
        <w:rPr>
          <w:rFonts w:cs="Arial"/>
        </w:rPr>
      </w:pPr>
      <w:r w:rsidRPr="00D72DAB">
        <w:rPr>
          <w:rFonts w:cs="Arial"/>
        </w:rPr>
        <w:t>рекламације потрошача, односно корисника, ако нису отклоњене у уговореном року;</w:t>
      </w:r>
    </w:p>
    <w:p w14:paraId="386B0E33" w14:textId="77777777" w:rsidR="008D2B23" w:rsidRPr="00D72DAB" w:rsidRDefault="008D2B23" w:rsidP="008D2B23">
      <w:pPr>
        <w:pStyle w:val="KDNabrajanje"/>
        <w:spacing w:before="0"/>
        <w:rPr>
          <w:rFonts w:cs="Arial"/>
        </w:rPr>
      </w:pPr>
      <w:r w:rsidRPr="00D72DAB">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E0C8261" w14:textId="77777777" w:rsidR="008D2B23" w:rsidRPr="00D72DAB" w:rsidRDefault="008D2B23" w:rsidP="008D2B23">
      <w:pPr>
        <w:pStyle w:val="KDNabrajanje"/>
        <w:spacing w:before="0"/>
        <w:rPr>
          <w:rFonts w:cs="Arial"/>
        </w:rPr>
      </w:pPr>
      <w:r w:rsidRPr="00D72DAB">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0F2CADC" w14:textId="77777777" w:rsidR="008D2B23" w:rsidRPr="00D72DAB" w:rsidRDefault="008D2B23" w:rsidP="008D2B23">
      <w:pPr>
        <w:pStyle w:val="KDNabrajanje"/>
        <w:spacing w:before="0"/>
        <w:rPr>
          <w:rFonts w:cs="Arial"/>
        </w:rPr>
      </w:pPr>
      <w:r w:rsidRPr="00D72DAB">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D5D2B12" w14:textId="77777777" w:rsidR="008D2B23" w:rsidRPr="00D72DAB" w:rsidRDefault="008D2B23" w:rsidP="008D2B23">
      <w:pPr>
        <w:pStyle w:val="KDParagraf"/>
        <w:spacing w:before="0"/>
        <w:rPr>
          <w:rFonts w:cs="Arial"/>
        </w:rPr>
      </w:pPr>
      <w:r w:rsidRPr="00D72DAB">
        <w:rPr>
          <w:rFonts w:cs="Arial"/>
          <w:lang w:val="ru-RU"/>
        </w:rPr>
        <w:t xml:space="preserve">Наручилац може одбити понуду ако поседује доказ из става 3. тачка 1) члана 82. </w:t>
      </w:r>
      <w:r w:rsidRPr="00D72DAB">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A4A2084" w14:textId="77777777" w:rsidR="008D2B23" w:rsidRPr="00D72DAB" w:rsidRDefault="008D2B23" w:rsidP="008D2B23">
      <w:pPr>
        <w:pStyle w:val="KDParagraf"/>
        <w:spacing w:before="0"/>
        <w:rPr>
          <w:rFonts w:cs="Arial"/>
          <w:lang w:bidi="en-US"/>
        </w:rPr>
      </w:pPr>
      <w:r w:rsidRPr="00D72DAB">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8CE2CAA" w14:textId="77777777" w:rsidR="008D2B23" w:rsidRPr="00D72DAB" w:rsidRDefault="008D2B23" w:rsidP="008D2B23">
      <w:pPr>
        <w:pStyle w:val="KDParagraf"/>
        <w:spacing w:before="0"/>
        <w:rPr>
          <w:rFonts w:cs="Arial"/>
          <w:lang w:bidi="en-US"/>
        </w:rPr>
      </w:pPr>
    </w:p>
    <w:p w14:paraId="28943EE4" w14:textId="77777777" w:rsidR="008D2B23" w:rsidRPr="00D72DAB" w:rsidRDefault="008D2B23" w:rsidP="0016079F">
      <w:pPr>
        <w:pStyle w:val="KDPodnaslov2"/>
        <w:numPr>
          <w:ilvl w:val="1"/>
          <w:numId w:val="31"/>
        </w:numPr>
        <w:spacing w:before="0"/>
        <w:jc w:val="both"/>
        <w:rPr>
          <w:rFonts w:cs="Arial"/>
        </w:rPr>
      </w:pPr>
      <w:bookmarkStart w:id="247" w:name="_Toc441651608"/>
      <w:bookmarkStart w:id="248" w:name="_Toc442559919"/>
      <w:r w:rsidRPr="00D72DAB">
        <w:rPr>
          <w:rFonts w:cs="Arial"/>
        </w:rPr>
        <w:t>Увид у документацију</w:t>
      </w:r>
      <w:bookmarkEnd w:id="247"/>
      <w:bookmarkEnd w:id="248"/>
    </w:p>
    <w:p w14:paraId="5A3D6F18" w14:textId="77777777" w:rsidR="008D2B23" w:rsidRPr="00D72DAB" w:rsidRDefault="008D2B23" w:rsidP="008D2B23">
      <w:pPr>
        <w:pStyle w:val="KDParagraf"/>
        <w:spacing w:before="0"/>
        <w:rPr>
          <w:rFonts w:cs="Arial"/>
          <w:lang w:bidi="en-US"/>
        </w:rPr>
      </w:pPr>
      <w:r w:rsidRPr="00D72DAB">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1DBC364" w14:textId="77777777" w:rsidR="008D2B23" w:rsidRPr="00D72DAB" w:rsidRDefault="008D2B23" w:rsidP="008D2B23">
      <w:pPr>
        <w:pStyle w:val="KDParagraf"/>
        <w:spacing w:before="0"/>
        <w:rPr>
          <w:rFonts w:cs="Arial"/>
          <w:lang w:bidi="en-US"/>
        </w:rPr>
      </w:pPr>
      <w:r w:rsidRPr="00D72DAB">
        <w:rPr>
          <w:rFonts w:cs="Arial"/>
          <w:lang w:bidi="en-US"/>
        </w:rPr>
        <w:t xml:space="preserve">Наручилац је дужан да лицу из става 1. </w:t>
      </w:r>
      <w:proofErr w:type="gramStart"/>
      <w:r w:rsidRPr="00D72DAB">
        <w:rPr>
          <w:rFonts w:cs="Arial"/>
          <w:lang w:bidi="en-US"/>
        </w:rPr>
        <w:t>омогући</w:t>
      </w:r>
      <w:proofErr w:type="gramEnd"/>
      <w:r w:rsidRPr="00D72DAB">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6E3745F" w14:textId="77777777" w:rsidR="008D2B23" w:rsidRPr="00D72DAB" w:rsidRDefault="008D2B23" w:rsidP="008D2B23">
      <w:pPr>
        <w:pStyle w:val="KDParagraf"/>
        <w:spacing w:before="0"/>
        <w:rPr>
          <w:rFonts w:cs="Arial"/>
          <w:lang w:bidi="en-US"/>
        </w:rPr>
      </w:pPr>
    </w:p>
    <w:p w14:paraId="3EF43E53" w14:textId="77777777" w:rsidR="008D2B23" w:rsidRPr="00D72DAB" w:rsidRDefault="008D2B23" w:rsidP="0016079F">
      <w:pPr>
        <w:pStyle w:val="KDPodnaslov2"/>
        <w:numPr>
          <w:ilvl w:val="1"/>
          <w:numId w:val="31"/>
        </w:numPr>
        <w:spacing w:before="0"/>
        <w:jc w:val="both"/>
        <w:rPr>
          <w:rFonts w:cs="Arial"/>
        </w:rPr>
      </w:pPr>
      <w:bookmarkStart w:id="249" w:name="_Toc441651609"/>
      <w:bookmarkStart w:id="250" w:name="_Toc442559920"/>
      <w:r w:rsidRPr="00D72DAB">
        <w:rPr>
          <w:rFonts w:cs="Arial"/>
          <w:lang w:val="ru-RU"/>
        </w:rPr>
        <w:t>З</w:t>
      </w:r>
      <w:r w:rsidRPr="00D72DAB">
        <w:rPr>
          <w:rFonts w:cs="Arial"/>
        </w:rPr>
        <w:t>аштита права понуђача</w:t>
      </w:r>
      <w:bookmarkEnd w:id="249"/>
      <w:bookmarkEnd w:id="250"/>
    </w:p>
    <w:p w14:paraId="3B07D084" w14:textId="77777777" w:rsidR="00886827" w:rsidRPr="00D72DAB" w:rsidRDefault="00886827" w:rsidP="00886827">
      <w:pPr>
        <w:pStyle w:val="KDParagraf"/>
        <w:spacing w:before="0"/>
        <w:rPr>
          <w:rFonts w:cs="Arial"/>
          <w:lang w:bidi="en-US"/>
        </w:rPr>
      </w:pPr>
      <w:r w:rsidRPr="00D72DAB">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D72DAB">
        <w:rPr>
          <w:rFonts w:cs="Arial"/>
          <w:lang w:bidi="en-US"/>
        </w:rPr>
        <w:t>став</w:t>
      </w:r>
      <w:proofErr w:type="gramEnd"/>
      <w:r w:rsidRPr="00D72DAB">
        <w:rPr>
          <w:rFonts w:cs="Arial"/>
          <w:lang w:bidi="en-US"/>
        </w:rPr>
        <w:t xml:space="preserve"> 1. </w:t>
      </w:r>
      <w:proofErr w:type="gramStart"/>
      <w:r w:rsidRPr="00D72DAB">
        <w:rPr>
          <w:rFonts w:cs="Arial"/>
          <w:lang w:bidi="en-US"/>
        </w:rPr>
        <w:t>тач</w:t>
      </w:r>
      <w:proofErr w:type="gramEnd"/>
      <w:r w:rsidRPr="00D72DAB">
        <w:rPr>
          <w:rFonts w:cs="Arial"/>
          <w:lang w:bidi="en-US"/>
        </w:rPr>
        <w:t xml:space="preserve">. 1)–7) Закона, као и износом таксе из члана 156. </w:t>
      </w:r>
      <w:proofErr w:type="gramStart"/>
      <w:r w:rsidRPr="00D72DAB">
        <w:rPr>
          <w:rFonts w:cs="Arial"/>
          <w:lang w:bidi="en-US"/>
        </w:rPr>
        <w:t>став</w:t>
      </w:r>
      <w:proofErr w:type="gramEnd"/>
      <w:r w:rsidRPr="00D72DAB">
        <w:rPr>
          <w:rFonts w:cs="Arial"/>
          <w:lang w:bidi="en-US"/>
        </w:rPr>
        <w:t xml:space="preserve"> 1. </w:t>
      </w:r>
      <w:proofErr w:type="gramStart"/>
      <w:r w:rsidRPr="00D72DAB">
        <w:rPr>
          <w:rFonts w:cs="Arial"/>
          <w:lang w:bidi="en-US"/>
        </w:rPr>
        <w:t>тач</w:t>
      </w:r>
      <w:proofErr w:type="gramEnd"/>
      <w:r w:rsidRPr="00D72DAB">
        <w:rPr>
          <w:rFonts w:cs="Arial"/>
          <w:lang w:bidi="en-US"/>
        </w:rPr>
        <w:t xml:space="preserve">. 1)–3) Закона и детаљним упутством о потврди из члана 151. </w:t>
      </w:r>
      <w:proofErr w:type="gramStart"/>
      <w:r w:rsidRPr="00D72DAB">
        <w:rPr>
          <w:rFonts w:cs="Arial"/>
          <w:lang w:bidi="en-US"/>
        </w:rPr>
        <w:t>став</w:t>
      </w:r>
      <w:proofErr w:type="gramEnd"/>
      <w:r w:rsidRPr="00D72DAB">
        <w:rPr>
          <w:rFonts w:cs="Arial"/>
          <w:lang w:bidi="en-US"/>
        </w:rPr>
        <w:t xml:space="preserve"> 1. </w:t>
      </w:r>
      <w:proofErr w:type="gramStart"/>
      <w:r w:rsidRPr="00D72DAB">
        <w:rPr>
          <w:rFonts w:cs="Arial"/>
          <w:lang w:bidi="en-US"/>
        </w:rPr>
        <w:t>тачка</w:t>
      </w:r>
      <w:proofErr w:type="gramEnd"/>
      <w:r w:rsidRPr="00D72DAB">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5D7340A" w14:textId="77777777" w:rsidR="00886827" w:rsidRPr="00D72DAB" w:rsidRDefault="00886827" w:rsidP="00886827">
      <w:pPr>
        <w:pStyle w:val="KDParagraf"/>
        <w:spacing w:before="0"/>
        <w:rPr>
          <w:rFonts w:cs="Arial"/>
          <w:lang w:bidi="en-US"/>
        </w:rPr>
      </w:pPr>
    </w:p>
    <w:p w14:paraId="1BF4468A" w14:textId="77777777" w:rsidR="00886827" w:rsidRPr="00D72DAB" w:rsidRDefault="00886827" w:rsidP="00886827">
      <w:pPr>
        <w:pStyle w:val="KDParagraf"/>
        <w:spacing w:before="0"/>
        <w:rPr>
          <w:rFonts w:cs="Arial"/>
          <w:b/>
          <w:lang w:bidi="en-US"/>
        </w:rPr>
      </w:pPr>
      <w:r w:rsidRPr="00D72DAB">
        <w:rPr>
          <w:rFonts w:cs="Arial"/>
          <w:b/>
          <w:lang w:bidi="en-US"/>
        </w:rPr>
        <w:t>Рокови и начин подношења захтева за заштиту права:</w:t>
      </w:r>
    </w:p>
    <w:p w14:paraId="0542ECFC" w14:textId="77777777" w:rsidR="00886827" w:rsidRPr="00D72DAB" w:rsidRDefault="00886827" w:rsidP="00886827">
      <w:pPr>
        <w:pStyle w:val="KDParagraf"/>
        <w:spacing w:before="0"/>
        <w:rPr>
          <w:rFonts w:cs="Arial"/>
          <w:lang w:bidi="en-US"/>
        </w:rPr>
      </w:pPr>
      <w:r w:rsidRPr="00D72DAB">
        <w:rPr>
          <w:rFonts w:cs="Arial"/>
          <w:lang w:bidi="en-US"/>
        </w:rPr>
        <w:t xml:space="preserve">Захтев за заштиту </w:t>
      </w:r>
      <w:r w:rsidRPr="00C82F62">
        <w:rPr>
          <w:rFonts w:cs="Arial"/>
          <w:lang w:bidi="en-US"/>
        </w:rPr>
        <w:t xml:space="preserve">права подноси се лично или путем поште на </w:t>
      </w:r>
      <w:r w:rsidR="00C82F62" w:rsidRPr="00C82F62">
        <w:rPr>
          <w:rFonts w:cs="Arial"/>
          <w:lang w:bidi="en-US"/>
        </w:rPr>
        <w:t>адресу: Ј</w:t>
      </w:r>
      <w:r w:rsidR="00C82F62" w:rsidRPr="00C82F62">
        <w:rPr>
          <w:rFonts w:cs="Arial"/>
          <w:lang w:val="sr-Cyrl-RS" w:bidi="en-US"/>
        </w:rPr>
        <w:t>авно предузеће</w:t>
      </w:r>
      <w:r w:rsidRPr="00C82F62">
        <w:rPr>
          <w:rFonts w:cs="Arial"/>
          <w:lang w:bidi="en-US"/>
        </w:rPr>
        <w:t xml:space="preserve"> „Електропривреда Србије</w:t>
      </w:r>
      <w:proofErr w:type="gramStart"/>
      <w:r w:rsidRPr="00C82F62">
        <w:rPr>
          <w:rFonts w:cs="Arial"/>
          <w:lang w:bidi="en-US"/>
        </w:rPr>
        <w:t>“ Београд</w:t>
      </w:r>
      <w:proofErr w:type="gramEnd"/>
      <w:r w:rsidRPr="00C82F62">
        <w:rPr>
          <w:rFonts w:cs="Arial"/>
          <w:lang w:bidi="en-US"/>
        </w:rPr>
        <w:t>,</w:t>
      </w:r>
      <w:r w:rsidR="00C82F62" w:rsidRPr="00C82F62">
        <w:rPr>
          <w:rFonts w:cs="Arial"/>
          <w:lang w:val="sr-Cyrl-RS" w:bidi="en-US"/>
        </w:rPr>
        <w:t xml:space="preserve"> адреса</w:t>
      </w:r>
      <w:r w:rsidR="00C82F62" w:rsidRPr="00C82F62">
        <w:t xml:space="preserve"> </w:t>
      </w:r>
      <w:r w:rsidR="00C82F62" w:rsidRPr="00C82F62">
        <w:rPr>
          <w:rFonts w:cs="Arial"/>
          <w:lang w:val="sr-Cyrl-RS" w:bidi="en-US"/>
        </w:rPr>
        <w:t xml:space="preserve">Набавка система за електронско архивирање документације на нивоу ЕПС групе, </w:t>
      </w:r>
      <w:r w:rsidRPr="00C82F62">
        <w:rPr>
          <w:rFonts w:cs="Arial"/>
          <w:lang w:bidi="en-US"/>
        </w:rPr>
        <w:t>бр</w:t>
      </w:r>
      <w:r w:rsidR="00C82F62" w:rsidRPr="00C82F62">
        <w:rPr>
          <w:rFonts w:cs="Arial"/>
          <w:lang w:val="sr-Cyrl-RS" w:bidi="en-US"/>
        </w:rPr>
        <w:t xml:space="preserve">ој </w:t>
      </w:r>
      <w:r w:rsidR="00C82F62" w:rsidRPr="00C82F62">
        <w:rPr>
          <w:rFonts w:cs="Arial"/>
          <w:lang w:bidi="en-US"/>
        </w:rPr>
        <w:t>ЈН/1000/0175/2017</w:t>
      </w:r>
      <w:r w:rsidRPr="00C82F62">
        <w:rPr>
          <w:rFonts w:cs="Arial"/>
          <w:lang w:bidi="en-US"/>
        </w:rPr>
        <w:t>, а копија се истовремено доставља Републичкој комисији</w:t>
      </w:r>
      <w:r w:rsidRPr="00D72DAB">
        <w:rPr>
          <w:rFonts w:cs="Arial"/>
          <w:lang w:bidi="en-US"/>
        </w:rPr>
        <w:t>.</w:t>
      </w:r>
    </w:p>
    <w:p w14:paraId="738A32A5" w14:textId="77777777" w:rsidR="00886827" w:rsidRPr="00D72DAB" w:rsidRDefault="00886827" w:rsidP="00886827">
      <w:pPr>
        <w:pStyle w:val="KDParagraf"/>
        <w:spacing w:before="0"/>
        <w:rPr>
          <w:rFonts w:cs="Arial"/>
          <w:lang w:bidi="en-US"/>
        </w:rPr>
      </w:pPr>
      <w:r w:rsidRPr="00D72DAB">
        <w:rPr>
          <w:rFonts w:cs="Arial"/>
          <w:lang w:bidi="en-US"/>
        </w:rPr>
        <w:t>Захтев за заштиту права се може доставити и пут</w:t>
      </w:r>
      <w:r w:rsidR="00C82F62">
        <w:rPr>
          <w:rFonts w:cs="Arial"/>
          <w:lang w:bidi="en-US"/>
        </w:rPr>
        <w:t xml:space="preserve">ем електронске поште на e-mail: </w:t>
      </w:r>
      <w:hyperlink r:id="rId175" w:history="1">
        <w:r w:rsidR="007E59D5" w:rsidRPr="00DD1489">
          <w:rPr>
            <w:rStyle w:val="Hyperlink"/>
            <w:rFonts w:cs="Arial"/>
            <w:lang w:val="en-GB" w:bidi="en-US"/>
          </w:rPr>
          <w:t>ana.draskovic@eps.rs</w:t>
        </w:r>
      </w:hyperlink>
      <w:r w:rsidR="007E59D5">
        <w:rPr>
          <w:rFonts w:cs="Arial"/>
          <w:lang w:val="sr-Cyrl-RS" w:bidi="en-US"/>
        </w:rPr>
        <w:t xml:space="preserve"> </w:t>
      </w:r>
      <w:r w:rsidRPr="00D72DAB">
        <w:rPr>
          <w:rFonts w:cs="Arial"/>
          <w:lang w:bidi="en-US"/>
        </w:rPr>
        <w:t xml:space="preserve"> </w:t>
      </w:r>
      <w:r w:rsidR="00C82F62">
        <w:rPr>
          <w:rFonts w:cs="Arial"/>
          <w:lang w:bidi="en-US"/>
        </w:rPr>
        <w:t>радним данима (понедељак-петак).</w:t>
      </w:r>
    </w:p>
    <w:p w14:paraId="17C5DF80" w14:textId="77777777" w:rsidR="00886827" w:rsidRPr="00D72DAB" w:rsidRDefault="00886827" w:rsidP="008824F8">
      <w:pPr>
        <w:pStyle w:val="KDParagraf"/>
        <w:spacing w:before="0"/>
        <w:rPr>
          <w:rFonts w:cs="Arial"/>
          <w:lang w:bidi="en-US"/>
        </w:rPr>
      </w:pPr>
      <w:r w:rsidRPr="00D72DA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D1BF935" w14:textId="77777777" w:rsidR="00886827" w:rsidRPr="00D72DAB" w:rsidRDefault="00886827" w:rsidP="008824F8">
      <w:pPr>
        <w:pStyle w:val="KDParagraf"/>
        <w:spacing w:before="0"/>
        <w:rPr>
          <w:rFonts w:cs="Arial"/>
          <w:lang w:bidi="en-US"/>
        </w:rPr>
      </w:pPr>
      <w:r w:rsidRPr="00D72DA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D72DAB">
        <w:rPr>
          <w:rFonts w:cs="Arial"/>
          <w:color w:val="00B0F0"/>
          <w:lang w:bidi="en-US"/>
        </w:rPr>
        <w:t xml:space="preserve"> </w:t>
      </w:r>
      <w:r w:rsidR="00660E4F" w:rsidRPr="00D72DAB">
        <w:rPr>
          <w:rFonts w:cs="Arial"/>
          <w:b/>
          <w:color w:val="0D0D0D" w:themeColor="text1" w:themeTint="F2"/>
          <w:lang w:bidi="en-US"/>
        </w:rPr>
        <w:t>7 (седам</w:t>
      </w:r>
      <w:r w:rsidR="007C43F5" w:rsidRPr="00D72DAB">
        <w:rPr>
          <w:rFonts w:cs="Arial"/>
          <w:b/>
          <w:color w:val="0D0D0D" w:themeColor="text1" w:themeTint="F2"/>
          <w:lang w:bidi="en-US"/>
        </w:rPr>
        <w:t xml:space="preserve">) </w:t>
      </w:r>
      <w:r w:rsidRPr="00D72DAB">
        <w:rPr>
          <w:rFonts w:cs="Arial"/>
          <w:b/>
          <w:color w:val="0D0D0D" w:themeColor="text1" w:themeTint="F2"/>
          <w:lang w:bidi="en-US"/>
        </w:rPr>
        <w:t>дана</w:t>
      </w:r>
      <w:r w:rsidRPr="00D72DAB">
        <w:rPr>
          <w:rFonts w:cs="Arial"/>
          <w:color w:val="0D0D0D" w:themeColor="text1" w:themeTint="F2"/>
          <w:lang w:bidi="en-US"/>
        </w:rPr>
        <w:t xml:space="preserve"> </w:t>
      </w:r>
      <w:r w:rsidRPr="00D72DAB">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D72DAB">
        <w:rPr>
          <w:rFonts w:cs="Arial"/>
          <w:lang w:bidi="en-US"/>
        </w:rPr>
        <w:t>став</w:t>
      </w:r>
      <w:proofErr w:type="gramEnd"/>
      <w:r w:rsidRPr="00D72DAB">
        <w:rPr>
          <w:rFonts w:cs="Arial"/>
          <w:lang w:bidi="en-US"/>
        </w:rPr>
        <w:t xml:space="preserve"> 2. </w:t>
      </w:r>
      <w:proofErr w:type="gramStart"/>
      <w:r w:rsidRPr="00D72DAB">
        <w:rPr>
          <w:rFonts w:cs="Arial"/>
          <w:lang w:bidi="en-US"/>
        </w:rPr>
        <w:t>овог</w:t>
      </w:r>
      <w:proofErr w:type="gramEnd"/>
      <w:r w:rsidRPr="00D72DAB">
        <w:rPr>
          <w:rFonts w:cs="Arial"/>
          <w:lang w:bidi="en-US"/>
        </w:rPr>
        <w:t xml:space="preserve"> закона указао наручиоцу на евентуалне недостатке и неправилности, а наручилац исте није отклонио. </w:t>
      </w:r>
    </w:p>
    <w:p w14:paraId="55343993" w14:textId="77777777" w:rsidR="00886827" w:rsidRPr="00D72DAB" w:rsidRDefault="00886827" w:rsidP="00886827">
      <w:pPr>
        <w:pStyle w:val="KDParagraf"/>
        <w:spacing w:before="0"/>
        <w:rPr>
          <w:rFonts w:cs="Arial"/>
          <w:lang w:bidi="en-US"/>
        </w:rPr>
      </w:pPr>
      <w:r w:rsidRPr="00D72DAB">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D72DAB">
        <w:rPr>
          <w:rFonts w:cs="Arial"/>
          <w:lang w:bidi="en-US"/>
        </w:rPr>
        <w:t>ове</w:t>
      </w:r>
      <w:proofErr w:type="gramEnd"/>
      <w:r w:rsidRPr="00D72DAB">
        <w:rPr>
          <w:rFonts w:cs="Arial"/>
          <w:lang w:bidi="en-US"/>
        </w:rPr>
        <w:t xml:space="preserve"> тачке, сматраће се благовременим уколико је поднет најкасније до истека рока за подношење понуда. </w:t>
      </w:r>
    </w:p>
    <w:p w14:paraId="4F9195A4" w14:textId="77777777" w:rsidR="00886827" w:rsidRPr="00D72DAB" w:rsidRDefault="00886827" w:rsidP="00886827">
      <w:pPr>
        <w:pStyle w:val="KDParagraf"/>
        <w:spacing w:before="0"/>
        <w:rPr>
          <w:rFonts w:cs="Arial"/>
          <w:lang w:bidi="en-US"/>
        </w:rPr>
      </w:pPr>
      <w:r w:rsidRPr="00D72DAB">
        <w:rPr>
          <w:rFonts w:cs="Arial"/>
          <w:lang w:bidi="en-US"/>
        </w:rPr>
        <w:lastRenderedPageBreak/>
        <w:t xml:space="preserve">После доношења одлуке о додели </w:t>
      </w:r>
      <w:proofErr w:type="gramStart"/>
      <w:r w:rsidRPr="00D72DAB">
        <w:rPr>
          <w:rFonts w:cs="Arial"/>
          <w:lang w:bidi="en-US"/>
        </w:rPr>
        <w:t>уговора</w:t>
      </w:r>
      <w:r w:rsidR="008F7F28" w:rsidRPr="00D72DAB">
        <w:rPr>
          <w:rFonts w:cs="Arial"/>
          <w:color w:val="00B0F0"/>
          <w:lang w:bidi="en-US"/>
        </w:rPr>
        <w:t xml:space="preserve">  </w:t>
      </w:r>
      <w:r w:rsidR="008F7F28" w:rsidRPr="00D72DAB">
        <w:rPr>
          <w:rFonts w:cs="Arial"/>
          <w:lang w:bidi="en-US"/>
        </w:rPr>
        <w:t>и</w:t>
      </w:r>
      <w:proofErr w:type="gramEnd"/>
      <w:r w:rsidRPr="00D72DAB">
        <w:rPr>
          <w:rFonts w:cs="Arial"/>
          <w:lang w:bidi="en-US"/>
        </w:rPr>
        <w:t xml:space="preserve"> одлуке о обустави поступка, рок за подношење захтева за заштиту права је </w:t>
      </w:r>
      <w:r w:rsidR="0008263C" w:rsidRPr="00D72DAB">
        <w:rPr>
          <w:rFonts w:cs="Arial"/>
          <w:lang w:val="sr-Cyrl-RS" w:bidi="en-US"/>
        </w:rPr>
        <w:t>10</w:t>
      </w:r>
      <w:r w:rsidR="008F7F28" w:rsidRPr="00D72DAB">
        <w:rPr>
          <w:rFonts w:cs="Arial"/>
          <w:lang w:bidi="en-US"/>
        </w:rPr>
        <w:t xml:space="preserve"> (</w:t>
      </w:r>
      <w:r w:rsidR="0008263C" w:rsidRPr="00D72DAB">
        <w:rPr>
          <w:rFonts w:cs="Arial"/>
          <w:lang w:val="sr-Cyrl-RS" w:bidi="en-US"/>
        </w:rPr>
        <w:t>десет</w:t>
      </w:r>
      <w:r w:rsidR="008F7F28" w:rsidRPr="00D72DAB">
        <w:rPr>
          <w:rFonts w:cs="Arial"/>
          <w:lang w:bidi="en-US"/>
        </w:rPr>
        <w:t>)</w:t>
      </w:r>
      <w:r w:rsidRPr="00D72DAB">
        <w:rPr>
          <w:rFonts w:cs="Arial"/>
          <w:lang w:bidi="en-US"/>
        </w:rPr>
        <w:t xml:space="preserve"> дана од дана објављивања одлуке на Порталу јавних набавки. </w:t>
      </w:r>
    </w:p>
    <w:p w14:paraId="1F269B3B" w14:textId="77777777" w:rsidR="00886827" w:rsidRPr="00D72DAB" w:rsidRDefault="00886827" w:rsidP="00886827">
      <w:pPr>
        <w:pStyle w:val="KDParagraf"/>
        <w:spacing w:before="0"/>
        <w:rPr>
          <w:rFonts w:cs="Arial"/>
          <w:lang w:bidi="en-US"/>
        </w:rPr>
      </w:pPr>
      <w:r w:rsidRPr="00D72DAB">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271DFA6E" w14:textId="77777777" w:rsidR="008824F8" w:rsidRPr="00D72DAB" w:rsidRDefault="00886827" w:rsidP="008824F8">
      <w:pPr>
        <w:pStyle w:val="KDParagraf"/>
        <w:spacing w:before="0"/>
        <w:rPr>
          <w:rFonts w:cs="Arial"/>
          <w:lang w:val="sr-Cyrl-CS" w:bidi="en-US"/>
        </w:rPr>
      </w:pPr>
      <w:r w:rsidRPr="00D72DAB">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441D1930" w14:textId="77777777" w:rsidR="008824F8" w:rsidRPr="00D72DAB" w:rsidRDefault="008824F8" w:rsidP="008824F8">
      <w:pPr>
        <w:pStyle w:val="KDParagraf"/>
        <w:spacing w:before="0"/>
        <w:rPr>
          <w:rFonts w:cs="Arial"/>
          <w:lang w:bidi="en-US"/>
        </w:rPr>
      </w:pPr>
      <w:r w:rsidRPr="00D72DAB">
        <w:rPr>
          <w:rFonts w:cs="Arial"/>
          <w:lang w:val="sr-Cyrl-CS" w:bidi="en-US"/>
        </w:rPr>
        <w:t>Н</w:t>
      </w:r>
      <w:r w:rsidRPr="00D72DA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D72DAB">
        <w:rPr>
          <w:rFonts w:cs="Arial"/>
          <w:lang w:eastAsia="sr-Latn-CS"/>
        </w:rPr>
        <w:t xml:space="preserve"> тад</w:t>
      </w:r>
      <w:r w:rsidRPr="00D72DA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B5C2E5D" w14:textId="77777777" w:rsidR="00886827" w:rsidRPr="00D72DAB" w:rsidRDefault="00886827" w:rsidP="00886827">
      <w:pPr>
        <w:pStyle w:val="KDParagraf"/>
        <w:spacing w:before="0"/>
        <w:rPr>
          <w:rFonts w:cs="Arial"/>
          <w:lang w:bidi="en-US"/>
        </w:rPr>
      </w:pPr>
    </w:p>
    <w:p w14:paraId="0A6B7D28" w14:textId="77777777" w:rsidR="00886827" w:rsidRPr="00D72DAB" w:rsidRDefault="00886827" w:rsidP="00886827">
      <w:pPr>
        <w:pStyle w:val="KDParagraf"/>
        <w:spacing w:before="0"/>
        <w:rPr>
          <w:rFonts w:cs="Arial"/>
          <w:lang w:bidi="en-US"/>
        </w:rPr>
      </w:pPr>
      <w:r w:rsidRPr="00D72DAB">
        <w:rPr>
          <w:rFonts w:cs="Arial"/>
          <w:b/>
          <w:lang w:bidi="en-US"/>
        </w:rPr>
        <w:t>Детаљно упутство о садржини потпуног захтева за заштиту права</w:t>
      </w:r>
      <w:r w:rsidRPr="00D72DAB">
        <w:rPr>
          <w:rFonts w:cs="Arial"/>
          <w:lang w:bidi="en-US"/>
        </w:rPr>
        <w:t xml:space="preserve"> у складу са чланом   151. </w:t>
      </w:r>
      <w:proofErr w:type="gramStart"/>
      <w:r w:rsidRPr="00D72DAB">
        <w:rPr>
          <w:rFonts w:cs="Arial"/>
          <w:lang w:bidi="en-US"/>
        </w:rPr>
        <w:t>став</w:t>
      </w:r>
      <w:proofErr w:type="gramEnd"/>
      <w:r w:rsidRPr="00D72DAB">
        <w:rPr>
          <w:rFonts w:cs="Arial"/>
          <w:lang w:bidi="en-US"/>
        </w:rPr>
        <w:t xml:space="preserve"> 1. </w:t>
      </w:r>
      <w:proofErr w:type="gramStart"/>
      <w:r w:rsidRPr="00D72DAB">
        <w:rPr>
          <w:rFonts w:cs="Arial"/>
          <w:lang w:bidi="en-US"/>
        </w:rPr>
        <w:t>тач</w:t>
      </w:r>
      <w:proofErr w:type="gramEnd"/>
      <w:r w:rsidRPr="00D72DAB">
        <w:rPr>
          <w:rFonts w:cs="Arial"/>
          <w:lang w:bidi="en-US"/>
        </w:rPr>
        <w:t>. 1) – 7) ЗЈН:</w:t>
      </w:r>
    </w:p>
    <w:p w14:paraId="58AD1310" w14:textId="77777777" w:rsidR="00886827" w:rsidRPr="00D72DAB" w:rsidRDefault="00886827" w:rsidP="00886827">
      <w:pPr>
        <w:pStyle w:val="KDParagraf"/>
        <w:spacing w:before="0"/>
        <w:rPr>
          <w:rFonts w:cs="Arial"/>
          <w:lang w:bidi="en-US"/>
        </w:rPr>
      </w:pPr>
      <w:r w:rsidRPr="00D72DAB">
        <w:rPr>
          <w:rFonts w:cs="Arial"/>
          <w:lang w:bidi="en-US"/>
        </w:rPr>
        <w:t>Захтев за заштиту права садржи:</w:t>
      </w:r>
    </w:p>
    <w:p w14:paraId="02C13B1C" w14:textId="77777777" w:rsidR="00886827" w:rsidRPr="00D72DAB" w:rsidRDefault="00886827" w:rsidP="00886827">
      <w:pPr>
        <w:pStyle w:val="KDParagraf"/>
        <w:spacing w:before="0"/>
        <w:rPr>
          <w:rFonts w:cs="Arial"/>
          <w:lang w:bidi="en-US"/>
        </w:rPr>
      </w:pPr>
      <w:r w:rsidRPr="00D72DAB">
        <w:rPr>
          <w:rFonts w:cs="Arial"/>
          <w:lang w:bidi="en-US"/>
        </w:rPr>
        <w:t xml:space="preserve">1) </w:t>
      </w:r>
      <w:proofErr w:type="gramStart"/>
      <w:r w:rsidRPr="00D72DAB">
        <w:rPr>
          <w:rFonts w:cs="Arial"/>
          <w:lang w:bidi="en-US"/>
        </w:rPr>
        <w:t>назив</w:t>
      </w:r>
      <w:proofErr w:type="gramEnd"/>
      <w:r w:rsidRPr="00D72DAB">
        <w:rPr>
          <w:rFonts w:cs="Arial"/>
          <w:lang w:bidi="en-US"/>
        </w:rPr>
        <w:t xml:space="preserve"> и адресу подносиоца захтева и лице за контакт</w:t>
      </w:r>
    </w:p>
    <w:p w14:paraId="4A056309" w14:textId="77777777" w:rsidR="00886827" w:rsidRPr="00D72DAB" w:rsidRDefault="00886827" w:rsidP="00886827">
      <w:pPr>
        <w:pStyle w:val="KDParagraf"/>
        <w:spacing w:before="0"/>
        <w:rPr>
          <w:rFonts w:cs="Arial"/>
          <w:lang w:bidi="en-US"/>
        </w:rPr>
      </w:pPr>
      <w:r w:rsidRPr="00D72DAB">
        <w:rPr>
          <w:rFonts w:cs="Arial"/>
          <w:lang w:bidi="en-US"/>
        </w:rPr>
        <w:t xml:space="preserve">2) </w:t>
      </w:r>
      <w:proofErr w:type="gramStart"/>
      <w:r w:rsidRPr="00D72DAB">
        <w:rPr>
          <w:rFonts w:cs="Arial"/>
          <w:lang w:bidi="en-US"/>
        </w:rPr>
        <w:t>назив</w:t>
      </w:r>
      <w:proofErr w:type="gramEnd"/>
      <w:r w:rsidRPr="00D72DAB">
        <w:rPr>
          <w:rFonts w:cs="Arial"/>
          <w:lang w:bidi="en-US"/>
        </w:rPr>
        <w:t xml:space="preserve"> и адресу наручиоца</w:t>
      </w:r>
    </w:p>
    <w:p w14:paraId="4BB51D26" w14:textId="77777777" w:rsidR="00886827" w:rsidRPr="00D72DAB" w:rsidRDefault="00886827" w:rsidP="00886827">
      <w:pPr>
        <w:pStyle w:val="KDParagraf"/>
        <w:spacing w:before="0"/>
        <w:rPr>
          <w:rFonts w:cs="Arial"/>
          <w:lang w:bidi="en-US"/>
        </w:rPr>
      </w:pPr>
      <w:r w:rsidRPr="00D72DAB">
        <w:rPr>
          <w:rFonts w:cs="Arial"/>
          <w:lang w:bidi="en-US"/>
        </w:rPr>
        <w:t xml:space="preserve">3) </w:t>
      </w:r>
      <w:proofErr w:type="gramStart"/>
      <w:r w:rsidRPr="00D72DAB">
        <w:rPr>
          <w:rFonts w:cs="Arial"/>
          <w:lang w:bidi="en-US"/>
        </w:rPr>
        <w:t>податке</w:t>
      </w:r>
      <w:proofErr w:type="gramEnd"/>
      <w:r w:rsidRPr="00D72DAB">
        <w:rPr>
          <w:rFonts w:cs="Arial"/>
          <w:lang w:bidi="en-US"/>
        </w:rPr>
        <w:t xml:space="preserve"> о јавној набавци која је предмет захтева, односно о одлуци наручиоца</w:t>
      </w:r>
    </w:p>
    <w:p w14:paraId="7E2C1337" w14:textId="77777777" w:rsidR="00886827" w:rsidRPr="00D72DAB" w:rsidRDefault="00886827" w:rsidP="00886827">
      <w:pPr>
        <w:pStyle w:val="KDParagraf"/>
        <w:spacing w:before="0"/>
        <w:rPr>
          <w:rFonts w:cs="Arial"/>
          <w:lang w:bidi="en-US"/>
        </w:rPr>
      </w:pPr>
      <w:r w:rsidRPr="00D72DAB">
        <w:rPr>
          <w:rFonts w:cs="Arial"/>
          <w:lang w:bidi="en-US"/>
        </w:rPr>
        <w:t xml:space="preserve">4) </w:t>
      </w:r>
      <w:proofErr w:type="gramStart"/>
      <w:r w:rsidRPr="00D72DAB">
        <w:rPr>
          <w:rFonts w:cs="Arial"/>
          <w:lang w:bidi="en-US"/>
        </w:rPr>
        <w:t>повреде</w:t>
      </w:r>
      <w:proofErr w:type="gramEnd"/>
      <w:r w:rsidRPr="00D72DAB">
        <w:rPr>
          <w:rFonts w:cs="Arial"/>
          <w:lang w:bidi="en-US"/>
        </w:rPr>
        <w:t xml:space="preserve"> прописа којима се уређује поступак јавне набавке</w:t>
      </w:r>
    </w:p>
    <w:p w14:paraId="7BEA3211" w14:textId="77777777" w:rsidR="00886827" w:rsidRPr="00D72DAB" w:rsidRDefault="00886827" w:rsidP="00886827">
      <w:pPr>
        <w:pStyle w:val="KDParagraf"/>
        <w:spacing w:before="0"/>
        <w:rPr>
          <w:rFonts w:cs="Arial"/>
          <w:lang w:bidi="en-US"/>
        </w:rPr>
      </w:pPr>
      <w:r w:rsidRPr="00D72DAB">
        <w:rPr>
          <w:rFonts w:cs="Arial"/>
          <w:lang w:bidi="en-US"/>
        </w:rPr>
        <w:t xml:space="preserve">5) </w:t>
      </w:r>
      <w:proofErr w:type="gramStart"/>
      <w:r w:rsidRPr="00D72DAB">
        <w:rPr>
          <w:rFonts w:cs="Arial"/>
          <w:lang w:bidi="en-US"/>
        </w:rPr>
        <w:t>чињенице</w:t>
      </w:r>
      <w:proofErr w:type="gramEnd"/>
      <w:r w:rsidRPr="00D72DAB">
        <w:rPr>
          <w:rFonts w:cs="Arial"/>
          <w:lang w:bidi="en-US"/>
        </w:rPr>
        <w:t xml:space="preserve"> и доказе којима се повреде доказују</w:t>
      </w:r>
    </w:p>
    <w:p w14:paraId="628FB793" w14:textId="77777777" w:rsidR="00886827" w:rsidRPr="00D72DAB" w:rsidRDefault="00886827" w:rsidP="00886827">
      <w:pPr>
        <w:pStyle w:val="KDParagraf"/>
        <w:spacing w:before="0"/>
        <w:rPr>
          <w:rFonts w:cs="Arial"/>
          <w:lang w:bidi="en-US"/>
        </w:rPr>
      </w:pPr>
      <w:r w:rsidRPr="00D72DAB">
        <w:rPr>
          <w:rFonts w:cs="Arial"/>
          <w:lang w:bidi="en-US"/>
        </w:rPr>
        <w:t xml:space="preserve">6) </w:t>
      </w:r>
      <w:proofErr w:type="gramStart"/>
      <w:r w:rsidRPr="00D72DAB">
        <w:rPr>
          <w:rFonts w:cs="Arial"/>
          <w:lang w:bidi="en-US"/>
        </w:rPr>
        <w:t>потврду</w:t>
      </w:r>
      <w:proofErr w:type="gramEnd"/>
      <w:r w:rsidRPr="00D72DAB">
        <w:rPr>
          <w:rFonts w:cs="Arial"/>
          <w:lang w:bidi="en-US"/>
        </w:rPr>
        <w:t xml:space="preserve"> о уплати таксе из члана 156. ЗЈН</w:t>
      </w:r>
    </w:p>
    <w:p w14:paraId="3E8276EB" w14:textId="77777777" w:rsidR="00886827" w:rsidRPr="00D72DAB" w:rsidRDefault="00886827" w:rsidP="00886827">
      <w:pPr>
        <w:pStyle w:val="KDParagraf"/>
        <w:spacing w:before="0"/>
        <w:rPr>
          <w:rFonts w:cs="Arial"/>
          <w:lang w:bidi="en-US"/>
        </w:rPr>
      </w:pPr>
      <w:r w:rsidRPr="00D72DAB">
        <w:rPr>
          <w:rFonts w:cs="Arial"/>
          <w:lang w:bidi="en-US"/>
        </w:rPr>
        <w:t xml:space="preserve">7) </w:t>
      </w:r>
      <w:proofErr w:type="gramStart"/>
      <w:r w:rsidRPr="00D72DAB">
        <w:rPr>
          <w:rFonts w:cs="Arial"/>
          <w:lang w:bidi="en-US"/>
        </w:rPr>
        <w:t>потпис</w:t>
      </w:r>
      <w:proofErr w:type="gramEnd"/>
      <w:r w:rsidRPr="00D72DAB">
        <w:rPr>
          <w:rFonts w:cs="Arial"/>
          <w:lang w:bidi="en-US"/>
        </w:rPr>
        <w:t xml:space="preserve"> подносиоца.</w:t>
      </w:r>
    </w:p>
    <w:p w14:paraId="2E18DA28" w14:textId="77777777" w:rsidR="008824F8" w:rsidRPr="00D72DAB" w:rsidRDefault="008824F8" w:rsidP="00886827">
      <w:pPr>
        <w:pStyle w:val="KDParagraf"/>
        <w:spacing w:before="0"/>
        <w:rPr>
          <w:rFonts w:cs="Arial"/>
          <w:b/>
          <w:lang w:val="sr-Cyrl-CS" w:bidi="en-US"/>
        </w:rPr>
      </w:pPr>
    </w:p>
    <w:p w14:paraId="0A7600A2" w14:textId="77777777" w:rsidR="00886827" w:rsidRPr="00D72DAB" w:rsidRDefault="00886827" w:rsidP="00886827">
      <w:pPr>
        <w:pStyle w:val="KDParagraf"/>
        <w:spacing w:before="0"/>
        <w:rPr>
          <w:rFonts w:cs="Arial"/>
          <w:b/>
          <w:lang w:bidi="en-US"/>
        </w:rPr>
      </w:pPr>
      <w:r w:rsidRPr="00D72DAB">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6C0300FE" w14:textId="77777777" w:rsidR="00886827" w:rsidRPr="00D72DAB" w:rsidRDefault="00886827" w:rsidP="00886827">
      <w:pPr>
        <w:pStyle w:val="KDParagraf"/>
        <w:spacing w:before="0"/>
        <w:rPr>
          <w:rFonts w:cs="Arial"/>
          <w:lang w:bidi="en-US"/>
        </w:rPr>
      </w:pPr>
      <w:r w:rsidRPr="00D72DAB">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4A4A0EAD" w14:textId="77777777" w:rsidR="00886827" w:rsidRPr="00D72DAB" w:rsidRDefault="00886827" w:rsidP="00886827">
      <w:pPr>
        <w:pStyle w:val="KDParagraf"/>
        <w:spacing w:before="0"/>
        <w:rPr>
          <w:rFonts w:cs="Arial"/>
          <w:lang w:bidi="en-US"/>
        </w:rPr>
      </w:pPr>
      <w:r w:rsidRPr="00D72DAB">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621ED2C" w14:textId="77777777" w:rsidR="00886827" w:rsidRPr="00D72DAB" w:rsidRDefault="00886827" w:rsidP="00886827">
      <w:pPr>
        <w:pStyle w:val="KDParagraf"/>
        <w:spacing w:before="0"/>
        <w:rPr>
          <w:rFonts w:cs="Arial"/>
          <w:lang w:bidi="en-US"/>
        </w:rPr>
      </w:pPr>
    </w:p>
    <w:p w14:paraId="2E948129" w14:textId="77777777" w:rsidR="00886827" w:rsidRPr="00D72DAB" w:rsidRDefault="00886827" w:rsidP="00886827">
      <w:pPr>
        <w:pStyle w:val="KDParagraf"/>
        <w:spacing w:before="0"/>
        <w:rPr>
          <w:rFonts w:cs="Arial"/>
          <w:b/>
          <w:lang w:bidi="en-US"/>
        </w:rPr>
      </w:pPr>
      <w:r w:rsidRPr="00D72DAB">
        <w:rPr>
          <w:rFonts w:cs="Arial"/>
          <w:b/>
          <w:lang w:bidi="en-US"/>
        </w:rPr>
        <w:t xml:space="preserve">Износ таксе из члана 156. </w:t>
      </w:r>
      <w:proofErr w:type="gramStart"/>
      <w:r w:rsidRPr="00D72DAB">
        <w:rPr>
          <w:rFonts w:cs="Arial"/>
          <w:b/>
          <w:lang w:bidi="en-US"/>
        </w:rPr>
        <w:t>став</w:t>
      </w:r>
      <w:proofErr w:type="gramEnd"/>
      <w:r w:rsidRPr="00D72DAB">
        <w:rPr>
          <w:rFonts w:cs="Arial"/>
          <w:b/>
          <w:lang w:bidi="en-US"/>
        </w:rPr>
        <w:t xml:space="preserve"> 1. </w:t>
      </w:r>
      <w:proofErr w:type="gramStart"/>
      <w:r w:rsidRPr="00D72DAB">
        <w:rPr>
          <w:rFonts w:cs="Arial"/>
          <w:b/>
          <w:lang w:bidi="en-US"/>
        </w:rPr>
        <w:t>тач</w:t>
      </w:r>
      <w:proofErr w:type="gramEnd"/>
      <w:r w:rsidRPr="00D72DAB">
        <w:rPr>
          <w:rFonts w:cs="Arial"/>
          <w:b/>
          <w:lang w:bidi="en-US"/>
        </w:rPr>
        <w:t xml:space="preserve">. </w:t>
      </w:r>
      <w:proofErr w:type="gramStart"/>
      <w:r w:rsidRPr="00D72DAB">
        <w:rPr>
          <w:rFonts w:cs="Arial"/>
          <w:b/>
          <w:lang w:bidi="en-US"/>
        </w:rPr>
        <w:t>1)-</w:t>
      </w:r>
      <w:proofErr w:type="gramEnd"/>
      <w:r w:rsidRPr="00D72DAB">
        <w:rPr>
          <w:rFonts w:cs="Arial"/>
          <w:b/>
          <w:lang w:bidi="en-US"/>
        </w:rPr>
        <w:t xml:space="preserve"> 3) ЗЈН:</w:t>
      </w:r>
    </w:p>
    <w:p w14:paraId="122BC303" w14:textId="77777777" w:rsidR="0008263C" w:rsidRPr="00D72DAB" w:rsidRDefault="008824F8" w:rsidP="008824F8">
      <w:pPr>
        <w:pStyle w:val="KDParagraf"/>
        <w:spacing w:before="0"/>
        <w:rPr>
          <w:rFonts w:cs="Arial"/>
          <w:lang w:bidi="en-US"/>
        </w:rPr>
      </w:pPr>
      <w:r w:rsidRPr="00D72DAB">
        <w:rPr>
          <w:rFonts w:cs="Arial"/>
        </w:rPr>
        <w:t xml:space="preserve">Подносилац захтева за </w:t>
      </w:r>
      <w:r w:rsidRPr="00C82F62">
        <w:rPr>
          <w:rFonts w:cs="Arial"/>
        </w:rPr>
        <w:t xml:space="preserve">заштиту права дужан је да на рачун буџета Републике Србије (број рачуна: </w:t>
      </w:r>
      <w:r w:rsidRPr="00C82F62">
        <w:rPr>
          <w:rFonts w:cs="Arial"/>
          <w:lang w:val="ru-RU"/>
        </w:rPr>
        <w:t>840-</w:t>
      </w:r>
      <w:r w:rsidRPr="00C82F62">
        <w:rPr>
          <w:rFonts w:cs="Arial"/>
          <w:bCs/>
          <w:iCs/>
        </w:rPr>
        <w:t>30678845-06</w:t>
      </w:r>
      <w:r w:rsidR="00C82F62" w:rsidRPr="00C82F62">
        <w:rPr>
          <w:rFonts w:cs="Arial"/>
        </w:rPr>
        <w:t xml:space="preserve">, шифра </w:t>
      </w:r>
      <w:r w:rsidR="00C82F62" w:rsidRPr="00C82F62">
        <w:rPr>
          <w:rFonts w:cs="Arial"/>
          <w:lang w:val="sr-Cyrl-RS"/>
        </w:rPr>
        <w:t>ЈН</w:t>
      </w:r>
      <w:r w:rsidR="00C82F62" w:rsidRPr="00C82F62">
        <w:rPr>
          <w:rFonts w:cs="Arial"/>
          <w:lang w:val="en-GB"/>
        </w:rPr>
        <w:t xml:space="preserve">/1000/0175/2017 </w:t>
      </w:r>
      <w:r w:rsidRPr="00C82F62">
        <w:rPr>
          <w:rFonts w:cs="Arial"/>
        </w:rPr>
        <w:t>рималац уплате: буџет Републике Србије) уплати таксу</w:t>
      </w:r>
      <w:r w:rsidR="00886827" w:rsidRPr="00C82F62">
        <w:rPr>
          <w:rFonts w:cs="Arial"/>
          <w:lang w:bidi="en-US"/>
        </w:rPr>
        <w:t xml:space="preserve"> од:</w:t>
      </w:r>
      <w:r w:rsidR="00886827" w:rsidRPr="00D72DAB">
        <w:rPr>
          <w:rFonts w:cs="Arial"/>
          <w:lang w:bidi="en-US"/>
        </w:rPr>
        <w:t xml:space="preserve"> </w:t>
      </w:r>
    </w:p>
    <w:p w14:paraId="33E4F7A6" w14:textId="77777777" w:rsidR="0008263C" w:rsidRPr="00D72DAB" w:rsidRDefault="0008263C" w:rsidP="008824F8">
      <w:pPr>
        <w:pStyle w:val="KDParagraf"/>
        <w:spacing w:before="0"/>
        <w:rPr>
          <w:rFonts w:cs="Arial"/>
          <w:lang w:bidi="en-US"/>
        </w:rPr>
      </w:pPr>
    </w:p>
    <w:p w14:paraId="71FD5F90" w14:textId="7B97E652" w:rsidR="0008263C" w:rsidRPr="00C82F62" w:rsidRDefault="00C82F62" w:rsidP="0008263C">
      <w:pPr>
        <w:pStyle w:val="KDParagraf"/>
        <w:spacing w:before="0"/>
        <w:rPr>
          <w:rFonts w:cs="Arial"/>
          <w:lang w:bidi="en-US"/>
        </w:rPr>
      </w:pPr>
      <w:r w:rsidRPr="00C82F62">
        <w:rPr>
          <w:rFonts w:cs="Arial"/>
          <w:lang w:val="sr-Cyrl-RS" w:bidi="en-US"/>
        </w:rPr>
        <w:t>1</w:t>
      </w:r>
      <w:r w:rsidR="0008263C" w:rsidRPr="00C82F62">
        <w:rPr>
          <w:rFonts w:cs="Arial"/>
          <w:lang w:bidi="en-US"/>
        </w:rPr>
        <w:t xml:space="preserve">) 250.000 динара ако се захтев за заштиту права подноси пре отварања понуда </w:t>
      </w:r>
      <w:r w:rsidR="004579CE">
        <w:rPr>
          <w:rFonts w:cs="Arial"/>
          <w:lang w:bidi="en-US"/>
        </w:rPr>
        <w:t xml:space="preserve"> </w:t>
      </w:r>
    </w:p>
    <w:p w14:paraId="2048035D" w14:textId="55821841" w:rsidR="0008263C" w:rsidRPr="00C82F62" w:rsidRDefault="00C82F62" w:rsidP="0008263C">
      <w:pPr>
        <w:pStyle w:val="KDParagraf"/>
        <w:spacing w:before="0"/>
        <w:rPr>
          <w:rFonts w:cs="Arial"/>
          <w:lang w:bidi="en-US"/>
        </w:rPr>
      </w:pPr>
      <w:r w:rsidRPr="00C82F62">
        <w:rPr>
          <w:rFonts w:cs="Arial"/>
          <w:lang w:val="sr-Cyrl-RS" w:bidi="en-US"/>
        </w:rPr>
        <w:t>2</w:t>
      </w:r>
      <w:r w:rsidR="0008263C" w:rsidRPr="00C82F62">
        <w:rPr>
          <w:rFonts w:cs="Arial"/>
          <w:lang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w:t>
      </w:r>
      <w:r w:rsidR="004579CE">
        <w:rPr>
          <w:rFonts w:cs="Arial"/>
          <w:lang w:bidi="en-US"/>
        </w:rPr>
        <w:t xml:space="preserve"> </w:t>
      </w:r>
    </w:p>
    <w:p w14:paraId="05B5B791" w14:textId="77777777" w:rsidR="0008263C" w:rsidRPr="00D72DAB" w:rsidRDefault="0008263C" w:rsidP="0008263C">
      <w:pPr>
        <w:pStyle w:val="KDParagraf"/>
        <w:spacing w:before="0"/>
        <w:rPr>
          <w:rFonts w:cs="Arial"/>
          <w:lang w:bidi="en-US"/>
        </w:rPr>
      </w:pPr>
    </w:p>
    <w:p w14:paraId="274FF2AB" w14:textId="77777777" w:rsidR="00886827" w:rsidRPr="00D72DAB" w:rsidRDefault="00886827" w:rsidP="00091BB0">
      <w:pPr>
        <w:pStyle w:val="KDParagraf"/>
        <w:spacing w:before="0"/>
        <w:rPr>
          <w:rFonts w:cs="Arial"/>
          <w:lang w:bidi="en-US"/>
        </w:rPr>
      </w:pPr>
      <w:r w:rsidRPr="00D72DAB">
        <w:rPr>
          <w:rFonts w:cs="Arial"/>
          <w:lang w:bidi="en-US"/>
        </w:rPr>
        <w:t>Свака странка у поступку сноси трошкове које проузрокује својим радњама.</w:t>
      </w:r>
    </w:p>
    <w:p w14:paraId="411D5E6A" w14:textId="77777777" w:rsidR="00886827" w:rsidRPr="00D72DAB" w:rsidRDefault="00886827" w:rsidP="00886827">
      <w:pPr>
        <w:pStyle w:val="KDParagraf"/>
        <w:spacing w:before="0"/>
        <w:rPr>
          <w:rFonts w:cs="Arial"/>
          <w:lang w:bidi="en-US"/>
        </w:rPr>
      </w:pPr>
      <w:r w:rsidRPr="00D72DA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EBBEF9D" w14:textId="77777777" w:rsidR="00886827" w:rsidRPr="00D72DAB" w:rsidRDefault="00886827" w:rsidP="00886827">
      <w:pPr>
        <w:pStyle w:val="KDParagraf"/>
        <w:spacing w:before="0"/>
        <w:rPr>
          <w:rFonts w:cs="Arial"/>
          <w:lang w:bidi="en-US"/>
        </w:rPr>
      </w:pPr>
      <w:r w:rsidRPr="00D72DAB">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E40B1D" w14:textId="77777777" w:rsidR="00886827" w:rsidRPr="00D72DAB" w:rsidRDefault="00886827" w:rsidP="00886827">
      <w:pPr>
        <w:pStyle w:val="KDParagraf"/>
        <w:spacing w:before="0"/>
        <w:rPr>
          <w:rFonts w:cs="Arial"/>
          <w:lang w:bidi="en-US"/>
        </w:rPr>
      </w:pPr>
      <w:r w:rsidRPr="00D72DAB">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98B3067" w14:textId="77777777" w:rsidR="00886827" w:rsidRPr="00D72DAB" w:rsidRDefault="00886827" w:rsidP="00886827">
      <w:pPr>
        <w:pStyle w:val="KDParagraf"/>
        <w:spacing w:before="0"/>
        <w:rPr>
          <w:rFonts w:cs="Arial"/>
          <w:lang w:bidi="en-US"/>
        </w:rPr>
      </w:pPr>
      <w:r w:rsidRPr="00D72DAB">
        <w:rPr>
          <w:rFonts w:cs="Arial"/>
          <w:lang w:bidi="en-US"/>
        </w:rPr>
        <w:t>Странке у захтеву морају прецизно да наведу трошкове за које траже накнаду.</w:t>
      </w:r>
    </w:p>
    <w:p w14:paraId="3BCCA33B" w14:textId="77777777" w:rsidR="00886827" w:rsidRPr="00D72DAB" w:rsidRDefault="00886827" w:rsidP="00886827">
      <w:pPr>
        <w:pStyle w:val="KDParagraf"/>
        <w:spacing w:before="0"/>
        <w:rPr>
          <w:rFonts w:cs="Arial"/>
          <w:lang w:bidi="en-US"/>
        </w:rPr>
      </w:pPr>
      <w:r w:rsidRPr="00D72DA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349ED0AC" w14:textId="0BE05AF3" w:rsidR="00886827" w:rsidRDefault="00886827" w:rsidP="00886827">
      <w:pPr>
        <w:pStyle w:val="KDParagraf"/>
        <w:spacing w:before="0"/>
        <w:rPr>
          <w:rFonts w:cs="Arial"/>
          <w:lang w:bidi="en-US"/>
        </w:rPr>
      </w:pPr>
      <w:r w:rsidRPr="00D72DAB">
        <w:rPr>
          <w:rFonts w:cs="Arial"/>
          <w:lang w:bidi="en-US"/>
        </w:rPr>
        <w:t>О трошковима одлучује Републичка комисија. Одлука Републичке комисије је извршни наслов.</w:t>
      </w:r>
    </w:p>
    <w:p w14:paraId="746A9C35" w14:textId="7F31A63E" w:rsidR="004579CE" w:rsidRPr="00D72DAB" w:rsidRDefault="004579CE" w:rsidP="00886827">
      <w:pPr>
        <w:pStyle w:val="KDParagraf"/>
        <w:spacing w:before="0"/>
        <w:rPr>
          <w:rFonts w:cs="Arial"/>
          <w:lang w:bidi="en-US"/>
        </w:rPr>
      </w:pPr>
    </w:p>
    <w:p w14:paraId="4BB81FD7" w14:textId="77777777" w:rsidR="00886827" w:rsidRPr="00D72DAB" w:rsidRDefault="00886827" w:rsidP="00886827">
      <w:pPr>
        <w:pStyle w:val="KDParagraf"/>
        <w:spacing w:before="0"/>
        <w:rPr>
          <w:rFonts w:cs="Arial"/>
          <w:lang w:bidi="en-US"/>
        </w:rPr>
      </w:pPr>
    </w:p>
    <w:p w14:paraId="71AA4E46" w14:textId="77777777" w:rsidR="00886827" w:rsidRPr="00D72DAB" w:rsidRDefault="00886827" w:rsidP="00886827">
      <w:pPr>
        <w:pStyle w:val="KDParagraf"/>
        <w:spacing w:before="0"/>
        <w:rPr>
          <w:rFonts w:cs="Arial"/>
          <w:b/>
          <w:lang w:bidi="en-US"/>
        </w:rPr>
      </w:pPr>
      <w:r w:rsidRPr="00D72DAB">
        <w:rPr>
          <w:rFonts w:cs="Arial"/>
          <w:b/>
          <w:lang w:bidi="en-US"/>
        </w:rPr>
        <w:lastRenderedPageBreak/>
        <w:t xml:space="preserve">Детаљно упутство о потврди из члана 151. </w:t>
      </w:r>
      <w:proofErr w:type="gramStart"/>
      <w:r w:rsidRPr="00D72DAB">
        <w:rPr>
          <w:rFonts w:cs="Arial"/>
          <w:b/>
          <w:lang w:bidi="en-US"/>
        </w:rPr>
        <w:t>став</w:t>
      </w:r>
      <w:proofErr w:type="gramEnd"/>
      <w:r w:rsidRPr="00D72DAB">
        <w:rPr>
          <w:rFonts w:cs="Arial"/>
          <w:b/>
          <w:lang w:bidi="en-US"/>
        </w:rPr>
        <w:t xml:space="preserve"> 1. </w:t>
      </w:r>
      <w:proofErr w:type="gramStart"/>
      <w:r w:rsidRPr="00D72DAB">
        <w:rPr>
          <w:rFonts w:cs="Arial"/>
          <w:b/>
          <w:lang w:bidi="en-US"/>
        </w:rPr>
        <w:t>тачка</w:t>
      </w:r>
      <w:proofErr w:type="gramEnd"/>
      <w:r w:rsidRPr="00D72DAB">
        <w:rPr>
          <w:rFonts w:cs="Arial"/>
          <w:b/>
          <w:lang w:bidi="en-US"/>
        </w:rPr>
        <w:t xml:space="preserve"> 6) ЗЈН</w:t>
      </w:r>
    </w:p>
    <w:p w14:paraId="2D89C519" w14:textId="77777777" w:rsidR="00886827" w:rsidRPr="00D72DAB" w:rsidRDefault="008824F8" w:rsidP="00886827">
      <w:pPr>
        <w:pStyle w:val="KDParagraf"/>
        <w:spacing w:before="0"/>
        <w:rPr>
          <w:rFonts w:cs="Arial"/>
          <w:lang w:bidi="en-US"/>
        </w:rPr>
      </w:pPr>
      <w:r w:rsidRPr="00D72DAB">
        <w:rPr>
          <w:rFonts w:cs="Arial"/>
          <w:lang w:val="sr-Cyrl-CS" w:bidi="en-US"/>
        </w:rPr>
        <w:t xml:space="preserve">Потврда </w:t>
      </w:r>
      <w:r w:rsidR="00886827" w:rsidRPr="00D72DA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95B18B1" w14:textId="77777777" w:rsidR="00886827" w:rsidRPr="00D72DAB" w:rsidRDefault="00886827" w:rsidP="00886827">
      <w:pPr>
        <w:pStyle w:val="KDParagraf"/>
        <w:spacing w:before="0"/>
        <w:rPr>
          <w:rFonts w:cs="Arial"/>
          <w:lang w:bidi="en-US"/>
        </w:rPr>
      </w:pPr>
      <w:r w:rsidRPr="00D72DAB">
        <w:rPr>
          <w:rFonts w:cs="Arial"/>
          <w:lang w:bidi="en-US"/>
        </w:rPr>
        <w:t>Чланом 151. Закона о јавним набавкама („</w:t>
      </w:r>
      <w:proofErr w:type="gramStart"/>
      <w:r w:rsidRPr="00D72DAB">
        <w:rPr>
          <w:rFonts w:cs="Arial"/>
          <w:lang w:bidi="en-US"/>
        </w:rPr>
        <w:t>Службени  гласник</w:t>
      </w:r>
      <w:proofErr w:type="gramEnd"/>
      <w:r w:rsidRPr="00D72DAB">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56CEF226" w14:textId="77777777" w:rsidR="00886827" w:rsidRPr="00D72DAB" w:rsidRDefault="00886827" w:rsidP="00886827">
      <w:pPr>
        <w:pStyle w:val="KDParagraf"/>
        <w:spacing w:before="0"/>
        <w:rPr>
          <w:rFonts w:cs="Arial"/>
          <w:lang w:bidi="en-US"/>
        </w:rPr>
      </w:pPr>
      <w:r w:rsidRPr="00D72DAB">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5C2C9051" w14:textId="77777777" w:rsidR="00886827" w:rsidRPr="00D72DAB" w:rsidRDefault="00886827" w:rsidP="00886827">
      <w:pPr>
        <w:pStyle w:val="KDParagraf"/>
        <w:spacing w:before="0"/>
        <w:rPr>
          <w:rFonts w:cs="Arial"/>
          <w:lang w:bidi="en-US"/>
        </w:rPr>
      </w:pPr>
      <w:r w:rsidRPr="00D72DAB">
        <w:rPr>
          <w:rFonts w:cs="Arial"/>
          <w:lang w:bidi="en-US"/>
        </w:rPr>
        <w:t xml:space="preserve">Као доказ о уплати таксе, у смислу члана 151. </w:t>
      </w:r>
      <w:proofErr w:type="gramStart"/>
      <w:r w:rsidRPr="00D72DAB">
        <w:rPr>
          <w:rFonts w:cs="Arial"/>
          <w:lang w:bidi="en-US"/>
        </w:rPr>
        <w:t>став</w:t>
      </w:r>
      <w:proofErr w:type="gramEnd"/>
      <w:r w:rsidRPr="00D72DAB">
        <w:rPr>
          <w:rFonts w:cs="Arial"/>
          <w:lang w:bidi="en-US"/>
        </w:rPr>
        <w:t xml:space="preserve"> 1. </w:t>
      </w:r>
      <w:proofErr w:type="gramStart"/>
      <w:r w:rsidRPr="00D72DAB">
        <w:rPr>
          <w:rFonts w:cs="Arial"/>
          <w:lang w:bidi="en-US"/>
        </w:rPr>
        <w:t>тачка</w:t>
      </w:r>
      <w:proofErr w:type="gramEnd"/>
      <w:r w:rsidRPr="00D72DAB">
        <w:rPr>
          <w:rFonts w:cs="Arial"/>
          <w:lang w:bidi="en-US"/>
        </w:rPr>
        <w:t xml:space="preserve"> 6) ЗЈН, прихватиће се:</w:t>
      </w:r>
    </w:p>
    <w:p w14:paraId="34A95E93" w14:textId="77777777" w:rsidR="00886827" w:rsidRPr="00D72DAB" w:rsidRDefault="00886827" w:rsidP="00886827">
      <w:pPr>
        <w:pStyle w:val="KDParagraf"/>
        <w:spacing w:before="0"/>
        <w:rPr>
          <w:rFonts w:cs="Arial"/>
          <w:lang w:bidi="en-US"/>
        </w:rPr>
      </w:pPr>
    </w:p>
    <w:p w14:paraId="609DFD80" w14:textId="77777777" w:rsidR="00886827" w:rsidRPr="00D72DAB" w:rsidRDefault="00886827" w:rsidP="00886827">
      <w:pPr>
        <w:pStyle w:val="KDParagraf"/>
        <w:spacing w:before="0"/>
        <w:rPr>
          <w:rFonts w:cs="Arial"/>
          <w:lang w:bidi="en-US"/>
        </w:rPr>
      </w:pPr>
      <w:r w:rsidRPr="00D72DAB">
        <w:rPr>
          <w:rFonts w:cs="Arial"/>
          <w:lang w:bidi="en-US"/>
        </w:rPr>
        <w:t>1. Потврда о извршеној уплати таксе из члана 156. ЗЈН која садржи следеће елементе:</w:t>
      </w:r>
    </w:p>
    <w:p w14:paraId="2812F802" w14:textId="77777777" w:rsidR="00886827" w:rsidRPr="00D72DAB" w:rsidRDefault="00886827" w:rsidP="00886827">
      <w:pPr>
        <w:pStyle w:val="KDParagraf"/>
        <w:spacing w:before="0"/>
        <w:rPr>
          <w:rFonts w:cs="Arial"/>
          <w:lang w:bidi="en-US"/>
        </w:rPr>
      </w:pPr>
      <w:r w:rsidRPr="00D72DAB">
        <w:rPr>
          <w:rFonts w:cs="Arial"/>
          <w:lang w:bidi="en-US"/>
        </w:rPr>
        <w:t xml:space="preserve">(1) </w:t>
      </w:r>
      <w:proofErr w:type="gramStart"/>
      <w:r w:rsidRPr="00D72DAB">
        <w:rPr>
          <w:rFonts w:cs="Arial"/>
          <w:lang w:bidi="en-US"/>
        </w:rPr>
        <w:t>да</w:t>
      </w:r>
      <w:proofErr w:type="gramEnd"/>
      <w:r w:rsidRPr="00D72DAB">
        <w:rPr>
          <w:rFonts w:cs="Arial"/>
          <w:lang w:bidi="en-US"/>
        </w:rPr>
        <w:t xml:space="preserve"> буде издата од стране банке и да садржи печат банке;</w:t>
      </w:r>
    </w:p>
    <w:p w14:paraId="7AC13CC4" w14:textId="77777777" w:rsidR="00886827" w:rsidRPr="00D72DAB" w:rsidRDefault="00886827" w:rsidP="00886827">
      <w:pPr>
        <w:pStyle w:val="KDParagraf"/>
        <w:spacing w:before="0"/>
        <w:rPr>
          <w:rFonts w:cs="Arial"/>
          <w:lang w:bidi="en-US"/>
        </w:rPr>
      </w:pPr>
      <w:r w:rsidRPr="00D72DAB">
        <w:rPr>
          <w:rFonts w:cs="Arial"/>
          <w:lang w:bidi="en-US"/>
        </w:rPr>
        <w:t xml:space="preserve">(2) </w:t>
      </w:r>
      <w:proofErr w:type="gramStart"/>
      <w:r w:rsidRPr="00D72DAB">
        <w:rPr>
          <w:rFonts w:cs="Arial"/>
          <w:lang w:bidi="en-US"/>
        </w:rPr>
        <w:t>да</w:t>
      </w:r>
      <w:proofErr w:type="gramEnd"/>
      <w:r w:rsidRPr="00D72DAB">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2451573" w14:textId="77777777" w:rsidR="00886827" w:rsidRPr="00D72DAB" w:rsidRDefault="00886827" w:rsidP="00886827">
      <w:pPr>
        <w:pStyle w:val="KDParagraf"/>
        <w:spacing w:before="0"/>
        <w:rPr>
          <w:rFonts w:cs="Arial"/>
          <w:lang w:bidi="en-US"/>
        </w:rPr>
      </w:pPr>
      <w:r w:rsidRPr="00D72DAB">
        <w:rPr>
          <w:rFonts w:cs="Arial"/>
          <w:lang w:bidi="en-US"/>
        </w:rPr>
        <w:t xml:space="preserve">(3) </w:t>
      </w:r>
      <w:proofErr w:type="gramStart"/>
      <w:r w:rsidRPr="00D72DAB">
        <w:rPr>
          <w:rFonts w:cs="Arial"/>
          <w:lang w:bidi="en-US"/>
        </w:rPr>
        <w:t>износ</w:t>
      </w:r>
      <w:proofErr w:type="gramEnd"/>
      <w:r w:rsidRPr="00D72DAB">
        <w:rPr>
          <w:rFonts w:cs="Arial"/>
          <w:lang w:bidi="en-US"/>
        </w:rPr>
        <w:t xml:space="preserve"> таксе из члана 156. ЗЈН чија се уплата врши;</w:t>
      </w:r>
    </w:p>
    <w:p w14:paraId="0F54CC80" w14:textId="77777777" w:rsidR="00886827" w:rsidRPr="00D72DAB" w:rsidRDefault="00886827" w:rsidP="00886827">
      <w:pPr>
        <w:pStyle w:val="KDParagraf"/>
        <w:spacing w:before="0"/>
        <w:rPr>
          <w:rFonts w:cs="Arial"/>
          <w:lang w:bidi="en-US"/>
        </w:rPr>
      </w:pPr>
      <w:r w:rsidRPr="00D72DAB">
        <w:rPr>
          <w:rFonts w:cs="Arial"/>
          <w:lang w:bidi="en-US"/>
        </w:rPr>
        <w:t xml:space="preserve">(4) </w:t>
      </w:r>
      <w:proofErr w:type="gramStart"/>
      <w:r w:rsidRPr="00D72DAB">
        <w:rPr>
          <w:rFonts w:cs="Arial"/>
          <w:lang w:bidi="en-US"/>
        </w:rPr>
        <w:t>број</w:t>
      </w:r>
      <w:proofErr w:type="gramEnd"/>
      <w:r w:rsidRPr="00D72DAB">
        <w:rPr>
          <w:rFonts w:cs="Arial"/>
          <w:lang w:bidi="en-US"/>
        </w:rPr>
        <w:t xml:space="preserve"> рачуна: 840-30678845-06;</w:t>
      </w:r>
    </w:p>
    <w:p w14:paraId="4335F74F" w14:textId="77777777" w:rsidR="00886827" w:rsidRPr="00D72DAB" w:rsidRDefault="00886827" w:rsidP="00886827">
      <w:pPr>
        <w:pStyle w:val="KDParagraf"/>
        <w:spacing w:before="0"/>
        <w:rPr>
          <w:rFonts w:cs="Arial"/>
          <w:lang w:bidi="en-US"/>
        </w:rPr>
      </w:pPr>
      <w:r w:rsidRPr="00D72DAB">
        <w:rPr>
          <w:rFonts w:cs="Arial"/>
          <w:lang w:bidi="en-US"/>
        </w:rPr>
        <w:t xml:space="preserve">(5) </w:t>
      </w:r>
      <w:proofErr w:type="gramStart"/>
      <w:r w:rsidRPr="00D72DAB">
        <w:rPr>
          <w:rFonts w:cs="Arial"/>
          <w:lang w:bidi="en-US"/>
        </w:rPr>
        <w:t>шифру</w:t>
      </w:r>
      <w:proofErr w:type="gramEnd"/>
      <w:r w:rsidRPr="00D72DAB">
        <w:rPr>
          <w:rFonts w:cs="Arial"/>
          <w:lang w:bidi="en-US"/>
        </w:rPr>
        <w:t xml:space="preserve"> плаћања: 153 или 253;</w:t>
      </w:r>
    </w:p>
    <w:p w14:paraId="085D5D02" w14:textId="77777777" w:rsidR="00886827" w:rsidRPr="00D72DAB" w:rsidRDefault="00886827" w:rsidP="00886827">
      <w:pPr>
        <w:pStyle w:val="KDParagraf"/>
        <w:spacing w:before="0"/>
        <w:rPr>
          <w:rFonts w:cs="Arial"/>
          <w:lang w:bidi="en-US"/>
        </w:rPr>
      </w:pPr>
      <w:r w:rsidRPr="00D72DAB">
        <w:rPr>
          <w:rFonts w:cs="Arial"/>
          <w:lang w:bidi="en-US"/>
        </w:rPr>
        <w:t xml:space="preserve">(6) </w:t>
      </w:r>
      <w:proofErr w:type="gramStart"/>
      <w:r w:rsidRPr="00D72DAB">
        <w:rPr>
          <w:rFonts w:cs="Arial"/>
          <w:lang w:bidi="en-US"/>
        </w:rPr>
        <w:t>позив</w:t>
      </w:r>
      <w:proofErr w:type="gramEnd"/>
      <w:r w:rsidRPr="00D72DAB">
        <w:rPr>
          <w:rFonts w:cs="Arial"/>
          <w:lang w:bidi="en-US"/>
        </w:rPr>
        <w:t xml:space="preserve"> на број: подаци о броју или ознаци јавне набавке поводом које се подноси захтев за заштиту права;</w:t>
      </w:r>
    </w:p>
    <w:p w14:paraId="00C5B7E6" w14:textId="77777777" w:rsidR="00886827" w:rsidRPr="00D72DAB" w:rsidRDefault="00886827" w:rsidP="00886827">
      <w:pPr>
        <w:pStyle w:val="KDParagraf"/>
        <w:spacing w:before="0"/>
        <w:rPr>
          <w:rFonts w:cs="Arial"/>
          <w:lang w:bidi="en-US"/>
        </w:rPr>
      </w:pPr>
      <w:r w:rsidRPr="00D72DAB">
        <w:rPr>
          <w:rFonts w:cs="Arial"/>
          <w:lang w:bidi="en-US"/>
        </w:rPr>
        <w:t xml:space="preserve">(7) </w:t>
      </w:r>
      <w:proofErr w:type="gramStart"/>
      <w:r w:rsidRPr="00D72DAB">
        <w:rPr>
          <w:rFonts w:cs="Arial"/>
          <w:lang w:bidi="en-US"/>
        </w:rPr>
        <w:t>сврха</w:t>
      </w:r>
      <w:proofErr w:type="gramEnd"/>
      <w:r w:rsidRPr="00D72DAB">
        <w:rPr>
          <w:rFonts w:cs="Arial"/>
          <w:lang w:bidi="en-US"/>
        </w:rPr>
        <w:t>: ЗЗП; назив наручиоца; број или ознака јавне набавке поводом које се подноси захтев за заштиту права;</w:t>
      </w:r>
    </w:p>
    <w:p w14:paraId="3C2C9F70" w14:textId="77777777" w:rsidR="00886827" w:rsidRPr="00D72DAB" w:rsidRDefault="00886827" w:rsidP="00886827">
      <w:pPr>
        <w:pStyle w:val="KDParagraf"/>
        <w:spacing w:before="0"/>
        <w:rPr>
          <w:rFonts w:cs="Arial"/>
          <w:lang w:bidi="en-US"/>
        </w:rPr>
      </w:pPr>
      <w:r w:rsidRPr="00D72DAB">
        <w:rPr>
          <w:rFonts w:cs="Arial"/>
          <w:lang w:bidi="en-US"/>
        </w:rPr>
        <w:t xml:space="preserve">(8) </w:t>
      </w:r>
      <w:proofErr w:type="gramStart"/>
      <w:r w:rsidRPr="00D72DAB">
        <w:rPr>
          <w:rFonts w:cs="Arial"/>
          <w:lang w:bidi="en-US"/>
        </w:rPr>
        <w:t>корисник</w:t>
      </w:r>
      <w:proofErr w:type="gramEnd"/>
      <w:r w:rsidRPr="00D72DAB">
        <w:rPr>
          <w:rFonts w:cs="Arial"/>
          <w:lang w:bidi="en-US"/>
        </w:rPr>
        <w:t>: буџет Републике Србије;</w:t>
      </w:r>
    </w:p>
    <w:p w14:paraId="16ED5DF6" w14:textId="77777777" w:rsidR="00886827" w:rsidRPr="00D72DAB" w:rsidRDefault="00886827" w:rsidP="00886827">
      <w:pPr>
        <w:pStyle w:val="KDParagraf"/>
        <w:spacing w:before="0"/>
        <w:rPr>
          <w:rFonts w:cs="Arial"/>
          <w:lang w:bidi="en-US"/>
        </w:rPr>
      </w:pPr>
      <w:r w:rsidRPr="00D72DAB">
        <w:rPr>
          <w:rFonts w:cs="Arial"/>
          <w:lang w:bidi="en-US"/>
        </w:rPr>
        <w:t xml:space="preserve">(9) </w:t>
      </w:r>
      <w:proofErr w:type="gramStart"/>
      <w:r w:rsidRPr="00D72DAB">
        <w:rPr>
          <w:rFonts w:cs="Arial"/>
          <w:lang w:bidi="en-US"/>
        </w:rPr>
        <w:t>назив</w:t>
      </w:r>
      <w:proofErr w:type="gramEnd"/>
      <w:r w:rsidRPr="00D72DAB">
        <w:rPr>
          <w:rFonts w:cs="Arial"/>
          <w:lang w:bidi="en-US"/>
        </w:rPr>
        <w:t xml:space="preserve"> уплатиоца, односно назив подносиоца захтева за заштиту права за којег је извршена уплата таксе;</w:t>
      </w:r>
    </w:p>
    <w:p w14:paraId="2B3A763E" w14:textId="77777777" w:rsidR="00886827" w:rsidRPr="00D72DAB" w:rsidRDefault="00886827" w:rsidP="00886827">
      <w:pPr>
        <w:pStyle w:val="KDParagraf"/>
        <w:spacing w:before="0"/>
        <w:rPr>
          <w:rFonts w:cs="Arial"/>
          <w:lang w:bidi="en-US"/>
        </w:rPr>
      </w:pPr>
      <w:r w:rsidRPr="00D72DAB">
        <w:rPr>
          <w:rFonts w:cs="Arial"/>
          <w:lang w:bidi="en-US"/>
        </w:rPr>
        <w:t xml:space="preserve">(10) </w:t>
      </w:r>
      <w:proofErr w:type="gramStart"/>
      <w:r w:rsidRPr="00D72DAB">
        <w:rPr>
          <w:rFonts w:cs="Arial"/>
          <w:lang w:bidi="en-US"/>
        </w:rPr>
        <w:t>потпис</w:t>
      </w:r>
      <w:proofErr w:type="gramEnd"/>
      <w:r w:rsidRPr="00D72DAB">
        <w:rPr>
          <w:rFonts w:cs="Arial"/>
          <w:lang w:bidi="en-US"/>
        </w:rPr>
        <w:t xml:space="preserve"> овлашћеног лица банке.</w:t>
      </w:r>
    </w:p>
    <w:p w14:paraId="7CD6F41F" w14:textId="77777777" w:rsidR="00886827" w:rsidRPr="00D72DAB" w:rsidRDefault="00886827" w:rsidP="00886827">
      <w:pPr>
        <w:pStyle w:val="KDParagraf"/>
        <w:spacing w:before="0"/>
        <w:rPr>
          <w:rFonts w:cs="Arial"/>
          <w:lang w:bidi="en-US"/>
        </w:rPr>
      </w:pPr>
      <w:r w:rsidRPr="00D72DAB">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D605407" w14:textId="77777777" w:rsidR="00886827" w:rsidRPr="00D72DAB" w:rsidRDefault="00886827" w:rsidP="00886827">
      <w:pPr>
        <w:pStyle w:val="KDParagraf"/>
        <w:spacing w:before="0"/>
        <w:rPr>
          <w:rFonts w:cs="Arial"/>
          <w:lang w:bidi="en-US"/>
        </w:rPr>
      </w:pPr>
      <w:r w:rsidRPr="00D72DAB">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538479AB" w14:textId="77777777" w:rsidR="00886827" w:rsidRPr="00D72DAB" w:rsidRDefault="00886827" w:rsidP="00886827">
      <w:pPr>
        <w:pStyle w:val="KDParagraf"/>
        <w:spacing w:before="0"/>
        <w:rPr>
          <w:rFonts w:cs="Arial"/>
          <w:lang w:bidi="en-US"/>
        </w:rPr>
      </w:pPr>
      <w:proofErr w:type="gramStart"/>
      <w:r w:rsidRPr="00D72DAB">
        <w:rPr>
          <w:rFonts w:cs="Arial"/>
          <w:lang w:bidi="en-US"/>
        </w:rPr>
        <w:t>извршеној</w:t>
      </w:r>
      <w:proofErr w:type="gramEnd"/>
      <w:r w:rsidRPr="00D72DAB">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C3C68E5" w14:textId="77777777" w:rsidR="00886827" w:rsidRPr="00D72DAB" w:rsidRDefault="00886827" w:rsidP="00886827">
      <w:pPr>
        <w:pStyle w:val="KDParagraf"/>
        <w:spacing w:before="0"/>
        <w:rPr>
          <w:rFonts w:cs="Arial"/>
          <w:lang w:bidi="en-US"/>
        </w:rPr>
      </w:pPr>
      <w:r w:rsidRPr="00D72DAB">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490CF83" w14:textId="77777777" w:rsidR="00886827" w:rsidRPr="00D72DAB" w:rsidRDefault="00886827" w:rsidP="00886827">
      <w:pPr>
        <w:pStyle w:val="KDParagraf"/>
        <w:spacing w:before="0"/>
        <w:rPr>
          <w:rFonts w:cs="Arial"/>
          <w:lang w:val="sr-Cyrl-CS" w:bidi="en-US"/>
        </w:rPr>
      </w:pPr>
      <w:r w:rsidRPr="00D72DA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D72DAB">
          <w:rPr>
            <w:rFonts w:cs="Arial"/>
            <w:lang w:bidi="en-US"/>
          </w:rPr>
          <w:t>http://www.kjn.gov.rs/ci/uputstvo-o-uplati-republicke-administrativne-takse.html</w:t>
        </w:r>
      </w:hyperlink>
      <w:r w:rsidR="008824F8" w:rsidRPr="00D72DAB">
        <w:rPr>
          <w:rFonts w:cs="Arial"/>
          <w:lang w:val="sr-Cyrl-CS" w:bidi="en-US"/>
        </w:rPr>
        <w:t>и http://www.kjn.gov.rs/download/Taksa-popunjeni-nalozi-ci.pdf</w:t>
      </w:r>
    </w:p>
    <w:p w14:paraId="5275C8E1" w14:textId="77777777" w:rsidR="00886827" w:rsidRPr="00D72DAB" w:rsidRDefault="00886827" w:rsidP="00886827">
      <w:pPr>
        <w:pStyle w:val="KDParagraf"/>
        <w:spacing w:before="0"/>
        <w:rPr>
          <w:rFonts w:cs="Arial"/>
          <w:lang w:bidi="en-US"/>
        </w:rPr>
      </w:pPr>
    </w:p>
    <w:p w14:paraId="0BA835FC" w14:textId="77777777" w:rsidR="00886827" w:rsidRPr="00D72DAB" w:rsidRDefault="00886827" w:rsidP="00886827">
      <w:pPr>
        <w:pStyle w:val="KDParagraf"/>
        <w:spacing w:before="0"/>
        <w:rPr>
          <w:rFonts w:cs="Arial"/>
          <w:lang w:bidi="en-US"/>
        </w:rPr>
      </w:pPr>
      <w:r w:rsidRPr="00D72DAB">
        <w:rPr>
          <w:rFonts w:cs="Arial"/>
          <w:lang w:bidi="en-US"/>
        </w:rPr>
        <w:t>УПЛАТА ИЗ ИНОСТРАНСТВА</w:t>
      </w:r>
    </w:p>
    <w:p w14:paraId="4F2BBAA5" w14:textId="77777777" w:rsidR="00886827" w:rsidRPr="00D72DAB" w:rsidRDefault="00886827" w:rsidP="00886827">
      <w:pPr>
        <w:pStyle w:val="KDParagraf"/>
        <w:spacing w:before="0"/>
        <w:rPr>
          <w:rFonts w:cs="Arial"/>
          <w:lang w:bidi="en-US"/>
        </w:rPr>
      </w:pPr>
      <w:r w:rsidRPr="00D72DA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BA42B53" w14:textId="77777777" w:rsidR="00886827" w:rsidRPr="00D72DAB" w:rsidRDefault="00886827" w:rsidP="00886827">
      <w:pPr>
        <w:pStyle w:val="KDParagraf"/>
        <w:spacing w:before="0"/>
        <w:rPr>
          <w:rFonts w:cs="Arial"/>
          <w:lang w:bidi="en-US"/>
        </w:rPr>
      </w:pPr>
    </w:p>
    <w:p w14:paraId="441EF1C2" w14:textId="77777777" w:rsidR="00886827" w:rsidRPr="00D72DAB" w:rsidRDefault="00886827" w:rsidP="00886827">
      <w:pPr>
        <w:pStyle w:val="KDParagraf"/>
        <w:spacing w:before="0"/>
        <w:rPr>
          <w:rFonts w:cs="Arial"/>
          <w:lang w:bidi="en-US"/>
        </w:rPr>
      </w:pPr>
      <w:r w:rsidRPr="00D72DAB">
        <w:rPr>
          <w:rFonts w:cs="Arial"/>
          <w:lang w:bidi="en-US"/>
        </w:rPr>
        <w:t>НАЗИВ И АДРЕСА БАНКЕ:</w:t>
      </w:r>
    </w:p>
    <w:p w14:paraId="722D7AD0" w14:textId="77777777" w:rsidR="00886827" w:rsidRPr="00D72DAB" w:rsidRDefault="00886827" w:rsidP="00886827">
      <w:pPr>
        <w:pStyle w:val="KDParagraf"/>
        <w:spacing w:before="0"/>
        <w:rPr>
          <w:rFonts w:cs="Arial"/>
          <w:lang w:bidi="en-US"/>
        </w:rPr>
      </w:pPr>
      <w:r w:rsidRPr="00D72DAB">
        <w:rPr>
          <w:rFonts w:cs="Arial"/>
          <w:lang w:bidi="en-US"/>
        </w:rPr>
        <w:t>Народна банка Србије (НБС)</w:t>
      </w:r>
    </w:p>
    <w:p w14:paraId="55CD6783" w14:textId="77777777" w:rsidR="00886827" w:rsidRPr="00D72DAB" w:rsidRDefault="00886827" w:rsidP="00886827">
      <w:pPr>
        <w:pStyle w:val="KDParagraf"/>
        <w:spacing w:before="0"/>
        <w:rPr>
          <w:rFonts w:cs="Arial"/>
          <w:lang w:bidi="en-US"/>
        </w:rPr>
      </w:pPr>
      <w:proofErr w:type="gramStart"/>
      <w:r w:rsidRPr="00D72DAB">
        <w:rPr>
          <w:rFonts w:cs="Arial"/>
          <w:lang w:bidi="en-US"/>
        </w:rPr>
        <w:lastRenderedPageBreak/>
        <w:t>11000</w:t>
      </w:r>
      <w:proofErr w:type="gramEnd"/>
      <w:r w:rsidRPr="00D72DAB">
        <w:rPr>
          <w:rFonts w:cs="Arial"/>
          <w:lang w:bidi="en-US"/>
        </w:rPr>
        <w:t xml:space="preserve"> Београд, ул. Немањина бр. 17</w:t>
      </w:r>
    </w:p>
    <w:p w14:paraId="4408E06F" w14:textId="77777777" w:rsidR="00886827" w:rsidRPr="00D72DAB" w:rsidRDefault="00886827" w:rsidP="00886827">
      <w:pPr>
        <w:pStyle w:val="KDParagraf"/>
        <w:spacing w:before="0"/>
        <w:rPr>
          <w:rFonts w:cs="Arial"/>
          <w:lang w:bidi="en-US"/>
        </w:rPr>
      </w:pPr>
      <w:r w:rsidRPr="00D72DAB">
        <w:rPr>
          <w:rFonts w:cs="Arial"/>
          <w:lang w:bidi="en-US"/>
        </w:rPr>
        <w:t>Србија</w:t>
      </w:r>
    </w:p>
    <w:p w14:paraId="2396E5FB" w14:textId="77777777" w:rsidR="00886827" w:rsidRPr="00D72DAB" w:rsidRDefault="00886827" w:rsidP="00886827">
      <w:pPr>
        <w:pStyle w:val="KDParagraf"/>
        <w:spacing w:before="0"/>
        <w:rPr>
          <w:rFonts w:cs="Arial"/>
          <w:lang w:bidi="en-US"/>
        </w:rPr>
      </w:pPr>
      <w:r w:rsidRPr="00D72DAB">
        <w:rPr>
          <w:rFonts w:cs="Arial"/>
          <w:lang w:bidi="en-US"/>
        </w:rPr>
        <w:t>SWIFT CODE: NBSRRSBGXXX</w:t>
      </w:r>
    </w:p>
    <w:p w14:paraId="6F0197FC" w14:textId="77777777" w:rsidR="00886827" w:rsidRPr="00D72DAB" w:rsidRDefault="00886827" w:rsidP="00886827">
      <w:pPr>
        <w:pStyle w:val="KDParagraf"/>
        <w:spacing w:before="0"/>
        <w:rPr>
          <w:rFonts w:cs="Arial"/>
          <w:lang w:bidi="en-US"/>
        </w:rPr>
      </w:pPr>
    </w:p>
    <w:p w14:paraId="2B309B87" w14:textId="77777777" w:rsidR="00886827" w:rsidRPr="00D72DAB" w:rsidRDefault="00886827" w:rsidP="00886827">
      <w:pPr>
        <w:pStyle w:val="KDParagraf"/>
        <w:spacing w:before="0"/>
        <w:rPr>
          <w:rFonts w:cs="Arial"/>
          <w:lang w:bidi="en-US"/>
        </w:rPr>
      </w:pPr>
      <w:r w:rsidRPr="00D72DAB">
        <w:rPr>
          <w:rFonts w:cs="Arial"/>
          <w:lang w:bidi="en-US"/>
        </w:rPr>
        <w:t>НАЗИВ И АДРЕСА ИНСТИТУЦИЈЕ:</w:t>
      </w:r>
    </w:p>
    <w:p w14:paraId="02CB62FD" w14:textId="77777777" w:rsidR="00886827" w:rsidRPr="00D72DAB" w:rsidRDefault="00886827" w:rsidP="00886827">
      <w:pPr>
        <w:pStyle w:val="KDParagraf"/>
        <w:spacing w:before="0"/>
        <w:rPr>
          <w:rFonts w:cs="Arial"/>
          <w:lang w:bidi="en-US"/>
        </w:rPr>
      </w:pPr>
      <w:r w:rsidRPr="00D72DAB">
        <w:rPr>
          <w:rFonts w:cs="Arial"/>
          <w:lang w:bidi="en-US"/>
        </w:rPr>
        <w:t>Министарство финансија</w:t>
      </w:r>
    </w:p>
    <w:p w14:paraId="4FA12853" w14:textId="77777777" w:rsidR="00886827" w:rsidRPr="00D72DAB" w:rsidRDefault="00886827" w:rsidP="00886827">
      <w:pPr>
        <w:pStyle w:val="KDParagraf"/>
        <w:spacing w:before="0"/>
        <w:rPr>
          <w:rFonts w:cs="Arial"/>
          <w:lang w:bidi="en-US"/>
        </w:rPr>
      </w:pPr>
      <w:r w:rsidRPr="00D72DAB">
        <w:rPr>
          <w:rFonts w:cs="Arial"/>
          <w:lang w:bidi="en-US"/>
        </w:rPr>
        <w:t>Управа за трезор</w:t>
      </w:r>
    </w:p>
    <w:p w14:paraId="7494DCA1" w14:textId="77777777" w:rsidR="00886827" w:rsidRPr="00D72DAB" w:rsidRDefault="00886827" w:rsidP="00886827">
      <w:pPr>
        <w:pStyle w:val="KDParagraf"/>
        <w:spacing w:before="0"/>
        <w:rPr>
          <w:rFonts w:cs="Arial"/>
          <w:lang w:bidi="en-US"/>
        </w:rPr>
      </w:pPr>
      <w:proofErr w:type="gramStart"/>
      <w:r w:rsidRPr="00D72DAB">
        <w:rPr>
          <w:rFonts w:cs="Arial"/>
          <w:lang w:bidi="en-US"/>
        </w:rPr>
        <w:t>ул</w:t>
      </w:r>
      <w:proofErr w:type="gramEnd"/>
      <w:r w:rsidRPr="00D72DAB">
        <w:rPr>
          <w:rFonts w:cs="Arial"/>
          <w:lang w:bidi="en-US"/>
        </w:rPr>
        <w:t>. Поп Лукина бр. 7-9</w:t>
      </w:r>
    </w:p>
    <w:p w14:paraId="0DE11396" w14:textId="77777777" w:rsidR="00886827" w:rsidRPr="00D72DAB" w:rsidRDefault="00886827" w:rsidP="00886827">
      <w:pPr>
        <w:pStyle w:val="KDParagraf"/>
        <w:spacing w:before="0"/>
        <w:rPr>
          <w:rFonts w:cs="Arial"/>
          <w:lang w:bidi="en-US"/>
        </w:rPr>
      </w:pPr>
      <w:proofErr w:type="gramStart"/>
      <w:r w:rsidRPr="00D72DAB">
        <w:rPr>
          <w:rFonts w:cs="Arial"/>
          <w:lang w:bidi="en-US"/>
        </w:rPr>
        <w:t>11000</w:t>
      </w:r>
      <w:proofErr w:type="gramEnd"/>
      <w:r w:rsidRPr="00D72DAB">
        <w:rPr>
          <w:rFonts w:cs="Arial"/>
          <w:lang w:bidi="en-US"/>
        </w:rPr>
        <w:t xml:space="preserve"> Београд</w:t>
      </w:r>
    </w:p>
    <w:p w14:paraId="0EB92827" w14:textId="77777777" w:rsidR="00886827" w:rsidRPr="00D72DAB" w:rsidRDefault="00886827" w:rsidP="00886827">
      <w:pPr>
        <w:pStyle w:val="KDParagraf"/>
        <w:spacing w:before="0"/>
        <w:rPr>
          <w:rFonts w:cs="Arial"/>
          <w:lang w:bidi="en-US"/>
        </w:rPr>
      </w:pPr>
      <w:r w:rsidRPr="00D72DAB">
        <w:rPr>
          <w:rFonts w:cs="Arial"/>
          <w:lang w:bidi="en-US"/>
        </w:rPr>
        <w:t>IBAN: RS 35908500103019323073</w:t>
      </w:r>
    </w:p>
    <w:p w14:paraId="70461EA8" w14:textId="77777777" w:rsidR="00886827" w:rsidRPr="00D72DAB" w:rsidRDefault="00886827" w:rsidP="00886827">
      <w:pPr>
        <w:pStyle w:val="KDParagraf"/>
        <w:spacing w:before="0"/>
        <w:rPr>
          <w:rFonts w:cs="Arial"/>
          <w:lang w:bidi="en-US"/>
        </w:rPr>
      </w:pPr>
    </w:p>
    <w:p w14:paraId="4D12FF9A" w14:textId="77777777" w:rsidR="00886827" w:rsidRPr="00D72DAB" w:rsidRDefault="00886827" w:rsidP="00886827">
      <w:pPr>
        <w:pStyle w:val="KDParagraf"/>
        <w:spacing w:before="0"/>
        <w:rPr>
          <w:rFonts w:cs="Arial"/>
          <w:lang w:bidi="en-US"/>
        </w:rPr>
      </w:pPr>
      <w:r w:rsidRPr="00D72DAB">
        <w:rPr>
          <w:rFonts w:cs="Arial"/>
          <w:lang w:bidi="en-US"/>
        </w:rPr>
        <w:t>НАПОМЕНА: Приликом уплата средстава потребно је навести следеће информације о плаћању - „детаљи плаћања</w:t>
      </w:r>
      <w:proofErr w:type="gramStart"/>
      <w:r w:rsidRPr="00D72DAB">
        <w:rPr>
          <w:rFonts w:cs="Arial"/>
          <w:lang w:bidi="en-US"/>
        </w:rPr>
        <w:t>“ (</w:t>
      </w:r>
      <w:proofErr w:type="gramEnd"/>
      <w:r w:rsidRPr="00D72DAB">
        <w:rPr>
          <w:rFonts w:cs="Arial"/>
          <w:lang w:bidi="en-US"/>
        </w:rPr>
        <w:t>FIELD 70: DETAILS OF PAYMENT):</w:t>
      </w:r>
    </w:p>
    <w:p w14:paraId="6CE4986D" w14:textId="77777777" w:rsidR="00886827" w:rsidRPr="00D72DAB" w:rsidRDefault="00886827" w:rsidP="00886827">
      <w:pPr>
        <w:pStyle w:val="KDParagraf"/>
        <w:spacing w:before="0"/>
        <w:rPr>
          <w:rFonts w:cs="Arial"/>
          <w:lang w:bidi="en-US"/>
        </w:rPr>
      </w:pPr>
      <w:r w:rsidRPr="00D72DAB">
        <w:rPr>
          <w:rFonts w:cs="Arial"/>
          <w:lang w:bidi="en-US"/>
        </w:rPr>
        <w:t xml:space="preserve">– </w:t>
      </w:r>
      <w:proofErr w:type="gramStart"/>
      <w:r w:rsidRPr="00D72DAB">
        <w:rPr>
          <w:rFonts w:cs="Arial"/>
          <w:lang w:bidi="en-US"/>
        </w:rPr>
        <w:t>број</w:t>
      </w:r>
      <w:proofErr w:type="gramEnd"/>
      <w:r w:rsidRPr="00D72DAB">
        <w:rPr>
          <w:rFonts w:cs="Arial"/>
          <w:lang w:bidi="en-US"/>
        </w:rPr>
        <w:t xml:space="preserve"> у поступку јавне набавке на које се захтев за заштиту права односи и</w:t>
      </w:r>
    </w:p>
    <w:p w14:paraId="18B87381" w14:textId="77777777" w:rsidR="00886827" w:rsidRPr="00D72DAB" w:rsidRDefault="00886827" w:rsidP="00886827">
      <w:pPr>
        <w:pStyle w:val="KDParagraf"/>
        <w:spacing w:before="0"/>
        <w:rPr>
          <w:rFonts w:cs="Arial"/>
          <w:lang w:bidi="en-US"/>
        </w:rPr>
      </w:pPr>
      <w:proofErr w:type="gramStart"/>
      <w:r w:rsidRPr="00D72DAB">
        <w:rPr>
          <w:rFonts w:cs="Arial"/>
          <w:lang w:bidi="en-US"/>
        </w:rPr>
        <w:t>назив</w:t>
      </w:r>
      <w:proofErr w:type="gramEnd"/>
      <w:r w:rsidRPr="00D72DAB">
        <w:rPr>
          <w:rFonts w:cs="Arial"/>
          <w:lang w:bidi="en-US"/>
        </w:rPr>
        <w:t xml:space="preserve"> наручиоца у поступку јавне набавке.</w:t>
      </w:r>
    </w:p>
    <w:p w14:paraId="7733D089" w14:textId="77777777" w:rsidR="00886827" w:rsidRPr="00D72DAB" w:rsidRDefault="00886827" w:rsidP="00886827">
      <w:pPr>
        <w:pStyle w:val="KDParagraf"/>
        <w:spacing w:before="0"/>
        <w:rPr>
          <w:rFonts w:cs="Arial"/>
          <w:lang w:bidi="en-US"/>
        </w:rPr>
      </w:pPr>
      <w:r w:rsidRPr="00D72DAB">
        <w:rPr>
          <w:rFonts w:cs="Arial"/>
          <w:lang w:bidi="en-US"/>
        </w:rPr>
        <w:t>У прилогу су инструкције за уплате у валутама: EUR и USD.</w:t>
      </w:r>
    </w:p>
    <w:p w14:paraId="19D40C36" w14:textId="77777777" w:rsidR="00886827" w:rsidRPr="00D72DAB" w:rsidRDefault="00886827" w:rsidP="00886827">
      <w:pPr>
        <w:pStyle w:val="KDParagraf"/>
        <w:spacing w:before="0"/>
        <w:rPr>
          <w:rFonts w:cs="Arial"/>
          <w:lang w:bidi="en-US"/>
        </w:rPr>
      </w:pPr>
    </w:p>
    <w:p w14:paraId="76E53194" w14:textId="77777777" w:rsidR="00886827" w:rsidRPr="00D72DAB" w:rsidRDefault="00886827" w:rsidP="00886827">
      <w:pPr>
        <w:pStyle w:val="KDParagraf"/>
        <w:spacing w:before="0"/>
        <w:rPr>
          <w:rFonts w:cs="Arial"/>
          <w:lang w:bidi="en-US"/>
        </w:rPr>
      </w:pPr>
      <w:r w:rsidRPr="00D72DA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D72DAB" w14:paraId="4F06DF8F" w14:textId="77777777" w:rsidTr="005C0AF9">
        <w:trPr>
          <w:trHeight w:val="30"/>
        </w:trPr>
        <w:tc>
          <w:tcPr>
            <w:tcW w:w="9576" w:type="dxa"/>
            <w:gridSpan w:val="2"/>
            <w:shd w:val="clear" w:color="auto" w:fill="auto"/>
          </w:tcPr>
          <w:p w14:paraId="51AC0349" w14:textId="77777777" w:rsidR="00886827" w:rsidRPr="00D72DAB" w:rsidRDefault="00886827" w:rsidP="00886827">
            <w:pPr>
              <w:pStyle w:val="KDParagraf"/>
              <w:spacing w:before="0"/>
              <w:rPr>
                <w:rFonts w:cs="Arial"/>
                <w:lang w:bidi="en-US"/>
              </w:rPr>
            </w:pPr>
            <w:r w:rsidRPr="00D72DAB">
              <w:rPr>
                <w:rFonts w:cs="Arial"/>
                <w:lang w:bidi="en-US"/>
              </w:rPr>
              <w:t>SWIFT MESSAGE MT103 – EUR</w:t>
            </w:r>
          </w:p>
        </w:tc>
      </w:tr>
      <w:tr w:rsidR="00886827" w:rsidRPr="00D72DAB" w14:paraId="010BFD89" w14:textId="77777777" w:rsidTr="005C0AF9">
        <w:trPr>
          <w:trHeight w:val="20"/>
        </w:trPr>
        <w:tc>
          <w:tcPr>
            <w:tcW w:w="4788" w:type="dxa"/>
            <w:shd w:val="clear" w:color="auto" w:fill="auto"/>
          </w:tcPr>
          <w:p w14:paraId="55BB5B32" w14:textId="77777777" w:rsidR="00886827" w:rsidRPr="00D72DAB" w:rsidRDefault="00886827" w:rsidP="00886827">
            <w:pPr>
              <w:pStyle w:val="KDParagraf"/>
              <w:spacing w:before="0"/>
              <w:rPr>
                <w:rFonts w:cs="Arial"/>
                <w:lang w:bidi="en-US"/>
              </w:rPr>
            </w:pPr>
            <w:r w:rsidRPr="00D72DAB">
              <w:rPr>
                <w:rFonts w:cs="Arial"/>
                <w:lang w:bidi="en-US"/>
              </w:rPr>
              <w:t xml:space="preserve">FIELD 32A: </w:t>
            </w:r>
          </w:p>
        </w:tc>
        <w:tc>
          <w:tcPr>
            <w:tcW w:w="4788" w:type="dxa"/>
            <w:shd w:val="clear" w:color="auto" w:fill="auto"/>
          </w:tcPr>
          <w:p w14:paraId="0FA67CBC" w14:textId="77777777" w:rsidR="00886827" w:rsidRPr="00D72DAB" w:rsidRDefault="00886827" w:rsidP="00886827">
            <w:pPr>
              <w:pStyle w:val="KDParagraf"/>
              <w:spacing w:before="0"/>
              <w:rPr>
                <w:rFonts w:cs="Arial"/>
                <w:lang w:bidi="en-US"/>
              </w:rPr>
            </w:pPr>
            <w:r w:rsidRPr="00D72DAB">
              <w:rPr>
                <w:rFonts w:cs="Arial"/>
                <w:lang w:bidi="en-US"/>
              </w:rPr>
              <w:t>VALUE DATE – EUR- AMOUNT</w:t>
            </w:r>
          </w:p>
        </w:tc>
      </w:tr>
      <w:tr w:rsidR="00886827" w:rsidRPr="00D72DAB" w14:paraId="5573D1FC" w14:textId="77777777" w:rsidTr="005C0AF9">
        <w:trPr>
          <w:trHeight w:val="20"/>
        </w:trPr>
        <w:tc>
          <w:tcPr>
            <w:tcW w:w="4788" w:type="dxa"/>
            <w:shd w:val="clear" w:color="auto" w:fill="auto"/>
          </w:tcPr>
          <w:p w14:paraId="440A1DF4" w14:textId="77777777" w:rsidR="00886827" w:rsidRPr="00D72DAB" w:rsidRDefault="00886827" w:rsidP="00886827">
            <w:pPr>
              <w:pStyle w:val="KDParagraf"/>
              <w:spacing w:before="0"/>
              <w:rPr>
                <w:rFonts w:cs="Arial"/>
                <w:lang w:bidi="en-US"/>
              </w:rPr>
            </w:pPr>
            <w:r w:rsidRPr="00D72DAB">
              <w:rPr>
                <w:rFonts w:cs="Arial"/>
                <w:lang w:bidi="en-US"/>
              </w:rPr>
              <w:t xml:space="preserve">FIELD 50K:  </w:t>
            </w:r>
          </w:p>
        </w:tc>
        <w:tc>
          <w:tcPr>
            <w:tcW w:w="4788" w:type="dxa"/>
            <w:shd w:val="clear" w:color="auto" w:fill="auto"/>
          </w:tcPr>
          <w:p w14:paraId="532BE16C" w14:textId="77777777" w:rsidR="00886827" w:rsidRPr="00D72DAB" w:rsidRDefault="00886827" w:rsidP="00886827">
            <w:pPr>
              <w:pStyle w:val="KDParagraf"/>
              <w:spacing w:before="0"/>
              <w:rPr>
                <w:rFonts w:cs="Arial"/>
                <w:lang w:bidi="en-US"/>
              </w:rPr>
            </w:pPr>
            <w:r w:rsidRPr="00D72DAB">
              <w:rPr>
                <w:rFonts w:cs="Arial"/>
                <w:lang w:bidi="en-US"/>
              </w:rPr>
              <w:t>ORDERING CUSTOMER</w:t>
            </w:r>
          </w:p>
        </w:tc>
      </w:tr>
      <w:tr w:rsidR="00886827" w:rsidRPr="00D72DAB" w14:paraId="263DC237" w14:textId="77777777" w:rsidTr="005C0AF9">
        <w:trPr>
          <w:trHeight w:val="20"/>
        </w:trPr>
        <w:tc>
          <w:tcPr>
            <w:tcW w:w="4788" w:type="dxa"/>
            <w:shd w:val="clear" w:color="auto" w:fill="auto"/>
          </w:tcPr>
          <w:p w14:paraId="574BA403" w14:textId="77777777" w:rsidR="00886827" w:rsidRPr="00D72DAB" w:rsidRDefault="00886827" w:rsidP="00886827">
            <w:pPr>
              <w:pStyle w:val="KDParagraf"/>
              <w:spacing w:before="0"/>
              <w:rPr>
                <w:rFonts w:cs="Arial"/>
                <w:lang w:bidi="en-US"/>
              </w:rPr>
            </w:pPr>
            <w:r w:rsidRPr="00D72DAB">
              <w:rPr>
                <w:rFonts w:cs="Arial"/>
                <w:lang w:bidi="en-US"/>
              </w:rPr>
              <w:t xml:space="preserve">FIELD 50K:  </w:t>
            </w:r>
          </w:p>
        </w:tc>
        <w:tc>
          <w:tcPr>
            <w:tcW w:w="4788" w:type="dxa"/>
            <w:shd w:val="clear" w:color="auto" w:fill="auto"/>
          </w:tcPr>
          <w:p w14:paraId="0BDFDD69" w14:textId="77777777" w:rsidR="00886827" w:rsidRPr="00D72DAB" w:rsidRDefault="00886827" w:rsidP="00886827">
            <w:pPr>
              <w:pStyle w:val="KDParagraf"/>
              <w:spacing w:before="0"/>
              <w:rPr>
                <w:rFonts w:cs="Arial"/>
                <w:lang w:bidi="en-US"/>
              </w:rPr>
            </w:pPr>
            <w:r w:rsidRPr="00D72DAB">
              <w:rPr>
                <w:rFonts w:cs="Arial"/>
                <w:lang w:bidi="en-US"/>
              </w:rPr>
              <w:t>ORDERING CUSTOMER</w:t>
            </w:r>
          </w:p>
        </w:tc>
      </w:tr>
      <w:tr w:rsidR="00886827" w:rsidRPr="00D72DAB" w14:paraId="574FD99B" w14:textId="77777777" w:rsidTr="005C0AF9">
        <w:trPr>
          <w:trHeight w:val="1113"/>
        </w:trPr>
        <w:tc>
          <w:tcPr>
            <w:tcW w:w="4788" w:type="dxa"/>
            <w:shd w:val="clear" w:color="auto" w:fill="auto"/>
          </w:tcPr>
          <w:p w14:paraId="2A506CE2" w14:textId="77777777" w:rsidR="00886827" w:rsidRPr="00D72DAB" w:rsidRDefault="00886827" w:rsidP="00886827">
            <w:pPr>
              <w:pStyle w:val="KDParagraf"/>
              <w:spacing w:before="0"/>
              <w:rPr>
                <w:rFonts w:cs="Arial"/>
                <w:lang w:bidi="en-US"/>
              </w:rPr>
            </w:pPr>
            <w:r w:rsidRPr="00D72DAB">
              <w:rPr>
                <w:rFonts w:cs="Arial"/>
                <w:lang w:bidi="en-US"/>
              </w:rPr>
              <w:t>FIELD 56A:</w:t>
            </w:r>
          </w:p>
          <w:p w14:paraId="6A6DD6B7" w14:textId="77777777" w:rsidR="00886827" w:rsidRPr="00D72DAB" w:rsidRDefault="00886827" w:rsidP="00886827">
            <w:pPr>
              <w:pStyle w:val="KDParagraf"/>
              <w:spacing w:before="0"/>
              <w:rPr>
                <w:rFonts w:cs="Arial"/>
                <w:lang w:bidi="en-US"/>
              </w:rPr>
            </w:pPr>
            <w:r w:rsidRPr="00D72DAB">
              <w:rPr>
                <w:rFonts w:cs="Arial"/>
                <w:lang w:bidi="en-US"/>
              </w:rPr>
              <w:t>(INTERMEDIARY)</w:t>
            </w:r>
          </w:p>
        </w:tc>
        <w:tc>
          <w:tcPr>
            <w:tcW w:w="4788" w:type="dxa"/>
            <w:shd w:val="clear" w:color="auto" w:fill="auto"/>
          </w:tcPr>
          <w:p w14:paraId="12D328AA" w14:textId="77777777" w:rsidR="00886827" w:rsidRPr="00D72DAB" w:rsidRDefault="00886827" w:rsidP="00886827">
            <w:pPr>
              <w:pStyle w:val="KDParagraf"/>
              <w:spacing w:before="0"/>
              <w:rPr>
                <w:rFonts w:cs="Arial"/>
                <w:lang w:bidi="en-US"/>
              </w:rPr>
            </w:pPr>
            <w:r w:rsidRPr="00D72DAB">
              <w:rPr>
                <w:rFonts w:cs="Arial"/>
                <w:lang w:bidi="en-US"/>
              </w:rPr>
              <w:t>DEUTDEFFXXX</w:t>
            </w:r>
          </w:p>
          <w:p w14:paraId="49CBB0BD" w14:textId="77777777" w:rsidR="00886827" w:rsidRPr="00D72DAB" w:rsidRDefault="00886827" w:rsidP="00886827">
            <w:pPr>
              <w:pStyle w:val="KDParagraf"/>
              <w:spacing w:before="0"/>
              <w:rPr>
                <w:rFonts w:cs="Arial"/>
                <w:lang w:bidi="en-US"/>
              </w:rPr>
            </w:pPr>
            <w:r w:rsidRPr="00D72DAB">
              <w:rPr>
                <w:rFonts w:cs="Arial"/>
                <w:lang w:bidi="en-US"/>
              </w:rPr>
              <w:t>DEUTSCHE BANK AG, F/M</w:t>
            </w:r>
          </w:p>
          <w:p w14:paraId="2648183B" w14:textId="77777777" w:rsidR="00886827" w:rsidRPr="00D72DAB" w:rsidRDefault="00886827" w:rsidP="00886827">
            <w:pPr>
              <w:pStyle w:val="KDParagraf"/>
              <w:spacing w:before="0"/>
              <w:rPr>
                <w:rFonts w:cs="Arial"/>
                <w:lang w:bidi="en-US"/>
              </w:rPr>
            </w:pPr>
            <w:r w:rsidRPr="00D72DAB">
              <w:rPr>
                <w:rFonts w:cs="Arial"/>
                <w:lang w:bidi="en-US"/>
              </w:rPr>
              <w:t>TAUNUSANLAGE 12</w:t>
            </w:r>
          </w:p>
          <w:p w14:paraId="36D6538B" w14:textId="77777777" w:rsidR="00886827" w:rsidRPr="00D72DAB" w:rsidRDefault="00886827" w:rsidP="00886827">
            <w:pPr>
              <w:pStyle w:val="KDParagraf"/>
              <w:spacing w:before="0"/>
              <w:rPr>
                <w:rFonts w:cs="Arial"/>
                <w:lang w:bidi="en-US"/>
              </w:rPr>
            </w:pPr>
            <w:r w:rsidRPr="00D72DAB">
              <w:rPr>
                <w:rFonts w:cs="Arial"/>
                <w:lang w:bidi="en-US"/>
              </w:rPr>
              <w:t>GERMANY</w:t>
            </w:r>
          </w:p>
        </w:tc>
      </w:tr>
      <w:tr w:rsidR="00886827" w:rsidRPr="00D72DAB" w14:paraId="786B4503" w14:textId="77777777" w:rsidTr="005C0AF9">
        <w:trPr>
          <w:trHeight w:val="1689"/>
        </w:trPr>
        <w:tc>
          <w:tcPr>
            <w:tcW w:w="4788" w:type="dxa"/>
            <w:shd w:val="clear" w:color="auto" w:fill="auto"/>
          </w:tcPr>
          <w:p w14:paraId="2D5BEE8B" w14:textId="77777777" w:rsidR="00886827" w:rsidRPr="00D72DAB" w:rsidRDefault="00886827" w:rsidP="00886827">
            <w:pPr>
              <w:pStyle w:val="KDParagraf"/>
              <w:spacing w:before="0"/>
              <w:rPr>
                <w:rFonts w:cs="Arial"/>
                <w:lang w:bidi="en-US"/>
              </w:rPr>
            </w:pPr>
            <w:r w:rsidRPr="00D72DAB">
              <w:rPr>
                <w:rFonts w:cs="Arial"/>
                <w:lang w:bidi="en-US"/>
              </w:rPr>
              <w:t>FIELD 57A:</w:t>
            </w:r>
          </w:p>
          <w:p w14:paraId="3ADB1F2A" w14:textId="77777777" w:rsidR="00886827" w:rsidRPr="00D72DAB" w:rsidRDefault="00886827" w:rsidP="00886827">
            <w:pPr>
              <w:pStyle w:val="KDParagraf"/>
              <w:spacing w:before="0"/>
              <w:rPr>
                <w:rFonts w:cs="Arial"/>
                <w:lang w:bidi="en-US"/>
              </w:rPr>
            </w:pPr>
            <w:r w:rsidRPr="00D72DAB">
              <w:rPr>
                <w:rFonts w:cs="Arial"/>
                <w:lang w:bidi="en-US"/>
              </w:rPr>
              <w:t>(ACC. WITH BANK)</w:t>
            </w:r>
          </w:p>
        </w:tc>
        <w:tc>
          <w:tcPr>
            <w:tcW w:w="4788" w:type="dxa"/>
            <w:shd w:val="clear" w:color="auto" w:fill="auto"/>
          </w:tcPr>
          <w:p w14:paraId="034771D7" w14:textId="77777777" w:rsidR="00886827" w:rsidRPr="00D72DAB" w:rsidRDefault="00886827" w:rsidP="00886827">
            <w:pPr>
              <w:pStyle w:val="KDParagraf"/>
              <w:spacing w:before="0"/>
              <w:rPr>
                <w:rFonts w:cs="Arial"/>
                <w:lang w:bidi="en-US"/>
              </w:rPr>
            </w:pPr>
            <w:r w:rsidRPr="00D72DAB">
              <w:rPr>
                <w:rFonts w:cs="Arial"/>
                <w:lang w:bidi="en-US"/>
              </w:rPr>
              <w:t>/DE20500700100935930800</w:t>
            </w:r>
          </w:p>
          <w:p w14:paraId="66E707F1" w14:textId="77777777" w:rsidR="00886827" w:rsidRPr="00D72DAB" w:rsidRDefault="00886827" w:rsidP="00886827">
            <w:pPr>
              <w:pStyle w:val="KDParagraf"/>
              <w:spacing w:before="0"/>
              <w:rPr>
                <w:rFonts w:cs="Arial"/>
                <w:lang w:bidi="en-US"/>
              </w:rPr>
            </w:pPr>
            <w:r w:rsidRPr="00D72DAB">
              <w:rPr>
                <w:rFonts w:cs="Arial"/>
                <w:lang w:bidi="en-US"/>
              </w:rPr>
              <w:t>NBSRRSBGXXX</w:t>
            </w:r>
          </w:p>
          <w:p w14:paraId="4828834B" w14:textId="77777777" w:rsidR="00886827" w:rsidRPr="00D72DAB" w:rsidRDefault="00886827" w:rsidP="00886827">
            <w:pPr>
              <w:pStyle w:val="KDParagraf"/>
              <w:spacing w:before="0"/>
              <w:rPr>
                <w:rFonts w:cs="Arial"/>
                <w:lang w:bidi="en-US"/>
              </w:rPr>
            </w:pPr>
            <w:r w:rsidRPr="00D72DAB">
              <w:rPr>
                <w:rFonts w:cs="Arial"/>
                <w:lang w:bidi="en-US"/>
              </w:rPr>
              <w:t>NARODNA BANKA SRBIJE (NATIONAL</w:t>
            </w:r>
          </w:p>
          <w:p w14:paraId="55419D73" w14:textId="77777777" w:rsidR="00886827" w:rsidRPr="00D72DAB" w:rsidRDefault="00886827" w:rsidP="00886827">
            <w:pPr>
              <w:pStyle w:val="KDParagraf"/>
              <w:spacing w:before="0"/>
              <w:rPr>
                <w:rFonts w:cs="Arial"/>
                <w:lang w:bidi="en-US"/>
              </w:rPr>
            </w:pPr>
            <w:r w:rsidRPr="00D72DAB">
              <w:rPr>
                <w:rFonts w:cs="Arial"/>
                <w:lang w:bidi="en-US"/>
              </w:rPr>
              <w:t>BANK OF SERBIA – NBS BEOGRAD,</w:t>
            </w:r>
          </w:p>
          <w:p w14:paraId="51423060" w14:textId="77777777" w:rsidR="00886827" w:rsidRPr="00D72DAB" w:rsidRDefault="00886827" w:rsidP="00886827">
            <w:pPr>
              <w:pStyle w:val="KDParagraf"/>
              <w:spacing w:before="0"/>
              <w:rPr>
                <w:rFonts w:cs="Arial"/>
                <w:lang w:bidi="en-US"/>
              </w:rPr>
            </w:pPr>
            <w:r w:rsidRPr="00D72DAB">
              <w:rPr>
                <w:rFonts w:cs="Arial"/>
                <w:lang w:bidi="en-US"/>
              </w:rPr>
              <w:t>NEMANJINA 17</w:t>
            </w:r>
          </w:p>
          <w:p w14:paraId="7346A66B" w14:textId="77777777" w:rsidR="00886827" w:rsidRPr="00D72DAB" w:rsidRDefault="00886827" w:rsidP="00886827">
            <w:pPr>
              <w:pStyle w:val="KDParagraf"/>
              <w:spacing w:before="0"/>
              <w:rPr>
                <w:rFonts w:cs="Arial"/>
                <w:lang w:bidi="en-US"/>
              </w:rPr>
            </w:pPr>
            <w:r w:rsidRPr="00D72DAB">
              <w:rPr>
                <w:rFonts w:cs="Arial"/>
                <w:lang w:bidi="en-US"/>
              </w:rPr>
              <w:t>SERBIA</w:t>
            </w:r>
          </w:p>
        </w:tc>
      </w:tr>
      <w:tr w:rsidR="00886827" w:rsidRPr="00D72DAB" w14:paraId="72ABA44C" w14:textId="77777777" w:rsidTr="005C0AF9">
        <w:trPr>
          <w:trHeight w:val="20"/>
        </w:trPr>
        <w:tc>
          <w:tcPr>
            <w:tcW w:w="4788" w:type="dxa"/>
            <w:shd w:val="clear" w:color="auto" w:fill="auto"/>
          </w:tcPr>
          <w:p w14:paraId="464384E4" w14:textId="77777777" w:rsidR="00886827" w:rsidRPr="00D72DAB" w:rsidRDefault="00886827" w:rsidP="00886827">
            <w:pPr>
              <w:pStyle w:val="KDParagraf"/>
              <w:spacing w:before="0"/>
              <w:rPr>
                <w:rFonts w:cs="Arial"/>
                <w:lang w:bidi="en-US"/>
              </w:rPr>
            </w:pPr>
            <w:r w:rsidRPr="00D72DAB">
              <w:rPr>
                <w:rFonts w:cs="Arial"/>
                <w:lang w:bidi="en-US"/>
              </w:rPr>
              <w:t>FIELD 59:</w:t>
            </w:r>
          </w:p>
          <w:p w14:paraId="274E01F6" w14:textId="77777777" w:rsidR="00886827" w:rsidRPr="00D72DAB" w:rsidRDefault="00886827" w:rsidP="00886827">
            <w:pPr>
              <w:pStyle w:val="KDParagraf"/>
              <w:spacing w:before="0"/>
              <w:rPr>
                <w:rFonts w:cs="Arial"/>
                <w:lang w:bidi="en-US"/>
              </w:rPr>
            </w:pPr>
            <w:r w:rsidRPr="00D72DAB">
              <w:rPr>
                <w:rFonts w:cs="Arial"/>
                <w:lang w:bidi="en-US"/>
              </w:rPr>
              <w:t>(BENEFICIARY)</w:t>
            </w:r>
          </w:p>
        </w:tc>
        <w:tc>
          <w:tcPr>
            <w:tcW w:w="4788" w:type="dxa"/>
            <w:shd w:val="clear" w:color="auto" w:fill="auto"/>
          </w:tcPr>
          <w:p w14:paraId="76ADF9C1" w14:textId="77777777" w:rsidR="00886827" w:rsidRPr="00D72DAB" w:rsidRDefault="00886827" w:rsidP="00886827">
            <w:pPr>
              <w:pStyle w:val="KDParagraf"/>
              <w:spacing w:before="0"/>
              <w:rPr>
                <w:rFonts w:cs="Arial"/>
                <w:lang w:bidi="en-US"/>
              </w:rPr>
            </w:pPr>
            <w:r w:rsidRPr="00D72DAB">
              <w:rPr>
                <w:rFonts w:cs="Arial"/>
                <w:lang w:bidi="en-US"/>
              </w:rPr>
              <w:t>/RS35908500103019323073</w:t>
            </w:r>
          </w:p>
          <w:p w14:paraId="0B535495" w14:textId="77777777" w:rsidR="00886827" w:rsidRPr="00D72DAB" w:rsidRDefault="00886827" w:rsidP="00886827">
            <w:pPr>
              <w:pStyle w:val="KDParagraf"/>
              <w:spacing w:before="0"/>
              <w:rPr>
                <w:rFonts w:cs="Arial"/>
                <w:lang w:bidi="en-US"/>
              </w:rPr>
            </w:pPr>
            <w:r w:rsidRPr="00D72DAB">
              <w:rPr>
                <w:rFonts w:cs="Arial"/>
                <w:lang w:bidi="en-US"/>
              </w:rPr>
              <w:t>MINISTARSTVO FINANSIJA</w:t>
            </w:r>
          </w:p>
          <w:p w14:paraId="16E08829" w14:textId="77777777" w:rsidR="00886827" w:rsidRPr="00D72DAB" w:rsidRDefault="00886827" w:rsidP="00886827">
            <w:pPr>
              <w:pStyle w:val="KDParagraf"/>
              <w:spacing w:before="0"/>
              <w:rPr>
                <w:rFonts w:cs="Arial"/>
                <w:lang w:bidi="en-US"/>
              </w:rPr>
            </w:pPr>
            <w:r w:rsidRPr="00D72DAB">
              <w:rPr>
                <w:rFonts w:cs="Arial"/>
                <w:lang w:bidi="en-US"/>
              </w:rPr>
              <w:t>UPRAVA ZA TREZOR</w:t>
            </w:r>
          </w:p>
          <w:p w14:paraId="3ED450EE" w14:textId="77777777" w:rsidR="00886827" w:rsidRPr="00D72DAB" w:rsidRDefault="00886827" w:rsidP="00886827">
            <w:pPr>
              <w:pStyle w:val="KDParagraf"/>
              <w:spacing w:before="0"/>
              <w:rPr>
                <w:rFonts w:cs="Arial"/>
                <w:lang w:bidi="en-US"/>
              </w:rPr>
            </w:pPr>
            <w:r w:rsidRPr="00D72DAB">
              <w:rPr>
                <w:rFonts w:cs="Arial"/>
                <w:lang w:bidi="en-US"/>
              </w:rPr>
              <w:t>POP LUKINA7-9</w:t>
            </w:r>
          </w:p>
          <w:p w14:paraId="7231919A" w14:textId="77777777" w:rsidR="00886827" w:rsidRPr="00D72DAB" w:rsidRDefault="00886827" w:rsidP="00886827">
            <w:pPr>
              <w:pStyle w:val="KDParagraf"/>
              <w:spacing w:before="0"/>
              <w:rPr>
                <w:rFonts w:cs="Arial"/>
                <w:lang w:bidi="en-US"/>
              </w:rPr>
            </w:pPr>
            <w:r w:rsidRPr="00D72DAB">
              <w:rPr>
                <w:rFonts w:cs="Arial"/>
                <w:lang w:bidi="en-US"/>
              </w:rPr>
              <w:t>BEOGRAD</w:t>
            </w:r>
          </w:p>
        </w:tc>
      </w:tr>
      <w:tr w:rsidR="00886827" w:rsidRPr="00D72DAB" w14:paraId="238AC6EE" w14:textId="77777777" w:rsidTr="005C0AF9">
        <w:trPr>
          <w:trHeight w:val="20"/>
        </w:trPr>
        <w:tc>
          <w:tcPr>
            <w:tcW w:w="4788" w:type="dxa"/>
            <w:shd w:val="clear" w:color="auto" w:fill="auto"/>
          </w:tcPr>
          <w:p w14:paraId="3DCAF26B" w14:textId="77777777" w:rsidR="00886827" w:rsidRPr="00D72DAB" w:rsidRDefault="00886827" w:rsidP="00886827">
            <w:pPr>
              <w:pStyle w:val="KDParagraf"/>
              <w:spacing w:before="0"/>
              <w:rPr>
                <w:rFonts w:cs="Arial"/>
                <w:lang w:bidi="en-US"/>
              </w:rPr>
            </w:pPr>
            <w:r w:rsidRPr="00D72DAB">
              <w:rPr>
                <w:rFonts w:cs="Arial"/>
                <w:lang w:bidi="en-US"/>
              </w:rPr>
              <w:t xml:space="preserve">FIELD 70:  </w:t>
            </w:r>
          </w:p>
        </w:tc>
        <w:tc>
          <w:tcPr>
            <w:tcW w:w="4788" w:type="dxa"/>
            <w:shd w:val="clear" w:color="auto" w:fill="auto"/>
          </w:tcPr>
          <w:p w14:paraId="2DC2C19F" w14:textId="77777777" w:rsidR="00886827" w:rsidRPr="00D72DAB" w:rsidRDefault="00886827" w:rsidP="00886827">
            <w:pPr>
              <w:pStyle w:val="KDParagraf"/>
              <w:spacing w:before="0"/>
              <w:rPr>
                <w:rFonts w:cs="Arial"/>
                <w:lang w:bidi="en-US"/>
              </w:rPr>
            </w:pPr>
            <w:r w:rsidRPr="00D72DAB">
              <w:rPr>
                <w:rFonts w:cs="Arial"/>
                <w:lang w:bidi="en-US"/>
              </w:rPr>
              <w:t>DETAILS OF PAYMENT</w:t>
            </w:r>
          </w:p>
        </w:tc>
      </w:tr>
      <w:tr w:rsidR="00886827" w:rsidRPr="00D72DAB" w14:paraId="097E26AD" w14:textId="77777777" w:rsidTr="005C0AF9">
        <w:trPr>
          <w:trHeight w:val="20"/>
        </w:trPr>
        <w:tc>
          <w:tcPr>
            <w:tcW w:w="4788" w:type="dxa"/>
            <w:shd w:val="clear" w:color="auto" w:fill="auto"/>
          </w:tcPr>
          <w:p w14:paraId="1DFE6DF5" w14:textId="77777777" w:rsidR="00886827" w:rsidRPr="00D72DAB" w:rsidRDefault="00886827" w:rsidP="00886827">
            <w:pPr>
              <w:pStyle w:val="KDParagraf"/>
              <w:spacing w:before="0"/>
              <w:rPr>
                <w:rFonts w:cs="Arial"/>
                <w:lang w:bidi="en-US"/>
              </w:rPr>
            </w:pPr>
          </w:p>
        </w:tc>
        <w:tc>
          <w:tcPr>
            <w:tcW w:w="4788" w:type="dxa"/>
            <w:shd w:val="clear" w:color="auto" w:fill="auto"/>
          </w:tcPr>
          <w:p w14:paraId="44CD0D25" w14:textId="77777777" w:rsidR="00886827" w:rsidRPr="00D72DAB" w:rsidRDefault="00886827" w:rsidP="00886827">
            <w:pPr>
              <w:pStyle w:val="KDParagraf"/>
              <w:spacing w:before="0"/>
              <w:rPr>
                <w:rFonts w:cs="Arial"/>
                <w:lang w:bidi="en-US"/>
              </w:rPr>
            </w:pPr>
          </w:p>
        </w:tc>
      </w:tr>
    </w:tbl>
    <w:p w14:paraId="479E7358" w14:textId="77777777" w:rsidR="00886827" w:rsidRPr="00D72DAB" w:rsidRDefault="00886827" w:rsidP="00886827">
      <w:pPr>
        <w:pStyle w:val="KDParagraf"/>
        <w:spacing w:before="0"/>
        <w:rPr>
          <w:rFonts w:cs="Arial"/>
          <w:lang w:bidi="en-US"/>
        </w:rPr>
      </w:pPr>
    </w:p>
    <w:p w14:paraId="24BBCF29" w14:textId="77777777" w:rsidR="00886827" w:rsidRPr="00D72DAB"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D72DAB" w14:paraId="4F08232F" w14:textId="77777777" w:rsidTr="005C0AF9">
        <w:tc>
          <w:tcPr>
            <w:tcW w:w="4786" w:type="dxa"/>
            <w:shd w:val="clear" w:color="auto" w:fill="auto"/>
          </w:tcPr>
          <w:p w14:paraId="540729B7" w14:textId="77777777" w:rsidR="00886827" w:rsidRPr="00D72DAB" w:rsidRDefault="00886827" w:rsidP="00886827">
            <w:pPr>
              <w:pStyle w:val="KDParagraf"/>
              <w:spacing w:before="0"/>
              <w:rPr>
                <w:rFonts w:cs="Arial"/>
                <w:lang w:bidi="en-US"/>
              </w:rPr>
            </w:pPr>
            <w:r w:rsidRPr="00D72DAB">
              <w:rPr>
                <w:rFonts w:cs="Arial"/>
                <w:lang w:bidi="en-US"/>
              </w:rPr>
              <w:t>SWIFT MESSAGE MT103 – USD</w:t>
            </w:r>
          </w:p>
        </w:tc>
        <w:tc>
          <w:tcPr>
            <w:tcW w:w="4820" w:type="dxa"/>
            <w:shd w:val="clear" w:color="auto" w:fill="auto"/>
          </w:tcPr>
          <w:p w14:paraId="31D838CF" w14:textId="77777777" w:rsidR="00886827" w:rsidRPr="00D72DAB" w:rsidRDefault="00886827" w:rsidP="00886827">
            <w:pPr>
              <w:pStyle w:val="KDParagraf"/>
              <w:spacing w:before="0"/>
              <w:rPr>
                <w:rFonts w:cs="Arial"/>
                <w:lang w:bidi="en-US"/>
              </w:rPr>
            </w:pPr>
          </w:p>
        </w:tc>
      </w:tr>
      <w:tr w:rsidR="00886827" w:rsidRPr="00D72DAB" w14:paraId="37951910" w14:textId="77777777" w:rsidTr="005C0AF9">
        <w:tc>
          <w:tcPr>
            <w:tcW w:w="4786" w:type="dxa"/>
            <w:shd w:val="clear" w:color="auto" w:fill="auto"/>
          </w:tcPr>
          <w:p w14:paraId="063A8E94" w14:textId="77777777" w:rsidR="00886827" w:rsidRPr="00D72DAB" w:rsidRDefault="00886827" w:rsidP="00886827">
            <w:pPr>
              <w:pStyle w:val="KDParagraf"/>
              <w:spacing w:before="0"/>
              <w:rPr>
                <w:rFonts w:cs="Arial"/>
                <w:lang w:bidi="en-US"/>
              </w:rPr>
            </w:pPr>
            <w:r w:rsidRPr="00D72DAB">
              <w:rPr>
                <w:rFonts w:cs="Arial"/>
                <w:lang w:bidi="en-US"/>
              </w:rPr>
              <w:t xml:space="preserve">FIELD 32A: </w:t>
            </w:r>
          </w:p>
        </w:tc>
        <w:tc>
          <w:tcPr>
            <w:tcW w:w="4820" w:type="dxa"/>
            <w:shd w:val="clear" w:color="auto" w:fill="auto"/>
          </w:tcPr>
          <w:p w14:paraId="0F7C88B4" w14:textId="77777777" w:rsidR="00886827" w:rsidRPr="00D72DAB" w:rsidRDefault="00886827" w:rsidP="00886827">
            <w:pPr>
              <w:pStyle w:val="KDParagraf"/>
              <w:spacing w:before="0"/>
              <w:rPr>
                <w:rFonts w:cs="Arial"/>
                <w:lang w:bidi="en-US"/>
              </w:rPr>
            </w:pPr>
            <w:r w:rsidRPr="00D72DAB">
              <w:rPr>
                <w:rFonts w:cs="Arial"/>
                <w:lang w:bidi="en-US"/>
              </w:rPr>
              <w:t>VALUE DATE – USD- AMOUNT</w:t>
            </w:r>
          </w:p>
        </w:tc>
      </w:tr>
      <w:tr w:rsidR="00886827" w:rsidRPr="00D72DAB" w14:paraId="380F9F5E" w14:textId="77777777" w:rsidTr="005C0AF9">
        <w:tc>
          <w:tcPr>
            <w:tcW w:w="4786" w:type="dxa"/>
            <w:shd w:val="clear" w:color="auto" w:fill="auto"/>
          </w:tcPr>
          <w:p w14:paraId="6DEF5313" w14:textId="77777777" w:rsidR="00886827" w:rsidRPr="00D72DAB" w:rsidRDefault="00886827" w:rsidP="00886827">
            <w:pPr>
              <w:pStyle w:val="KDParagraf"/>
              <w:spacing w:before="0"/>
              <w:rPr>
                <w:rFonts w:cs="Arial"/>
                <w:lang w:bidi="en-US"/>
              </w:rPr>
            </w:pPr>
            <w:r w:rsidRPr="00D72DAB">
              <w:rPr>
                <w:rFonts w:cs="Arial"/>
                <w:lang w:bidi="en-US"/>
              </w:rPr>
              <w:t xml:space="preserve">FIELD 50K:  </w:t>
            </w:r>
          </w:p>
        </w:tc>
        <w:tc>
          <w:tcPr>
            <w:tcW w:w="4820" w:type="dxa"/>
            <w:shd w:val="clear" w:color="auto" w:fill="auto"/>
          </w:tcPr>
          <w:p w14:paraId="1152FF0F" w14:textId="77777777" w:rsidR="00886827" w:rsidRPr="00D72DAB" w:rsidRDefault="00886827" w:rsidP="00886827">
            <w:pPr>
              <w:pStyle w:val="KDParagraf"/>
              <w:spacing w:before="0"/>
              <w:rPr>
                <w:rFonts w:cs="Arial"/>
                <w:lang w:bidi="en-US"/>
              </w:rPr>
            </w:pPr>
            <w:r w:rsidRPr="00D72DAB">
              <w:rPr>
                <w:rFonts w:cs="Arial"/>
                <w:lang w:bidi="en-US"/>
              </w:rPr>
              <w:t>ORDERING CUSTOMER</w:t>
            </w:r>
          </w:p>
        </w:tc>
      </w:tr>
      <w:tr w:rsidR="00886827" w:rsidRPr="00D72DAB" w14:paraId="0B234F32" w14:textId="77777777" w:rsidTr="005C0AF9">
        <w:tc>
          <w:tcPr>
            <w:tcW w:w="4786" w:type="dxa"/>
            <w:shd w:val="clear" w:color="auto" w:fill="auto"/>
          </w:tcPr>
          <w:p w14:paraId="4A61A679" w14:textId="77777777" w:rsidR="00886827" w:rsidRPr="00D72DAB" w:rsidRDefault="00886827" w:rsidP="00886827">
            <w:pPr>
              <w:pStyle w:val="KDParagraf"/>
              <w:spacing w:before="0"/>
              <w:rPr>
                <w:rFonts w:cs="Arial"/>
                <w:lang w:bidi="en-US"/>
              </w:rPr>
            </w:pPr>
            <w:r w:rsidRPr="00D72DAB">
              <w:rPr>
                <w:rFonts w:cs="Arial"/>
                <w:lang w:bidi="en-US"/>
              </w:rPr>
              <w:t>FIELD 56A:</w:t>
            </w:r>
          </w:p>
          <w:p w14:paraId="1F3C5B2F" w14:textId="77777777" w:rsidR="00886827" w:rsidRPr="00D72DAB" w:rsidRDefault="00886827" w:rsidP="00886827">
            <w:pPr>
              <w:pStyle w:val="KDParagraf"/>
              <w:spacing w:before="0"/>
              <w:rPr>
                <w:rFonts w:cs="Arial"/>
                <w:lang w:bidi="en-US"/>
              </w:rPr>
            </w:pPr>
            <w:r w:rsidRPr="00D72DAB">
              <w:rPr>
                <w:rFonts w:cs="Arial"/>
                <w:lang w:bidi="en-US"/>
              </w:rPr>
              <w:t>(INTERMEDIARY)</w:t>
            </w:r>
          </w:p>
          <w:p w14:paraId="6982CAC7" w14:textId="77777777" w:rsidR="00886827" w:rsidRPr="00D72DAB" w:rsidRDefault="00886827" w:rsidP="00886827">
            <w:pPr>
              <w:pStyle w:val="KDParagraf"/>
              <w:spacing w:before="0"/>
              <w:rPr>
                <w:rFonts w:cs="Arial"/>
                <w:lang w:bidi="en-US"/>
              </w:rPr>
            </w:pPr>
          </w:p>
        </w:tc>
        <w:tc>
          <w:tcPr>
            <w:tcW w:w="4820" w:type="dxa"/>
            <w:shd w:val="clear" w:color="auto" w:fill="auto"/>
          </w:tcPr>
          <w:p w14:paraId="59AA10AE" w14:textId="77777777" w:rsidR="00886827" w:rsidRPr="00D72DAB" w:rsidRDefault="00886827" w:rsidP="00886827">
            <w:pPr>
              <w:pStyle w:val="KDParagraf"/>
              <w:spacing w:before="0"/>
              <w:rPr>
                <w:rFonts w:cs="Arial"/>
                <w:lang w:bidi="en-US"/>
              </w:rPr>
            </w:pPr>
            <w:r w:rsidRPr="00D72DAB">
              <w:rPr>
                <w:rFonts w:cs="Arial"/>
                <w:lang w:bidi="en-US"/>
              </w:rPr>
              <w:t>BKTRUS33XXX</w:t>
            </w:r>
          </w:p>
          <w:p w14:paraId="6C4EBBA0" w14:textId="77777777" w:rsidR="00886827" w:rsidRPr="00D72DAB" w:rsidRDefault="00886827" w:rsidP="00886827">
            <w:pPr>
              <w:pStyle w:val="KDParagraf"/>
              <w:spacing w:before="0"/>
              <w:rPr>
                <w:rFonts w:cs="Arial"/>
                <w:lang w:bidi="en-US"/>
              </w:rPr>
            </w:pPr>
            <w:r w:rsidRPr="00D72DAB">
              <w:rPr>
                <w:rFonts w:cs="Arial"/>
                <w:lang w:bidi="en-US"/>
              </w:rPr>
              <w:t>DEUTSCHE BANK TRUST COMPANIY</w:t>
            </w:r>
          </w:p>
          <w:p w14:paraId="2380CFDB" w14:textId="77777777" w:rsidR="00886827" w:rsidRPr="00D72DAB" w:rsidRDefault="00886827" w:rsidP="00886827">
            <w:pPr>
              <w:pStyle w:val="KDParagraf"/>
              <w:spacing w:before="0"/>
              <w:rPr>
                <w:rFonts w:cs="Arial"/>
                <w:lang w:bidi="en-US"/>
              </w:rPr>
            </w:pPr>
            <w:r w:rsidRPr="00D72DAB">
              <w:rPr>
                <w:rFonts w:cs="Arial"/>
                <w:lang w:bidi="en-US"/>
              </w:rPr>
              <w:t>AMERICAS, NEW YORK</w:t>
            </w:r>
          </w:p>
          <w:p w14:paraId="1FB2B93C" w14:textId="77777777" w:rsidR="00886827" w:rsidRPr="00D72DAB" w:rsidRDefault="00886827" w:rsidP="00886827">
            <w:pPr>
              <w:pStyle w:val="KDParagraf"/>
              <w:spacing w:before="0"/>
              <w:rPr>
                <w:rFonts w:cs="Arial"/>
                <w:lang w:bidi="en-US"/>
              </w:rPr>
            </w:pPr>
            <w:r w:rsidRPr="00D72DAB">
              <w:rPr>
                <w:rFonts w:cs="Arial"/>
                <w:lang w:bidi="en-US"/>
              </w:rPr>
              <w:t>60 WALL STREET</w:t>
            </w:r>
          </w:p>
          <w:p w14:paraId="267900E0" w14:textId="77777777" w:rsidR="00886827" w:rsidRPr="00D72DAB" w:rsidRDefault="00886827" w:rsidP="00886827">
            <w:pPr>
              <w:pStyle w:val="KDParagraf"/>
              <w:spacing w:before="0"/>
              <w:rPr>
                <w:rFonts w:cs="Arial"/>
                <w:lang w:bidi="en-US"/>
              </w:rPr>
            </w:pPr>
            <w:r w:rsidRPr="00D72DAB">
              <w:rPr>
                <w:rFonts w:cs="Arial"/>
                <w:lang w:bidi="en-US"/>
              </w:rPr>
              <w:t>UNITED STATES</w:t>
            </w:r>
          </w:p>
        </w:tc>
      </w:tr>
      <w:tr w:rsidR="00886827" w:rsidRPr="00D72DAB" w14:paraId="06929CCE" w14:textId="77777777" w:rsidTr="005C0AF9">
        <w:tc>
          <w:tcPr>
            <w:tcW w:w="4786" w:type="dxa"/>
            <w:shd w:val="clear" w:color="auto" w:fill="auto"/>
          </w:tcPr>
          <w:p w14:paraId="64A1DF05" w14:textId="77777777" w:rsidR="00886827" w:rsidRPr="00D72DAB" w:rsidRDefault="00886827" w:rsidP="00886827">
            <w:pPr>
              <w:pStyle w:val="KDParagraf"/>
              <w:spacing w:before="0"/>
              <w:rPr>
                <w:rFonts w:cs="Arial"/>
                <w:lang w:bidi="en-US"/>
              </w:rPr>
            </w:pPr>
            <w:r w:rsidRPr="00D72DAB">
              <w:rPr>
                <w:rFonts w:cs="Arial"/>
                <w:lang w:bidi="en-US"/>
              </w:rPr>
              <w:t>FIELD 57A:</w:t>
            </w:r>
          </w:p>
          <w:p w14:paraId="30F5A2F3" w14:textId="77777777" w:rsidR="00886827" w:rsidRPr="00D72DAB" w:rsidRDefault="00886827" w:rsidP="00886827">
            <w:pPr>
              <w:pStyle w:val="KDParagraf"/>
              <w:spacing w:before="0"/>
              <w:rPr>
                <w:rFonts w:cs="Arial"/>
                <w:lang w:bidi="en-US"/>
              </w:rPr>
            </w:pPr>
            <w:r w:rsidRPr="00D72DAB">
              <w:rPr>
                <w:rFonts w:cs="Arial"/>
                <w:lang w:bidi="en-US"/>
              </w:rPr>
              <w:t>(ACC. WITH BANK)</w:t>
            </w:r>
          </w:p>
          <w:p w14:paraId="5A791FD7" w14:textId="77777777" w:rsidR="00886827" w:rsidRPr="00D72DAB" w:rsidRDefault="00886827" w:rsidP="00886827">
            <w:pPr>
              <w:pStyle w:val="KDParagraf"/>
              <w:spacing w:before="0"/>
              <w:rPr>
                <w:rFonts w:cs="Arial"/>
                <w:lang w:bidi="en-US"/>
              </w:rPr>
            </w:pPr>
          </w:p>
        </w:tc>
        <w:tc>
          <w:tcPr>
            <w:tcW w:w="4820" w:type="dxa"/>
            <w:shd w:val="clear" w:color="auto" w:fill="auto"/>
          </w:tcPr>
          <w:p w14:paraId="73C75398" w14:textId="77777777" w:rsidR="00886827" w:rsidRPr="00D72DAB" w:rsidRDefault="00886827" w:rsidP="00886827">
            <w:pPr>
              <w:pStyle w:val="KDParagraf"/>
              <w:spacing w:before="0"/>
              <w:rPr>
                <w:rFonts w:cs="Arial"/>
                <w:lang w:bidi="en-US"/>
              </w:rPr>
            </w:pPr>
            <w:r w:rsidRPr="00D72DAB">
              <w:rPr>
                <w:rFonts w:cs="Arial"/>
                <w:lang w:bidi="en-US"/>
              </w:rPr>
              <w:t>NBSRRSBGXXX</w:t>
            </w:r>
          </w:p>
          <w:p w14:paraId="40DEDBEA" w14:textId="77777777" w:rsidR="00886827" w:rsidRPr="00D72DAB" w:rsidRDefault="00886827" w:rsidP="00886827">
            <w:pPr>
              <w:pStyle w:val="KDParagraf"/>
              <w:spacing w:before="0"/>
              <w:rPr>
                <w:rFonts w:cs="Arial"/>
                <w:lang w:bidi="en-US"/>
              </w:rPr>
            </w:pPr>
            <w:r w:rsidRPr="00D72DAB">
              <w:rPr>
                <w:rFonts w:cs="Arial"/>
                <w:lang w:bidi="en-US"/>
              </w:rPr>
              <w:t>NARODNA BANKA SRBIJE (NATIONAL</w:t>
            </w:r>
          </w:p>
          <w:p w14:paraId="40A776DA" w14:textId="77777777" w:rsidR="00886827" w:rsidRPr="00D72DAB" w:rsidRDefault="00886827" w:rsidP="00886827">
            <w:pPr>
              <w:pStyle w:val="KDParagraf"/>
              <w:spacing w:before="0"/>
              <w:rPr>
                <w:rFonts w:cs="Arial"/>
                <w:lang w:bidi="en-US"/>
              </w:rPr>
            </w:pPr>
            <w:r w:rsidRPr="00D72DAB">
              <w:rPr>
                <w:rFonts w:cs="Arial"/>
                <w:lang w:bidi="en-US"/>
              </w:rPr>
              <w:t>BANK OF SERBIA – NB BEOGRAD,</w:t>
            </w:r>
          </w:p>
          <w:p w14:paraId="738750AD" w14:textId="77777777" w:rsidR="00886827" w:rsidRPr="00D72DAB" w:rsidRDefault="00886827" w:rsidP="00886827">
            <w:pPr>
              <w:pStyle w:val="KDParagraf"/>
              <w:spacing w:before="0"/>
              <w:rPr>
                <w:rFonts w:cs="Arial"/>
                <w:lang w:bidi="en-US"/>
              </w:rPr>
            </w:pPr>
            <w:r w:rsidRPr="00D72DAB">
              <w:rPr>
                <w:rFonts w:cs="Arial"/>
                <w:lang w:bidi="en-US"/>
              </w:rPr>
              <w:t>NEMANJINA 17</w:t>
            </w:r>
          </w:p>
          <w:p w14:paraId="292EE1A1" w14:textId="77777777" w:rsidR="00886827" w:rsidRPr="00D72DAB" w:rsidRDefault="00886827" w:rsidP="00886827">
            <w:pPr>
              <w:pStyle w:val="KDParagraf"/>
              <w:spacing w:before="0"/>
              <w:rPr>
                <w:rFonts w:cs="Arial"/>
                <w:lang w:bidi="en-US"/>
              </w:rPr>
            </w:pPr>
            <w:r w:rsidRPr="00D72DAB">
              <w:rPr>
                <w:rFonts w:cs="Arial"/>
                <w:lang w:bidi="en-US"/>
              </w:rPr>
              <w:lastRenderedPageBreak/>
              <w:t>SERBIA</w:t>
            </w:r>
          </w:p>
        </w:tc>
      </w:tr>
      <w:tr w:rsidR="00886827" w:rsidRPr="00D72DAB" w14:paraId="7E470402" w14:textId="77777777" w:rsidTr="005C0AF9">
        <w:tc>
          <w:tcPr>
            <w:tcW w:w="4786" w:type="dxa"/>
            <w:shd w:val="clear" w:color="auto" w:fill="auto"/>
          </w:tcPr>
          <w:p w14:paraId="419650F8" w14:textId="77777777" w:rsidR="00886827" w:rsidRPr="00D72DAB" w:rsidRDefault="00886827" w:rsidP="00886827">
            <w:pPr>
              <w:pStyle w:val="KDParagraf"/>
              <w:spacing w:before="0"/>
              <w:rPr>
                <w:rFonts w:cs="Arial"/>
                <w:lang w:bidi="en-US"/>
              </w:rPr>
            </w:pPr>
            <w:r w:rsidRPr="00D72DAB">
              <w:rPr>
                <w:rFonts w:cs="Arial"/>
                <w:lang w:bidi="en-US"/>
              </w:rPr>
              <w:lastRenderedPageBreak/>
              <w:t>FIELD 59:</w:t>
            </w:r>
          </w:p>
          <w:p w14:paraId="3EAD1488" w14:textId="77777777" w:rsidR="00886827" w:rsidRPr="00D72DAB" w:rsidRDefault="00886827" w:rsidP="00886827">
            <w:pPr>
              <w:pStyle w:val="KDParagraf"/>
              <w:spacing w:before="0"/>
              <w:rPr>
                <w:rFonts w:cs="Arial"/>
                <w:lang w:bidi="en-US"/>
              </w:rPr>
            </w:pPr>
            <w:r w:rsidRPr="00D72DAB">
              <w:rPr>
                <w:rFonts w:cs="Arial"/>
                <w:lang w:bidi="en-US"/>
              </w:rPr>
              <w:t>(BENEFICIARY)</w:t>
            </w:r>
          </w:p>
          <w:p w14:paraId="10F98877" w14:textId="77777777" w:rsidR="00886827" w:rsidRPr="00D72DAB" w:rsidRDefault="00886827" w:rsidP="00886827">
            <w:pPr>
              <w:pStyle w:val="KDParagraf"/>
              <w:spacing w:before="0"/>
              <w:rPr>
                <w:rFonts w:cs="Arial"/>
                <w:lang w:bidi="en-US"/>
              </w:rPr>
            </w:pPr>
          </w:p>
        </w:tc>
        <w:tc>
          <w:tcPr>
            <w:tcW w:w="4820" w:type="dxa"/>
            <w:shd w:val="clear" w:color="auto" w:fill="auto"/>
          </w:tcPr>
          <w:p w14:paraId="4FF4F5A7" w14:textId="77777777" w:rsidR="00886827" w:rsidRPr="00D72DAB" w:rsidRDefault="00886827" w:rsidP="00886827">
            <w:pPr>
              <w:pStyle w:val="KDParagraf"/>
              <w:spacing w:before="0"/>
              <w:rPr>
                <w:rFonts w:cs="Arial"/>
                <w:lang w:bidi="en-US"/>
              </w:rPr>
            </w:pPr>
            <w:r w:rsidRPr="00D72DAB">
              <w:rPr>
                <w:rFonts w:cs="Arial"/>
                <w:lang w:bidi="en-US"/>
              </w:rPr>
              <w:t>/RS35908500103019323073</w:t>
            </w:r>
          </w:p>
          <w:p w14:paraId="0380D8E5" w14:textId="77777777" w:rsidR="00886827" w:rsidRPr="00D72DAB" w:rsidRDefault="00886827" w:rsidP="00886827">
            <w:pPr>
              <w:pStyle w:val="KDParagraf"/>
              <w:spacing w:before="0"/>
              <w:rPr>
                <w:rFonts w:cs="Arial"/>
                <w:lang w:bidi="en-US"/>
              </w:rPr>
            </w:pPr>
            <w:r w:rsidRPr="00D72DAB">
              <w:rPr>
                <w:rFonts w:cs="Arial"/>
                <w:lang w:bidi="en-US"/>
              </w:rPr>
              <w:t>MINISTARSTVO FINANSIJA</w:t>
            </w:r>
          </w:p>
          <w:p w14:paraId="010D78C6" w14:textId="77777777" w:rsidR="00886827" w:rsidRPr="00D72DAB" w:rsidRDefault="00886827" w:rsidP="00886827">
            <w:pPr>
              <w:pStyle w:val="KDParagraf"/>
              <w:spacing w:before="0"/>
              <w:rPr>
                <w:rFonts w:cs="Arial"/>
                <w:lang w:bidi="en-US"/>
              </w:rPr>
            </w:pPr>
            <w:r w:rsidRPr="00D72DAB">
              <w:rPr>
                <w:rFonts w:cs="Arial"/>
                <w:lang w:bidi="en-US"/>
              </w:rPr>
              <w:t>UPRAVA ZA TREZOR</w:t>
            </w:r>
          </w:p>
          <w:p w14:paraId="7CDF0484" w14:textId="77777777" w:rsidR="00886827" w:rsidRPr="00D72DAB" w:rsidRDefault="00886827" w:rsidP="00886827">
            <w:pPr>
              <w:pStyle w:val="KDParagraf"/>
              <w:spacing w:before="0"/>
              <w:rPr>
                <w:rFonts w:cs="Arial"/>
                <w:lang w:bidi="en-US"/>
              </w:rPr>
            </w:pPr>
            <w:r w:rsidRPr="00D72DAB">
              <w:rPr>
                <w:rFonts w:cs="Arial"/>
                <w:lang w:bidi="en-US"/>
              </w:rPr>
              <w:t>POP LUKINA7-9</w:t>
            </w:r>
          </w:p>
          <w:p w14:paraId="12BD2BD3" w14:textId="77777777" w:rsidR="00886827" w:rsidRPr="00D72DAB" w:rsidRDefault="00886827" w:rsidP="00886827">
            <w:pPr>
              <w:pStyle w:val="KDParagraf"/>
              <w:spacing w:before="0"/>
              <w:rPr>
                <w:rFonts w:cs="Arial"/>
                <w:lang w:bidi="en-US"/>
              </w:rPr>
            </w:pPr>
            <w:r w:rsidRPr="00D72DAB">
              <w:rPr>
                <w:rFonts w:cs="Arial"/>
                <w:lang w:bidi="en-US"/>
              </w:rPr>
              <w:t>BEOGRAD</w:t>
            </w:r>
          </w:p>
        </w:tc>
      </w:tr>
      <w:tr w:rsidR="00886827" w:rsidRPr="00D72DAB" w14:paraId="43496C15" w14:textId="77777777" w:rsidTr="005C0AF9">
        <w:tc>
          <w:tcPr>
            <w:tcW w:w="4786" w:type="dxa"/>
            <w:shd w:val="clear" w:color="auto" w:fill="auto"/>
          </w:tcPr>
          <w:p w14:paraId="0571B013" w14:textId="77777777" w:rsidR="00886827" w:rsidRPr="00D72DAB" w:rsidRDefault="00886827" w:rsidP="00886827">
            <w:pPr>
              <w:pStyle w:val="KDParagraf"/>
              <w:spacing w:before="0"/>
              <w:rPr>
                <w:rFonts w:cs="Arial"/>
                <w:lang w:bidi="en-US"/>
              </w:rPr>
            </w:pPr>
            <w:r w:rsidRPr="00D72DAB">
              <w:rPr>
                <w:rFonts w:cs="Arial"/>
                <w:lang w:bidi="en-US"/>
              </w:rPr>
              <w:t xml:space="preserve">FIELD 70:  </w:t>
            </w:r>
          </w:p>
        </w:tc>
        <w:tc>
          <w:tcPr>
            <w:tcW w:w="4820" w:type="dxa"/>
            <w:shd w:val="clear" w:color="auto" w:fill="auto"/>
          </w:tcPr>
          <w:p w14:paraId="757C7961" w14:textId="77777777" w:rsidR="00886827" w:rsidRPr="00D72DAB" w:rsidRDefault="00886827" w:rsidP="00886827">
            <w:pPr>
              <w:pStyle w:val="KDParagraf"/>
              <w:spacing w:before="0"/>
              <w:rPr>
                <w:rFonts w:cs="Arial"/>
                <w:lang w:bidi="en-US"/>
              </w:rPr>
            </w:pPr>
            <w:r w:rsidRPr="00D72DAB">
              <w:rPr>
                <w:rFonts w:cs="Arial"/>
                <w:lang w:bidi="en-US"/>
              </w:rPr>
              <w:t>DETAILS OF PAYMENT</w:t>
            </w:r>
          </w:p>
        </w:tc>
      </w:tr>
    </w:tbl>
    <w:p w14:paraId="72C4468E" w14:textId="77777777" w:rsidR="0008263C" w:rsidRPr="00D72DAB" w:rsidRDefault="0008263C" w:rsidP="00874F5B">
      <w:pPr>
        <w:rPr>
          <w:rFonts w:cs="Arial"/>
        </w:rPr>
      </w:pPr>
      <w:bookmarkStart w:id="251" w:name="_Toc441651610"/>
      <w:bookmarkStart w:id="252" w:name="_Toc442559921"/>
    </w:p>
    <w:p w14:paraId="6ED3A91F" w14:textId="77777777" w:rsidR="008D2B23" w:rsidRPr="00D72DAB" w:rsidRDefault="008D2B23" w:rsidP="0016079F">
      <w:pPr>
        <w:pStyle w:val="KDPodnaslov2"/>
        <w:numPr>
          <w:ilvl w:val="1"/>
          <w:numId w:val="31"/>
        </w:numPr>
        <w:spacing w:before="0"/>
        <w:jc w:val="both"/>
        <w:rPr>
          <w:rFonts w:cs="Arial"/>
        </w:rPr>
      </w:pPr>
      <w:r w:rsidRPr="00D72DAB">
        <w:rPr>
          <w:rFonts w:cs="Arial"/>
        </w:rPr>
        <w:t>Закључивање уговора</w:t>
      </w:r>
      <w:bookmarkEnd w:id="251"/>
      <w:bookmarkEnd w:id="252"/>
    </w:p>
    <w:p w14:paraId="490C0E0F" w14:textId="77777777" w:rsidR="008D2B23" w:rsidRPr="00D72DAB" w:rsidRDefault="008D2B23" w:rsidP="008D2B23">
      <w:pPr>
        <w:spacing w:before="0"/>
        <w:rPr>
          <w:rFonts w:cs="Arial"/>
        </w:rPr>
      </w:pPr>
      <w:r w:rsidRPr="00D72DAB">
        <w:rPr>
          <w:rFonts w:cs="Arial"/>
        </w:rPr>
        <w:t xml:space="preserve">Наручилац ће доставити уговор о јавној набавци понуђачу којем је додељен уговор у року од </w:t>
      </w:r>
      <w:r w:rsidR="002479F9" w:rsidRPr="00D72DAB">
        <w:rPr>
          <w:rFonts w:cs="Arial"/>
          <w:lang w:val="sr-Cyrl-RS"/>
        </w:rPr>
        <w:t>8(</w:t>
      </w:r>
      <w:r w:rsidRPr="00D72DAB">
        <w:rPr>
          <w:rFonts w:cs="Arial"/>
        </w:rPr>
        <w:t>осам</w:t>
      </w:r>
      <w:r w:rsidR="002479F9" w:rsidRPr="00D72DAB">
        <w:rPr>
          <w:rFonts w:cs="Arial"/>
          <w:lang w:val="sr-Cyrl-RS"/>
        </w:rPr>
        <w:t>)</w:t>
      </w:r>
      <w:r w:rsidRPr="00D72DAB">
        <w:rPr>
          <w:rFonts w:cs="Arial"/>
        </w:rPr>
        <w:t xml:space="preserve"> дана од протека рока за под</w:t>
      </w:r>
      <w:r w:rsidR="007E3AF6" w:rsidRPr="00D72DAB">
        <w:rPr>
          <w:rFonts w:cs="Arial"/>
        </w:rPr>
        <w:t>ношење захтева за заштиту права.</w:t>
      </w:r>
    </w:p>
    <w:p w14:paraId="6E8442C4" w14:textId="77777777" w:rsidR="007E3AF6" w:rsidRPr="00C82F62" w:rsidRDefault="007E3AF6" w:rsidP="007E3AF6">
      <w:pPr>
        <w:spacing w:before="0"/>
        <w:rPr>
          <w:rFonts w:cs="Arial"/>
        </w:rPr>
      </w:pPr>
      <w:r w:rsidRPr="00C82F62">
        <w:rPr>
          <w:rFonts w:cs="Arial"/>
        </w:rPr>
        <w:t xml:space="preserve">Понуђач којем буде додељен уговор, </w:t>
      </w:r>
      <w:r w:rsidRPr="007E59D5">
        <w:rPr>
          <w:rFonts w:cs="Arial"/>
        </w:rPr>
        <w:t>обавезан је да у року од највише 10</w:t>
      </w:r>
      <w:r w:rsidR="002479F9" w:rsidRPr="007E59D5">
        <w:rPr>
          <w:rFonts w:cs="Arial"/>
          <w:lang w:val="sr-Cyrl-RS"/>
        </w:rPr>
        <w:t xml:space="preserve"> (десет</w:t>
      </w:r>
      <w:proofErr w:type="gramStart"/>
      <w:r w:rsidR="002479F9" w:rsidRPr="007E59D5">
        <w:rPr>
          <w:rFonts w:cs="Arial"/>
          <w:lang w:val="sr-Cyrl-RS"/>
        </w:rPr>
        <w:t>)</w:t>
      </w:r>
      <w:r w:rsidRPr="007E59D5">
        <w:rPr>
          <w:rFonts w:cs="Arial"/>
        </w:rPr>
        <w:t xml:space="preserve">  дана</w:t>
      </w:r>
      <w:proofErr w:type="gramEnd"/>
      <w:r w:rsidRPr="007E59D5">
        <w:rPr>
          <w:rFonts w:cs="Arial"/>
        </w:rPr>
        <w:t xml:space="preserve">  од дана закључења уговора достави банкарску гаранцију</w:t>
      </w:r>
      <w:r w:rsidRPr="00C82F62">
        <w:rPr>
          <w:rFonts w:cs="Arial"/>
        </w:rPr>
        <w:t xml:space="preserve"> за добро извршење посла</w:t>
      </w:r>
      <w:r w:rsidR="007E59D5">
        <w:rPr>
          <w:rFonts w:cs="Arial"/>
        </w:rPr>
        <w:t>.</w:t>
      </w:r>
    </w:p>
    <w:p w14:paraId="630259EE" w14:textId="77777777" w:rsidR="008D2B23" w:rsidRPr="00D72DAB" w:rsidRDefault="008D2B23" w:rsidP="008D2B23">
      <w:pPr>
        <w:spacing w:before="0"/>
        <w:rPr>
          <w:rFonts w:cs="Arial"/>
          <w:lang w:val="ru-RU"/>
        </w:rPr>
      </w:pPr>
      <w:r w:rsidRPr="00D72DAB">
        <w:rPr>
          <w:rFonts w:cs="Arial"/>
          <w:lang w:val="ru-RU"/>
        </w:rPr>
        <w:t>Ако понуђач којем је додељен уговор одбије да потпише уговор или уговор не потпише у року</w:t>
      </w:r>
      <w:r w:rsidR="00F2311C" w:rsidRPr="00D72DAB">
        <w:rPr>
          <w:rFonts w:cs="Arial"/>
          <w:lang w:val="ru-RU"/>
        </w:rPr>
        <w:t xml:space="preserve"> од </w:t>
      </w:r>
      <w:r w:rsidR="00C82F62">
        <w:rPr>
          <w:rFonts w:cs="Arial"/>
          <w:lang w:val="ru-RU"/>
        </w:rPr>
        <w:t>8 (словима: осам) дана</w:t>
      </w:r>
      <w:r w:rsidRPr="00D72DAB">
        <w:rPr>
          <w:rFonts w:cs="Arial"/>
          <w:lang w:val="ru-RU"/>
        </w:rPr>
        <w:t>.</w:t>
      </w:r>
    </w:p>
    <w:p w14:paraId="6C40DBB2" w14:textId="77777777" w:rsidR="007E3AF6" w:rsidRDefault="007E3AF6" w:rsidP="007E3AF6">
      <w:pPr>
        <w:spacing w:before="0"/>
        <w:rPr>
          <w:rFonts w:cs="Arial"/>
          <w:lang w:val="ru-RU"/>
        </w:rPr>
      </w:pPr>
      <w:r w:rsidRPr="00D72DA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0F392C82" w14:textId="77777777" w:rsidR="00C82F62" w:rsidRPr="00D72DAB" w:rsidRDefault="00C82F62" w:rsidP="007E3AF6">
      <w:pPr>
        <w:spacing w:before="0"/>
        <w:rPr>
          <w:rFonts w:cs="Arial"/>
          <w:lang w:val="ru-RU"/>
        </w:rPr>
      </w:pPr>
    </w:p>
    <w:p w14:paraId="1F6D3FFC" w14:textId="77777777" w:rsidR="008D2B23" w:rsidRPr="00D72DAB" w:rsidRDefault="008D2B23" w:rsidP="0016079F">
      <w:pPr>
        <w:pStyle w:val="KDPodnaslov2"/>
        <w:numPr>
          <w:ilvl w:val="1"/>
          <w:numId w:val="31"/>
        </w:numPr>
        <w:spacing w:before="0"/>
        <w:jc w:val="both"/>
        <w:rPr>
          <w:rFonts w:cs="Arial"/>
        </w:rPr>
      </w:pPr>
      <w:bookmarkStart w:id="253" w:name="_Toc441651611"/>
      <w:bookmarkStart w:id="254" w:name="_Toc442559922"/>
      <w:r w:rsidRPr="00D72DAB">
        <w:rPr>
          <w:rFonts w:cs="Arial"/>
        </w:rPr>
        <w:t>Измене током трајања уговора</w:t>
      </w:r>
      <w:bookmarkEnd w:id="253"/>
      <w:bookmarkEnd w:id="254"/>
    </w:p>
    <w:p w14:paraId="3D3C6856" w14:textId="77777777" w:rsidR="008D2B23" w:rsidRPr="00D72DAB" w:rsidRDefault="008D2B23" w:rsidP="008D2B23">
      <w:pPr>
        <w:spacing w:before="0"/>
        <w:rPr>
          <w:rFonts w:cs="Arial"/>
          <w:lang w:eastAsia="sr-Latn-CS"/>
        </w:rPr>
      </w:pPr>
      <w:r w:rsidRPr="00D72DAB">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D72DAB">
        <w:rPr>
          <w:rFonts w:cs="Arial"/>
          <w:lang w:eastAsia="sr-Latn-CS"/>
        </w:rPr>
        <w:t>став</w:t>
      </w:r>
      <w:proofErr w:type="gramEnd"/>
      <w:r w:rsidRPr="00D72DAB">
        <w:rPr>
          <w:rFonts w:cs="Arial"/>
          <w:lang w:eastAsia="sr-Latn-CS"/>
        </w:rPr>
        <w:t xml:space="preserve"> 1. Закона о јавним набавкама.</w:t>
      </w:r>
    </w:p>
    <w:p w14:paraId="517B7126" w14:textId="77777777" w:rsidR="0008263C" w:rsidRPr="00D72DAB" w:rsidRDefault="0008263C" w:rsidP="00922EDB">
      <w:pPr>
        <w:spacing w:before="0"/>
        <w:rPr>
          <w:rFonts w:cs="Arial"/>
          <w:color w:val="00B0F0"/>
          <w:lang w:eastAsia="sr-Latn-CS"/>
        </w:rPr>
      </w:pPr>
    </w:p>
    <w:p w14:paraId="07B0AAB5" w14:textId="77777777" w:rsidR="0008263C" w:rsidRPr="00D72DAB" w:rsidRDefault="0008263C" w:rsidP="00922EDB">
      <w:pPr>
        <w:spacing w:before="0"/>
        <w:rPr>
          <w:rFonts w:cs="Arial"/>
          <w:color w:val="00B0F0"/>
          <w:lang w:eastAsia="sr-Latn-CS"/>
        </w:rPr>
      </w:pPr>
    </w:p>
    <w:p w14:paraId="1F918473" w14:textId="77777777" w:rsidR="0008263C" w:rsidRPr="00D72DAB" w:rsidRDefault="0008263C" w:rsidP="00922EDB">
      <w:pPr>
        <w:spacing w:before="0"/>
        <w:rPr>
          <w:rFonts w:cs="Arial"/>
          <w:color w:val="00B0F0"/>
          <w:lang w:eastAsia="sr-Latn-CS"/>
        </w:rPr>
      </w:pPr>
    </w:p>
    <w:p w14:paraId="2C92E713" w14:textId="77777777" w:rsidR="0008263C" w:rsidRPr="00D72DAB" w:rsidRDefault="0008263C" w:rsidP="00922EDB">
      <w:pPr>
        <w:spacing w:before="0"/>
        <w:rPr>
          <w:rFonts w:cs="Arial"/>
          <w:color w:val="00B0F0"/>
          <w:lang w:eastAsia="sr-Latn-CS"/>
        </w:rPr>
      </w:pPr>
    </w:p>
    <w:p w14:paraId="1AB79FB1" w14:textId="77777777" w:rsidR="0008263C" w:rsidRPr="00D72DAB" w:rsidRDefault="0008263C" w:rsidP="00922EDB">
      <w:pPr>
        <w:spacing w:before="0"/>
        <w:rPr>
          <w:rFonts w:cs="Arial"/>
          <w:color w:val="00B0F0"/>
          <w:lang w:eastAsia="sr-Latn-CS"/>
        </w:rPr>
      </w:pPr>
    </w:p>
    <w:p w14:paraId="11761056" w14:textId="77777777" w:rsidR="0008263C" w:rsidRPr="00D72DAB" w:rsidRDefault="0008263C" w:rsidP="00922EDB">
      <w:pPr>
        <w:spacing w:before="0"/>
        <w:rPr>
          <w:rFonts w:cs="Arial"/>
          <w:color w:val="00B0F0"/>
          <w:lang w:eastAsia="sr-Latn-CS"/>
        </w:rPr>
      </w:pPr>
    </w:p>
    <w:p w14:paraId="795D6E35" w14:textId="77777777" w:rsidR="00465640" w:rsidRPr="00D72DAB" w:rsidRDefault="00465640" w:rsidP="00922EDB">
      <w:pPr>
        <w:spacing w:before="0"/>
        <w:rPr>
          <w:rFonts w:cs="Arial"/>
          <w:color w:val="00B0F0"/>
          <w:lang w:eastAsia="sr-Latn-CS"/>
        </w:rPr>
      </w:pPr>
    </w:p>
    <w:p w14:paraId="1059E596" w14:textId="77777777" w:rsidR="00465640" w:rsidRPr="00D72DAB" w:rsidRDefault="00465640" w:rsidP="00922EDB">
      <w:pPr>
        <w:spacing w:before="0"/>
        <w:rPr>
          <w:rFonts w:cs="Arial"/>
          <w:color w:val="00B0F0"/>
          <w:lang w:eastAsia="sr-Latn-CS"/>
        </w:rPr>
      </w:pPr>
    </w:p>
    <w:p w14:paraId="63C9688F" w14:textId="77777777" w:rsidR="00465640" w:rsidRPr="00D72DAB" w:rsidRDefault="00465640" w:rsidP="00922EDB">
      <w:pPr>
        <w:spacing w:before="0"/>
        <w:rPr>
          <w:rFonts w:cs="Arial"/>
          <w:color w:val="00B0F0"/>
          <w:lang w:eastAsia="sr-Latn-CS"/>
        </w:rPr>
      </w:pPr>
    </w:p>
    <w:p w14:paraId="40BD1136" w14:textId="77777777" w:rsidR="00465640" w:rsidRPr="00D72DAB" w:rsidRDefault="00465640" w:rsidP="00922EDB">
      <w:pPr>
        <w:spacing w:before="0"/>
        <w:rPr>
          <w:rFonts w:cs="Arial"/>
          <w:color w:val="00B0F0"/>
          <w:lang w:eastAsia="sr-Latn-CS"/>
        </w:rPr>
      </w:pPr>
    </w:p>
    <w:p w14:paraId="304A2799" w14:textId="77777777" w:rsidR="00465640" w:rsidRPr="00D72DAB" w:rsidRDefault="00465640" w:rsidP="00922EDB">
      <w:pPr>
        <w:spacing w:before="0"/>
        <w:rPr>
          <w:rFonts w:cs="Arial"/>
          <w:color w:val="00B0F0"/>
          <w:lang w:eastAsia="sr-Latn-CS"/>
        </w:rPr>
      </w:pPr>
    </w:p>
    <w:p w14:paraId="27DDF066" w14:textId="77777777" w:rsidR="00465640" w:rsidRPr="00D72DAB" w:rsidRDefault="00465640" w:rsidP="00922EDB">
      <w:pPr>
        <w:spacing w:before="0"/>
        <w:rPr>
          <w:rFonts w:cs="Arial"/>
          <w:color w:val="00B0F0"/>
          <w:lang w:eastAsia="sr-Latn-CS"/>
        </w:rPr>
      </w:pPr>
    </w:p>
    <w:p w14:paraId="085C4E67" w14:textId="77777777" w:rsidR="00465640" w:rsidRPr="00D72DAB" w:rsidRDefault="00465640" w:rsidP="00922EDB">
      <w:pPr>
        <w:spacing w:before="0"/>
        <w:rPr>
          <w:rFonts w:cs="Arial"/>
          <w:color w:val="00B0F0"/>
          <w:lang w:eastAsia="sr-Latn-CS"/>
        </w:rPr>
      </w:pPr>
    </w:p>
    <w:p w14:paraId="5838749F" w14:textId="77777777" w:rsidR="00465640" w:rsidRPr="00D72DAB" w:rsidRDefault="00465640" w:rsidP="00922EDB">
      <w:pPr>
        <w:spacing w:before="0"/>
        <w:rPr>
          <w:rFonts w:cs="Arial"/>
          <w:color w:val="00B0F0"/>
          <w:lang w:eastAsia="sr-Latn-CS"/>
        </w:rPr>
      </w:pPr>
    </w:p>
    <w:p w14:paraId="08DEE23D" w14:textId="77777777" w:rsidR="00465640" w:rsidRPr="00D72DAB" w:rsidRDefault="00465640" w:rsidP="00922EDB">
      <w:pPr>
        <w:spacing w:before="0"/>
        <w:rPr>
          <w:rFonts w:cs="Arial"/>
          <w:color w:val="00B0F0"/>
          <w:lang w:eastAsia="sr-Latn-CS"/>
        </w:rPr>
      </w:pPr>
    </w:p>
    <w:p w14:paraId="6999F5E8" w14:textId="77777777" w:rsidR="00465640" w:rsidRPr="00D72DAB" w:rsidRDefault="00465640" w:rsidP="00922EDB">
      <w:pPr>
        <w:spacing w:before="0"/>
        <w:rPr>
          <w:rFonts w:cs="Arial"/>
          <w:color w:val="00B0F0"/>
          <w:lang w:eastAsia="sr-Latn-CS"/>
        </w:rPr>
      </w:pPr>
    </w:p>
    <w:p w14:paraId="527BA484" w14:textId="77777777" w:rsidR="00465640" w:rsidRPr="00D72DAB" w:rsidRDefault="00465640" w:rsidP="00922EDB">
      <w:pPr>
        <w:spacing w:before="0"/>
        <w:rPr>
          <w:rFonts w:cs="Arial"/>
          <w:color w:val="00B0F0"/>
          <w:lang w:eastAsia="sr-Latn-CS"/>
        </w:rPr>
      </w:pPr>
    </w:p>
    <w:p w14:paraId="6C63309F" w14:textId="77777777" w:rsidR="00465640" w:rsidRPr="00D72DAB" w:rsidRDefault="00465640" w:rsidP="00922EDB">
      <w:pPr>
        <w:spacing w:before="0"/>
        <w:rPr>
          <w:rFonts w:cs="Arial"/>
          <w:color w:val="00B0F0"/>
          <w:lang w:eastAsia="sr-Latn-CS"/>
        </w:rPr>
      </w:pPr>
    </w:p>
    <w:p w14:paraId="344D2758" w14:textId="77777777" w:rsidR="00465640" w:rsidRPr="00D72DAB" w:rsidRDefault="00465640" w:rsidP="00922EDB">
      <w:pPr>
        <w:spacing w:before="0"/>
        <w:rPr>
          <w:rFonts w:cs="Arial"/>
          <w:color w:val="00B0F0"/>
          <w:lang w:eastAsia="sr-Latn-CS"/>
        </w:rPr>
      </w:pPr>
    </w:p>
    <w:p w14:paraId="0EEB1DE2" w14:textId="77777777" w:rsidR="00465640" w:rsidRPr="00D72DAB" w:rsidRDefault="00465640" w:rsidP="00922EDB">
      <w:pPr>
        <w:spacing w:before="0"/>
        <w:rPr>
          <w:rFonts w:cs="Arial"/>
          <w:color w:val="00B0F0"/>
          <w:lang w:eastAsia="sr-Latn-CS"/>
        </w:rPr>
      </w:pPr>
    </w:p>
    <w:p w14:paraId="6CE62271" w14:textId="77777777" w:rsidR="00465640" w:rsidRPr="00D72DAB" w:rsidRDefault="00465640" w:rsidP="00922EDB">
      <w:pPr>
        <w:spacing w:before="0"/>
        <w:rPr>
          <w:rFonts w:cs="Arial"/>
          <w:color w:val="00B0F0"/>
          <w:lang w:eastAsia="sr-Latn-CS"/>
        </w:rPr>
      </w:pPr>
    </w:p>
    <w:p w14:paraId="53C443DB" w14:textId="77777777" w:rsidR="00465640" w:rsidRPr="00D72DAB" w:rsidRDefault="00465640" w:rsidP="00922EDB">
      <w:pPr>
        <w:spacing w:before="0"/>
        <w:rPr>
          <w:rFonts w:cs="Arial"/>
          <w:color w:val="00B0F0"/>
          <w:lang w:eastAsia="sr-Latn-CS"/>
        </w:rPr>
      </w:pPr>
    </w:p>
    <w:p w14:paraId="2B6C1DAC" w14:textId="77777777" w:rsidR="00465640" w:rsidRDefault="00465640" w:rsidP="00922EDB">
      <w:pPr>
        <w:spacing w:before="0"/>
        <w:rPr>
          <w:rFonts w:cs="Arial"/>
          <w:color w:val="00B0F0"/>
          <w:lang w:eastAsia="sr-Latn-CS"/>
        </w:rPr>
      </w:pPr>
    </w:p>
    <w:p w14:paraId="6DBB25A6" w14:textId="77777777" w:rsidR="007E59D5" w:rsidRDefault="007E59D5" w:rsidP="00922EDB">
      <w:pPr>
        <w:spacing w:before="0"/>
        <w:rPr>
          <w:rFonts w:cs="Arial"/>
          <w:color w:val="00B0F0"/>
          <w:lang w:eastAsia="sr-Latn-CS"/>
        </w:rPr>
      </w:pPr>
    </w:p>
    <w:p w14:paraId="3FA04D29" w14:textId="77777777" w:rsidR="007E59D5" w:rsidRDefault="007E59D5" w:rsidP="00922EDB">
      <w:pPr>
        <w:spacing w:before="0"/>
        <w:rPr>
          <w:rFonts w:cs="Arial"/>
          <w:color w:val="00B0F0"/>
          <w:lang w:eastAsia="sr-Latn-CS"/>
        </w:rPr>
      </w:pPr>
    </w:p>
    <w:p w14:paraId="03BD017A" w14:textId="77777777" w:rsidR="007E59D5" w:rsidRDefault="007E59D5" w:rsidP="00922EDB">
      <w:pPr>
        <w:spacing w:before="0"/>
        <w:rPr>
          <w:rFonts w:cs="Arial"/>
          <w:color w:val="00B0F0"/>
          <w:lang w:eastAsia="sr-Latn-CS"/>
        </w:rPr>
      </w:pPr>
    </w:p>
    <w:p w14:paraId="04EE6829" w14:textId="77777777" w:rsidR="007E59D5" w:rsidRDefault="007E59D5" w:rsidP="00922EDB">
      <w:pPr>
        <w:spacing w:before="0"/>
        <w:rPr>
          <w:rFonts w:cs="Arial"/>
          <w:color w:val="00B0F0"/>
          <w:lang w:eastAsia="sr-Latn-CS"/>
        </w:rPr>
      </w:pPr>
    </w:p>
    <w:p w14:paraId="491EA145" w14:textId="77777777" w:rsidR="007E59D5" w:rsidRDefault="007E59D5" w:rsidP="00922EDB">
      <w:pPr>
        <w:spacing w:before="0"/>
        <w:rPr>
          <w:rFonts w:cs="Arial"/>
          <w:color w:val="00B0F0"/>
          <w:lang w:eastAsia="sr-Latn-CS"/>
        </w:rPr>
      </w:pPr>
    </w:p>
    <w:p w14:paraId="371DACA2" w14:textId="77777777" w:rsidR="007E59D5" w:rsidRDefault="007E59D5" w:rsidP="00922EDB">
      <w:pPr>
        <w:spacing w:before="0"/>
        <w:rPr>
          <w:rFonts w:cs="Arial"/>
          <w:color w:val="00B0F0"/>
          <w:lang w:eastAsia="sr-Latn-CS"/>
        </w:rPr>
      </w:pPr>
    </w:p>
    <w:p w14:paraId="08749128" w14:textId="77777777" w:rsidR="007E59D5" w:rsidRDefault="007E59D5" w:rsidP="00922EDB">
      <w:pPr>
        <w:spacing w:before="0"/>
        <w:rPr>
          <w:rFonts w:cs="Arial"/>
          <w:color w:val="00B0F0"/>
          <w:lang w:eastAsia="sr-Latn-CS"/>
        </w:rPr>
      </w:pPr>
    </w:p>
    <w:p w14:paraId="7AF157E3" w14:textId="77777777" w:rsidR="007E59D5" w:rsidRDefault="007E59D5" w:rsidP="00922EDB">
      <w:pPr>
        <w:spacing w:before="0"/>
        <w:rPr>
          <w:rFonts w:cs="Arial"/>
          <w:color w:val="00B0F0"/>
          <w:lang w:eastAsia="sr-Latn-CS"/>
        </w:rPr>
      </w:pPr>
    </w:p>
    <w:p w14:paraId="17C58DB0" w14:textId="77777777" w:rsidR="007E59D5" w:rsidRDefault="007E59D5" w:rsidP="00922EDB">
      <w:pPr>
        <w:spacing w:before="0"/>
        <w:rPr>
          <w:rFonts w:cs="Arial"/>
          <w:color w:val="00B0F0"/>
          <w:lang w:eastAsia="sr-Latn-CS"/>
        </w:rPr>
      </w:pPr>
    </w:p>
    <w:p w14:paraId="10D953E9" w14:textId="77777777" w:rsidR="007E59D5" w:rsidRDefault="007E59D5" w:rsidP="00922EDB">
      <w:pPr>
        <w:spacing w:before="0"/>
        <w:rPr>
          <w:rFonts w:cs="Arial"/>
          <w:color w:val="00B0F0"/>
          <w:lang w:eastAsia="sr-Latn-CS"/>
        </w:rPr>
      </w:pPr>
    </w:p>
    <w:p w14:paraId="7C74C33E" w14:textId="77777777" w:rsidR="007E59D5" w:rsidRDefault="007E59D5" w:rsidP="00922EDB">
      <w:pPr>
        <w:spacing w:before="0"/>
        <w:rPr>
          <w:rFonts w:cs="Arial"/>
          <w:color w:val="00B0F0"/>
          <w:lang w:eastAsia="sr-Latn-CS"/>
        </w:rPr>
      </w:pPr>
    </w:p>
    <w:p w14:paraId="26732B2B" w14:textId="77777777" w:rsidR="007E59D5" w:rsidRDefault="007E59D5" w:rsidP="00922EDB">
      <w:pPr>
        <w:spacing w:before="0"/>
        <w:rPr>
          <w:rFonts w:cs="Arial"/>
          <w:color w:val="00B0F0"/>
          <w:lang w:eastAsia="sr-Latn-CS"/>
        </w:rPr>
      </w:pPr>
    </w:p>
    <w:p w14:paraId="2B4BDE06" w14:textId="77777777" w:rsidR="007E59D5" w:rsidRDefault="007E59D5" w:rsidP="00922EDB">
      <w:pPr>
        <w:spacing w:before="0"/>
        <w:rPr>
          <w:rFonts w:cs="Arial"/>
          <w:color w:val="00B0F0"/>
          <w:lang w:eastAsia="sr-Latn-CS"/>
        </w:rPr>
      </w:pPr>
    </w:p>
    <w:p w14:paraId="18915803" w14:textId="77777777" w:rsidR="007E59D5" w:rsidRDefault="007E59D5" w:rsidP="00922EDB">
      <w:pPr>
        <w:spacing w:before="0"/>
        <w:rPr>
          <w:rFonts w:cs="Arial"/>
          <w:color w:val="00B0F0"/>
          <w:lang w:eastAsia="sr-Latn-CS"/>
        </w:rPr>
      </w:pPr>
    </w:p>
    <w:p w14:paraId="1AEA17AD" w14:textId="77777777" w:rsidR="007E59D5" w:rsidRDefault="007E59D5" w:rsidP="00922EDB">
      <w:pPr>
        <w:spacing w:before="0"/>
        <w:rPr>
          <w:rFonts w:cs="Arial"/>
          <w:color w:val="00B0F0"/>
          <w:lang w:eastAsia="sr-Latn-CS"/>
        </w:rPr>
      </w:pPr>
    </w:p>
    <w:p w14:paraId="219AFE3F" w14:textId="77777777" w:rsidR="007E59D5" w:rsidRDefault="007E59D5" w:rsidP="00922EDB">
      <w:pPr>
        <w:spacing w:before="0"/>
        <w:rPr>
          <w:rFonts w:cs="Arial"/>
          <w:color w:val="00B0F0"/>
          <w:lang w:eastAsia="sr-Latn-CS"/>
        </w:rPr>
      </w:pPr>
    </w:p>
    <w:p w14:paraId="52188BC8" w14:textId="77777777" w:rsidR="007E59D5" w:rsidRDefault="007E59D5" w:rsidP="00922EDB">
      <w:pPr>
        <w:spacing w:before="0"/>
        <w:rPr>
          <w:rFonts w:cs="Arial"/>
          <w:color w:val="00B0F0"/>
          <w:lang w:eastAsia="sr-Latn-CS"/>
        </w:rPr>
      </w:pPr>
    </w:p>
    <w:p w14:paraId="12B749C8" w14:textId="77777777" w:rsidR="007E59D5" w:rsidRDefault="007E59D5" w:rsidP="00922EDB">
      <w:pPr>
        <w:spacing w:before="0"/>
        <w:rPr>
          <w:rFonts w:cs="Arial"/>
          <w:color w:val="00B0F0"/>
          <w:lang w:eastAsia="sr-Latn-CS"/>
        </w:rPr>
      </w:pPr>
    </w:p>
    <w:p w14:paraId="1C963422" w14:textId="77777777" w:rsidR="007E59D5" w:rsidRDefault="007E59D5" w:rsidP="00922EDB">
      <w:pPr>
        <w:spacing w:before="0"/>
        <w:rPr>
          <w:rFonts w:cs="Arial"/>
          <w:color w:val="00B0F0"/>
          <w:lang w:eastAsia="sr-Latn-CS"/>
        </w:rPr>
      </w:pPr>
    </w:p>
    <w:p w14:paraId="495AB1DA" w14:textId="77777777" w:rsidR="007E59D5" w:rsidRDefault="007E59D5" w:rsidP="00922EDB">
      <w:pPr>
        <w:spacing w:before="0"/>
        <w:rPr>
          <w:rFonts w:cs="Arial"/>
          <w:color w:val="00B0F0"/>
          <w:lang w:eastAsia="sr-Latn-CS"/>
        </w:rPr>
      </w:pPr>
    </w:p>
    <w:p w14:paraId="3765C632" w14:textId="77777777" w:rsidR="007E59D5" w:rsidRDefault="007E59D5" w:rsidP="00922EDB">
      <w:pPr>
        <w:spacing w:before="0"/>
        <w:rPr>
          <w:rFonts w:cs="Arial"/>
          <w:color w:val="00B0F0"/>
          <w:lang w:eastAsia="sr-Latn-CS"/>
        </w:rPr>
      </w:pPr>
    </w:p>
    <w:p w14:paraId="56714960" w14:textId="77777777" w:rsidR="007E59D5" w:rsidRDefault="007E59D5" w:rsidP="00922EDB">
      <w:pPr>
        <w:spacing w:before="0"/>
        <w:rPr>
          <w:rFonts w:cs="Arial"/>
          <w:color w:val="00B0F0"/>
          <w:lang w:eastAsia="sr-Latn-CS"/>
        </w:rPr>
      </w:pPr>
    </w:p>
    <w:p w14:paraId="5318C037" w14:textId="77777777" w:rsidR="007E59D5" w:rsidRDefault="007E59D5" w:rsidP="00922EDB">
      <w:pPr>
        <w:spacing w:before="0"/>
        <w:rPr>
          <w:rFonts w:cs="Arial"/>
          <w:color w:val="00B0F0"/>
          <w:lang w:eastAsia="sr-Latn-CS"/>
        </w:rPr>
      </w:pPr>
    </w:p>
    <w:p w14:paraId="7792DDBC" w14:textId="77777777" w:rsidR="007E59D5" w:rsidRDefault="007E59D5" w:rsidP="00922EDB">
      <w:pPr>
        <w:spacing w:before="0"/>
        <w:rPr>
          <w:rFonts w:cs="Arial"/>
          <w:color w:val="00B0F0"/>
          <w:lang w:eastAsia="sr-Latn-CS"/>
        </w:rPr>
      </w:pPr>
    </w:p>
    <w:p w14:paraId="58517ABE" w14:textId="77777777" w:rsidR="007E59D5" w:rsidRDefault="007E59D5" w:rsidP="00922EDB">
      <w:pPr>
        <w:spacing w:before="0"/>
        <w:rPr>
          <w:rFonts w:cs="Arial"/>
          <w:color w:val="00B0F0"/>
          <w:lang w:eastAsia="sr-Latn-CS"/>
        </w:rPr>
      </w:pPr>
    </w:p>
    <w:p w14:paraId="48DEB832" w14:textId="77777777" w:rsidR="007E59D5" w:rsidRPr="00D72DAB" w:rsidRDefault="007E59D5" w:rsidP="00922EDB">
      <w:pPr>
        <w:spacing w:before="0"/>
        <w:rPr>
          <w:rFonts w:cs="Arial"/>
          <w:color w:val="00B0F0"/>
          <w:lang w:eastAsia="sr-Latn-CS"/>
        </w:rPr>
      </w:pPr>
    </w:p>
    <w:p w14:paraId="234D2298" w14:textId="77777777" w:rsidR="00465640" w:rsidRPr="00D72DAB" w:rsidRDefault="00465640" w:rsidP="00922EDB">
      <w:pPr>
        <w:spacing w:before="0"/>
        <w:rPr>
          <w:rFonts w:cs="Arial"/>
          <w:color w:val="00B0F0"/>
          <w:lang w:eastAsia="sr-Latn-CS"/>
        </w:rPr>
      </w:pPr>
    </w:p>
    <w:p w14:paraId="6134DF2F" w14:textId="77777777" w:rsidR="00465640" w:rsidRPr="00D72DAB" w:rsidRDefault="00465640" w:rsidP="00922EDB">
      <w:pPr>
        <w:spacing w:before="0"/>
        <w:rPr>
          <w:rFonts w:cs="Arial"/>
          <w:color w:val="00B0F0"/>
          <w:lang w:eastAsia="sr-Latn-CS"/>
        </w:rPr>
      </w:pPr>
    </w:p>
    <w:p w14:paraId="4462F03B" w14:textId="77777777" w:rsidR="00465640" w:rsidRPr="00D72DAB" w:rsidRDefault="00465640" w:rsidP="00922EDB">
      <w:pPr>
        <w:spacing w:before="0"/>
        <w:rPr>
          <w:rFonts w:cs="Arial"/>
          <w:color w:val="00B0F0"/>
          <w:lang w:eastAsia="sr-Latn-CS"/>
        </w:rPr>
      </w:pPr>
    </w:p>
    <w:p w14:paraId="22A6DF54" w14:textId="77777777" w:rsidR="00465640" w:rsidRPr="00D72DAB" w:rsidRDefault="00465640" w:rsidP="00922EDB">
      <w:pPr>
        <w:spacing w:before="0"/>
        <w:rPr>
          <w:rFonts w:cs="Arial"/>
          <w:color w:val="00B0F0"/>
          <w:lang w:eastAsia="sr-Latn-CS"/>
        </w:rPr>
      </w:pPr>
    </w:p>
    <w:p w14:paraId="76D24F76" w14:textId="77777777" w:rsidR="00465640" w:rsidRPr="00D72DAB" w:rsidRDefault="00465640" w:rsidP="00922EDB">
      <w:pPr>
        <w:spacing w:before="0"/>
        <w:rPr>
          <w:rFonts w:cs="Arial"/>
          <w:color w:val="00B0F0"/>
          <w:lang w:eastAsia="sr-Latn-CS"/>
        </w:rPr>
      </w:pPr>
    </w:p>
    <w:p w14:paraId="7D3F59AD" w14:textId="77777777" w:rsidR="00465640" w:rsidRPr="00D72DAB" w:rsidRDefault="00465640" w:rsidP="00922EDB">
      <w:pPr>
        <w:spacing w:before="0"/>
        <w:rPr>
          <w:rFonts w:cs="Arial"/>
          <w:color w:val="00B0F0"/>
          <w:lang w:eastAsia="sr-Latn-CS"/>
        </w:rPr>
      </w:pPr>
    </w:p>
    <w:p w14:paraId="02602CC6" w14:textId="77777777" w:rsidR="00465640" w:rsidRPr="00D72DAB" w:rsidRDefault="00465640" w:rsidP="00922EDB">
      <w:pPr>
        <w:spacing w:before="0"/>
        <w:rPr>
          <w:rFonts w:cs="Arial"/>
          <w:color w:val="00B0F0"/>
          <w:lang w:eastAsia="sr-Latn-CS"/>
        </w:rPr>
      </w:pPr>
    </w:p>
    <w:p w14:paraId="3EA26333" w14:textId="77777777" w:rsidR="00465640" w:rsidRPr="00D72DAB" w:rsidRDefault="00465640" w:rsidP="00922EDB">
      <w:pPr>
        <w:spacing w:before="0"/>
        <w:rPr>
          <w:rFonts w:cs="Arial"/>
          <w:color w:val="00B0F0"/>
          <w:lang w:eastAsia="sr-Latn-CS"/>
        </w:rPr>
      </w:pPr>
    </w:p>
    <w:p w14:paraId="76C46901" w14:textId="77777777" w:rsidR="00465640" w:rsidRPr="00D72DAB" w:rsidRDefault="00465640" w:rsidP="00922EDB">
      <w:pPr>
        <w:spacing w:before="0"/>
        <w:rPr>
          <w:rFonts w:cs="Arial"/>
          <w:color w:val="00B0F0"/>
          <w:lang w:eastAsia="sr-Latn-CS"/>
        </w:rPr>
      </w:pPr>
    </w:p>
    <w:p w14:paraId="67FD3529" w14:textId="77777777" w:rsidR="00465640" w:rsidRPr="00D72DAB" w:rsidRDefault="00465640" w:rsidP="00465640">
      <w:pPr>
        <w:spacing w:before="0"/>
        <w:rPr>
          <w:rFonts w:cs="Arial"/>
          <w:color w:val="00B0F0"/>
          <w:lang w:eastAsia="sr-Latn-CS"/>
        </w:rPr>
      </w:pPr>
    </w:p>
    <w:p w14:paraId="77ED5203" w14:textId="77777777" w:rsidR="00465640" w:rsidRPr="00D72DAB" w:rsidRDefault="00465640" w:rsidP="00465640">
      <w:pPr>
        <w:spacing w:before="0"/>
        <w:jc w:val="center"/>
        <w:rPr>
          <w:rFonts w:cs="Arial"/>
          <w:color w:val="00B0F0"/>
          <w:lang w:eastAsia="sr-Latn-CS"/>
        </w:rPr>
      </w:pPr>
    </w:p>
    <w:p w14:paraId="66704169" w14:textId="77777777" w:rsidR="00465640" w:rsidRPr="00D72DAB" w:rsidRDefault="00465640" w:rsidP="00465640">
      <w:pPr>
        <w:spacing w:before="0"/>
        <w:jc w:val="center"/>
        <w:rPr>
          <w:rFonts w:cs="Arial"/>
          <w:color w:val="00B0F0"/>
          <w:lang w:eastAsia="sr-Latn-CS"/>
        </w:rPr>
      </w:pPr>
    </w:p>
    <w:p w14:paraId="7B8A50F4" w14:textId="77777777" w:rsidR="00465640" w:rsidRPr="00D72DAB" w:rsidRDefault="00465640" w:rsidP="0016079F">
      <w:pPr>
        <w:pStyle w:val="KDPodnaslov1"/>
        <w:numPr>
          <w:ilvl w:val="0"/>
          <w:numId w:val="31"/>
        </w:numPr>
        <w:spacing w:before="0"/>
        <w:jc w:val="center"/>
        <w:rPr>
          <w:rFonts w:cs="Arial"/>
        </w:rPr>
      </w:pPr>
      <w:r w:rsidRPr="00D72DAB">
        <w:rPr>
          <w:rFonts w:cs="Arial"/>
        </w:rPr>
        <w:t>ОБРАСЦИ</w:t>
      </w:r>
    </w:p>
    <w:p w14:paraId="04508B7E" w14:textId="77777777" w:rsidR="0008263C" w:rsidRPr="00D72DAB" w:rsidRDefault="0008263C" w:rsidP="00922EDB">
      <w:pPr>
        <w:spacing w:before="0"/>
        <w:rPr>
          <w:rFonts w:cs="Arial"/>
          <w:color w:val="00B0F0"/>
          <w:lang w:eastAsia="sr-Latn-CS"/>
        </w:rPr>
      </w:pPr>
    </w:p>
    <w:p w14:paraId="21041527" w14:textId="77777777" w:rsidR="0008263C" w:rsidRPr="00D72DAB" w:rsidRDefault="0008263C" w:rsidP="00922EDB">
      <w:pPr>
        <w:spacing w:before="0"/>
        <w:rPr>
          <w:rFonts w:cs="Arial"/>
          <w:color w:val="00B0F0"/>
          <w:lang w:eastAsia="sr-Latn-CS"/>
        </w:rPr>
      </w:pPr>
    </w:p>
    <w:p w14:paraId="34AC2B5F" w14:textId="77777777" w:rsidR="00465640" w:rsidRPr="00D72DAB" w:rsidRDefault="00465640" w:rsidP="00922EDB">
      <w:pPr>
        <w:spacing w:before="0"/>
        <w:rPr>
          <w:rFonts w:cs="Arial"/>
          <w:color w:val="00B0F0"/>
          <w:lang w:eastAsia="sr-Latn-CS"/>
        </w:rPr>
      </w:pPr>
    </w:p>
    <w:p w14:paraId="4C08A9D0" w14:textId="77777777" w:rsidR="00465640" w:rsidRPr="00D72DAB" w:rsidRDefault="00465640" w:rsidP="00922EDB">
      <w:pPr>
        <w:spacing w:before="0"/>
        <w:rPr>
          <w:rFonts w:cs="Arial"/>
          <w:color w:val="00B0F0"/>
          <w:lang w:eastAsia="sr-Latn-CS"/>
        </w:rPr>
      </w:pPr>
    </w:p>
    <w:p w14:paraId="0367634A" w14:textId="77777777" w:rsidR="00465640" w:rsidRPr="00D72DAB" w:rsidRDefault="00465640" w:rsidP="00922EDB">
      <w:pPr>
        <w:spacing w:before="0"/>
        <w:rPr>
          <w:rFonts w:cs="Arial"/>
          <w:color w:val="00B0F0"/>
          <w:lang w:eastAsia="sr-Latn-CS"/>
        </w:rPr>
      </w:pPr>
    </w:p>
    <w:p w14:paraId="3058AF61" w14:textId="2026790F" w:rsidR="00465640" w:rsidRDefault="00465640" w:rsidP="00922EDB">
      <w:pPr>
        <w:spacing w:before="0"/>
        <w:rPr>
          <w:rFonts w:cs="Arial"/>
          <w:color w:val="00B0F0"/>
          <w:lang w:eastAsia="sr-Latn-CS"/>
        </w:rPr>
      </w:pPr>
    </w:p>
    <w:p w14:paraId="7EFF0AB0" w14:textId="72CA03EF" w:rsidR="009B5214" w:rsidRDefault="009B5214" w:rsidP="00922EDB">
      <w:pPr>
        <w:spacing w:before="0"/>
        <w:rPr>
          <w:rFonts w:cs="Arial"/>
          <w:color w:val="00B0F0"/>
          <w:lang w:eastAsia="sr-Latn-CS"/>
        </w:rPr>
      </w:pPr>
    </w:p>
    <w:p w14:paraId="4B05DDB0" w14:textId="4A382FB2" w:rsidR="009B5214" w:rsidRDefault="009B5214" w:rsidP="00922EDB">
      <w:pPr>
        <w:spacing w:before="0"/>
        <w:rPr>
          <w:rFonts w:cs="Arial"/>
          <w:color w:val="00B0F0"/>
          <w:lang w:eastAsia="sr-Latn-CS"/>
        </w:rPr>
      </w:pPr>
    </w:p>
    <w:p w14:paraId="688A9621" w14:textId="4F7FE2E6" w:rsidR="009B5214" w:rsidRDefault="009B5214" w:rsidP="00922EDB">
      <w:pPr>
        <w:spacing w:before="0"/>
        <w:rPr>
          <w:rFonts w:cs="Arial"/>
          <w:color w:val="00B0F0"/>
          <w:lang w:eastAsia="sr-Latn-CS"/>
        </w:rPr>
      </w:pPr>
    </w:p>
    <w:p w14:paraId="78305E34" w14:textId="562A64DB" w:rsidR="009B5214" w:rsidRDefault="009B5214" w:rsidP="00922EDB">
      <w:pPr>
        <w:spacing w:before="0"/>
        <w:rPr>
          <w:rFonts w:cs="Arial"/>
          <w:color w:val="00B0F0"/>
          <w:lang w:eastAsia="sr-Latn-CS"/>
        </w:rPr>
      </w:pPr>
    </w:p>
    <w:p w14:paraId="336C0026" w14:textId="4B5219AD" w:rsidR="009B5214" w:rsidRDefault="009B5214" w:rsidP="00922EDB">
      <w:pPr>
        <w:spacing w:before="0"/>
        <w:rPr>
          <w:rFonts w:cs="Arial"/>
          <w:color w:val="00B0F0"/>
          <w:lang w:eastAsia="sr-Latn-CS"/>
        </w:rPr>
      </w:pPr>
    </w:p>
    <w:p w14:paraId="27AFDAB7" w14:textId="0BD3B770" w:rsidR="009B5214" w:rsidRDefault="009B5214" w:rsidP="00922EDB">
      <w:pPr>
        <w:spacing w:before="0"/>
        <w:rPr>
          <w:rFonts w:cs="Arial"/>
          <w:color w:val="00B0F0"/>
          <w:lang w:eastAsia="sr-Latn-CS"/>
        </w:rPr>
      </w:pPr>
    </w:p>
    <w:p w14:paraId="5430F0F1" w14:textId="77777777" w:rsidR="009B5214" w:rsidRPr="00D72DAB" w:rsidRDefault="009B5214" w:rsidP="00922EDB">
      <w:pPr>
        <w:spacing w:before="0"/>
        <w:rPr>
          <w:rFonts w:cs="Arial"/>
          <w:color w:val="00B0F0"/>
          <w:lang w:eastAsia="sr-Latn-CS"/>
        </w:rPr>
      </w:pPr>
    </w:p>
    <w:p w14:paraId="554CD722" w14:textId="77777777" w:rsidR="00465640" w:rsidRPr="00D72DAB" w:rsidRDefault="00465640" w:rsidP="00922EDB">
      <w:pPr>
        <w:spacing w:before="0"/>
        <w:rPr>
          <w:rFonts w:cs="Arial"/>
          <w:color w:val="00B0F0"/>
          <w:lang w:eastAsia="sr-Latn-CS"/>
        </w:rPr>
      </w:pPr>
    </w:p>
    <w:p w14:paraId="7FE60458" w14:textId="77777777" w:rsidR="00465640" w:rsidRPr="00D72DAB" w:rsidRDefault="00465640" w:rsidP="00922EDB">
      <w:pPr>
        <w:spacing w:before="0"/>
        <w:rPr>
          <w:rFonts w:cs="Arial"/>
          <w:color w:val="00B0F0"/>
          <w:lang w:eastAsia="sr-Latn-CS"/>
        </w:rPr>
      </w:pPr>
    </w:p>
    <w:p w14:paraId="3641B1BC" w14:textId="77777777" w:rsidR="00465640" w:rsidRPr="00D72DAB" w:rsidRDefault="00465640" w:rsidP="00922EDB">
      <w:pPr>
        <w:spacing w:before="0"/>
        <w:rPr>
          <w:rFonts w:cs="Arial"/>
          <w:color w:val="00B0F0"/>
          <w:lang w:eastAsia="sr-Latn-CS"/>
        </w:rPr>
      </w:pPr>
    </w:p>
    <w:p w14:paraId="114C4640" w14:textId="77777777" w:rsidR="00465640" w:rsidRPr="00D72DAB" w:rsidRDefault="00465640" w:rsidP="00922EDB">
      <w:pPr>
        <w:spacing w:before="0"/>
        <w:rPr>
          <w:rFonts w:cs="Arial"/>
          <w:color w:val="00B0F0"/>
          <w:lang w:eastAsia="sr-Latn-CS"/>
        </w:rPr>
      </w:pPr>
    </w:p>
    <w:p w14:paraId="362FCDA2" w14:textId="77777777" w:rsidR="00465640" w:rsidRPr="00D72DAB" w:rsidRDefault="00465640" w:rsidP="00922EDB">
      <w:pPr>
        <w:spacing w:before="0"/>
        <w:rPr>
          <w:rFonts w:cs="Arial"/>
          <w:color w:val="00B0F0"/>
          <w:lang w:eastAsia="sr-Latn-CS"/>
        </w:rPr>
      </w:pPr>
    </w:p>
    <w:p w14:paraId="62F08529" w14:textId="77777777" w:rsidR="00465640" w:rsidRPr="00D72DAB" w:rsidRDefault="00465640" w:rsidP="00922EDB">
      <w:pPr>
        <w:spacing w:before="0"/>
        <w:rPr>
          <w:rFonts w:cs="Arial"/>
          <w:color w:val="00B0F0"/>
          <w:lang w:eastAsia="sr-Latn-CS"/>
        </w:rPr>
      </w:pPr>
    </w:p>
    <w:p w14:paraId="40315069" w14:textId="77777777" w:rsidR="00465640" w:rsidRPr="00D72DAB" w:rsidRDefault="00465640" w:rsidP="00922EDB">
      <w:pPr>
        <w:spacing w:before="0"/>
        <w:rPr>
          <w:rFonts w:cs="Arial"/>
          <w:color w:val="00B0F0"/>
          <w:lang w:eastAsia="sr-Latn-CS"/>
        </w:rPr>
      </w:pPr>
    </w:p>
    <w:p w14:paraId="3EE68FCE" w14:textId="77777777" w:rsidR="00465640" w:rsidRPr="00D72DAB" w:rsidRDefault="00465640" w:rsidP="00922EDB">
      <w:pPr>
        <w:spacing w:before="0"/>
        <w:rPr>
          <w:rFonts w:cs="Arial"/>
          <w:color w:val="00B0F0"/>
          <w:lang w:eastAsia="sr-Latn-CS"/>
        </w:rPr>
      </w:pPr>
    </w:p>
    <w:p w14:paraId="2E27AC80" w14:textId="77777777" w:rsidR="00465640" w:rsidRPr="00D72DAB" w:rsidRDefault="00465640" w:rsidP="00922EDB">
      <w:pPr>
        <w:spacing w:before="0"/>
        <w:rPr>
          <w:rFonts w:cs="Arial"/>
          <w:color w:val="00B0F0"/>
          <w:lang w:eastAsia="sr-Latn-CS"/>
        </w:rPr>
      </w:pPr>
    </w:p>
    <w:p w14:paraId="43117C19" w14:textId="77777777" w:rsidR="00465640" w:rsidRPr="00D72DAB" w:rsidRDefault="00465640" w:rsidP="00922EDB">
      <w:pPr>
        <w:spacing w:before="0"/>
        <w:rPr>
          <w:rFonts w:cs="Arial"/>
          <w:color w:val="00B0F0"/>
          <w:lang w:eastAsia="sr-Latn-CS"/>
        </w:rPr>
      </w:pPr>
    </w:p>
    <w:p w14:paraId="10D29D82" w14:textId="77777777" w:rsidR="001B2A55" w:rsidRDefault="00343A18" w:rsidP="00343A18">
      <w:pPr>
        <w:pStyle w:val="KDObrazac"/>
        <w:spacing w:before="0"/>
        <w:rPr>
          <w:lang w:val="sr-Cyrl-RS"/>
        </w:rPr>
      </w:pPr>
      <w:bookmarkStart w:id="255" w:name="_Toc442559924"/>
      <w:r w:rsidRPr="00D72DAB">
        <w:t xml:space="preserve">ОБРАЗАЦ </w:t>
      </w:r>
      <w:r w:rsidR="001B2A55">
        <w:rPr>
          <w:lang w:val="sr-Cyrl-RS"/>
        </w:rPr>
        <w:t>1.</w:t>
      </w:r>
    </w:p>
    <w:bookmarkEnd w:id="255"/>
    <w:p w14:paraId="7AF13035" w14:textId="77777777" w:rsidR="00343A18" w:rsidRPr="00D72DAB" w:rsidRDefault="00343A18" w:rsidP="00874F5B">
      <w:pPr>
        <w:rPr>
          <w:rFonts w:cs="Arial"/>
        </w:rPr>
      </w:pPr>
    </w:p>
    <w:p w14:paraId="11D35300" w14:textId="77777777" w:rsidR="00343A18" w:rsidRPr="00D72DAB" w:rsidRDefault="00343A18" w:rsidP="00343A18">
      <w:pPr>
        <w:spacing w:before="0"/>
        <w:jc w:val="center"/>
        <w:rPr>
          <w:rStyle w:val="BookTitle"/>
          <w:rFonts w:cs="Arial"/>
        </w:rPr>
      </w:pPr>
      <w:r w:rsidRPr="00D72DAB">
        <w:rPr>
          <w:rStyle w:val="BookTitle"/>
          <w:rFonts w:cs="Arial"/>
        </w:rPr>
        <w:t>ОБРАЗАЦ ПОНУДЕ</w:t>
      </w:r>
    </w:p>
    <w:p w14:paraId="7323D048" w14:textId="77777777" w:rsidR="00343A18" w:rsidRPr="00D72DAB" w:rsidRDefault="00343A18" w:rsidP="00343A18">
      <w:pPr>
        <w:spacing w:before="0"/>
        <w:rPr>
          <w:rStyle w:val="BookTitle"/>
          <w:rFonts w:cs="Arial"/>
        </w:rPr>
      </w:pPr>
    </w:p>
    <w:p w14:paraId="3FFA5D95" w14:textId="77777777" w:rsidR="00343A18" w:rsidRPr="00D72DAB" w:rsidRDefault="00343A18" w:rsidP="00343A18">
      <w:pPr>
        <w:spacing w:before="0"/>
        <w:rPr>
          <w:rStyle w:val="BookTitle"/>
          <w:rFonts w:cs="Arial"/>
        </w:rPr>
      </w:pPr>
    </w:p>
    <w:p w14:paraId="02E4E7B0" w14:textId="77777777" w:rsidR="00343A18" w:rsidRPr="00D72DAB" w:rsidRDefault="00343A18" w:rsidP="00343A18">
      <w:pPr>
        <w:spacing w:before="0"/>
        <w:rPr>
          <w:rFonts w:eastAsia="TimesNewRomanPS-BoldMT" w:cs="Arial"/>
          <w:bCs/>
          <w:color w:val="000000" w:themeColor="text1"/>
        </w:rPr>
      </w:pPr>
      <w:r w:rsidRPr="00D72DAB">
        <w:rPr>
          <w:rFonts w:eastAsia="TimesNewRomanPS-BoldMT" w:cs="Arial"/>
          <w:bCs/>
          <w:color w:val="000000"/>
        </w:rPr>
        <w:t xml:space="preserve">Понуда бр._________ од _______________ </w:t>
      </w:r>
      <w:proofErr w:type="gramStart"/>
      <w:r w:rsidRPr="00D72DAB">
        <w:rPr>
          <w:rFonts w:eastAsia="TimesNewRomanPS-BoldMT" w:cs="Arial"/>
          <w:bCs/>
          <w:color w:val="000000"/>
        </w:rPr>
        <w:t xml:space="preserve">за  </w:t>
      </w:r>
      <w:r w:rsidR="0008263C" w:rsidRPr="00D72DAB">
        <w:rPr>
          <w:rFonts w:eastAsia="TimesNewRomanPS-BoldMT" w:cs="Arial"/>
          <w:bCs/>
          <w:color w:val="000000"/>
          <w:lang w:val="sr-Cyrl-RS"/>
        </w:rPr>
        <w:t>отворени</w:t>
      </w:r>
      <w:proofErr w:type="gramEnd"/>
      <w:r w:rsidR="0008263C" w:rsidRPr="00D72DAB">
        <w:rPr>
          <w:rFonts w:eastAsia="TimesNewRomanPS-BoldMT" w:cs="Arial"/>
          <w:bCs/>
          <w:color w:val="000000"/>
          <w:lang w:val="sr-Cyrl-RS"/>
        </w:rPr>
        <w:t xml:space="preserve"> </w:t>
      </w:r>
      <w:r w:rsidRPr="00D72DAB">
        <w:rPr>
          <w:rFonts w:eastAsia="TimesNewRomanPS-BoldMT" w:cs="Arial"/>
          <w:bCs/>
          <w:color w:val="000000"/>
        </w:rPr>
        <w:t>поступак јавне набавке</w:t>
      </w:r>
      <w:r w:rsidR="001234D6">
        <w:rPr>
          <w:rFonts w:eastAsia="TimesNewRomanPS-BoldMT" w:cs="Arial"/>
          <w:bCs/>
          <w:color w:val="000000"/>
          <w:lang w:val="sr-Cyrl-RS"/>
        </w:rPr>
        <w:t xml:space="preserve"> </w:t>
      </w:r>
      <w:r w:rsidRPr="00D72DAB">
        <w:rPr>
          <w:rFonts w:eastAsia="TimesNewRomanPS-BoldMT" w:cs="Arial"/>
          <w:bCs/>
          <w:color w:val="000000"/>
        </w:rPr>
        <w:t xml:space="preserve"> </w:t>
      </w:r>
      <w:r w:rsidRPr="00D72DAB">
        <w:rPr>
          <w:rFonts w:eastAsia="TimesNewRomanPS-BoldMT" w:cs="Arial"/>
          <w:bCs/>
          <w:color w:val="000000" w:themeColor="text1"/>
        </w:rPr>
        <w:t>доб</w:t>
      </w:r>
      <w:r w:rsidR="00AE42AB">
        <w:rPr>
          <w:rFonts w:eastAsia="TimesNewRomanPS-BoldMT" w:cs="Arial"/>
          <w:bCs/>
          <w:color w:val="000000" w:themeColor="text1"/>
          <w:lang w:val="sr-Cyrl-RS"/>
        </w:rPr>
        <w:t>а</w:t>
      </w:r>
      <w:r w:rsidRPr="00D72DAB">
        <w:rPr>
          <w:rFonts w:eastAsia="TimesNewRomanPS-BoldMT" w:cs="Arial"/>
          <w:bCs/>
          <w:color w:val="000000" w:themeColor="text1"/>
        </w:rPr>
        <w:t xml:space="preserve">ра </w:t>
      </w:r>
      <w:r w:rsidR="001234D6">
        <w:rPr>
          <w:rFonts w:eastAsia="TimesNewRomanPS-BoldMT" w:cs="Arial"/>
          <w:bCs/>
          <w:color w:val="000000" w:themeColor="text1"/>
          <w:lang w:val="sr-Cyrl-RS"/>
        </w:rPr>
        <w:t>-</w:t>
      </w:r>
      <w:r w:rsidR="001B2A55" w:rsidRPr="00D72DAB">
        <w:rPr>
          <w:rFonts w:cs="Arial"/>
        </w:rPr>
        <w:t>Набавка система за електронско архивирање документације на нивоу ЕПС групе</w:t>
      </w:r>
      <w:r w:rsidR="001B2A55" w:rsidRPr="00D72DAB">
        <w:rPr>
          <w:rFonts w:eastAsia="TimesNewRomanPS-BoldMT" w:cs="Arial"/>
          <w:bCs/>
          <w:color w:val="000000" w:themeColor="text1"/>
        </w:rPr>
        <w:t xml:space="preserve"> </w:t>
      </w:r>
      <w:r w:rsidRPr="00D72DAB">
        <w:rPr>
          <w:rFonts w:eastAsia="TimesNewRomanPS-BoldMT" w:cs="Arial"/>
          <w:bCs/>
          <w:color w:val="000000" w:themeColor="text1"/>
        </w:rPr>
        <w:t xml:space="preserve">ЈН бр. </w:t>
      </w:r>
      <w:r w:rsidR="001B2A55">
        <w:rPr>
          <w:rFonts w:eastAsia="TimesNewRomanPS-BoldMT" w:cs="Arial"/>
          <w:bCs/>
          <w:color w:val="000000" w:themeColor="text1"/>
        </w:rPr>
        <w:t>1000/0175/2017</w:t>
      </w:r>
    </w:p>
    <w:p w14:paraId="2298F426" w14:textId="77777777" w:rsidR="00343A18" w:rsidRPr="00D72DAB" w:rsidRDefault="00343A18" w:rsidP="00343A18">
      <w:pPr>
        <w:spacing w:before="0"/>
        <w:rPr>
          <w:rFonts w:eastAsia="TimesNewRomanPS-BoldMT" w:cs="Arial"/>
          <w:bCs/>
          <w:color w:val="00B0F0"/>
        </w:rPr>
      </w:pPr>
    </w:p>
    <w:p w14:paraId="60DB2BE6" w14:textId="77777777" w:rsidR="00343A18" w:rsidRPr="00D72DAB" w:rsidRDefault="00343A18" w:rsidP="00343A18">
      <w:pPr>
        <w:spacing w:before="0"/>
        <w:rPr>
          <w:rFonts w:cs="Arial"/>
          <w:b/>
          <w:bCs/>
          <w:i/>
          <w:iCs/>
        </w:rPr>
      </w:pPr>
      <w:proofErr w:type="gramStart"/>
      <w:r w:rsidRPr="00D72DAB">
        <w:rPr>
          <w:rFonts w:cs="Arial"/>
          <w:b/>
          <w:bCs/>
          <w:i/>
          <w:iCs/>
        </w:rPr>
        <w:t>1)ОПШТИ</w:t>
      </w:r>
      <w:proofErr w:type="gramEnd"/>
      <w:r w:rsidRPr="00D72DAB">
        <w:rPr>
          <w:rFonts w:cs="Arial"/>
          <w:b/>
          <w:bCs/>
          <w:i/>
          <w:iCs/>
        </w:rPr>
        <w:t xml:space="preserve"> ПОДАЦИ О ПОНУЂАЧУ</w:t>
      </w:r>
    </w:p>
    <w:p w14:paraId="532FFC15" w14:textId="77777777" w:rsidR="00343A18" w:rsidRPr="00D72DAB"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D72DAB" w14:paraId="2B84DDCE"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2E69030" w14:textId="77777777" w:rsidR="00343A18" w:rsidRPr="00D72DAB" w:rsidRDefault="00343A18" w:rsidP="00BC01DC">
            <w:pPr>
              <w:spacing w:before="0"/>
              <w:rPr>
                <w:rFonts w:cs="Arial"/>
                <w:b/>
                <w:bCs/>
                <w:i/>
                <w:iCs/>
              </w:rPr>
            </w:pPr>
            <w:r w:rsidRPr="00D72DAB">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36641F" w14:textId="77777777" w:rsidR="00343A18" w:rsidRPr="00D72DAB" w:rsidRDefault="00343A18" w:rsidP="00BC01DC">
            <w:pPr>
              <w:snapToGrid w:val="0"/>
              <w:spacing w:before="0"/>
              <w:rPr>
                <w:rFonts w:cs="Arial"/>
                <w:b/>
                <w:bCs/>
                <w:i/>
                <w:iCs/>
              </w:rPr>
            </w:pPr>
          </w:p>
          <w:p w14:paraId="4BABB547" w14:textId="77777777" w:rsidR="00343A18" w:rsidRPr="00D72DAB" w:rsidRDefault="00343A18" w:rsidP="00BC01DC">
            <w:pPr>
              <w:spacing w:before="0"/>
              <w:rPr>
                <w:rFonts w:cs="Arial"/>
                <w:b/>
                <w:bCs/>
                <w:i/>
                <w:iCs/>
              </w:rPr>
            </w:pPr>
          </w:p>
          <w:p w14:paraId="15565197" w14:textId="77777777" w:rsidR="00343A18" w:rsidRPr="00D72DAB" w:rsidRDefault="00343A18" w:rsidP="00BC01DC">
            <w:pPr>
              <w:spacing w:before="0"/>
              <w:rPr>
                <w:rFonts w:cs="Arial"/>
                <w:b/>
                <w:bCs/>
                <w:i/>
                <w:iCs/>
              </w:rPr>
            </w:pPr>
          </w:p>
        </w:tc>
      </w:tr>
      <w:tr w:rsidR="00343A18" w:rsidRPr="00D72DAB" w14:paraId="19CEAD2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233DFA69" w14:textId="77777777" w:rsidR="00343A18" w:rsidRPr="00D72DAB" w:rsidRDefault="00343A18" w:rsidP="00BC01DC">
            <w:pPr>
              <w:spacing w:before="0"/>
              <w:rPr>
                <w:rFonts w:cs="Arial"/>
                <w:b/>
                <w:bCs/>
                <w:i/>
                <w:iCs/>
              </w:rPr>
            </w:pPr>
            <w:r w:rsidRPr="00D72DAB">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BC4811" w14:textId="77777777" w:rsidR="00343A18" w:rsidRPr="00D72DAB" w:rsidRDefault="00343A18" w:rsidP="00BC01DC">
            <w:pPr>
              <w:snapToGrid w:val="0"/>
              <w:spacing w:before="0"/>
              <w:rPr>
                <w:rFonts w:cs="Arial"/>
                <w:b/>
                <w:bCs/>
                <w:i/>
                <w:iCs/>
              </w:rPr>
            </w:pPr>
          </w:p>
          <w:p w14:paraId="21257750" w14:textId="77777777" w:rsidR="00343A18" w:rsidRPr="00D72DAB" w:rsidRDefault="00343A18" w:rsidP="00BC01DC">
            <w:pPr>
              <w:spacing w:before="0"/>
              <w:rPr>
                <w:rFonts w:cs="Arial"/>
                <w:b/>
                <w:bCs/>
                <w:i/>
                <w:iCs/>
              </w:rPr>
            </w:pPr>
          </w:p>
          <w:p w14:paraId="355F0850" w14:textId="77777777" w:rsidR="00343A18" w:rsidRPr="00D72DAB" w:rsidRDefault="00343A18" w:rsidP="00BC01DC">
            <w:pPr>
              <w:spacing w:before="0"/>
              <w:rPr>
                <w:rFonts w:cs="Arial"/>
                <w:b/>
                <w:bCs/>
                <w:i/>
                <w:iCs/>
              </w:rPr>
            </w:pPr>
          </w:p>
        </w:tc>
      </w:tr>
      <w:tr w:rsidR="000B2EE9" w:rsidRPr="00D72DAB" w14:paraId="7B1A2E0E"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28D5343E" w14:textId="77777777" w:rsidR="000B2EE9" w:rsidRPr="00D72DAB" w:rsidRDefault="000B2EE9" w:rsidP="00BC01DC">
            <w:pPr>
              <w:spacing w:before="0"/>
              <w:rPr>
                <w:rFonts w:cs="Arial"/>
                <w:i/>
                <w:iCs/>
              </w:rPr>
            </w:pPr>
            <w:r w:rsidRPr="00D72DAB">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41F329" w14:textId="77777777" w:rsidR="000B2EE9" w:rsidRPr="00D72DAB" w:rsidRDefault="000B2EE9" w:rsidP="00BC01DC">
            <w:pPr>
              <w:snapToGrid w:val="0"/>
              <w:spacing w:before="0"/>
              <w:rPr>
                <w:rFonts w:cs="Arial"/>
                <w:b/>
                <w:bCs/>
                <w:i/>
                <w:iCs/>
              </w:rPr>
            </w:pPr>
          </w:p>
        </w:tc>
      </w:tr>
      <w:tr w:rsidR="00343A18" w:rsidRPr="00D72DAB" w14:paraId="6A105DD6"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665B7D6" w14:textId="77777777" w:rsidR="00343A18" w:rsidRPr="00D72DAB" w:rsidRDefault="00343A18" w:rsidP="00BC01DC">
            <w:pPr>
              <w:spacing w:before="0"/>
              <w:rPr>
                <w:rFonts w:cs="Arial"/>
                <w:b/>
                <w:bCs/>
                <w:i/>
                <w:iCs/>
              </w:rPr>
            </w:pPr>
            <w:r w:rsidRPr="00D72DAB">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4A642E" w14:textId="77777777" w:rsidR="00343A18" w:rsidRPr="00D72DAB" w:rsidRDefault="00343A18" w:rsidP="00BC01DC">
            <w:pPr>
              <w:snapToGrid w:val="0"/>
              <w:spacing w:before="0"/>
              <w:rPr>
                <w:rFonts w:cs="Arial"/>
                <w:b/>
                <w:bCs/>
                <w:i/>
                <w:iCs/>
              </w:rPr>
            </w:pPr>
          </w:p>
          <w:p w14:paraId="7BF237F0" w14:textId="77777777" w:rsidR="00343A18" w:rsidRPr="00D72DAB" w:rsidRDefault="00343A18" w:rsidP="00BC01DC">
            <w:pPr>
              <w:spacing w:before="0"/>
              <w:rPr>
                <w:rFonts w:cs="Arial"/>
                <w:b/>
                <w:bCs/>
                <w:i/>
                <w:iCs/>
              </w:rPr>
            </w:pPr>
          </w:p>
          <w:p w14:paraId="1658DC83" w14:textId="77777777" w:rsidR="00343A18" w:rsidRPr="00D72DAB" w:rsidRDefault="00343A18" w:rsidP="00BC01DC">
            <w:pPr>
              <w:spacing w:before="0"/>
              <w:rPr>
                <w:rFonts w:cs="Arial"/>
                <w:b/>
                <w:bCs/>
                <w:i/>
                <w:iCs/>
              </w:rPr>
            </w:pPr>
          </w:p>
        </w:tc>
      </w:tr>
      <w:tr w:rsidR="00343A18" w:rsidRPr="00D72DAB" w14:paraId="7ACF16CB" w14:textId="77777777" w:rsidTr="00BC01DC">
        <w:tc>
          <w:tcPr>
            <w:tcW w:w="4621" w:type="dxa"/>
            <w:tcBorders>
              <w:top w:val="single" w:sz="4" w:space="0" w:color="000000"/>
              <w:left w:val="single" w:sz="4" w:space="0" w:color="000000"/>
              <w:bottom w:val="single" w:sz="4" w:space="0" w:color="000000"/>
            </w:tcBorders>
            <w:shd w:val="clear" w:color="auto" w:fill="auto"/>
          </w:tcPr>
          <w:p w14:paraId="10ECC931" w14:textId="77777777" w:rsidR="00343A18" w:rsidRPr="00D72DAB" w:rsidRDefault="00343A18" w:rsidP="00BC01DC">
            <w:pPr>
              <w:spacing w:before="0"/>
              <w:rPr>
                <w:rFonts w:cs="Arial"/>
                <w:b/>
                <w:bCs/>
                <w:i/>
                <w:iCs/>
                <w:lang w:val="ru-RU"/>
              </w:rPr>
            </w:pPr>
            <w:r w:rsidRPr="00D72DAB">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EF063C" w14:textId="77777777" w:rsidR="00343A18" w:rsidRPr="00D72DAB" w:rsidRDefault="00343A18" w:rsidP="00BC01DC">
            <w:pPr>
              <w:snapToGrid w:val="0"/>
              <w:spacing w:before="0"/>
              <w:rPr>
                <w:rFonts w:cs="Arial"/>
                <w:b/>
                <w:bCs/>
                <w:i/>
                <w:iCs/>
                <w:lang w:val="ru-RU"/>
              </w:rPr>
            </w:pPr>
          </w:p>
        </w:tc>
      </w:tr>
      <w:tr w:rsidR="00343A18" w:rsidRPr="00D72DAB" w14:paraId="53CB101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5AA5245" w14:textId="77777777" w:rsidR="00343A18" w:rsidRPr="00D72DAB" w:rsidRDefault="00343A18" w:rsidP="00BC01DC">
            <w:pPr>
              <w:spacing w:before="0"/>
              <w:rPr>
                <w:rFonts w:cs="Arial"/>
                <w:i/>
                <w:iCs/>
              </w:rPr>
            </w:pPr>
          </w:p>
          <w:p w14:paraId="222309E5" w14:textId="77777777" w:rsidR="00343A18" w:rsidRPr="00D72DAB" w:rsidRDefault="00343A18" w:rsidP="00BC01DC">
            <w:pPr>
              <w:spacing w:before="0"/>
              <w:rPr>
                <w:rFonts w:cs="Arial"/>
                <w:b/>
                <w:bCs/>
                <w:i/>
                <w:iCs/>
              </w:rPr>
            </w:pPr>
            <w:r w:rsidRPr="00D72DAB">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3F4E2A" w14:textId="77777777" w:rsidR="00343A18" w:rsidRPr="00D72DAB" w:rsidRDefault="00343A18" w:rsidP="00BC01DC">
            <w:pPr>
              <w:snapToGrid w:val="0"/>
              <w:spacing w:before="0"/>
              <w:rPr>
                <w:rFonts w:cs="Arial"/>
                <w:b/>
                <w:bCs/>
                <w:i/>
                <w:iCs/>
              </w:rPr>
            </w:pPr>
          </w:p>
          <w:p w14:paraId="58A66F08" w14:textId="77777777" w:rsidR="00343A18" w:rsidRPr="00D72DAB" w:rsidRDefault="00343A18" w:rsidP="00BC01DC">
            <w:pPr>
              <w:spacing w:before="0"/>
              <w:rPr>
                <w:rFonts w:cs="Arial"/>
                <w:b/>
                <w:bCs/>
                <w:i/>
                <w:iCs/>
              </w:rPr>
            </w:pPr>
          </w:p>
          <w:p w14:paraId="03FE7494" w14:textId="77777777" w:rsidR="00343A18" w:rsidRPr="00D72DAB" w:rsidRDefault="00343A18" w:rsidP="00BC01DC">
            <w:pPr>
              <w:spacing w:before="0"/>
              <w:rPr>
                <w:rFonts w:cs="Arial"/>
                <w:b/>
                <w:bCs/>
                <w:i/>
                <w:iCs/>
              </w:rPr>
            </w:pPr>
          </w:p>
        </w:tc>
      </w:tr>
      <w:tr w:rsidR="00343A18" w:rsidRPr="00D72DAB" w14:paraId="100984D3" w14:textId="77777777" w:rsidTr="00BC01DC">
        <w:tc>
          <w:tcPr>
            <w:tcW w:w="4621" w:type="dxa"/>
            <w:tcBorders>
              <w:top w:val="single" w:sz="4" w:space="0" w:color="000000"/>
              <w:left w:val="single" w:sz="4" w:space="0" w:color="000000"/>
              <w:bottom w:val="single" w:sz="4" w:space="0" w:color="000000"/>
            </w:tcBorders>
            <w:shd w:val="clear" w:color="auto" w:fill="auto"/>
          </w:tcPr>
          <w:p w14:paraId="3035BA72" w14:textId="77777777" w:rsidR="00343A18" w:rsidRPr="00D72DAB" w:rsidRDefault="00343A18" w:rsidP="00BC01DC">
            <w:pPr>
              <w:spacing w:before="0"/>
              <w:rPr>
                <w:rFonts w:cs="Arial"/>
                <w:b/>
                <w:bCs/>
                <w:i/>
                <w:iCs/>
                <w:lang w:val="ru-RU"/>
              </w:rPr>
            </w:pPr>
            <w:r w:rsidRPr="00D72DAB">
              <w:rPr>
                <w:rFonts w:cs="Arial"/>
                <w:i/>
                <w:iCs/>
                <w:lang w:val="ru-RU"/>
              </w:rPr>
              <w:t>Електронска адреса понуђача (</w:t>
            </w:r>
            <w:r w:rsidRPr="00D72DAB">
              <w:rPr>
                <w:rFonts w:cs="Arial"/>
                <w:i/>
                <w:iCs/>
              </w:rPr>
              <w:t>e</w:t>
            </w:r>
            <w:r w:rsidRPr="00D72DAB">
              <w:rPr>
                <w:rFonts w:cs="Arial"/>
                <w:i/>
                <w:iCs/>
                <w:lang w:val="ru-RU"/>
              </w:rPr>
              <w:t>-</w:t>
            </w:r>
            <w:r w:rsidRPr="00D72DAB">
              <w:rPr>
                <w:rFonts w:cs="Arial"/>
                <w:i/>
                <w:iCs/>
              </w:rPr>
              <w:t>mail</w:t>
            </w:r>
            <w:r w:rsidRPr="00D72DAB">
              <w:rPr>
                <w:rFonts w:cs="Arial"/>
                <w:i/>
                <w:iCs/>
                <w:lang w:val="ru-RU"/>
              </w:rPr>
              <w:t>):</w:t>
            </w:r>
          </w:p>
          <w:p w14:paraId="183E6AB4" w14:textId="77777777" w:rsidR="00343A18" w:rsidRPr="00D72DAB"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D903337" w14:textId="77777777" w:rsidR="00343A18" w:rsidRPr="00D72DAB" w:rsidRDefault="00343A18" w:rsidP="00BC01DC">
            <w:pPr>
              <w:snapToGrid w:val="0"/>
              <w:spacing w:before="0"/>
              <w:rPr>
                <w:rFonts w:cs="Arial"/>
                <w:b/>
                <w:bCs/>
                <w:i/>
                <w:iCs/>
                <w:lang w:val="ru-RU"/>
              </w:rPr>
            </w:pPr>
          </w:p>
        </w:tc>
      </w:tr>
      <w:tr w:rsidR="00343A18" w:rsidRPr="00D72DAB" w14:paraId="690584E2"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58393CD6" w14:textId="77777777" w:rsidR="00343A18" w:rsidRPr="00D72DAB" w:rsidRDefault="00343A18" w:rsidP="00BC01DC">
            <w:pPr>
              <w:spacing w:before="0"/>
              <w:rPr>
                <w:rFonts w:cs="Arial"/>
                <w:b/>
                <w:bCs/>
                <w:i/>
                <w:iCs/>
              </w:rPr>
            </w:pPr>
            <w:r w:rsidRPr="00D72DAB">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DFC1B3" w14:textId="77777777" w:rsidR="00343A18" w:rsidRPr="00D72DAB" w:rsidRDefault="00343A18" w:rsidP="00BC01DC">
            <w:pPr>
              <w:snapToGrid w:val="0"/>
              <w:spacing w:before="0"/>
              <w:rPr>
                <w:rFonts w:cs="Arial"/>
                <w:b/>
                <w:bCs/>
                <w:i/>
                <w:iCs/>
              </w:rPr>
            </w:pPr>
          </w:p>
          <w:p w14:paraId="7116AF57" w14:textId="77777777" w:rsidR="00343A18" w:rsidRPr="00D72DAB" w:rsidRDefault="00343A18" w:rsidP="00BC01DC">
            <w:pPr>
              <w:spacing w:before="0"/>
              <w:rPr>
                <w:rFonts w:cs="Arial"/>
                <w:b/>
                <w:bCs/>
                <w:i/>
                <w:iCs/>
              </w:rPr>
            </w:pPr>
          </w:p>
          <w:p w14:paraId="0E51891B" w14:textId="77777777" w:rsidR="00343A18" w:rsidRPr="00D72DAB" w:rsidRDefault="00343A18" w:rsidP="00BC01DC">
            <w:pPr>
              <w:spacing w:before="0"/>
              <w:rPr>
                <w:rFonts w:cs="Arial"/>
                <w:b/>
                <w:bCs/>
                <w:i/>
                <w:iCs/>
              </w:rPr>
            </w:pPr>
          </w:p>
        </w:tc>
      </w:tr>
      <w:tr w:rsidR="00343A18" w:rsidRPr="00D72DAB" w14:paraId="5A6D1FD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13C7B529" w14:textId="77777777" w:rsidR="00343A18" w:rsidRPr="00D72DAB" w:rsidRDefault="00343A18" w:rsidP="00BC01DC">
            <w:pPr>
              <w:spacing w:before="0"/>
              <w:rPr>
                <w:rFonts w:cs="Arial"/>
                <w:b/>
                <w:bCs/>
                <w:i/>
                <w:iCs/>
              </w:rPr>
            </w:pPr>
            <w:r w:rsidRPr="00D72DAB">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7D9E50" w14:textId="77777777" w:rsidR="00343A18" w:rsidRPr="00D72DAB" w:rsidRDefault="00343A18" w:rsidP="00BC01DC">
            <w:pPr>
              <w:snapToGrid w:val="0"/>
              <w:spacing w:before="0"/>
              <w:rPr>
                <w:rFonts w:cs="Arial"/>
                <w:b/>
                <w:bCs/>
                <w:i/>
                <w:iCs/>
              </w:rPr>
            </w:pPr>
          </w:p>
          <w:p w14:paraId="412F5AA6" w14:textId="77777777" w:rsidR="00343A18" w:rsidRPr="00D72DAB" w:rsidRDefault="00343A18" w:rsidP="00BC01DC">
            <w:pPr>
              <w:spacing w:before="0"/>
              <w:rPr>
                <w:rFonts w:cs="Arial"/>
                <w:b/>
                <w:bCs/>
                <w:i/>
                <w:iCs/>
              </w:rPr>
            </w:pPr>
          </w:p>
          <w:p w14:paraId="50B5683F" w14:textId="77777777" w:rsidR="00343A18" w:rsidRPr="00D72DAB" w:rsidRDefault="00343A18" w:rsidP="00BC01DC">
            <w:pPr>
              <w:spacing w:before="0"/>
              <w:rPr>
                <w:rFonts w:cs="Arial"/>
                <w:b/>
                <w:bCs/>
                <w:i/>
                <w:iCs/>
              </w:rPr>
            </w:pPr>
          </w:p>
        </w:tc>
      </w:tr>
      <w:tr w:rsidR="00343A18" w:rsidRPr="00D72DAB" w14:paraId="206A9FD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76B449D" w14:textId="77777777" w:rsidR="00343A18" w:rsidRPr="00D72DAB" w:rsidRDefault="00343A18" w:rsidP="00BC01DC">
            <w:pPr>
              <w:spacing w:before="0"/>
              <w:rPr>
                <w:rFonts w:cs="Arial"/>
                <w:b/>
                <w:bCs/>
                <w:i/>
                <w:iCs/>
                <w:lang w:val="ru-RU"/>
              </w:rPr>
            </w:pPr>
            <w:r w:rsidRPr="00D72DAB">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33F5C7" w14:textId="77777777" w:rsidR="00343A18" w:rsidRPr="00D72DAB" w:rsidRDefault="00343A18" w:rsidP="00BC01DC">
            <w:pPr>
              <w:snapToGrid w:val="0"/>
              <w:spacing w:before="0"/>
              <w:rPr>
                <w:rFonts w:cs="Arial"/>
                <w:b/>
                <w:bCs/>
                <w:i/>
                <w:iCs/>
                <w:lang w:val="ru-RU"/>
              </w:rPr>
            </w:pPr>
          </w:p>
          <w:p w14:paraId="3968BCB8" w14:textId="77777777" w:rsidR="00343A18" w:rsidRPr="00D72DAB" w:rsidRDefault="00343A18" w:rsidP="00BC01DC">
            <w:pPr>
              <w:spacing w:before="0"/>
              <w:rPr>
                <w:rFonts w:cs="Arial"/>
                <w:b/>
                <w:bCs/>
                <w:i/>
                <w:iCs/>
                <w:lang w:val="ru-RU"/>
              </w:rPr>
            </w:pPr>
          </w:p>
          <w:p w14:paraId="021CA821" w14:textId="77777777" w:rsidR="00343A18" w:rsidRPr="00D72DAB" w:rsidRDefault="00343A18" w:rsidP="00BC01DC">
            <w:pPr>
              <w:spacing w:before="0"/>
              <w:rPr>
                <w:rFonts w:cs="Arial"/>
                <w:b/>
                <w:bCs/>
                <w:i/>
                <w:iCs/>
                <w:lang w:val="ru-RU"/>
              </w:rPr>
            </w:pPr>
          </w:p>
        </w:tc>
      </w:tr>
      <w:tr w:rsidR="00343A18" w:rsidRPr="00D72DAB" w14:paraId="51348D73"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825771" w14:textId="77777777" w:rsidR="00343A18" w:rsidRPr="00D72DAB" w:rsidRDefault="00343A18" w:rsidP="00BC01DC">
            <w:pPr>
              <w:spacing w:before="0"/>
              <w:rPr>
                <w:rFonts w:cs="Arial"/>
                <w:b/>
                <w:bCs/>
                <w:i/>
                <w:iCs/>
                <w:lang w:val="ru-RU"/>
              </w:rPr>
            </w:pPr>
            <w:r w:rsidRPr="00D72DAB">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616935" w14:textId="77777777" w:rsidR="00343A18" w:rsidRPr="00D72DAB" w:rsidRDefault="00343A18" w:rsidP="00BC01DC">
            <w:pPr>
              <w:snapToGrid w:val="0"/>
              <w:spacing w:before="0"/>
              <w:ind w:firstLine="708"/>
              <w:rPr>
                <w:rFonts w:cs="Arial"/>
                <w:b/>
                <w:bCs/>
                <w:i/>
                <w:iCs/>
                <w:lang w:val="ru-RU"/>
              </w:rPr>
            </w:pPr>
          </w:p>
          <w:p w14:paraId="080E0A52" w14:textId="77777777" w:rsidR="00343A18" w:rsidRPr="00D72DAB" w:rsidRDefault="00343A18" w:rsidP="00BC01DC">
            <w:pPr>
              <w:spacing w:before="0"/>
              <w:ind w:firstLine="708"/>
              <w:rPr>
                <w:rFonts w:cs="Arial"/>
                <w:b/>
                <w:bCs/>
                <w:i/>
                <w:iCs/>
                <w:lang w:val="ru-RU"/>
              </w:rPr>
            </w:pPr>
          </w:p>
          <w:p w14:paraId="1DAEAD21" w14:textId="77777777" w:rsidR="00343A18" w:rsidRPr="00D72DAB" w:rsidRDefault="00343A18" w:rsidP="00BC01DC">
            <w:pPr>
              <w:spacing w:before="0"/>
              <w:ind w:firstLine="708"/>
              <w:rPr>
                <w:rFonts w:cs="Arial"/>
                <w:b/>
                <w:bCs/>
                <w:i/>
                <w:iCs/>
                <w:lang w:val="ru-RU"/>
              </w:rPr>
            </w:pPr>
          </w:p>
        </w:tc>
      </w:tr>
    </w:tbl>
    <w:p w14:paraId="68235309" w14:textId="77777777" w:rsidR="00343A18" w:rsidRPr="00D72DAB" w:rsidRDefault="00343A18" w:rsidP="00343A18">
      <w:pPr>
        <w:spacing w:before="0"/>
        <w:rPr>
          <w:rFonts w:cs="Arial"/>
        </w:rPr>
      </w:pPr>
    </w:p>
    <w:p w14:paraId="2E356D71" w14:textId="77777777" w:rsidR="00343A18" w:rsidRPr="00D72DAB" w:rsidRDefault="00343A18" w:rsidP="00343A18">
      <w:pPr>
        <w:spacing w:before="0"/>
        <w:rPr>
          <w:rFonts w:eastAsia="TimesNewRomanPSMT" w:cs="Arial"/>
          <w:b/>
          <w:bCs/>
          <w:i/>
          <w:iCs/>
        </w:rPr>
      </w:pPr>
      <w:r w:rsidRPr="00D72DAB">
        <w:rPr>
          <w:rFonts w:eastAsia="TimesNewRomanPSMT" w:cs="Arial"/>
          <w:b/>
          <w:bCs/>
          <w:i/>
          <w:iCs/>
        </w:rPr>
        <w:t xml:space="preserve">2) ПОНУДУ ПОДНОСИ: </w:t>
      </w:r>
    </w:p>
    <w:p w14:paraId="52B4547A" w14:textId="77777777" w:rsidR="00343A18" w:rsidRPr="00D72DAB"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D72DAB" w14:paraId="70BD30E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19B0A6" w14:textId="77777777" w:rsidR="00343A18" w:rsidRPr="00D72DAB" w:rsidRDefault="00343A18" w:rsidP="00BC01DC">
            <w:pPr>
              <w:snapToGrid w:val="0"/>
              <w:spacing w:before="0"/>
              <w:jc w:val="center"/>
              <w:rPr>
                <w:rFonts w:cs="Arial"/>
              </w:rPr>
            </w:pPr>
          </w:p>
          <w:p w14:paraId="539AB276" w14:textId="77777777" w:rsidR="00343A18" w:rsidRPr="00D72DAB" w:rsidRDefault="00343A18" w:rsidP="00BC01DC">
            <w:pPr>
              <w:spacing w:before="0"/>
              <w:jc w:val="center"/>
              <w:rPr>
                <w:rFonts w:eastAsia="TimesNewRomanPSMT" w:cs="Arial"/>
                <w:b/>
                <w:bCs/>
              </w:rPr>
            </w:pPr>
            <w:r w:rsidRPr="00D72DAB">
              <w:rPr>
                <w:rFonts w:eastAsia="TimesNewRomanPSMT" w:cs="Arial"/>
                <w:b/>
                <w:bCs/>
              </w:rPr>
              <w:t xml:space="preserve">А) САМОСТАЛНО </w:t>
            </w:r>
          </w:p>
        </w:tc>
      </w:tr>
      <w:tr w:rsidR="00343A18" w:rsidRPr="00D72DAB" w14:paraId="5189DC02"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50A1E88" w14:textId="77777777" w:rsidR="00343A18" w:rsidRPr="00D72DAB" w:rsidRDefault="00343A18" w:rsidP="00BC01DC">
            <w:pPr>
              <w:snapToGrid w:val="0"/>
              <w:spacing w:before="0"/>
              <w:jc w:val="center"/>
              <w:rPr>
                <w:rFonts w:eastAsia="TimesNewRomanPSMT" w:cs="Arial"/>
                <w:b/>
                <w:bCs/>
              </w:rPr>
            </w:pPr>
          </w:p>
          <w:p w14:paraId="104210C4" w14:textId="77777777" w:rsidR="00343A18" w:rsidRPr="00D72DAB" w:rsidRDefault="00343A18" w:rsidP="00BC01DC">
            <w:pPr>
              <w:spacing w:before="0"/>
              <w:jc w:val="center"/>
              <w:rPr>
                <w:rFonts w:eastAsia="TimesNewRomanPSMT" w:cs="Arial"/>
                <w:b/>
                <w:bCs/>
              </w:rPr>
            </w:pPr>
            <w:r w:rsidRPr="00D72DAB">
              <w:rPr>
                <w:rFonts w:eastAsia="TimesNewRomanPSMT" w:cs="Arial"/>
                <w:b/>
                <w:bCs/>
              </w:rPr>
              <w:t>Б) СА ПОДИЗВОЂАЧЕМ</w:t>
            </w:r>
          </w:p>
        </w:tc>
      </w:tr>
      <w:tr w:rsidR="00343A18" w:rsidRPr="00D72DAB" w14:paraId="7ED8B6F3"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CA2A65" w14:textId="77777777" w:rsidR="00343A18" w:rsidRPr="00D72DAB" w:rsidRDefault="00343A18" w:rsidP="00BC01DC">
            <w:pPr>
              <w:snapToGrid w:val="0"/>
              <w:spacing w:before="0"/>
              <w:jc w:val="center"/>
              <w:rPr>
                <w:rFonts w:eastAsia="TimesNewRomanPSMT" w:cs="Arial"/>
                <w:b/>
                <w:bCs/>
              </w:rPr>
            </w:pPr>
          </w:p>
          <w:p w14:paraId="56C92D39" w14:textId="77777777" w:rsidR="00343A18" w:rsidRPr="00D72DAB" w:rsidRDefault="00343A18" w:rsidP="00BC01DC">
            <w:pPr>
              <w:spacing w:before="0"/>
              <w:jc w:val="center"/>
              <w:rPr>
                <w:rFonts w:cs="Arial"/>
                <w:b/>
                <w:i/>
                <w:iCs/>
                <w:lang w:val="ru-RU"/>
              </w:rPr>
            </w:pPr>
            <w:r w:rsidRPr="00D72DAB">
              <w:rPr>
                <w:rFonts w:eastAsia="TimesNewRomanPSMT" w:cs="Arial"/>
                <w:b/>
                <w:bCs/>
              </w:rPr>
              <w:t>В) КАО ЗАЈЕДНИЧКУ ПОНУДУ</w:t>
            </w:r>
          </w:p>
        </w:tc>
      </w:tr>
    </w:tbl>
    <w:p w14:paraId="5AEF80E9" w14:textId="77777777" w:rsidR="00343A18" w:rsidRPr="00D72DAB" w:rsidRDefault="00343A18" w:rsidP="00343A18">
      <w:pPr>
        <w:spacing w:before="0"/>
        <w:rPr>
          <w:rFonts w:cs="Arial"/>
          <w:b/>
          <w:i/>
          <w:iCs/>
          <w:lang w:val="ru-RU"/>
        </w:rPr>
      </w:pPr>
    </w:p>
    <w:p w14:paraId="31315592" w14:textId="77777777" w:rsidR="00343A18" w:rsidRPr="00D72DAB" w:rsidRDefault="00343A18" w:rsidP="00343A18">
      <w:pPr>
        <w:spacing w:before="0"/>
        <w:rPr>
          <w:rFonts w:eastAsia="TimesNewRomanPSMT" w:cs="Arial"/>
          <w:bCs/>
        </w:rPr>
      </w:pPr>
      <w:r w:rsidRPr="00D72DAB">
        <w:rPr>
          <w:rFonts w:cs="Arial"/>
          <w:b/>
          <w:i/>
          <w:iCs/>
          <w:lang w:val="ru-RU"/>
        </w:rPr>
        <w:t>Напомена:</w:t>
      </w:r>
      <w:r w:rsidRPr="00D72DAB">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CAC7D3B" w14:textId="77777777" w:rsidR="00343A18" w:rsidRPr="00D72DAB" w:rsidRDefault="00343A18" w:rsidP="00343A18">
      <w:pPr>
        <w:spacing w:before="0"/>
        <w:rPr>
          <w:rFonts w:eastAsia="TimesNewRomanPSMT" w:cs="Arial"/>
          <w:bCs/>
        </w:rPr>
      </w:pPr>
    </w:p>
    <w:p w14:paraId="104D2D4F" w14:textId="77777777" w:rsidR="00343A18" w:rsidRPr="00D72DAB" w:rsidRDefault="00343A18" w:rsidP="00343A18">
      <w:pPr>
        <w:spacing w:before="0"/>
        <w:rPr>
          <w:rFonts w:eastAsia="TimesNewRomanPSMT" w:cs="Arial"/>
          <w:b/>
          <w:bCs/>
          <w:i/>
        </w:rPr>
      </w:pPr>
      <w:r w:rsidRPr="00D72DAB">
        <w:rPr>
          <w:rFonts w:eastAsia="TimesNewRomanPSMT" w:cs="Arial"/>
          <w:b/>
          <w:bCs/>
          <w:i/>
          <w:lang w:val="sr-Cyrl-CS"/>
        </w:rPr>
        <w:lastRenderedPageBreak/>
        <w:t xml:space="preserve">3) </w:t>
      </w:r>
      <w:r w:rsidRPr="00D72DAB">
        <w:rPr>
          <w:rFonts w:eastAsia="TimesNewRomanPSMT" w:cs="Arial"/>
          <w:b/>
          <w:bCs/>
          <w:i/>
        </w:rPr>
        <w:t xml:space="preserve">ПОДАЦИ О ПОДИЗВОЂАЧУ </w:t>
      </w:r>
    </w:p>
    <w:p w14:paraId="7BCFE040" w14:textId="77777777" w:rsidR="00343A18" w:rsidRPr="00D72DAB" w:rsidRDefault="00343A18" w:rsidP="00343A18">
      <w:pPr>
        <w:spacing w:before="0"/>
        <w:rPr>
          <w:rFonts w:eastAsia="TimesNewRomanPSMT" w:cs="Arial"/>
          <w:b/>
          <w:bCs/>
          <w:i/>
        </w:rPr>
      </w:pPr>
    </w:p>
    <w:p w14:paraId="70DAEC10" w14:textId="77777777" w:rsidR="00343A18" w:rsidRPr="00D72DAB" w:rsidRDefault="00343A18" w:rsidP="00343A18">
      <w:pPr>
        <w:spacing w:before="0"/>
        <w:rPr>
          <w:rFonts w:cs="Arial"/>
        </w:rPr>
      </w:pPr>
      <w:r w:rsidRPr="00D72DAB">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D72DAB" w14:paraId="543F553E" w14:textId="77777777" w:rsidTr="00BC01DC">
        <w:tc>
          <w:tcPr>
            <w:tcW w:w="465" w:type="dxa"/>
            <w:tcBorders>
              <w:top w:val="single" w:sz="4" w:space="0" w:color="000000"/>
              <w:left w:val="single" w:sz="4" w:space="0" w:color="000000"/>
              <w:bottom w:val="single" w:sz="4" w:space="0" w:color="000000"/>
            </w:tcBorders>
            <w:shd w:val="clear" w:color="auto" w:fill="auto"/>
          </w:tcPr>
          <w:p w14:paraId="199F028C" w14:textId="77777777" w:rsidR="00343A18" w:rsidRPr="00D72DAB" w:rsidRDefault="00343A18" w:rsidP="00BC01DC">
            <w:pPr>
              <w:snapToGrid w:val="0"/>
              <w:spacing w:before="0"/>
              <w:rPr>
                <w:rFonts w:cs="Arial"/>
              </w:rPr>
            </w:pPr>
          </w:p>
          <w:p w14:paraId="04317B85" w14:textId="77777777" w:rsidR="00343A18" w:rsidRPr="00D72DAB" w:rsidRDefault="00343A18" w:rsidP="00BC01DC">
            <w:pPr>
              <w:spacing w:before="0"/>
              <w:rPr>
                <w:rFonts w:eastAsia="TimesNewRomanPSMT" w:cs="Arial"/>
                <w:bCs/>
                <w:i/>
              </w:rPr>
            </w:pPr>
            <w:r w:rsidRPr="00D72DAB">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95C5BCE" w14:textId="77777777" w:rsidR="00343A18" w:rsidRPr="00D72DAB" w:rsidRDefault="00343A18" w:rsidP="00BC01DC">
            <w:pPr>
              <w:snapToGrid w:val="0"/>
              <w:spacing w:before="0"/>
              <w:rPr>
                <w:rFonts w:eastAsia="TimesNewRomanPSMT" w:cs="Arial"/>
                <w:bCs/>
                <w:i/>
              </w:rPr>
            </w:pPr>
          </w:p>
          <w:p w14:paraId="673ADA68" w14:textId="77777777" w:rsidR="00343A18" w:rsidRPr="00D72DAB" w:rsidRDefault="00343A18" w:rsidP="00BC01DC">
            <w:pPr>
              <w:spacing w:before="0"/>
              <w:rPr>
                <w:rFonts w:eastAsia="TimesNewRomanPSMT" w:cs="Arial"/>
                <w:b/>
                <w:bCs/>
              </w:rPr>
            </w:pPr>
            <w:r w:rsidRPr="00D72DAB">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D9A943" w14:textId="77777777" w:rsidR="00343A18" w:rsidRPr="00D72DAB" w:rsidRDefault="00343A18" w:rsidP="00BC01DC">
            <w:pPr>
              <w:snapToGrid w:val="0"/>
              <w:spacing w:before="0"/>
              <w:rPr>
                <w:rFonts w:eastAsia="TimesNewRomanPSMT" w:cs="Arial"/>
                <w:b/>
                <w:bCs/>
              </w:rPr>
            </w:pPr>
          </w:p>
        </w:tc>
      </w:tr>
      <w:tr w:rsidR="00343A18" w:rsidRPr="00D72DAB" w14:paraId="6669669A" w14:textId="77777777" w:rsidTr="00BC01DC">
        <w:tc>
          <w:tcPr>
            <w:tcW w:w="465" w:type="dxa"/>
            <w:tcBorders>
              <w:top w:val="single" w:sz="4" w:space="0" w:color="000000"/>
              <w:left w:val="single" w:sz="4" w:space="0" w:color="000000"/>
              <w:bottom w:val="single" w:sz="4" w:space="0" w:color="000000"/>
            </w:tcBorders>
            <w:shd w:val="clear" w:color="auto" w:fill="auto"/>
          </w:tcPr>
          <w:p w14:paraId="1CB60690" w14:textId="77777777" w:rsidR="00343A18" w:rsidRPr="00D72DAB" w:rsidRDefault="00343A18" w:rsidP="00BC01DC">
            <w:pPr>
              <w:snapToGrid w:val="0"/>
              <w:spacing w:before="0"/>
              <w:rPr>
                <w:rFonts w:eastAsia="TimesNewRomanPSMT" w:cs="Arial"/>
                <w:bCs/>
                <w:i/>
              </w:rPr>
            </w:pPr>
          </w:p>
          <w:p w14:paraId="0E269064" w14:textId="77777777" w:rsidR="00343A18" w:rsidRPr="00D72DA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7E0A24" w14:textId="77777777" w:rsidR="00343A18" w:rsidRPr="00D72DAB" w:rsidRDefault="00343A18" w:rsidP="00BC01DC">
            <w:pPr>
              <w:snapToGrid w:val="0"/>
              <w:spacing w:before="0"/>
              <w:rPr>
                <w:rFonts w:eastAsia="TimesNewRomanPSMT" w:cs="Arial"/>
                <w:bCs/>
                <w:i/>
              </w:rPr>
            </w:pPr>
          </w:p>
          <w:p w14:paraId="165801AA" w14:textId="77777777" w:rsidR="00343A18" w:rsidRPr="00D72DAB" w:rsidRDefault="00343A18" w:rsidP="00BC01DC">
            <w:pPr>
              <w:spacing w:before="0"/>
              <w:rPr>
                <w:rFonts w:eastAsia="TimesNewRomanPSMT" w:cs="Arial"/>
                <w:b/>
                <w:bCs/>
              </w:rPr>
            </w:pPr>
            <w:r w:rsidRPr="00D72DA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449087" w14:textId="77777777" w:rsidR="00343A18" w:rsidRPr="00D72DAB" w:rsidRDefault="00343A18" w:rsidP="00BC01DC">
            <w:pPr>
              <w:snapToGrid w:val="0"/>
              <w:spacing w:before="0"/>
              <w:rPr>
                <w:rFonts w:eastAsia="TimesNewRomanPSMT" w:cs="Arial"/>
                <w:b/>
                <w:bCs/>
              </w:rPr>
            </w:pPr>
          </w:p>
        </w:tc>
      </w:tr>
      <w:tr w:rsidR="000B2EE9" w:rsidRPr="00D72DAB" w14:paraId="07D05515" w14:textId="77777777" w:rsidTr="00BC01DC">
        <w:tc>
          <w:tcPr>
            <w:tcW w:w="465" w:type="dxa"/>
            <w:tcBorders>
              <w:top w:val="single" w:sz="4" w:space="0" w:color="000000"/>
              <w:left w:val="single" w:sz="4" w:space="0" w:color="000000"/>
              <w:bottom w:val="single" w:sz="4" w:space="0" w:color="000000"/>
            </w:tcBorders>
            <w:shd w:val="clear" w:color="auto" w:fill="auto"/>
          </w:tcPr>
          <w:p w14:paraId="749220CC" w14:textId="77777777" w:rsidR="000B2EE9" w:rsidRPr="00D72DAB"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5011FCE" w14:textId="77777777" w:rsidR="000B2EE9" w:rsidRPr="00D72DAB" w:rsidRDefault="000B2EE9" w:rsidP="00BC01DC">
            <w:pPr>
              <w:snapToGrid w:val="0"/>
              <w:spacing w:before="0"/>
              <w:rPr>
                <w:rFonts w:cs="Arial"/>
                <w:i/>
                <w:iCs/>
                <w:lang w:val="sr-Cyrl-RS"/>
              </w:rPr>
            </w:pPr>
            <w:r w:rsidRPr="00D72DAB">
              <w:rPr>
                <w:rFonts w:cs="Arial"/>
                <w:i/>
                <w:iCs/>
                <w:lang w:val="sr-Cyrl-RS"/>
              </w:rPr>
              <w:t>Врста правног лица:</w:t>
            </w:r>
          </w:p>
          <w:p w14:paraId="372DF8AE" w14:textId="77777777" w:rsidR="000B2EE9" w:rsidRPr="00D72DAB"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A9F2B0" w14:textId="77777777" w:rsidR="000B2EE9" w:rsidRPr="00D72DAB" w:rsidRDefault="000B2EE9" w:rsidP="00BC01DC">
            <w:pPr>
              <w:snapToGrid w:val="0"/>
              <w:spacing w:before="0"/>
              <w:rPr>
                <w:rFonts w:eastAsia="TimesNewRomanPSMT" w:cs="Arial"/>
                <w:b/>
                <w:bCs/>
              </w:rPr>
            </w:pPr>
          </w:p>
        </w:tc>
      </w:tr>
      <w:tr w:rsidR="00343A18" w:rsidRPr="00D72DAB" w14:paraId="5A575F38" w14:textId="77777777" w:rsidTr="00BC01DC">
        <w:tc>
          <w:tcPr>
            <w:tcW w:w="465" w:type="dxa"/>
            <w:tcBorders>
              <w:top w:val="single" w:sz="4" w:space="0" w:color="000000"/>
              <w:left w:val="single" w:sz="4" w:space="0" w:color="000000"/>
              <w:bottom w:val="single" w:sz="4" w:space="0" w:color="000000"/>
            </w:tcBorders>
            <w:shd w:val="clear" w:color="auto" w:fill="auto"/>
          </w:tcPr>
          <w:p w14:paraId="5E5CC5F1" w14:textId="77777777" w:rsidR="00343A18" w:rsidRPr="00D72DAB" w:rsidRDefault="00343A18" w:rsidP="00BC01DC">
            <w:pPr>
              <w:snapToGrid w:val="0"/>
              <w:spacing w:before="0"/>
              <w:rPr>
                <w:rFonts w:eastAsia="TimesNewRomanPSMT" w:cs="Arial"/>
                <w:bCs/>
                <w:i/>
              </w:rPr>
            </w:pPr>
          </w:p>
          <w:p w14:paraId="28229B0C" w14:textId="77777777" w:rsidR="00343A18" w:rsidRPr="00D72DA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2A2F5CC" w14:textId="77777777" w:rsidR="00343A18" w:rsidRPr="00D72DAB" w:rsidRDefault="00343A18" w:rsidP="00BC01DC">
            <w:pPr>
              <w:snapToGrid w:val="0"/>
              <w:spacing w:before="0"/>
              <w:rPr>
                <w:rFonts w:eastAsia="TimesNewRomanPSMT" w:cs="Arial"/>
                <w:bCs/>
                <w:i/>
              </w:rPr>
            </w:pPr>
          </w:p>
          <w:p w14:paraId="50BC762A" w14:textId="77777777" w:rsidR="00343A18" w:rsidRPr="00D72DAB" w:rsidRDefault="00343A18" w:rsidP="00BC01DC">
            <w:pPr>
              <w:spacing w:before="0"/>
              <w:rPr>
                <w:rFonts w:eastAsia="TimesNewRomanPSMT" w:cs="Arial"/>
                <w:b/>
                <w:bCs/>
              </w:rPr>
            </w:pPr>
            <w:r w:rsidRPr="00D72DA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0E080A" w14:textId="77777777" w:rsidR="00343A18" w:rsidRPr="00D72DAB" w:rsidRDefault="00343A18" w:rsidP="00BC01DC">
            <w:pPr>
              <w:snapToGrid w:val="0"/>
              <w:spacing w:before="0"/>
              <w:rPr>
                <w:rFonts w:eastAsia="TimesNewRomanPSMT" w:cs="Arial"/>
                <w:b/>
                <w:bCs/>
              </w:rPr>
            </w:pPr>
          </w:p>
        </w:tc>
      </w:tr>
      <w:tr w:rsidR="00343A18" w:rsidRPr="00D72DAB" w14:paraId="3295BA62" w14:textId="77777777" w:rsidTr="00BC01DC">
        <w:tc>
          <w:tcPr>
            <w:tcW w:w="465" w:type="dxa"/>
            <w:tcBorders>
              <w:top w:val="single" w:sz="4" w:space="0" w:color="000000"/>
              <w:left w:val="single" w:sz="4" w:space="0" w:color="000000"/>
              <w:bottom w:val="single" w:sz="4" w:space="0" w:color="000000"/>
            </w:tcBorders>
            <w:shd w:val="clear" w:color="auto" w:fill="auto"/>
          </w:tcPr>
          <w:p w14:paraId="64ECBD49" w14:textId="77777777" w:rsidR="00343A18" w:rsidRPr="00D72DAB" w:rsidRDefault="00343A18" w:rsidP="00BC01DC">
            <w:pPr>
              <w:snapToGrid w:val="0"/>
              <w:spacing w:before="0"/>
              <w:rPr>
                <w:rFonts w:eastAsia="TimesNewRomanPSMT" w:cs="Arial"/>
                <w:bCs/>
                <w:i/>
              </w:rPr>
            </w:pPr>
          </w:p>
          <w:p w14:paraId="69268078" w14:textId="77777777" w:rsidR="00343A18" w:rsidRPr="00D72DA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1B6B77" w14:textId="77777777" w:rsidR="00343A18" w:rsidRPr="00D72DAB" w:rsidRDefault="00343A18" w:rsidP="00BC01DC">
            <w:pPr>
              <w:snapToGrid w:val="0"/>
              <w:spacing w:before="0"/>
              <w:rPr>
                <w:rFonts w:eastAsia="TimesNewRomanPSMT" w:cs="Arial"/>
                <w:bCs/>
                <w:i/>
              </w:rPr>
            </w:pPr>
          </w:p>
          <w:p w14:paraId="07F66EFA" w14:textId="77777777" w:rsidR="00343A18" w:rsidRPr="00D72DAB" w:rsidRDefault="00343A18" w:rsidP="00BC01DC">
            <w:pPr>
              <w:spacing w:before="0"/>
              <w:rPr>
                <w:rFonts w:eastAsia="TimesNewRomanPSMT" w:cs="Arial"/>
                <w:b/>
                <w:bCs/>
              </w:rPr>
            </w:pPr>
            <w:r w:rsidRPr="00D72DA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0C2FE2" w14:textId="77777777" w:rsidR="00343A18" w:rsidRPr="00D72DAB" w:rsidRDefault="00343A18" w:rsidP="00BC01DC">
            <w:pPr>
              <w:snapToGrid w:val="0"/>
              <w:spacing w:before="0"/>
              <w:rPr>
                <w:rFonts w:eastAsia="TimesNewRomanPSMT" w:cs="Arial"/>
                <w:b/>
                <w:bCs/>
              </w:rPr>
            </w:pPr>
          </w:p>
        </w:tc>
      </w:tr>
      <w:tr w:rsidR="00343A18" w:rsidRPr="00D72DAB" w14:paraId="53980FCB" w14:textId="77777777" w:rsidTr="00BC01DC">
        <w:tc>
          <w:tcPr>
            <w:tcW w:w="465" w:type="dxa"/>
            <w:tcBorders>
              <w:top w:val="single" w:sz="4" w:space="0" w:color="000000"/>
              <w:left w:val="single" w:sz="4" w:space="0" w:color="000000"/>
              <w:bottom w:val="single" w:sz="4" w:space="0" w:color="000000"/>
            </w:tcBorders>
            <w:shd w:val="clear" w:color="auto" w:fill="auto"/>
          </w:tcPr>
          <w:p w14:paraId="351C0DCE" w14:textId="77777777" w:rsidR="00343A18" w:rsidRPr="00D72DA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04A6743" w14:textId="77777777" w:rsidR="00343A18" w:rsidRPr="00D72DAB" w:rsidRDefault="00343A18" w:rsidP="00BC01DC">
            <w:pPr>
              <w:snapToGrid w:val="0"/>
              <w:spacing w:before="0"/>
              <w:rPr>
                <w:rFonts w:eastAsia="TimesNewRomanPSMT" w:cs="Arial"/>
                <w:bCs/>
                <w:i/>
              </w:rPr>
            </w:pPr>
          </w:p>
          <w:p w14:paraId="11683D80" w14:textId="77777777" w:rsidR="00343A18" w:rsidRPr="00D72DAB" w:rsidRDefault="00343A18" w:rsidP="00BC01DC">
            <w:pPr>
              <w:spacing w:before="0"/>
              <w:rPr>
                <w:rFonts w:eastAsia="TimesNewRomanPSMT" w:cs="Arial"/>
                <w:b/>
                <w:bCs/>
              </w:rPr>
            </w:pPr>
            <w:r w:rsidRPr="00D72DA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0C07E7" w14:textId="77777777" w:rsidR="00343A18" w:rsidRPr="00D72DAB" w:rsidRDefault="00343A18" w:rsidP="00BC01DC">
            <w:pPr>
              <w:snapToGrid w:val="0"/>
              <w:spacing w:before="0"/>
              <w:rPr>
                <w:rFonts w:eastAsia="TimesNewRomanPSMT" w:cs="Arial"/>
                <w:b/>
                <w:bCs/>
              </w:rPr>
            </w:pPr>
          </w:p>
        </w:tc>
      </w:tr>
      <w:tr w:rsidR="00343A18" w:rsidRPr="00D72DAB" w14:paraId="3A803412" w14:textId="77777777" w:rsidTr="00BC01DC">
        <w:tc>
          <w:tcPr>
            <w:tcW w:w="465" w:type="dxa"/>
            <w:tcBorders>
              <w:top w:val="single" w:sz="4" w:space="0" w:color="000000"/>
              <w:left w:val="single" w:sz="4" w:space="0" w:color="000000"/>
              <w:bottom w:val="single" w:sz="4" w:space="0" w:color="000000"/>
            </w:tcBorders>
            <w:shd w:val="clear" w:color="auto" w:fill="auto"/>
          </w:tcPr>
          <w:p w14:paraId="0BA2C7A6" w14:textId="77777777" w:rsidR="00343A18" w:rsidRPr="00D72DA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ED1EA2B" w14:textId="77777777" w:rsidR="00343A18" w:rsidRPr="00D72DAB" w:rsidRDefault="00343A18" w:rsidP="00BC01DC">
            <w:pPr>
              <w:snapToGrid w:val="0"/>
              <w:spacing w:before="0"/>
              <w:rPr>
                <w:rFonts w:eastAsia="TimesNewRomanPSMT" w:cs="Arial"/>
                <w:bCs/>
                <w:i/>
                <w:lang w:val="ru-RU"/>
              </w:rPr>
            </w:pPr>
          </w:p>
          <w:p w14:paraId="56115CAB" w14:textId="77777777" w:rsidR="00343A18" w:rsidRPr="00D72DAB" w:rsidRDefault="00343A18" w:rsidP="00BC01DC">
            <w:pPr>
              <w:spacing w:before="0"/>
              <w:rPr>
                <w:rFonts w:eastAsia="TimesNewRomanPSMT" w:cs="Arial"/>
                <w:b/>
                <w:bCs/>
                <w:lang w:val="ru-RU"/>
              </w:rPr>
            </w:pPr>
            <w:r w:rsidRPr="00D72DAB">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1CFF6F" w14:textId="77777777" w:rsidR="00343A18" w:rsidRPr="00D72DAB" w:rsidRDefault="00343A18" w:rsidP="00BC01DC">
            <w:pPr>
              <w:snapToGrid w:val="0"/>
              <w:spacing w:before="0"/>
              <w:rPr>
                <w:rFonts w:eastAsia="TimesNewRomanPSMT" w:cs="Arial"/>
                <w:b/>
                <w:bCs/>
                <w:lang w:val="ru-RU"/>
              </w:rPr>
            </w:pPr>
          </w:p>
        </w:tc>
      </w:tr>
      <w:tr w:rsidR="00343A18" w:rsidRPr="00D72DAB" w14:paraId="6A1C4085" w14:textId="77777777" w:rsidTr="00BC01DC">
        <w:tc>
          <w:tcPr>
            <w:tcW w:w="465" w:type="dxa"/>
            <w:tcBorders>
              <w:top w:val="single" w:sz="4" w:space="0" w:color="000000"/>
              <w:left w:val="single" w:sz="4" w:space="0" w:color="000000"/>
              <w:bottom w:val="single" w:sz="4" w:space="0" w:color="000000"/>
            </w:tcBorders>
            <w:shd w:val="clear" w:color="auto" w:fill="auto"/>
          </w:tcPr>
          <w:p w14:paraId="635A5BFF" w14:textId="77777777" w:rsidR="00343A18" w:rsidRPr="00D72DAB"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C882E17" w14:textId="77777777" w:rsidR="00343A18" w:rsidRPr="00D72DAB" w:rsidRDefault="00343A18" w:rsidP="00BC01DC">
            <w:pPr>
              <w:snapToGrid w:val="0"/>
              <w:spacing w:before="0"/>
              <w:rPr>
                <w:rFonts w:eastAsia="TimesNewRomanPSMT" w:cs="Arial"/>
                <w:bCs/>
                <w:i/>
                <w:lang w:val="ru-RU"/>
              </w:rPr>
            </w:pPr>
          </w:p>
          <w:p w14:paraId="2F5CE3C6" w14:textId="77777777" w:rsidR="00343A18" w:rsidRPr="00D72DAB" w:rsidRDefault="00343A18" w:rsidP="00BC01DC">
            <w:pPr>
              <w:spacing w:before="0"/>
              <w:rPr>
                <w:rFonts w:eastAsia="TimesNewRomanPSMT" w:cs="Arial"/>
                <w:b/>
                <w:bCs/>
                <w:lang w:val="ru-RU"/>
              </w:rPr>
            </w:pPr>
            <w:r w:rsidRPr="00D72DAB">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9AFE58" w14:textId="77777777" w:rsidR="00343A18" w:rsidRPr="00D72DAB" w:rsidRDefault="00343A18" w:rsidP="00BC01DC">
            <w:pPr>
              <w:snapToGrid w:val="0"/>
              <w:spacing w:before="0"/>
              <w:rPr>
                <w:rFonts w:eastAsia="TimesNewRomanPSMT" w:cs="Arial"/>
                <w:b/>
                <w:bCs/>
                <w:lang w:val="ru-RU"/>
              </w:rPr>
            </w:pPr>
          </w:p>
        </w:tc>
      </w:tr>
      <w:tr w:rsidR="00343A18" w:rsidRPr="00D72DAB" w14:paraId="5F70E3F3" w14:textId="77777777" w:rsidTr="00BC01DC">
        <w:tc>
          <w:tcPr>
            <w:tcW w:w="465" w:type="dxa"/>
            <w:tcBorders>
              <w:top w:val="single" w:sz="4" w:space="0" w:color="000000"/>
              <w:left w:val="single" w:sz="4" w:space="0" w:color="000000"/>
              <w:bottom w:val="single" w:sz="4" w:space="0" w:color="000000"/>
            </w:tcBorders>
            <w:shd w:val="clear" w:color="auto" w:fill="auto"/>
          </w:tcPr>
          <w:p w14:paraId="58E42441" w14:textId="77777777" w:rsidR="00343A18" w:rsidRPr="00D72DAB" w:rsidRDefault="00343A18" w:rsidP="00BC01DC">
            <w:pPr>
              <w:snapToGrid w:val="0"/>
              <w:spacing w:before="0"/>
              <w:rPr>
                <w:rFonts w:eastAsia="TimesNewRomanPSMT" w:cs="Arial"/>
                <w:bCs/>
                <w:i/>
                <w:lang w:val="ru-RU"/>
              </w:rPr>
            </w:pPr>
          </w:p>
          <w:p w14:paraId="434FA7B5" w14:textId="77777777" w:rsidR="00343A18" w:rsidRPr="00D72DAB" w:rsidRDefault="00343A18" w:rsidP="00BC01DC">
            <w:pPr>
              <w:spacing w:before="0"/>
              <w:rPr>
                <w:rFonts w:eastAsia="TimesNewRomanPSMT" w:cs="Arial"/>
                <w:bCs/>
                <w:i/>
              </w:rPr>
            </w:pPr>
            <w:r w:rsidRPr="00D72DAB">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1E19947" w14:textId="77777777" w:rsidR="00343A18" w:rsidRPr="00D72DAB" w:rsidRDefault="00343A18" w:rsidP="00BC01DC">
            <w:pPr>
              <w:snapToGrid w:val="0"/>
              <w:spacing w:before="0"/>
              <w:rPr>
                <w:rFonts w:eastAsia="TimesNewRomanPSMT" w:cs="Arial"/>
                <w:bCs/>
                <w:i/>
              </w:rPr>
            </w:pPr>
          </w:p>
          <w:p w14:paraId="26C2206C" w14:textId="77777777" w:rsidR="00343A18" w:rsidRPr="00D72DAB" w:rsidRDefault="00343A18" w:rsidP="00BC01DC">
            <w:pPr>
              <w:spacing w:before="0"/>
              <w:rPr>
                <w:rFonts w:eastAsia="TimesNewRomanPSMT" w:cs="Arial"/>
                <w:b/>
                <w:bCs/>
              </w:rPr>
            </w:pPr>
            <w:r w:rsidRPr="00D72DAB">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628ABB" w14:textId="77777777" w:rsidR="00343A18" w:rsidRPr="00D72DAB" w:rsidRDefault="00343A18" w:rsidP="00BC01DC">
            <w:pPr>
              <w:snapToGrid w:val="0"/>
              <w:spacing w:before="0"/>
              <w:rPr>
                <w:rFonts w:eastAsia="TimesNewRomanPSMT" w:cs="Arial"/>
                <w:b/>
                <w:bCs/>
              </w:rPr>
            </w:pPr>
          </w:p>
        </w:tc>
      </w:tr>
      <w:tr w:rsidR="00343A18" w:rsidRPr="00D72DAB" w14:paraId="7E16B1BC" w14:textId="77777777" w:rsidTr="00BC01DC">
        <w:tc>
          <w:tcPr>
            <w:tcW w:w="465" w:type="dxa"/>
            <w:tcBorders>
              <w:top w:val="single" w:sz="4" w:space="0" w:color="000000"/>
              <w:left w:val="single" w:sz="4" w:space="0" w:color="000000"/>
              <w:bottom w:val="single" w:sz="4" w:space="0" w:color="000000"/>
            </w:tcBorders>
            <w:shd w:val="clear" w:color="auto" w:fill="auto"/>
          </w:tcPr>
          <w:p w14:paraId="08E5CE14" w14:textId="77777777" w:rsidR="00343A18" w:rsidRPr="00D72DAB" w:rsidRDefault="00343A18" w:rsidP="00BC01DC">
            <w:pPr>
              <w:snapToGrid w:val="0"/>
              <w:spacing w:before="0"/>
              <w:rPr>
                <w:rFonts w:eastAsia="TimesNewRomanPSMT" w:cs="Arial"/>
                <w:bCs/>
                <w:i/>
              </w:rPr>
            </w:pPr>
          </w:p>
          <w:p w14:paraId="731F8D3C" w14:textId="77777777" w:rsidR="00343A18" w:rsidRPr="00D72DA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C7A2AF0" w14:textId="77777777" w:rsidR="00343A18" w:rsidRPr="00D72DAB" w:rsidRDefault="00343A18" w:rsidP="00BC01DC">
            <w:pPr>
              <w:snapToGrid w:val="0"/>
              <w:spacing w:before="0"/>
              <w:rPr>
                <w:rFonts w:eastAsia="TimesNewRomanPSMT" w:cs="Arial"/>
                <w:bCs/>
                <w:i/>
              </w:rPr>
            </w:pPr>
          </w:p>
          <w:p w14:paraId="15CE01A5" w14:textId="77777777" w:rsidR="00343A18" w:rsidRPr="00D72DAB" w:rsidRDefault="00343A18" w:rsidP="00BC01DC">
            <w:pPr>
              <w:spacing w:before="0"/>
              <w:rPr>
                <w:rFonts w:eastAsia="TimesNewRomanPSMT" w:cs="Arial"/>
                <w:b/>
                <w:bCs/>
              </w:rPr>
            </w:pPr>
            <w:r w:rsidRPr="00D72DA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1E339" w14:textId="77777777" w:rsidR="00343A18" w:rsidRPr="00D72DAB" w:rsidRDefault="00343A18" w:rsidP="00BC01DC">
            <w:pPr>
              <w:snapToGrid w:val="0"/>
              <w:spacing w:before="0"/>
              <w:rPr>
                <w:rFonts w:eastAsia="TimesNewRomanPSMT" w:cs="Arial"/>
                <w:b/>
                <w:bCs/>
              </w:rPr>
            </w:pPr>
          </w:p>
        </w:tc>
      </w:tr>
      <w:tr w:rsidR="00343A18" w:rsidRPr="00D72DAB" w14:paraId="66F44299" w14:textId="77777777" w:rsidTr="00BC01DC">
        <w:tc>
          <w:tcPr>
            <w:tcW w:w="465" w:type="dxa"/>
            <w:tcBorders>
              <w:top w:val="single" w:sz="4" w:space="0" w:color="000000"/>
              <w:left w:val="single" w:sz="4" w:space="0" w:color="000000"/>
              <w:bottom w:val="single" w:sz="4" w:space="0" w:color="000000"/>
            </w:tcBorders>
            <w:shd w:val="clear" w:color="auto" w:fill="auto"/>
          </w:tcPr>
          <w:p w14:paraId="47AD63B2" w14:textId="77777777" w:rsidR="00343A18" w:rsidRPr="00D72DAB" w:rsidRDefault="00343A18" w:rsidP="00BC01DC">
            <w:pPr>
              <w:snapToGrid w:val="0"/>
              <w:spacing w:before="0"/>
              <w:rPr>
                <w:rFonts w:eastAsia="TimesNewRomanPSMT" w:cs="Arial"/>
                <w:bCs/>
                <w:i/>
              </w:rPr>
            </w:pPr>
          </w:p>
          <w:p w14:paraId="61D67ACE" w14:textId="77777777" w:rsidR="00343A18" w:rsidRPr="00D72DA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321430" w14:textId="77777777" w:rsidR="00343A18" w:rsidRPr="00D72DAB" w:rsidRDefault="00343A18" w:rsidP="00BC01DC">
            <w:pPr>
              <w:snapToGrid w:val="0"/>
              <w:spacing w:before="0"/>
              <w:rPr>
                <w:rFonts w:eastAsia="TimesNewRomanPSMT" w:cs="Arial"/>
                <w:bCs/>
                <w:i/>
              </w:rPr>
            </w:pPr>
          </w:p>
          <w:p w14:paraId="283D7019" w14:textId="77777777" w:rsidR="00343A18" w:rsidRPr="00D72DAB" w:rsidRDefault="00343A18" w:rsidP="00BC01DC">
            <w:pPr>
              <w:spacing w:before="0"/>
              <w:rPr>
                <w:rFonts w:eastAsia="TimesNewRomanPSMT" w:cs="Arial"/>
                <w:b/>
                <w:bCs/>
              </w:rPr>
            </w:pPr>
            <w:r w:rsidRPr="00D72DA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2FE5" w14:textId="77777777" w:rsidR="00343A18" w:rsidRPr="00D72DAB" w:rsidRDefault="00343A18" w:rsidP="00BC01DC">
            <w:pPr>
              <w:snapToGrid w:val="0"/>
              <w:spacing w:before="0"/>
              <w:rPr>
                <w:rFonts w:eastAsia="TimesNewRomanPSMT" w:cs="Arial"/>
                <w:b/>
                <w:bCs/>
              </w:rPr>
            </w:pPr>
          </w:p>
        </w:tc>
      </w:tr>
      <w:tr w:rsidR="00343A18" w:rsidRPr="00D72DAB" w14:paraId="1A2D6074" w14:textId="77777777" w:rsidTr="00BC01DC">
        <w:tc>
          <w:tcPr>
            <w:tcW w:w="465" w:type="dxa"/>
            <w:tcBorders>
              <w:top w:val="single" w:sz="4" w:space="0" w:color="000000"/>
              <w:left w:val="single" w:sz="4" w:space="0" w:color="000000"/>
              <w:bottom w:val="single" w:sz="4" w:space="0" w:color="000000"/>
            </w:tcBorders>
            <w:shd w:val="clear" w:color="auto" w:fill="auto"/>
          </w:tcPr>
          <w:p w14:paraId="43ABE2B0" w14:textId="77777777" w:rsidR="00343A18" w:rsidRPr="00D72DAB" w:rsidRDefault="00343A18" w:rsidP="00BC01DC">
            <w:pPr>
              <w:snapToGrid w:val="0"/>
              <w:spacing w:before="0"/>
              <w:rPr>
                <w:rFonts w:eastAsia="TimesNewRomanPSMT" w:cs="Arial"/>
                <w:bCs/>
                <w:i/>
              </w:rPr>
            </w:pPr>
          </w:p>
          <w:p w14:paraId="3424647D" w14:textId="77777777" w:rsidR="00343A18" w:rsidRPr="00D72DA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32FCE1F" w14:textId="77777777" w:rsidR="00343A18" w:rsidRPr="00D72DAB" w:rsidRDefault="00343A18" w:rsidP="00BC01DC">
            <w:pPr>
              <w:snapToGrid w:val="0"/>
              <w:spacing w:before="0"/>
              <w:rPr>
                <w:rFonts w:eastAsia="TimesNewRomanPSMT" w:cs="Arial"/>
                <w:bCs/>
                <w:i/>
              </w:rPr>
            </w:pPr>
          </w:p>
          <w:p w14:paraId="0C037CBE" w14:textId="77777777" w:rsidR="00343A18" w:rsidRPr="00D72DAB" w:rsidRDefault="00343A18" w:rsidP="00BC01DC">
            <w:pPr>
              <w:spacing w:before="0"/>
              <w:rPr>
                <w:rFonts w:eastAsia="TimesNewRomanPSMT" w:cs="Arial"/>
                <w:b/>
                <w:bCs/>
              </w:rPr>
            </w:pPr>
            <w:r w:rsidRPr="00D72DA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D533B3" w14:textId="77777777" w:rsidR="00343A18" w:rsidRPr="00D72DAB" w:rsidRDefault="00343A18" w:rsidP="00BC01DC">
            <w:pPr>
              <w:snapToGrid w:val="0"/>
              <w:spacing w:before="0"/>
              <w:rPr>
                <w:rFonts w:eastAsia="TimesNewRomanPSMT" w:cs="Arial"/>
                <w:b/>
                <w:bCs/>
              </w:rPr>
            </w:pPr>
          </w:p>
        </w:tc>
      </w:tr>
      <w:tr w:rsidR="00343A18" w:rsidRPr="00D72DAB" w14:paraId="3D1F3199" w14:textId="77777777" w:rsidTr="00BC01DC">
        <w:tc>
          <w:tcPr>
            <w:tcW w:w="465" w:type="dxa"/>
            <w:tcBorders>
              <w:top w:val="single" w:sz="4" w:space="0" w:color="000000"/>
              <w:left w:val="single" w:sz="4" w:space="0" w:color="000000"/>
              <w:bottom w:val="single" w:sz="4" w:space="0" w:color="000000"/>
            </w:tcBorders>
            <w:shd w:val="clear" w:color="auto" w:fill="auto"/>
          </w:tcPr>
          <w:p w14:paraId="59D9F085" w14:textId="77777777" w:rsidR="00343A18" w:rsidRPr="00D72DA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8ED08DE" w14:textId="77777777" w:rsidR="00343A18" w:rsidRPr="00D72DAB" w:rsidRDefault="00343A18" w:rsidP="00BC01DC">
            <w:pPr>
              <w:snapToGrid w:val="0"/>
              <w:spacing w:before="0"/>
              <w:rPr>
                <w:rFonts w:eastAsia="TimesNewRomanPSMT" w:cs="Arial"/>
                <w:bCs/>
                <w:i/>
              </w:rPr>
            </w:pPr>
          </w:p>
          <w:p w14:paraId="5879EB5D" w14:textId="77777777" w:rsidR="00343A18" w:rsidRPr="00D72DAB" w:rsidRDefault="00343A18" w:rsidP="00BC01DC">
            <w:pPr>
              <w:spacing w:before="0"/>
              <w:rPr>
                <w:rFonts w:eastAsia="TimesNewRomanPSMT" w:cs="Arial"/>
                <w:b/>
                <w:bCs/>
              </w:rPr>
            </w:pPr>
            <w:r w:rsidRPr="00D72DA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4729E6" w14:textId="77777777" w:rsidR="00343A18" w:rsidRPr="00D72DAB" w:rsidRDefault="00343A18" w:rsidP="00BC01DC">
            <w:pPr>
              <w:snapToGrid w:val="0"/>
              <w:spacing w:before="0"/>
              <w:rPr>
                <w:rFonts w:eastAsia="TimesNewRomanPSMT" w:cs="Arial"/>
                <w:b/>
                <w:bCs/>
              </w:rPr>
            </w:pPr>
          </w:p>
        </w:tc>
      </w:tr>
      <w:tr w:rsidR="00343A18" w:rsidRPr="00D72DAB" w14:paraId="518F2C63" w14:textId="77777777" w:rsidTr="00BC01DC">
        <w:tc>
          <w:tcPr>
            <w:tcW w:w="465" w:type="dxa"/>
            <w:tcBorders>
              <w:top w:val="single" w:sz="4" w:space="0" w:color="000000"/>
              <w:left w:val="single" w:sz="4" w:space="0" w:color="000000"/>
              <w:bottom w:val="single" w:sz="4" w:space="0" w:color="000000"/>
            </w:tcBorders>
            <w:shd w:val="clear" w:color="auto" w:fill="auto"/>
          </w:tcPr>
          <w:p w14:paraId="70BE9AA3" w14:textId="77777777" w:rsidR="00343A18" w:rsidRPr="00D72DA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B3F5A2C" w14:textId="77777777" w:rsidR="00343A18" w:rsidRPr="00D72DAB" w:rsidRDefault="00343A18" w:rsidP="00BC01DC">
            <w:pPr>
              <w:snapToGrid w:val="0"/>
              <w:spacing w:before="0"/>
              <w:rPr>
                <w:rFonts w:eastAsia="TimesNewRomanPSMT" w:cs="Arial"/>
                <w:bCs/>
                <w:i/>
                <w:lang w:val="ru-RU"/>
              </w:rPr>
            </w:pPr>
          </w:p>
          <w:p w14:paraId="287326AC" w14:textId="77777777" w:rsidR="00343A18" w:rsidRPr="00D72DAB" w:rsidRDefault="00343A18" w:rsidP="00BC01DC">
            <w:pPr>
              <w:spacing w:before="0"/>
              <w:rPr>
                <w:rFonts w:eastAsia="TimesNewRomanPSMT" w:cs="Arial"/>
                <w:b/>
                <w:bCs/>
                <w:lang w:val="ru-RU"/>
              </w:rPr>
            </w:pPr>
            <w:r w:rsidRPr="00D72DAB">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F6268" w14:textId="77777777" w:rsidR="00343A18" w:rsidRPr="00D72DAB" w:rsidRDefault="00343A18" w:rsidP="00BC01DC">
            <w:pPr>
              <w:snapToGrid w:val="0"/>
              <w:spacing w:before="0"/>
              <w:rPr>
                <w:rFonts w:eastAsia="TimesNewRomanPSMT" w:cs="Arial"/>
                <w:b/>
                <w:bCs/>
                <w:lang w:val="ru-RU"/>
              </w:rPr>
            </w:pPr>
          </w:p>
        </w:tc>
      </w:tr>
      <w:tr w:rsidR="00343A18" w:rsidRPr="00D72DAB" w14:paraId="7A8A4FAE" w14:textId="77777777" w:rsidTr="00BC01DC">
        <w:tc>
          <w:tcPr>
            <w:tcW w:w="465" w:type="dxa"/>
            <w:tcBorders>
              <w:top w:val="single" w:sz="4" w:space="0" w:color="000000"/>
              <w:left w:val="single" w:sz="4" w:space="0" w:color="000000"/>
              <w:bottom w:val="single" w:sz="4" w:space="0" w:color="000000"/>
            </w:tcBorders>
            <w:shd w:val="clear" w:color="auto" w:fill="auto"/>
          </w:tcPr>
          <w:p w14:paraId="7CA6AE6C" w14:textId="77777777" w:rsidR="00343A18" w:rsidRPr="00D72DAB"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17E6AFC" w14:textId="77777777" w:rsidR="00343A18" w:rsidRPr="00D72DAB" w:rsidRDefault="00343A18" w:rsidP="00BC01DC">
            <w:pPr>
              <w:snapToGrid w:val="0"/>
              <w:spacing w:before="0"/>
              <w:rPr>
                <w:rFonts w:eastAsia="TimesNewRomanPSMT" w:cs="Arial"/>
                <w:bCs/>
                <w:i/>
                <w:lang w:val="ru-RU"/>
              </w:rPr>
            </w:pPr>
          </w:p>
          <w:p w14:paraId="09DB01DE" w14:textId="77777777" w:rsidR="00343A18" w:rsidRPr="00D72DAB" w:rsidRDefault="00343A18" w:rsidP="00BC01DC">
            <w:pPr>
              <w:spacing w:before="0"/>
              <w:rPr>
                <w:rFonts w:eastAsia="TimesNewRomanPSMT" w:cs="Arial"/>
                <w:b/>
                <w:bCs/>
                <w:lang w:val="ru-RU"/>
              </w:rPr>
            </w:pPr>
            <w:r w:rsidRPr="00D72DAB">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E35D98" w14:textId="77777777" w:rsidR="00343A18" w:rsidRPr="00D72DAB" w:rsidRDefault="00343A18" w:rsidP="00BC01DC">
            <w:pPr>
              <w:snapToGrid w:val="0"/>
              <w:spacing w:before="0"/>
              <w:rPr>
                <w:rFonts w:eastAsia="TimesNewRomanPSMT" w:cs="Arial"/>
                <w:b/>
                <w:bCs/>
                <w:lang w:val="ru-RU"/>
              </w:rPr>
            </w:pPr>
          </w:p>
        </w:tc>
      </w:tr>
    </w:tbl>
    <w:p w14:paraId="271FC0A5" w14:textId="77777777" w:rsidR="00343A18" w:rsidRPr="00D72DAB" w:rsidRDefault="00343A18" w:rsidP="00343A18">
      <w:pPr>
        <w:spacing w:before="0"/>
        <w:rPr>
          <w:rFonts w:cs="Arial"/>
          <w:b/>
          <w:bCs/>
          <w:i/>
          <w:iCs/>
          <w:u w:val="single"/>
          <w:lang w:val="ru-RU"/>
        </w:rPr>
      </w:pPr>
    </w:p>
    <w:p w14:paraId="082E4C4B" w14:textId="77777777" w:rsidR="00343A18" w:rsidRPr="00D72DAB" w:rsidRDefault="00343A18" w:rsidP="00343A18">
      <w:pPr>
        <w:spacing w:before="0"/>
        <w:rPr>
          <w:rFonts w:cs="Arial"/>
          <w:b/>
          <w:bCs/>
          <w:i/>
          <w:iCs/>
          <w:u w:val="single"/>
          <w:lang w:val="ru-RU"/>
        </w:rPr>
      </w:pPr>
    </w:p>
    <w:p w14:paraId="73317E42" w14:textId="77777777" w:rsidR="00343A18" w:rsidRPr="00D72DAB" w:rsidRDefault="00343A18" w:rsidP="00343A18">
      <w:pPr>
        <w:spacing w:before="0"/>
        <w:rPr>
          <w:rFonts w:cs="Arial"/>
          <w:i/>
          <w:iCs/>
          <w:lang w:val="ru-RU"/>
        </w:rPr>
      </w:pPr>
      <w:r w:rsidRPr="00D72DAB">
        <w:rPr>
          <w:rFonts w:cs="Arial"/>
          <w:b/>
          <w:bCs/>
          <w:i/>
          <w:iCs/>
          <w:u w:val="single"/>
          <w:lang w:val="ru-RU"/>
        </w:rPr>
        <w:t>Напомена:</w:t>
      </w:r>
    </w:p>
    <w:p w14:paraId="4CC59FD7" w14:textId="77777777" w:rsidR="00343A18" w:rsidRPr="00D72DAB" w:rsidRDefault="00343A18" w:rsidP="00343A18">
      <w:pPr>
        <w:spacing w:before="0"/>
        <w:rPr>
          <w:rFonts w:eastAsia="TimesNewRomanPSMT" w:cs="Arial"/>
          <w:b/>
          <w:bCs/>
          <w:lang w:val="ru-RU"/>
        </w:rPr>
      </w:pPr>
      <w:r w:rsidRPr="00D72DAB">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491CA4E" w14:textId="77777777" w:rsidR="00343A18" w:rsidRDefault="00343A18" w:rsidP="00343A18">
      <w:pPr>
        <w:spacing w:before="0"/>
        <w:rPr>
          <w:rFonts w:eastAsia="TimesNewRomanPSMT" w:cs="Arial"/>
          <w:b/>
          <w:bCs/>
          <w:lang w:val="ru-RU"/>
        </w:rPr>
      </w:pPr>
    </w:p>
    <w:p w14:paraId="780AEBF2" w14:textId="77777777" w:rsidR="00B01C6B" w:rsidRDefault="00B01C6B" w:rsidP="00343A18">
      <w:pPr>
        <w:spacing w:before="0"/>
        <w:rPr>
          <w:rFonts w:eastAsia="TimesNewRomanPSMT" w:cs="Arial"/>
          <w:b/>
          <w:bCs/>
          <w:lang w:val="ru-RU"/>
        </w:rPr>
      </w:pPr>
    </w:p>
    <w:p w14:paraId="560AAC68" w14:textId="77777777" w:rsidR="00B01C6B" w:rsidRPr="00D72DAB" w:rsidRDefault="00B01C6B" w:rsidP="00343A18">
      <w:pPr>
        <w:spacing w:before="0"/>
        <w:rPr>
          <w:rFonts w:eastAsia="TimesNewRomanPSMT" w:cs="Arial"/>
          <w:b/>
          <w:bCs/>
          <w:lang w:val="ru-RU"/>
        </w:rPr>
      </w:pPr>
    </w:p>
    <w:p w14:paraId="7284F79B" w14:textId="77777777" w:rsidR="00343A18" w:rsidRPr="00D72DAB" w:rsidRDefault="00343A18" w:rsidP="00343A18">
      <w:pPr>
        <w:spacing w:before="0"/>
        <w:rPr>
          <w:rFonts w:eastAsia="TimesNewRomanPSMT" w:cs="Arial"/>
          <w:b/>
          <w:bCs/>
          <w:lang w:val="ru-RU"/>
        </w:rPr>
      </w:pPr>
    </w:p>
    <w:p w14:paraId="721BEFBD" w14:textId="77777777" w:rsidR="00343A18" w:rsidRPr="00D72DAB" w:rsidRDefault="00343A18" w:rsidP="00343A18">
      <w:pPr>
        <w:spacing w:before="0"/>
        <w:rPr>
          <w:rFonts w:eastAsia="TimesNewRomanPSMT" w:cs="Arial"/>
          <w:b/>
          <w:bCs/>
          <w:i/>
          <w:lang w:val="ru-RU"/>
        </w:rPr>
      </w:pPr>
      <w:r w:rsidRPr="00D72DAB">
        <w:rPr>
          <w:rFonts w:eastAsia="TimesNewRomanPSMT" w:cs="Arial"/>
          <w:b/>
          <w:bCs/>
          <w:i/>
          <w:lang w:val="sr-Cyrl-CS"/>
        </w:rPr>
        <w:t xml:space="preserve">4) </w:t>
      </w:r>
      <w:r w:rsidRPr="00D72DAB">
        <w:rPr>
          <w:rFonts w:eastAsia="TimesNewRomanPSMT" w:cs="Arial"/>
          <w:b/>
          <w:bCs/>
          <w:i/>
          <w:lang w:val="ru-RU"/>
        </w:rPr>
        <w:t>ПОДАЦИ ЧЛАНУ ГРУПЕ ПОНУЂАЧА</w:t>
      </w:r>
    </w:p>
    <w:p w14:paraId="34C91E5F" w14:textId="77777777" w:rsidR="00343A18" w:rsidRPr="00D72DAB" w:rsidRDefault="00343A18" w:rsidP="00343A18">
      <w:pPr>
        <w:spacing w:before="0"/>
        <w:rPr>
          <w:rFonts w:eastAsia="TimesNewRomanPSMT" w:cs="Arial"/>
          <w:b/>
          <w:bCs/>
          <w:i/>
          <w:lang w:val="ru-RU"/>
        </w:rPr>
      </w:pPr>
    </w:p>
    <w:p w14:paraId="229EEDF7" w14:textId="77777777" w:rsidR="00343A18" w:rsidRPr="00D72DAB"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D72DAB" w14:paraId="3D978F40" w14:textId="77777777" w:rsidTr="00BC01DC">
        <w:tc>
          <w:tcPr>
            <w:tcW w:w="465" w:type="dxa"/>
            <w:tcBorders>
              <w:top w:val="single" w:sz="4" w:space="0" w:color="000000"/>
              <w:left w:val="single" w:sz="4" w:space="0" w:color="000000"/>
              <w:bottom w:val="single" w:sz="4" w:space="0" w:color="000000"/>
            </w:tcBorders>
            <w:shd w:val="clear" w:color="auto" w:fill="auto"/>
          </w:tcPr>
          <w:p w14:paraId="461BF333" w14:textId="77777777" w:rsidR="00343A18" w:rsidRPr="00D72DAB" w:rsidRDefault="00343A18" w:rsidP="00BC01DC">
            <w:pPr>
              <w:snapToGrid w:val="0"/>
              <w:spacing w:before="0"/>
              <w:rPr>
                <w:rFonts w:cs="Arial"/>
              </w:rPr>
            </w:pPr>
          </w:p>
          <w:p w14:paraId="394DB688" w14:textId="77777777" w:rsidR="00343A18" w:rsidRPr="00D72DAB" w:rsidRDefault="00343A18" w:rsidP="00BC01DC">
            <w:pPr>
              <w:spacing w:before="0"/>
              <w:rPr>
                <w:rFonts w:eastAsia="TimesNewRomanPSMT" w:cs="Arial"/>
                <w:bCs/>
                <w:i/>
                <w:lang w:val="ru-RU"/>
              </w:rPr>
            </w:pPr>
            <w:r w:rsidRPr="00D72DAB">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7560526D" w14:textId="77777777" w:rsidR="00343A18" w:rsidRPr="00D72DAB" w:rsidRDefault="00343A18" w:rsidP="00BC01DC">
            <w:pPr>
              <w:snapToGrid w:val="0"/>
              <w:spacing w:before="0"/>
              <w:rPr>
                <w:rFonts w:eastAsia="TimesNewRomanPSMT" w:cs="Arial"/>
                <w:bCs/>
                <w:i/>
                <w:lang w:val="ru-RU"/>
              </w:rPr>
            </w:pPr>
          </w:p>
          <w:p w14:paraId="0B470355" w14:textId="77777777" w:rsidR="00343A18" w:rsidRPr="00D72DAB" w:rsidRDefault="00343A18" w:rsidP="00BC01DC">
            <w:pPr>
              <w:spacing w:before="0"/>
              <w:rPr>
                <w:rFonts w:eastAsia="TimesNewRomanPSMT" w:cs="Arial"/>
                <w:b/>
                <w:bCs/>
                <w:lang w:val="ru-RU"/>
              </w:rPr>
            </w:pPr>
            <w:r w:rsidRPr="00D72DA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577E5D" w14:textId="77777777" w:rsidR="00343A18" w:rsidRPr="00D72DAB" w:rsidRDefault="00343A18" w:rsidP="00BC01DC">
            <w:pPr>
              <w:snapToGrid w:val="0"/>
              <w:spacing w:before="0"/>
              <w:rPr>
                <w:rFonts w:eastAsia="TimesNewRomanPSMT" w:cs="Arial"/>
                <w:b/>
                <w:bCs/>
                <w:lang w:val="ru-RU"/>
              </w:rPr>
            </w:pPr>
          </w:p>
        </w:tc>
      </w:tr>
      <w:tr w:rsidR="00343A18" w:rsidRPr="00D72DAB" w14:paraId="0B0A4E1A" w14:textId="77777777" w:rsidTr="00BC01DC">
        <w:tc>
          <w:tcPr>
            <w:tcW w:w="465" w:type="dxa"/>
            <w:tcBorders>
              <w:top w:val="single" w:sz="4" w:space="0" w:color="000000"/>
              <w:left w:val="single" w:sz="4" w:space="0" w:color="000000"/>
              <w:bottom w:val="single" w:sz="4" w:space="0" w:color="000000"/>
            </w:tcBorders>
            <w:shd w:val="clear" w:color="auto" w:fill="auto"/>
          </w:tcPr>
          <w:p w14:paraId="7A5F5F71" w14:textId="77777777" w:rsidR="00343A18" w:rsidRPr="00D72DAB" w:rsidRDefault="00343A18" w:rsidP="00BC01DC">
            <w:pPr>
              <w:snapToGrid w:val="0"/>
              <w:spacing w:before="0"/>
              <w:rPr>
                <w:rFonts w:eastAsia="TimesNewRomanPSMT" w:cs="Arial"/>
                <w:bCs/>
                <w:i/>
                <w:lang w:val="ru-RU"/>
              </w:rPr>
            </w:pPr>
          </w:p>
          <w:p w14:paraId="37DD600C" w14:textId="77777777" w:rsidR="00343A18" w:rsidRPr="00D72DAB"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2BA78B6" w14:textId="77777777" w:rsidR="00343A18" w:rsidRPr="00D72DAB" w:rsidRDefault="00343A18" w:rsidP="00BC01DC">
            <w:pPr>
              <w:snapToGrid w:val="0"/>
              <w:spacing w:before="0"/>
              <w:rPr>
                <w:rFonts w:eastAsia="TimesNewRomanPSMT" w:cs="Arial"/>
                <w:bCs/>
                <w:i/>
                <w:lang w:val="ru-RU"/>
              </w:rPr>
            </w:pPr>
          </w:p>
          <w:p w14:paraId="06B5BB7B" w14:textId="77777777" w:rsidR="00343A18" w:rsidRPr="00D72DAB" w:rsidRDefault="00343A18" w:rsidP="00BC01DC">
            <w:pPr>
              <w:spacing w:before="0"/>
              <w:rPr>
                <w:rFonts w:eastAsia="TimesNewRomanPSMT" w:cs="Arial"/>
                <w:b/>
                <w:bCs/>
              </w:rPr>
            </w:pPr>
            <w:r w:rsidRPr="00D72DAB">
              <w:rPr>
                <w:rFonts w:eastAsia="TimesNewRomanPSMT" w:cs="Arial"/>
                <w:bCs/>
                <w:i/>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E61D9A" w14:textId="77777777" w:rsidR="00343A18" w:rsidRPr="00D72DAB" w:rsidRDefault="00343A18" w:rsidP="00BC01DC">
            <w:pPr>
              <w:snapToGrid w:val="0"/>
              <w:spacing w:before="0"/>
              <w:rPr>
                <w:rFonts w:eastAsia="TimesNewRomanPSMT" w:cs="Arial"/>
                <w:b/>
                <w:bCs/>
              </w:rPr>
            </w:pPr>
          </w:p>
        </w:tc>
      </w:tr>
      <w:tr w:rsidR="000B2EE9" w:rsidRPr="00D72DAB" w14:paraId="79FD9EE3" w14:textId="77777777" w:rsidTr="00BC01DC">
        <w:tc>
          <w:tcPr>
            <w:tcW w:w="465" w:type="dxa"/>
            <w:tcBorders>
              <w:top w:val="single" w:sz="4" w:space="0" w:color="000000"/>
              <w:left w:val="single" w:sz="4" w:space="0" w:color="000000"/>
              <w:bottom w:val="single" w:sz="4" w:space="0" w:color="000000"/>
            </w:tcBorders>
            <w:shd w:val="clear" w:color="auto" w:fill="auto"/>
          </w:tcPr>
          <w:p w14:paraId="2562F4EB" w14:textId="77777777" w:rsidR="000B2EE9" w:rsidRPr="00D72DAB"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05A9B0F" w14:textId="77777777" w:rsidR="000B2EE9" w:rsidRPr="00D72DAB" w:rsidRDefault="000B2EE9" w:rsidP="00BC01DC">
            <w:pPr>
              <w:snapToGrid w:val="0"/>
              <w:spacing w:before="0"/>
              <w:rPr>
                <w:rFonts w:cs="Arial"/>
                <w:i/>
                <w:iCs/>
                <w:lang w:val="sr-Cyrl-RS"/>
              </w:rPr>
            </w:pPr>
            <w:r w:rsidRPr="00D72DAB">
              <w:rPr>
                <w:rFonts w:cs="Arial"/>
                <w:i/>
                <w:iCs/>
                <w:lang w:val="sr-Cyrl-RS"/>
              </w:rPr>
              <w:t>Врста правног лица:</w:t>
            </w:r>
          </w:p>
          <w:p w14:paraId="0EFB776D" w14:textId="77777777" w:rsidR="000B2EE9" w:rsidRPr="00D72DAB"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21566E" w14:textId="77777777" w:rsidR="000B2EE9" w:rsidRPr="00D72DAB" w:rsidRDefault="000B2EE9" w:rsidP="00BC01DC">
            <w:pPr>
              <w:snapToGrid w:val="0"/>
              <w:spacing w:before="0"/>
              <w:rPr>
                <w:rFonts w:eastAsia="TimesNewRomanPSMT" w:cs="Arial"/>
                <w:b/>
                <w:bCs/>
              </w:rPr>
            </w:pPr>
          </w:p>
        </w:tc>
      </w:tr>
      <w:tr w:rsidR="00343A18" w:rsidRPr="00D72DAB" w14:paraId="786ECCDC" w14:textId="77777777" w:rsidTr="00BC01DC">
        <w:tc>
          <w:tcPr>
            <w:tcW w:w="465" w:type="dxa"/>
            <w:tcBorders>
              <w:top w:val="single" w:sz="4" w:space="0" w:color="000000"/>
              <w:left w:val="single" w:sz="4" w:space="0" w:color="000000"/>
              <w:bottom w:val="single" w:sz="4" w:space="0" w:color="000000"/>
            </w:tcBorders>
            <w:shd w:val="clear" w:color="auto" w:fill="auto"/>
          </w:tcPr>
          <w:p w14:paraId="11C55E02" w14:textId="77777777" w:rsidR="00343A18" w:rsidRPr="00D72DAB" w:rsidRDefault="00343A18" w:rsidP="00BC01DC">
            <w:pPr>
              <w:snapToGrid w:val="0"/>
              <w:spacing w:before="0"/>
              <w:rPr>
                <w:rFonts w:eastAsia="TimesNewRomanPSMT" w:cs="Arial"/>
                <w:bCs/>
                <w:i/>
              </w:rPr>
            </w:pPr>
          </w:p>
          <w:p w14:paraId="5BB429CC" w14:textId="77777777" w:rsidR="00343A18" w:rsidRPr="00D72DA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B4645B" w14:textId="77777777" w:rsidR="00343A18" w:rsidRPr="00D72DAB" w:rsidRDefault="00343A18" w:rsidP="00BC01DC">
            <w:pPr>
              <w:snapToGrid w:val="0"/>
              <w:spacing w:before="0"/>
              <w:rPr>
                <w:rFonts w:eastAsia="TimesNewRomanPSMT" w:cs="Arial"/>
                <w:bCs/>
                <w:i/>
              </w:rPr>
            </w:pPr>
          </w:p>
          <w:p w14:paraId="087ACA75" w14:textId="77777777" w:rsidR="00343A18" w:rsidRPr="00D72DAB" w:rsidRDefault="00343A18" w:rsidP="00BC01DC">
            <w:pPr>
              <w:spacing w:before="0"/>
              <w:rPr>
                <w:rFonts w:eastAsia="TimesNewRomanPSMT" w:cs="Arial"/>
                <w:b/>
                <w:bCs/>
              </w:rPr>
            </w:pPr>
            <w:r w:rsidRPr="00D72DA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B5A459" w14:textId="77777777" w:rsidR="00343A18" w:rsidRPr="00D72DAB" w:rsidRDefault="00343A18" w:rsidP="00BC01DC">
            <w:pPr>
              <w:snapToGrid w:val="0"/>
              <w:spacing w:before="0"/>
              <w:rPr>
                <w:rFonts w:eastAsia="TimesNewRomanPSMT" w:cs="Arial"/>
                <w:b/>
                <w:bCs/>
              </w:rPr>
            </w:pPr>
          </w:p>
        </w:tc>
      </w:tr>
      <w:tr w:rsidR="00343A18" w:rsidRPr="00D72DAB" w14:paraId="3B8F9112" w14:textId="77777777" w:rsidTr="00BC01DC">
        <w:tc>
          <w:tcPr>
            <w:tcW w:w="465" w:type="dxa"/>
            <w:tcBorders>
              <w:top w:val="single" w:sz="4" w:space="0" w:color="000000"/>
              <w:left w:val="single" w:sz="4" w:space="0" w:color="000000"/>
              <w:bottom w:val="single" w:sz="4" w:space="0" w:color="000000"/>
            </w:tcBorders>
            <w:shd w:val="clear" w:color="auto" w:fill="auto"/>
          </w:tcPr>
          <w:p w14:paraId="4DB60EA7" w14:textId="77777777" w:rsidR="00343A18" w:rsidRPr="00D72DAB" w:rsidRDefault="00343A18" w:rsidP="00BC01DC">
            <w:pPr>
              <w:snapToGrid w:val="0"/>
              <w:spacing w:before="0"/>
              <w:rPr>
                <w:rFonts w:eastAsia="TimesNewRomanPSMT" w:cs="Arial"/>
                <w:bCs/>
                <w:i/>
              </w:rPr>
            </w:pPr>
          </w:p>
          <w:p w14:paraId="5C5D0AE3" w14:textId="77777777" w:rsidR="00343A18" w:rsidRPr="00D72DA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7787B8" w14:textId="77777777" w:rsidR="00343A18" w:rsidRPr="00D72DAB" w:rsidRDefault="00343A18" w:rsidP="00BC01DC">
            <w:pPr>
              <w:snapToGrid w:val="0"/>
              <w:spacing w:before="0"/>
              <w:rPr>
                <w:rFonts w:eastAsia="TimesNewRomanPSMT" w:cs="Arial"/>
                <w:bCs/>
                <w:i/>
              </w:rPr>
            </w:pPr>
          </w:p>
          <w:p w14:paraId="1C9E9535" w14:textId="77777777" w:rsidR="00343A18" w:rsidRPr="00D72DAB" w:rsidRDefault="00343A18" w:rsidP="00BC01DC">
            <w:pPr>
              <w:spacing w:before="0"/>
              <w:rPr>
                <w:rFonts w:eastAsia="TimesNewRomanPSMT" w:cs="Arial"/>
                <w:b/>
                <w:bCs/>
              </w:rPr>
            </w:pPr>
            <w:r w:rsidRPr="00D72DA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CED35F" w14:textId="77777777" w:rsidR="00343A18" w:rsidRPr="00D72DAB" w:rsidRDefault="00343A18" w:rsidP="00BC01DC">
            <w:pPr>
              <w:snapToGrid w:val="0"/>
              <w:spacing w:before="0"/>
              <w:rPr>
                <w:rFonts w:eastAsia="TimesNewRomanPSMT" w:cs="Arial"/>
                <w:b/>
                <w:bCs/>
              </w:rPr>
            </w:pPr>
          </w:p>
        </w:tc>
      </w:tr>
      <w:tr w:rsidR="00343A18" w:rsidRPr="00D72DAB" w14:paraId="7993E39E" w14:textId="77777777" w:rsidTr="00BC01DC">
        <w:tc>
          <w:tcPr>
            <w:tcW w:w="465" w:type="dxa"/>
            <w:tcBorders>
              <w:top w:val="single" w:sz="4" w:space="0" w:color="000000"/>
              <w:left w:val="single" w:sz="4" w:space="0" w:color="000000"/>
              <w:bottom w:val="single" w:sz="4" w:space="0" w:color="000000"/>
            </w:tcBorders>
            <w:shd w:val="clear" w:color="auto" w:fill="auto"/>
          </w:tcPr>
          <w:p w14:paraId="0DBD23CD" w14:textId="77777777" w:rsidR="00343A18" w:rsidRPr="00D72DA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C133528" w14:textId="77777777" w:rsidR="00343A18" w:rsidRPr="00D72DAB" w:rsidRDefault="00343A18" w:rsidP="00BC01DC">
            <w:pPr>
              <w:snapToGrid w:val="0"/>
              <w:spacing w:before="0"/>
              <w:rPr>
                <w:rFonts w:eastAsia="TimesNewRomanPSMT" w:cs="Arial"/>
                <w:bCs/>
                <w:i/>
              </w:rPr>
            </w:pPr>
          </w:p>
          <w:p w14:paraId="77EB1685" w14:textId="77777777" w:rsidR="00343A18" w:rsidRPr="00D72DAB" w:rsidRDefault="00343A18" w:rsidP="00BC01DC">
            <w:pPr>
              <w:spacing w:before="0"/>
              <w:rPr>
                <w:rFonts w:eastAsia="TimesNewRomanPSMT" w:cs="Arial"/>
                <w:b/>
                <w:bCs/>
              </w:rPr>
            </w:pPr>
            <w:r w:rsidRPr="00D72DA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CBE81A" w14:textId="77777777" w:rsidR="00343A18" w:rsidRPr="00D72DAB" w:rsidRDefault="00343A18" w:rsidP="00BC01DC">
            <w:pPr>
              <w:snapToGrid w:val="0"/>
              <w:spacing w:before="0"/>
              <w:rPr>
                <w:rFonts w:eastAsia="TimesNewRomanPSMT" w:cs="Arial"/>
                <w:b/>
                <w:bCs/>
              </w:rPr>
            </w:pPr>
          </w:p>
        </w:tc>
      </w:tr>
      <w:tr w:rsidR="00343A18" w:rsidRPr="00D72DAB" w14:paraId="78CC7396" w14:textId="77777777" w:rsidTr="00BC01DC">
        <w:tc>
          <w:tcPr>
            <w:tcW w:w="465" w:type="dxa"/>
            <w:tcBorders>
              <w:top w:val="single" w:sz="4" w:space="0" w:color="000000"/>
              <w:left w:val="single" w:sz="4" w:space="0" w:color="000000"/>
              <w:bottom w:val="single" w:sz="4" w:space="0" w:color="000000"/>
            </w:tcBorders>
            <w:shd w:val="clear" w:color="auto" w:fill="auto"/>
          </w:tcPr>
          <w:p w14:paraId="39900AC0" w14:textId="77777777" w:rsidR="00343A18" w:rsidRPr="00D72DAB" w:rsidRDefault="00343A18" w:rsidP="00BC01DC">
            <w:pPr>
              <w:snapToGrid w:val="0"/>
              <w:spacing w:before="0"/>
              <w:rPr>
                <w:rFonts w:eastAsia="TimesNewRomanPSMT" w:cs="Arial"/>
                <w:bCs/>
                <w:i/>
              </w:rPr>
            </w:pPr>
          </w:p>
          <w:p w14:paraId="65F94662" w14:textId="77777777" w:rsidR="00343A18" w:rsidRPr="00D72DAB" w:rsidRDefault="00343A18" w:rsidP="00BC01DC">
            <w:pPr>
              <w:spacing w:before="0"/>
              <w:rPr>
                <w:rFonts w:eastAsia="TimesNewRomanPSMT" w:cs="Arial"/>
                <w:bCs/>
                <w:i/>
                <w:lang w:val="ru-RU"/>
              </w:rPr>
            </w:pPr>
            <w:r w:rsidRPr="00D72DAB">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70E0741" w14:textId="77777777" w:rsidR="00343A18" w:rsidRPr="00D72DAB" w:rsidRDefault="00343A18" w:rsidP="00BC01DC">
            <w:pPr>
              <w:snapToGrid w:val="0"/>
              <w:spacing w:before="0"/>
              <w:rPr>
                <w:rFonts w:eastAsia="TimesNewRomanPSMT" w:cs="Arial"/>
                <w:bCs/>
                <w:i/>
                <w:lang w:val="ru-RU"/>
              </w:rPr>
            </w:pPr>
          </w:p>
          <w:p w14:paraId="6039006F" w14:textId="77777777" w:rsidR="00343A18" w:rsidRPr="00D72DAB" w:rsidRDefault="00343A18" w:rsidP="00BC01DC">
            <w:pPr>
              <w:spacing w:before="0"/>
              <w:rPr>
                <w:rFonts w:eastAsia="TimesNewRomanPSMT" w:cs="Arial"/>
                <w:b/>
                <w:bCs/>
                <w:lang w:val="ru-RU"/>
              </w:rPr>
            </w:pPr>
            <w:r w:rsidRPr="00D72DA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D28888" w14:textId="77777777" w:rsidR="00343A18" w:rsidRPr="00D72DAB" w:rsidRDefault="00343A18" w:rsidP="00BC01DC">
            <w:pPr>
              <w:snapToGrid w:val="0"/>
              <w:spacing w:before="0"/>
              <w:rPr>
                <w:rFonts w:eastAsia="TimesNewRomanPSMT" w:cs="Arial"/>
                <w:b/>
                <w:bCs/>
                <w:lang w:val="ru-RU"/>
              </w:rPr>
            </w:pPr>
          </w:p>
        </w:tc>
      </w:tr>
      <w:tr w:rsidR="00343A18" w:rsidRPr="00D72DAB" w14:paraId="05E175E8" w14:textId="77777777" w:rsidTr="00BC01DC">
        <w:tc>
          <w:tcPr>
            <w:tcW w:w="465" w:type="dxa"/>
            <w:tcBorders>
              <w:top w:val="single" w:sz="4" w:space="0" w:color="000000"/>
              <w:left w:val="single" w:sz="4" w:space="0" w:color="000000"/>
              <w:bottom w:val="single" w:sz="4" w:space="0" w:color="000000"/>
            </w:tcBorders>
            <w:shd w:val="clear" w:color="auto" w:fill="auto"/>
          </w:tcPr>
          <w:p w14:paraId="567B4BCF" w14:textId="77777777" w:rsidR="00343A18" w:rsidRPr="00D72DAB" w:rsidRDefault="00343A18" w:rsidP="00BC01DC">
            <w:pPr>
              <w:snapToGrid w:val="0"/>
              <w:spacing w:before="0"/>
              <w:rPr>
                <w:rFonts w:eastAsia="TimesNewRomanPSMT" w:cs="Arial"/>
                <w:bCs/>
                <w:i/>
                <w:lang w:val="ru-RU"/>
              </w:rPr>
            </w:pPr>
          </w:p>
          <w:p w14:paraId="53182A07" w14:textId="77777777" w:rsidR="00343A18" w:rsidRPr="00D72DAB"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111229C" w14:textId="77777777" w:rsidR="00343A18" w:rsidRPr="00D72DAB" w:rsidRDefault="00343A18" w:rsidP="00BC01DC">
            <w:pPr>
              <w:snapToGrid w:val="0"/>
              <w:spacing w:before="0"/>
              <w:rPr>
                <w:rFonts w:eastAsia="TimesNewRomanPSMT" w:cs="Arial"/>
                <w:bCs/>
                <w:i/>
                <w:lang w:val="ru-RU"/>
              </w:rPr>
            </w:pPr>
          </w:p>
          <w:p w14:paraId="6969B33B" w14:textId="77777777" w:rsidR="00343A18" w:rsidRPr="00D72DAB" w:rsidRDefault="00343A18" w:rsidP="00BC01DC">
            <w:pPr>
              <w:spacing w:before="0"/>
              <w:rPr>
                <w:rFonts w:eastAsia="TimesNewRomanPSMT" w:cs="Arial"/>
                <w:b/>
                <w:bCs/>
              </w:rPr>
            </w:pPr>
            <w:r w:rsidRPr="00D72DA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0DC23E" w14:textId="77777777" w:rsidR="00343A18" w:rsidRPr="00D72DAB" w:rsidRDefault="00343A18" w:rsidP="00BC01DC">
            <w:pPr>
              <w:snapToGrid w:val="0"/>
              <w:spacing w:before="0"/>
              <w:rPr>
                <w:rFonts w:eastAsia="TimesNewRomanPSMT" w:cs="Arial"/>
                <w:b/>
                <w:bCs/>
              </w:rPr>
            </w:pPr>
          </w:p>
        </w:tc>
      </w:tr>
      <w:tr w:rsidR="00343A18" w:rsidRPr="00D72DAB" w14:paraId="5212BC12" w14:textId="77777777" w:rsidTr="00BC01DC">
        <w:tc>
          <w:tcPr>
            <w:tcW w:w="465" w:type="dxa"/>
            <w:tcBorders>
              <w:top w:val="single" w:sz="4" w:space="0" w:color="000000"/>
              <w:left w:val="single" w:sz="4" w:space="0" w:color="000000"/>
              <w:bottom w:val="single" w:sz="4" w:space="0" w:color="000000"/>
            </w:tcBorders>
            <w:shd w:val="clear" w:color="auto" w:fill="auto"/>
          </w:tcPr>
          <w:p w14:paraId="3574ED4B" w14:textId="77777777" w:rsidR="00343A18" w:rsidRPr="00D72DAB" w:rsidRDefault="00343A18" w:rsidP="00BC01DC">
            <w:pPr>
              <w:snapToGrid w:val="0"/>
              <w:spacing w:before="0"/>
              <w:rPr>
                <w:rFonts w:eastAsia="TimesNewRomanPSMT" w:cs="Arial"/>
                <w:bCs/>
                <w:i/>
              </w:rPr>
            </w:pPr>
          </w:p>
          <w:p w14:paraId="61C02FEF" w14:textId="77777777" w:rsidR="00343A18" w:rsidRPr="00D72DA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FBCDED" w14:textId="77777777" w:rsidR="00343A18" w:rsidRPr="00D72DAB" w:rsidRDefault="00343A18" w:rsidP="00BC01DC">
            <w:pPr>
              <w:snapToGrid w:val="0"/>
              <w:spacing w:before="0"/>
              <w:rPr>
                <w:rFonts w:eastAsia="TimesNewRomanPSMT" w:cs="Arial"/>
                <w:bCs/>
                <w:i/>
              </w:rPr>
            </w:pPr>
          </w:p>
          <w:p w14:paraId="6B17B85D" w14:textId="77777777" w:rsidR="00343A18" w:rsidRPr="00D72DAB" w:rsidRDefault="00343A18" w:rsidP="00BC01DC">
            <w:pPr>
              <w:spacing w:before="0"/>
              <w:rPr>
                <w:rFonts w:eastAsia="TimesNewRomanPSMT" w:cs="Arial"/>
                <w:b/>
                <w:bCs/>
              </w:rPr>
            </w:pPr>
            <w:r w:rsidRPr="00D72DA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08BBA1" w14:textId="77777777" w:rsidR="00343A18" w:rsidRPr="00D72DAB" w:rsidRDefault="00343A18" w:rsidP="00BC01DC">
            <w:pPr>
              <w:snapToGrid w:val="0"/>
              <w:spacing w:before="0"/>
              <w:rPr>
                <w:rFonts w:eastAsia="TimesNewRomanPSMT" w:cs="Arial"/>
                <w:b/>
                <w:bCs/>
              </w:rPr>
            </w:pPr>
          </w:p>
        </w:tc>
      </w:tr>
      <w:tr w:rsidR="00343A18" w:rsidRPr="00D72DAB" w14:paraId="50EEB428" w14:textId="77777777" w:rsidTr="00BC01DC">
        <w:tc>
          <w:tcPr>
            <w:tcW w:w="465" w:type="dxa"/>
            <w:tcBorders>
              <w:top w:val="single" w:sz="4" w:space="0" w:color="000000"/>
              <w:left w:val="single" w:sz="4" w:space="0" w:color="000000"/>
              <w:bottom w:val="single" w:sz="4" w:space="0" w:color="000000"/>
            </w:tcBorders>
            <w:shd w:val="clear" w:color="auto" w:fill="auto"/>
          </w:tcPr>
          <w:p w14:paraId="33C5DB4D" w14:textId="77777777" w:rsidR="00343A18" w:rsidRPr="00D72DAB" w:rsidRDefault="00343A18" w:rsidP="00BC01DC">
            <w:pPr>
              <w:snapToGrid w:val="0"/>
              <w:spacing w:before="0"/>
              <w:rPr>
                <w:rFonts w:eastAsia="TimesNewRomanPSMT" w:cs="Arial"/>
                <w:bCs/>
                <w:i/>
              </w:rPr>
            </w:pPr>
          </w:p>
          <w:p w14:paraId="487AEDDE" w14:textId="77777777" w:rsidR="00343A18" w:rsidRPr="00D72DA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042FC5" w14:textId="77777777" w:rsidR="00343A18" w:rsidRPr="00D72DAB" w:rsidRDefault="00343A18" w:rsidP="00BC01DC">
            <w:pPr>
              <w:snapToGrid w:val="0"/>
              <w:spacing w:before="0"/>
              <w:rPr>
                <w:rFonts w:eastAsia="TimesNewRomanPSMT" w:cs="Arial"/>
                <w:bCs/>
                <w:i/>
              </w:rPr>
            </w:pPr>
          </w:p>
          <w:p w14:paraId="4EA97567" w14:textId="77777777" w:rsidR="00343A18" w:rsidRPr="00D72DAB" w:rsidRDefault="00343A18" w:rsidP="00BC01DC">
            <w:pPr>
              <w:spacing w:before="0"/>
              <w:rPr>
                <w:rFonts w:eastAsia="TimesNewRomanPSMT" w:cs="Arial"/>
                <w:b/>
                <w:bCs/>
              </w:rPr>
            </w:pPr>
            <w:r w:rsidRPr="00D72DA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09CC47" w14:textId="77777777" w:rsidR="00343A18" w:rsidRPr="00D72DAB" w:rsidRDefault="00343A18" w:rsidP="00BC01DC">
            <w:pPr>
              <w:snapToGrid w:val="0"/>
              <w:spacing w:before="0"/>
              <w:rPr>
                <w:rFonts w:eastAsia="TimesNewRomanPSMT" w:cs="Arial"/>
                <w:b/>
                <w:bCs/>
              </w:rPr>
            </w:pPr>
          </w:p>
        </w:tc>
      </w:tr>
      <w:tr w:rsidR="00343A18" w:rsidRPr="00D72DAB" w14:paraId="1CDE16C1" w14:textId="77777777" w:rsidTr="00BC01DC">
        <w:tc>
          <w:tcPr>
            <w:tcW w:w="465" w:type="dxa"/>
            <w:tcBorders>
              <w:top w:val="single" w:sz="4" w:space="0" w:color="000000"/>
              <w:left w:val="single" w:sz="4" w:space="0" w:color="000000"/>
              <w:bottom w:val="single" w:sz="4" w:space="0" w:color="000000"/>
            </w:tcBorders>
            <w:shd w:val="clear" w:color="auto" w:fill="auto"/>
          </w:tcPr>
          <w:p w14:paraId="70823FBD" w14:textId="77777777" w:rsidR="00343A18" w:rsidRPr="00D72DA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FD4345D" w14:textId="77777777" w:rsidR="00343A18" w:rsidRPr="00D72DAB" w:rsidRDefault="00343A18" w:rsidP="00BC01DC">
            <w:pPr>
              <w:snapToGrid w:val="0"/>
              <w:spacing w:before="0"/>
              <w:rPr>
                <w:rFonts w:eastAsia="TimesNewRomanPSMT" w:cs="Arial"/>
                <w:bCs/>
                <w:i/>
              </w:rPr>
            </w:pPr>
          </w:p>
          <w:p w14:paraId="1AE9B39F" w14:textId="77777777" w:rsidR="00343A18" w:rsidRPr="00D72DAB" w:rsidRDefault="00343A18" w:rsidP="00BC01DC">
            <w:pPr>
              <w:spacing w:before="0"/>
              <w:rPr>
                <w:rFonts w:eastAsia="TimesNewRomanPSMT" w:cs="Arial"/>
                <w:b/>
                <w:bCs/>
              </w:rPr>
            </w:pPr>
            <w:r w:rsidRPr="00D72DA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9C9A74" w14:textId="77777777" w:rsidR="00343A18" w:rsidRPr="00D72DAB" w:rsidRDefault="00343A18" w:rsidP="00BC01DC">
            <w:pPr>
              <w:snapToGrid w:val="0"/>
              <w:spacing w:before="0"/>
              <w:rPr>
                <w:rFonts w:eastAsia="TimesNewRomanPSMT" w:cs="Arial"/>
                <w:b/>
                <w:bCs/>
              </w:rPr>
            </w:pPr>
          </w:p>
        </w:tc>
      </w:tr>
      <w:tr w:rsidR="00343A18" w:rsidRPr="00D72DAB" w14:paraId="5F27C5E0" w14:textId="77777777" w:rsidTr="00BC01DC">
        <w:tc>
          <w:tcPr>
            <w:tcW w:w="465" w:type="dxa"/>
            <w:tcBorders>
              <w:top w:val="single" w:sz="4" w:space="0" w:color="000000"/>
              <w:left w:val="single" w:sz="4" w:space="0" w:color="000000"/>
              <w:bottom w:val="single" w:sz="4" w:space="0" w:color="000000"/>
            </w:tcBorders>
            <w:shd w:val="clear" w:color="auto" w:fill="auto"/>
          </w:tcPr>
          <w:p w14:paraId="0F1BAFF3" w14:textId="77777777" w:rsidR="00343A18" w:rsidRPr="00D72DAB" w:rsidRDefault="00343A18" w:rsidP="00BC01DC">
            <w:pPr>
              <w:snapToGrid w:val="0"/>
              <w:spacing w:before="0"/>
              <w:rPr>
                <w:rFonts w:eastAsia="TimesNewRomanPSMT" w:cs="Arial"/>
                <w:bCs/>
                <w:i/>
              </w:rPr>
            </w:pPr>
          </w:p>
          <w:p w14:paraId="3439BBD8" w14:textId="77777777" w:rsidR="00343A18" w:rsidRPr="00D72DAB" w:rsidRDefault="00343A18" w:rsidP="00BC01DC">
            <w:pPr>
              <w:spacing w:before="0"/>
              <w:rPr>
                <w:rFonts w:eastAsia="TimesNewRomanPSMT" w:cs="Arial"/>
                <w:bCs/>
                <w:i/>
                <w:lang w:val="ru-RU"/>
              </w:rPr>
            </w:pPr>
            <w:r w:rsidRPr="00D72DAB">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25E81AA6" w14:textId="77777777" w:rsidR="00343A18" w:rsidRPr="00D72DAB" w:rsidRDefault="00343A18" w:rsidP="00BC01DC">
            <w:pPr>
              <w:snapToGrid w:val="0"/>
              <w:spacing w:before="0"/>
              <w:rPr>
                <w:rFonts w:eastAsia="TimesNewRomanPSMT" w:cs="Arial"/>
                <w:bCs/>
                <w:i/>
                <w:lang w:val="ru-RU"/>
              </w:rPr>
            </w:pPr>
          </w:p>
          <w:p w14:paraId="5453093A" w14:textId="77777777" w:rsidR="00343A18" w:rsidRPr="00D72DAB" w:rsidRDefault="00343A18" w:rsidP="00BC01DC">
            <w:pPr>
              <w:spacing w:before="0"/>
              <w:rPr>
                <w:rFonts w:eastAsia="TimesNewRomanPSMT" w:cs="Arial"/>
                <w:b/>
                <w:bCs/>
                <w:lang w:val="ru-RU"/>
              </w:rPr>
            </w:pPr>
            <w:r w:rsidRPr="00D72DAB">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95D562" w14:textId="77777777" w:rsidR="00343A18" w:rsidRPr="00D72DAB" w:rsidRDefault="00343A18" w:rsidP="00BC01DC">
            <w:pPr>
              <w:snapToGrid w:val="0"/>
              <w:spacing w:before="0"/>
              <w:rPr>
                <w:rFonts w:eastAsia="TimesNewRomanPSMT" w:cs="Arial"/>
                <w:b/>
                <w:bCs/>
                <w:lang w:val="ru-RU"/>
              </w:rPr>
            </w:pPr>
          </w:p>
        </w:tc>
      </w:tr>
      <w:tr w:rsidR="00343A18" w:rsidRPr="00D72DAB" w14:paraId="1E5B71E8" w14:textId="77777777" w:rsidTr="00BC01DC">
        <w:tc>
          <w:tcPr>
            <w:tcW w:w="465" w:type="dxa"/>
            <w:tcBorders>
              <w:top w:val="single" w:sz="4" w:space="0" w:color="000000"/>
              <w:left w:val="single" w:sz="4" w:space="0" w:color="000000"/>
              <w:bottom w:val="single" w:sz="4" w:space="0" w:color="000000"/>
            </w:tcBorders>
            <w:shd w:val="clear" w:color="auto" w:fill="auto"/>
          </w:tcPr>
          <w:p w14:paraId="13DF01D6" w14:textId="77777777" w:rsidR="00343A18" w:rsidRPr="00D72DAB" w:rsidRDefault="00343A18" w:rsidP="00BC01DC">
            <w:pPr>
              <w:snapToGrid w:val="0"/>
              <w:spacing w:before="0"/>
              <w:rPr>
                <w:rFonts w:eastAsia="TimesNewRomanPSMT" w:cs="Arial"/>
                <w:bCs/>
                <w:i/>
                <w:lang w:val="ru-RU"/>
              </w:rPr>
            </w:pPr>
          </w:p>
          <w:p w14:paraId="6D5631F3" w14:textId="77777777" w:rsidR="00343A18" w:rsidRPr="00D72DAB"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EC734DC" w14:textId="77777777" w:rsidR="00343A18" w:rsidRPr="00D72DAB" w:rsidRDefault="00343A18" w:rsidP="00BC01DC">
            <w:pPr>
              <w:snapToGrid w:val="0"/>
              <w:spacing w:before="0"/>
              <w:rPr>
                <w:rFonts w:eastAsia="TimesNewRomanPSMT" w:cs="Arial"/>
                <w:bCs/>
                <w:i/>
                <w:lang w:val="ru-RU"/>
              </w:rPr>
            </w:pPr>
          </w:p>
          <w:p w14:paraId="5B439FE1" w14:textId="77777777" w:rsidR="00343A18" w:rsidRPr="00D72DAB" w:rsidRDefault="00343A18" w:rsidP="00BC01DC">
            <w:pPr>
              <w:spacing w:before="0"/>
              <w:rPr>
                <w:rFonts w:eastAsia="TimesNewRomanPSMT" w:cs="Arial"/>
                <w:b/>
                <w:bCs/>
              </w:rPr>
            </w:pPr>
            <w:r w:rsidRPr="00D72DAB">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597146" w14:textId="77777777" w:rsidR="00343A18" w:rsidRPr="00D72DAB" w:rsidRDefault="00343A18" w:rsidP="00BC01DC">
            <w:pPr>
              <w:snapToGrid w:val="0"/>
              <w:spacing w:before="0"/>
              <w:rPr>
                <w:rFonts w:eastAsia="TimesNewRomanPSMT" w:cs="Arial"/>
                <w:b/>
                <w:bCs/>
              </w:rPr>
            </w:pPr>
          </w:p>
        </w:tc>
      </w:tr>
      <w:tr w:rsidR="00343A18" w:rsidRPr="00D72DAB" w14:paraId="78D17F18" w14:textId="77777777" w:rsidTr="00BC01DC">
        <w:tc>
          <w:tcPr>
            <w:tcW w:w="465" w:type="dxa"/>
            <w:tcBorders>
              <w:top w:val="single" w:sz="4" w:space="0" w:color="000000"/>
              <w:left w:val="single" w:sz="4" w:space="0" w:color="000000"/>
              <w:bottom w:val="single" w:sz="4" w:space="0" w:color="000000"/>
            </w:tcBorders>
            <w:shd w:val="clear" w:color="auto" w:fill="auto"/>
          </w:tcPr>
          <w:p w14:paraId="352DA534" w14:textId="77777777" w:rsidR="00343A18" w:rsidRPr="00D72DAB" w:rsidRDefault="00343A18" w:rsidP="00BC01DC">
            <w:pPr>
              <w:snapToGrid w:val="0"/>
              <w:spacing w:before="0"/>
              <w:rPr>
                <w:rFonts w:eastAsia="TimesNewRomanPSMT" w:cs="Arial"/>
                <w:bCs/>
                <w:i/>
              </w:rPr>
            </w:pPr>
          </w:p>
          <w:p w14:paraId="33278027" w14:textId="77777777" w:rsidR="00343A18" w:rsidRPr="00D72DA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D6C1DDB" w14:textId="77777777" w:rsidR="00343A18" w:rsidRPr="00D72DAB" w:rsidRDefault="00343A18" w:rsidP="00BC01DC">
            <w:pPr>
              <w:snapToGrid w:val="0"/>
              <w:spacing w:before="0"/>
              <w:rPr>
                <w:rFonts w:eastAsia="TimesNewRomanPSMT" w:cs="Arial"/>
                <w:bCs/>
                <w:i/>
              </w:rPr>
            </w:pPr>
          </w:p>
          <w:p w14:paraId="07C20B31" w14:textId="77777777" w:rsidR="00343A18" w:rsidRPr="00D72DAB" w:rsidRDefault="00343A18" w:rsidP="00BC01DC">
            <w:pPr>
              <w:spacing w:before="0"/>
              <w:rPr>
                <w:rFonts w:eastAsia="TimesNewRomanPSMT" w:cs="Arial"/>
                <w:b/>
                <w:bCs/>
              </w:rPr>
            </w:pPr>
            <w:r w:rsidRPr="00D72DAB">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3405DB" w14:textId="77777777" w:rsidR="00343A18" w:rsidRPr="00D72DAB" w:rsidRDefault="00343A18" w:rsidP="00BC01DC">
            <w:pPr>
              <w:snapToGrid w:val="0"/>
              <w:spacing w:before="0"/>
              <w:rPr>
                <w:rFonts w:eastAsia="TimesNewRomanPSMT" w:cs="Arial"/>
                <w:b/>
                <w:bCs/>
              </w:rPr>
            </w:pPr>
          </w:p>
        </w:tc>
      </w:tr>
      <w:tr w:rsidR="00343A18" w:rsidRPr="00D72DAB" w14:paraId="7285C281" w14:textId="77777777" w:rsidTr="00BC01DC">
        <w:tc>
          <w:tcPr>
            <w:tcW w:w="465" w:type="dxa"/>
            <w:tcBorders>
              <w:top w:val="single" w:sz="4" w:space="0" w:color="000000"/>
              <w:left w:val="single" w:sz="4" w:space="0" w:color="000000"/>
              <w:bottom w:val="single" w:sz="4" w:space="0" w:color="000000"/>
            </w:tcBorders>
            <w:shd w:val="clear" w:color="auto" w:fill="auto"/>
          </w:tcPr>
          <w:p w14:paraId="1805A213" w14:textId="77777777" w:rsidR="00343A18" w:rsidRPr="00D72DAB" w:rsidRDefault="00343A18" w:rsidP="00BC01DC">
            <w:pPr>
              <w:snapToGrid w:val="0"/>
              <w:spacing w:before="0"/>
              <w:rPr>
                <w:rFonts w:eastAsia="TimesNewRomanPSMT" w:cs="Arial"/>
                <w:bCs/>
                <w:i/>
              </w:rPr>
            </w:pPr>
          </w:p>
          <w:p w14:paraId="2B276B2D" w14:textId="77777777" w:rsidR="00343A18" w:rsidRPr="00D72DAB"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24760A3" w14:textId="77777777" w:rsidR="00343A18" w:rsidRPr="00D72DAB" w:rsidRDefault="00343A18" w:rsidP="00BC01DC">
            <w:pPr>
              <w:snapToGrid w:val="0"/>
              <w:spacing w:before="0"/>
              <w:rPr>
                <w:rFonts w:eastAsia="TimesNewRomanPSMT" w:cs="Arial"/>
                <w:bCs/>
                <w:i/>
              </w:rPr>
            </w:pPr>
          </w:p>
          <w:p w14:paraId="2753050A" w14:textId="77777777" w:rsidR="00343A18" w:rsidRPr="00D72DAB" w:rsidRDefault="00343A18" w:rsidP="00BC01DC">
            <w:pPr>
              <w:spacing w:before="0"/>
              <w:rPr>
                <w:rFonts w:eastAsia="TimesNewRomanPSMT" w:cs="Arial"/>
                <w:b/>
                <w:bCs/>
              </w:rPr>
            </w:pPr>
            <w:r w:rsidRPr="00D72DAB">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F51079" w14:textId="77777777" w:rsidR="00343A18" w:rsidRPr="00D72DAB" w:rsidRDefault="00343A18" w:rsidP="00BC01DC">
            <w:pPr>
              <w:snapToGrid w:val="0"/>
              <w:spacing w:before="0"/>
              <w:rPr>
                <w:rFonts w:eastAsia="TimesNewRomanPSMT" w:cs="Arial"/>
                <w:b/>
                <w:bCs/>
              </w:rPr>
            </w:pPr>
          </w:p>
        </w:tc>
      </w:tr>
      <w:tr w:rsidR="00343A18" w:rsidRPr="00D72DAB" w14:paraId="6A9BA8DE" w14:textId="77777777" w:rsidTr="00BC01DC">
        <w:tc>
          <w:tcPr>
            <w:tcW w:w="465" w:type="dxa"/>
            <w:tcBorders>
              <w:top w:val="single" w:sz="4" w:space="0" w:color="000000"/>
              <w:left w:val="single" w:sz="4" w:space="0" w:color="000000"/>
              <w:bottom w:val="single" w:sz="4" w:space="0" w:color="000000"/>
            </w:tcBorders>
            <w:shd w:val="clear" w:color="auto" w:fill="auto"/>
          </w:tcPr>
          <w:p w14:paraId="1083B2D2" w14:textId="77777777" w:rsidR="00343A18" w:rsidRPr="00D72DAB"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76FE1C1" w14:textId="77777777" w:rsidR="00343A18" w:rsidRPr="00D72DAB" w:rsidRDefault="00343A18" w:rsidP="00BC01DC">
            <w:pPr>
              <w:snapToGrid w:val="0"/>
              <w:spacing w:before="0"/>
              <w:rPr>
                <w:rFonts w:eastAsia="TimesNewRomanPSMT" w:cs="Arial"/>
                <w:bCs/>
                <w:i/>
              </w:rPr>
            </w:pPr>
          </w:p>
          <w:p w14:paraId="0A347D30" w14:textId="77777777" w:rsidR="00343A18" w:rsidRPr="00D72DAB" w:rsidRDefault="00343A18" w:rsidP="00BC01DC">
            <w:pPr>
              <w:spacing w:before="0"/>
              <w:rPr>
                <w:rFonts w:eastAsia="TimesNewRomanPSMT" w:cs="Arial"/>
                <w:b/>
                <w:bCs/>
              </w:rPr>
            </w:pPr>
            <w:r w:rsidRPr="00D72DAB">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B34646" w14:textId="77777777" w:rsidR="00343A18" w:rsidRPr="00D72DAB" w:rsidRDefault="00343A18" w:rsidP="00BC01DC">
            <w:pPr>
              <w:snapToGrid w:val="0"/>
              <w:spacing w:before="0"/>
              <w:rPr>
                <w:rFonts w:eastAsia="TimesNewRomanPSMT" w:cs="Arial"/>
                <w:b/>
                <w:bCs/>
              </w:rPr>
            </w:pPr>
          </w:p>
        </w:tc>
      </w:tr>
    </w:tbl>
    <w:p w14:paraId="70AA4AC0" w14:textId="77777777" w:rsidR="00343A18" w:rsidRPr="00D72DAB" w:rsidRDefault="00343A18" w:rsidP="00343A18">
      <w:pPr>
        <w:spacing w:before="0"/>
        <w:rPr>
          <w:rFonts w:cs="Arial"/>
          <w:b/>
          <w:bCs/>
          <w:i/>
          <w:iCs/>
          <w:u w:val="single"/>
        </w:rPr>
      </w:pPr>
    </w:p>
    <w:p w14:paraId="50029C7D" w14:textId="77777777" w:rsidR="00343A18" w:rsidRPr="00D72DAB" w:rsidRDefault="00343A18" w:rsidP="00343A18">
      <w:pPr>
        <w:spacing w:before="0"/>
        <w:rPr>
          <w:rFonts w:cs="Arial"/>
          <w:i/>
          <w:iCs/>
          <w:lang w:val="ru-RU"/>
        </w:rPr>
      </w:pPr>
      <w:r w:rsidRPr="00D72DAB">
        <w:rPr>
          <w:rFonts w:cs="Arial"/>
          <w:b/>
          <w:bCs/>
          <w:i/>
          <w:iCs/>
          <w:u w:val="single"/>
        </w:rPr>
        <w:t>Напомена:</w:t>
      </w:r>
    </w:p>
    <w:p w14:paraId="0F3A4141" w14:textId="77777777" w:rsidR="00343A18" w:rsidRPr="00D72DAB" w:rsidRDefault="00343A18" w:rsidP="00343A18">
      <w:pPr>
        <w:spacing w:before="0"/>
        <w:rPr>
          <w:rFonts w:cs="Arial"/>
          <w:i/>
          <w:iCs/>
          <w:lang w:val="ru-RU"/>
        </w:rPr>
      </w:pPr>
      <w:r w:rsidRPr="00D72DAB">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8E605EC" w14:textId="77777777" w:rsidR="00F2311C" w:rsidRPr="00D72DAB" w:rsidRDefault="00F2311C" w:rsidP="00343A18">
      <w:pPr>
        <w:spacing w:before="0"/>
        <w:rPr>
          <w:rFonts w:cs="Arial"/>
          <w:i/>
          <w:iCs/>
          <w:lang w:val="ru-RU"/>
        </w:rPr>
      </w:pPr>
    </w:p>
    <w:p w14:paraId="3B7E0820" w14:textId="77777777" w:rsidR="00F2311C" w:rsidRDefault="00F2311C" w:rsidP="00343A18">
      <w:pPr>
        <w:spacing w:before="0"/>
        <w:rPr>
          <w:rFonts w:cs="Arial"/>
          <w:i/>
          <w:iCs/>
          <w:lang w:val="ru-RU"/>
        </w:rPr>
      </w:pPr>
    </w:p>
    <w:p w14:paraId="6D0A81D9" w14:textId="77777777" w:rsidR="001B2A55" w:rsidRDefault="001B2A55" w:rsidP="00343A18">
      <w:pPr>
        <w:spacing w:before="0"/>
        <w:rPr>
          <w:rFonts w:cs="Arial"/>
          <w:i/>
          <w:iCs/>
          <w:lang w:val="ru-RU"/>
        </w:rPr>
      </w:pPr>
    </w:p>
    <w:p w14:paraId="472453F3" w14:textId="77777777" w:rsidR="001B2A55" w:rsidRDefault="001B2A55" w:rsidP="00343A18">
      <w:pPr>
        <w:spacing w:before="0"/>
        <w:rPr>
          <w:rFonts w:cs="Arial"/>
          <w:i/>
          <w:iCs/>
          <w:lang w:val="ru-RU"/>
        </w:rPr>
      </w:pPr>
    </w:p>
    <w:p w14:paraId="57B55D54" w14:textId="77777777" w:rsidR="001B2A55" w:rsidRDefault="001B2A55" w:rsidP="00343A18">
      <w:pPr>
        <w:spacing w:before="0"/>
        <w:rPr>
          <w:rFonts w:cs="Arial"/>
          <w:i/>
          <w:iCs/>
          <w:lang w:val="ru-RU"/>
        </w:rPr>
      </w:pPr>
    </w:p>
    <w:p w14:paraId="63CA475D" w14:textId="77777777" w:rsidR="001B2A55" w:rsidRDefault="001B2A55" w:rsidP="00343A18">
      <w:pPr>
        <w:spacing w:before="0"/>
        <w:rPr>
          <w:rFonts w:cs="Arial"/>
          <w:i/>
          <w:iCs/>
          <w:lang w:val="ru-RU"/>
        </w:rPr>
      </w:pPr>
    </w:p>
    <w:p w14:paraId="6220B18B" w14:textId="77777777" w:rsidR="001B2A55" w:rsidRDefault="001B2A55" w:rsidP="00343A18">
      <w:pPr>
        <w:spacing w:before="0"/>
        <w:rPr>
          <w:rFonts w:cs="Arial"/>
          <w:i/>
          <w:iCs/>
          <w:lang w:val="ru-RU"/>
        </w:rPr>
      </w:pPr>
    </w:p>
    <w:p w14:paraId="1B481DE1" w14:textId="77777777" w:rsidR="001B2A55" w:rsidRDefault="001B2A55" w:rsidP="00343A18">
      <w:pPr>
        <w:spacing w:before="0"/>
        <w:rPr>
          <w:rFonts w:cs="Arial"/>
          <w:i/>
          <w:iCs/>
          <w:lang w:val="ru-RU"/>
        </w:rPr>
      </w:pPr>
    </w:p>
    <w:p w14:paraId="38AF084C" w14:textId="77777777" w:rsidR="001B2A55" w:rsidRDefault="001B2A55" w:rsidP="00343A18">
      <w:pPr>
        <w:spacing w:before="0"/>
        <w:rPr>
          <w:rFonts w:cs="Arial"/>
          <w:i/>
          <w:iCs/>
          <w:lang w:val="ru-RU"/>
        </w:rPr>
      </w:pPr>
    </w:p>
    <w:p w14:paraId="2DDE10FF" w14:textId="77777777" w:rsidR="001B2A55" w:rsidRDefault="001B2A55" w:rsidP="00343A18">
      <w:pPr>
        <w:spacing w:before="0"/>
        <w:rPr>
          <w:rFonts w:cs="Arial"/>
          <w:i/>
          <w:iCs/>
          <w:lang w:val="ru-RU"/>
        </w:rPr>
      </w:pPr>
    </w:p>
    <w:p w14:paraId="3B3EC1C1" w14:textId="77777777" w:rsidR="00B01C6B" w:rsidRDefault="00B01C6B" w:rsidP="00343A18">
      <w:pPr>
        <w:spacing w:before="0"/>
        <w:rPr>
          <w:rFonts w:cs="Arial"/>
          <w:i/>
          <w:iCs/>
          <w:lang w:val="ru-RU"/>
        </w:rPr>
      </w:pPr>
    </w:p>
    <w:p w14:paraId="719BEF03" w14:textId="77777777" w:rsidR="001B2A55" w:rsidRDefault="001B2A55" w:rsidP="00343A18">
      <w:pPr>
        <w:spacing w:before="0"/>
        <w:rPr>
          <w:rFonts w:cs="Arial"/>
          <w:i/>
          <w:iCs/>
          <w:lang w:val="ru-RU"/>
        </w:rPr>
      </w:pPr>
    </w:p>
    <w:p w14:paraId="062D477F" w14:textId="0BE378E8" w:rsidR="0054746C" w:rsidRDefault="0054746C" w:rsidP="00343A18">
      <w:pPr>
        <w:spacing w:before="0"/>
        <w:rPr>
          <w:rFonts w:cs="Arial"/>
          <w:i/>
          <w:iCs/>
          <w:lang w:val="ru-RU"/>
        </w:rPr>
      </w:pPr>
    </w:p>
    <w:p w14:paraId="30A21321" w14:textId="16A6AF4C" w:rsidR="004579CE" w:rsidRDefault="004579CE" w:rsidP="00343A18">
      <w:pPr>
        <w:spacing w:before="0"/>
        <w:rPr>
          <w:rFonts w:cs="Arial"/>
          <w:i/>
          <w:iCs/>
          <w:lang w:val="ru-RU"/>
        </w:rPr>
      </w:pPr>
    </w:p>
    <w:p w14:paraId="139FB687" w14:textId="1807A167" w:rsidR="004579CE" w:rsidRDefault="004579CE" w:rsidP="00343A18">
      <w:pPr>
        <w:spacing w:before="0"/>
        <w:rPr>
          <w:rFonts w:cs="Arial"/>
          <w:i/>
          <w:iCs/>
          <w:lang w:val="ru-RU"/>
        </w:rPr>
      </w:pPr>
    </w:p>
    <w:p w14:paraId="77C7AD01" w14:textId="6BF8EA64" w:rsidR="004579CE" w:rsidRDefault="004579CE" w:rsidP="00343A18">
      <w:pPr>
        <w:spacing w:before="0"/>
        <w:rPr>
          <w:rFonts w:cs="Arial"/>
          <w:i/>
          <w:iCs/>
          <w:lang w:val="ru-RU"/>
        </w:rPr>
      </w:pPr>
    </w:p>
    <w:p w14:paraId="4744EEDF" w14:textId="77777777" w:rsidR="004579CE" w:rsidRPr="00D72DAB" w:rsidRDefault="004579CE" w:rsidP="00343A18">
      <w:pPr>
        <w:spacing w:before="0"/>
        <w:rPr>
          <w:rFonts w:cs="Arial"/>
          <w:i/>
          <w:iCs/>
          <w:lang w:val="ru-RU"/>
        </w:rPr>
      </w:pPr>
    </w:p>
    <w:p w14:paraId="121C7AED" w14:textId="77777777" w:rsidR="00F2311C" w:rsidRPr="00D72DAB" w:rsidRDefault="00F2311C" w:rsidP="00343A18">
      <w:pPr>
        <w:spacing w:before="0"/>
        <w:rPr>
          <w:rFonts w:cs="Arial"/>
          <w:i/>
          <w:iCs/>
          <w:lang w:val="ru-RU"/>
        </w:rPr>
      </w:pPr>
    </w:p>
    <w:p w14:paraId="69A49AE1" w14:textId="77777777" w:rsidR="000E75A0" w:rsidRPr="00D72DAB" w:rsidRDefault="00BA2C2D" w:rsidP="00BA2C2D">
      <w:pPr>
        <w:spacing w:before="0"/>
        <w:rPr>
          <w:rFonts w:eastAsia="TimesNewRomanPSMT" w:cs="Arial"/>
          <w:b/>
          <w:bCs/>
          <w:i/>
          <w:lang w:val="sr-Cyrl-CS"/>
        </w:rPr>
      </w:pPr>
      <w:r w:rsidRPr="00D72DAB">
        <w:rPr>
          <w:rFonts w:eastAsia="TimesNewRomanPSMT" w:cs="Arial"/>
          <w:b/>
          <w:bCs/>
          <w:i/>
          <w:lang w:val="sr-Cyrl-CS"/>
        </w:rPr>
        <w:lastRenderedPageBreak/>
        <w:t xml:space="preserve">5) </w:t>
      </w:r>
      <w:r w:rsidR="000E75A0" w:rsidRPr="00D72DAB">
        <w:rPr>
          <w:rFonts w:eastAsia="TimesNewRomanPSMT" w:cs="Arial"/>
          <w:b/>
          <w:bCs/>
          <w:i/>
          <w:lang w:val="sr-Cyrl-CS"/>
        </w:rPr>
        <w:t>ЦЕНА И КОМЕРЦИЈАЛНИ УСЛОВИ ПОНУДЕ</w:t>
      </w:r>
    </w:p>
    <w:p w14:paraId="6AD6A033" w14:textId="77777777" w:rsidR="000E75A0" w:rsidRPr="00D72DAB" w:rsidRDefault="000E75A0" w:rsidP="000E75A0">
      <w:pPr>
        <w:spacing w:before="0"/>
        <w:jc w:val="center"/>
        <w:rPr>
          <w:rFonts w:cs="Arial"/>
          <w:bCs/>
          <w:i/>
          <w:iCs/>
          <w:lang w:val="sr-Cyrl-CS"/>
        </w:rPr>
      </w:pPr>
    </w:p>
    <w:p w14:paraId="46CCA509" w14:textId="77777777" w:rsidR="000E75A0" w:rsidRPr="00D72DAB" w:rsidRDefault="000E75A0" w:rsidP="000E75A0">
      <w:pPr>
        <w:spacing w:before="0"/>
        <w:jc w:val="center"/>
        <w:rPr>
          <w:rFonts w:cs="Arial"/>
          <w:b/>
          <w:bCs/>
          <w:i/>
          <w:iCs/>
          <w:u w:val="single"/>
          <w:lang w:val="sr-Cyrl-CS"/>
        </w:rPr>
      </w:pPr>
      <w:r w:rsidRPr="00D72DAB">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3794"/>
      </w:tblGrid>
      <w:tr w:rsidR="000E75A0" w:rsidRPr="00D72DAB" w14:paraId="28E7A57C" w14:textId="77777777" w:rsidTr="00922EDB">
        <w:trPr>
          <w:trHeight w:val="485"/>
        </w:trPr>
        <w:tc>
          <w:tcPr>
            <w:tcW w:w="5920" w:type="dxa"/>
            <w:shd w:val="clear" w:color="auto" w:fill="C6D9F1" w:themeFill="text2" w:themeFillTint="33"/>
            <w:vAlign w:val="center"/>
          </w:tcPr>
          <w:p w14:paraId="33E42250" w14:textId="77777777" w:rsidR="000E75A0" w:rsidRPr="00D72DAB" w:rsidRDefault="000E75A0" w:rsidP="00AF3AF8">
            <w:pPr>
              <w:spacing w:before="0"/>
              <w:jc w:val="center"/>
              <w:rPr>
                <w:rFonts w:cs="Arial"/>
                <w:b/>
                <w:bCs/>
                <w:i/>
                <w:iCs/>
                <w:lang w:val="sr-Cyrl-CS"/>
              </w:rPr>
            </w:pPr>
            <w:r w:rsidRPr="00D72DAB">
              <w:rPr>
                <w:rFonts w:eastAsia="TimesNewRomanPSMT" w:cs="Arial"/>
                <w:b/>
                <w:bCs/>
              </w:rPr>
              <w:t xml:space="preserve">ПРЕДМЕТ </w:t>
            </w:r>
            <w:r w:rsidRPr="00D72DAB">
              <w:rPr>
                <w:rFonts w:eastAsia="TimesNewRomanPSMT" w:cs="Arial"/>
                <w:b/>
                <w:bCs/>
                <w:lang w:val="sr-Cyrl-CS"/>
              </w:rPr>
              <w:t xml:space="preserve">И БРОЈ </w:t>
            </w:r>
            <w:r w:rsidRPr="00D72DAB">
              <w:rPr>
                <w:rFonts w:eastAsia="TimesNewRomanPSMT" w:cs="Arial"/>
                <w:b/>
                <w:bCs/>
              </w:rPr>
              <w:t>НАБАВКЕ</w:t>
            </w:r>
          </w:p>
        </w:tc>
        <w:tc>
          <w:tcPr>
            <w:tcW w:w="4394" w:type="dxa"/>
            <w:shd w:val="clear" w:color="auto" w:fill="C6D9F1" w:themeFill="text2" w:themeFillTint="33"/>
            <w:vAlign w:val="center"/>
          </w:tcPr>
          <w:p w14:paraId="52051AF2" w14:textId="77777777" w:rsidR="000E75A0" w:rsidRPr="00D72DAB" w:rsidRDefault="000E75A0" w:rsidP="001B2A55">
            <w:pPr>
              <w:spacing w:before="0"/>
              <w:jc w:val="center"/>
              <w:rPr>
                <w:rFonts w:cs="Arial"/>
                <w:b/>
                <w:bCs/>
                <w:i/>
                <w:iCs/>
                <w:lang w:val="sr-Cyrl-CS"/>
              </w:rPr>
            </w:pPr>
            <w:r w:rsidRPr="00D72DAB">
              <w:rPr>
                <w:rFonts w:cs="Arial"/>
                <w:b/>
                <w:bCs/>
                <w:i/>
                <w:iCs/>
                <w:lang w:val="sr-Cyrl-CS"/>
              </w:rPr>
              <w:t xml:space="preserve">УКУПНА ЦЕНА </w:t>
            </w:r>
            <w:r w:rsidRPr="00D72DAB">
              <w:rPr>
                <w:rFonts w:eastAsia="Arial Unicode MS" w:cs="Arial"/>
                <w:b/>
                <w:bCs/>
                <w:i/>
                <w:iCs/>
                <w:kern w:val="1"/>
                <w:lang w:val="sr-Cyrl-CS" w:eastAsia="ar-SA"/>
              </w:rPr>
              <w:t xml:space="preserve">дин. </w:t>
            </w:r>
            <w:r w:rsidRPr="00D72DAB">
              <w:rPr>
                <w:rFonts w:cs="Arial"/>
                <w:b/>
                <w:bCs/>
                <w:i/>
                <w:iCs/>
                <w:color w:val="00B0F0"/>
                <w:lang w:val="sr-Cyrl-CS"/>
              </w:rPr>
              <w:t xml:space="preserve"> </w:t>
            </w:r>
            <w:r w:rsidRPr="00D72DAB">
              <w:rPr>
                <w:rFonts w:cs="Arial"/>
                <w:b/>
                <w:bCs/>
                <w:i/>
                <w:iCs/>
                <w:lang w:val="sr-Cyrl-CS"/>
              </w:rPr>
              <w:t>без ПДВ-а</w:t>
            </w:r>
          </w:p>
        </w:tc>
      </w:tr>
      <w:tr w:rsidR="000E75A0" w:rsidRPr="00D72DAB" w14:paraId="230B4B46" w14:textId="77777777" w:rsidTr="00AF3AF8">
        <w:trPr>
          <w:trHeight w:val="440"/>
        </w:trPr>
        <w:tc>
          <w:tcPr>
            <w:tcW w:w="5920" w:type="dxa"/>
            <w:vAlign w:val="center"/>
          </w:tcPr>
          <w:p w14:paraId="59C44B48" w14:textId="77777777" w:rsidR="000E75A0" w:rsidRPr="001B2A55" w:rsidRDefault="001B2A55" w:rsidP="001B2A55">
            <w:pPr>
              <w:spacing w:before="0"/>
              <w:rPr>
                <w:rFonts w:cs="Arial"/>
                <w:b/>
                <w:i/>
                <w:lang w:val="sr-Cyrl-RS"/>
              </w:rPr>
            </w:pPr>
            <w:r>
              <w:rPr>
                <w:rFonts w:cs="Arial"/>
              </w:rPr>
              <w:t>“</w:t>
            </w:r>
            <w:r w:rsidRPr="00D72DAB">
              <w:rPr>
                <w:rFonts w:cs="Arial"/>
              </w:rPr>
              <w:t>Набавка система за електронско архивирање документације на нивоу ЕПС групе</w:t>
            </w:r>
            <w:r>
              <w:rPr>
                <w:rFonts w:cs="Arial"/>
              </w:rPr>
              <w:t>” J</w:t>
            </w:r>
            <w:r>
              <w:rPr>
                <w:rFonts w:cs="Arial"/>
                <w:lang w:val="sr-Cyrl-RS"/>
              </w:rPr>
              <w:t>Н/1000/0175/2017</w:t>
            </w:r>
          </w:p>
        </w:tc>
        <w:tc>
          <w:tcPr>
            <w:tcW w:w="4394" w:type="dxa"/>
          </w:tcPr>
          <w:p w14:paraId="5A88DCB3" w14:textId="77777777" w:rsidR="000E75A0" w:rsidRPr="00D72DAB" w:rsidRDefault="000E75A0" w:rsidP="00AF3AF8">
            <w:pPr>
              <w:spacing w:before="0"/>
              <w:jc w:val="center"/>
              <w:rPr>
                <w:rFonts w:cs="Arial"/>
                <w:b/>
                <w:bCs/>
                <w:i/>
                <w:iCs/>
                <w:lang w:val="sr-Cyrl-CS"/>
              </w:rPr>
            </w:pPr>
          </w:p>
          <w:p w14:paraId="4F87AD2C" w14:textId="77777777" w:rsidR="000E75A0" w:rsidRPr="00D72DAB" w:rsidRDefault="000E75A0" w:rsidP="00AF3AF8">
            <w:pPr>
              <w:spacing w:before="0"/>
              <w:jc w:val="center"/>
              <w:rPr>
                <w:rFonts w:cs="Arial"/>
                <w:b/>
                <w:bCs/>
                <w:i/>
                <w:iCs/>
                <w:lang w:val="sr-Cyrl-CS"/>
              </w:rPr>
            </w:pPr>
          </w:p>
        </w:tc>
      </w:tr>
    </w:tbl>
    <w:p w14:paraId="0353918D" w14:textId="77777777" w:rsidR="000E75A0" w:rsidRPr="00D72DAB" w:rsidRDefault="000E75A0" w:rsidP="000E75A0">
      <w:pPr>
        <w:spacing w:before="0"/>
        <w:jc w:val="center"/>
        <w:rPr>
          <w:rFonts w:cs="Arial"/>
          <w:b/>
          <w:bCs/>
          <w:i/>
          <w:iCs/>
          <w:u w:val="single"/>
          <w:lang w:val="sr-Cyrl-CS"/>
        </w:rPr>
      </w:pPr>
      <w:r w:rsidRPr="00D72DAB">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2"/>
        <w:gridCol w:w="3827"/>
      </w:tblGrid>
      <w:tr w:rsidR="000E75A0" w:rsidRPr="00D72DAB" w14:paraId="7B4C6D2C" w14:textId="77777777" w:rsidTr="00922EDB">
        <w:trPr>
          <w:trHeight w:val="647"/>
        </w:trPr>
        <w:tc>
          <w:tcPr>
            <w:tcW w:w="5920" w:type="dxa"/>
            <w:shd w:val="clear" w:color="auto" w:fill="C6D9F1" w:themeFill="text2" w:themeFillTint="33"/>
            <w:vAlign w:val="center"/>
          </w:tcPr>
          <w:p w14:paraId="38038EE3" w14:textId="77777777" w:rsidR="000E75A0" w:rsidRPr="00D72DAB" w:rsidRDefault="000E75A0" w:rsidP="00AF3AF8">
            <w:pPr>
              <w:spacing w:before="0"/>
              <w:jc w:val="center"/>
              <w:rPr>
                <w:rFonts w:cs="Arial"/>
                <w:b/>
                <w:bCs/>
                <w:i/>
                <w:iCs/>
                <w:lang w:val="sr-Cyrl-CS"/>
              </w:rPr>
            </w:pPr>
            <w:r w:rsidRPr="00D72DAB">
              <w:rPr>
                <w:rFonts w:cs="Arial"/>
                <w:b/>
                <w:bCs/>
                <w:i/>
                <w:iCs/>
                <w:lang w:val="sr-Cyrl-CS"/>
              </w:rPr>
              <w:t>УСЛОВ НАРУЧИОЦА</w:t>
            </w:r>
          </w:p>
        </w:tc>
        <w:tc>
          <w:tcPr>
            <w:tcW w:w="4394" w:type="dxa"/>
            <w:shd w:val="clear" w:color="auto" w:fill="C6D9F1" w:themeFill="text2" w:themeFillTint="33"/>
            <w:vAlign w:val="center"/>
          </w:tcPr>
          <w:p w14:paraId="7B8D6AF0" w14:textId="77777777" w:rsidR="000E75A0" w:rsidRPr="00D72DAB" w:rsidRDefault="000E75A0" w:rsidP="00AF3AF8">
            <w:pPr>
              <w:spacing w:before="0"/>
              <w:jc w:val="center"/>
              <w:rPr>
                <w:rFonts w:cs="Arial"/>
                <w:b/>
                <w:bCs/>
                <w:i/>
                <w:iCs/>
                <w:lang w:val="sr-Cyrl-CS"/>
              </w:rPr>
            </w:pPr>
            <w:r w:rsidRPr="00D72DAB">
              <w:rPr>
                <w:rFonts w:cs="Arial"/>
                <w:b/>
                <w:bCs/>
                <w:i/>
                <w:iCs/>
                <w:lang w:val="sr-Cyrl-CS"/>
              </w:rPr>
              <w:t>ПОНУДА ПОНУЂАЧА</w:t>
            </w:r>
          </w:p>
        </w:tc>
      </w:tr>
      <w:tr w:rsidR="000E75A0" w:rsidRPr="00D72DAB" w14:paraId="2CCA68E6" w14:textId="77777777" w:rsidTr="00AF3AF8">
        <w:tc>
          <w:tcPr>
            <w:tcW w:w="5920" w:type="dxa"/>
            <w:vAlign w:val="center"/>
          </w:tcPr>
          <w:p w14:paraId="3E053815" w14:textId="77777777" w:rsidR="000E75A0" w:rsidRPr="00D72DAB" w:rsidRDefault="000E75A0" w:rsidP="00AF3AF8">
            <w:pPr>
              <w:spacing w:before="0"/>
              <w:jc w:val="center"/>
              <w:rPr>
                <w:rFonts w:cs="Arial"/>
                <w:b/>
                <w:bCs/>
                <w:i/>
                <w:iCs/>
                <w:lang w:val="sr-Cyrl-CS"/>
              </w:rPr>
            </w:pPr>
            <w:r w:rsidRPr="00D72DAB">
              <w:rPr>
                <w:rFonts w:cs="Arial"/>
                <w:b/>
                <w:bCs/>
                <w:i/>
                <w:iCs/>
                <w:lang w:val="sr-Cyrl-CS"/>
              </w:rPr>
              <w:t>РОК И НАЧИН ПЛАЋАЊА:</w:t>
            </w:r>
          </w:p>
          <w:p w14:paraId="69454449" w14:textId="77777777" w:rsidR="0054746C" w:rsidRPr="0079020A" w:rsidRDefault="0054746C" w:rsidP="0054746C">
            <w:pPr>
              <w:spacing w:after="120"/>
              <w:rPr>
                <w:rFonts w:cs="Arial"/>
                <w:lang w:val="sr-Cyrl-RS" w:eastAsia="zh-CN"/>
              </w:rPr>
            </w:pPr>
            <w:r w:rsidRPr="0079020A">
              <w:rPr>
                <w:rFonts w:cs="Arial"/>
                <w:lang w:val="sr-Cyrl-RS" w:eastAsia="zh-CN"/>
              </w:rPr>
              <w:t>Издавање рачуна од стране Понуђача за услуге одржавања и унапређења Archeion компоненти врши се месечно у року од 3 (три) дана од дана прихватања Месечног извештаја о пруженим услугама одржавања и унапређења Archeion компоненти, којим се потврђује да је услуга извршена према техничким захтевима за ову услугу.</w:t>
            </w:r>
          </w:p>
          <w:p w14:paraId="21598960" w14:textId="77777777" w:rsidR="0054746C" w:rsidRPr="0079020A" w:rsidRDefault="0054746C" w:rsidP="0054746C">
            <w:pPr>
              <w:spacing w:before="0"/>
              <w:rPr>
                <w:rFonts w:cs="Arial"/>
                <w:lang w:eastAsia="zh-CN"/>
              </w:rPr>
            </w:pPr>
            <w:r w:rsidRPr="0079020A">
              <w:rPr>
                <w:rFonts w:cs="Arial"/>
                <w:lang w:eastAsia="zh-CN"/>
              </w:rPr>
              <w:t xml:space="preserve">Плаћање се врши </w:t>
            </w:r>
            <w:proofErr w:type="gramStart"/>
            <w:r w:rsidRPr="0079020A">
              <w:rPr>
                <w:rFonts w:cs="Arial"/>
                <w:lang w:eastAsia="zh-CN"/>
              </w:rPr>
              <w:t xml:space="preserve">у </w:t>
            </w:r>
            <w:r w:rsidR="006B5D5A" w:rsidRPr="0079020A">
              <w:rPr>
                <w:rFonts w:cs="Arial"/>
                <w:lang w:eastAsia="zh-CN"/>
              </w:rPr>
              <w:t xml:space="preserve"> </w:t>
            </w:r>
            <w:r w:rsidRPr="0079020A">
              <w:rPr>
                <w:rFonts w:cs="Arial"/>
                <w:lang w:eastAsia="zh-CN"/>
              </w:rPr>
              <w:t>року</w:t>
            </w:r>
            <w:proofErr w:type="gramEnd"/>
            <w:r w:rsidRPr="0079020A">
              <w:rPr>
                <w:rFonts w:cs="Arial"/>
                <w:lang w:eastAsia="zh-CN"/>
              </w:rPr>
              <w:t xml:space="preserve"> до 45 (четрдесет пет) дана од дана пријема исправног рачуна издатог на основу потписаног и верификованог Месечног извештаја о пруженим услугама одржавања и унапређења Archeion компоненти у складу са одредбом уговора, од стране овлашћених представника Наручиоца и Понуђача.</w:t>
            </w:r>
          </w:p>
          <w:p w14:paraId="02F7EE16" w14:textId="77777777" w:rsidR="0054746C" w:rsidRPr="0079020A" w:rsidRDefault="0054746C" w:rsidP="0054746C">
            <w:pPr>
              <w:spacing w:after="120"/>
              <w:rPr>
                <w:rFonts w:cs="Arial"/>
                <w:lang w:val="sr-Cyrl-RS" w:eastAsia="zh-CN"/>
              </w:rPr>
            </w:pPr>
            <w:r w:rsidRPr="0079020A">
              <w:rPr>
                <w:rFonts w:cs="Arial"/>
                <w:lang w:val="sr-Cyrl-RS" w:eastAsia="zh-CN"/>
              </w:rPr>
              <w:t xml:space="preserve">Издавање рачуна од стране Понуђача за сређивање архивске грађе, излучивања и формирања архивске књиге и за испоруку скениране документације, базе података електронских докумената и микрофилмова, врши се у року од 3 (три) дана од дана прихватања Месечног записника о примопредаји документације. </w:t>
            </w:r>
          </w:p>
          <w:p w14:paraId="7C757D08" w14:textId="77777777" w:rsidR="0054746C" w:rsidRPr="0079020A" w:rsidRDefault="0054746C" w:rsidP="0054746C">
            <w:pPr>
              <w:spacing w:before="0"/>
              <w:rPr>
                <w:rFonts w:cs="Arial"/>
                <w:lang w:eastAsia="zh-CN"/>
              </w:rPr>
            </w:pPr>
            <w:r w:rsidRPr="0079020A">
              <w:rPr>
                <w:rFonts w:cs="Arial"/>
                <w:lang w:eastAsia="zh-CN"/>
              </w:rPr>
              <w:t xml:space="preserve">Плаћање се </w:t>
            </w:r>
            <w:r w:rsidRPr="009B5214">
              <w:rPr>
                <w:rFonts w:cs="Arial"/>
                <w:lang w:eastAsia="zh-CN"/>
              </w:rPr>
              <w:t xml:space="preserve">врши </w:t>
            </w:r>
            <w:proofErr w:type="gramStart"/>
            <w:r w:rsidRPr="009B5214">
              <w:rPr>
                <w:rFonts w:cs="Arial"/>
                <w:lang w:eastAsia="zh-CN"/>
              </w:rPr>
              <w:t xml:space="preserve">у </w:t>
            </w:r>
            <w:r w:rsidR="006B5D5A" w:rsidRPr="009B5214">
              <w:rPr>
                <w:rFonts w:cs="Arial"/>
                <w:lang w:eastAsia="zh-CN"/>
              </w:rPr>
              <w:t xml:space="preserve"> </w:t>
            </w:r>
            <w:r w:rsidRPr="009B5214">
              <w:rPr>
                <w:rFonts w:cs="Arial"/>
                <w:lang w:eastAsia="zh-CN"/>
              </w:rPr>
              <w:t>року</w:t>
            </w:r>
            <w:proofErr w:type="gramEnd"/>
            <w:r w:rsidRPr="009B5214">
              <w:rPr>
                <w:rFonts w:cs="Arial"/>
                <w:lang w:eastAsia="zh-CN"/>
              </w:rPr>
              <w:t xml:space="preserve"> до 45 (четрдесет пет) дана од дана пријема исправног рачуна издатог на основу потписаног и верификованог Месечног записника о</w:t>
            </w:r>
            <w:r w:rsidRPr="0079020A">
              <w:rPr>
                <w:rFonts w:cs="Arial"/>
                <w:lang w:eastAsia="zh-CN"/>
              </w:rPr>
              <w:t xml:space="preserve"> примопредаји документације у складу са одредбом уговора, од стране овлашћених представника Наручиоца и Понуђача.</w:t>
            </w:r>
          </w:p>
          <w:p w14:paraId="424AA135" w14:textId="77777777" w:rsidR="000E75A0" w:rsidRPr="00D72DAB" w:rsidRDefault="000E75A0" w:rsidP="0054746C">
            <w:pPr>
              <w:spacing w:before="0"/>
              <w:jc w:val="center"/>
              <w:rPr>
                <w:rFonts w:cs="Arial"/>
                <w:b/>
                <w:bCs/>
                <w:i/>
                <w:iCs/>
                <w:lang w:val="sr-Cyrl-CS"/>
              </w:rPr>
            </w:pPr>
          </w:p>
        </w:tc>
        <w:tc>
          <w:tcPr>
            <w:tcW w:w="4394" w:type="dxa"/>
            <w:vAlign w:val="center"/>
          </w:tcPr>
          <w:p w14:paraId="44173E0D" w14:textId="77777777" w:rsidR="0054746C" w:rsidRPr="0054746C" w:rsidRDefault="0054746C" w:rsidP="0054746C">
            <w:pPr>
              <w:spacing w:before="0"/>
              <w:jc w:val="center"/>
              <w:rPr>
                <w:rFonts w:cs="Arial"/>
                <w:b/>
                <w:bCs/>
                <w:iCs/>
                <w:lang w:val="sr-Cyrl-CS"/>
              </w:rPr>
            </w:pPr>
            <w:r w:rsidRPr="0054746C">
              <w:rPr>
                <w:rFonts w:cs="Arial"/>
                <w:b/>
                <w:bCs/>
                <w:iCs/>
                <w:lang w:val="sr-Cyrl-CS"/>
              </w:rPr>
              <w:t>Сагласан за захтевом наручиоца</w:t>
            </w:r>
          </w:p>
          <w:p w14:paraId="4AB463B8" w14:textId="77777777" w:rsidR="000E75A0" w:rsidRPr="0054746C" w:rsidRDefault="0054746C" w:rsidP="0054746C">
            <w:pPr>
              <w:spacing w:before="0"/>
              <w:jc w:val="center"/>
              <w:rPr>
                <w:rFonts w:cs="Arial"/>
                <w:b/>
                <w:bCs/>
                <w:iCs/>
                <w:lang w:val="sr-Cyrl-CS"/>
              </w:rPr>
            </w:pPr>
            <w:r w:rsidRPr="0054746C">
              <w:rPr>
                <w:rFonts w:cs="Arial"/>
                <w:b/>
                <w:bCs/>
                <w:iCs/>
                <w:lang w:val="sr-Cyrl-CS"/>
              </w:rPr>
              <w:t>ДА/НЕ (заокружити)</w:t>
            </w:r>
          </w:p>
          <w:p w14:paraId="0562725F" w14:textId="77777777" w:rsidR="000E75A0" w:rsidRPr="00D72DAB" w:rsidRDefault="000E75A0" w:rsidP="0054746C">
            <w:pPr>
              <w:spacing w:before="0"/>
              <w:jc w:val="center"/>
              <w:rPr>
                <w:rFonts w:cs="Arial"/>
                <w:b/>
                <w:bCs/>
                <w:i/>
                <w:iCs/>
                <w:lang w:val="sr-Cyrl-CS"/>
              </w:rPr>
            </w:pPr>
          </w:p>
        </w:tc>
      </w:tr>
      <w:tr w:rsidR="000E75A0" w:rsidRPr="00D72DAB" w14:paraId="6B3A1241" w14:textId="77777777" w:rsidTr="00AF3AF8">
        <w:tc>
          <w:tcPr>
            <w:tcW w:w="5920" w:type="dxa"/>
            <w:vAlign w:val="center"/>
          </w:tcPr>
          <w:p w14:paraId="6C2716D8" w14:textId="77777777" w:rsidR="000E75A0" w:rsidRDefault="000E75A0" w:rsidP="00AF3AF8">
            <w:pPr>
              <w:spacing w:before="0"/>
              <w:jc w:val="center"/>
              <w:rPr>
                <w:rFonts w:cs="Arial"/>
                <w:b/>
                <w:bCs/>
                <w:i/>
                <w:iCs/>
                <w:lang w:val="sr-Cyrl-CS"/>
              </w:rPr>
            </w:pPr>
            <w:r w:rsidRPr="00D72DAB">
              <w:rPr>
                <w:rFonts w:cs="Arial"/>
                <w:b/>
                <w:bCs/>
                <w:i/>
                <w:iCs/>
                <w:lang w:val="sr-Cyrl-CS"/>
              </w:rPr>
              <w:t>РОК ИСПОРУКЕ</w:t>
            </w:r>
            <w:r w:rsidR="00947012">
              <w:rPr>
                <w:rFonts w:cs="Arial"/>
                <w:b/>
                <w:bCs/>
                <w:i/>
                <w:iCs/>
                <w:lang w:val="sr-Cyrl-CS"/>
              </w:rPr>
              <w:t xml:space="preserve"> И ПРУЖАЊА УСЛУГА</w:t>
            </w:r>
            <w:r w:rsidRPr="00D72DAB">
              <w:rPr>
                <w:rFonts w:cs="Arial"/>
                <w:b/>
                <w:bCs/>
                <w:i/>
                <w:iCs/>
                <w:lang w:val="sr-Cyrl-CS"/>
              </w:rPr>
              <w:t>:</w:t>
            </w:r>
          </w:p>
          <w:p w14:paraId="32A44DC3" w14:textId="77777777" w:rsidR="0054746C" w:rsidRPr="00D72DAB" w:rsidRDefault="0054746C" w:rsidP="00AF3AF8">
            <w:pPr>
              <w:spacing w:before="0"/>
              <w:jc w:val="center"/>
              <w:rPr>
                <w:rFonts w:cs="Arial"/>
                <w:b/>
                <w:bCs/>
                <w:i/>
                <w:iCs/>
                <w:lang w:val="sr-Cyrl-CS"/>
              </w:rPr>
            </w:pPr>
          </w:p>
          <w:p w14:paraId="6447FDE4" w14:textId="77777777" w:rsidR="0054746C" w:rsidRPr="0054746C" w:rsidRDefault="0054746C" w:rsidP="0054746C">
            <w:pPr>
              <w:spacing w:before="0"/>
              <w:rPr>
                <w:rFonts w:cs="Arial"/>
                <w:bCs/>
                <w:iCs/>
                <w:lang w:val="sr-Cyrl-RS"/>
              </w:rPr>
            </w:pPr>
            <w:r w:rsidRPr="0054746C">
              <w:rPr>
                <w:rFonts w:cs="Arial"/>
                <w:bCs/>
                <w:iCs/>
                <w:lang w:val="sr-Cyrl-RS"/>
              </w:rPr>
              <w:t xml:space="preserve">Изабрани понуђач је обавезан да испоручи добро и изврши услугу у року који не може бити дужи </w:t>
            </w:r>
            <w:r w:rsidR="00490A32">
              <w:rPr>
                <w:rFonts w:cs="Arial"/>
                <w:bCs/>
                <w:iCs/>
                <w:lang w:val="sr-Cyrl-RS"/>
              </w:rPr>
              <w:t xml:space="preserve">од </w:t>
            </w:r>
            <w:r w:rsidRPr="0054746C">
              <w:rPr>
                <w:rFonts w:cs="Arial"/>
                <w:bCs/>
                <w:iCs/>
                <w:lang w:val="sr-Cyrl-RS"/>
              </w:rPr>
              <w:t>24 (словима: двадесетчетири) месеца од дана ступања Уговора на снагу.</w:t>
            </w:r>
          </w:p>
          <w:p w14:paraId="38E3FBAE" w14:textId="77777777" w:rsidR="0054746C" w:rsidRPr="0054746C" w:rsidRDefault="0054746C" w:rsidP="0054746C">
            <w:pPr>
              <w:spacing w:before="0"/>
              <w:rPr>
                <w:rFonts w:cs="Arial"/>
                <w:bCs/>
                <w:iCs/>
              </w:rPr>
            </w:pPr>
            <w:r w:rsidRPr="0054746C">
              <w:rPr>
                <w:rFonts w:cs="Arial"/>
                <w:bCs/>
                <w:iCs/>
              </w:rPr>
              <w:t xml:space="preserve">У оквиру услуге одржавања Archeion, лимити за време одзива и време решавања проблема су </w:t>
            </w:r>
            <w:r w:rsidRPr="0054746C">
              <w:rPr>
                <w:rFonts w:cs="Arial"/>
                <w:bCs/>
                <w:iCs/>
              </w:rPr>
              <w:lastRenderedPageBreak/>
              <w:t xml:space="preserve">дати у </w:t>
            </w:r>
            <w:r w:rsidRPr="0054746C">
              <w:rPr>
                <w:rFonts w:cs="Arial"/>
                <w:bCs/>
                <w:iCs/>
                <w:lang w:val="sr-Cyrl-RS"/>
              </w:rPr>
              <w:t>одељку Спецификација услуга,</w:t>
            </w:r>
            <w:r w:rsidRPr="0054746C">
              <w:rPr>
                <w:rFonts w:cs="Arial"/>
                <w:bCs/>
                <w:iCs/>
              </w:rPr>
              <w:t xml:space="preserve"> конкурсне документације као кључни показатељи учинка (КПУ).</w:t>
            </w:r>
          </w:p>
          <w:p w14:paraId="1D3B129D" w14:textId="77777777" w:rsidR="0054746C" w:rsidRPr="0054746C" w:rsidRDefault="0054746C" w:rsidP="0054746C">
            <w:pPr>
              <w:spacing w:before="0"/>
              <w:rPr>
                <w:rFonts w:cs="Arial"/>
                <w:bCs/>
                <w:iCs/>
              </w:rPr>
            </w:pPr>
            <w:r w:rsidRPr="0054746C">
              <w:rPr>
                <w:rFonts w:cs="Arial"/>
                <w:bCs/>
                <w:iCs/>
              </w:rPr>
              <w:t>У оквиру услуге унапређења Archeion</w:t>
            </w:r>
            <w:r w:rsidRPr="0054746C">
              <w:rPr>
                <w:rFonts w:cs="Arial"/>
                <w:bCs/>
                <w:iCs/>
                <w:lang w:val="sr-Cyrl-RS"/>
              </w:rPr>
              <w:t xml:space="preserve"> софтвера</w:t>
            </w:r>
            <w:r w:rsidRPr="0054746C">
              <w:rPr>
                <w:rFonts w:cs="Arial"/>
                <w:bCs/>
                <w:iCs/>
              </w:rPr>
              <w:t xml:space="preserve">, рокови за реализацију се дефинишу за сваки појединачни Захтев за </w:t>
            </w:r>
            <w:r w:rsidRPr="0054746C">
              <w:rPr>
                <w:rFonts w:cs="Arial"/>
                <w:bCs/>
                <w:iCs/>
                <w:lang w:val="sr-Cyrl-RS"/>
              </w:rPr>
              <w:t>промену</w:t>
            </w:r>
            <w:r w:rsidRPr="0054746C">
              <w:rPr>
                <w:rFonts w:cs="Arial"/>
                <w:bCs/>
                <w:iCs/>
              </w:rPr>
              <w:t xml:space="preserve"> софтвера. </w:t>
            </w:r>
          </w:p>
          <w:p w14:paraId="7E45C0B0" w14:textId="77777777" w:rsidR="0054746C" w:rsidRPr="0054746C" w:rsidRDefault="0054746C" w:rsidP="0054746C">
            <w:pPr>
              <w:spacing w:before="0"/>
              <w:rPr>
                <w:rFonts w:cs="Arial"/>
                <w:bCs/>
                <w:iCs/>
              </w:rPr>
            </w:pPr>
            <w:r w:rsidRPr="0054746C">
              <w:rPr>
                <w:rFonts w:cs="Arial"/>
                <w:bCs/>
                <w:iCs/>
                <w:lang w:val="sr-Cyrl-RS"/>
              </w:rPr>
              <w:t xml:space="preserve">Испорука скениране документације, базе података електронских докумената и микрофилмова </w:t>
            </w:r>
            <w:r w:rsidRPr="0054746C">
              <w:rPr>
                <w:rFonts w:cs="Arial"/>
                <w:bCs/>
                <w:iCs/>
              </w:rPr>
              <w:t xml:space="preserve">се сматра извршеном када се изврши примопредаја уз сачињен и обострано </w:t>
            </w:r>
            <w:r w:rsidRPr="0054746C">
              <w:rPr>
                <w:rFonts w:cs="Arial"/>
                <w:bCs/>
                <w:iCs/>
                <w:lang w:val="sr-Cyrl-RS"/>
              </w:rPr>
              <w:t>потписан</w:t>
            </w:r>
            <w:r w:rsidRPr="0054746C">
              <w:rPr>
                <w:rFonts w:cs="Arial"/>
                <w:bCs/>
                <w:iCs/>
              </w:rPr>
              <w:t xml:space="preserve"> </w:t>
            </w:r>
            <w:r w:rsidRPr="0054746C">
              <w:rPr>
                <w:rFonts w:cs="Arial"/>
                <w:bCs/>
                <w:iCs/>
                <w:lang w:val="sr-Cyrl-RS"/>
              </w:rPr>
              <w:t>Записник о финалном пријему</w:t>
            </w:r>
            <w:r w:rsidRPr="0054746C">
              <w:rPr>
                <w:rFonts w:cs="Arial"/>
                <w:bCs/>
                <w:iCs/>
              </w:rPr>
              <w:t>.</w:t>
            </w:r>
          </w:p>
          <w:p w14:paraId="54FE0DDB" w14:textId="77777777" w:rsidR="000E75A0" w:rsidRPr="00D72DAB" w:rsidRDefault="000E75A0" w:rsidP="00AF3AF8">
            <w:pPr>
              <w:spacing w:before="0"/>
              <w:jc w:val="center"/>
              <w:rPr>
                <w:rFonts w:cs="Arial"/>
                <w:bCs/>
                <w:i/>
                <w:iCs/>
                <w:color w:val="00B0F0"/>
                <w:lang w:val="sr-Cyrl-CS"/>
              </w:rPr>
            </w:pPr>
          </w:p>
        </w:tc>
        <w:tc>
          <w:tcPr>
            <w:tcW w:w="4394" w:type="dxa"/>
            <w:vAlign w:val="center"/>
          </w:tcPr>
          <w:p w14:paraId="31667662" w14:textId="77777777" w:rsidR="0054746C" w:rsidRPr="0054746C" w:rsidRDefault="0054746C" w:rsidP="0054746C">
            <w:pPr>
              <w:spacing w:before="0"/>
              <w:jc w:val="center"/>
              <w:rPr>
                <w:rFonts w:cs="Arial"/>
                <w:b/>
                <w:bCs/>
                <w:iCs/>
                <w:lang w:val="sr-Cyrl-CS"/>
              </w:rPr>
            </w:pPr>
            <w:r w:rsidRPr="0054746C">
              <w:rPr>
                <w:rFonts w:cs="Arial"/>
                <w:b/>
                <w:bCs/>
                <w:iCs/>
                <w:lang w:val="sr-Cyrl-CS"/>
              </w:rPr>
              <w:lastRenderedPageBreak/>
              <w:t>Сагласан за захтевом наручиоца</w:t>
            </w:r>
          </w:p>
          <w:p w14:paraId="42D84FB0" w14:textId="77777777" w:rsidR="000E75A0" w:rsidRPr="0054746C" w:rsidRDefault="0054746C" w:rsidP="0054746C">
            <w:pPr>
              <w:spacing w:before="0"/>
              <w:jc w:val="center"/>
              <w:rPr>
                <w:rFonts w:cs="Arial"/>
                <w:b/>
                <w:bCs/>
                <w:iCs/>
                <w:lang w:val="sr-Cyrl-CS"/>
              </w:rPr>
            </w:pPr>
            <w:r w:rsidRPr="0054746C">
              <w:rPr>
                <w:rFonts w:cs="Arial"/>
                <w:b/>
                <w:bCs/>
                <w:iCs/>
                <w:lang w:val="sr-Cyrl-CS"/>
              </w:rPr>
              <w:t>ДА/НЕ (заокружити)</w:t>
            </w:r>
          </w:p>
          <w:p w14:paraId="7F75F4B7" w14:textId="77777777" w:rsidR="000E75A0" w:rsidRPr="00D72DAB" w:rsidRDefault="000E75A0" w:rsidP="00AF3AF8">
            <w:pPr>
              <w:spacing w:before="0"/>
              <w:jc w:val="center"/>
              <w:rPr>
                <w:rFonts w:cs="Arial"/>
                <w:bCs/>
                <w:i/>
                <w:iCs/>
                <w:color w:val="00B0F0"/>
              </w:rPr>
            </w:pPr>
          </w:p>
        </w:tc>
      </w:tr>
      <w:tr w:rsidR="000E75A0" w:rsidRPr="00D72DAB" w14:paraId="5F833EEC" w14:textId="77777777" w:rsidTr="00AF3AF8">
        <w:tc>
          <w:tcPr>
            <w:tcW w:w="5920" w:type="dxa"/>
            <w:vAlign w:val="center"/>
          </w:tcPr>
          <w:p w14:paraId="2DDB3888" w14:textId="77777777" w:rsidR="000E75A0" w:rsidRDefault="000E75A0" w:rsidP="00AF3AF8">
            <w:pPr>
              <w:spacing w:before="0"/>
              <w:jc w:val="center"/>
              <w:rPr>
                <w:rFonts w:cs="Arial"/>
                <w:b/>
                <w:bCs/>
                <w:i/>
                <w:iCs/>
                <w:lang w:val="sr-Cyrl-CS"/>
              </w:rPr>
            </w:pPr>
            <w:r w:rsidRPr="00D72DAB">
              <w:rPr>
                <w:rFonts w:cs="Arial"/>
                <w:b/>
                <w:bCs/>
                <w:i/>
                <w:iCs/>
                <w:lang w:val="sr-Cyrl-CS"/>
              </w:rPr>
              <w:lastRenderedPageBreak/>
              <w:t>ГАРАНТНИ РОК:</w:t>
            </w:r>
          </w:p>
          <w:p w14:paraId="564A6B35" w14:textId="1B8BCA5E" w:rsidR="000E75A0" w:rsidRPr="00D72DAB" w:rsidRDefault="0054746C" w:rsidP="004579CE">
            <w:pPr>
              <w:spacing w:after="120"/>
              <w:rPr>
                <w:rFonts w:cs="Arial"/>
                <w:b/>
                <w:bCs/>
                <w:i/>
                <w:iCs/>
                <w:color w:val="00B0F0"/>
                <w:lang w:val="sr-Cyrl-CS"/>
              </w:rPr>
            </w:pPr>
            <w:r w:rsidRPr="00D72DAB">
              <w:rPr>
                <w:rFonts w:cs="Arial"/>
                <w:color w:val="000000" w:themeColor="text1"/>
                <w:lang w:val="sr-Cyrl-RS"/>
              </w:rPr>
              <w:t>Гарантни период за имплементирани софтвер износи 12 (словима: дванаест) месеци од дана потписивања Записника о пријему система.</w:t>
            </w:r>
          </w:p>
        </w:tc>
        <w:tc>
          <w:tcPr>
            <w:tcW w:w="4394" w:type="dxa"/>
            <w:vAlign w:val="center"/>
          </w:tcPr>
          <w:p w14:paraId="7FFFB840" w14:textId="77777777" w:rsidR="0054746C" w:rsidRPr="0054746C" w:rsidRDefault="0054746C" w:rsidP="0054746C">
            <w:pPr>
              <w:spacing w:before="0"/>
              <w:jc w:val="center"/>
              <w:rPr>
                <w:rFonts w:cs="Arial"/>
                <w:b/>
                <w:bCs/>
                <w:iCs/>
                <w:lang w:val="sr-Cyrl-CS"/>
              </w:rPr>
            </w:pPr>
            <w:r w:rsidRPr="0054746C">
              <w:rPr>
                <w:rFonts w:cs="Arial"/>
                <w:b/>
                <w:bCs/>
                <w:iCs/>
                <w:lang w:val="sr-Cyrl-CS"/>
              </w:rPr>
              <w:t>Сагласан за захтевом наручиоца</w:t>
            </w:r>
          </w:p>
          <w:p w14:paraId="104C73F4" w14:textId="77777777" w:rsidR="0054746C" w:rsidRPr="0054746C" w:rsidRDefault="0054746C" w:rsidP="0054746C">
            <w:pPr>
              <w:spacing w:before="0"/>
              <w:jc w:val="center"/>
              <w:rPr>
                <w:rFonts w:cs="Arial"/>
                <w:b/>
                <w:bCs/>
                <w:iCs/>
                <w:lang w:val="sr-Cyrl-CS"/>
              </w:rPr>
            </w:pPr>
            <w:r w:rsidRPr="0054746C">
              <w:rPr>
                <w:rFonts w:cs="Arial"/>
                <w:b/>
                <w:bCs/>
                <w:iCs/>
                <w:lang w:val="sr-Cyrl-CS"/>
              </w:rPr>
              <w:t>ДА/НЕ (заокружити)</w:t>
            </w:r>
          </w:p>
          <w:p w14:paraId="6008FF20" w14:textId="77777777" w:rsidR="000E75A0" w:rsidRPr="00D72DAB" w:rsidRDefault="000E75A0" w:rsidP="00AF3AF8">
            <w:pPr>
              <w:spacing w:before="0"/>
              <w:jc w:val="center"/>
              <w:rPr>
                <w:rFonts w:cs="Arial"/>
                <w:b/>
                <w:bCs/>
                <w:i/>
                <w:iCs/>
                <w:lang w:val="sr-Cyrl-CS"/>
              </w:rPr>
            </w:pPr>
          </w:p>
          <w:p w14:paraId="54306443" w14:textId="77777777" w:rsidR="000E75A0" w:rsidRPr="00D72DAB" w:rsidRDefault="000E75A0" w:rsidP="00AF3AF8">
            <w:pPr>
              <w:spacing w:before="0"/>
              <w:jc w:val="center"/>
              <w:rPr>
                <w:rFonts w:cs="Arial"/>
                <w:b/>
                <w:bCs/>
                <w:i/>
                <w:iCs/>
                <w:color w:val="00B0F0"/>
                <w:lang w:val="sr-Cyrl-CS"/>
              </w:rPr>
            </w:pPr>
          </w:p>
        </w:tc>
      </w:tr>
      <w:tr w:rsidR="000E75A0" w:rsidRPr="00D72DAB" w14:paraId="7850452B" w14:textId="77777777" w:rsidTr="00AF3AF8">
        <w:trPr>
          <w:trHeight w:val="818"/>
        </w:trPr>
        <w:tc>
          <w:tcPr>
            <w:tcW w:w="5920" w:type="dxa"/>
            <w:vAlign w:val="center"/>
          </w:tcPr>
          <w:p w14:paraId="4911C2BE" w14:textId="77777777" w:rsidR="000E75A0" w:rsidRPr="00D72DAB" w:rsidRDefault="000E75A0" w:rsidP="00AF3AF8">
            <w:pPr>
              <w:spacing w:before="0"/>
              <w:jc w:val="center"/>
              <w:rPr>
                <w:rFonts w:cs="Arial"/>
                <w:bCs/>
                <w:i/>
                <w:iCs/>
                <w:color w:val="00B0F0"/>
                <w:lang w:val="sr-Cyrl-CS"/>
              </w:rPr>
            </w:pPr>
            <w:r w:rsidRPr="00D72DAB">
              <w:rPr>
                <w:rFonts w:cs="Arial"/>
                <w:b/>
                <w:bCs/>
                <w:i/>
                <w:iCs/>
                <w:lang w:val="sr-Cyrl-CS"/>
              </w:rPr>
              <w:t xml:space="preserve">МЕСТО ИСПОРУКЕ: </w:t>
            </w:r>
            <w:r w:rsidRPr="00B01C6B">
              <w:rPr>
                <w:rFonts w:cs="Arial"/>
                <w:bCs/>
                <w:iCs/>
                <w:lang w:val="sr-Cyrl-CS"/>
              </w:rPr>
              <w:t>локација наручиоца и</w:t>
            </w:r>
            <w:r w:rsidR="00B01C6B">
              <w:rPr>
                <w:rFonts w:cs="Arial"/>
                <w:bCs/>
                <w:iCs/>
                <w:lang w:val="sr-Cyrl-CS"/>
              </w:rPr>
              <w:t xml:space="preserve"> </w:t>
            </w:r>
            <w:r w:rsidRPr="00B01C6B">
              <w:rPr>
                <w:rFonts w:cs="Arial"/>
                <w:bCs/>
                <w:iCs/>
                <w:lang w:val="sr-Cyrl-CS"/>
              </w:rPr>
              <w:t>то:</w:t>
            </w:r>
          </w:p>
          <w:p w14:paraId="4968D927" w14:textId="77777777" w:rsidR="000E75A0" w:rsidRPr="00B01C6B" w:rsidRDefault="00B01C6B" w:rsidP="00AF3AF8">
            <w:pPr>
              <w:spacing w:before="0"/>
              <w:jc w:val="left"/>
              <w:rPr>
                <w:rFonts w:cs="Arial"/>
                <w:bCs/>
                <w:i/>
                <w:iCs/>
                <w:lang w:val="sr-Cyrl-RS"/>
              </w:rPr>
            </w:pPr>
            <w:r w:rsidRPr="00B01C6B">
              <w:rPr>
                <w:rFonts w:cs="Arial"/>
                <w:spacing w:val="4"/>
                <w:lang w:val="sr-Cyrl-CS"/>
              </w:rPr>
              <w:t xml:space="preserve">Царице Милице број 2, 11 000 Београд и на сервере у </w:t>
            </w:r>
            <w:r w:rsidRPr="00B01C6B">
              <w:rPr>
                <w:rFonts w:cs="Arial"/>
                <w:spacing w:val="4"/>
                <w:lang w:val="sr-Latn-RS"/>
              </w:rPr>
              <w:t>Data cent</w:t>
            </w:r>
            <w:r w:rsidR="00947012">
              <w:rPr>
                <w:rFonts w:cs="Arial"/>
                <w:spacing w:val="4"/>
                <w:lang w:val="sr-Cyrl-RS"/>
              </w:rPr>
              <w:t>а</w:t>
            </w:r>
            <w:r w:rsidRPr="00B01C6B">
              <w:rPr>
                <w:rFonts w:cs="Arial"/>
                <w:spacing w:val="4"/>
                <w:lang w:val="sr-Latn-RS"/>
              </w:rPr>
              <w:t xml:space="preserve">r- </w:t>
            </w:r>
            <w:r w:rsidRPr="00B01C6B">
              <w:rPr>
                <w:rFonts w:cs="Arial"/>
                <w:spacing w:val="4"/>
                <w:lang w:val="sr-Cyrl-RS"/>
              </w:rPr>
              <w:t>у  Крагујевцу</w:t>
            </w:r>
          </w:p>
        </w:tc>
        <w:tc>
          <w:tcPr>
            <w:tcW w:w="4394" w:type="dxa"/>
            <w:vAlign w:val="center"/>
          </w:tcPr>
          <w:p w14:paraId="565F76BF" w14:textId="77777777" w:rsidR="000E75A0" w:rsidRPr="0054746C" w:rsidRDefault="000E75A0" w:rsidP="00AF3AF8">
            <w:pPr>
              <w:spacing w:before="0"/>
              <w:jc w:val="center"/>
              <w:rPr>
                <w:rFonts w:cs="Arial"/>
                <w:bCs/>
                <w:iCs/>
                <w:lang w:val="sr-Cyrl-CS"/>
              </w:rPr>
            </w:pPr>
            <w:r w:rsidRPr="0054746C">
              <w:rPr>
                <w:rFonts w:cs="Arial"/>
                <w:bCs/>
                <w:iCs/>
                <w:lang w:val="sr-Cyrl-CS"/>
              </w:rPr>
              <w:t>Сагласан за захтевом наручиоца</w:t>
            </w:r>
          </w:p>
          <w:p w14:paraId="275B6577" w14:textId="77777777" w:rsidR="000E75A0" w:rsidRPr="00D72DAB" w:rsidRDefault="000E75A0" w:rsidP="00AF3AF8">
            <w:pPr>
              <w:spacing w:before="0"/>
              <w:jc w:val="center"/>
              <w:rPr>
                <w:rFonts w:cs="Arial"/>
                <w:b/>
                <w:bCs/>
                <w:i/>
                <w:iCs/>
                <w:lang w:val="sr-Cyrl-CS"/>
              </w:rPr>
            </w:pPr>
            <w:r w:rsidRPr="0054746C">
              <w:rPr>
                <w:rFonts w:cs="Arial"/>
                <w:bCs/>
                <w:iCs/>
                <w:lang w:val="sr-Cyrl-CS"/>
              </w:rPr>
              <w:t>ДА/НЕ (заокружити)</w:t>
            </w:r>
          </w:p>
        </w:tc>
      </w:tr>
      <w:tr w:rsidR="000E75A0" w:rsidRPr="00D72DAB" w14:paraId="20729A76" w14:textId="77777777" w:rsidTr="00AF3AF8">
        <w:trPr>
          <w:trHeight w:val="800"/>
        </w:trPr>
        <w:tc>
          <w:tcPr>
            <w:tcW w:w="5920" w:type="dxa"/>
            <w:vAlign w:val="center"/>
          </w:tcPr>
          <w:p w14:paraId="3A7A72A4" w14:textId="77777777" w:rsidR="000E75A0" w:rsidRPr="00D72DAB" w:rsidRDefault="000E75A0" w:rsidP="00AF3AF8">
            <w:pPr>
              <w:spacing w:before="0"/>
              <w:jc w:val="center"/>
              <w:rPr>
                <w:rFonts w:cs="Arial"/>
                <w:b/>
                <w:bCs/>
                <w:i/>
                <w:iCs/>
                <w:lang w:val="sr-Cyrl-CS"/>
              </w:rPr>
            </w:pPr>
            <w:r w:rsidRPr="00D72DAB">
              <w:rPr>
                <w:rFonts w:cs="Arial"/>
                <w:b/>
                <w:bCs/>
                <w:i/>
                <w:iCs/>
                <w:lang w:val="sr-Cyrl-CS"/>
              </w:rPr>
              <w:t>РОК ВАЖЕЊА ПОНУДЕ:</w:t>
            </w:r>
          </w:p>
          <w:p w14:paraId="068CC656" w14:textId="542294E8" w:rsidR="000E75A0" w:rsidRPr="0054746C" w:rsidRDefault="000E75A0" w:rsidP="00AF3AF8">
            <w:pPr>
              <w:spacing w:before="0"/>
              <w:jc w:val="center"/>
              <w:rPr>
                <w:rFonts w:cs="Arial"/>
                <w:b/>
                <w:bCs/>
                <w:iCs/>
                <w:lang w:val="sr-Cyrl-CS"/>
              </w:rPr>
            </w:pPr>
            <w:r w:rsidRPr="0054746C">
              <w:rPr>
                <w:rFonts w:cs="Arial"/>
                <w:bCs/>
                <w:iCs/>
                <w:lang w:val="sr-Cyrl-CS"/>
              </w:rPr>
              <w:t>не може бити краћ</w:t>
            </w:r>
            <w:r w:rsidRPr="0054746C">
              <w:rPr>
                <w:rFonts w:cs="Arial"/>
                <w:bCs/>
                <w:iCs/>
              </w:rPr>
              <w:t>и</w:t>
            </w:r>
            <w:r w:rsidRPr="0054746C">
              <w:rPr>
                <w:rFonts w:cs="Arial"/>
                <w:bCs/>
                <w:iCs/>
                <w:lang w:val="sr-Cyrl-CS"/>
              </w:rPr>
              <w:t xml:space="preserve"> од </w:t>
            </w:r>
            <w:r w:rsidR="0054746C" w:rsidRPr="0054746C">
              <w:rPr>
                <w:rFonts w:cs="Arial"/>
                <w:bCs/>
                <w:iCs/>
                <w:lang w:val="sr-Cyrl-CS"/>
              </w:rPr>
              <w:t>9</w:t>
            </w:r>
            <w:r w:rsidRPr="0054746C">
              <w:rPr>
                <w:rFonts w:cs="Arial"/>
                <w:bCs/>
                <w:iCs/>
                <w:lang w:val="sr-Cyrl-CS"/>
              </w:rPr>
              <w:t>0</w:t>
            </w:r>
            <w:r w:rsidR="004579CE">
              <w:rPr>
                <w:rFonts w:cs="Arial"/>
                <w:bCs/>
                <w:iCs/>
                <w:lang w:val="en-GB"/>
              </w:rPr>
              <w:t xml:space="preserve"> </w:t>
            </w:r>
            <w:r w:rsidR="004579CE">
              <w:rPr>
                <w:rFonts w:cs="Arial"/>
                <w:bCs/>
                <w:iCs/>
                <w:lang w:val="sr-Cyrl-RS"/>
              </w:rPr>
              <w:t>(словима:деведесет)</w:t>
            </w:r>
            <w:r w:rsidRPr="0054746C">
              <w:rPr>
                <w:rFonts w:cs="Arial"/>
                <w:bCs/>
                <w:iCs/>
                <w:lang w:val="sr-Cyrl-CS"/>
              </w:rPr>
              <w:t xml:space="preserve"> дана од дана отварања понуда</w:t>
            </w:r>
          </w:p>
        </w:tc>
        <w:tc>
          <w:tcPr>
            <w:tcW w:w="4394" w:type="dxa"/>
            <w:vAlign w:val="center"/>
          </w:tcPr>
          <w:p w14:paraId="61A19307" w14:textId="77777777" w:rsidR="000E75A0" w:rsidRPr="00D72DAB" w:rsidRDefault="000E75A0" w:rsidP="00AF3AF8">
            <w:pPr>
              <w:spacing w:before="0"/>
              <w:jc w:val="center"/>
              <w:rPr>
                <w:rFonts w:cs="Arial"/>
                <w:b/>
                <w:bCs/>
                <w:i/>
                <w:iCs/>
                <w:lang w:val="sr-Cyrl-CS"/>
              </w:rPr>
            </w:pPr>
          </w:p>
          <w:p w14:paraId="0E925FD1" w14:textId="77777777" w:rsidR="000E75A0" w:rsidRPr="00D72DAB" w:rsidRDefault="000E75A0" w:rsidP="00AF3AF8">
            <w:pPr>
              <w:spacing w:before="0"/>
              <w:jc w:val="center"/>
              <w:rPr>
                <w:rFonts w:cs="Arial"/>
                <w:b/>
                <w:bCs/>
                <w:i/>
                <w:iCs/>
                <w:lang w:val="sr-Cyrl-CS"/>
              </w:rPr>
            </w:pPr>
            <w:r w:rsidRPr="00D72DAB">
              <w:rPr>
                <w:rFonts w:cs="Arial"/>
                <w:bCs/>
                <w:i/>
                <w:iCs/>
                <w:lang w:val="sr-Cyrl-CS"/>
              </w:rPr>
              <w:t>_____ дана од дана отварања понуда</w:t>
            </w:r>
          </w:p>
        </w:tc>
      </w:tr>
      <w:tr w:rsidR="000E75A0" w:rsidRPr="00D72DAB" w14:paraId="76986064" w14:textId="77777777" w:rsidTr="00AF3AF8">
        <w:tc>
          <w:tcPr>
            <w:tcW w:w="10314" w:type="dxa"/>
            <w:gridSpan w:val="2"/>
          </w:tcPr>
          <w:p w14:paraId="679C69EC" w14:textId="77777777" w:rsidR="000E75A0" w:rsidRPr="00D72DAB" w:rsidRDefault="000E75A0" w:rsidP="00AF3AF8">
            <w:pPr>
              <w:spacing w:before="0"/>
              <w:rPr>
                <w:rFonts w:cs="Arial"/>
                <w:bCs/>
                <w:iCs/>
                <w:lang w:val="sr-Cyrl-CS"/>
              </w:rPr>
            </w:pPr>
            <w:r w:rsidRPr="00D72DAB">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EB6DE7A" w14:textId="77777777" w:rsidR="00BA2C2D" w:rsidRPr="00D72DAB" w:rsidRDefault="00BA2C2D" w:rsidP="00BA2C2D">
      <w:pPr>
        <w:spacing w:before="0"/>
        <w:rPr>
          <w:rFonts w:cs="Arial"/>
          <w:b/>
          <w:bCs/>
          <w:i/>
          <w:iCs/>
          <w:lang w:val="sr-Cyrl-CS"/>
        </w:rPr>
      </w:pPr>
    </w:p>
    <w:p w14:paraId="5881DBCA" w14:textId="77777777" w:rsidR="000E75A0" w:rsidRPr="00D72DAB" w:rsidRDefault="00BA2C2D" w:rsidP="00BA2C2D">
      <w:pPr>
        <w:spacing w:before="0"/>
        <w:rPr>
          <w:rFonts w:eastAsia="TimesNewRomanPSMT" w:cs="Arial"/>
          <w:bCs/>
          <w:lang w:val="sr-Cyrl-CS"/>
        </w:rPr>
      </w:pPr>
      <w:r w:rsidRPr="00D72DAB">
        <w:rPr>
          <w:rFonts w:cs="Arial"/>
          <w:b/>
          <w:bCs/>
          <w:i/>
          <w:iCs/>
          <w:lang w:val="sr-Cyrl-CS"/>
        </w:rPr>
        <w:t xml:space="preserve">               </w:t>
      </w:r>
      <w:r w:rsidR="000E75A0" w:rsidRPr="00D72DAB">
        <w:rPr>
          <w:rFonts w:eastAsia="TimesNewRomanPSMT" w:cs="Arial"/>
          <w:bCs/>
        </w:rPr>
        <w:t xml:space="preserve">Датум </w:t>
      </w:r>
      <w:r w:rsidR="000E75A0" w:rsidRPr="00D72DAB">
        <w:rPr>
          <w:rFonts w:eastAsia="TimesNewRomanPSMT" w:cs="Arial"/>
          <w:bCs/>
        </w:rPr>
        <w:tab/>
      </w:r>
      <w:r w:rsidR="000E75A0" w:rsidRPr="00D72DAB">
        <w:rPr>
          <w:rFonts w:eastAsia="TimesNewRomanPSMT" w:cs="Arial"/>
          <w:bCs/>
        </w:rPr>
        <w:tab/>
      </w:r>
      <w:r w:rsidR="000E75A0" w:rsidRPr="00D72DAB">
        <w:rPr>
          <w:rFonts w:eastAsia="TimesNewRomanPSMT" w:cs="Arial"/>
          <w:bCs/>
        </w:rPr>
        <w:tab/>
      </w:r>
      <w:r w:rsidR="000E75A0" w:rsidRPr="00D72DAB">
        <w:rPr>
          <w:rFonts w:eastAsia="TimesNewRomanPSMT" w:cs="Arial"/>
          <w:bCs/>
        </w:rPr>
        <w:tab/>
        <w:t xml:space="preserve">             </w:t>
      </w:r>
      <w:r w:rsidRPr="00D72DAB">
        <w:rPr>
          <w:rFonts w:eastAsia="TimesNewRomanPSMT" w:cs="Arial"/>
          <w:bCs/>
          <w:lang w:val="sr-Cyrl-CS"/>
        </w:rPr>
        <w:t xml:space="preserve">                </w:t>
      </w:r>
      <w:r w:rsidR="000E75A0" w:rsidRPr="00D72DAB">
        <w:rPr>
          <w:rFonts w:eastAsia="TimesNewRomanPSMT" w:cs="Arial"/>
          <w:bCs/>
          <w:lang w:val="sr-Cyrl-CS"/>
        </w:rPr>
        <w:t xml:space="preserve"> </w:t>
      </w:r>
      <w:r w:rsidRPr="00D72DAB">
        <w:rPr>
          <w:rFonts w:eastAsia="TimesNewRomanPSMT" w:cs="Arial"/>
          <w:bCs/>
          <w:lang w:val="sr-Cyrl-CS"/>
        </w:rPr>
        <w:t xml:space="preserve">        </w:t>
      </w:r>
      <w:r w:rsidR="000E75A0" w:rsidRPr="00D72DAB">
        <w:rPr>
          <w:rFonts w:eastAsia="TimesNewRomanPSMT" w:cs="Arial"/>
          <w:bCs/>
        </w:rPr>
        <w:t>Понуђач</w:t>
      </w:r>
    </w:p>
    <w:p w14:paraId="08D9BCB0" w14:textId="77777777" w:rsidR="000E75A0" w:rsidRPr="00D72DAB" w:rsidRDefault="000E75A0" w:rsidP="000E75A0">
      <w:pPr>
        <w:spacing w:before="0"/>
        <w:ind w:left="720" w:firstLine="720"/>
        <w:rPr>
          <w:rFonts w:eastAsia="TimesNewRomanPSMT" w:cs="Arial"/>
          <w:bCs/>
          <w:lang w:val="sr-Cyrl-CS"/>
        </w:rPr>
      </w:pPr>
    </w:p>
    <w:p w14:paraId="2428596C" w14:textId="77777777" w:rsidR="000E75A0" w:rsidRPr="00D72DAB" w:rsidRDefault="000E75A0" w:rsidP="000E75A0">
      <w:pPr>
        <w:spacing w:before="0"/>
        <w:rPr>
          <w:rFonts w:eastAsia="TimesNewRomanPS-BoldMT" w:cs="Arial"/>
          <w:b/>
          <w:bCs/>
          <w:i/>
          <w:iCs/>
          <w:lang w:val="sr-Cyrl-CS"/>
        </w:rPr>
      </w:pPr>
      <w:r w:rsidRPr="00D72DAB">
        <w:rPr>
          <w:rFonts w:eastAsia="TimesNewRomanPS-BoldMT" w:cs="Arial"/>
          <w:b/>
          <w:bCs/>
          <w:i/>
          <w:iCs/>
        </w:rPr>
        <w:t>________________________</w:t>
      </w:r>
      <w:r w:rsidR="00BA2C2D" w:rsidRPr="00D72DAB">
        <w:rPr>
          <w:rFonts w:eastAsia="TimesNewRomanPS-BoldMT" w:cs="Arial"/>
          <w:b/>
          <w:bCs/>
          <w:i/>
          <w:iCs/>
          <w:lang w:val="sr-Cyrl-CS"/>
        </w:rPr>
        <w:t xml:space="preserve">          </w:t>
      </w:r>
      <w:r w:rsidRPr="00D72DAB">
        <w:rPr>
          <w:rFonts w:eastAsia="TimesNewRomanPS-BoldMT" w:cs="Arial"/>
          <w:b/>
          <w:bCs/>
          <w:i/>
          <w:iCs/>
          <w:lang w:val="sr-Cyrl-CS"/>
        </w:rPr>
        <w:t xml:space="preserve">        М.П.</w:t>
      </w:r>
      <w:r w:rsidRPr="00D72DAB">
        <w:rPr>
          <w:rFonts w:eastAsia="TimesNewRomanPS-BoldMT" w:cs="Arial"/>
          <w:b/>
          <w:bCs/>
          <w:i/>
          <w:iCs/>
        </w:rPr>
        <w:tab/>
      </w:r>
      <w:r w:rsidRPr="00D72DAB">
        <w:rPr>
          <w:rFonts w:eastAsia="TimesNewRomanPS-BoldMT" w:cs="Arial"/>
          <w:b/>
          <w:bCs/>
          <w:i/>
          <w:iCs/>
          <w:lang w:val="sr-Cyrl-CS"/>
        </w:rPr>
        <w:t xml:space="preserve">              </w:t>
      </w:r>
      <w:r w:rsidR="00BA2C2D" w:rsidRPr="00D72DAB">
        <w:rPr>
          <w:rFonts w:eastAsia="TimesNewRomanPS-BoldMT" w:cs="Arial"/>
          <w:b/>
          <w:bCs/>
          <w:i/>
          <w:iCs/>
          <w:lang w:val="sr-Cyrl-CS"/>
        </w:rPr>
        <w:t>___</w:t>
      </w:r>
      <w:r w:rsidRPr="00D72DAB">
        <w:rPr>
          <w:rFonts w:eastAsia="TimesNewRomanPS-BoldMT" w:cs="Arial"/>
          <w:b/>
          <w:bCs/>
          <w:i/>
          <w:iCs/>
          <w:lang w:val="sr-Cyrl-CS"/>
        </w:rPr>
        <w:t xml:space="preserve">__________________                                      </w:t>
      </w:r>
    </w:p>
    <w:p w14:paraId="3AFB4187" w14:textId="77777777" w:rsidR="00BA2C2D" w:rsidRPr="00D72DAB" w:rsidRDefault="00BA2C2D" w:rsidP="000E75A0">
      <w:pPr>
        <w:spacing w:before="0"/>
        <w:rPr>
          <w:rFonts w:cs="Arial"/>
          <w:b/>
          <w:bCs/>
          <w:i/>
          <w:iCs/>
          <w:u w:val="single"/>
        </w:rPr>
      </w:pPr>
    </w:p>
    <w:p w14:paraId="540DA1D9" w14:textId="77777777" w:rsidR="000E75A0" w:rsidRPr="00D72DAB" w:rsidRDefault="000E75A0" w:rsidP="000E75A0">
      <w:pPr>
        <w:spacing w:before="0"/>
        <w:rPr>
          <w:rFonts w:cs="Arial"/>
          <w:b/>
          <w:bCs/>
          <w:i/>
          <w:iCs/>
          <w:u w:val="single"/>
          <w:lang w:val="sr-Cyrl-RS"/>
        </w:rPr>
      </w:pPr>
      <w:r w:rsidRPr="00D72DAB">
        <w:rPr>
          <w:rFonts w:cs="Arial"/>
          <w:b/>
          <w:bCs/>
          <w:i/>
          <w:iCs/>
          <w:u w:val="single"/>
        </w:rPr>
        <w:t>Напомене:</w:t>
      </w:r>
    </w:p>
    <w:p w14:paraId="2A06D873" w14:textId="77777777" w:rsidR="00BA2C2D" w:rsidRPr="00D72DAB" w:rsidRDefault="00BA2C2D" w:rsidP="00BA2C2D">
      <w:pPr>
        <w:autoSpaceDE w:val="0"/>
        <w:autoSpaceDN w:val="0"/>
        <w:adjustRightInd w:val="0"/>
        <w:rPr>
          <w:rFonts w:eastAsia="TimesNewRomanPS-BoldMT" w:cs="Arial"/>
          <w:bCs/>
          <w:i/>
          <w:iCs/>
          <w:lang w:val="sr-Cyrl-RS"/>
        </w:rPr>
      </w:pPr>
      <w:r w:rsidRPr="00D72DAB">
        <w:rPr>
          <w:rFonts w:eastAsia="TimesNewRomanPS-BoldMT" w:cs="Arial"/>
          <w:bCs/>
          <w:i/>
          <w:iCs/>
          <w:lang w:val="sr-Cyrl-RS"/>
        </w:rPr>
        <w:t>-  Понуђач је обавезан да у обрасцу понуде попуни све комерцијалне услове (сва празна поља).</w:t>
      </w:r>
    </w:p>
    <w:p w14:paraId="63AA8CB7" w14:textId="77777777" w:rsidR="00BA2C2D" w:rsidRPr="00D72DAB" w:rsidRDefault="00BA2C2D" w:rsidP="00BA2C2D">
      <w:pPr>
        <w:autoSpaceDE w:val="0"/>
        <w:autoSpaceDN w:val="0"/>
        <w:adjustRightInd w:val="0"/>
        <w:rPr>
          <w:rFonts w:eastAsia="TimesNewRomanPS-BoldMT" w:cs="Arial"/>
          <w:bCs/>
          <w:i/>
          <w:iCs/>
          <w:lang w:val="sr-Cyrl-RS"/>
        </w:rPr>
      </w:pPr>
      <w:r w:rsidRPr="00D72DAB">
        <w:rPr>
          <w:rFonts w:eastAsia="TimesNewRomanPS-BoldMT" w:cs="Arial"/>
          <w:bCs/>
          <w:i/>
          <w:iCs/>
          <w:lang w:val="sr-Cyrl-RS"/>
        </w:rPr>
        <w:t xml:space="preserve">- </w:t>
      </w:r>
      <w:r w:rsidRPr="00D72DAB">
        <w:rPr>
          <w:rFonts w:eastAsia="TimesNewRomanPS-BoldMT" w:cs="Arial"/>
          <w:bCs/>
          <w:i/>
          <w:iCs/>
          <w:lang w:val="ru-RU"/>
        </w:rPr>
        <w:t>Уколико понуђачи подносе заједничку понуду,</w:t>
      </w:r>
      <w:r w:rsidRPr="00D72DAB">
        <w:rPr>
          <w:rFonts w:eastAsia="TimesNewRomanPS-BoldMT" w:cs="Arial"/>
          <w:bCs/>
          <w:i/>
          <w:iCs/>
          <w:lang w:val="sr-Cyrl-RS"/>
        </w:rPr>
        <w:t xml:space="preserve"> </w:t>
      </w:r>
      <w:r w:rsidRPr="00D72DAB">
        <w:rPr>
          <w:rFonts w:eastAsia="TimesNewRomanPS-BoldMT" w:cs="Arial"/>
          <w:bCs/>
          <w:i/>
          <w:iCs/>
          <w:lang w:val="ru-RU"/>
        </w:rPr>
        <w:t>група понуђача може да о</w:t>
      </w:r>
      <w:r w:rsidRPr="00D72DAB">
        <w:rPr>
          <w:rFonts w:eastAsia="TimesNewRomanPS-BoldMT" w:cs="Arial"/>
          <w:bCs/>
          <w:i/>
          <w:iCs/>
          <w:lang w:val="sr-Cyrl-RS"/>
        </w:rPr>
        <w:t>власти</w:t>
      </w:r>
      <w:r w:rsidRPr="00D72DAB">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20E539A0" w14:textId="77777777" w:rsidR="00BA2C2D" w:rsidRPr="00D72DAB" w:rsidRDefault="00BA2C2D"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00CBAD42" w14:textId="3E444423" w:rsidR="00290BFB" w:rsidRDefault="00290BFB" w:rsidP="004579CE">
      <w:pPr>
        <w:spacing w:before="0"/>
        <w:jc w:val="left"/>
        <w:rPr>
          <w:rFonts w:eastAsia="TimesNewRomanPS-BoldMT" w:cs="Arial"/>
          <w:bCs/>
          <w:i/>
          <w:iCs/>
          <w:lang w:val="sr-Cyrl-RS"/>
        </w:rPr>
      </w:pPr>
    </w:p>
    <w:p w14:paraId="5BF6B540" w14:textId="64DDFD2A" w:rsidR="004579CE" w:rsidRDefault="004579CE" w:rsidP="004579CE">
      <w:pPr>
        <w:spacing w:before="0"/>
        <w:jc w:val="left"/>
        <w:rPr>
          <w:rFonts w:eastAsia="TimesNewRomanPS-BoldMT" w:cs="Arial"/>
          <w:bCs/>
          <w:i/>
          <w:iCs/>
          <w:lang w:val="sr-Cyrl-RS"/>
        </w:rPr>
      </w:pPr>
    </w:p>
    <w:p w14:paraId="3346119F" w14:textId="05D21256" w:rsidR="004579CE" w:rsidRDefault="004579CE" w:rsidP="004579CE">
      <w:pPr>
        <w:spacing w:before="0"/>
        <w:jc w:val="left"/>
        <w:rPr>
          <w:rFonts w:eastAsia="TimesNewRomanPS-BoldMT" w:cs="Arial"/>
          <w:bCs/>
          <w:i/>
          <w:iCs/>
          <w:lang w:val="sr-Cyrl-RS"/>
        </w:rPr>
      </w:pPr>
    </w:p>
    <w:p w14:paraId="67161B9F" w14:textId="01B3398F" w:rsidR="004579CE" w:rsidRDefault="004579CE" w:rsidP="004579CE">
      <w:pPr>
        <w:spacing w:before="0"/>
        <w:jc w:val="left"/>
        <w:rPr>
          <w:rFonts w:eastAsia="TimesNewRomanPS-BoldMT" w:cs="Arial"/>
          <w:bCs/>
          <w:i/>
          <w:iCs/>
          <w:lang w:val="sr-Cyrl-RS"/>
        </w:rPr>
      </w:pPr>
    </w:p>
    <w:p w14:paraId="53B3C232" w14:textId="54706B47" w:rsidR="004579CE" w:rsidRDefault="004579CE" w:rsidP="004579CE">
      <w:pPr>
        <w:spacing w:before="0"/>
        <w:jc w:val="left"/>
        <w:rPr>
          <w:rFonts w:eastAsia="TimesNewRomanPS-BoldMT" w:cs="Arial"/>
          <w:bCs/>
          <w:i/>
          <w:iCs/>
          <w:lang w:val="sr-Cyrl-RS"/>
        </w:rPr>
      </w:pPr>
    </w:p>
    <w:p w14:paraId="77D06159" w14:textId="6376B8CE" w:rsidR="004579CE" w:rsidRDefault="004579CE" w:rsidP="004579CE">
      <w:pPr>
        <w:spacing w:before="0"/>
        <w:jc w:val="left"/>
        <w:rPr>
          <w:rFonts w:eastAsia="TimesNewRomanPS-BoldMT" w:cs="Arial"/>
          <w:bCs/>
          <w:i/>
          <w:iCs/>
          <w:lang w:val="sr-Cyrl-RS"/>
        </w:rPr>
      </w:pPr>
    </w:p>
    <w:p w14:paraId="5C9CA188" w14:textId="3D23A6F3" w:rsidR="004579CE" w:rsidRDefault="004579CE" w:rsidP="004579CE">
      <w:pPr>
        <w:spacing w:before="0"/>
        <w:jc w:val="left"/>
        <w:rPr>
          <w:rFonts w:eastAsia="TimesNewRomanPS-BoldMT" w:cs="Arial"/>
          <w:bCs/>
          <w:i/>
          <w:iCs/>
          <w:lang w:val="sr-Cyrl-RS"/>
        </w:rPr>
      </w:pPr>
    </w:p>
    <w:p w14:paraId="1BC897D0" w14:textId="11D17648" w:rsidR="004579CE" w:rsidRDefault="004579CE" w:rsidP="004579CE">
      <w:pPr>
        <w:spacing w:before="0"/>
        <w:jc w:val="left"/>
        <w:rPr>
          <w:rFonts w:eastAsia="TimesNewRomanPS-BoldMT" w:cs="Arial"/>
          <w:bCs/>
          <w:i/>
          <w:iCs/>
          <w:lang w:val="sr-Cyrl-RS"/>
        </w:rPr>
      </w:pPr>
    </w:p>
    <w:p w14:paraId="2BB359AF" w14:textId="50F398B6" w:rsidR="004579CE" w:rsidRDefault="004579CE" w:rsidP="004579CE">
      <w:pPr>
        <w:spacing w:before="0"/>
        <w:jc w:val="left"/>
        <w:rPr>
          <w:rFonts w:eastAsia="TimesNewRomanPS-BoldMT" w:cs="Arial"/>
          <w:bCs/>
          <w:i/>
          <w:iCs/>
          <w:lang w:val="sr-Cyrl-RS"/>
        </w:rPr>
      </w:pPr>
    </w:p>
    <w:p w14:paraId="2C367029" w14:textId="5D9D5069" w:rsidR="004579CE" w:rsidRDefault="004579CE" w:rsidP="004579CE">
      <w:pPr>
        <w:spacing w:before="0"/>
        <w:jc w:val="left"/>
        <w:rPr>
          <w:rFonts w:eastAsia="TimesNewRomanPS-BoldMT" w:cs="Arial"/>
          <w:bCs/>
          <w:i/>
          <w:iCs/>
          <w:lang w:val="sr-Cyrl-RS"/>
        </w:rPr>
      </w:pPr>
    </w:p>
    <w:p w14:paraId="7722A981" w14:textId="5852DF07" w:rsidR="004579CE" w:rsidRDefault="004579CE" w:rsidP="004579CE">
      <w:pPr>
        <w:spacing w:before="0"/>
        <w:jc w:val="left"/>
        <w:rPr>
          <w:rFonts w:eastAsia="TimesNewRomanPS-BoldMT" w:cs="Arial"/>
          <w:bCs/>
          <w:i/>
          <w:iCs/>
          <w:lang w:val="sr-Cyrl-RS"/>
        </w:rPr>
      </w:pPr>
    </w:p>
    <w:p w14:paraId="7E42F837" w14:textId="77777777" w:rsidR="004579CE" w:rsidRPr="00D72DAB" w:rsidRDefault="004579CE" w:rsidP="004579CE">
      <w:pPr>
        <w:spacing w:before="0"/>
        <w:jc w:val="left"/>
        <w:rPr>
          <w:rFonts w:eastAsia="TimesNewRomanPS-BoldMT" w:cs="Arial"/>
          <w:bCs/>
          <w:i/>
          <w:iCs/>
          <w:lang w:val="sr-Cyrl-RS"/>
        </w:rPr>
      </w:pPr>
    </w:p>
    <w:p w14:paraId="20C26644" w14:textId="77777777" w:rsidR="00041610" w:rsidRPr="00041610" w:rsidRDefault="00041610" w:rsidP="00041610">
      <w:pPr>
        <w:rPr>
          <w:rFonts w:cs="Arial"/>
        </w:rPr>
      </w:pPr>
      <w:bookmarkStart w:id="256" w:name="_Toc442559925"/>
    </w:p>
    <w:p w14:paraId="5CD9F567" w14:textId="77777777" w:rsidR="00041610" w:rsidRPr="00041610" w:rsidRDefault="00041610" w:rsidP="00041610">
      <w:pPr>
        <w:spacing w:before="0"/>
        <w:jc w:val="right"/>
        <w:outlineLvl w:val="1"/>
        <w:rPr>
          <w:rFonts w:cs="Arial"/>
          <w:b/>
        </w:rPr>
      </w:pPr>
      <w:r w:rsidRPr="00041610">
        <w:rPr>
          <w:rFonts w:cs="Arial"/>
          <w:b/>
        </w:rPr>
        <w:lastRenderedPageBreak/>
        <w:t xml:space="preserve">ОБРАЗАЦ </w:t>
      </w:r>
      <w:r w:rsidRPr="00041610">
        <w:rPr>
          <w:rFonts w:cs="Arial"/>
          <w:b/>
          <w:lang w:val="sr-Cyrl-RS"/>
        </w:rPr>
        <w:t>2</w:t>
      </w:r>
      <w:r w:rsidRPr="00041610">
        <w:rPr>
          <w:rFonts w:cs="Arial"/>
          <w:b/>
        </w:rPr>
        <w:t>.</w:t>
      </w:r>
      <w:bookmarkEnd w:id="256"/>
    </w:p>
    <w:p w14:paraId="30A84653" w14:textId="77777777" w:rsidR="00041610" w:rsidRPr="00041610" w:rsidRDefault="00041610" w:rsidP="00041610">
      <w:pPr>
        <w:spacing w:before="0"/>
        <w:jc w:val="center"/>
        <w:rPr>
          <w:rFonts w:cs="Arial"/>
          <w:b/>
        </w:rPr>
      </w:pPr>
      <w:r w:rsidRPr="00041610">
        <w:rPr>
          <w:rFonts w:cs="Arial"/>
          <w:b/>
        </w:rPr>
        <w:t>ОБРАЗАЦ СТРУКУТРЕ ЦЕНЕ</w:t>
      </w:r>
    </w:p>
    <w:p w14:paraId="429EAE7A" w14:textId="77777777" w:rsidR="00041610" w:rsidRPr="00041610" w:rsidRDefault="00041610" w:rsidP="00041610">
      <w:pPr>
        <w:spacing w:before="0"/>
        <w:rPr>
          <w:rFonts w:cs="Arial"/>
        </w:rPr>
      </w:pPr>
    </w:p>
    <w:p w14:paraId="5C984D5E" w14:textId="77777777" w:rsidR="00041610" w:rsidRPr="00041610" w:rsidRDefault="00041610" w:rsidP="00041610">
      <w:pPr>
        <w:spacing w:before="0"/>
        <w:rPr>
          <w:rFonts w:cs="Arial"/>
        </w:rPr>
      </w:pPr>
      <w:r w:rsidRPr="00041610">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110"/>
        <w:gridCol w:w="998"/>
        <w:gridCol w:w="1252"/>
        <w:gridCol w:w="736"/>
        <w:gridCol w:w="736"/>
        <w:gridCol w:w="989"/>
        <w:gridCol w:w="1589"/>
      </w:tblGrid>
      <w:tr w:rsidR="00041610" w:rsidRPr="00041610" w14:paraId="213DF08B" w14:textId="77777777" w:rsidTr="00FD1864">
        <w:tc>
          <w:tcPr>
            <w:tcW w:w="338" w:type="pct"/>
            <w:shd w:val="clear" w:color="auto" w:fill="C6D9F1" w:themeFill="text2" w:themeFillTint="33"/>
            <w:vAlign w:val="center"/>
          </w:tcPr>
          <w:p w14:paraId="59DD0130" w14:textId="77777777" w:rsidR="00041610" w:rsidRPr="00041610" w:rsidRDefault="00041610" w:rsidP="00041610">
            <w:pPr>
              <w:spacing w:before="0"/>
              <w:jc w:val="center"/>
              <w:rPr>
                <w:rFonts w:cs="Arial"/>
                <w:bCs/>
                <w:i/>
                <w:iCs/>
                <w:lang w:val="sr-Cyrl-CS"/>
              </w:rPr>
            </w:pPr>
            <w:r w:rsidRPr="00041610">
              <w:rPr>
                <w:rFonts w:cs="Arial"/>
                <w:bCs/>
                <w:i/>
                <w:iCs/>
                <w:lang w:val="sr-Cyrl-CS"/>
              </w:rPr>
              <w:t>Рбр</w:t>
            </w:r>
          </w:p>
        </w:tc>
        <w:tc>
          <w:tcPr>
            <w:tcW w:w="1170" w:type="pct"/>
            <w:shd w:val="clear" w:color="auto" w:fill="C6D9F1" w:themeFill="text2" w:themeFillTint="33"/>
            <w:vAlign w:val="center"/>
          </w:tcPr>
          <w:p w14:paraId="0E8379D0" w14:textId="77777777" w:rsidR="00041610" w:rsidRPr="00041610" w:rsidRDefault="00041610" w:rsidP="00041610">
            <w:pPr>
              <w:spacing w:before="0"/>
              <w:jc w:val="center"/>
              <w:rPr>
                <w:rFonts w:cs="Arial"/>
                <w:b/>
                <w:bCs/>
                <w:i/>
                <w:iCs/>
                <w:lang w:val="sr-Cyrl-CS"/>
              </w:rPr>
            </w:pPr>
            <w:r w:rsidRPr="00041610">
              <w:rPr>
                <w:rFonts w:cs="Arial"/>
                <w:b/>
                <w:bCs/>
                <w:i/>
                <w:iCs/>
                <w:lang w:val="sr-Cyrl-CS"/>
              </w:rPr>
              <w:t xml:space="preserve">Назив </w:t>
            </w:r>
          </w:p>
        </w:tc>
        <w:tc>
          <w:tcPr>
            <w:tcW w:w="553" w:type="pct"/>
            <w:shd w:val="clear" w:color="auto" w:fill="C6D9F1" w:themeFill="text2" w:themeFillTint="33"/>
            <w:vAlign w:val="center"/>
          </w:tcPr>
          <w:p w14:paraId="64E4DF33" w14:textId="77777777" w:rsidR="00041610" w:rsidRPr="00041610" w:rsidRDefault="00041610" w:rsidP="00041610">
            <w:pPr>
              <w:spacing w:before="0"/>
              <w:jc w:val="center"/>
              <w:rPr>
                <w:rFonts w:cs="Arial"/>
                <w:b/>
                <w:bCs/>
                <w:i/>
                <w:iCs/>
                <w:lang w:val="sr-Cyrl-CS"/>
              </w:rPr>
            </w:pPr>
            <w:r w:rsidRPr="00041610">
              <w:rPr>
                <w:rFonts w:cs="Arial"/>
                <w:b/>
                <w:bCs/>
                <w:i/>
                <w:iCs/>
                <w:lang w:val="sr-Cyrl-CS"/>
              </w:rPr>
              <w:t>Јед.</w:t>
            </w:r>
          </w:p>
          <w:p w14:paraId="3B53A209" w14:textId="77777777" w:rsidR="00041610" w:rsidRPr="00041610" w:rsidRDefault="00041610" w:rsidP="00041610">
            <w:pPr>
              <w:spacing w:before="0"/>
              <w:jc w:val="center"/>
              <w:rPr>
                <w:rFonts w:cs="Arial"/>
                <w:b/>
                <w:bCs/>
                <w:i/>
                <w:iCs/>
                <w:lang w:val="sr-Cyrl-CS"/>
              </w:rPr>
            </w:pPr>
            <w:r w:rsidRPr="00041610">
              <w:rPr>
                <w:rFonts w:cs="Arial"/>
                <w:b/>
                <w:bCs/>
                <w:i/>
                <w:iCs/>
                <w:lang w:val="sr-Cyrl-CS"/>
              </w:rPr>
              <w:t>мере</w:t>
            </w:r>
          </w:p>
        </w:tc>
        <w:tc>
          <w:tcPr>
            <w:tcW w:w="694" w:type="pct"/>
            <w:shd w:val="clear" w:color="auto" w:fill="C6D9F1" w:themeFill="text2" w:themeFillTint="33"/>
            <w:vAlign w:val="center"/>
          </w:tcPr>
          <w:p w14:paraId="127C0C70" w14:textId="77777777" w:rsidR="00041610" w:rsidRPr="00041610" w:rsidRDefault="00041610" w:rsidP="00041610">
            <w:pPr>
              <w:spacing w:before="0"/>
              <w:jc w:val="center"/>
              <w:rPr>
                <w:rFonts w:cs="Arial"/>
                <w:b/>
                <w:bCs/>
                <w:i/>
                <w:iCs/>
                <w:lang w:val="sr-Cyrl-CS"/>
              </w:rPr>
            </w:pPr>
            <w:r w:rsidRPr="00041610">
              <w:rPr>
                <w:rFonts w:cs="Arial"/>
                <w:b/>
                <w:bCs/>
                <w:i/>
                <w:iCs/>
                <w:lang w:val="sr-Cyrl-CS"/>
              </w:rPr>
              <w:t>количина</w:t>
            </w:r>
          </w:p>
        </w:tc>
        <w:tc>
          <w:tcPr>
            <w:tcW w:w="408" w:type="pct"/>
            <w:shd w:val="clear" w:color="auto" w:fill="C6D9F1" w:themeFill="text2" w:themeFillTint="33"/>
            <w:vAlign w:val="center"/>
          </w:tcPr>
          <w:p w14:paraId="3BF5DE02" w14:textId="77777777" w:rsidR="00041610" w:rsidRPr="00041610" w:rsidRDefault="00041610" w:rsidP="00041610">
            <w:pPr>
              <w:spacing w:before="0"/>
              <w:jc w:val="center"/>
              <w:rPr>
                <w:rFonts w:cs="Arial"/>
                <w:b/>
                <w:bCs/>
                <w:i/>
                <w:iCs/>
                <w:lang w:val="sr-Cyrl-CS"/>
              </w:rPr>
            </w:pPr>
            <w:r w:rsidRPr="00041610">
              <w:rPr>
                <w:rFonts w:cs="Arial"/>
                <w:b/>
                <w:bCs/>
                <w:i/>
                <w:iCs/>
                <w:lang w:val="sr-Cyrl-CS"/>
              </w:rPr>
              <w:t>Јед.</w:t>
            </w:r>
          </w:p>
          <w:p w14:paraId="6252CAD7" w14:textId="77777777" w:rsidR="00041610" w:rsidRPr="00041610" w:rsidRDefault="00041610" w:rsidP="00041610">
            <w:pPr>
              <w:spacing w:before="0"/>
              <w:jc w:val="center"/>
              <w:rPr>
                <w:rFonts w:cs="Arial"/>
                <w:b/>
                <w:bCs/>
                <w:i/>
                <w:iCs/>
                <w:lang w:val="sr-Cyrl-CS"/>
              </w:rPr>
            </w:pPr>
            <w:r w:rsidRPr="00041610">
              <w:rPr>
                <w:rFonts w:cs="Arial"/>
                <w:b/>
                <w:bCs/>
                <w:i/>
                <w:iCs/>
                <w:lang w:val="sr-Cyrl-CS"/>
              </w:rPr>
              <w:t>цена без ПДВ</w:t>
            </w:r>
          </w:p>
          <w:p w14:paraId="1D3C8B53" w14:textId="77777777" w:rsidR="00041610" w:rsidRPr="00041610" w:rsidRDefault="00041610" w:rsidP="00041610">
            <w:pPr>
              <w:spacing w:before="0"/>
              <w:jc w:val="center"/>
              <w:rPr>
                <w:rFonts w:cs="Arial"/>
                <w:b/>
                <w:bCs/>
                <w:i/>
                <w:iCs/>
                <w:lang w:val="sr-Cyrl-CS"/>
              </w:rPr>
            </w:pPr>
            <w:r w:rsidRPr="00041610">
              <w:rPr>
                <w:rFonts w:cs="Arial"/>
                <w:b/>
                <w:bCs/>
                <w:i/>
                <w:iCs/>
                <w:lang w:val="sr-Cyrl-CS"/>
              </w:rPr>
              <w:t>дин.</w:t>
            </w:r>
          </w:p>
        </w:tc>
        <w:tc>
          <w:tcPr>
            <w:tcW w:w="408" w:type="pct"/>
            <w:shd w:val="clear" w:color="auto" w:fill="C6D9F1" w:themeFill="text2" w:themeFillTint="33"/>
            <w:vAlign w:val="center"/>
          </w:tcPr>
          <w:p w14:paraId="36B9B43D" w14:textId="77777777" w:rsidR="00041610" w:rsidRPr="00041610" w:rsidRDefault="00041610" w:rsidP="00041610">
            <w:pPr>
              <w:spacing w:before="0"/>
              <w:jc w:val="center"/>
              <w:rPr>
                <w:rFonts w:cs="Arial"/>
                <w:b/>
                <w:bCs/>
                <w:i/>
                <w:iCs/>
                <w:lang w:val="sr-Cyrl-CS"/>
              </w:rPr>
            </w:pPr>
            <w:r w:rsidRPr="00041610">
              <w:rPr>
                <w:rFonts w:cs="Arial"/>
                <w:b/>
                <w:bCs/>
                <w:i/>
                <w:iCs/>
                <w:lang w:val="sr-Cyrl-CS"/>
              </w:rPr>
              <w:t>Јед.</w:t>
            </w:r>
          </w:p>
          <w:p w14:paraId="0D444DC6" w14:textId="77777777" w:rsidR="00041610" w:rsidRPr="00041610" w:rsidRDefault="00041610" w:rsidP="00041610">
            <w:pPr>
              <w:spacing w:before="0"/>
              <w:jc w:val="center"/>
              <w:rPr>
                <w:rFonts w:cs="Arial"/>
                <w:b/>
                <w:bCs/>
                <w:i/>
                <w:iCs/>
                <w:lang w:val="sr-Cyrl-CS"/>
              </w:rPr>
            </w:pPr>
            <w:r w:rsidRPr="00041610">
              <w:rPr>
                <w:rFonts w:cs="Arial"/>
                <w:b/>
                <w:bCs/>
                <w:i/>
                <w:iCs/>
                <w:lang w:val="sr-Cyrl-CS"/>
              </w:rPr>
              <w:t>цена са ПДВ</w:t>
            </w:r>
          </w:p>
          <w:p w14:paraId="10684E98" w14:textId="77777777" w:rsidR="00041610" w:rsidRPr="00041610" w:rsidRDefault="00041610" w:rsidP="00041610">
            <w:pPr>
              <w:spacing w:before="0"/>
              <w:jc w:val="center"/>
              <w:rPr>
                <w:rFonts w:cs="Arial"/>
                <w:b/>
                <w:bCs/>
                <w:i/>
                <w:iCs/>
                <w:lang w:val="sr-Cyrl-CS"/>
              </w:rPr>
            </w:pPr>
            <w:r w:rsidRPr="00041610">
              <w:rPr>
                <w:rFonts w:cs="Arial"/>
                <w:b/>
                <w:bCs/>
                <w:i/>
                <w:iCs/>
                <w:lang w:val="sr-Cyrl-CS"/>
              </w:rPr>
              <w:t xml:space="preserve">дин. </w:t>
            </w:r>
          </w:p>
        </w:tc>
        <w:tc>
          <w:tcPr>
            <w:tcW w:w="548" w:type="pct"/>
            <w:shd w:val="clear" w:color="auto" w:fill="C6D9F1" w:themeFill="text2" w:themeFillTint="33"/>
            <w:vAlign w:val="center"/>
          </w:tcPr>
          <w:p w14:paraId="0C9BD066" w14:textId="77777777" w:rsidR="00041610" w:rsidRPr="00041610" w:rsidRDefault="00041610" w:rsidP="00041610">
            <w:pPr>
              <w:spacing w:before="0"/>
              <w:jc w:val="center"/>
              <w:rPr>
                <w:rFonts w:cs="Arial"/>
                <w:b/>
                <w:bCs/>
                <w:i/>
                <w:iCs/>
                <w:lang w:val="sr-Cyrl-CS"/>
              </w:rPr>
            </w:pPr>
            <w:r w:rsidRPr="00041610">
              <w:rPr>
                <w:rFonts w:cs="Arial"/>
                <w:b/>
                <w:bCs/>
                <w:i/>
                <w:iCs/>
                <w:lang w:val="sr-Cyrl-CS"/>
              </w:rPr>
              <w:t>Укупна цена без ПДВ</w:t>
            </w:r>
          </w:p>
          <w:p w14:paraId="50968EDA" w14:textId="77777777" w:rsidR="00041610" w:rsidRPr="00041610" w:rsidRDefault="00041610" w:rsidP="00041610">
            <w:pPr>
              <w:spacing w:before="0"/>
              <w:jc w:val="center"/>
              <w:rPr>
                <w:rFonts w:cs="Arial"/>
                <w:b/>
                <w:bCs/>
                <w:i/>
                <w:iCs/>
                <w:lang w:val="sr-Cyrl-CS"/>
              </w:rPr>
            </w:pPr>
            <w:r w:rsidRPr="00041610">
              <w:rPr>
                <w:rFonts w:cs="Arial"/>
                <w:b/>
                <w:bCs/>
                <w:i/>
                <w:iCs/>
                <w:lang w:val="sr-Cyrl-CS"/>
              </w:rPr>
              <w:t xml:space="preserve">дин. </w:t>
            </w:r>
          </w:p>
        </w:tc>
        <w:tc>
          <w:tcPr>
            <w:tcW w:w="881" w:type="pct"/>
            <w:shd w:val="clear" w:color="auto" w:fill="C6D9F1" w:themeFill="text2" w:themeFillTint="33"/>
            <w:vAlign w:val="center"/>
          </w:tcPr>
          <w:p w14:paraId="3AF32B12" w14:textId="77777777" w:rsidR="00041610" w:rsidRPr="00041610" w:rsidRDefault="00041610" w:rsidP="00041610">
            <w:pPr>
              <w:spacing w:before="0"/>
              <w:jc w:val="center"/>
              <w:rPr>
                <w:rFonts w:cs="Arial"/>
                <w:b/>
                <w:bCs/>
                <w:i/>
                <w:iCs/>
                <w:lang w:val="sr-Cyrl-CS"/>
              </w:rPr>
            </w:pPr>
            <w:r w:rsidRPr="00041610">
              <w:rPr>
                <w:rFonts w:cs="Arial"/>
                <w:b/>
                <w:bCs/>
                <w:i/>
                <w:iCs/>
                <w:lang w:val="sr-Cyrl-CS"/>
              </w:rPr>
              <w:t>Укупна цена са ПДВ</w:t>
            </w:r>
          </w:p>
          <w:p w14:paraId="1DC81E45" w14:textId="77777777" w:rsidR="00041610" w:rsidRPr="00041610" w:rsidRDefault="00041610" w:rsidP="00041610">
            <w:pPr>
              <w:spacing w:before="0"/>
              <w:jc w:val="center"/>
              <w:rPr>
                <w:rFonts w:cs="Arial"/>
                <w:b/>
                <w:bCs/>
                <w:i/>
                <w:iCs/>
                <w:lang w:val="sr-Cyrl-CS"/>
              </w:rPr>
            </w:pPr>
            <w:r w:rsidRPr="00041610">
              <w:rPr>
                <w:rFonts w:cs="Arial"/>
                <w:b/>
                <w:bCs/>
                <w:i/>
                <w:iCs/>
                <w:lang w:val="sr-Cyrl-CS"/>
              </w:rPr>
              <w:t xml:space="preserve">дин. </w:t>
            </w:r>
          </w:p>
        </w:tc>
      </w:tr>
      <w:tr w:rsidR="00041610" w:rsidRPr="00041610" w14:paraId="6168508C" w14:textId="77777777" w:rsidTr="00FD1864">
        <w:tc>
          <w:tcPr>
            <w:tcW w:w="338" w:type="pct"/>
            <w:shd w:val="clear" w:color="auto" w:fill="auto"/>
          </w:tcPr>
          <w:p w14:paraId="6041D62B" w14:textId="77777777" w:rsidR="00041610" w:rsidRPr="00041610" w:rsidRDefault="00041610" w:rsidP="00041610">
            <w:pPr>
              <w:spacing w:before="0"/>
              <w:jc w:val="center"/>
              <w:rPr>
                <w:rFonts w:cs="Arial"/>
                <w:b/>
                <w:bCs/>
                <w:i/>
                <w:iCs/>
                <w:lang w:val="sr-Cyrl-CS"/>
              </w:rPr>
            </w:pPr>
            <w:r w:rsidRPr="00041610">
              <w:rPr>
                <w:rFonts w:cs="Arial"/>
                <w:b/>
                <w:bCs/>
                <w:i/>
                <w:iCs/>
                <w:lang w:val="sr-Cyrl-CS"/>
              </w:rPr>
              <w:t>(1)</w:t>
            </w:r>
          </w:p>
        </w:tc>
        <w:tc>
          <w:tcPr>
            <w:tcW w:w="1170" w:type="pct"/>
            <w:shd w:val="clear" w:color="auto" w:fill="auto"/>
          </w:tcPr>
          <w:p w14:paraId="58C20902" w14:textId="77777777" w:rsidR="00041610" w:rsidRPr="00041610" w:rsidRDefault="00041610" w:rsidP="00041610">
            <w:pPr>
              <w:spacing w:before="0"/>
              <w:jc w:val="center"/>
              <w:rPr>
                <w:rFonts w:cs="Arial"/>
                <w:b/>
                <w:bCs/>
                <w:i/>
                <w:iCs/>
                <w:lang w:val="sr-Cyrl-CS"/>
              </w:rPr>
            </w:pPr>
            <w:r w:rsidRPr="00041610">
              <w:rPr>
                <w:rFonts w:cs="Arial"/>
                <w:b/>
                <w:bCs/>
                <w:i/>
                <w:iCs/>
                <w:lang w:val="sr-Cyrl-CS"/>
              </w:rPr>
              <w:t>(2)</w:t>
            </w:r>
          </w:p>
        </w:tc>
        <w:tc>
          <w:tcPr>
            <w:tcW w:w="553" w:type="pct"/>
            <w:shd w:val="clear" w:color="auto" w:fill="auto"/>
          </w:tcPr>
          <w:p w14:paraId="26E08651" w14:textId="77777777" w:rsidR="00041610" w:rsidRPr="00041610" w:rsidRDefault="00041610" w:rsidP="00041610">
            <w:pPr>
              <w:spacing w:before="0"/>
              <w:jc w:val="center"/>
              <w:rPr>
                <w:rFonts w:cs="Arial"/>
                <w:b/>
                <w:bCs/>
                <w:i/>
                <w:iCs/>
                <w:lang w:val="sr-Cyrl-CS"/>
              </w:rPr>
            </w:pPr>
            <w:r w:rsidRPr="00041610">
              <w:rPr>
                <w:rFonts w:cs="Arial"/>
                <w:b/>
                <w:bCs/>
                <w:i/>
                <w:iCs/>
                <w:lang w:val="sr-Cyrl-CS"/>
              </w:rPr>
              <w:t>(3)</w:t>
            </w:r>
          </w:p>
        </w:tc>
        <w:tc>
          <w:tcPr>
            <w:tcW w:w="694" w:type="pct"/>
            <w:shd w:val="clear" w:color="auto" w:fill="auto"/>
          </w:tcPr>
          <w:p w14:paraId="0E8D9D2E" w14:textId="77777777" w:rsidR="00041610" w:rsidRPr="00041610" w:rsidRDefault="00041610" w:rsidP="00041610">
            <w:pPr>
              <w:spacing w:before="0"/>
              <w:jc w:val="center"/>
              <w:rPr>
                <w:rFonts w:cs="Arial"/>
                <w:b/>
                <w:bCs/>
                <w:i/>
                <w:iCs/>
                <w:lang w:val="sr-Cyrl-CS"/>
              </w:rPr>
            </w:pPr>
            <w:r w:rsidRPr="00041610">
              <w:rPr>
                <w:rFonts w:cs="Arial"/>
                <w:b/>
                <w:bCs/>
                <w:i/>
                <w:iCs/>
                <w:lang w:val="sr-Cyrl-CS"/>
              </w:rPr>
              <w:t>(4)</w:t>
            </w:r>
          </w:p>
        </w:tc>
        <w:tc>
          <w:tcPr>
            <w:tcW w:w="408" w:type="pct"/>
            <w:shd w:val="clear" w:color="auto" w:fill="auto"/>
          </w:tcPr>
          <w:p w14:paraId="69D3B9B0" w14:textId="77777777" w:rsidR="00041610" w:rsidRPr="00041610" w:rsidRDefault="00041610" w:rsidP="00041610">
            <w:pPr>
              <w:spacing w:before="0"/>
              <w:jc w:val="center"/>
              <w:rPr>
                <w:rFonts w:cs="Arial"/>
                <w:b/>
                <w:bCs/>
                <w:i/>
                <w:iCs/>
                <w:lang w:val="sr-Cyrl-CS"/>
              </w:rPr>
            </w:pPr>
            <w:r w:rsidRPr="00041610">
              <w:rPr>
                <w:rFonts w:cs="Arial"/>
                <w:b/>
                <w:bCs/>
                <w:i/>
                <w:iCs/>
                <w:lang w:val="sr-Cyrl-CS"/>
              </w:rPr>
              <w:t>(5)</w:t>
            </w:r>
          </w:p>
        </w:tc>
        <w:tc>
          <w:tcPr>
            <w:tcW w:w="408" w:type="pct"/>
            <w:shd w:val="clear" w:color="auto" w:fill="auto"/>
          </w:tcPr>
          <w:p w14:paraId="7A8775D1" w14:textId="77777777" w:rsidR="00041610" w:rsidRPr="00041610" w:rsidRDefault="00041610" w:rsidP="00041610">
            <w:pPr>
              <w:spacing w:before="0"/>
              <w:jc w:val="center"/>
              <w:rPr>
                <w:rFonts w:cs="Arial"/>
                <w:b/>
                <w:bCs/>
                <w:i/>
                <w:iCs/>
                <w:lang w:val="sr-Cyrl-CS"/>
              </w:rPr>
            </w:pPr>
            <w:r w:rsidRPr="00041610">
              <w:rPr>
                <w:rFonts w:cs="Arial"/>
                <w:b/>
                <w:bCs/>
                <w:i/>
                <w:iCs/>
                <w:lang w:val="sr-Cyrl-CS"/>
              </w:rPr>
              <w:t>(6)</w:t>
            </w:r>
          </w:p>
        </w:tc>
        <w:tc>
          <w:tcPr>
            <w:tcW w:w="548" w:type="pct"/>
            <w:shd w:val="clear" w:color="auto" w:fill="auto"/>
          </w:tcPr>
          <w:p w14:paraId="39BFCDCF" w14:textId="77777777" w:rsidR="00041610" w:rsidRPr="00041610" w:rsidRDefault="00041610" w:rsidP="00041610">
            <w:pPr>
              <w:spacing w:before="0"/>
              <w:jc w:val="center"/>
              <w:rPr>
                <w:rFonts w:cs="Arial"/>
                <w:b/>
                <w:bCs/>
                <w:i/>
                <w:iCs/>
                <w:lang w:val="sr-Cyrl-CS"/>
              </w:rPr>
            </w:pPr>
            <w:r w:rsidRPr="00041610">
              <w:rPr>
                <w:rFonts w:cs="Arial"/>
                <w:b/>
                <w:bCs/>
                <w:i/>
                <w:iCs/>
                <w:lang w:val="sr-Cyrl-CS"/>
              </w:rPr>
              <w:t>(7)</w:t>
            </w:r>
          </w:p>
        </w:tc>
        <w:tc>
          <w:tcPr>
            <w:tcW w:w="881" w:type="pct"/>
            <w:shd w:val="clear" w:color="auto" w:fill="auto"/>
          </w:tcPr>
          <w:p w14:paraId="0E4753D8" w14:textId="77777777" w:rsidR="00041610" w:rsidRPr="00041610" w:rsidRDefault="00041610" w:rsidP="00041610">
            <w:pPr>
              <w:spacing w:before="0"/>
              <w:jc w:val="center"/>
              <w:rPr>
                <w:rFonts w:cs="Arial"/>
                <w:b/>
                <w:bCs/>
                <w:i/>
                <w:iCs/>
                <w:lang w:val="sr-Cyrl-CS"/>
              </w:rPr>
            </w:pPr>
            <w:r w:rsidRPr="00041610">
              <w:rPr>
                <w:rFonts w:cs="Arial"/>
                <w:b/>
                <w:bCs/>
                <w:i/>
                <w:iCs/>
                <w:lang w:val="sr-Cyrl-CS"/>
              </w:rPr>
              <w:t>(8)</w:t>
            </w:r>
          </w:p>
        </w:tc>
      </w:tr>
      <w:tr w:rsidR="00041610" w:rsidRPr="00041610" w14:paraId="26AEEB14" w14:textId="77777777" w:rsidTr="00FD1864">
        <w:tc>
          <w:tcPr>
            <w:tcW w:w="338" w:type="pct"/>
            <w:shd w:val="clear" w:color="auto" w:fill="auto"/>
            <w:vAlign w:val="center"/>
          </w:tcPr>
          <w:p w14:paraId="79E6E4D8" w14:textId="77777777" w:rsidR="00041610" w:rsidRPr="00041610" w:rsidRDefault="00041610" w:rsidP="00041610">
            <w:pPr>
              <w:spacing w:before="0"/>
              <w:jc w:val="center"/>
              <w:rPr>
                <w:rFonts w:cs="Arial"/>
                <w:b/>
                <w:bCs/>
                <w:i/>
                <w:iCs/>
                <w:lang w:val="sr-Cyrl-CS"/>
              </w:rPr>
            </w:pPr>
            <w:r w:rsidRPr="00041610">
              <w:rPr>
                <w:rFonts w:cs="Arial"/>
                <w:b/>
                <w:bCs/>
                <w:i/>
                <w:iCs/>
                <w:lang w:val="sr-Cyrl-CS"/>
              </w:rPr>
              <w:t>1.</w:t>
            </w:r>
          </w:p>
        </w:tc>
        <w:tc>
          <w:tcPr>
            <w:tcW w:w="1170" w:type="pct"/>
            <w:shd w:val="clear" w:color="auto" w:fill="auto"/>
          </w:tcPr>
          <w:p w14:paraId="29E63871" w14:textId="77777777" w:rsidR="00041610" w:rsidRPr="00041610" w:rsidRDefault="00041610" w:rsidP="00041610">
            <w:pPr>
              <w:spacing w:before="0"/>
              <w:jc w:val="center"/>
              <w:rPr>
                <w:rFonts w:cs="Arial"/>
                <w:bCs/>
                <w:color w:val="000000"/>
                <w:lang w:val="sr-Cyrl-RS"/>
              </w:rPr>
            </w:pPr>
            <w:r w:rsidRPr="00041610">
              <w:rPr>
                <w:rFonts w:cs="Arial"/>
                <w:bCs/>
                <w:color w:val="000000"/>
                <w:lang w:val="sr-Cyrl-RS"/>
              </w:rPr>
              <w:t xml:space="preserve">Услуга одржавања и </w:t>
            </w:r>
            <w:r w:rsidRPr="00041610">
              <w:rPr>
                <w:rFonts w:cs="Arial"/>
                <w:color w:val="000000" w:themeColor="text1"/>
                <w:lang w:val="sr-Cyrl-RS"/>
              </w:rPr>
              <w:t xml:space="preserve">унапређења </w:t>
            </w:r>
            <w:r w:rsidRPr="00041610">
              <w:rPr>
                <w:rFonts w:cs="Arial"/>
                <w:lang w:val="sr-Cyrl-RS"/>
              </w:rPr>
              <w:t>Archeion</w:t>
            </w:r>
            <w:r w:rsidRPr="00041610">
              <w:rPr>
                <w:rFonts w:cs="Arial"/>
                <w:color w:val="000000" w:themeColor="text1"/>
              </w:rPr>
              <w:t xml:space="preserve"> компоненти</w:t>
            </w:r>
          </w:p>
        </w:tc>
        <w:tc>
          <w:tcPr>
            <w:tcW w:w="553" w:type="pct"/>
            <w:shd w:val="clear" w:color="auto" w:fill="auto"/>
            <w:vAlign w:val="center"/>
          </w:tcPr>
          <w:p w14:paraId="00101834" w14:textId="77777777" w:rsidR="00041610" w:rsidRPr="00041610" w:rsidRDefault="00041610" w:rsidP="00041610">
            <w:pPr>
              <w:spacing w:before="0"/>
              <w:jc w:val="center"/>
              <w:rPr>
                <w:rFonts w:cs="Arial"/>
                <w:bCs/>
                <w:i/>
                <w:iCs/>
                <w:lang w:val="sr-Cyrl-CS"/>
              </w:rPr>
            </w:pPr>
            <w:r w:rsidRPr="00041610">
              <w:rPr>
                <w:rFonts w:cs="Arial"/>
                <w:bCs/>
                <w:i/>
                <w:iCs/>
                <w:lang w:val="sr-Cyrl-CS"/>
              </w:rPr>
              <w:t>месец</w:t>
            </w:r>
          </w:p>
        </w:tc>
        <w:tc>
          <w:tcPr>
            <w:tcW w:w="694" w:type="pct"/>
            <w:shd w:val="clear" w:color="auto" w:fill="auto"/>
            <w:vAlign w:val="center"/>
          </w:tcPr>
          <w:p w14:paraId="047D2B81" w14:textId="77777777" w:rsidR="00041610" w:rsidRPr="00041610" w:rsidRDefault="00041610" w:rsidP="00041610">
            <w:pPr>
              <w:spacing w:before="0"/>
              <w:jc w:val="center"/>
              <w:rPr>
                <w:rFonts w:cs="Arial"/>
                <w:bCs/>
                <w:i/>
                <w:iCs/>
                <w:lang w:val="sr-Cyrl-CS"/>
              </w:rPr>
            </w:pPr>
            <w:r w:rsidRPr="00041610">
              <w:rPr>
                <w:rFonts w:cs="Arial"/>
                <w:bCs/>
                <w:i/>
                <w:iCs/>
                <w:lang w:val="sr-Cyrl-CS"/>
              </w:rPr>
              <w:t>24</w:t>
            </w:r>
          </w:p>
        </w:tc>
        <w:tc>
          <w:tcPr>
            <w:tcW w:w="408" w:type="pct"/>
            <w:shd w:val="clear" w:color="auto" w:fill="auto"/>
            <w:vAlign w:val="center"/>
          </w:tcPr>
          <w:p w14:paraId="50FAB893" w14:textId="77777777" w:rsidR="00041610" w:rsidRPr="00041610" w:rsidRDefault="00041610" w:rsidP="00041610">
            <w:pPr>
              <w:spacing w:before="0"/>
              <w:jc w:val="center"/>
              <w:rPr>
                <w:rFonts w:cs="Arial"/>
                <w:b/>
                <w:bCs/>
                <w:i/>
                <w:iCs/>
              </w:rPr>
            </w:pPr>
          </w:p>
        </w:tc>
        <w:tc>
          <w:tcPr>
            <w:tcW w:w="408" w:type="pct"/>
            <w:shd w:val="clear" w:color="auto" w:fill="auto"/>
            <w:vAlign w:val="center"/>
          </w:tcPr>
          <w:p w14:paraId="3D87B630" w14:textId="77777777" w:rsidR="00041610" w:rsidRPr="00041610" w:rsidRDefault="00041610" w:rsidP="00041610">
            <w:pPr>
              <w:spacing w:before="0"/>
              <w:jc w:val="center"/>
              <w:rPr>
                <w:rFonts w:cs="Arial"/>
                <w:b/>
                <w:bCs/>
                <w:i/>
                <w:iCs/>
              </w:rPr>
            </w:pPr>
          </w:p>
        </w:tc>
        <w:tc>
          <w:tcPr>
            <w:tcW w:w="548" w:type="pct"/>
            <w:shd w:val="clear" w:color="auto" w:fill="auto"/>
            <w:vAlign w:val="center"/>
          </w:tcPr>
          <w:p w14:paraId="1A652E73" w14:textId="77777777" w:rsidR="00041610" w:rsidRPr="00041610" w:rsidRDefault="00041610" w:rsidP="00041610">
            <w:pPr>
              <w:spacing w:before="0"/>
              <w:jc w:val="center"/>
              <w:rPr>
                <w:rFonts w:cs="Arial"/>
                <w:b/>
                <w:bCs/>
                <w:i/>
                <w:iCs/>
              </w:rPr>
            </w:pPr>
          </w:p>
        </w:tc>
        <w:tc>
          <w:tcPr>
            <w:tcW w:w="881" w:type="pct"/>
            <w:shd w:val="clear" w:color="auto" w:fill="auto"/>
            <w:vAlign w:val="center"/>
          </w:tcPr>
          <w:p w14:paraId="36B3B18B" w14:textId="77777777" w:rsidR="00041610" w:rsidRPr="00041610" w:rsidRDefault="00041610" w:rsidP="00041610">
            <w:pPr>
              <w:spacing w:before="0"/>
              <w:jc w:val="center"/>
              <w:rPr>
                <w:rFonts w:cs="Arial"/>
                <w:b/>
                <w:bCs/>
                <w:i/>
                <w:iCs/>
              </w:rPr>
            </w:pPr>
          </w:p>
        </w:tc>
      </w:tr>
      <w:tr w:rsidR="00041610" w:rsidRPr="00041610" w14:paraId="04ABCA82" w14:textId="77777777" w:rsidTr="00FD1864">
        <w:tc>
          <w:tcPr>
            <w:tcW w:w="338" w:type="pct"/>
            <w:shd w:val="clear" w:color="auto" w:fill="auto"/>
            <w:vAlign w:val="center"/>
          </w:tcPr>
          <w:p w14:paraId="1F7D1FFB" w14:textId="77777777" w:rsidR="00041610" w:rsidRPr="00041610" w:rsidRDefault="00041610" w:rsidP="00041610">
            <w:pPr>
              <w:spacing w:before="0"/>
              <w:jc w:val="center"/>
              <w:rPr>
                <w:rFonts w:cs="Arial"/>
                <w:b/>
                <w:bCs/>
                <w:i/>
                <w:iCs/>
                <w:lang w:val="sr-Cyrl-CS"/>
              </w:rPr>
            </w:pPr>
            <w:r w:rsidRPr="00041610">
              <w:rPr>
                <w:rFonts w:cs="Arial"/>
                <w:b/>
                <w:bCs/>
                <w:i/>
                <w:iCs/>
                <w:lang w:val="sr-Cyrl-CS"/>
              </w:rPr>
              <w:t>2.</w:t>
            </w:r>
          </w:p>
        </w:tc>
        <w:tc>
          <w:tcPr>
            <w:tcW w:w="1170" w:type="pct"/>
            <w:shd w:val="clear" w:color="auto" w:fill="auto"/>
          </w:tcPr>
          <w:p w14:paraId="1E409F20" w14:textId="77777777" w:rsidR="00041610" w:rsidRPr="00041610" w:rsidRDefault="00041610" w:rsidP="00041610">
            <w:pPr>
              <w:spacing w:before="0"/>
              <w:jc w:val="center"/>
              <w:rPr>
                <w:rFonts w:cs="Arial"/>
                <w:bCs/>
                <w:i/>
                <w:iCs/>
                <w:lang w:val="sr-Cyrl-CS"/>
              </w:rPr>
            </w:pPr>
            <w:r w:rsidRPr="00041610">
              <w:rPr>
                <w:rFonts w:cs="Arial"/>
                <w:bCs/>
                <w:color w:val="000000"/>
                <w:lang w:val="sr-Cyrl-RS"/>
              </w:rPr>
              <w:t>С</w:t>
            </w:r>
            <w:r w:rsidRPr="00041610">
              <w:rPr>
                <w:rFonts w:cs="Arial"/>
                <w:bCs/>
                <w:color w:val="000000"/>
              </w:rPr>
              <w:t>ређивање архивске грађе,</w:t>
            </w:r>
            <w:r w:rsidRPr="00041610">
              <w:rPr>
                <w:rFonts w:cs="Arial"/>
                <w:bCs/>
                <w:color w:val="000000"/>
                <w:lang w:val="sr-Cyrl-RS"/>
              </w:rPr>
              <w:t xml:space="preserve"> излучивање и формирање архивске књиге у складу са актима ЈП ЕПС</w:t>
            </w:r>
          </w:p>
        </w:tc>
        <w:tc>
          <w:tcPr>
            <w:tcW w:w="553" w:type="pct"/>
            <w:shd w:val="clear" w:color="auto" w:fill="auto"/>
            <w:vAlign w:val="center"/>
          </w:tcPr>
          <w:p w14:paraId="30255848" w14:textId="77777777" w:rsidR="00041610" w:rsidRPr="00041610" w:rsidRDefault="00041610" w:rsidP="00041610">
            <w:pPr>
              <w:spacing w:before="0"/>
              <w:jc w:val="center"/>
              <w:rPr>
                <w:rFonts w:cs="Arial"/>
                <w:bCs/>
                <w:i/>
                <w:iCs/>
                <w:lang w:val="sr-Cyrl-CS"/>
              </w:rPr>
            </w:pPr>
            <w:r w:rsidRPr="00041610">
              <w:rPr>
                <w:rFonts w:cs="Arial"/>
                <w:bCs/>
                <w:i/>
                <w:iCs/>
                <w:lang w:val="sr-Cyrl-CS"/>
              </w:rPr>
              <w:t>м</w:t>
            </w:r>
          </w:p>
        </w:tc>
        <w:tc>
          <w:tcPr>
            <w:tcW w:w="694" w:type="pct"/>
            <w:shd w:val="clear" w:color="auto" w:fill="auto"/>
            <w:vAlign w:val="center"/>
          </w:tcPr>
          <w:p w14:paraId="23B88AD7" w14:textId="77777777" w:rsidR="00041610" w:rsidRPr="00041610" w:rsidRDefault="00041610" w:rsidP="00041610">
            <w:pPr>
              <w:spacing w:before="0"/>
              <w:jc w:val="center"/>
              <w:rPr>
                <w:rFonts w:cs="Arial"/>
                <w:bCs/>
                <w:i/>
                <w:iCs/>
                <w:lang w:val="sr-Cyrl-CS"/>
              </w:rPr>
            </w:pPr>
            <w:r w:rsidRPr="00041610">
              <w:rPr>
                <w:rFonts w:cs="Arial"/>
                <w:bCs/>
                <w:i/>
                <w:iCs/>
                <w:lang w:val="sr-Cyrl-CS"/>
              </w:rPr>
              <w:t>1</w:t>
            </w:r>
          </w:p>
        </w:tc>
        <w:tc>
          <w:tcPr>
            <w:tcW w:w="408" w:type="pct"/>
            <w:shd w:val="clear" w:color="auto" w:fill="auto"/>
            <w:vAlign w:val="center"/>
          </w:tcPr>
          <w:p w14:paraId="79B314EC" w14:textId="77777777" w:rsidR="00041610" w:rsidRPr="00041610" w:rsidRDefault="00041610" w:rsidP="00041610">
            <w:pPr>
              <w:spacing w:before="0"/>
              <w:jc w:val="center"/>
              <w:rPr>
                <w:rFonts w:cs="Arial"/>
                <w:b/>
                <w:bCs/>
                <w:i/>
                <w:iCs/>
              </w:rPr>
            </w:pPr>
          </w:p>
        </w:tc>
        <w:tc>
          <w:tcPr>
            <w:tcW w:w="408" w:type="pct"/>
            <w:shd w:val="clear" w:color="auto" w:fill="auto"/>
            <w:vAlign w:val="center"/>
          </w:tcPr>
          <w:p w14:paraId="66369220" w14:textId="77777777" w:rsidR="00041610" w:rsidRPr="00041610" w:rsidRDefault="00041610" w:rsidP="00041610">
            <w:pPr>
              <w:spacing w:before="0"/>
              <w:jc w:val="center"/>
              <w:rPr>
                <w:rFonts w:cs="Arial"/>
                <w:b/>
                <w:bCs/>
                <w:i/>
                <w:iCs/>
              </w:rPr>
            </w:pPr>
          </w:p>
        </w:tc>
        <w:tc>
          <w:tcPr>
            <w:tcW w:w="548" w:type="pct"/>
            <w:shd w:val="clear" w:color="auto" w:fill="auto"/>
            <w:vAlign w:val="center"/>
          </w:tcPr>
          <w:p w14:paraId="5690C125" w14:textId="77777777" w:rsidR="00041610" w:rsidRPr="00041610" w:rsidRDefault="00041610" w:rsidP="00041610">
            <w:pPr>
              <w:spacing w:before="0"/>
              <w:jc w:val="center"/>
              <w:rPr>
                <w:rFonts w:cs="Arial"/>
                <w:b/>
                <w:bCs/>
                <w:i/>
                <w:iCs/>
              </w:rPr>
            </w:pPr>
          </w:p>
        </w:tc>
        <w:tc>
          <w:tcPr>
            <w:tcW w:w="881" w:type="pct"/>
            <w:shd w:val="clear" w:color="auto" w:fill="auto"/>
            <w:vAlign w:val="center"/>
          </w:tcPr>
          <w:p w14:paraId="0A4E9B63" w14:textId="77777777" w:rsidR="00041610" w:rsidRPr="00041610" w:rsidRDefault="00041610" w:rsidP="00041610">
            <w:pPr>
              <w:spacing w:before="0"/>
              <w:jc w:val="center"/>
              <w:rPr>
                <w:rFonts w:cs="Arial"/>
                <w:b/>
                <w:bCs/>
                <w:i/>
                <w:iCs/>
              </w:rPr>
            </w:pPr>
          </w:p>
        </w:tc>
      </w:tr>
      <w:tr w:rsidR="00041610" w:rsidRPr="00041610" w14:paraId="52DFE89C" w14:textId="77777777" w:rsidTr="00FD1864">
        <w:tc>
          <w:tcPr>
            <w:tcW w:w="338" w:type="pct"/>
            <w:shd w:val="clear" w:color="auto" w:fill="auto"/>
            <w:vAlign w:val="center"/>
          </w:tcPr>
          <w:p w14:paraId="4D8490C7" w14:textId="77777777" w:rsidR="00041610" w:rsidRPr="00041610" w:rsidRDefault="00041610" w:rsidP="00041610">
            <w:pPr>
              <w:spacing w:before="0"/>
              <w:jc w:val="center"/>
              <w:rPr>
                <w:rFonts w:cs="Arial"/>
                <w:b/>
                <w:bCs/>
                <w:i/>
                <w:iCs/>
                <w:lang w:val="sr-Cyrl-CS"/>
              </w:rPr>
            </w:pPr>
            <w:r w:rsidRPr="00041610">
              <w:rPr>
                <w:rFonts w:cs="Arial"/>
                <w:b/>
                <w:bCs/>
                <w:i/>
                <w:iCs/>
                <w:lang w:val="sr-Cyrl-CS"/>
              </w:rPr>
              <w:t>3.</w:t>
            </w:r>
          </w:p>
        </w:tc>
        <w:tc>
          <w:tcPr>
            <w:tcW w:w="1170" w:type="pct"/>
            <w:shd w:val="clear" w:color="auto" w:fill="auto"/>
          </w:tcPr>
          <w:p w14:paraId="71B2FAEE" w14:textId="77777777" w:rsidR="00041610" w:rsidRPr="00041610" w:rsidRDefault="00041610" w:rsidP="00041610">
            <w:pPr>
              <w:spacing w:before="0"/>
              <w:jc w:val="center"/>
              <w:rPr>
                <w:rFonts w:cs="Arial"/>
                <w:bCs/>
                <w:color w:val="000000"/>
                <w:lang w:val="sr-Cyrl-RS"/>
              </w:rPr>
            </w:pPr>
            <w:r w:rsidRPr="00041610">
              <w:rPr>
                <w:rFonts w:cs="Arial"/>
                <w:lang w:val="sr-Cyrl-RS"/>
              </w:rPr>
              <w:t xml:space="preserve">Број дигитализованих докумената до </w:t>
            </w:r>
            <w:r w:rsidRPr="00041610">
              <w:rPr>
                <w:rFonts w:cs="Arial"/>
                <w:lang w:val="sr-Latn-RS"/>
              </w:rPr>
              <w:t xml:space="preserve">А3 </w:t>
            </w:r>
            <w:r w:rsidRPr="00041610">
              <w:rPr>
                <w:rFonts w:cs="Arial"/>
                <w:lang w:val="sr-Cyrl-RS"/>
              </w:rPr>
              <w:t>формата (и А3 формат) по листу</w:t>
            </w:r>
          </w:p>
        </w:tc>
        <w:tc>
          <w:tcPr>
            <w:tcW w:w="553" w:type="pct"/>
            <w:shd w:val="clear" w:color="auto" w:fill="auto"/>
            <w:vAlign w:val="center"/>
          </w:tcPr>
          <w:p w14:paraId="7A517817" w14:textId="77777777" w:rsidR="00041610" w:rsidRPr="00041610" w:rsidRDefault="00041610" w:rsidP="00041610">
            <w:pPr>
              <w:spacing w:before="0"/>
              <w:jc w:val="center"/>
              <w:rPr>
                <w:rFonts w:cs="Arial"/>
                <w:bCs/>
                <w:i/>
                <w:iCs/>
                <w:lang w:val="sr-Cyrl-CS"/>
              </w:rPr>
            </w:pPr>
            <w:r w:rsidRPr="00041610">
              <w:rPr>
                <w:rFonts w:cs="Arial"/>
                <w:bCs/>
                <w:i/>
                <w:iCs/>
                <w:lang w:val="sr-Cyrl-CS"/>
              </w:rPr>
              <w:t>страна</w:t>
            </w:r>
          </w:p>
        </w:tc>
        <w:tc>
          <w:tcPr>
            <w:tcW w:w="694" w:type="pct"/>
            <w:shd w:val="clear" w:color="auto" w:fill="auto"/>
            <w:vAlign w:val="center"/>
          </w:tcPr>
          <w:p w14:paraId="2278FF78" w14:textId="77777777" w:rsidR="00041610" w:rsidRPr="00041610" w:rsidRDefault="00041610" w:rsidP="00041610">
            <w:pPr>
              <w:spacing w:before="0"/>
              <w:jc w:val="center"/>
              <w:rPr>
                <w:rFonts w:cs="Arial"/>
                <w:bCs/>
                <w:i/>
                <w:iCs/>
                <w:lang w:val="sr-Cyrl-CS"/>
              </w:rPr>
            </w:pPr>
            <w:r w:rsidRPr="00041610">
              <w:rPr>
                <w:rFonts w:cs="Arial"/>
                <w:bCs/>
                <w:i/>
                <w:iCs/>
                <w:lang w:val="sr-Cyrl-CS"/>
              </w:rPr>
              <w:t>1</w:t>
            </w:r>
          </w:p>
        </w:tc>
        <w:tc>
          <w:tcPr>
            <w:tcW w:w="408" w:type="pct"/>
            <w:shd w:val="clear" w:color="auto" w:fill="auto"/>
            <w:vAlign w:val="center"/>
          </w:tcPr>
          <w:p w14:paraId="16ED74D7" w14:textId="77777777" w:rsidR="00041610" w:rsidRPr="00041610" w:rsidRDefault="00041610" w:rsidP="00041610">
            <w:pPr>
              <w:spacing w:before="0"/>
              <w:jc w:val="center"/>
              <w:rPr>
                <w:rFonts w:cs="Arial"/>
                <w:b/>
                <w:bCs/>
                <w:i/>
                <w:iCs/>
              </w:rPr>
            </w:pPr>
          </w:p>
        </w:tc>
        <w:tc>
          <w:tcPr>
            <w:tcW w:w="408" w:type="pct"/>
            <w:shd w:val="clear" w:color="auto" w:fill="auto"/>
            <w:vAlign w:val="center"/>
          </w:tcPr>
          <w:p w14:paraId="2EA81235" w14:textId="77777777" w:rsidR="00041610" w:rsidRPr="00041610" w:rsidRDefault="00041610" w:rsidP="00041610">
            <w:pPr>
              <w:spacing w:before="0"/>
              <w:jc w:val="center"/>
              <w:rPr>
                <w:rFonts w:cs="Arial"/>
                <w:b/>
                <w:bCs/>
                <w:i/>
                <w:iCs/>
              </w:rPr>
            </w:pPr>
          </w:p>
        </w:tc>
        <w:tc>
          <w:tcPr>
            <w:tcW w:w="548" w:type="pct"/>
            <w:shd w:val="clear" w:color="auto" w:fill="auto"/>
            <w:vAlign w:val="center"/>
          </w:tcPr>
          <w:p w14:paraId="00CF3447" w14:textId="77777777" w:rsidR="00041610" w:rsidRPr="00041610" w:rsidRDefault="00041610" w:rsidP="00041610">
            <w:pPr>
              <w:spacing w:before="0"/>
              <w:jc w:val="center"/>
              <w:rPr>
                <w:rFonts w:cs="Arial"/>
                <w:b/>
                <w:bCs/>
                <w:i/>
                <w:iCs/>
              </w:rPr>
            </w:pPr>
          </w:p>
        </w:tc>
        <w:tc>
          <w:tcPr>
            <w:tcW w:w="881" w:type="pct"/>
            <w:shd w:val="clear" w:color="auto" w:fill="auto"/>
            <w:vAlign w:val="center"/>
          </w:tcPr>
          <w:p w14:paraId="28154409" w14:textId="77777777" w:rsidR="00041610" w:rsidRPr="00041610" w:rsidRDefault="00041610" w:rsidP="00041610">
            <w:pPr>
              <w:spacing w:before="0"/>
              <w:jc w:val="center"/>
              <w:rPr>
                <w:rFonts w:cs="Arial"/>
                <w:b/>
                <w:bCs/>
                <w:i/>
                <w:iCs/>
              </w:rPr>
            </w:pPr>
          </w:p>
        </w:tc>
      </w:tr>
      <w:tr w:rsidR="00041610" w:rsidRPr="00041610" w14:paraId="1C830A91" w14:textId="77777777" w:rsidTr="00FD1864">
        <w:tc>
          <w:tcPr>
            <w:tcW w:w="338" w:type="pct"/>
            <w:shd w:val="clear" w:color="auto" w:fill="auto"/>
            <w:vAlign w:val="center"/>
          </w:tcPr>
          <w:p w14:paraId="72EB77C2" w14:textId="77777777" w:rsidR="00041610" w:rsidRPr="00041610" w:rsidRDefault="00041610" w:rsidP="00041610">
            <w:pPr>
              <w:spacing w:before="0"/>
              <w:jc w:val="center"/>
              <w:rPr>
                <w:rFonts w:cs="Arial"/>
                <w:b/>
                <w:bCs/>
                <w:i/>
                <w:iCs/>
                <w:lang w:val="sr-Cyrl-CS"/>
              </w:rPr>
            </w:pPr>
            <w:r w:rsidRPr="00041610">
              <w:rPr>
                <w:rFonts w:cs="Arial"/>
                <w:b/>
                <w:bCs/>
                <w:i/>
                <w:iCs/>
                <w:lang w:val="sr-Cyrl-CS"/>
              </w:rPr>
              <w:t>4.</w:t>
            </w:r>
          </w:p>
        </w:tc>
        <w:tc>
          <w:tcPr>
            <w:tcW w:w="1170" w:type="pct"/>
            <w:shd w:val="clear" w:color="auto" w:fill="auto"/>
          </w:tcPr>
          <w:p w14:paraId="4E5E2FC8" w14:textId="77777777" w:rsidR="00041610" w:rsidRPr="00041610" w:rsidRDefault="00041610" w:rsidP="00041610">
            <w:pPr>
              <w:spacing w:before="0"/>
              <w:jc w:val="center"/>
              <w:rPr>
                <w:rFonts w:cs="Arial"/>
                <w:lang w:val="sr-Cyrl-RS"/>
              </w:rPr>
            </w:pPr>
            <w:r w:rsidRPr="00041610">
              <w:rPr>
                <w:rFonts w:cs="Arial"/>
                <w:lang w:val="sr-Cyrl-RS"/>
              </w:rPr>
              <w:t>Број дигитализованих докумената преко А3 формата по листу</w:t>
            </w:r>
          </w:p>
        </w:tc>
        <w:tc>
          <w:tcPr>
            <w:tcW w:w="553" w:type="pct"/>
            <w:shd w:val="clear" w:color="auto" w:fill="auto"/>
            <w:vAlign w:val="center"/>
          </w:tcPr>
          <w:p w14:paraId="0E5BF17D" w14:textId="77777777" w:rsidR="00041610" w:rsidRPr="00041610" w:rsidRDefault="00041610" w:rsidP="00041610">
            <w:pPr>
              <w:spacing w:before="0"/>
              <w:jc w:val="center"/>
              <w:rPr>
                <w:rFonts w:cs="Arial"/>
                <w:bCs/>
                <w:i/>
                <w:iCs/>
                <w:lang w:val="sr-Cyrl-CS"/>
              </w:rPr>
            </w:pPr>
            <w:r w:rsidRPr="00041610">
              <w:rPr>
                <w:rFonts w:cs="Arial"/>
                <w:bCs/>
                <w:i/>
                <w:iCs/>
                <w:lang w:val="sr-Cyrl-CS"/>
              </w:rPr>
              <w:t>страна</w:t>
            </w:r>
          </w:p>
        </w:tc>
        <w:tc>
          <w:tcPr>
            <w:tcW w:w="694" w:type="pct"/>
            <w:shd w:val="clear" w:color="auto" w:fill="auto"/>
            <w:vAlign w:val="center"/>
          </w:tcPr>
          <w:p w14:paraId="784BF61D" w14:textId="77777777" w:rsidR="00041610" w:rsidRPr="00041610" w:rsidRDefault="00041610" w:rsidP="00041610">
            <w:pPr>
              <w:spacing w:before="0"/>
              <w:jc w:val="center"/>
              <w:rPr>
                <w:rFonts w:cs="Arial"/>
                <w:bCs/>
                <w:i/>
                <w:iCs/>
                <w:lang w:val="sr-Cyrl-CS"/>
              </w:rPr>
            </w:pPr>
            <w:r w:rsidRPr="00041610">
              <w:rPr>
                <w:rFonts w:cs="Arial"/>
                <w:bCs/>
                <w:i/>
                <w:iCs/>
                <w:lang w:val="sr-Cyrl-CS"/>
              </w:rPr>
              <w:t>1</w:t>
            </w:r>
          </w:p>
        </w:tc>
        <w:tc>
          <w:tcPr>
            <w:tcW w:w="408" w:type="pct"/>
            <w:shd w:val="clear" w:color="auto" w:fill="auto"/>
            <w:vAlign w:val="center"/>
          </w:tcPr>
          <w:p w14:paraId="152DAF19" w14:textId="77777777" w:rsidR="00041610" w:rsidRPr="00041610" w:rsidRDefault="00041610" w:rsidP="00041610">
            <w:pPr>
              <w:spacing w:before="0"/>
              <w:jc w:val="center"/>
              <w:rPr>
                <w:rFonts w:cs="Arial"/>
                <w:b/>
                <w:bCs/>
                <w:i/>
                <w:iCs/>
              </w:rPr>
            </w:pPr>
          </w:p>
        </w:tc>
        <w:tc>
          <w:tcPr>
            <w:tcW w:w="408" w:type="pct"/>
            <w:shd w:val="clear" w:color="auto" w:fill="auto"/>
            <w:vAlign w:val="center"/>
          </w:tcPr>
          <w:p w14:paraId="14A30F9A" w14:textId="77777777" w:rsidR="00041610" w:rsidRPr="00041610" w:rsidRDefault="00041610" w:rsidP="00041610">
            <w:pPr>
              <w:spacing w:before="0"/>
              <w:jc w:val="center"/>
              <w:rPr>
                <w:rFonts w:cs="Arial"/>
                <w:b/>
                <w:bCs/>
                <w:i/>
                <w:iCs/>
              </w:rPr>
            </w:pPr>
          </w:p>
        </w:tc>
        <w:tc>
          <w:tcPr>
            <w:tcW w:w="548" w:type="pct"/>
            <w:shd w:val="clear" w:color="auto" w:fill="auto"/>
            <w:vAlign w:val="center"/>
          </w:tcPr>
          <w:p w14:paraId="4E9A3F4A" w14:textId="77777777" w:rsidR="00041610" w:rsidRPr="00041610" w:rsidRDefault="00041610" w:rsidP="00041610">
            <w:pPr>
              <w:spacing w:before="0"/>
              <w:jc w:val="center"/>
              <w:rPr>
                <w:rFonts w:cs="Arial"/>
                <w:b/>
                <w:bCs/>
                <w:i/>
                <w:iCs/>
              </w:rPr>
            </w:pPr>
          </w:p>
        </w:tc>
        <w:tc>
          <w:tcPr>
            <w:tcW w:w="881" w:type="pct"/>
            <w:shd w:val="clear" w:color="auto" w:fill="auto"/>
            <w:vAlign w:val="center"/>
          </w:tcPr>
          <w:p w14:paraId="0E7AEA81" w14:textId="77777777" w:rsidR="00041610" w:rsidRPr="00041610" w:rsidRDefault="00041610" w:rsidP="00041610">
            <w:pPr>
              <w:spacing w:before="0"/>
              <w:jc w:val="center"/>
              <w:rPr>
                <w:rFonts w:cs="Arial"/>
                <w:b/>
                <w:bCs/>
                <w:i/>
                <w:iCs/>
              </w:rPr>
            </w:pPr>
          </w:p>
        </w:tc>
      </w:tr>
      <w:tr w:rsidR="00041610" w:rsidRPr="00041610" w14:paraId="65CE6E95" w14:textId="77777777" w:rsidTr="00FD1864">
        <w:tc>
          <w:tcPr>
            <w:tcW w:w="338" w:type="pct"/>
            <w:shd w:val="clear" w:color="auto" w:fill="auto"/>
            <w:vAlign w:val="center"/>
          </w:tcPr>
          <w:p w14:paraId="6A391CE3" w14:textId="77777777" w:rsidR="00041610" w:rsidRPr="00041610" w:rsidRDefault="00041610" w:rsidP="00041610">
            <w:pPr>
              <w:spacing w:before="0"/>
              <w:jc w:val="center"/>
              <w:rPr>
                <w:rFonts w:cs="Arial"/>
                <w:b/>
                <w:bCs/>
                <w:i/>
                <w:iCs/>
                <w:lang w:val="sr-Cyrl-CS"/>
              </w:rPr>
            </w:pPr>
            <w:r w:rsidRPr="00041610">
              <w:rPr>
                <w:rFonts w:cs="Arial"/>
                <w:b/>
                <w:bCs/>
                <w:i/>
                <w:iCs/>
                <w:lang w:val="sr-Cyrl-CS"/>
              </w:rPr>
              <w:t>5.</w:t>
            </w:r>
          </w:p>
        </w:tc>
        <w:tc>
          <w:tcPr>
            <w:tcW w:w="1170" w:type="pct"/>
            <w:shd w:val="clear" w:color="auto" w:fill="auto"/>
          </w:tcPr>
          <w:p w14:paraId="2C1623DB" w14:textId="77777777" w:rsidR="00041610" w:rsidRPr="00041610" w:rsidRDefault="00041610" w:rsidP="00041610">
            <w:pPr>
              <w:spacing w:before="0"/>
              <w:jc w:val="center"/>
              <w:rPr>
                <w:rFonts w:cs="Arial"/>
                <w:lang w:val="sr-Cyrl-RS"/>
              </w:rPr>
            </w:pPr>
            <w:r w:rsidRPr="00041610">
              <w:rPr>
                <w:rFonts w:cs="Arial"/>
                <w:lang w:val="sr-Cyrl-RS"/>
              </w:rPr>
              <w:t xml:space="preserve">Индексирање скениране документације; три  атрибута по документу у </w:t>
            </w:r>
            <w:r w:rsidRPr="00041610">
              <w:rPr>
                <w:rFonts w:cs="Arial"/>
                <w:lang w:val="sr-Latn-RS"/>
              </w:rPr>
              <w:t xml:space="preserve">Archeion </w:t>
            </w:r>
            <w:r w:rsidRPr="00041610">
              <w:rPr>
                <w:rFonts w:cs="Arial"/>
                <w:lang w:val="sr-Cyrl-RS"/>
              </w:rPr>
              <w:t>софтвер</w:t>
            </w:r>
          </w:p>
        </w:tc>
        <w:tc>
          <w:tcPr>
            <w:tcW w:w="553" w:type="pct"/>
            <w:shd w:val="clear" w:color="auto" w:fill="auto"/>
            <w:vAlign w:val="center"/>
          </w:tcPr>
          <w:p w14:paraId="686A57E8" w14:textId="77777777" w:rsidR="00041610" w:rsidRPr="00041610" w:rsidRDefault="00041610" w:rsidP="00041610">
            <w:pPr>
              <w:spacing w:before="0"/>
              <w:jc w:val="center"/>
              <w:rPr>
                <w:rFonts w:cs="Arial"/>
                <w:bCs/>
                <w:i/>
                <w:iCs/>
                <w:lang w:val="sr-Cyrl-CS"/>
              </w:rPr>
            </w:pPr>
            <w:r w:rsidRPr="00041610">
              <w:rPr>
                <w:rFonts w:cs="Arial"/>
                <w:bCs/>
                <w:i/>
                <w:iCs/>
                <w:lang w:val="sr-Cyrl-CS"/>
              </w:rPr>
              <w:t>страна</w:t>
            </w:r>
          </w:p>
        </w:tc>
        <w:tc>
          <w:tcPr>
            <w:tcW w:w="694" w:type="pct"/>
            <w:shd w:val="clear" w:color="auto" w:fill="auto"/>
            <w:vAlign w:val="center"/>
          </w:tcPr>
          <w:p w14:paraId="52BB46D5" w14:textId="77777777" w:rsidR="00041610" w:rsidRPr="00041610" w:rsidRDefault="00041610" w:rsidP="00041610">
            <w:pPr>
              <w:spacing w:before="0"/>
              <w:jc w:val="center"/>
              <w:rPr>
                <w:rFonts w:cs="Arial"/>
                <w:bCs/>
                <w:i/>
                <w:iCs/>
                <w:lang w:val="sr-Cyrl-CS"/>
              </w:rPr>
            </w:pPr>
            <w:r w:rsidRPr="00041610">
              <w:rPr>
                <w:rFonts w:cs="Arial"/>
                <w:bCs/>
                <w:i/>
                <w:iCs/>
                <w:lang w:val="sr-Cyrl-CS"/>
              </w:rPr>
              <w:t>1</w:t>
            </w:r>
          </w:p>
        </w:tc>
        <w:tc>
          <w:tcPr>
            <w:tcW w:w="408" w:type="pct"/>
            <w:shd w:val="clear" w:color="auto" w:fill="auto"/>
            <w:vAlign w:val="center"/>
          </w:tcPr>
          <w:p w14:paraId="75993444" w14:textId="77777777" w:rsidR="00041610" w:rsidRPr="00041610" w:rsidRDefault="00041610" w:rsidP="00041610">
            <w:pPr>
              <w:spacing w:before="0"/>
              <w:jc w:val="center"/>
              <w:rPr>
                <w:rFonts w:cs="Arial"/>
                <w:b/>
                <w:bCs/>
                <w:i/>
                <w:iCs/>
              </w:rPr>
            </w:pPr>
          </w:p>
        </w:tc>
        <w:tc>
          <w:tcPr>
            <w:tcW w:w="408" w:type="pct"/>
            <w:shd w:val="clear" w:color="auto" w:fill="auto"/>
            <w:vAlign w:val="center"/>
          </w:tcPr>
          <w:p w14:paraId="1176FB35" w14:textId="77777777" w:rsidR="00041610" w:rsidRPr="00041610" w:rsidRDefault="00041610" w:rsidP="00041610">
            <w:pPr>
              <w:spacing w:before="0"/>
              <w:jc w:val="center"/>
              <w:rPr>
                <w:rFonts w:cs="Arial"/>
                <w:b/>
                <w:bCs/>
                <w:i/>
                <w:iCs/>
              </w:rPr>
            </w:pPr>
          </w:p>
        </w:tc>
        <w:tc>
          <w:tcPr>
            <w:tcW w:w="548" w:type="pct"/>
            <w:shd w:val="clear" w:color="auto" w:fill="auto"/>
            <w:vAlign w:val="center"/>
          </w:tcPr>
          <w:p w14:paraId="1C8FE650" w14:textId="77777777" w:rsidR="00041610" w:rsidRPr="00041610" w:rsidRDefault="00041610" w:rsidP="00041610">
            <w:pPr>
              <w:spacing w:before="0"/>
              <w:jc w:val="center"/>
              <w:rPr>
                <w:rFonts w:cs="Arial"/>
                <w:b/>
                <w:bCs/>
                <w:i/>
                <w:iCs/>
              </w:rPr>
            </w:pPr>
          </w:p>
        </w:tc>
        <w:tc>
          <w:tcPr>
            <w:tcW w:w="881" w:type="pct"/>
            <w:shd w:val="clear" w:color="auto" w:fill="auto"/>
            <w:vAlign w:val="center"/>
          </w:tcPr>
          <w:p w14:paraId="57835E88" w14:textId="77777777" w:rsidR="00041610" w:rsidRPr="00041610" w:rsidRDefault="00041610" w:rsidP="00041610">
            <w:pPr>
              <w:spacing w:before="0"/>
              <w:jc w:val="center"/>
              <w:rPr>
                <w:rFonts w:cs="Arial"/>
                <w:b/>
                <w:bCs/>
                <w:i/>
                <w:iCs/>
              </w:rPr>
            </w:pPr>
          </w:p>
        </w:tc>
      </w:tr>
      <w:tr w:rsidR="00041610" w:rsidRPr="00041610" w14:paraId="070B3C6F" w14:textId="77777777" w:rsidTr="00FD1864">
        <w:tc>
          <w:tcPr>
            <w:tcW w:w="338" w:type="pct"/>
            <w:shd w:val="clear" w:color="auto" w:fill="auto"/>
            <w:vAlign w:val="center"/>
          </w:tcPr>
          <w:p w14:paraId="3B75288A" w14:textId="77777777" w:rsidR="00041610" w:rsidRPr="00041610" w:rsidRDefault="00041610" w:rsidP="00041610">
            <w:pPr>
              <w:spacing w:before="0"/>
              <w:jc w:val="center"/>
              <w:rPr>
                <w:rFonts w:cs="Arial"/>
                <w:b/>
                <w:bCs/>
                <w:i/>
                <w:iCs/>
                <w:lang w:val="sr-Cyrl-CS"/>
              </w:rPr>
            </w:pPr>
            <w:r w:rsidRPr="00041610">
              <w:rPr>
                <w:rFonts w:cs="Arial"/>
                <w:b/>
                <w:bCs/>
                <w:i/>
                <w:iCs/>
                <w:lang w:val="sr-Cyrl-CS"/>
              </w:rPr>
              <w:t>6.</w:t>
            </w:r>
          </w:p>
        </w:tc>
        <w:tc>
          <w:tcPr>
            <w:tcW w:w="1170" w:type="pct"/>
            <w:shd w:val="clear" w:color="auto" w:fill="auto"/>
          </w:tcPr>
          <w:p w14:paraId="18A10AE1" w14:textId="77777777" w:rsidR="00041610" w:rsidRPr="00041610" w:rsidRDefault="00041610" w:rsidP="00041610">
            <w:pPr>
              <w:spacing w:before="0"/>
              <w:jc w:val="center"/>
              <w:rPr>
                <w:rFonts w:cs="Arial"/>
                <w:lang w:val="sr-Cyrl-RS"/>
              </w:rPr>
            </w:pPr>
            <w:r w:rsidRPr="00041610">
              <w:rPr>
                <w:rFonts w:cs="Arial"/>
                <w:lang w:val="sr-Cyrl-RS"/>
              </w:rPr>
              <w:t>Микрофилмовање и израда микрофилмске копије</w:t>
            </w:r>
          </w:p>
        </w:tc>
        <w:tc>
          <w:tcPr>
            <w:tcW w:w="553" w:type="pct"/>
            <w:shd w:val="clear" w:color="auto" w:fill="auto"/>
            <w:vAlign w:val="center"/>
          </w:tcPr>
          <w:p w14:paraId="752B1DEC" w14:textId="77777777" w:rsidR="00041610" w:rsidRPr="00041610" w:rsidRDefault="00041610" w:rsidP="00041610">
            <w:pPr>
              <w:spacing w:before="0"/>
              <w:jc w:val="center"/>
              <w:rPr>
                <w:rFonts w:cs="Arial"/>
                <w:bCs/>
                <w:i/>
                <w:iCs/>
                <w:lang w:val="sr-Cyrl-CS"/>
              </w:rPr>
            </w:pPr>
            <w:r w:rsidRPr="00041610">
              <w:rPr>
                <w:rFonts w:cs="Arial"/>
                <w:bCs/>
                <w:i/>
                <w:iCs/>
                <w:lang w:val="sr-Cyrl-CS"/>
              </w:rPr>
              <w:t>страна</w:t>
            </w:r>
          </w:p>
        </w:tc>
        <w:tc>
          <w:tcPr>
            <w:tcW w:w="694" w:type="pct"/>
            <w:shd w:val="clear" w:color="auto" w:fill="auto"/>
            <w:vAlign w:val="center"/>
          </w:tcPr>
          <w:p w14:paraId="1227CBD1" w14:textId="77777777" w:rsidR="00041610" w:rsidRPr="00041610" w:rsidRDefault="00041610" w:rsidP="00041610">
            <w:pPr>
              <w:spacing w:before="0"/>
              <w:jc w:val="center"/>
              <w:rPr>
                <w:rFonts w:cs="Arial"/>
                <w:bCs/>
                <w:i/>
                <w:iCs/>
                <w:lang w:val="sr-Cyrl-CS"/>
              </w:rPr>
            </w:pPr>
            <w:r w:rsidRPr="00041610">
              <w:rPr>
                <w:rFonts w:cs="Arial"/>
                <w:bCs/>
                <w:i/>
                <w:iCs/>
                <w:lang w:val="sr-Cyrl-CS"/>
              </w:rPr>
              <w:t>1</w:t>
            </w:r>
          </w:p>
        </w:tc>
        <w:tc>
          <w:tcPr>
            <w:tcW w:w="408" w:type="pct"/>
            <w:shd w:val="clear" w:color="auto" w:fill="auto"/>
            <w:vAlign w:val="center"/>
          </w:tcPr>
          <w:p w14:paraId="1BC2C5C1" w14:textId="77777777" w:rsidR="00041610" w:rsidRPr="00041610" w:rsidRDefault="00041610" w:rsidP="00041610">
            <w:pPr>
              <w:spacing w:before="0"/>
              <w:jc w:val="center"/>
              <w:rPr>
                <w:rFonts w:cs="Arial"/>
                <w:b/>
                <w:bCs/>
                <w:i/>
                <w:iCs/>
              </w:rPr>
            </w:pPr>
          </w:p>
        </w:tc>
        <w:tc>
          <w:tcPr>
            <w:tcW w:w="408" w:type="pct"/>
            <w:shd w:val="clear" w:color="auto" w:fill="auto"/>
            <w:vAlign w:val="center"/>
          </w:tcPr>
          <w:p w14:paraId="1A2932C4" w14:textId="77777777" w:rsidR="00041610" w:rsidRPr="00041610" w:rsidRDefault="00041610" w:rsidP="00041610">
            <w:pPr>
              <w:spacing w:before="0"/>
              <w:jc w:val="center"/>
              <w:rPr>
                <w:rFonts w:cs="Arial"/>
                <w:b/>
                <w:bCs/>
                <w:i/>
                <w:iCs/>
              </w:rPr>
            </w:pPr>
          </w:p>
        </w:tc>
        <w:tc>
          <w:tcPr>
            <w:tcW w:w="548" w:type="pct"/>
            <w:shd w:val="clear" w:color="auto" w:fill="auto"/>
            <w:vAlign w:val="center"/>
          </w:tcPr>
          <w:p w14:paraId="398D3EC7" w14:textId="77777777" w:rsidR="00041610" w:rsidRPr="00041610" w:rsidRDefault="00041610" w:rsidP="00041610">
            <w:pPr>
              <w:spacing w:before="0"/>
              <w:jc w:val="center"/>
              <w:rPr>
                <w:rFonts w:cs="Arial"/>
                <w:b/>
                <w:bCs/>
                <w:i/>
                <w:iCs/>
              </w:rPr>
            </w:pPr>
          </w:p>
        </w:tc>
        <w:tc>
          <w:tcPr>
            <w:tcW w:w="881" w:type="pct"/>
            <w:shd w:val="clear" w:color="auto" w:fill="auto"/>
            <w:vAlign w:val="center"/>
          </w:tcPr>
          <w:p w14:paraId="7AAE2D42" w14:textId="77777777" w:rsidR="00041610" w:rsidRPr="00041610" w:rsidRDefault="00041610" w:rsidP="00041610">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041610" w:rsidRPr="00041610" w14:paraId="19979AE6" w14:textId="77777777" w:rsidTr="00FD1864">
        <w:trPr>
          <w:trHeight w:val="418"/>
        </w:trPr>
        <w:tc>
          <w:tcPr>
            <w:tcW w:w="568" w:type="dxa"/>
            <w:vAlign w:val="center"/>
          </w:tcPr>
          <w:p w14:paraId="551A20C0" w14:textId="77777777" w:rsidR="00041610" w:rsidRPr="00041610" w:rsidRDefault="00041610" w:rsidP="00041610">
            <w:pPr>
              <w:spacing w:before="0"/>
              <w:jc w:val="center"/>
              <w:rPr>
                <w:rFonts w:cs="Arial"/>
                <w:b/>
                <w:lang w:val="sr-Latn-CS"/>
              </w:rPr>
            </w:pPr>
            <w:r w:rsidRPr="00041610">
              <w:rPr>
                <w:rFonts w:cs="Arial"/>
                <w:b/>
              </w:rPr>
              <w:t>I</w:t>
            </w:r>
          </w:p>
        </w:tc>
        <w:tc>
          <w:tcPr>
            <w:tcW w:w="6740" w:type="dxa"/>
          </w:tcPr>
          <w:p w14:paraId="666748F4" w14:textId="77777777" w:rsidR="00041610" w:rsidRPr="00041610" w:rsidRDefault="00041610" w:rsidP="00041610">
            <w:pPr>
              <w:spacing w:before="0"/>
              <w:jc w:val="center"/>
              <w:rPr>
                <w:rFonts w:cs="Arial"/>
                <w:b/>
                <w:lang w:val="sr-Cyrl-RS"/>
              </w:rPr>
            </w:pPr>
            <w:r w:rsidRPr="00041610">
              <w:rPr>
                <w:rFonts w:cs="Arial"/>
                <w:b/>
              </w:rPr>
              <w:t xml:space="preserve">УКУПНО ПОНУЂЕНА ЦЕНА  без ПДВ </w:t>
            </w:r>
          </w:p>
          <w:p w14:paraId="2366A55D" w14:textId="77777777" w:rsidR="00041610" w:rsidRPr="00041610" w:rsidRDefault="00041610" w:rsidP="00041610">
            <w:pPr>
              <w:spacing w:before="0"/>
              <w:jc w:val="center"/>
              <w:rPr>
                <w:rFonts w:cs="Arial"/>
                <w:b/>
              </w:rPr>
            </w:pPr>
            <w:r w:rsidRPr="00041610">
              <w:rPr>
                <w:rFonts w:cs="Arial"/>
                <w:b/>
                <w:color w:val="000000"/>
              </w:rPr>
              <w:t xml:space="preserve">(збир колоне бр. </w:t>
            </w:r>
            <w:r w:rsidRPr="00041610">
              <w:rPr>
                <w:rFonts w:cs="Arial"/>
                <w:b/>
                <w:color w:val="000000"/>
                <w:lang w:val="sr-Cyrl-CS"/>
              </w:rPr>
              <w:t>7</w:t>
            </w:r>
            <w:r w:rsidRPr="00041610">
              <w:rPr>
                <w:rFonts w:cs="Arial"/>
                <w:b/>
                <w:color w:val="000000"/>
              </w:rPr>
              <w:t>)</w:t>
            </w:r>
          </w:p>
        </w:tc>
        <w:tc>
          <w:tcPr>
            <w:tcW w:w="2610" w:type="dxa"/>
          </w:tcPr>
          <w:p w14:paraId="33E2A9C4" w14:textId="77777777" w:rsidR="00041610" w:rsidRPr="00041610" w:rsidRDefault="00041610" w:rsidP="00041610">
            <w:pPr>
              <w:spacing w:before="0"/>
              <w:rPr>
                <w:rFonts w:cs="Arial"/>
                <w:color w:val="FF0000"/>
              </w:rPr>
            </w:pPr>
          </w:p>
        </w:tc>
      </w:tr>
      <w:tr w:rsidR="00041610" w:rsidRPr="00041610" w14:paraId="3E2F6D2E" w14:textId="77777777" w:rsidTr="00FD1864">
        <w:trPr>
          <w:trHeight w:val="610"/>
        </w:trPr>
        <w:tc>
          <w:tcPr>
            <w:tcW w:w="568" w:type="dxa"/>
            <w:tcBorders>
              <w:bottom w:val="single" w:sz="4" w:space="0" w:color="auto"/>
            </w:tcBorders>
            <w:vAlign w:val="center"/>
          </w:tcPr>
          <w:p w14:paraId="681E2319" w14:textId="77777777" w:rsidR="00041610" w:rsidRPr="00041610" w:rsidRDefault="00041610" w:rsidP="00041610">
            <w:pPr>
              <w:spacing w:before="0"/>
              <w:jc w:val="center"/>
              <w:rPr>
                <w:rFonts w:cs="Arial"/>
                <w:b/>
                <w:lang w:val="sr-Latn-CS"/>
              </w:rPr>
            </w:pPr>
            <w:r w:rsidRPr="00041610">
              <w:rPr>
                <w:rFonts w:cs="Arial"/>
                <w:b/>
                <w:lang w:val="sr-Latn-CS"/>
              </w:rPr>
              <w:t>II</w:t>
            </w:r>
          </w:p>
        </w:tc>
        <w:tc>
          <w:tcPr>
            <w:tcW w:w="6740" w:type="dxa"/>
            <w:tcBorders>
              <w:bottom w:val="single" w:sz="4" w:space="0" w:color="auto"/>
              <w:right w:val="single" w:sz="4" w:space="0" w:color="auto"/>
            </w:tcBorders>
          </w:tcPr>
          <w:p w14:paraId="6735631A" w14:textId="77777777" w:rsidR="00041610" w:rsidRPr="00041610" w:rsidRDefault="00041610" w:rsidP="00041610">
            <w:pPr>
              <w:spacing w:before="0"/>
              <w:jc w:val="center"/>
              <w:rPr>
                <w:rFonts w:cs="Arial"/>
                <w:b/>
                <w:color w:val="00B050"/>
                <w:lang w:val="sr-Cyrl-RS"/>
              </w:rPr>
            </w:pPr>
            <w:r w:rsidRPr="00041610">
              <w:rPr>
                <w:rFonts w:cs="Arial"/>
                <w:b/>
              </w:rPr>
              <w:t xml:space="preserve">УКУПАН ИЗНОС  ПДВ </w:t>
            </w:r>
          </w:p>
        </w:tc>
        <w:tc>
          <w:tcPr>
            <w:tcW w:w="2610" w:type="dxa"/>
            <w:tcBorders>
              <w:bottom w:val="single" w:sz="4" w:space="0" w:color="auto"/>
              <w:right w:val="single" w:sz="4" w:space="0" w:color="auto"/>
            </w:tcBorders>
          </w:tcPr>
          <w:p w14:paraId="0627C14D" w14:textId="77777777" w:rsidR="00041610" w:rsidRPr="00041610" w:rsidRDefault="00041610" w:rsidP="00041610">
            <w:pPr>
              <w:spacing w:before="0"/>
              <w:rPr>
                <w:rFonts w:cs="Arial"/>
                <w:color w:val="FF0000"/>
              </w:rPr>
            </w:pPr>
          </w:p>
        </w:tc>
      </w:tr>
      <w:tr w:rsidR="00041610" w:rsidRPr="00041610" w14:paraId="16A67C15" w14:textId="77777777" w:rsidTr="00FD1864">
        <w:trPr>
          <w:trHeight w:val="562"/>
        </w:trPr>
        <w:tc>
          <w:tcPr>
            <w:tcW w:w="568" w:type="dxa"/>
            <w:tcBorders>
              <w:bottom w:val="single" w:sz="4" w:space="0" w:color="auto"/>
            </w:tcBorders>
            <w:vAlign w:val="center"/>
          </w:tcPr>
          <w:p w14:paraId="3C7C5F1E" w14:textId="77777777" w:rsidR="00041610" w:rsidRPr="00041610" w:rsidRDefault="00041610" w:rsidP="00041610">
            <w:pPr>
              <w:spacing w:before="0"/>
              <w:jc w:val="center"/>
              <w:rPr>
                <w:rFonts w:cs="Arial"/>
                <w:b/>
                <w:lang w:val="sr-Latn-CS"/>
              </w:rPr>
            </w:pPr>
            <w:r w:rsidRPr="00041610">
              <w:rPr>
                <w:rFonts w:cs="Arial"/>
                <w:b/>
                <w:lang w:val="sr-Latn-CS"/>
              </w:rPr>
              <w:t>III</w:t>
            </w:r>
          </w:p>
        </w:tc>
        <w:tc>
          <w:tcPr>
            <w:tcW w:w="6740" w:type="dxa"/>
            <w:tcBorders>
              <w:bottom w:val="single" w:sz="4" w:space="0" w:color="auto"/>
              <w:right w:val="single" w:sz="4" w:space="0" w:color="auto"/>
            </w:tcBorders>
          </w:tcPr>
          <w:p w14:paraId="0A59E0D6" w14:textId="77777777" w:rsidR="00041610" w:rsidRPr="00041610" w:rsidRDefault="00041610" w:rsidP="00041610">
            <w:pPr>
              <w:spacing w:before="0"/>
              <w:jc w:val="center"/>
              <w:rPr>
                <w:rFonts w:cs="Arial"/>
                <w:b/>
              </w:rPr>
            </w:pPr>
            <w:r w:rsidRPr="00041610">
              <w:rPr>
                <w:rFonts w:cs="Arial"/>
                <w:b/>
              </w:rPr>
              <w:t>УКУПНО ПОНУЂЕНА ЦЕНА  са ПДВ</w:t>
            </w:r>
          </w:p>
          <w:p w14:paraId="35132A8A" w14:textId="77777777" w:rsidR="00041610" w:rsidRPr="00041610" w:rsidRDefault="00041610" w:rsidP="00041610">
            <w:pPr>
              <w:spacing w:before="0"/>
              <w:jc w:val="center"/>
              <w:rPr>
                <w:rFonts w:cs="Arial"/>
                <w:b/>
                <w:lang w:val="sr-Cyrl-RS"/>
              </w:rPr>
            </w:pPr>
            <w:r w:rsidRPr="00041610">
              <w:rPr>
                <w:rFonts w:cs="Arial"/>
                <w:b/>
              </w:rPr>
              <w:t>(ред. бр.</w:t>
            </w:r>
            <w:r w:rsidRPr="00041610">
              <w:rPr>
                <w:rFonts w:cs="Arial"/>
                <w:b/>
                <w:lang w:val="sr-Latn-CS"/>
              </w:rPr>
              <w:t>I</w:t>
            </w:r>
            <w:r w:rsidRPr="00041610">
              <w:rPr>
                <w:rFonts w:cs="Arial"/>
                <w:b/>
              </w:rPr>
              <w:t>+ред.бр.</w:t>
            </w:r>
            <w:r w:rsidRPr="00041610">
              <w:rPr>
                <w:rFonts w:cs="Arial"/>
                <w:b/>
                <w:lang w:val="sr-Latn-CS"/>
              </w:rPr>
              <w:t>II</w:t>
            </w:r>
            <w:r w:rsidRPr="00041610">
              <w:rPr>
                <w:rFonts w:cs="Arial"/>
                <w:b/>
              </w:rPr>
              <w:t xml:space="preserve">) </w:t>
            </w:r>
          </w:p>
        </w:tc>
        <w:tc>
          <w:tcPr>
            <w:tcW w:w="2610" w:type="dxa"/>
            <w:tcBorders>
              <w:bottom w:val="single" w:sz="4" w:space="0" w:color="auto"/>
              <w:right w:val="single" w:sz="4" w:space="0" w:color="auto"/>
            </w:tcBorders>
          </w:tcPr>
          <w:p w14:paraId="3B53BDD6" w14:textId="77777777" w:rsidR="00041610" w:rsidRPr="00041610" w:rsidRDefault="00041610" w:rsidP="00041610">
            <w:pPr>
              <w:spacing w:before="0"/>
              <w:rPr>
                <w:rFonts w:cs="Arial"/>
                <w:color w:val="FF0000"/>
              </w:rPr>
            </w:pPr>
          </w:p>
        </w:tc>
      </w:tr>
    </w:tbl>
    <w:p w14:paraId="0BF2F418" w14:textId="77777777" w:rsidR="00041610" w:rsidRPr="00041610" w:rsidRDefault="00041610" w:rsidP="00041610">
      <w:pPr>
        <w:spacing w:before="0"/>
        <w:rPr>
          <w:rFonts w:cs="Arial"/>
        </w:rPr>
      </w:pPr>
    </w:p>
    <w:p w14:paraId="028AF49F" w14:textId="77777777" w:rsidR="00041610" w:rsidRPr="00041610" w:rsidRDefault="00041610" w:rsidP="00041610">
      <w:pPr>
        <w:widowControl w:val="0"/>
        <w:spacing w:before="0"/>
        <w:rPr>
          <w:rFonts w:eastAsia="Arial Unicode MS" w:cs="Arial"/>
        </w:rPr>
      </w:pPr>
    </w:p>
    <w:p w14:paraId="27D71835" w14:textId="77777777" w:rsidR="00041610" w:rsidRPr="00041610" w:rsidRDefault="00041610" w:rsidP="00041610">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041610" w:rsidRPr="00041610" w14:paraId="225F8A35" w14:textId="77777777" w:rsidTr="00FD1864">
        <w:trPr>
          <w:jc w:val="center"/>
        </w:trPr>
        <w:tc>
          <w:tcPr>
            <w:tcW w:w="3882" w:type="dxa"/>
          </w:tcPr>
          <w:p w14:paraId="01C875B0" w14:textId="77777777" w:rsidR="00041610" w:rsidRPr="00041610" w:rsidRDefault="00041610" w:rsidP="00041610">
            <w:pPr>
              <w:spacing w:before="0"/>
              <w:jc w:val="center"/>
              <w:rPr>
                <w:rFonts w:cs="Arial"/>
              </w:rPr>
            </w:pPr>
            <w:r w:rsidRPr="00041610">
              <w:rPr>
                <w:rFonts w:cs="Arial"/>
                <w:lang w:val="sr-Cyrl-RS"/>
              </w:rPr>
              <w:t>Д</w:t>
            </w:r>
            <w:r w:rsidRPr="00041610">
              <w:rPr>
                <w:rFonts w:cs="Arial"/>
              </w:rPr>
              <w:t>атум:</w:t>
            </w:r>
          </w:p>
        </w:tc>
        <w:tc>
          <w:tcPr>
            <w:tcW w:w="2127" w:type="dxa"/>
          </w:tcPr>
          <w:p w14:paraId="02578F8C" w14:textId="77777777" w:rsidR="00041610" w:rsidRPr="00041610" w:rsidRDefault="00041610" w:rsidP="00041610">
            <w:pPr>
              <w:spacing w:before="0"/>
              <w:jc w:val="center"/>
              <w:rPr>
                <w:rFonts w:cs="Arial"/>
                <w:lang w:val="ru-RU"/>
              </w:rPr>
            </w:pPr>
          </w:p>
        </w:tc>
        <w:tc>
          <w:tcPr>
            <w:tcW w:w="4022" w:type="dxa"/>
          </w:tcPr>
          <w:p w14:paraId="742AA096" w14:textId="77777777" w:rsidR="00041610" w:rsidRPr="00041610" w:rsidRDefault="00041610" w:rsidP="00041610">
            <w:pPr>
              <w:spacing w:before="0"/>
              <w:jc w:val="center"/>
              <w:rPr>
                <w:rFonts w:cs="Arial"/>
                <w:lang w:val="sr-Cyrl-CS"/>
              </w:rPr>
            </w:pPr>
            <w:r w:rsidRPr="00041610">
              <w:rPr>
                <w:rFonts w:cs="Arial"/>
                <w:lang w:val="sr-Cyrl-CS"/>
              </w:rPr>
              <w:t>П</w:t>
            </w:r>
            <w:r w:rsidRPr="00041610">
              <w:rPr>
                <w:rFonts w:cs="Arial"/>
              </w:rPr>
              <w:t>онуђач</w:t>
            </w:r>
          </w:p>
        </w:tc>
      </w:tr>
      <w:tr w:rsidR="00041610" w:rsidRPr="00041610" w14:paraId="6EEA168B" w14:textId="77777777" w:rsidTr="00FD1864">
        <w:trPr>
          <w:jc w:val="center"/>
        </w:trPr>
        <w:tc>
          <w:tcPr>
            <w:tcW w:w="3882" w:type="dxa"/>
          </w:tcPr>
          <w:p w14:paraId="4645DEDB" w14:textId="77777777" w:rsidR="00041610" w:rsidRPr="00041610" w:rsidRDefault="00041610" w:rsidP="00041610">
            <w:pPr>
              <w:spacing w:before="0"/>
              <w:jc w:val="center"/>
              <w:rPr>
                <w:rFonts w:cs="Arial"/>
              </w:rPr>
            </w:pPr>
          </w:p>
        </w:tc>
        <w:tc>
          <w:tcPr>
            <w:tcW w:w="2127" w:type="dxa"/>
          </w:tcPr>
          <w:p w14:paraId="01835BF7" w14:textId="77777777" w:rsidR="00041610" w:rsidRPr="00041610" w:rsidRDefault="00041610" w:rsidP="00041610">
            <w:pPr>
              <w:spacing w:before="0"/>
              <w:jc w:val="center"/>
              <w:rPr>
                <w:rFonts w:cs="Arial"/>
              </w:rPr>
            </w:pPr>
            <w:r w:rsidRPr="00041610">
              <w:rPr>
                <w:rFonts w:cs="Arial"/>
              </w:rPr>
              <w:t>М.П.</w:t>
            </w:r>
          </w:p>
        </w:tc>
        <w:tc>
          <w:tcPr>
            <w:tcW w:w="4022" w:type="dxa"/>
          </w:tcPr>
          <w:p w14:paraId="276BD57E" w14:textId="77777777" w:rsidR="00041610" w:rsidRPr="00041610" w:rsidRDefault="00041610" w:rsidP="00041610">
            <w:pPr>
              <w:spacing w:before="0"/>
              <w:jc w:val="center"/>
              <w:rPr>
                <w:rFonts w:cs="Arial"/>
                <w:lang w:val="ru-RU"/>
              </w:rPr>
            </w:pPr>
          </w:p>
        </w:tc>
      </w:tr>
      <w:tr w:rsidR="00041610" w:rsidRPr="00041610" w14:paraId="3FE066F2" w14:textId="77777777" w:rsidTr="00FD1864">
        <w:trPr>
          <w:jc w:val="center"/>
        </w:trPr>
        <w:tc>
          <w:tcPr>
            <w:tcW w:w="3882" w:type="dxa"/>
            <w:tcBorders>
              <w:bottom w:val="single" w:sz="4" w:space="0" w:color="auto"/>
            </w:tcBorders>
          </w:tcPr>
          <w:p w14:paraId="256FBAB0" w14:textId="77777777" w:rsidR="00041610" w:rsidRPr="00041610" w:rsidRDefault="00041610" w:rsidP="00041610">
            <w:pPr>
              <w:spacing w:before="0"/>
              <w:jc w:val="center"/>
              <w:rPr>
                <w:rFonts w:cs="Arial"/>
              </w:rPr>
            </w:pPr>
          </w:p>
        </w:tc>
        <w:tc>
          <w:tcPr>
            <w:tcW w:w="2127" w:type="dxa"/>
          </w:tcPr>
          <w:p w14:paraId="4A59A843" w14:textId="77777777" w:rsidR="00041610" w:rsidRPr="00041610" w:rsidRDefault="00041610" w:rsidP="00041610">
            <w:pPr>
              <w:spacing w:before="0"/>
              <w:jc w:val="center"/>
              <w:rPr>
                <w:rFonts w:cs="Arial"/>
                <w:lang w:val="ru-RU"/>
              </w:rPr>
            </w:pPr>
          </w:p>
        </w:tc>
        <w:tc>
          <w:tcPr>
            <w:tcW w:w="4022" w:type="dxa"/>
            <w:tcBorders>
              <w:bottom w:val="single" w:sz="4" w:space="0" w:color="auto"/>
            </w:tcBorders>
          </w:tcPr>
          <w:p w14:paraId="6C98E043" w14:textId="77777777" w:rsidR="00041610" w:rsidRPr="00041610" w:rsidRDefault="00041610" w:rsidP="00041610">
            <w:pPr>
              <w:spacing w:before="0"/>
              <w:jc w:val="center"/>
              <w:rPr>
                <w:rFonts w:cs="Arial"/>
                <w:lang w:val="ru-RU"/>
              </w:rPr>
            </w:pPr>
          </w:p>
        </w:tc>
      </w:tr>
      <w:tr w:rsidR="00041610" w:rsidRPr="00041610" w14:paraId="756D25AB" w14:textId="77777777" w:rsidTr="00FD1864">
        <w:trPr>
          <w:trHeight w:val="389"/>
          <w:jc w:val="center"/>
        </w:trPr>
        <w:tc>
          <w:tcPr>
            <w:tcW w:w="3882" w:type="dxa"/>
            <w:tcBorders>
              <w:top w:val="single" w:sz="4" w:space="0" w:color="auto"/>
            </w:tcBorders>
          </w:tcPr>
          <w:p w14:paraId="1EDA2E74" w14:textId="77777777" w:rsidR="00041610" w:rsidRPr="00041610" w:rsidRDefault="00041610" w:rsidP="00041610">
            <w:pPr>
              <w:spacing w:before="0"/>
              <w:jc w:val="center"/>
              <w:rPr>
                <w:rFonts w:cs="Arial"/>
              </w:rPr>
            </w:pPr>
          </w:p>
        </w:tc>
        <w:tc>
          <w:tcPr>
            <w:tcW w:w="2127" w:type="dxa"/>
          </w:tcPr>
          <w:p w14:paraId="3334D821" w14:textId="77777777" w:rsidR="00041610" w:rsidRPr="00041610" w:rsidRDefault="00041610" w:rsidP="00041610">
            <w:pPr>
              <w:spacing w:before="0"/>
              <w:jc w:val="center"/>
              <w:rPr>
                <w:rFonts w:cs="Arial"/>
                <w:lang w:val="ru-RU"/>
              </w:rPr>
            </w:pPr>
          </w:p>
        </w:tc>
        <w:tc>
          <w:tcPr>
            <w:tcW w:w="4022" w:type="dxa"/>
            <w:tcBorders>
              <w:top w:val="single" w:sz="4" w:space="0" w:color="auto"/>
            </w:tcBorders>
          </w:tcPr>
          <w:p w14:paraId="0D54487A" w14:textId="77777777" w:rsidR="00041610" w:rsidRPr="00041610" w:rsidRDefault="00041610" w:rsidP="00041610">
            <w:pPr>
              <w:spacing w:before="0"/>
              <w:jc w:val="center"/>
              <w:rPr>
                <w:rFonts w:cs="Arial"/>
                <w:lang w:val="ru-RU"/>
              </w:rPr>
            </w:pPr>
          </w:p>
        </w:tc>
      </w:tr>
    </w:tbl>
    <w:p w14:paraId="774AF78C" w14:textId="77777777" w:rsidR="00041610" w:rsidRPr="00041610" w:rsidRDefault="00041610" w:rsidP="00041610">
      <w:pPr>
        <w:spacing w:before="0"/>
        <w:rPr>
          <w:rFonts w:cs="Arial"/>
          <w:b/>
          <w:lang w:val="sr-Latn-CS"/>
        </w:rPr>
      </w:pPr>
    </w:p>
    <w:p w14:paraId="12079B64" w14:textId="77777777" w:rsidR="00041610" w:rsidRPr="00041610" w:rsidRDefault="00041610" w:rsidP="00041610">
      <w:pPr>
        <w:spacing w:before="0"/>
        <w:rPr>
          <w:rFonts w:cs="Arial"/>
          <w:b/>
          <w:i/>
          <w:lang w:val="sr-Cyrl-CS"/>
        </w:rPr>
      </w:pPr>
      <w:r w:rsidRPr="00041610">
        <w:rPr>
          <w:rFonts w:cs="Arial"/>
          <w:b/>
          <w:i/>
          <w:lang w:val="sr-Cyrl-CS"/>
        </w:rPr>
        <w:t>Напомена:</w:t>
      </w:r>
    </w:p>
    <w:p w14:paraId="48E10399" w14:textId="77777777" w:rsidR="00041610" w:rsidRPr="00041610" w:rsidRDefault="00041610" w:rsidP="00041610">
      <w:pPr>
        <w:tabs>
          <w:tab w:val="left" w:pos="1134"/>
        </w:tabs>
        <w:spacing w:before="0"/>
        <w:rPr>
          <w:rFonts w:eastAsia="TimesNewRomanPS-BoldMT" w:cs="Arial"/>
          <w:i/>
          <w:lang w:val="ru-RU"/>
        </w:rPr>
      </w:pPr>
      <w:r w:rsidRPr="00041610">
        <w:rPr>
          <w:rFonts w:eastAsia="TimesNewRomanPS-BoldMT" w:cs="Arial"/>
          <w:i/>
          <w:lang w:val="ru-RU"/>
        </w:rPr>
        <w:t xml:space="preserve">-Уколико </w:t>
      </w:r>
      <w:r w:rsidRPr="00041610">
        <w:rPr>
          <w:rFonts w:eastAsia="TimesNewRomanPS-BoldMT" w:cs="Arial"/>
          <w:i/>
          <w:lang w:val="sr-Cyrl-CS"/>
        </w:rPr>
        <w:t>група понуђача подноси заједничку понуду овај образац потписује и оверава Носилац посла</w:t>
      </w:r>
      <w:r w:rsidRPr="00041610">
        <w:rPr>
          <w:rFonts w:eastAsia="TimesNewRomanPS-BoldMT" w:cs="Arial"/>
          <w:i/>
          <w:lang w:val="ru-RU"/>
        </w:rPr>
        <w:t>.</w:t>
      </w:r>
    </w:p>
    <w:p w14:paraId="7B53EE3A" w14:textId="77777777" w:rsidR="00041610" w:rsidRDefault="00041610" w:rsidP="00041610">
      <w:pPr>
        <w:tabs>
          <w:tab w:val="left" w:pos="1134"/>
        </w:tabs>
        <w:spacing w:before="0"/>
        <w:rPr>
          <w:rFonts w:eastAsia="TimesNewRomanPS-BoldMT" w:cs="Arial"/>
          <w:i/>
          <w:lang w:val="ru-RU"/>
        </w:rPr>
      </w:pPr>
      <w:r w:rsidRPr="00041610">
        <w:rPr>
          <w:rFonts w:eastAsia="TimesNewRomanPS-BoldMT" w:cs="Arial"/>
          <w:i/>
          <w:lang w:val="sr-Cyrl-CS"/>
        </w:rPr>
        <w:t xml:space="preserve">- </w:t>
      </w:r>
      <w:r w:rsidRPr="00041610">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5DE72B9E" w14:textId="77777777" w:rsidR="00041610" w:rsidRDefault="00041610" w:rsidP="00041610">
      <w:pPr>
        <w:tabs>
          <w:tab w:val="left" w:pos="1134"/>
        </w:tabs>
        <w:spacing w:before="0"/>
        <w:rPr>
          <w:rFonts w:eastAsia="TimesNewRomanPS-BoldMT" w:cs="Arial"/>
          <w:i/>
          <w:lang w:val="ru-RU"/>
        </w:rPr>
      </w:pPr>
    </w:p>
    <w:p w14:paraId="088132AE" w14:textId="77777777" w:rsidR="00041610" w:rsidRDefault="00041610" w:rsidP="00041610">
      <w:pPr>
        <w:tabs>
          <w:tab w:val="left" w:pos="1134"/>
        </w:tabs>
        <w:spacing w:before="0"/>
        <w:rPr>
          <w:rFonts w:eastAsia="TimesNewRomanPS-BoldMT" w:cs="Arial"/>
          <w:i/>
          <w:lang w:val="ru-RU"/>
        </w:rPr>
      </w:pPr>
    </w:p>
    <w:p w14:paraId="5F81EE5D" w14:textId="77777777" w:rsidR="00041610" w:rsidRPr="00041610" w:rsidRDefault="00041610" w:rsidP="00041610">
      <w:pPr>
        <w:tabs>
          <w:tab w:val="left" w:pos="1134"/>
        </w:tabs>
        <w:spacing w:before="0"/>
        <w:rPr>
          <w:rFonts w:eastAsia="TimesNewRomanPS-BoldMT" w:cs="Arial"/>
          <w:i/>
          <w:lang w:val="ru-RU"/>
        </w:rPr>
      </w:pPr>
    </w:p>
    <w:p w14:paraId="16A2459F" w14:textId="77777777" w:rsidR="00041610" w:rsidRPr="00041610" w:rsidRDefault="00041610" w:rsidP="00041610">
      <w:pPr>
        <w:spacing w:before="0"/>
        <w:rPr>
          <w:rFonts w:cs="Arial"/>
          <w:b/>
          <w:lang w:val="ru-RU"/>
        </w:rPr>
      </w:pPr>
      <w:r w:rsidRPr="00041610">
        <w:rPr>
          <w:rFonts w:cs="Arial"/>
          <w:b/>
          <w:lang w:val="sr-Latn-CS"/>
        </w:rPr>
        <w:t>Упутствоза попуњавањ</w:t>
      </w:r>
      <w:r w:rsidRPr="00041610">
        <w:rPr>
          <w:rFonts w:cs="Arial"/>
          <w:b/>
          <w:lang w:val="ru-RU"/>
        </w:rPr>
        <w:t>е Обрасца структуре цене</w:t>
      </w:r>
    </w:p>
    <w:p w14:paraId="6A55A473" w14:textId="77777777" w:rsidR="00041610" w:rsidRPr="00041610" w:rsidRDefault="00041610" w:rsidP="00041610">
      <w:pPr>
        <w:spacing w:before="0"/>
        <w:rPr>
          <w:rFonts w:cs="Arial"/>
          <w:b/>
        </w:rPr>
      </w:pPr>
    </w:p>
    <w:p w14:paraId="7292B8C0" w14:textId="77777777" w:rsidR="00041610" w:rsidRPr="00041610" w:rsidRDefault="00041610" w:rsidP="00041610">
      <w:pPr>
        <w:tabs>
          <w:tab w:val="left" w:pos="90"/>
        </w:tabs>
        <w:spacing w:before="0"/>
        <w:contextualSpacing/>
        <w:rPr>
          <w:rFonts w:eastAsia="Calibri" w:cs="Arial"/>
          <w:bCs/>
          <w:iCs/>
        </w:rPr>
      </w:pPr>
      <w:r w:rsidRPr="00041610">
        <w:rPr>
          <w:rFonts w:eastAsia="Calibri" w:cs="Arial"/>
          <w:bCs/>
          <w:iCs/>
        </w:rPr>
        <w:t>Понуђач треба да попун</w:t>
      </w:r>
      <w:r w:rsidRPr="00041610">
        <w:rPr>
          <w:rFonts w:eastAsia="Calibri" w:cs="Arial"/>
          <w:bCs/>
          <w:iCs/>
          <w:lang w:val="sr-Cyrl-CS"/>
        </w:rPr>
        <w:t>и</w:t>
      </w:r>
      <w:r w:rsidRPr="00041610">
        <w:rPr>
          <w:rFonts w:eastAsia="Calibri" w:cs="Arial"/>
          <w:bCs/>
          <w:iCs/>
        </w:rPr>
        <w:t xml:space="preserve"> образац структуре цене </w:t>
      </w:r>
      <w:r w:rsidRPr="00041610">
        <w:rPr>
          <w:rFonts w:eastAsia="Calibri" w:cs="Arial"/>
          <w:bCs/>
          <w:iCs/>
          <w:lang w:val="sr-Cyrl-CS"/>
        </w:rPr>
        <w:t>Табела 1. на следећи начин</w:t>
      </w:r>
      <w:r w:rsidRPr="00041610">
        <w:rPr>
          <w:rFonts w:eastAsia="Calibri" w:cs="Arial"/>
          <w:bCs/>
          <w:iCs/>
        </w:rPr>
        <w:t>:</w:t>
      </w:r>
    </w:p>
    <w:p w14:paraId="01C689F3" w14:textId="77777777" w:rsidR="00041610" w:rsidRPr="00041610" w:rsidRDefault="00041610" w:rsidP="00041610">
      <w:pPr>
        <w:tabs>
          <w:tab w:val="left" w:pos="90"/>
        </w:tabs>
        <w:spacing w:before="0"/>
        <w:contextualSpacing/>
        <w:rPr>
          <w:rFonts w:eastAsia="Calibri" w:cs="Arial"/>
          <w:bCs/>
          <w:iCs/>
        </w:rPr>
      </w:pPr>
    </w:p>
    <w:p w14:paraId="38A6EDD8" w14:textId="77777777" w:rsidR="00041610" w:rsidRPr="00041610" w:rsidRDefault="00041610" w:rsidP="00041610">
      <w:pPr>
        <w:tabs>
          <w:tab w:val="left" w:pos="90"/>
        </w:tabs>
        <w:suppressAutoHyphens/>
        <w:spacing w:before="0"/>
        <w:rPr>
          <w:rFonts w:eastAsia="Calibri" w:cs="Arial"/>
          <w:bCs/>
          <w:iCs/>
        </w:rPr>
      </w:pPr>
      <w:r w:rsidRPr="00041610">
        <w:rPr>
          <w:rFonts w:eastAsia="Calibri" w:cs="Arial"/>
          <w:bCs/>
          <w:iCs/>
          <w:lang w:val="sr-Cyrl-CS"/>
        </w:rPr>
        <w:t xml:space="preserve">у колону 5. </w:t>
      </w:r>
      <w:proofErr w:type="gramStart"/>
      <w:r w:rsidRPr="00041610">
        <w:rPr>
          <w:rFonts w:eastAsia="Calibri" w:cs="Arial"/>
          <w:bCs/>
          <w:iCs/>
        </w:rPr>
        <w:t>уписати</w:t>
      </w:r>
      <w:proofErr w:type="gramEnd"/>
      <w:r w:rsidRPr="00041610">
        <w:rPr>
          <w:rFonts w:eastAsia="Calibri" w:cs="Arial"/>
          <w:bCs/>
          <w:iCs/>
        </w:rPr>
        <w:t xml:space="preserve"> колико износи јединична цена без ПДВ за испоручено добро;</w:t>
      </w:r>
    </w:p>
    <w:p w14:paraId="76FF44A5" w14:textId="77777777" w:rsidR="00041610" w:rsidRPr="00041610" w:rsidRDefault="00041610" w:rsidP="00041610">
      <w:pPr>
        <w:tabs>
          <w:tab w:val="left" w:pos="90"/>
        </w:tabs>
        <w:suppressAutoHyphens/>
        <w:spacing w:before="0"/>
        <w:rPr>
          <w:rFonts w:eastAsia="Calibri" w:cs="Arial"/>
          <w:bCs/>
          <w:iCs/>
        </w:rPr>
      </w:pPr>
      <w:proofErr w:type="gramStart"/>
      <w:r w:rsidRPr="00041610">
        <w:rPr>
          <w:rFonts w:eastAsia="Calibri" w:cs="Arial"/>
          <w:bCs/>
          <w:iCs/>
        </w:rPr>
        <w:t>у</w:t>
      </w:r>
      <w:proofErr w:type="gramEnd"/>
      <w:r w:rsidRPr="00041610">
        <w:rPr>
          <w:rFonts w:eastAsia="Calibri" w:cs="Arial"/>
          <w:bCs/>
          <w:iCs/>
        </w:rPr>
        <w:t xml:space="preserve"> колону </w:t>
      </w:r>
      <w:r w:rsidRPr="00041610">
        <w:rPr>
          <w:rFonts w:eastAsia="Calibri" w:cs="Arial"/>
          <w:bCs/>
          <w:iCs/>
          <w:lang w:val="sr-Cyrl-CS"/>
        </w:rPr>
        <w:t>6</w:t>
      </w:r>
      <w:r w:rsidRPr="00041610">
        <w:rPr>
          <w:rFonts w:eastAsia="Calibri" w:cs="Arial"/>
          <w:bCs/>
          <w:iCs/>
        </w:rPr>
        <w:t xml:space="preserve">. </w:t>
      </w:r>
      <w:proofErr w:type="gramStart"/>
      <w:r w:rsidRPr="00041610">
        <w:rPr>
          <w:rFonts w:eastAsia="Calibri" w:cs="Arial"/>
          <w:bCs/>
          <w:iCs/>
        </w:rPr>
        <w:t>уписати</w:t>
      </w:r>
      <w:proofErr w:type="gramEnd"/>
      <w:r w:rsidRPr="00041610">
        <w:rPr>
          <w:rFonts w:eastAsia="Calibri" w:cs="Arial"/>
          <w:bCs/>
          <w:iCs/>
        </w:rPr>
        <w:t xml:space="preserve"> колико износи јединична цена са ПДВ за испоручено добро;</w:t>
      </w:r>
    </w:p>
    <w:p w14:paraId="39F9623B" w14:textId="77777777" w:rsidR="00041610" w:rsidRPr="00041610" w:rsidRDefault="00041610" w:rsidP="00041610">
      <w:pPr>
        <w:tabs>
          <w:tab w:val="left" w:pos="90"/>
        </w:tabs>
        <w:suppressAutoHyphens/>
        <w:spacing w:before="0"/>
        <w:rPr>
          <w:rFonts w:eastAsia="Calibri" w:cs="Arial"/>
          <w:bCs/>
          <w:iCs/>
        </w:rPr>
      </w:pPr>
      <w:proofErr w:type="gramStart"/>
      <w:r w:rsidRPr="00041610">
        <w:rPr>
          <w:rFonts w:eastAsia="Calibri" w:cs="Arial"/>
          <w:bCs/>
          <w:iCs/>
        </w:rPr>
        <w:t>у</w:t>
      </w:r>
      <w:proofErr w:type="gramEnd"/>
      <w:r w:rsidRPr="00041610">
        <w:rPr>
          <w:rFonts w:eastAsia="Calibri" w:cs="Arial"/>
          <w:bCs/>
          <w:iCs/>
        </w:rPr>
        <w:t xml:space="preserve"> колону </w:t>
      </w:r>
      <w:r w:rsidRPr="00041610">
        <w:rPr>
          <w:rFonts w:eastAsia="Calibri" w:cs="Arial"/>
          <w:bCs/>
          <w:iCs/>
          <w:lang w:val="sr-Cyrl-CS"/>
        </w:rPr>
        <w:t>7</w:t>
      </w:r>
      <w:r w:rsidRPr="00041610">
        <w:rPr>
          <w:rFonts w:eastAsia="Calibri" w:cs="Arial"/>
          <w:bCs/>
          <w:iCs/>
        </w:rPr>
        <w:t xml:space="preserve">. </w:t>
      </w:r>
      <w:proofErr w:type="gramStart"/>
      <w:r w:rsidRPr="00041610">
        <w:rPr>
          <w:rFonts w:eastAsia="Calibri" w:cs="Arial"/>
          <w:bCs/>
          <w:iCs/>
        </w:rPr>
        <w:t>уписати</w:t>
      </w:r>
      <w:proofErr w:type="gramEnd"/>
      <w:r w:rsidRPr="00041610">
        <w:rPr>
          <w:rFonts w:eastAsia="Calibri" w:cs="Arial"/>
          <w:bCs/>
          <w:iCs/>
        </w:rPr>
        <w:t xml:space="preserve"> колико износи укупна цена без ПДВ и то тако што ће помножити јединичну цену без ПДВ (наведену у колони </w:t>
      </w:r>
      <w:r w:rsidRPr="00041610">
        <w:rPr>
          <w:rFonts w:eastAsia="Calibri" w:cs="Arial"/>
          <w:bCs/>
          <w:iCs/>
          <w:lang w:val="sr-Cyrl-CS"/>
        </w:rPr>
        <w:t>5</w:t>
      </w:r>
      <w:r w:rsidRPr="00041610">
        <w:rPr>
          <w:rFonts w:eastAsia="Calibri" w:cs="Arial"/>
          <w:bCs/>
          <w:iCs/>
        </w:rPr>
        <w:t xml:space="preserve">.) са траженом количином (која је наведена у колони </w:t>
      </w:r>
      <w:r w:rsidRPr="00041610">
        <w:rPr>
          <w:rFonts w:eastAsia="Calibri" w:cs="Arial"/>
          <w:bCs/>
          <w:iCs/>
          <w:lang w:val="sr-Cyrl-CS"/>
        </w:rPr>
        <w:t>4</w:t>
      </w:r>
      <w:r w:rsidRPr="00041610">
        <w:rPr>
          <w:rFonts w:eastAsia="Calibri" w:cs="Arial"/>
          <w:bCs/>
          <w:iCs/>
        </w:rPr>
        <w:t xml:space="preserve">.); </w:t>
      </w:r>
    </w:p>
    <w:p w14:paraId="2F3A47AD" w14:textId="77777777" w:rsidR="00041610" w:rsidRPr="00041610" w:rsidRDefault="00041610" w:rsidP="00041610">
      <w:pPr>
        <w:tabs>
          <w:tab w:val="left" w:pos="90"/>
        </w:tabs>
        <w:suppressAutoHyphens/>
        <w:spacing w:before="0"/>
        <w:rPr>
          <w:rFonts w:eastAsia="Calibri" w:cs="Arial"/>
          <w:bCs/>
          <w:iCs/>
        </w:rPr>
      </w:pPr>
      <w:r w:rsidRPr="00041610">
        <w:rPr>
          <w:rFonts w:eastAsia="Calibri" w:cs="Arial"/>
          <w:bCs/>
          <w:iCs/>
          <w:lang w:val="sr-Cyrl-CS"/>
        </w:rPr>
        <w:t>у колону 8</w:t>
      </w:r>
      <w:r w:rsidRPr="00041610">
        <w:rPr>
          <w:rFonts w:eastAsia="Calibri" w:cs="Arial"/>
          <w:bCs/>
          <w:iCs/>
        </w:rPr>
        <w:t xml:space="preserve">. </w:t>
      </w:r>
      <w:proofErr w:type="gramStart"/>
      <w:r w:rsidRPr="00041610">
        <w:rPr>
          <w:rFonts w:eastAsia="Calibri" w:cs="Arial"/>
          <w:bCs/>
          <w:iCs/>
        </w:rPr>
        <w:t>уписати</w:t>
      </w:r>
      <w:proofErr w:type="gramEnd"/>
      <w:r w:rsidRPr="00041610">
        <w:rPr>
          <w:rFonts w:eastAsia="Calibri" w:cs="Arial"/>
          <w:bCs/>
          <w:iCs/>
        </w:rPr>
        <w:t xml:space="preserve"> колико износи укупна цена са ПДВ и то тако што ће помножити јединичну цену са ПДВ (наведену у колони </w:t>
      </w:r>
      <w:r w:rsidRPr="00041610">
        <w:rPr>
          <w:rFonts w:eastAsia="Calibri" w:cs="Arial"/>
          <w:bCs/>
          <w:iCs/>
          <w:lang w:val="sr-Cyrl-CS"/>
        </w:rPr>
        <w:t>6</w:t>
      </w:r>
      <w:r w:rsidRPr="00041610">
        <w:rPr>
          <w:rFonts w:eastAsia="Calibri" w:cs="Arial"/>
          <w:bCs/>
          <w:iCs/>
        </w:rPr>
        <w:t xml:space="preserve">.) са траженом количином (која је наведена у колони </w:t>
      </w:r>
      <w:r w:rsidRPr="00041610">
        <w:rPr>
          <w:rFonts w:eastAsia="Calibri" w:cs="Arial"/>
          <w:bCs/>
          <w:iCs/>
          <w:lang w:val="sr-Cyrl-CS"/>
        </w:rPr>
        <w:t>4</w:t>
      </w:r>
      <w:r w:rsidRPr="00041610">
        <w:rPr>
          <w:rFonts w:eastAsia="Calibri" w:cs="Arial"/>
          <w:bCs/>
          <w:iCs/>
        </w:rPr>
        <w:t>.).</w:t>
      </w:r>
    </w:p>
    <w:p w14:paraId="69DC944F" w14:textId="77777777" w:rsidR="00041610" w:rsidRPr="00041610" w:rsidRDefault="00041610" w:rsidP="00041610">
      <w:pPr>
        <w:tabs>
          <w:tab w:val="left" w:pos="992"/>
        </w:tabs>
        <w:spacing w:before="0"/>
        <w:rPr>
          <w:rFonts w:cs="Arial"/>
          <w:b/>
          <w:lang w:val="sr-Cyrl-BA"/>
        </w:rPr>
      </w:pPr>
    </w:p>
    <w:p w14:paraId="4E327A15" w14:textId="77777777" w:rsidR="00041610" w:rsidRPr="00041610" w:rsidRDefault="00041610" w:rsidP="00041610">
      <w:pPr>
        <w:numPr>
          <w:ilvl w:val="0"/>
          <w:numId w:val="24"/>
        </w:numPr>
        <w:tabs>
          <w:tab w:val="left" w:pos="992"/>
        </w:tabs>
        <w:spacing w:before="0"/>
        <w:rPr>
          <w:rFonts w:cs="Arial"/>
        </w:rPr>
      </w:pPr>
      <w:proofErr w:type="gramStart"/>
      <w:r w:rsidRPr="00041610">
        <w:rPr>
          <w:rFonts w:cs="Arial"/>
        </w:rPr>
        <w:t>у</w:t>
      </w:r>
      <w:proofErr w:type="gramEnd"/>
      <w:r w:rsidRPr="00041610">
        <w:rPr>
          <w:rFonts w:cs="Arial"/>
        </w:rPr>
        <w:t xml:space="preserve"> ред бр. I – уписује се укупно понуђена цена за све позиције  без ПДВ (збир</w:t>
      </w:r>
    </w:p>
    <w:p w14:paraId="01825A3D" w14:textId="77777777" w:rsidR="00041610" w:rsidRPr="00041610" w:rsidRDefault="00041610" w:rsidP="00041610">
      <w:pPr>
        <w:numPr>
          <w:ilvl w:val="0"/>
          <w:numId w:val="24"/>
        </w:numPr>
        <w:tabs>
          <w:tab w:val="left" w:pos="992"/>
        </w:tabs>
        <w:spacing w:before="0"/>
        <w:rPr>
          <w:rFonts w:cs="Arial"/>
        </w:rPr>
      </w:pPr>
      <w:proofErr w:type="gramStart"/>
      <w:r w:rsidRPr="00041610">
        <w:rPr>
          <w:rFonts w:cs="Arial"/>
        </w:rPr>
        <w:t>колоне</w:t>
      </w:r>
      <w:proofErr w:type="gramEnd"/>
      <w:r w:rsidRPr="00041610">
        <w:rPr>
          <w:rFonts w:cs="Arial"/>
        </w:rPr>
        <w:t xml:space="preserve"> бр. 5)</w:t>
      </w:r>
    </w:p>
    <w:p w14:paraId="00CC8B23" w14:textId="77777777" w:rsidR="00041610" w:rsidRPr="00041610" w:rsidRDefault="00041610" w:rsidP="00041610">
      <w:pPr>
        <w:numPr>
          <w:ilvl w:val="0"/>
          <w:numId w:val="24"/>
        </w:numPr>
        <w:tabs>
          <w:tab w:val="left" w:pos="992"/>
        </w:tabs>
        <w:spacing w:before="0"/>
        <w:rPr>
          <w:rFonts w:cs="Arial"/>
        </w:rPr>
      </w:pPr>
      <w:proofErr w:type="gramStart"/>
      <w:r w:rsidRPr="00041610">
        <w:rPr>
          <w:rFonts w:cs="Arial"/>
        </w:rPr>
        <w:t>у</w:t>
      </w:r>
      <w:proofErr w:type="gramEnd"/>
      <w:r w:rsidRPr="00041610">
        <w:rPr>
          <w:rFonts w:cs="Arial"/>
        </w:rPr>
        <w:t xml:space="preserve"> ред бр. II – уписује се укупан износ ПДВ </w:t>
      </w:r>
    </w:p>
    <w:p w14:paraId="4202814D" w14:textId="77777777" w:rsidR="00041610" w:rsidRPr="00041610" w:rsidRDefault="00041610" w:rsidP="00041610">
      <w:pPr>
        <w:numPr>
          <w:ilvl w:val="0"/>
          <w:numId w:val="24"/>
        </w:numPr>
        <w:tabs>
          <w:tab w:val="left" w:pos="992"/>
        </w:tabs>
        <w:spacing w:before="0"/>
        <w:rPr>
          <w:rFonts w:cs="Arial"/>
        </w:rPr>
      </w:pPr>
      <w:proofErr w:type="gramStart"/>
      <w:r w:rsidRPr="00041610">
        <w:rPr>
          <w:rFonts w:cs="Arial"/>
        </w:rPr>
        <w:t>у</w:t>
      </w:r>
      <w:proofErr w:type="gramEnd"/>
      <w:r w:rsidRPr="00041610">
        <w:rPr>
          <w:rFonts w:cs="Arial"/>
        </w:rPr>
        <w:t xml:space="preserve"> ред бр. III – уписује се укупно понуђена цена са ПДВ (ред бр. I + ред.</w:t>
      </w:r>
    </w:p>
    <w:p w14:paraId="7527462A" w14:textId="77777777" w:rsidR="00041610" w:rsidRPr="00041610" w:rsidRDefault="00041610" w:rsidP="00041610">
      <w:pPr>
        <w:numPr>
          <w:ilvl w:val="0"/>
          <w:numId w:val="24"/>
        </w:numPr>
        <w:tabs>
          <w:tab w:val="left" w:pos="992"/>
        </w:tabs>
        <w:spacing w:before="0"/>
        <w:rPr>
          <w:rFonts w:cs="Arial"/>
        </w:rPr>
      </w:pPr>
      <w:proofErr w:type="gramStart"/>
      <w:r w:rsidRPr="00041610">
        <w:rPr>
          <w:rFonts w:cs="Arial"/>
        </w:rPr>
        <w:t>бр</w:t>
      </w:r>
      <w:proofErr w:type="gramEnd"/>
      <w:r w:rsidRPr="00041610">
        <w:rPr>
          <w:rFonts w:cs="Arial"/>
        </w:rPr>
        <w:t>. II)</w:t>
      </w:r>
    </w:p>
    <w:p w14:paraId="7EBBAD05" w14:textId="77777777" w:rsidR="00041610" w:rsidRPr="00041610" w:rsidRDefault="00041610" w:rsidP="00041610">
      <w:pPr>
        <w:tabs>
          <w:tab w:val="left" w:pos="992"/>
        </w:tabs>
        <w:spacing w:before="0"/>
        <w:rPr>
          <w:rFonts w:cs="Arial"/>
        </w:rPr>
      </w:pPr>
    </w:p>
    <w:p w14:paraId="00E98B16" w14:textId="77777777" w:rsidR="00041610" w:rsidRPr="00041610" w:rsidRDefault="00041610" w:rsidP="00041610">
      <w:pPr>
        <w:numPr>
          <w:ilvl w:val="0"/>
          <w:numId w:val="25"/>
        </w:numPr>
        <w:tabs>
          <w:tab w:val="left" w:pos="992"/>
        </w:tabs>
        <w:spacing w:before="0"/>
        <w:rPr>
          <w:rFonts w:cs="Arial"/>
        </w:rPr>
      </w:pPr>
      <w:proofErr w:type="gramStart"/>
      <w:r w:rsidRPr="00041610">
        <w:rPr>
          <w:rFonts w:cs="Arial"/>
        </w:rPr>
        <w:t>на</w:t>
      </w:r>
      <w:proofErr w:type="gramEnd"/>
      <w:r w:rsidRPr="00041610">
        <w:rPr>
          <w:rFonts w:cs="Arial"/>
        </w:rPr>
        <w:t xml:space="preserve"> место предвиђено за место и датум уписује се место и датум попуњавањаобрасца структуре цене.</w:t>
      </w:r>
    </w:p>
    <w:p w14:paraId="1A897E9F" w14:textId="77777777" w:rsidR="00041610" w:rsidRPr="00041610" w:rsidRDefault="00041610" w:rsidP="00041610">
      <w:pPr>
        <w:numPr>
          <w:ilvl w:val="0"/>
          <w:numId w:val="25"/>
        </w:numPr>
        <w:tabs>
          <w:tab w:val="left" w:pos="992"/>
        </w:tabs>
        <w:spacing w:before="0"/>
        <w:rPr>
          <w:rFonts w:cs="Arial"/>
        </w:rPr>
      </w:pPr>
      <w:proofErr w:type="gramStart"/>
      <w:r w:rsidRPr="00041610">
        <w:rPr>
          <w:rFonts w:cs="Arial"/>
        </w:rPr>
        <w:t>на  место</w:t>
      </w:r>
      <w:proofErr w:type="gramEnd"/>
      <w:r w:rsidRPr="00041610">
        <w:rPr>
          <w:rFonts w:cs="Arial"/>
        </w:rPr>
        <w:t xml:space="preserve"> предвиђено за печат и потпис понуђач печатом оверава и потписује образац структуре цене.</w:t>
      </w:r>
    </w:p>
    <w:p w14:paraId="27CB5303" w14:textId="77777777" w:rsidR="00537552" w:rsidRPr="00D72DAB" w:rsidRDefault="00537552" w:rsidP="00537552">
      <w:pPr>
        <w:rPr>
          <w:rFonts w:eastAsia="TimesNewRomanPS-BoldMT" w:cs="Arial"/>
        </w:rPr>
      </w:pPr>
    </w:p>
    <w:p w14:paraId="3E3C5060" w14:textId="77777777" w:rsidR="007E7BB8" w:rsidRPr="00D72DAB" w:rsidRDefault="007E7BB8" w:rsidP="00537552">
      <w:pPr>
        <w:rPr>
          <w:rFonts w:eastAsia="TimesNewRomanPS-BoldMT" w:cs="Arial"/>
        </w:rPr>
      </w:pPr>
    </w:p>
    <w:p w14:paraId="2AE45080" w14:textId="77777777" w:rsidR="007E7BB8" w:rsidRPr="00D72DAB" w:rsidRDefault="007E7BB8" w:rsidP="00537552">
      <w:pPr>
        <w:rPr>
          <w:rFonts w:eastAsia="TimesNewRomanPS-BoldMT" w:cs="Arial"/>
        </w:rPr>
      </w:pPr>
    </w:p>
    <w:p w14:paraId="13F10396" w14:textId="77777777" w:rsidR="007E7BB8" w:rsidRPr="00D72DAB" w:rsidRDefault="007E7BB8" w:rsidP="00537552">
      <w:pPr>
        <w:rPr>
          <w:rFonts w:eastAsia="TimesNewRomanPS-BoldMT" w:cs="Arial"/>
        </w:rPr>
      </w:pPr>
    </w:p>
    <w:p w14:paraId="4F5C200A" w14:textId="2C247220" w:rsidR="007E7BB8" w:rsidRDefault="007E7BB8" w:rsidP="00537552">
      <w:pPr>
        <w:rPr>
          <w:rFonts w:eastAsia="TimesNewRomanPS-BoldMT" w:cs="Arial"/>
        </w:rPr>
      </w:pPr>
    </w:p>
    <w:p w14:paraId="0D3B044E" w14:textId="77777777" w:rsidR="009B5214" w:rsidRDefault="009B5214" w:rsidP="00537552">
      <w:pPr>
        <w:rPr>
          <w:rFonts w:eastAsia="TimesNewRomanPS-BoldMT" w:cs="Arial"/>
        </w:rPr>
      </w:pPr>
    </w:p>
    <w:p w14:paraId="1C4611FA" w14:textId="77777777" w:rsidR="0054746C" w:rsidRDefault="0054746C" w:rsidP="00537552">
      <w:pPr>
        <w:rPr>
          <w:rFonts w:eastAsia="TimesNewRomanPS-BoldMT" w:cs="Arial"/>
        </w:rPr>
      </w:pPr>
    </w:p>
    <w:p w14:paraId="472C5E57" w14:textId="01FF9A91" w:rsidR="0054746C" w:rsidRDefault="0054746C" w:rsidP="00537552">
      <w:pPr>
        <w:rPr>
          <w:rFonts w:eastAsia="TimesNewRomanPS-BoldMT" w:cs="Arial"/>
        </w:rPr>
      </w:pPr>
    </w:p>
    <w:p w14:paraId="45D95B95" w14:textId="4A7224AB" w:rsidR="004579CE" w:rsidRDefault="004579CE" w:rsidP="00537552">
      <w:pPr>
        <w:rPr>
          <w:rFonts w:eastAsia="TimesNewRomanPS-BoldMT" w:cs="Arial"/>
        </w:rPr>
      </w:pPr>
    </w:p>
    <w:p w14:paraId="17F58007" w14:textId="77777777" w:rsidR="004579CE" w:rsidRDefault="004579CE" w:rsidP="00537552">
      <w:pPr>
        <w:rPr>
          <w:rFonts w:eastAsia="TimesNewRomanPS-BoldMT" w:cs="Arial"/>
        </w:rPr>
      </w:pPr>
    </w:p>
    <w:p w14:paraId="0C2C0421" w14:textId="77777777" w:rsidR="0054746C" w:rsidRDefault="0054746C" w:rsidP="00537552">
      <w:pPr>
        <w:rPr>
          <w:rFonts w:eastAsia="TimesNewRomanPS-BoldMT" w:cs="Arial"/>
        </w:rPr>
      </w:pPr>
    </w:p>
    <w:p w14:paraId="0FA71545" w14:textId="77777777" w:rsidR="0054746C" w:rsidRPr="00D72DAB" w:rsidRDefault="0054746C" w:rsidP="00537552">
      <w:pPr>
        <w:rPr>
          <w:rFonts w:eastAsia="TimesNewRomanPS-BoldMT" w:cs="Arial"/>
        </w:rPr>
      </w:pPr>
    </w:p>
    <w:p w14:paraId="17E7C326" w14:textId="77777777" w:rsidR="0008263C" w:rsidRPr="00D72DAB" w:rsidRDefault="0008263C" w:rsidP="00537552">
      <w:pPr>
        <w:rPr>
          <w:rFonts w:eastAsia="TimesNewRomanPS-BoldMT" w:cs="Arial"/>
        </w:rPr>
      </w:pPr>
    </w:p>
    <w:p w14:paraId="31363C6E" w14:textId="77777777" w:rsidR="00537552" w:rsidRPr="00D72DAB" w:rsidRDefault="00537552" w:rsidP="00874F5B">
      <w:pPr>
        <w:rPr>
          <w:rFonts w:eastAsia="TimesNewRomanPS-BoldMT" w:cs="Arial"/>
        </w:rPr>
      </w:pPr>
    </w:p>
    <w:p w14:paraId="08B92793" w14:textId="77777777" w:rsidR="00343A18" w:rsidRPr="00D72DAB" w:rsidRDefault="00343A18" w:rsidP="00343A18">
      <w:pPr>
        <w:pStyle w:val="KDObrazac"/>
        <w:spacing w:before="0"/>
      </w:pPr>
      <w:bookmarkStart w:id="257" w:name="_Toc442559926"/>
      <w:r w:rsidRPr="00D72DAB">
        <w:t xml:space="preserve">ОБРАЗАЦ </w:t>
      </w:r>
      <w:r w:rsidR="001B2A55">
        <w:rPr>
          <w:lang w:val="sr-Cyrl-RS"/>
        </w:rPr>
        <w:t>2</w:t>
      </w:r>
      <w:r w:rsidRPr="00D72DAB">
        <w:t>.</w:t>
      </w:r>
      <w:bookmarkEnd w:id="257"/>
    </w:p>
    <w:p w14:paraId="422FDD30" w14:textId="77777777" w:rsidR="00343A18" w:rsidRPr="00D72DAB" w:rsidRDefault="00343A18" w:rsidP="00343A18">
      <w:pPr>
        <w:spacing w:before="0"/>
        <w:rPr>
          <w:rFonts w:cs="Arial"/>
          <w:lang w:val="sr-Cyrl-CS"/>
        </w:rPr>
      </w:pPr>
    </w:p>
    <w:p w14:paraId="4145496A" w14:textId="77777777" w:rsidR="007E7BB8" w:rsidRPr="00D72DAB" w:rsidRDefault="007E7BB8" w:rsidP="00343A18">
      <w:pPr>
        <w:spacing w:before="0"/>
        <w:rPr>
          <w:rFonts w:cs="Arial"/>
          <w:lang w:val="sr-Latn-CS"/>
        </w:rPr>
      </w:pPr>
    </w:p>
    <w:p w14:paraId="1A1E2C38" w14:textId="77777777" w:rsidR="00343A18" w:rsidRPr="00D72DAB" w:rsidRDefault="007E7BB8" w:rsidP="007E7BB8">
      <w:pPr>
        <w:tabs>
          <w:tab w:val="left" w:pos="6870"/>
        </w:tabs>
        <w:spacing w:before="0"/>
        <w:rPr>
          <w:rFonts w:cs="Arial"/>
        </w:rPr>
      </w:pPr>
      <w:r w:rsidRPr="00D72DAB">
        <w:rPr>
          <w:rFonts w:cs="Arial"/>
          <w:lang w:val="sr-Latn-CS"/>
        </w:rPr>
        <w:tab/>
      </w:r>
    </w:p>
    <w:p w14:paraId="1293297A" w14:textId="77777777" w:rsidR="00343A18" w:rsidRPr="00D72DAB" w:rsidRDefault="00343A18" w:rsidP="00343A18">
      <w:pPr>
        <w:ind w:left="-180" w:right="-360" w:firstLine="720"/>
        <w:rPr>
          <w:rFonts w:cs="Arial"/>
          <w:lang w:val="ru-RU"/>
        </w:rPr>
      </w:pPr>
    </w:p>
    <w:p w14:paraId="32AAEB96" w14:textId="35F87BFB" w:rsidR="00343A18" w:rsidRPr="00D72DAB" w:rsidRDefault="00343A18" w:rsidP="00343A18">
      <w:pPr>
        <w:ind w:right="-360"/>
        <w:rPr>
          <w:rFonts w:cs="Arial"/>
          <w:lang w:val="ru-RU"/>
        </w:rPr>
      </w:pPr>
      <w:r w:rsidRPr="00D72DAB">
        <w:rPr>
          <w:rFonts w:cs="Arial"/>
          <w:lang w:val="ru-RU"/>
        </w:rPr>
        <w:t>На основу члана 26. Закона о јавним набавкама ( „Службени гласник РС“, бр. 1</w:t>
      </w:r>
      <w:r w:rsidR="00E60E75">
        <w:rPr>
          <w:rFonts w:cs="Arial"/>
          <w:lang w:val="ru-RU"/>
        </w:rPr>
        <w:t>24/2012, 14/15 и 68/15), члана 2</w:t>
      </w:r>
      <w:r w:rsidRPr="00D72DAB">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21CB128" w14:textId="77777777" w:rsidR="00343A18" w:rsidRPr="00D72DAB" w:rsidRDefault="00343A18" w:rsidP="00343A18">
      <w:pPr>
        <w:rPr>
          <w:rFonts w:cs="Arial"/>
          <w:lang w:val="ru-RU"/>
        </w:rPr>
      </w:pPr>
    </w:p>
    <w:p w14:paraId="01C5394E" w14:textId="77777777" w:rsidR="00343A18" w:rsidRPr="00D72DAB" w:rsidRDefault="00343A18" w:rsidP="00343A18">
      <w:pPr>
        <w:jc w:val="center"/>
        <w:rPr>
          <w:rFonts w:cs="Arial"/>
          <w:b/>
          <w:lang w:val="ru-RU"/>
        </w:rPr>
      </w:pPr>
      <w:r w:rsidRPr="00D72DAB">
        <w:rPr>
          <w:rFonts w:cs="Arial"/>
          <w:b/>
          <w:lang w:val="ru-RU"/>
        </w:rPr>
        <w:t>ИЗЈАВУ О НЕЗАВИСНОЈ ПОНУДИ</w:t>
      </w:r>
    </w:p>
    <w:p w14:paraId="06341CC9" w14:textId="77777777" w:rsidR="00343A18" w:rsidRPr="00D72DAB" w:rsidRDefault="00343A18" w:rsidP="00343A18">
      <w:pPr>
        <w:jc w:val="center"/>
        <w:rPr>
          <w:rFonts w:cs="Arial"/>
          <w:b/>
          <w:lang w:val="ru-RU"/>
        </w:rPr>
      </w:pPr>
    </w:p>
    <w:p w14:paraId="18410E63" w14:textId="77777777" w:rsidR="00343A18" w:rsidRPr="00D72DAB" w:rsidRDefault="00343A18" w:rsidP="00343A18">
      <w:pPr>
        <w:jc w:val="center"/>
        <w:rPr>
          <w:rFonts w:cs="Arial"/>
          <w:b/>
          <w:lang w:val="ru-RU"/>
        </w:rPr>
      </w:pPr>
    </w:p>
    <w:p w14:paraId="12D19B63" w14:textId="77777777" w:rsidR="00343A18" w:rsidRPr="00D72DAB" w:rsidRDefault="00343A18" w:rsidP="00343A18">
      <w:pPr>
        <w:rPr>
          <w:rFonts w:cs="Arial"/>
          <w:lang w:val="ru-RU"/>
        </w:rPr>
      </w:pPr>
      <w:r w:rsidRPr="00D72DAB">
        <w:rPr>
          <w:rFonts w:cs="Arial"/>
          <w:lang w:val="ru-RU"/>
        </w:rPr>
        <w:t>и под пуном материјалном и кривичном одговорношћу потврђује да је Понуду број:________ за јавну набавку добара</w:t>
      </w:r>
      <w:r w:rsidR="00BB482C">
        <w:rPr>
          <w:rFonts w:cs="Arial"/>
          <w:lang w:val="ru-RU"/>
        </w:rPr>
        <w:t>-</w:t>
      </w:r>
      <w:r w:rsidRPr="00D72DAB">
        <w:rPr>
          <w:rFonts w:cs="Arial"/>
          <w:lang w:val="ru-RU"/>
        </w:rPr>
        <w:t xml:space="preserve"> </w:t>
      </w:r>
      <w:r w:rsidR="001B2A55" w:rsidRPr="00D72DAB">
        <w:rPr>
          <w:rFonts w:cs="Arial"/>
        </w:rPr>
        <w:t>Набавка система за електронско архивирање документације на нивоу ЕПС групе</w:t>
      </w:r>
      <w:r w:rsidR="001B2A55" w:rsidRPr="00D72DAB">
        <w:rPr>
          <w:rFonts w:cs="Arial"/>
          <w:lang w:val="ru-RU"/>
        </w:rPr>
        <w:t xml:space="preserve"> </w:t>
      </w:r>
      <w:r w:rsidRPr="00D72DAB">
        <w:rPr>
          <w:rFonts w:cs="Arial"/>
          <w:lang w:val="ru-RU"/>
        </w:rPr>
        <w:t>ЈН бр.</w:t>
      </w:r>
      <w:r w:rsidR="001B2A55">
        <w:rPr>
          <w:rFonts w:cs="Arial"/>
          <w:lang w:val="ru-RU"/>
        </w:rPr>
        <w:t xml:space="preserve">ЈН/1000/0175/2017 </w:t>
      </w:r>
      <w:r w:rsidRPr="00D72DAB">
        <w:rPr>
          <w:rFonts w:cs="Arial"/>
          <w:lang w:val="ru-RU"/>
        </w:rPr>
        <w:t xml:space="preserve">Наручиоца </w:t>
      </w:r>
      <w:r w:rsidRPr="00D72DAB">
        <w:rPr>
          <w:rFonts w:eastAsia="Arial Unicode MS" w:cs="Arial"/>
          <w:color w:val="000000"/>
          <w:kern w:val="1"/>
          <w:lang w:eastAsia="ar-SA"/>
        </w:rPr>
        <w:t>Јавно предузеће „Електропривреда Србије“ Београд</w:t>
      </w:r>
      <w:r w:rsidR="002479F9" w:rsidRPr="00D72DAB">
        <w:rPr>
          <w:rFonts w:eastAsia="Arial Unicode MS" w:cs="Arial"/>
          <w:color w:val="000000"/>
          <w:kern w:val="1"/>
          <w:lang w:val="sr-Cyrl-RS" w:eastAsia="ar-SA"/>
        </w:rPr>
        <w:t xml:space="preserve"> </w:t>
      </w:r>
      <w:r w:rsidRPr="00D72DAB">
        <w:rPr>
          <w:rFonts w:cs="Arial"/>
          <w:lang w:val="ru-RU"/>
        </w:rPr>
        <w:t>по Позиву за подношење понуда објављеном на</w:t>
      </w:r>
      <w:r w:rsidR="000F683D" w:rsidRPr="00D72DAB">
        <w:rPr>
          <w:rFonts w:cs="Arial"/>
          <w:lang w:val="ru-RU"/>
        </w:rPr>
        <w:t xml:space="preserve"> </w:t>
      </w:r>
      <w:r w:rsidRPr="00D72DA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0E42EEBC" w14:textId="77777777" w:rsidR="00343A18" w:rsidRPr="00D72DAB" w:rsidRDefault="00343A18" w:rsidP="00343A18">
      <w:pPr>
        <w:tabs>
          <w:tab w:val="left" w:pos="0"/>
        </w:tabs>
        <w:rPr>
          <w:rFonts w:cs="Arial"/>
          <w:lang w:val="ru-RU"/>
        </w:rPr>
      </w:pPr>
      <w:r w:rsidRPr="00D72DAB">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8CD6240" w14:textId="77777777" w:rsidR="00343A18" w:rsidRPr="00D72DAB" w:rsidRDefault="00343A18" w:rsidP="00343A18">
      <w:pPr>
        <w:rPr>
          <w:rFonts w:cs="Arial"/>
          <w:b/>
          <w:lang w:val="ru-RU"/>
        </w:rPr>
      </w:pPr>
    </w:p>
    <w:p w14:paraId="3A3EF912" w14:textId="77777777" w:rsidR="00343A18" w:rsidRPr="00D72DAB"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D72DAB" w14:paraId="292E7156" w14:textId="77777777" w:rsidTr="00BC01DC">
        <w:trPr>
          <w:jc w:val="center"/>
        </w:trPr>
        <w:tc>
          <w:tcPr>
            <w:tcW w:w="3882" w:type="dxa"/>
          </w:tcPr>
          <w:p w14:paraId="1CE5F22C" w14:textId="77777777" w:rsidR="00343A18" w:rsidRPr="00D72DAB" w:rsidRDefault="00343A18" w:rsidP="00BC01DC">
            <w:pPr>
              <w:spacing w:before="0"/>
              <w:jc w:val="center"/>
              <w:rPr>
                <w:rFonts w:cs="Arial"/>
              </w:rPr>
            </w:pPr>
            <w:r w:rsidRPr="00D72DAB">
              <w:rPr>
                <w:rFonts w:cs="Arial"/>
              </w:rPr>
              <w:t>Датум:</w:t>
            </w:r>
          </w:p>
        </w:tc>
        <w:tc>
          <w:tcPr>
            <w:tcW w:w="2127" w:type="dxa"/>
          </w:tcPr>
          <w:p w14:paraId="3C88322A" w14:textId="77777777" w:rsidR="00343A18" w:rsidRPr="00D72DAB" w:rsidRDefault="00343A18" w:rsidP="00BC01DC">
            <w:pPr>
              <w:spacing w:before="0"/>
              <w:jc w:val="center"/>
              <w:rPr>
                <w:rFonts w:cs="Arial"/>
                <w:lang w:val="ru-RU"/>
              </w:rPr>
            </w:pPr>
          </w:p>
        </w:tc>
        <w:tc>
          <w:tcPr>
            <w:tcW w:w="4022" w:type="dxa"/>
          </w:tcPr>
          <w:p w14:paraId="4FF9473B" w14:textId="77777777" w:rsidR="00343A18" w:rsidRPr="00D72DAB" w:rsidRDefault="00343A18" w:rsidP="002479F9">
            <w:pPr>
              <w:spacing w:before="0"/>
              <w:jc w:val="center"/>
              <w:rPr>
                <w:rFonts w:cs="Arial"/>
              </w:rPr>
            </w:pPr>
            <w:r w:rsidRPr="00D72DAB">
              <w:rPr>
                <w:rFonts w:cs="Arial"/>
                <w:lang w:val="sr-Cyrl-CS"/>
              </w:rPr>
              <w:t>П</w:t>
            </w:r>
            <w:r w:rsidRPr="00D72DAB">
              <w:rPr>
                <w:rFonts w:cs="Arial"/>
              </w:rPr>
              <w:t>онуђач</w:t>
            </w:r>
          </w:p>
        </w:tc>
      </w:tr>
      <w:tr w:rsidR="00343A18" w:rsidRPr="00D72DAB" w14:paraId="674FF9D7" w14:textId="77777777" w:rsidTr="00BC01DC">
        <w:trPr>
          <w:jc w:val="center"/>
        </w:trPr>
        <w:tc>
          <w:tcPr>
            <w:tcW w:w="3882" w:type="dxa"/>
          </w:tcPr>
          <w:p w14:paraId="75BEADFB" w14:textId="77777777" w:rsidR="00343A18" w:rsidRPr="00D72DAB" w:rsidRDefault="00343A18" w:rsidP="00BC01DC">
            <w:pPr>
              <w:spacing w:before="0"/>
              <w:jc w:val="center"/>
              <w:rPr>
                <w:rFonts w:cs="Arial"/>
              </w:rPr>
            </w:pPr>
          </w:p>
        </w:tc>
        <w:tc>
          <w:tcPr>
            <w:tcW w:w="2127" w:type="dxa"/>
          </w:tcPr>
          <w:p w14:paraId="2F2569CD" w14:textId="77777777" w:rsidR="00343A18" w:rsidRPr="00D72DAB" w:rsidRDefault="00343A18" w:rsidP="00BC01DC">
            <w:pPr>
              <w:spacing w:before="0"/>
              <w:jc w:val="center"/>
              <w:rPr>
                <w:rFonts w:cs="Arial"/>
              </w:rPr>
            </w:pPr>
            <w:r w:rsidRPr="00D72DAB">
              <w:rPr>
                <w:rFonts w:cs="Arial"/>
              </w:rPr>
              <w:t>М.П.</w:t>
            </w:r>
          </w:p>
        </w:tc>
        <w:tc>
          <w:tcPr>
            <w:tcW w:w="4022" w:type="dxa"/>
          </w:tcPr>
          <w:p w14:paraId="49589B70" w14:textId="77777777" w:rsidR="00343A18" w:rsidRPr="00D72DAB" w:rsidRDefault="00343A18" w:rsidP="00BC01DC">
            <w:pPr>
              <w:spacing w:before="0"/>
              <w:jc w:val="center"/>
              <w:rPr>
                <w:rFonts w:cs="Arial"/>
                <w:lang w:val="ru-RU"/>
              </w:rPr>
            </w:pPr>
          </w:p>
        </w:tc>
      </w:tr>
      <w:tr w:rsidR="00343A18" w:rsidRPr="00D72DAB" w14:paraId="1EE347E0" w14:textId="77777777" w:rsidTr="00BC01DC">
        <w:trPr>
          <w:jc w:val="center"/>
        </w:trPr>
        <w:tc>
          <w:tcPr>
            <w:tcW w:w="3882" w:type="dxa"/>
            <w:tcBorders>
              <w:bottom w:val="single" w:sz="4" w:space="0" w:color="auto"/>
            </w:tcBorders>
          </w:tcPr>
          <w:p w14:paraId="0230AB5D" w14:textId="77777777" w:rsidR="00343A18" w:rsidRPr="00D72DAB" w:rsidRDefault="00343A18" w:rsidP="00BC01DC">
            <w:pPr>
              <w:spacing w:before="0"/>
              <w:jc w:val="center"/>
              <w:rPr>
                <w:rFonts w:cs="Arial"/>
              </w:rPr>
            </w:pPr>
          </w:p>
        </w:tc>
        <w:tc>
          <w:tcPr>
            <w:tcW w:w="2127" w:type="dxa"/>
          </w:tcPr>
          <w:p w14:paraId="202AC4BC" w14:textId="77777777" w:rsidR="00343A18" w:rsidRPr="00D72DAB" w:rsidRDefault="00343A18" w:rsidP="00BC01DC">
            <w:pPr>
              <w:spacing w:before="0"/>
              <w:jc w:val="center"/>
              <w:rPr>
                <w:rFonts w:cs="Arial"/>
                <w:lang w:val="ru-RU"/>
              </w:rPr>
            </w:pPr>
          </w:p>
        </w:tc>
        <w:tc>
          <w:tcPr>
            <w:tcW w:w="4022" w:type="dxa"/>
            <w:tcBorders>
              <w:bottom w:val="single" w:sz="4" w:space="0" w:color="auto"/>
            </w:tcBorders>
          </w:tcPr>
          <w:p w14:paraId="23CA31C0" w14:textId="77777777" w:rsidR="00343A18" w:rsidRPr="00D72DAB" w:rsidRDefault="00343A18" w:rsidP="00BC01DC">
            <w:pPr>
              <w:spacing w:before="0"/>
              <w:jc w:val="center"/>
              <w:rPr>
                <w:rFonts w:cs="Arial"/>
                <w:lang w:val="ru-RU"/>
              </w:rPr>
            </w:pPr>
          </w:p>
        </w:tc>
      </w:tr>
      <w:tr w:rsidR="00343A18" w:rsidRPr="00D72DAB" w14:paraId="0B8C50A5" w14:textId="77777777" w:rsidTr="00BC01DC">
        <w:trPr>
          <w:trHeight w:val="389"/>
          <w:jc w:val="center"/>
        </w:trPr>
        <w:tc>
          <w:tcPr>
            <w:tcW w:w="3882" w:type="dxa"/>
            <w:tcBorders>
              <w:top w:val="single" w:sz="4" w:space="0" w:color="auto"/>
            </w:tcBorders>
          </w:tcPr>
          <w:p w14:paraId="10492DE6" w14:textId="77777777" w:rsidR="00343A18" w:rsidRPr="00D72DAB" w:rsidRDefault="00343A18" w:rsidP="00BC01DC">
            <w:pPr>
              <w:spacing w:before="0"/>
              <w:jc w:val="center"/>
              <w:rPr>
                <w:rFonts w:cs="Arial"/>
              </w:rPr>
            </w:pPr>
          </w:p>
          <w:p w14:paraId="62729C01" w14:textId="77777777" w:rsidR="00343A18" w:rsidRPr="00D72DAB" w:rsidRDefault="00343A18" w:rsidP="00BC01DC">
            <w:pPr>
              <w:spacing w:before="0"/>
              <w:jc w:val="center"/>
              <w:rPr>
                <w:rFonts w:cs="Arial"/>
              </w:rPr>
            </w:pPr>
          </w:p>
        </w:tc>
        <w:tc>
          <w:tcPr>
            <w:tcW w:w="2127" w:type="dxa"/>
          </w:tcPr>
          <w:p w14:paraId="61D7CF31" w14:textId="77777777" w:rsidR="00343A18" w:rsidRPr="00D72DAB" w:rsidRDefault="00343A18" w:rsidP="00BC01DC">
            <w:pPr>
              <w:spacing w:before="0"/>
              <w:jc w:val="center"/>
              <w:rPr>
                <w:rFonts w:cs="Arial"/>
                <w:lang w:val="ru-RU"/>
              </w:rPr>
            </w:pPr>
          </w:p>
        </w:tc>
        <w:tc>
          <w:tcPr>
            <w:tcW w:w="4022" w:type="dxa"/>
            <w:tcBorders>
              <w:top w:val="single" w:sz="4" w:space="0" w:color="auto"/>
            </w:tcBorders>
          </w:tcPr>
          <w:p w14:paraId="2F347C2B" w14:textId="77777777" w:rsidR="00343A18" w:rsidRPr="00D72DAB" w:rsidRDefault="00343A18" w:rsidP="00BC01DC">
            <w:pPr>
              <w:spacing w:before="0"/>
              <w:jc w:val="center"/>
              <w:rPr>
                <w:rFonts w:cs="Arial"/>
                <w:lang w:val="ru-RU"/>
              </w:rPr>
            </w:pPr>
          </w:p>
        </w:tc>
      </w:tr>
    </w:tbl>
    <w:p w14:paraId="20FE874F" w14:textId="77777777" w:rsidR="00343A18" w:rsidRPr="00D72DAB" w:rsidRDefault="00343A18" w:rsidP="00343A18">
      <w:pPr>
        <w:tabs>
          <w:tab w:val="left" w:pos="6028"/>
        </w:tabs>
        <w:autoSpaceDE w:val="0"/>
        <w:autoSpaceDN w:val="0"/>
        <w:adjustRightInd w:val="0"/>
        <w:ind w:left="360"/>
        <w:rPr>
          <w:rFonts w:eastAsia="Calibri" w:cs="Arial"/>
          <w:bCs/>
          <w:iCs/>
        </w:rPr>
      </w:pPr>
    </w:p>
    <w:p w14:paraId="5F99B278" w14:textId="77777777" w:rsidR="00343A18" w:rsidRPr="00D72DAB" w:rsidRDefault="00343A18" w:rsidP="00343A18">
      <w:pPr>
        <w:jc w:val="center"/>
        <w:rPr>
          <w:rFonts w:cs="Arial"/>
          <w:b/>
          <w:lang w:val="ru-RU"/>
        </w:rPr>
      </w:pPr>
    </w:p>
    <w:p w14:paraId="26609E74" w14:textId="77777777" w:rsidR="00343A18" w:rsidRPr="00D72DAB" w:rsidRDefault="00343A18" w:rsidP="00343A18">
      <w:pPr>
        <w:jc w:val="center"/>
        <w:rPr>
          <w:rFonts w:cs="Arial"/>
          <w:b/>
          <w:lang w:val="ru-RU"/>
        </w:rPr>
      </w:pPr>
    </w:p>
    <w:p w14:paraId="63ABA174" w14:textId="77777777" w:rsidR="00343A18" w:rsidRPr="00D72DAB" w:rsidRDefault="00343A18" w:rsidP="00343A18">
      <w:pPr>
        <w:rPr>
          <w:rFonts w:cs="Arial"/>
          <w:i/>
          <w:lang w:val="sr-Cyrl-CS"/>
        </w:rPr>
      </w:pPr>
      <w:r w:rsidRPr="00D72DAB">
        <w:rPr>
          <w:rFonts w:cs="Arial"/>
          <w:b/>
          <w:i/>
          <w:lang w:val="ru-RU"/>
        </w:rPr>
        <w:t>Напомена:</w:t>
      </w:r>
      <w:r w:rsidRPr="00D72DAB">
        <w:rPr>
          <w:rFonts w:cs="Arial"/>
          <w:i/>
        </w:rPr>
        <w:t xml:space="preserve">Уколико </w:t>
      </w:r>
      <w:r w:rsidRPr="00D72DAB">
        <w:rPr>
          <w:rFonts w:cs="Arial"/>
          <w:i/>
          <w:lang w:val="sr-Cyrl-CS"/>
        </w:rPr>
        <w:t xml:space="preserve">заједничку </w:t>
      </w:r>
      <w:r w:rsidRPr="00D72DAB">
        <w:rPr>
          <w:rFonts w:cs="Arial"/>
          <w:i/>
        </w:rPr>
        <w:t xml:space="preserve">понуду подноси група понуђача Изјава </w:t>
      </w:r>
      <w:r w:rsidRPr="00D72DAB">
        <w:rPr>
          <w:rFonts w:cs="Arial"/>
          <w:i/>
          <w:lang w:val="sr-Cyrl-CS"/>
        </w:rPr>
        <w:t xml:space="preserve">се доставља за сваког члана групе понуђача. Изјава </w:t>
      </w:r>
      <w:r w:rsidRPr="00D72DAB">
        <w:rPr>
          <w:rFonts w:cs="Arial"/>
          <w:i/>
        </w:rPr>
        <w:t>мора бити попуњена, потписана од стране овлашћеног лица</w:t>
      </w:r>
      <w:r w:rsidRPr="00D72DAB">
        <w:rPr>
          <w:rFonts w:cs="Arial"/>
          <w:i/>
          <w:lang w:val="sr-Cyrl-CS"/>
        </w:rPr>
        <w:t xml:space="preserve"> за заступање</w:t>
      </w:r>
      <w:r w:rsidRPr="00D72DAB">
        <w:rPr>
          <w:rFonts w:cs="Arial"/>
          <w:i/>
        </w:rPr>
        <w:t xml:space="preserve"> понуђача из групе понуђача и оверена печатом. </w:t>
      </w:r>
    </w:p>
    <w:p w14:paraId="4A5DCCC3" w14:textId="77777777" w:rsidR="00343A18" w:rsidRPr="00D72DAB" w:rsidRDefault="00343A18" w:rsidP="00343A18">
      <w:pPr>
        <w:rPr>
          <w:rFonts w:cs="Arial"/>
          <w:i/>
        </w:rPr>
      </w:pPr>
      <w:r w:rsidRPr="00D72DAB">
        <w:rPr>
          <w:rFonts w:cs="Arial"/>
          <w:i/>
        </w:rPr>
        <w:t>Приликом подношења понуде овај образац копирати у потребном броју примерака.</w:t>
      </w:r>
    </w:p>
    <w:p w14:paraId="0B8524B8" w14:textId="77777777" w:rsidR="00343A18" w:rsidRPr="00D72DAB" w:rsidRDefault="00343A18" w:rsidP="00343A18">
      <w:pPr>
        <w:rPr>
          <w:rFonts w:cs="Arial"/>
          <w:i/>
        </w:rPr>
      </w:pPr>
    </w:p>
    <w:p w14:paraId="0DDE4C16" w14:textId="77777777" w:rsidR="00343A18" w:rsidRPr="00D72DAB" w:rsidRDefault="00343A18" w:rsidP="00343A18">
      <w:pPr>
        <w:rPr>
          <w:rFonts w:cs="Arial"/>
          <w:i/>
        </w:rPr>
      </w:pPr>
    </w:p>
    <w:p w14:paraId="2419A609" w14:textId="77777777" w:rsidR="00343A18" w:rsidRPr="00D72DAB" w:rsidRDefault="00343A18" w:rsidP="00343A18">
      <w:pPr>
        <w:rPr>
          <w:rFonts w:cs="Arial"/>
          <w:i/>
        </w:rPr>
      </w:pPr>
    </w:p>
    <w:p w14:paraId="07036A09" w14:textId="77777777" w:rsidR="00343A18" w:rsidRDefault="00343A18" w:rsidP="00343A18">
      <w:pPr>
        <w:rPr>
          <w:rFonts w:cs="Arial"/>
          <w:i/>
        </w:rPr>
      </w:pPr>
    </w:p>
    <w:p w14:paraId="290788AE" w14:textId="77777777" w:rsidR="001B2A55" w:rsidRDefault="001B2A55" w:rsidP="00343A18">
      <w:pPr>
        <w:rPr>
          <w:rFonts w:cs="Arial"/>
          <w:i/>
        </w:rPr>
      </w:pPr>
    </w:p>
    <w:p w14:paraId="21133189" w14:textId="77777777" w:rsidR="001B2A55" w:rsidRPr="00D72DAB" w:rsidRDefault="001B2A55" w:rsidP="00343A18">
      <w:pPr>
        <w:rPr>
          <w:rFonts w:cs="Arial"/>
          <w:i/>
        </w:rPr>
      </w:pPr>
    </w:p>
    <w:p w14:paraId="786022B1" w14:textId="77777777" w:rsidR="00343A18" w:rsidRPr="00D72DAB" w:rsidRDefault="00343A18" w:rsidP="00343A18">
      <w:pPr>
        <w:rPr>
          <w:rFonts w:cs="Arial"/>
          <w:i/>
          <w:lang w:val="ru-RU"/>
        </w:rPr>
      </w:pPr>
    </w:p>
    <w:p w14:paraId="1B1FDCE9" w14:textId="77777777" w:rsidR="00343A18" w:rsidRPr="00D72DAB" w:rsidRDefault="00343A18" w:rsidP="00343A18">
      <w:pPr>
        <w:pStyle w:val="KDObrazac"/>
        <w:spacing w:before="0"/>
      </w:pPr>
      <w:bookmarkStart w:id="258" w:name="_Toc442559928"/>
      <w:r w:rsidRPr="00D72DAB">
        <w:t xml:space="preserve">ОБРАЗАЦ </w:t>
      </w:r>
      <w:r w:rsidR="001B2A55">
        <w:rPr>
          <w:lang w:val="sr-Cyrl-RS"/>
        </w:rPr>
        <w:t>3</w:t>
      </w:r>
      <w:r w:rsidRPr="00D72DAB">
        <w:t>.</w:t>
      </w:r>
      <w:bookmarkEnd w:id="258"/>
    </w:p>
    <w:p w14:paraId="306A8CD2" w14:textId="77777777" w:rsidR="00343A18" w:rsidRPr="00D72DAB" w:rsidRDefault="00343A18" w:rsidP="00343A18">
      <w:pPr>
        <w:pStyle w:val="KDParagraf"/>
        <w:spacing w:before="0"/>
        <w:rPr>
          <w:rFonts w:cs="Arial"/>
        </w:rPr>
      </w:pPr>
    </w:p>
    <w:p w14:paraId="02A91448" w14:textId="77777777" w:rsidR="00343A18" w:rsidRPr="00D72DAB" w:rsidRDefault="00343A18" w:rsidP="00343A18">
      <w:pPr>
        <w:pStyle w:val="KDParagraf"/>
        <w:spacing w:before="0"/>
        <w:rPr>
          <w:rFonts w:cs="Arial"/>
        </w:rPr>
      </w:pPr>
    </w:p>
    <w:p w14:paraId="2B7BC647" w14:textId="77777777" w:rsidR="00343A18" w:rsidRPr="00D72DAB" w:rsidRDefault="00343A18" w:rsidP="00343A18">
      <w:pPr>
        <w:pStyle w:val="KDParagraf"/>
        <w:spacing w:before="0"/>
        <w:rPr>
          <w:rFonts w:cs="Arial"/>
        </w:rPr>
      </w:pPr>
    </w:p>
    <w:p w14:paraId="46726D82" w14:textId="77777777" w:rsidR="00343A18" w:rsidRPr="00D72DAB" w:rsidRDefault="00343A18" w:rsidP="00343A18">
      <w:pPr>
        <w:pStyle w:val="Title"/>
        <w:spacing w:before="0"/>
        <w:jc w:val="right"/>
        <w:rPr>
          <w:rFonts w:cs="Arial"/>
          <w:b w:val="0"/>
          <w:caps/>
          <w:sz w:val="22"/>
          <w:szCs w:val="22"/>
        </w:rPr>
      </w:pPr>
    </w:p>
    <w:p w14:paraId="2EDFEB4B" w14:textId="77777777" w:rsidR="00343A18" w:rsidRPr="00D72DAB" w:rsidRDefault="00343A18" w:rsidP="00343A18">
      <w:pPr>
        <w:rPr>
          <w:rFonts w:cs="Arial"/>
          <w:lang w:val="ru-RU"/>
        </w:rPr>
      </w:pPr>
      <w:r w:rsidRPr="00D72DAB">
        <w:rPr>
          <w:rFonts w:cs="Arial"/>
          <w:lang w:val="ru-RU"/>
        </w:rPr>
        <w:t>На основу члана 75. став 2. Закона о јавним набавкама („Службени гласник РС“ бр.124/2012, 14/15  и 68/15)</w:t>
      </w:r>
      <w:r w:rsidRPr="00D72DAB">
        <w:rPr>
          <w:rFonts w:cs="Arial"/>
        </w:rPr>
        <w:t xml:space="preserve"> као </w:t>
      </w:r>
      <w:r w:rsidRPr="00D72DAB">
        <w:rPr>
          <w:rFonts w:cs="Arial"/>
          <w:lang w:val="ru-RU"/>
        </w:rPr>
        <w:t>понуђач/подизвођач дајем:</w:t>
      </w:r>
    </w:p>
    <w:p w14:paraId="5F5278A2" w14:textId="77777777" w:rsidR="00343A18" w:rsidRPr="00D72DAB" w:rsidRDefault="00343A18" w:rsidP="00343A18">
      <w:pPr>
        <w:rPr>
          <w:rFonts w:cs="Arial"/>
          <w:lang w:val="ru-RU"/>
        </w:rPr>
      </w:pPr>
    </w:p>
    <w:p w14:paraId="79EAB744" w14:textId="77777777" w:rsidR="00343A18" w:rsidRPr="00D72DAB" w:rsidRDefault="00343A18" w:rsidP="00343A18">
      <w:pPr>
        <w:rPr>
          <w:rFonts w:cs="Arial"/>
          <w:lang w:val="ru-RU"/>
        </w:rPr>
      </w:pPr>
    </w:p>
    <w:p w14:paraId="3C85926E" w14:textId="77777777" w:rsidR="00343A18" w:rsidRPr="00D72DAB" w:rsidRDefault="00343A18" w:rsidP="00B02E86">
      <w:pPr>
        <w:jc w:val="center"/>
        <w:rPr>
          <w:rFonts w:cs="Arial"/>
          <w:b/>
          <w:lang w:val="ru-RU"/>
        </w:rPr>
      </w:pPr>
      <w:bookmarkStart w:id="259" w:name="_Toc442559929"/>
      <w:r w:rsidRPr="00D72DAB">
        <w:rPr>
          <w:rFonts w:cs="Arial"/>
          <w:b/>
          <w:lang w:val="ru-RU"/>
        </w:rPr>
        <w:t>И З Ј А В У</w:t>
      </w:r>
      <w:bookmarkEnd w:id="259"/>
    </w:p>
    <w:p w14:paraId="6B4F60FF" w14:textId="77777777" w:rsidR="00343A18" w:rsidRPr="00D72DAB" w:rsidRDefault="00343A18" w:rsidP="00874F5B">
      <w:pPr>
        <w:rPr>
          <w:rFonts w:cs="Arial"/>
        </w:rPr>
      </w:pPr>
    </w:p>
    <w:p w14:paraId="5F490B13" w14:textId="77777777" w:rsidR="00343A18" w:rsidRPr="00D72DAB" w:rsidRDefault="00343A18" w:rsidP="00874F5B">
      <w:pPr>
        <w:rPr>
          <w:rFonts w:cs="Arial"/>
        </w:rPr>
      </w:pPr>
    </w:p>
    <w:p w14:paraId="103ABC3C" w14:textId="77777777" w:rsidR="00343A18" w:rsidRPr="00D72DAB" w:rsidRDefault="00343A18" w:rsidP="00343A18">
      <w:pPr>
        <w:rPr>
          <w:rFonts w:cs="Arial"/>
          <w:lang w:val="ru-RU"/>
        </w:rPr>
      </w:pPr>
      <w:r w:rsidRPr="00D72DAB">
        <w:rPr>
          <w:rFonts w:cs="Arial"/>
          <w:lang w:val="ru-RU"/>
        </w:rPr>
        <w:t xml:space="preserve">којом изричито наводимо да </w:t>
      </w:r>
      <w:r w:rsidRPr="00D72DAB">
        <w:rPr>
          <w:rFonts w:cs="Arial"/>
        </w:rPr>
        <w:t>смо у свом досадашњем раду и</w:t>
      </w:r>
      <w:r w:rsidRPr="00D72DAB">
        <w:rPr>
          <w:rFonts w:cs="Arial"/>
          <w:lang w:val="ru-RU"/>
        </w:rPr>
        <w:t xml:space="preserve"> при састављању Понуде </w:t>
      </w:r>
      <w:r w:rsidRPr="00D72DAB">
        <w:rPr>
          <w:rFonts w:cs="Arial"/>
        </w:rPr>
        <w:t xml:space="preserve"> број: </w:t>
      </w:r>
      <w:r w:rsidR="007E7BB8" w:rsidRPr="00D72DAB">
        <w:rPr>
          <w:rFonts w:cs="Arial"/>
          <w:lang w:val="sr-Cyrl-RS"/>
        </w:rPr>
        <w:t>______________</w:t>
      </w:r>
      <w:r w:rsidRPr="00D72DAB">
        <w:rPr>
          <w:rFonts w:cs="Arial"/>
        </w:rPr>
        <w:t xml:space="preserve"> </w:t>
      </w:r>
      <w:r w:rsidRPr="00D72DAB">
        <w:rPr>
          <w:rFonts w:cs="Arial"/>
          <w:lang w:val="ru-RU"/>
        </w:rPr>
        <w:t>за јавну набавку добара</w:t>
      </w:r>
      <w:r w:rsidR="00947012">
        <w:rPr>
          <w:rFonts w:cs="Arial"/>
          <w:lang w:val="ru-RU"/>
        </w:rPr>
        <w:t xml:space="preserve"> </w:t>
      </w:r>
      <w:r w:rsidR="00BB482C">
        <w:rPr>
          <w:rFonts w:cs="Arial"/>
          <w:lang w:val="ru-RU"/>
        </w:rPr>
        <w:t>-</w:t>
      </w:r>
      <w:r w:rsidRPr="00D72DAB">
        <w:rPr>
          <w:rFonts w:cs="Arial"/>
          <w:lang w:val="ru-RU"/>
        </w:rPr>
        <w:t xml:space="preserve"> </w:t>
      </w:r>
      <w:r w:rsidR="001B2A55" w:rsidRPr="00D72DAB">
        <w:rPr>
          <w:rFonts w:cs="Arial"/>
        </w:rPr>
        <w:t>Набавка система за електронско архивирање документације на нивоу ЕПС групе</w:t>
      </w:r>
      <w:r w:rsidR="001B2A55">
        <w:rPr>
          <w:rFonts w:cs="Arial"/>
          <w:lang w:val="sr-Cyrl-RS"/>
        </w:rPr>
        <w:t>,</w:t>
      </w:r>
      <w:r w:rsidRPr="00D72DAB">
        <w:rPr>
          <w:rFonts w:cs="Arial"/>
        </w:rPr>
        <w:t xml:space="preserve"> у </w:t>
      </w:r>
      <w:r w:rsidR="0008263C" w:rsidRPr="00D72DAB">
        <w:rPr>
          <w:rFonts w:cs="Arial"/>
          <w:lang w:val="sr-Cyrl-RS"/>
        </w:rPr>
        <w:t xml:space="preserve">отвореном </w:t>
      </w:r>
      <w:r w:rsidRPr="00D72DAB">
        <w:rPr>
          <w:rFonts w:cs="Arial"/>
        </w:rPr>
        <w:t>поступку</w:t>
      </w:r>
      <w:r w:rsidR="000F683D" w:rsidRPr="00D72DAB">
        <w:rPr>
          <w:rFonts w:cs="Arial"/>
          <w:lang w:val="sr-Cyrl-RS"/>
        </w:rPr>
        <w:t xml:space="preserve"> </w:t>
      </w:r>
      <w:r w:rsidRPr="00D72DAB">
        <w:rPr>
          <w:rFonts w:cs="Arial"/>
          <w:lang w:val="ru-RU"/>
        </w:rPr>
        <w:t>јавне набавке ЈН бр.</w:t>
      </w:r>
      <w:r w:rsidR="001B2A55">
        <w:rPr>
          <w:rFonts w:cs="Arial"/>
          <w:lang w:val="ru-RU"/>
        </w:rPr>
        <w:t xml:space="preserve">ЈН/1000/0175/2017 </w:t>
      </w:r>
      <w:r w:rsidRPr="00D72DAB">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D72DAB">
        <w:rPr>
          <w:rFonts w:cs="Arial"/>
        </w:rPr>
        <w:t>,</w:t>
      </w:r>
      <w:r w:rsidRPr="00D72DAB">
        <w:rPr>
          <w:rFonts w:cs="Arial"/>
          <w:lang w:val="ru-RU"/>
        </w:rPr>
        <w:t xml:space="preserve"> као и да </w:t>
      </w:r>
      <w:r w:rsidRPr="00D72DAB">
        <w:rPr>
          <w:rFonts w:cs="Arial"/>
        </w:rPr>
        <w:t>немамо забрану обављања делатности која је на снази у време подношења Понуде.</w:t>
      </w:r>
    </w:p>
    <w:p w14:paraId="38540597" w14:textId="77777777" w:rsidR="00343A18" w:rsidRPr="00D72DAB" w:rsidRDefault="00343A18" w:rsidP="00343A18">
      <w:pPr>
        <w:rPr>
          <w:rFonts w:cs="Arial"/>
        </w:rPr>
      </w:pPr>
    </w:p>
    <w:p w14:paraId="0A6749C0" w14:textId="77777777" w:rsidR="00343A18" w:rsidRPr="00D72DAB" w:rsidRDefault="00343A18" w:rsidP="00343A18">
      <w:pPr>
        <w:tabs>
          <w:tab w:val="left" w:pos="6028"/>
        </w:tabs>
        <w:autoSpaceDE w:val="0"/>
        <w:autoSpaceDN w:val="0"/>
        <w:adjustRightInd w:val="0"/>
        <w:ind w:left="360"/>
        <w:rPr>
          <w:rFonts w:eastAsia="Calibri" w:cs="Arial"/>
          <w:bCs/>
          <w:iCs/>
        </w:rPr>
      </w:pPr>
    </w:p>
    <w:p w14:paraId="378500B3" w14:textId="77777777" w:rsidR="00343A18" w:rsidRPr="00D72DAB" w:rsidRDefault="00343A18" w:rsidP="00343A18">
      <w:pPr>
        <w:tabs>
          <w:tab w:val="left" w:pos="6028"/>
        </w:tabs>
        <w:autoSpaceDE w:val="0"/>
        <w:autoSpaceDN w:val="0"/>
        <w:adjustRightInd w:val="0"/>
        <w:ind w:left="360"/>
        <w:rPr>
          <w:rFonts w:eastAsia="Calibri" w:cs="Arial"/>
          <w:bCs/>
          <w:iCs/>
        </w:rPr>
      </w:pPr>
    </w:p>
    <w:p w14:paraId="0478A47A" w14:textId="77777777" w:rsidR="00343A18" w:rsidRPr="00D72DAB"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D72DAB" w14:paraId="48C8889D" w14:textId="77777777" w:rsidTr="00BC01DC">
        <w:trPr>
          <w:jc w:val="center"/>
        </w:trPr>
        <w:tc>
          <w:tcPr>
            <w:tcW w:w="3882" w:type="dxa"/>
          </w:tcPr>
          <w:p w14:paraId="234AA0CF" w14:textId="77777777" w:rsidR="00343A18" w:rsidRPr="00D72DAB" w:rsidRDefault="00343A18" w:rsidP="00BC01DC">
            <w:pPr>
              <w:spacing w:before="0"/>
              <w:jc w:val="center"/>
              <w:rPr>
                <w:rFonts w:cs="Arial"/>
              </w:rPr>
            </w:pPr>
            <w:r w:rsidRPr="00D72DAB">
              <w:rPr>
                <w:rFonts w:cs="Arial"/>
              </w:rPr>
              <w:t>Датум:</w:t>
            </w:r>
          </w:p>
        </w:tc>
        <w:tc>
          <w:tcPr>
            <w:tcW w:w="2127" w:type="dxa"/>
          </w:tcPr>
          <w:p w14:paraId="0107D96E" w14:textId="77777777" w:rsidR="00343A18" w:rsidRPr="00D72DAB" w:rsidRDefault="00343A18" w:rsidP="00BC01DC">
            <w:pPr>
              <w:spacing w:before="0"/>
              <w:jc w:val="center"/>
              <w:rPr>
                <w:rFonts w:cs="Arial"/>
                <w:lang w:val="ru-RU"/>
              </w:rPr>
            </w:pPr>
          </w:p>
        </w:tc>
        <w:tc>
          <w:tcPr>
            <w:tcW w:w="4022" w:type="dxa"/>
          </w:tcPr>
          <w:p w14:paraId="252CF53A" w14:textId="77777777" w:rsidR="00343A18" w:rsidRPr="00D72DAB" w:rsidRDefault="00343A18" w:rsidP="007E7BB8">
            <w:pPr>
              <w:spacing w:before="0"/>
              <w:jc w:val="center"/>
              <w:rPr>
                <w:rFonts w:cs="Arial"/>
                <w:lang w:val="sr-Cyrl-CS"/>
              </w:rPr>
            </w:pPr>
            <w:r w:rsidRPr="00D72DAB">
              <w:rPr>
                <w:rFonts w:cs="Arial"/>
                <w:lang w:val="sr-Cyrl-CS"/>
              </w:rPr>
              <w:t>П</w:t>
            </w:r>
            <w:r w:rsidRPr="00D72DAB">
              <w:rPr>
                <w:rFonts w:cs="Arial"/>
              </w:rPr>
              <w:t>онуђач</w:t>
            </w:r>
            <w:r w:rsidRPr="00D72DAB">
              <w:rPr>
                <w:rFonts w:cs="Arial"/>
                <w:lang w:val="sr-Cyrl-CS"/>
              </w:rPr>
              <w:t>/члан групе</w:t>
            </w:r>
          </w:p>
        </w:tc>
      </w:tr>
      <w:tr w:rsidR="00343A18" w:rsidRPr="00D72DAB" w14:paraId="657324DD" w14:textId="77777777" w:rsidTr="00BC01DC">
        <w:trPr>
          <w:jc w:val="center"/>
        </w:trPr>
        <w:tc>
          <w:tcPr>
            <w:tcW w:w="3882" w:type="dxa"/>
          </w:tcPr>
          <w:p w14:paraId="502DCC82" w14:textId="77777777" w:rsidR="00343A18" w:rsidRPr="00D72DAB" w:rsidRDefault="00343A18" w:rsidP="00BC01DC">
            <w:pPr>
              <w:spacing w:before="0"/>
              <w:jc w:val="center"/>
              <w:rPr>
                <w:rFonts w:cs="Arial"/>
              </w:rPr>
            </w:pPr>
          </w:p>
        </w:tc>
        <w:tc>
          <w:tcPr>
            <w:tcW w:w="2127" w:type="dxa"/>
          </w:tcPr>
          <w:p w14:paraId="080B74BE" w14:textId="77777777" w:rsidR="00343A18" w:rsidRPr="00D72DAB" w:rsidRDefault="00343A18" w:rsidP="00BC01DC">
            <w:pPr>
              <w:spacing w:before="0"/>
              <w:jc w:val="center"/>
              <w:rPr>
                <w:rFonts w:cs="Arial"/>
              </w:rPr>
            </w:pPr>
            <w:r w:rsidRPr="00D72DAB">
              <w:rPr>
                <w:rFonts w:cs="Arial"/>
              </w:rPr>
              <w:t>М.П.</w:t>
            </w:r>
          </w:p>
        </w:tc>
        <w:tc>
          <w:tcPr>
            <w:tcW w:w="4022" w:type="dxa"/>
          </w:tcPr>
          <w:p w14:paraId="3A8A4483" w14:textId="77777777" w:rsidR="00343A18" w:rsidRPr="00D72DAB" w:rsidRDefault="00343A18" w:rsidP="00BC01DC">
            <w:pPr>
              <w:spacing w:before="0"/>
              <w:jc w:val="center"/>
              <w:rPr>
                <w:rFonts w:cs="Arial"/>
                <w:lang w:val="ru-RU"/>
              </w:rPr>
            </w:pPr>
          </w:p>
        </w:tc>
      </w:tr>
      <w:tr w:rsidR="00343A18" w:rsidRPr="00D72DAB" w14:paraId="199CAA7A" w14:textId="77777777" w:rsidTr="00BC01DC">
        <w:trPr>
          <w:jc w:val="center"/>
        </w:trPr>
        <w:tc>
          <w:tcPr>
            <w:tcW w:w="3882" w:type="dxa"/>
            <w:tcBorders>
              <w:bottom w:val="single" w:sz="4" w:space="0" w:color="auto"/>
            </w:tcBorders>
          </w:tcPr>
          <w:p w14:paraId="0D5A12DF" w14:textId="77777777" w:rsidR="00343A18" w:rsidRPr="00D72DAB" w:rsidRDefault="00343A18" w:rsidP="00BC01DC">
            <w:pPr>
              <w:spacing w:before="0"/>
              <w:jc w:val="center"/>
              <w:rPr>
                <w:rFonts w:cs="Arial"/>
              </w:rPr>
            </w:pPr>
          </w:p>
        </w:tc>
        <w:tc>
          <w:tcPr>
            <w:tcW w:w="2127" w:type="dxa"/>
          </w:tcPr>
          <w:p w14:paraId="5392ADA8" w14:textId="77777777" w:rsidR="00343A18" w:rsidRPr="00D72DAB" w:rsidRDefault="00343A18" w:rsidP="00BC01DC">
            <w:pPr>
              <w:spacing w:before="0"/>
              <w:jc w:val="center"/>
              <w:rPr>
                <w:rFonts w:cs="Arial"/>
                <w:lang w:val="ru-RU"/>
              </w:rPr>
            </w:pPr>
          </w:p>
        </w:tc>
        <w:tc>
          <w:tcPr>
            <w:tcW w:w="4022" w:type="dxa"/>
            <w:tcBorders>
              <w:bottom w:val="single" w:sz="4" w:space="0" w:color="auto"/>
            </w:tcBorders>
          </w:tcPr>
          <w:p w14:paraId="3D1CEC29" w14:textId="77777777" w:rsidR="00343A18" w:rsidRPr="00D72DAB" w:rsidRDefault="00343A18" w:rsidP="00BC01DC">
            <w:pPr>
              <w:spacing w:before="0"/>
              <w:jc w:val="center"/>
              <w:rPr>
                <w:rFonts w:cs="Arial"/>
                <w:lang w:val="ru-RU"/>
              </w:rPr>
            </w:pPr>
          </w:p>
        </w:tc>
      </w:tr>
      <w:tr w:rsidR="00343A18" w:rsidRPr="00D72DAB" w14:paraId="75B02E5A" w14:textId="77777777" w:rsidTr="00BC01DC">
        <w:trPr>
          <w:trHeight w:val="389"/>
          <w:jc w:val="center"/>
        </w:trPr>
        <w:tc>
          <w:tcPr>
            <w:tcW w:w="3882" w:type="dxa"/>
            <w:tcBorders>
              <w:top w:val="single" w:sz="4" w:space="0" w:color="auto"/>
            </w:tcBorders>
          </w:tcPr>
          <w:p w14:paraId="2A44CC09" w14:textId="77777777" w:rsidR="00343A18" w:rsidRPr="00D72DAB" w:rsidRDefault="00343A18" w:rsidP="00BC01DC">
            <w:pPr>
              <w:spacing w:before="0"/>
              <w:jc w:val="center"/>
              <w:rPr>
                <w:rFonts w:cs="Arial"/>
              </w:rPr>
            </w:pPr>
          </w:p>
          <w:p w14:paraId="2C543436" w14:textId="77777777" w:rsidR="00343A18" w:rsidRPr="00D72DAB" w:rsidRDefault="00343A18" w:rsidP="00BC01DC">
            <w:pPr>
              <w:spacing w:before="0"/>
              <w:jc w:val="center"/>
              <w:rPr>
                <w:rFonts w:cs="Arial"/>
              </w:rPr>
            </w:pPr>
          </w:p>
        </w:tc>
        <w:tc>
          <w:tcPr>
            <w:tcW w:w="2127" w:type="dxa"/>
          </w:tcPr>
          <w:p w14:paraId="3563C546" w14:textId="77777777" w:rsidR="00343A18" w:rsidRPr="00D72DAB" w:rsidRDefault="00343A18" w:rsidP="00BC01DC">
            <w:pPr>
              <w:spacing w:before="0"/>
              <w:jc w:val="center"/>
              <w:rPr>
                <w:rFonts w:cs="Arial"/>
                <w:lang w:val="ru-RU"/>
              </w:rPr>
            </w:pPr>
          </w:p>
        </w:tc>
        <w:tc>
          <w:tcPr>
            <w:tcW w:w="4022" w:type="dxa"/>
            <w:tcBorders>
              <w:top w:val="single" w:sz="4" w:space="0" w:color="auto"/>
            </w:tcBorders>
          </w:tcPr>
          <w:p w14:paraId="4F93D71C" w14:textId="77777777" w:rsidR="00343A18" w:rsidRPr="00D72DAB" w:rsidRDefault="00343A18" w:rsidP="00BC01DC">
            <w:pPr>
              <w:spacing w:before="0"/>
              <w:jc w:val="center"/>
              <w:rPr>
                <w:rFonts w:cs="Arial"/>
                <w:lang w:val="ru-RU"/>
              </w:rPr>
            </w:pPr>
          </w:p>
        </w:tc>
      </w:tr>
    </w:tbl>
    <w:p w14:paraId="02EF2318" w14:textId="77777777" w:rsidR="00343A18" w:rsidRPr="00D72DAB" w:rsidRDefault="00343A18" w:rsidP="00343A18">
      <w:pPr>
        <w:rPr>
          <w:rFonts w:cs="Arial"/>
          <w:i/>
          <w:lang w:val="sr-Cyrl-CS"/>
        </w:rPr>
      </w:pPr>
      <w:r w:rsidRPr="00D72DAB">
        <w:rPr>
          <w:rFonts w:cs="Arial"/>
          <w:b/>
          <w:i/>
        </w:rPr>
        <w:t>Напомена:</w:t>
      </w:r>
      <w:r w:rsidRPr="00D72DAB">
        <w:rPr>
          <w:rFonts w:cs="Arial"/>
          <w:i/>
        </w:rPr>
        <w:t xml:space="preserve"> Уколико </w:t>
      </w:r>
      <w:r w:rsidRPr="00D72DAB">
        <w:rPr>
          <w:rFonts w:cs="Arial"/>
          <w:i/>
          <w:lang w:val="sr-Cyrl-CS"/>
        </w:rPr>
        <w:t xml:space="preserve">заједничку </w:t>
      </w:r>
      <w:r w:rsidRPr="00D72DAB">
        <w:rPr>
          <w:rFonts w:cs="Arial"/>
          <w:i/>
        </w:rPr>
        <w:t xml:space="preserve">понуду подноси група понуђача Изјава </w:t>
      </w:r>
      <w:r w:rsidRPr="00D72DAB">
        <w:rPr>
          <w:rFonts w:cs="Arial"/>
          <w:i/>
          <w:lang w:val="sr-Cyrl-CS"/>
        </w:rPr>
        <w:t xml:space="preserve">се доставља за сваког члана групе понуђача. Изјава </w:t>
      </w:r>
      <w:r w:rsidRPr="00D72DAB">
        <w:rPr>
          <w:rFonts w:cs="Arial"/>
          <w:i/>
        </w:rPr>
        <w:t>мора бити попуњена, потписана од стране овлашћеног лица</w:t>
      </w:r>
      <w:r w:rsidRPr="00D72DAB">
        <w:rPr>
          <w:rFonts w:cs="Arial"/>
          <w:i/>
          <w:lang w:val="sr-Cyrl-CS"/>
        </w:rPr>
        <w:t xml:space="preserve"> за заступање</w:t>
      </w:r>
      <w:r w:rsidRPr="00D72DAB">
        <w:rPr>
          <w:rFonts w:cs="Arial"/>
          <w:i/>
        </w:rPr>
        <w:t xml:space="preserve"> понуђача из групе понуђача и оверена печатом. </w:t>
      </w:r>
    </w:p>
    <w:p w14:paraId="2B21EE84" w14:textId="77777777" w:rsidR="00343A18" w:rsidRPr="00D72DAB" w:rsidRDefault="00343A18" w:rsidP="00343A18">
      <w:pPr>
        <w:rPr>
          <w:rFonts w:cs="Arial"/>
          <w:i/>
        </w:rPr>
      </w:pPr>
      <w:r w:rsidRPr="00D72DAB">
        <w:rPr>
          <w:rFonts w:eastAsia="Calibri" w:cs="Arial"/>
          <w:i/>
        </w:rPr>
        <w:t xml:space="preserve">У случају да понуђач подноси понуду са подизвођачем, Изјава </w:t>
      </w:r>
      <w:r w:rsidRPr="00D72DAB">
        <w:rPr>
          <w:rFonts w:eastAsia="Calibri" w:cs="Arial"/>
          <w:i/>
          <w:lang w:val="sr-Cyrl-CS"/>
        </w:rPr>
        <w:t xml:space="preserve">се доставља за понуђача и сваког подизвођача. Изјава </w:t>
      </w:r>
      <w:r w:rsidRPr="00D72DAB">
        <w:rPr>
          <w:rFonts w:eastAsia="Calibri" w:cs="Arial"/>
          <w:i/>
        </w:rPr>
        <w:t xml:space="preserve">мора бити </w:t>
      </w:r>
      <w:r w:rsidRPr="00D72DAB">
        <w:rPr>
          <w:rFonts w:eastAsia="Calibri" w:cs="Arial"/>
          <w:i/>
          <w:lang w:val="sr-Cyrl-CS"/>
        </w:rPr>
        <w:t>попуњена,</w:t>
      </w:r>
      <w:r w:rsidRPr="00D72DAB">
        <w:rPr>
          <w:rFonts w:eastAsia="Calibri" w:cs="Arial"/>
          <w:i/>
        </w:rPr>
        <w:t xml:space="preserve"> потписана</w:t>
      </w:r>
      <w:r w:rsidRPr="00D72DAB">
        <w:rPr>
          <w:rFonts w:eastAsia="Calibri" w:cs="Arial"/>
          <w:i/>
          <w:lang w:val="sr-Cyrl-CS"/>
        </w:rPr>
        <w:t xml:space="preserve"> и оверена</w:t>
      </w:r>
      <w:r w:rsidRPr="00D72DAB">
        <w:rPr>
          <w:rFonts w:eastAsia="Calibri" w:cs="Arial"/>
          <w:i/>
        </w:rPr>
        <w:t xml:space="preserve"> од стране овлашћеног лица за заступање </w:t>
      </w:r>
      <w:r w:rsidRPr="00D72DAB">
        <w:rPr>
          <w:rFonts w:eastAsia="Calibri" w:cs="Arial"/>
          <w:i/>
          <w:lang w:val="sr-Cyrl-CS"/>
        </w:rPr>
        <w:t>понуђача/подизво</w:t>
      </w:r>
      <w:r w:rsidRPr="00D72DAB">
        <w:rPr>
          <w:rFonts w:eastAsia="Calibri" w:cs="Arial"/>
          <w:i/>
        </w:rPr>
        <w:t>ђача</w:t>
      </w:r>
      <w:r w:rsidRPr="00D72DAB">
        <w:rPr>
          <w:rFonts w:eastAsia="Calibri" w:cs="Arial"/>
          <w:i/>
          <w:lang w:val="sr-Cyrl-CS"/>
        </w:rPr>
        <w:t xml:space="preserve"> и оверена печатом.</w:t>
      </w:r>
    </w:p>
    <w:p w14:paraId="4FC80A88" w14:textId="77777777" w:rsidR="00343A18" w:rsidRPr="00D72DAB" w:rsidRDefault="00343A18" w:rsidP="00343A18">
      <w:pPr>
        <w:rPr>
          <w:rFonts w:cs="Arial"/>
          <w:lang w:val="sr-Cyrl-CS"/>
        </w:rPr>
      </w:pPr>
      <w:r w:rsidRPr="00D72DAB">
        <w:rPr>
          <w:rFonts w:cs="Arial"/>
          <w:i/>
        </w:rPr>
        <w:t>Приликом подношења понуде овај образац копирати у потребном броју примерака.</w:t>
      </w:r>
    </w:p>
    <w:p w14:paraId="4848E650" w14:textId="77777777" w:rsidR="00343A18" w:rsidRPr="00D72DAB" w:rsidRDefault="00343A18" w:rsidP="00874F5B">
      <w:pPr>
        <w:rPr>
          <w:rFonts w:cs="Arial"/>
        </w:rPr>
      </w:pPr>
    </w:p>
    <w:p w14:paraId="2FB85BE9" w14:textId="77777777" w:rsidR="000F683D" w:rsidRPr="00D72DAB" w:rsidRDefault="000F683D" w:rsidP="00874F5B">
      <w:pPr>
        <w:rPr>
          <w:rFonts w:cs="Arial"/>
        </w:rPr>
      </w:pPr>
    </w:p>
    <w:p w14:paraId="4EAAD31C" w14:textId="77777777" w:rsidR="0042687E" w:rsidRPr="00D72DAB" w:rsidRDefault="0042687E" w:rsidP="00874F5B">
      <w:pPr>
        <w:rPr>
          <w:rFonts w:cs="Arial"/>
        </w:rPr>
      </w:pPr>
    </w:p>
    <w:p w14:paraId="0A71AE5E" w14:textId="77777777" w:rsidR="0042687E" w:rsidRPr="00D72DAB" w:rsidRDefault="0042687E" w:rsidP="00874F5B">
      <w:pPr>
        <w:rPr>
          <w:rFonts w:cs="Arial"/>
        </w:rPr>
      </w:pPr>
    </w:p>
    <w:p w14:paraId="463B13C8" w14:textId="77777777" w:rsidR="0042687E" w:rsidRPr="00D72DAB" w:rsidRDefault="0042687E" w:rsidP="00874F5B">
      <w:pPr>
        <w:rPr>
          <w:rFonts w:cs="Arial"/>
        </w:rPr>
      </w:pPr>
    </w:p>
    <w:p w14:paraId="6372AC02" w14:textId="77777777" w:rsidR="0042687E" w:rsidRPr="00D72DAB" w:rsidRDefault="0042687E" w:rsidP="00874F5B">
      <w:pPr>
        <w:rPr>
          <w:rFonts w:cs="Arial"/>
        </w:rPr>
      </w:pPr>
    </w:p>
    <w:p w14:paraId="413DA616" w14:textId="77777777" w:rsidR="0042687E" w:rsidRPr="00D72DAB" w:rsidRDefault="0042687E" w:rsidP="00874F5B">
      <w:pPr>
        <w:rPr>
          <w:rFonts w:cs="Arial"/>
        </w:rPr>
      </w:pPr>
    </w:p>
    <w:p w14:paraId="75198044" w14:textId="77777777" w:rsidR="0042687E" w:rsidRPr="00D72DAB" w:rsidRDefault="0042687E" w:rsidP="00874F5B">
      <w:pPr>
        <w:rPr>
          <w:rFonts w:cs="Arial"/>
        </w:rPr>
      </w:pPr>
    </w:p>
    <w:p w14:paraId="6E5AAE95" w14:textId="77777777" w:rsidR="000F683D" w:rsidRPr="00D72DAB" w:rsidRDefault="000F683D" w:rsidP="00874F5B">
      <w:pPr>
        <w:rPr>
          <w:rFonts w:cs="Arial"/>
        </w:rPr>
      </w:pPr>
    </w:p>
    <w:p w14:paraId="27E869F7" w14:textId="77777777" w:rsidR="0042687E" w:rsidRPr="0054746C" w:rsidRDefault="0042687E" w:rsidP="00343A18">
      <w:pPr>
        <w:rPr>
          <w:rFonts w:cs="Arial"/>
          <w:b/>
        </w:rPr>
      </w:pPr>
    </w:p>
    <w:p w14:paraId="1A35E87F" w14:textId="77777777" w:rsidR="00343A18" w:rsidRPr="0054746C" w:rsidRDefault="00343A18" w:rsidP="00343A18">
      <w:pPr>
        <w:pStyle w:val="KDObrazac"/>
        <w:rPr>
          <w:lang w:val="sr-Cyrl-RS"/>
        </w:rPr>
      </w:pPr>
      <w:bookmarkStart w:id="260" w:name="_Toc442559942"/>
      <w:r w:rsidRPr="0054746C">
        <w:t xml:space="preserve">ОБРАЗАЦ </w:t>
      </w:r>
      <w:bookmarkEnd w:id="260"/>
      <w:r w:rsidR="0054746C" w:rsidRPr="0054746C">
        <w:rPr>
          <w:lang w:val="sr-Cyrl-RS"/>
        </w:rPr>
        <w:t>4.</w:t>
      </w:r>
    </w:p>
    <w:p w14:paraId="212519B8" w14:textId="77777777" w:rsidR="00343A18" w:rsidRPr="0054746C" w:rsidRDefault="00343A18" w:rsidP="00343A18">
      <w:pPr>
        <w:rPr>
          <w:rFonts w:cs="Arial"/>
        </w:rPr>
      </w:pPr>
    </w:p>
    <w:p w14:paraId="2758698F" w14:textId="77777777" w:rsidR="00343A18" w:rsidRPr="0054746C" w:rsidRDefault="00343A18" w:rsidP="00343A18">
      <w:pPr>
        <w:jc w:val="center"/>
        <w:rPr>
          <w:rFonts w:cs="Arial"/>
        </w:rPr>
      </w:pPr>
      <w:r w:rsidRPr="0054746C">
        <w:rPr>
          <w:rFonts w:cs="Arial"/>
          <w:b/>
        </w:rPr>
        <w:t>ИЗЈАВА ПОНУЂАЧА – КАДРОВСКИ КАПАЦИТЕТ</w:t>
      </w:r>
    </w:p>
    <w:p w14:paraId="05D651E5" w14:textId="77777777" w:rsidR="00343A18" w:rsidRPr="0054746C" w:rsidRDefault="00343A18" w:rsidP="00343A18">
      <w:pPr>
        <w:rPr>
          <w:rFonts w:cs="Arial"/>
        </w:rPr>
      </w:pPr>
    </w:p>
    <w:p w14:paraId="0A10617C" w14:textId="77777777" w:rsidR="00343A18" w:rsidRPr="0054746C" w:rsidRDefault="00343A18" w:rsidP="00343A18">
      <w:pPr>
        <w:rPr>
          <w:rFonts w:cs="Arial"/>
          <w:noProof/>
          <w:lang w:val="sr-Latn-CS"/>
        </w:rPr>
      </w:pPr>
    </w:p>
    <w:p w14:paraId="31789ABB" w14:textId="77777777" w:rsidR="00343A18" w:rsidRPr="0054746C" w:rsidRDefault="00343A18" w:rsidP="00343A18">
      <w:pPr>
        <w:rPr>
          <w:rFonts w:cs="Arial"/>
        </w:rPr>
      </w:pPr>
      <w:r w:rsidRPr="0054746C">
        <w:rPr>
          <w:rFonts w:cs="Arial"/>
        </w:rPr>
        <w:t xml:space="preserve">На основу члана 77. </w:t>
      </w:r>
      <w:proofErr w:type="gramStart"/>
      <w:r w:rsidRPr="0054746C">
        <w:rPr>
          <w:rFonts w:cs="Arial"/>
        </w:rPr>
        <w:t>став</w:t>
      </w:r>
      <w:proofErr w:type="gramEnd"/>
      <w:r w:rsidRPr="0054746C">
        <w:rPr>
          <w:rFonts w:cs="Arial"/>
        </w:rPr>
        <w:t xml:space="preserve"> 4. Закона о јавним набавкама („Службени гланик РС“, бр.124/12, 14/15 и 68/15) </w:t>
      </w:r>
      <w:r w:rsidRPr="0054746C">
        <w:rPr>
          <w:rFonts w:cs="Arial"/>
          <w:noProof/>
          <w:lang w:val="sr-Cyrl-CS"/>
        </w:rPr>
        <w:t xml:space="preserve">Понуђач </w:t>
      </w:r>
      <w:r w:rsidRPr="0054746C">
        <w:rPr>
          <w:rFonts w:cs="Arial"/>
          <w:noProof/>
          <w:lang w:val="sr-Latn-CS"/>
        </w:rPr>
        <w:t xml:space="preserve">даје </w:t>
      </w:r>
      <w:r w:rsidRPr="0054746C">
        <w:rPr>
          <w:rFonts w:cs="Arial"/>
        </w:rPr>
        <w:t xml:space="preserve">следећу </w:t>
      </w:r>
    </w:p>
    <w:p w14:paraId="7AD4B2C0" w14:textId="77777777" w:rsidR="00343A18" w:rsidRPr="0054746C" w:rsidRDefault="00343A18" w:rsidP="00343A18">
      <w:pPr>
        <w:rPr>
          <w:rFonts w:cs="Arial"/>
        </w:rPr>
      </w:pPr>
    </w:p>
    <w:p w14:paraId="4CDA6024" w14:textId="77777777" w:rsidR="00343A18" w:rsidRPr="0054746C" w:rsidRDefault="00343A18" w:rsidP="00343A18">
      <w:pPr>
        <w:jc w:val="center"/>
        <w:rPr>
          <w:rFonts w:cs="Arial"/>
        </w:rPr>
      </w:pPr>
      <w:r w:rsidRPr="0054746C">
        <w:rPr>
          <w:rFonts w:cs="Arial"/>
        </w:rPr>
        <w:t xml:space="preserve">ИЗЈАВУ О КАДРОВСКОМ КАПАЦИТЕТУ </w:t>
      </w:r>
    </w:p>
    <w:p w14:paraId="70A73099" w14:textId="77777777" w:rsidR="00343A18" w:rsidRPr="0054746C" w:rsidRDefault="00343A18" w:rsidP="00343A18">
      <w:pPr>
        <w:rPr>
          <w:rFonts w:cs="Arial"/>
        </w:rPr>
      </w:pPr>
    </w:p>
    <w:p w14:paraId="59005085" w14:textId="77777777" w:rsidR="00343A18" w:rsidRPr="0054746C" w:rsidRDefault="00343A18" w:rsidP="00343A18">
      <w:pPr>
        <w:rPr>
          <w:rFonts w:cs="Arial"/>
          <w:noProof/>
        </w:rPr>
      </w:pPr>
      <w:r w:rsidRPr="0054746C">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54746C" w:rsidRPr="0054746C">
        <w:rPr>
          <w:rFonts w:cs="Arial"/>
          <w:noProof/>
          <w:lang w:val="sr-Cyrl-CS"/>
        </w:rPr>
        <w:t xml:space="preserve"> ЈН/1000/0175/2017</w:t>
      </w:r>
      <w:r w:rsidRPr="0054746C">
        <w:rPr>
          <w:rFonts w:cs="Arial"/>
          <w:noProof/>
        </w:rPr>
        <w:t xml:space="preserve">, односно да смо у могућности да ангажујемо </w:t>
      </w:r>
      <w:r w:rsidRPr="0054746C">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54746C">
        <w:rPr>
          <w:rFonts w:cs="Arial"/>
          <w:noProof/>
        </w:rPr>
        <w:t xml:space="preserve"> која ће бити ангажована ради извршења уговора:</w:t>
      </w:r>
    </w:p>
    <w:p w14:paraId="7C1DF0BB" w14:textId="77777777" w:rsidR="00343A18" w:rsidRPr="0054746C"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54746C" w14:paraId="76F95546" w14:textId="77777777" w:rsidTr="00BC01DC">
        <w:tc>
          <w:tcPr>
            <w:tcW w:w="491" w:type="pct"/>
            <w:shd w:val="clear" w:color="auto" w:fill="auto"/>
          </w:tcPr>
          <w:p w14:paraId="23A91DC9" w14:textId="77777777" w:rsidR="00343A18" w:rsidRPr="0054746C" w:rsidRDefault="00343A18" w:rsidP="00BC01DC">
            <w:pPr>
              <w:tabs>
                <w:tab w:val="left" w:pos="8098"/>
              </w:tabs>
              <w:spacing w:before="0"/>
              <w:outlineLvl w:val="0"/>
              <w:rPr>
                <w:rFonts w:cs="Arial"/>
                <w:bCs/>
                <w:kern w:val="28"/>
              </w:rPr>
            </w:pPr>
          </w:p>
        </w:tc>
        <w:tc>
          <w:tcPr>
            <w:tcW w:w="1904" w:type="pct"/>
            <w:shd w:val="clear" w:color="auto" w:fill="auto"/>
            <w:vAlign w:val="center"/>
          </w:tcPr>
          <w:p w14:paraId="29E87892" w14:textId="77777777" w:rsidR="001F790F" w:rsidRDefault="0054746C" w:rsidP="00BC01DC">
            <w:pPr>
              <w:spacing w:before="0"/>
              <w:jc w:val="center"/>
              <w:rPr>
                <w:rFonts w:eastAsia="Calibri" w:cs="Arial"/>
                <w:b/>
                <w:lang w:val="sr-Cyrl-RS"/>
              </w:rPr>
            </w:pPr>
            <w:r w:rsidRPr="0054746C">
              <w:rPr>
                <w:rFonts w:eastAsia="Calibri" w:cs="Arial"/>
                <w:b/>
              </w:rPr>
              <w:t>Име и презиме запосленог</w:t>
            </w:r>
            <w:r w:rsidR="001F790F">
              <w:rPr>
                <w:rFonts w:eastAsia="Calibri" w:cs="Arial"/>
                <w:b/>
                <w:lang w:val="sr-Cyrl-RS"/>
              </w:rPr>
              <w:t>/</w:t>
            </w:r>
          </w:p>
          <w:p w14:paraId="566636A1" w14:textId="77777777" w:rsidR="00343A18" w:rsidRPr="001F790F" w:rsidRDefault="001F790F" w:rsidP="00BC01DC">
            <w:pPr>
              <w:spacing w:before="0"/>
              <w:jc w:val="center"/>
              <w:rPr>
                <w:rFonts w:eastAsia="Calibri" w:cs="Arial"/>
                <w:b/>
                <w:lang w:val="sr-Cyrl-RS"/>
              </w:rPr>
            </w:pPr>
            <w:r>
              <w:rPr>
                <w:rFonts w:eastAsia="Calibri" w:cs="Arial"/>
                <w:b/>
                <w:lang w:val="sr-Cyrl-RS"/>
              </w:rPr>
              <w:t>радно ангажованог</w:t>
            </w:r>
          </w:p>
          <w:p w14:paraId="2A4AA42B" w14:textId="77777777" w:rsidR="00343A18" w:rsidRPr="0054746C" w:rsidRDefault="00343A18" w:rsidP="0054746C">
            <w:pPr>
              <w:spacing w:before="0"/>
              <w:jc w:val="center"/>
              <w:rPr>
                <w:rFonts w:eastAsia="Calibri" w:cs="Arial"/>
                <w:b/>
              </w:rPr>
            </w:pPr>
          </w:p>
        </w:tc>
        <w:tc>
          <w:tcPr>
            <w:tcW w:w="1125" w:type="pct"/>
            <w:shd w:val="clear" w:color="auto" w:fill="auto"/>
            <w:vAlign w:val="center"/>
          </w:tcPr>
          <w:p w14:paraId="0C88CBC2" w14:textId="77777777" w:rsidR="00343A18" w:rsidRPr="0054746C" w:rsidRDefault="0054746C" w:rsidP="00BC01DC">
            <w:pPr>
              <w:spacing w:before="0"/>
              <w:jc w:val="center"/>
              <w:rPr>
                <w:rFonts w:eastAsia="Calibri" w:cs="Arial"/>
                <w:b/>
              </w:rPr>
            </w:pPr>
            <w:r w:rsidRPr="0054746C">
              <w:rPr>
                <w:rFonts w:eastAsia="Calibri" w:cs="Arial"/>
                <w:b/>
              </w:rPr>
              <w:t>Врста и степен стручне спреме</w:t>
            </w:r>
          </w:p>
        </w:tc>
        <w:tc>
          <w:tcPr>
            <w:tcW w:w="1480" w:type="pct"/>
            <w:shd w:val="clear" w:color="auto" w:fill="auto"/>
            <w:vAlign w:val="center"/>
          </w:tcPr>
          <w:p w14:paraId="76FD858C" w14:textId="77777777" w:rsidR="00343A18" w:rsidRPr="0054746C" w:rsidRDefault="0054746C" w:rsidP="00BC01DC">
            <w:pPr>
              <w:spacing w:before="0"/>
              <w:jc w:val="center"/>
              <w:rPr>
                <w:rFonts w:eastAsia="Calibri" w:cs="Arial"/>
                <w:b/>
                <w:lang w:val="sr-Cyrl-RS"/>
              </w:rPr>
            </w:pPr>
            <w:r w:rsidRPr="0054746C">
              <w:rPr>
                <w:rFonts w:eastAsia="Calibri" w:cs="Arial"/>
                <w:b/>
                <w:lang w:val="sr-Cyrl-RS"/>
              </w:rPr>
              <w:t>Сертификати</w:t>
            </w:r>
          </w:p>
        </w:tc>
      </w:tr>
      <w:tr w:rsidR="00343A18" w:rsidRPr="0054746C" w14:paraId="32934440" w14:textId="77777777" w:rsidTr="00BC01DC">
        <w:trPr>
          <w:trHeight w:val="192"/>
        </w:trPr>
        <w:tc>
          <w:tcPr>
            <w:tcW w:w="491" w:type="pct"/>
            <w:shd w:val="clear" w:color="auto" w:fill="auto"/>
          </w:tcPr>
          <w:p w14:paraId="564963BA" w14:textId="77777777" w:rsidR="00343A18" w:rsidRPr="0054746C" w:rsidRDefault="00343A18" w:rsidP="0016079F">
            <w:pPr>
              <w:numPr>
                <w:ilvl w:val="0"/>
                <w:numId w:val="17"/>
              </w:numPr>
              <w:tabs>
                <w:tab w:val="left" w:pos="8098"/>
              </w:tabs>
              <w:spacing w:before="0"/>
              <w:jc w:val="left"/>
              <w:outlineLvl w:val="0"/>
              <w:rPr>
                <w:rFonts w:cs="Arial"/>
                <w:bCs/>
                <w:kern w:val="28"/>
              </w:rPr>
            </w:pPr>
            <w:bookmarkStart w:id="261" w:name="_Toc442559943"/>
            <w:bookmarkEnd w:id="261"/>
          </w:p>
        </w:tc>
        <w:tc>
          <w:tcPr>
            <w:tcW w:w="1904" w:type="pct"/>
            <w:shd w:val="clear" w:color="auto" w:fill="auto"/>
          </w:tcPr>
          <w:p w14:paraId="5883B5CE" w14:textId="77777777" w:rsidR="00343A18" w:rsidRPr="0054746C" w:rsidRDefault="00343A18" w:rsidP="00BC01DC">
            <w:pPr>
              <w:spacing w:before="0"/>
              <w:rPr>
                <w:rFonts w:cs="Arial"/>
              </w:rPr>
            </w:pPr>
          </w:p>
        </w:tc>
        <w:tc>
          <w:tcPr>
            <w:tcW w:w="1125" w:type="pct"/>
            <w:shd w:val="clear" w:color="auto" w:fill="auto"/>
          </w:tcPr>
          <w:p w14:paraId="4FE27481" w14:textId="77777777" w:rsidR="00343A18" w:rsidRPr="0054746C" w:rsidRDefault="00343A18" w:rsidP="00BC01DC">
            <w:pPr>
              <w:tabs>
                <w:tab w:val="left" w:pos="8098"/>
              </w:tabs>
              <w:spacing w:before="0"/>
              <w:outlineLvl w:val="0"/>
              <w:rPr>
                <w:rFonts w:cs="Arial"/>
                <w:bCs/>
                <w:kern w:val="28"/>
                <w:highlight w:val="yellow"/>
              </w:rPr>
            </w:pPr>
          </w:p>
        </w:tc>
        <w:tc>
          <w:tcPr>
            <w:tcW w:w="1480" w:type="pct"/>
            <w:shd w:val="clear" w:color="auto" w:fill="auto"/>
          </w:tcPr>
          <w:p w14:paraId="3D9C5C72" w14:textId="77777777" w:rsidR="00343A18" w:rsidRPr="0054746C" w:rsidRDefault="00343A18" w:rsidP="00BC01DC">
            <w:pPr>
              <w:tabs>
                <w:tab w:val="left" w:pos="8098"/>
              </w:tabs>
              <w:spacing w:before="0"/>
              <w:outlineLvl w:val="0"/>
              <w:rPr>
                <w:rFonts w:cs="Arial"/>
                <w:bCs/>
                <w:kern w:val="28"/>
                <w:highlight w:val="yellow"/>
              </w:rPr>
            </w:pPr>
          </w:p>
        </w:tc>
      </w:tr>
      <w:tr w:rsidR="00343A18" w:rsidRPr="0054746C" w14:paraId="1B59CFC7" w14:textId="77777777" w:rsidTr="00BC01DC">
        <w:trPr>
          <w:trHeight w:val="192"/>
        </w:trPr>
        <w:tc>
          <w:tcPr>
            <w:tcW w:w="491" w:type="pct"/>
            <w:shd w:val="clear" w:color="auto" w:fill="auto"/>
          </w:tcPr>
          <w:p w14:paraId="56AE25FD" w14:textId="77777777" w:rsidR="00343A18" w:rsidRPr="0054746C" w:rsidRDefault="00343A18" w:rsidP="0016079F">
            <w:pPr>
              <w:numPr>
                <w:ilvl w:val="0"/>
                <w:numId w:val="17"/>
              </w:numPr>
              <w:tabs>
                <w:tab w:val="left" w:pos="8098"/>
              </w:tabs>
              <w:spacing w:before="0"/>
              <w:jc w:val="left"/>
              <w:outlineLvl w:val="0"/>
              <w:rPr>
                <w:rFonts w:cs="Arial"/>
                <w:bCs/>
                <w:kern w:val="28"/>
              </w:rPr>
            </w:pPr>
            <w:bookmarkStart w:id="262" w:name="_Toc442559944"/>
            <w:bookmarkEnd w:id="262"/>
          </w:p>
        </w:tc>
        <w:tc>
          <w:tcPr>
            <w:tcW w:w="1904" w:type="pct"/>
            <w:shd w:val="clear" w:color="auto" w:fill="auto"/>
          </w:tcPr>
          <w:p w14:paraId="71F43379" w14:textId="77777777" w:rsidR="00343A18" w:rsidRPr="0054746C" w:rsidRDefault="00343A18" w:rsidP="00BC01DC">
            <w:pPr>
              <w:spacing w:before="0"/>
              <w:rPr>
                <w:rFonts w:eastAsia="MS Mincho" w:cs="Arial"/>
                <w:b/>
                <w:bCs/>
              </w:rPr>
            </w:pPr>
          </w:p>
        </w:tc>
        <w:tc>
          <w:tcPr>
            <w:tcW w:w="1125" w:type="pct"/>
            <w:shd w:val="clear" w:color="auto" w:fill="auto"/>
          </w:tcPr>
          <w:p w14:paraId="40679D9F" w14:textId="77777777" w:rsidR="00343A18" w:rsidRPr="0054746C" w:rsidRDefault="00343A18" w:rsidP="00BC01DC">
            <w:pPr>
              <w:tabs>
                <w:tab w:val="left" w:pos="8098"/>
              </w:tabs>
              <w:spacing w:before="0"/>
              <w:outlineLvl w:val="0"/>
              <w:rPr>
                <w:rFonts w:cs="Arial"/>
                <w:bCs/>
                <w:kern w:val="28"/>
                <w:highlight w:val="yellow"/>
              </w:rPr>
            </w:pPr>
          </w:p>
        </w:tc>
        <w:tc>
          <w:tcPr>
            <w:tcW w:w="1480" w:type="pct"/>
            <w:shd w:val="clear" w:color="auto" w:fill="auto"/>
          </w:tcPr>
          <w:p w14:paraId="6216AF8E" w14:textId="77777777" w:rsidR="00343A18" w:rsidRPr="0054746C" w:rsidRDefault="00343A18" w:rsidP="00BC01DC">
            <w:pPr>
              <w:tabs>
                <w:tab w:val="left" w:pos="8098"/>
              </w:tabs>
              <w:spacing w:before="0"/>
              <w:outlineLvl w:val="0"/>
              <w:rPr>
                <w:rFonts w:cs="Arial"/>
                <w:bCs/>
                <w:kern w:val="28"/>
                <w:highlight w:val="yellow"/>
              </w:rPr>
            </w:pPr>
          </w:p>
        </w:tc>
      </w:tr>
      <w:tr w:rsidR="00343A18" w:rsidRPr="0054746C" w14:paraId="18CB85D9" w14:textId="77777777" w:rsidTr="00BC01DC">
        <w:trPr>
          <w:trHeight w:val="192"/>
        </w:trPr>
        <w:tc>
          <w:tcPr>
            <w:tcW w:w="491" w:type="pct"/>
            <w:shd w:val="clear" w:color="auto" w:fill="auto"/>
          </w:tcPr>
          <w:p w14:paraId="5F84BC10" w14:textId="77777777" w:rsidR="00343A18" w:rsidRPr="0054746C" w:rsidRDefault="00343A18" w:rsidP="0016079F">
            <w:pPr>
              <w:numPr>
                <w:ilvl w:val="0"/>
                <w:numId w:val="17"/>
              </w:numPr>
              <w:tabs>
                <w:tab w:val="left" w:pos="8098"/>
              </w:tabs>
              <w:spacing w:before="0"/>
              <w:jc w:val="left"/>
              <w:outlineLvl w:val="0"/>
              <w:rPr>
                <w:rFonts w:cs="Arial"/>
                <w:bCs/>
                <w:kern w:val="28"/>
              </w:rPr>
            </w:pPr>
            <w:bookmarkStart w:id="263" w:name="_Toc442559945"/>
            <w:bookmarkEnd w:id="263"/>
          </w:p>
        </w:tc>
        <w:tc>
          <w:tcPr>
            <w:tcW w:w="1904" w:type="pct"/>
            <w:shd w:val="clear" w:color="auto" w:fill="auto"/>
          </w:tcPr>
          <w:p w14:paraId="022FA98D" w14:textId="77777777" w:rsidR="00343A18" w:rsidRPr="0054746C" w:rsidRDefault="00343A18" w:rsidP="00BC01DC">
            <w:pPr>
              <w:spacing w:before="0"/>
              <w:rPr>
                <w:rFonts w:eastAsia="MS Mincho" w:cs="Arial"/>
                <w:b/>
                <w:bCs/>
              </w:rPr>
            </w:pPr>
          </w:p>
        </w:tc>
        <w:tc>
          <w:tcPr>
            <w:tcW w:w="1125" w:type="pct"/>
            <w:shd w:val="clear" w:color="auto" w:fill="auto"/>
          </w:tcPr>
          <w:p w14:paraId="798843BC" w14:textId="77777777" w:rsidR="00343A18" w:rsidRPr="0054746C" w:rsidRDefault="00343A18" w:rsidP="00BC01DC">
            <w:pPr>
              <w:tabs>
                <w:tab w:val="left" w:pos="8098"/>
              </w:tabs>
              <w:spacing w:before="0"/>
              <w:outlineLvl w:val="0"/>
              <w:rPr>
                <w:rFonts w:cs="Arial"/>
                <w:bCs/>
                <w:kern w:val="28"/>
                <w:highlight w:val="yellow"/>
              </w:rPr>
            </w:pPr>
          </w:p>
        </w:tc>
        <w:tc>
          <w:tcPr>
            <w:tcW w:w="1480" w:type="pct"/>
            <w:shd w:val="clear" w:color="auto" w:fill="auto"/>
          </w:tcPr>
          <w:p w14:paraId="7B9B885E" w14:textId="77777777" w:rsidR="00343A18" w:rsidRPr="0054746C" w:rsidRDefault="00343A18" w:rsidP="00BC01DC">
            <w:pPr>
              <w:tabs>
                <w:tab w:val="left" w:pos="8098"/>
              </w:tabs>
              <w:spacing w:before="0"/>
              <w:outlineLvl w:val="0"/>
              <w:rPr>
                <w:rFonts w:cs="Arial"/>
                <w:bCs/>
                <w:kern w:val="28"/>
                <w:highlight w:val="yellow"/>
              </w:rPr>
            </w:pPr>
          </w:p>
        </w:tc>
      </w:tr>
    </w:tbl>
    <w:p w14:paraId="52DA8782" w14:textId="77777777" w:rsidR="00343A18" w:rsidRPr="0054746C"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54746C" w14:paraId="4C490056" w14:textId="77777777" w:rsidTr="00BC01DC">
        <w:trPr>
          <w:jc w:val="center"/>
        </w:trPr>
        <w:tc>
          <w:tcPr>
            <w:tcW w:w="3882" w:type="dxa"/>
          </w:tcPr>
          <w:p w14:paraId="248D707A" w14:textId="77777777" w:rsidR="00343A18" w:rsidRPr="0054746C" w:rsidRDefault="00343A18" w:rsidP="00BC01DC">
            <w:pPr>
              <w:spacing w:before="0"/>
              <w:jc w:val="center"/>
              <w:rPr>
                <w:rFonts w:cs="Arial"/>
              </w:rPr>
            </w:pPr>
            <w:r w:rsidRPr="0054746C">
              <w:rPr>
                <w:rFonts w:cs="Arial"/>
              </w:rPr>
              <w:t>Датум:</w:t>
            </w:r>
          </w:p>
        </w:tc>
        <w:tc>
          <w:tcPr>
            <w:tcW w:w="2127" w:type="dxa"/>
          </w:tcPr>
          <w:p w14:paraId="6120C186" w14:textId="77777777" w:rsidR="00343A18" w:rsidRPr="0054746C" w:rsidRDefault="00343A18" w:rsidP="00BC01DC">
            <w:pPr>
              <w:spacing w:before="0"/>
              <w:jc w:val="center"/>
              <w:rPr>
                <w:rFonts w:cs="Arial"/>
                <w:lang w:val="ru-RU"/>
              </w:rPr>
            </w:pPr>
          </w:p>
        </w:tc>
        <w:tc>
          <w:tcPr>
            <w:tcW w:w="4022" w:type="dxa"/>
          </w:tcPr>
          <w:p w14:paraId="40AD1D47" w14:textId="77777777" w:rsidR="00343A18" w:rsidRPr="0054746C" w:rsidRDefault="00343A18" w:rsidP="00BC01DC">
            <w:pPr>
              <w:spacing w:before="0"/>
              <w:jc w:val="center"/>
              <w:rPr>
                <w:rFonts w:cs="Arial"/>
                <w:lang w:val="ru-RU"/>
              </w:rPr>
            </w:pPr>
            <w:r w:rsidRPr="0054746C">
              <w:rPr>
                <w:rFonts w:cs="Arial"/>
                <w:lang w:val="sr-Cyrl-CS"/>
              </w:rPr>
              <w:t>П</w:t>
            </w:r>
            <w:r w:rsidRPr="0054746C">
              <w:rPr>
                <w:rFonts w:cs="Arial"/>
              </w:rPr>
              <w:t>онуђач</w:t>
            </w:r>
            <w:r w:rsidRPr="0054746C">
              <w:rPr>
                <w:rFonts w:cs="Arial"/>
                <w:lang w:val="ru-RU"/>
              </w:rPr>
              <w:t>:</w:t>
            </w:r>
          </w:p>
        </w:tc>
      </w:tr>
      <w:tr w:rsidR="00343A18" w:rsidRPr="0054746C" w14:paraId="72173BF5" w14:textId="77777777" w:rsidTr="00BC01DC">
        <w:trPr>
          <w:jc w:val="center"/>
        </w:trPr>
        <w:tc>
          <w:tcPr>
            <w:tcW w:w="3882" w:type="dxa"/>
          </w:tcPr>
          <w:p w14:paraId="279ED163" w14:textId="77777777" w:rsidR="00343A18" w:rsidRPr="0054746C" w:rsidRDefault="00343A18" w:rsidP="00BC01DC">
            <w:pPr>
              <w:spacing w:before="0"/>
              <w:jc w:val="center"/>
              <w:rPr>
                <w:rFonts w:cs="Arial"/>
              </w:rPr>
            </w:pPr>
          </w:p>
        </w:tc>
        <w:tc>
          <w:tcPr>
            <w:tcW w:w="2127" w:type="dxa"/>
          </w:tcPr>
          <w:p w14:paraId="12D39D42" w14:textId="77777777" w:rsidR="00343A18" w:rsidRPr="0054746C" w:rsidRDefault="00343A18" w:rsidP="00BC01DC">
            <w:pPr>
              <w:spacing w:before="0"/>
              <w:jc w:val="center"/>
              <w:rPr>
                <w:rFonts w:cs="Arial"/>
              </w:rPr>
            </w:pPr>
            <w:r w:rsidRPr="0054746C">
              <w:rPr>
                <w:rFonts w:cs="Arial"/>
              </w:rPr>
              <w:t>М.П.</w:t>
            </w:r>
          </w:p>
        </w:tc>
        <w:tc>
          <w:tcPr>
            <w:tcW w:w="4022" w:type="dxa"/>
          </w:tcPr>
          <w:p w14:paraId="5B449BBB" w14:textId="77777777" w:rsidR="00343A18" w:rsidRPr="0054746C" w:rsidRDefault="00343A18" w:rsidP="00BC01DC">
            <w:pPr>
              <w:spacing w:before="0"/>
              <w:jc w:val="center"/>
              <w:rPr>
                <w:rFonts w:cs="Arial"/>
                <w:lang w:val="ru-RU"/>
              </w:rPr>
            </w:pPr>
          </w:p>
        </w:tc>
      </w:tr>
      <w:tr w:rsidR="00343A18" w:rsidRPr="0054746C" w14:paraId="4FF41B75" w14:textId="77777777" w:rsidTr="00BC01DC">
        <w:trPr>
          <w:jc w:val="center"/>
        </w:trPr>
        <w:tc>
          <w:tcPr>
            <w:tcW w:w="3882" w:type="dxa"/>
            <w:tcBorders>
              <w:bottom w:val="single" w:sz="4" w:space="0" w:color="auto"/>
            </w:tcBorders>
          </w:tcPr>
          <w:p w14:paraId="00641CD8" w14:textId="77777777" w:rsidR="00343A18" w:rsidRPr="0054746C" w:rsidRDefault="00343A18" w:rsidP="00BC01DC">
            <w:pPr>
              <w:spacing w:before="0"/>
              <w:jc w:val="center"/>
              <w:rPr>
                <w:rFonts w:cs="Arial"/>
              </w:rPr>
            </w:pPr>
          </w:p>
        </w:tc>
        <w:tc>
          <w:tcPr>
            <w:tcW w:w="2127" w:type="dxa"/>
          </w:tcPr>
          <w:p w14:paraId="1BB3413E" w14:textId="77777777" w:rsidR="00343A18" w:rsidRPr="0054746C" w:rsidRDefault="00343A18" w:rsidP="00BC01DC">
            <w:pPr>
              <w:spacing w:before="0"/>
              <w:jc w:val="center"/>
              <w:rPr>
                <w:rFonts w:cs="Arial"/>
                <w:lang w:val="ru-RU"/>
              </w:rPr>
            </w:pPr>
          </w:p>
        </w:tc>
        <w:tc>
          <w:tcPr>
            <w:tcW w:w="4022" w:type="dxa"/>
            <w:tcBorders>
              <w:bottom w:val="single" w:sz="4" w:space="0" w:color="auto"/>
            </w:tcBorders>
          </w:tcPr>
          <w:p w14:paraId="46DAB8E6" w14:textId="77777777" w:rsidR="00343A18" w:rsidRPr="0054746C" w:rsidRDefault="00343A18" w:rsidP="00BC01DC">
            <w:pPr>
              <w:spacing w:before="0"/>
              <w:jc w:val="center"/>
              <w:rPr>
                <w:rFonts w:cs="Arial"/>
                <w:lang w:val="ru-RU"/>
              </w:rPr>
            </w:pPr>
          </w:p>
        </w:tc>
      </w:tr>
      <w:tr w:rsidR="00343A18" w:rsidRPr="0054746C" w14:paraId="29954286" w14:textId="77777777" w:rsidTr="00BC01DC">
        <w:trPr>
          <w:trHeight w:val="389"/>
          <w:jc w:val="center"/>
        </w:trPr>
        <w:tc>
          <w:tcPr>
            <w:tcW w:w="3882" w:type="dxa"/>
            <w:tcBorders>
              <w:top w:val="single" w:sz="4" w:space="0" w:color="auto"/>
            </w:tcBorders>
          </w:tcPr>
          <w:p w14:paraId="62CE316B" w14:textId="77777777" w:rsidR="00343A18" w:rsidRPr="0054746C" w:rsidRDefault="00343A18" w:rsidP="00BC01DC">
            <w:pPr>
              <w:spacing w:before="0"/>
              <w:jc w:val="center"/>
              <w:rPr>
                <w:rFonts w:cs="Arial"/>
              </w:rPr>
            </w:pPr>
          </w:p>
        </w:tc>
        <w:tc>
          <w:tcPr>
            <w:tcW w:w="2127" w:type="dxa"/>
          </w:tcPr>
          <w:p w14:paraId="1B4AAE84" w14:textId="77777777" w:rsidR="00343A18" w:rsidRPr="0054746C" w:rsidRDefault="00343A18" w:rsidP="00BC01DC">
            <w:pPr>
              <w:spacing w:before="0"/>
              <w:jc w:val="center"/>
              <w:rPr>
                <w:rFonts w:cs="Arial"/>
                <w:lang w:val="ru-RU"/>
              </w:rPr>
            </w:pPr>
          </w:p>
        </w:tc>
        <w:tc>
          <w:tcPr>
            <w:tcW w:w="4022" w:type="dxa"/>
            <w:tcBorders>
              <w:top w:val="single" w:sz="4" w:space="0" w:color="auto"/>
            </w:tcBorders>
          </w:tcPr>
          <w:p w14:paraId="1B15ACDC" w14:textId="77777777" w:rsidR="00343A18" w:rsidRPr="0054746C" w:rsidRDefault="00343A18" w:rsidP="00BC01DC">
            <w:pPr>
              <w:spacing w:before="0"/>
              <w:jc w:val="center"/>
              <w:rPr>
                <w:rFonts w:cs="Arial"/>
                <w:lang w:val="ru-RU"/>
              </w:rPr>
            </w:pPr>
          </w:p>
        </w:tc>
      </w:tr>
    </w:tbl>
    <w:p w14:paraId="5E25D6E9" w14:textId="77777777" w:rsidR="00343A18" w:rsidRPr="0054746C" w:rsidRDefault="00343A18" w:rsidP="00343A18">
      <w:pPr>
        <w:spacing w:before="0"/>
        <w:rPr>
          <w:rFonts w:cs="Arial"/>
          <w:b/>
          <w:i/>
          <w:lang w:val="sr-Cyrl-CS"/>
        </w:rPr>
      </w:pPr>
      <w:r w:rsidRPr="0054746C">
        <w:rPr>
          <w:rFonts w:cs="Arial"/>
          <w:b/>
          <w:i/>
          <w:lang w:val="sr-Cyrl-CS"/>
        </w:rPr>
        <w:t>Напомена:</w:t>
      </w:r>
    </w:p>
    <w:p w14:paraId="6CB28661" w14:textId="77777777" w:rsidR="00343A18" w:rsidRPr="0054746C" w:rsidRDefault="00343A18" w:rsidP="00343A18">
      <w:pPr>
        <w:pStyle w:val="KDKomentar"/>
        <w:spacing w:before="0"/>
        <w:rPr>
          <w:rFonts w:cs="Arial"/>
          <w:i w:val="0"/>
          <w:color w:val="auto"/>
          <w:sz w:val="22"/>
          <w:szCs w:val="22"/>
          <w:lang w:val="sr-Cyrl-CS"/>
        </w:rPr>
      </w:pPr>
      <w:r w:rsidRPr="0054746C">
        <w:rPr>
          <w:rFonts w:eastAsia="TimesNewRomanPS-BoldMT" w:cs="Arial"/>
          <w:color w:val="auto"/>
          <w:sz w:val="22"/>
          <w:szCs w:val="22"/>
        </w:rPr>
        <w:t xml:space="preserve">-Уколико </w:t>
      </w:r>
      <w:r w:rsidRPr="0054746C">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4746C">
        <w:rPr>
          <w:rFonts w:cs="Arial"/>
          <w:color w:val="auto"/>
          <w:sz w:val="22"/>
          <w:szCs w:val="22"/>
          <w:lang w:val="sr-Cyrl-CS"/>
        </w:rPr>
        <w:t xml:space="preserve">Изјава </w:t>
      </w:r>
      <w:r w:rsidRPr="0054746C">
        <w:rPr>
          <w:rFonts w:cs="Arial"/>
          <w:color w:val="auto"/>
          <w:sz w:val="22"/>
          <w:szCs w:val="22"/>
        </w:rPr>
        <w:t>мора бити попуњена, потписана од стране овлашћеног лица</w:t>
      </w:r>
      <w:r w:rsidRPr="0054746C">
        <w:rPr>
          <w:rFonts w:cs="Arial"/>
          <w:color w:val="auto"/>
          <w:sz w:val="22"/>
          <w:szCs w:val="22"/>
          <w:lang w:val="sr-Cyrl-CS"/>
        </w:rPr>
        <w:t xml:space="preserve"> за заступање</w:t>
      </w:r>
      <w:r w:rsidRPr="0054746C">
        <w:rPr>
          <w:rFonts w:cs="Arial"/>
          <w:color w:val="auto"/>
          <w:sz w:val="22"/>
          <w:szCs w:val="22"/>
        </w:rPr>
        <w:t xml:space="preserve"> понуђача из групе понуђача и оверена печатом.</w:t>
      </w:r>
    </w:p>
    <w:p w14:paraId="17DA19FF" w14:textId="77777777" w:rsidR="00343A18" w:rsidRPr="0054746C" w:rsidRDefault="00343A18" w:rsidP="00343A18">
      <w:pPr>
        <w:rPr>
          <w:rFonts w:cs="Arial"/>
          <w:i/>
        </w:rPr>
      </w:pPr>
      <w:r w:rsidRPr="0054746C">
        <w:rPr>
          <w:rFonts w:cs="Arial"/>
          <w:i/>
        </w:rPr>
        <w:t>Приликом подношења понуде овај образац копирати у потребном броју примерака.</w:t>
      </w:r>
    </w:p>
    <w:p w14:paraId="25240EB3" w14:textId="77777777" w:rsidR="00343A18" w:rsidRPr="00D72DAB" w:rsidRDefault="00343A18" w:rsidP="00343A18">
      <w:pPr>
        <w:rPr>
          <w:rFonts w:cs="Arial"/>
        </w:rPr>
      </w:pPr>
    </w:p>
    <w:p w14:paraId="7354B24E" w14:textId="77777777" w:rsidR="00343A18" w:rsidRPr="00D72DAB" w:rsidRDefault="00343A18" w:rsidP="00B02E86">
      <w:pPr>
        <w:rPr>
          <w:rFonts w:cs="Arial"/>
        </w:rPr>
      </w:pPr>
    </w:p>
    <w:p w14:paraId="13494CE8" w14:textId="77777777" w:rsidR="00343A18" w:rsidRPr="00D72DAB" w:rsidRDefault="00343A18" w:rsidP="00B02E86">
      <w:pPr>
        <w:rPr>
          <w:rFonts w:cs="Arial"/>
        </w:rPr>
      </w:pPr>
    </w:p>
    <w:p w14:paraId="7E18096A" w14:textId="77777777" w:rsidR="00343A18" w:rsidRDefault="00343A18" w:rsidP="00B02E86">
      <w:pPr>
        <w:rPr>
          <w:rFonts w:cs="Arial"/>
        </w:rPr>
      </w:pPr>
    </w:p>
    <w:p w14:paraId="35D7F27C" w14:textId="58157204" w:rsidR="001F790F" w:rsidRDefault="001F790F" w:rsidP="00B02E86">
      <w:pPr>
        <w:rPr>
          <w:rFonts w:cs="Arial"/>
        </w:rPr>
      </w:pPr>
    </w:p>
    <w:p w14:paraId="49C3E04A" w14:textId="77777777" w:rsidR="009B5214" w:rsidRDefault="009B5214" w:rsidP="00B02E86">
      <w:pPr>
        <w:rPr>
          <w:rFonts w:cs="Arial"/>
        </w:rPr>
      </w:pPr>
    </w:p>
    <w:p w14:paraId="387E4508" w14:textId="77777777" w:rsidR="001F790F" w:rsidRDefault="001F790F" w:rsidP="00B02E86">
      <w:pPr>
        <w:rPr>
          <w:rFonts w:cs="Arial"/>
        </w:rPr>
      </w:pPr>
    </w:p>
    <w:p w14:paraId="5F2B1068" w14:textId="77777777" w:rsidR="001F790F" w:rsidRPr="00D72DAB" w:rsidRDefault="001F790F" w:rsidP="00B02E86">
      <w:pPr>
        <w:rPr>
          <w:rFonts w:cs="Arial"/>
        </w:rPr>
      </w:pPr>
    </w:p>
    <w:p w14:paraId="12215115" w14:textId="77777777" w:rsidR="000C67B2" w:rsidRPr="001B2A55" w:rsidRDefault="001B2A55" w:rsidP="00343A18">
      <w:pPr>
        <w:tabs>
          <w:tab w:val="left" w:pos="0"/>
          <w:tab w:val="left" w:pos="122"/>
        </w:tabs>
        <w:spacing w:before="0"/>
        <w:contextualSpacing/>
        <w:rPr>
          <w:rFonts w:cs="Arial"/>
          <w:color w:val="00B0F0"/>
          <w:lang w:val="sr-Cyrl-RS"/>
        </w:rPr>
      </w:pPr>
      <w:r>
        <w:rPr>
          <w:rFonts w:cs="Arial"/>
          <w:lang w:val="sr-Cyrl-RS"/>
        </w:rPr>
        <w:t xml:space="preserve"> </w:t>
      </w:r>
    </w:p>
    <w:p w14:paraId="23304A4D" w14:textId="77777777" w:rsidR="007E7BB8" w:rsidRPr="00D72DAB" w:rsidRDefault="007E7BB8" w:rsidP="007E7BB8">
      <w:pPr>
        <w:pStyle w:val="KDObrazac"/>
        <w:spacing w:before="0"/>
        <w:rPr>
          <w:lang w:val="sr-Cyrl-RS"/>
        </w:rPr>
      </w:pPr>
      <w:r w:rsidRPr="00D72DAB">
        <w:lastRenderedPageBreak/>
        <w:t xml:space="preserve">ОБРАЗАЦ </w:t>
      </w:r>
      <w:r w:rsidR="001B2A55">
        <w:rPr>
          <w:lang w:val="sr-Cyrl-RS"/>
        </w:rPr>
        <w:t>5.</w:t>
      </w:r>
    </w:p>
    <w:p w14:paraId="0E9F443E" w14:textId="77777777" w:rsidR="007E7BB8" w:rsidRPr="00D72DAB" w:rsidRDefault="007E7BB8" w:rsidP="007E7BB8">
      <w:pPr>
        <w:spacing w:before="0"/>
        <w:rPr>
          <w:rFonts w:cs="Arial"/>
          <w:lang w:val="sr-Cyrl-CS"/>
        </w:rPr>
      </w:pPr>
    </w:p>
    <w:p w14:paraId="0F09B0F4" w14:textId="77777777" w:rsidR="007E7BB8" w:rsidRPr="00D72DAB" w:rsidRDefault="007E7BB8" w:rsidP="007E7BB8">
      <w:pPr>
        <w:spacing w:before="0"/>
        <w:jc w:val="center"/>
        <w:rPr>
          <w:rFonts w:cs="Arial"/>
          <w:b/>
        </w:rPr>
      </w:pPr>
      <w:r w:rsidRPr="00D72DAB">
        <w:rPr>
          <w:rFonts w:cs="Arial"/>
          <w:b/>
        </w:rPr>
        <w:t>ОБРАЗАЦ ТРОШКОВА ПРИПРЕМЕ ПОНУДЕ</w:t>
      </w:r>
    </w:p>
    <w:p w14:paraId="01D63D7D" w14:textId="77777777" w:rsidR="007E7BB8" w:rsidRPr="00D72DAB" w:rsidRDefault="001F790F" w:rsidP="007E7BB8">
      <w:pPr>
        <w:spacing w:after="120"/>
        <w:jc w:val="center"/>
        <w:rPr>
          <w:rFonts w:cs="Arial"/>
        </w:rPr>
      </w:pPr>
      <w:r>
        <w:rPr>
          <w:rFonts w:cs="Arial"/>
        </w:rPr>
        <w:t>ЈН бр.1000/0175/2017</w:t>
      </w:r>
    </w:p>
    <w:p w14:paraId="13018468" w14:textId="77777777" w:rsidR="007E7BB8" w:rsidRPr="00D72DAB" w:rsidRDefault="007E7BB8" w:rsidP="007E7BB8">
      <w:pPr>
        <w:tabs>
          <w:tab w:val="left" w:pos="0"/>
        </w:tabs>
        <w:rPr>
          <w:rFonts w:cs="Arial"/>
          <w:lang w:val="ru-RU"/>
        </w:rPr>
      </w:pPr>
      <w:r w:rsidRPr="00D72DAB">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C4152C4" w14:textId="77777777" w:rsidR="007E7BB8" w:rsidRPr="00D72DAB" w:rsidRDefault="007E7BB8" w:rsidP="007E7BB8">
      <w:pPr>
        <w:tabs>
          <w:tab w:val="left" w:pos="0"/>
        </w:tabs>
        <w:jc w:val="center"/>
        <w:rPr>
          <w:rFonts w:cs="Arial"/>
          <w:lang w:val="ru-RU"/>
        </w:rPr>
      </w:pPr>
      <w:r w:rsidRPr="00D72DAB">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D72DAB" w14:paraId="6D5280E1" w14:textId="77777777" w:rsidTr="00BE2EA9">
        <w:trPr>
          <w:trHeight w:val="749"/>
          <w:tblCellSpacing w:w="20" w:type="dxa"/>
        </w:trPr>
        <w:tc>
          <w:tcPr>
            <w:tcW w:w="5323" w:type="dxa"/>
            <w:shd w:val="clear" w:color="auto" w:fill="auto"/>
            <w:vAlign w:val="center"/>
          </w:tcPr>
          <w:p w14:paraId="3110F089" w14:textId="77777777" w:rsidR="007E7BB8" w:rsidRPr="00D72DAB" w:rsidRDefault="007E7BB8" w:rsidP="00BE2EA9">
            <w:pPr>
              <w:jc w:val="center"/>
              <w:rPr>
                <w:rFonts w:cs="Arial"/>
                <w:color w:val="00B0F0"/>
              </w:rPr>
            </w:pPr>
            <w:r w:rsidRPr="001F790F">
              <w:rPr>
                <w:rFonts w:cs="Arial"/>
              </w:rPr>
              <w:t>трошкови прибављања средстава обезбеђења</w:t>
            </w:r>
          </w:p>
        </w:tc>
        <w:tc>
          <w:tcPr>
            <w:tcW w:w="4260" w:type="dxa"/>
            <w:shd w:val="clear" w:color="auto" w:fill="auto"/>
          </w:tcPr>
          <w:p w14:paraId="71E88E9C" w14:textId="77777777" w:rsidR="007E7BB8" w:rsidRPr="00D72DAB" w:rsidRDefault="007E7BB8" w:rsidP="00BE2EA9">
            <w:pPr>
              <w:rPr>
                <w:rFonts w:cs="Arial"/>
              </w:rPr>
            </w:pPr>
          </w:p>
          <w:p w14:paraId="01B3E485" w14:textId="77777777" w:rsidR="007E7BB8" w:rsidRPr="00D72DAB" w:rsidRDefault="007E7BB8" w:rsidP="007E7BB8">
            <w:pPr>
              <w:rPr>
                <w:rFonts w:cs="Arial"/>
              </w:rPr>
            </w:pPr>
            <w:r w:rsidRPr="00D72DAB">
              <w:rPr>
                <w:rFonts w:cs="Arial"/>
              </w:rPr>
              <w:t xml:space="preserve">__________ динара </w:t>
            </w:r>
          </w:p>
        </w:tc>
      </w:tr>
      <w:tr w:rsidR="007E7BB8" w:rsidRPr="00D72DAB" w14:paraId="369F0F5D" w14:textId="77777777" w:rsidTr="00BE2EA9">
        <w:trPr>
          <w:trHeight w:val="307"/>
          <w:tblCellSpacing w:w="20" w:type="dxa"/>
        </w:trPr>
        <w:tc>
          <w:tcPr>
            <w:tcW w:w="5323" w:type="dxa"/>
            <w:shd w:val="clear" w:color="auto" w:fill="auto"/>
            <w:vAlign w:val="center"/>
          </w:tcPr>
          <w:p w14:paraId="11272B49" w14:textId="77777777" w:rsidR="007E7BB8" w:rsidRPr="00D72DAB" w:rsidRDefault="007E7BB8" w:rsidP="00BE2EA9">
            <w:pPr>
              <w:jc w:val="center"/>
              <w:rPr>
                <w:rFonts w:cs="Arial"/>
              </w:rPr>
            </w:pPr>
            <w:r w:rsidRPr="00D72DAB">
              <w:rPr>
                <w:rFonts w:cs="Arial"/>
              </w:rPr>
              <w:t>Укупни трошкови без ПДВ</w:t>
            </w:r>
          </w:p>
        </w:tc>
        <w:tc>
          <w:tcPr>
            <w:tcW w:w="4260" w:type="dxa"/>
            <w:shd w:val="clear" w:color="auto" w:fill="auto"/>
          </w:tcPr>
          <w:p w14:paraId="26B43729" w14:textId="77777777" w:rsidR="007E7BB8" w:rsidRPr="00D72DAB" w:rsidRDefault="007E7BB8" w:rsidP="00BE2EA9">
            <w:pPr>
              <w:rPr>
                <w:rFonts w:cs="Arial"/>
              </w:rPr>
            </w:pPr>
          </w:p>
          <w:p w14:paraId="6AB4D6BD" w14:textId="77777777" w:rsidR="007E7BB8" w:rsidRPr="00D72DAB" w:rsidRDefault="007E7BB8" w:rsidP="00BE2EA9">
            <w:pPr>
              <w:rPr>
                <w:rFonts w:cs="Arial"/>
              </w:rPr>
            </w:pPr>
            <w:r w:rsidRPr="00D72DAB">
              <w:rPr>
                <w:rFonts w:cs="Arial"/>
              </w:rPr>
              <w:t>__________ динара</w:t>
            </w:r>
          </w:p>
        </w:tc>
      </w:tr>
      <w:tr w:rsidR="007E7BB8" w:rsidRPr="00D72DAB" w14:paraId="75892ABE" w14:textId="77777777" w:rsidTr="00BE2EA9">
        <w:trPr>
          <w:trHeight w:val="433"/>
          <w:tblCellSpacing w:w="20" w:type="dxa"/>
        </w:trPr>
        <w:tc>
          <w:tcPr>
            <w:tcW w:w="5323" w:type="dxa"/>
            <w:shd w:val="clear" w:color="auto" w:fill="auto"/>
            <w:vAlign w:val="center"/>
          </w:tcPr>
          <w:p w14:paraId="0F1D428C" w14:textId="77777777" w:rsidR="007E7BB8" w:rsidRPr="00D72DAB" w:rsidRDefault="007E7BB8" w:rsidP="00BE2EA9">
            <w:pPr>
              <w:autoSpaceDE w:val="0"/>
              <w:autoSpaceDN w:val="0"/>
              <w:adjustRightInd w:val="0"/>
              <w:jc w:val="center"/>
              <w:rPr>
                <w:rFonts w:cs="Arial"/>
              </w:rPr>
            </w:pPr>
            <w:r w:rsidRPr="00D72DAB">
              <w:rPr>
                <w:rFonts w:cs="Arial"/>
              </w:rPr>
              <w:t>ПДВ</w:t>
            </w:r>
          </w:p>
        </w:tc>
        <w:tc>
          <w:tcPr>
            <w:tcW w:w="4260" w:type="dxa"/>
            <w:shd w:val="clear" w:color="auto" w:fill="auto"/>
          </w:tcPr>
          <w:p w14:paraId="708EAD94" w14:textId="77777777" w:rsidR="007E7BB8" w:rsidRPr="00D72DAB" w:rsidRDefault="007E7BB8" w:rsidP="00BE2EA9">
            <w:pPr>
              <w:rPr>
                <w:rFonts w:cs="Arial"/>
              </w:rPr>
            </w:pPr>
          </w:p>
          <w:p w14:paraId="2CA5F3DD" w14:textId="77777777" w:rsidR="007E7BB8" w:rsidRPr="00D72DAB" w:rsidRDefault="007E7BB8" w:rsidP="00BE2EA9">
            <w:pPr>
              <w:rPr>
                <w:rFonts w:cs="Arial"/>
              </w:rPr>
            </w:pPr>
            <w:r w:rsidRPr="00D72DAB">
              <w:rPr>
                <w:rFonts w:cs="Arial"/>
              </w:rPr>
              <w:t>__________ динара</w:t>
            </w:r>
          </w:p>
        </w:tc>
      </w:tr>
      <w:tr w:rsidR="007E7BB8" w:rsidRPr="00D72DAB" w14:paraId="19787DDF" w14:textId="77777777" w:rsidTr="00BE2EA9">
        <w:trPr>
          <w:trHeight w:val="190"/>
          <w:tblCellSpacing w:w="20" w:type="dxa"/>
        </w:trPr>
        <w:tc>
          <w:tcPr>
            <w:tcW w:w="5323" w:type="dxa"/>
            <w:shd w:val="clear" w:color="auto" w:fill="auto"/>
          </w:tcPr>
          <w:p w14:paraId="2A39A37A" w14:textId="77777777" w:rsidR="007E7BB8" w:rsidRPr="00D72DAB" w:rsidRDefault="007E7BB8" w:rsidP="00BE2EA9">
            <w:pPr>
              <w:jc w:val="center"/>
              <w:rPr>
                <w:rFonts w:cs="Arial"/>
              </w:rPr>
            </w:pPr>
          </w:p>
          <w:p w14:paraId="00413AE4" w14:textId="77777777" w:rsidR="007E7BB8" w:rsidRPr="00D72DAB" w:rsidRDefault="007E7BB8" w:rsidP="00BE2EA9">
            <w:pPr>
              <w:jc w:val="center"/>
              <w:rPr>
                <w:rFonts w:cs="Arial"/>
              </w:rPr>
            </w:pPr>
            <w:r w:rsidRPr="00D72DAB">
              <w:rPr>
                <w:rFonts w:cs="Arial"/>
              </w:rPr>
              <w:t>Укупни  трошкови са ПДВ</w:t>
            </w:r>
          </w:p>
        </w:tc>
        <w:tc>
          <w:tcPr>
            <w:tcW w:w="4260" w:type="dxa"/>
            <w:shd w:val="clear" w:color="auto" w:fill="auto"/>
          </w:tcPr>
          <w:p w14:paraId="617CFFD0" w14:textId="77777777" w:rsidR="007E7BB8" w:rsidRPr="00D72DAB" w:rsidRDefault="007E7BB8" w:rsidP="00BE2EA9">
            <w:pPr>
              <w:rPr>
                <w:rFonts w:cs="Arial"/>
              </w:rPr>
            </w:pPr>
          </w:p>
          <w:p w14:paraId="136EB73E" w14:textId="77777777" w:rsidR="007E7BB8" w:rsidRPr="00D72DAB" w:rsidRDefault="007E7BB8" w:rsidP="00BE2EA9">
            <w:pPr>
              <w:rPr>
                <w:rFonts w:cs="Arial"/>
              </w:rPr>
            </w:pPr>
            <w:r w:rsidRPr="00D72DAB">
              <w:rPr>
                <w:rFonts w:cs="Arial"/>
              </w:rPr>
              <w:t>__________ динара</w:t>
            </w:r>
          </w:p>
        </w:tc>
      </w:tr>
    </w:tbl>
    <w:p w14:paraId="3E819E44" w14:textId="77777777" w:rsidR="007E7BB8" w:rsidRPr="00D72DAB" w:rsidRDefault="007E7BB8" w:rsidP="007E7BB8">
      <w:pPr>
        <w:tabs>
          <w:tab w:val="left" w:pos="0"/>
        </w:tabs>
        <w:rPr>
          <w:rFonts w:cs="Arial"/>
          <w:lang w:val="ru-RU"/>
        </w:rPr>
      </w:pPr>
      <w:r w:rsidRPr="00D72DA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0DA170C5" w14:textId="77777777" w:rsidR="007E7BB8" w:rsidRPr="00D72DAB"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D72DAB" w14:paraId="282BA349" w14:textId="77777777" w:rsidTr="00BE2EA9">
        <w:trPr>
          <w:jc w:val="center"/>
        </w:trPr>
        <w:tc>
          <w:tcPr>
            <w:tcW w:w="3882" w:type="dxa"/>
          </w:tcPr>
          <w:p w14:paraId="056FF5C9" w14:textId="77777777" w:rsidR="007E7BB8" w:rsidRPr="00D72DAB" w:rsidRDefault="007E7BB8" w:rsidP="00BE2EA9">
            <w:pPr>
              <w:spacing w:before="0"/>
              <w:jc w:val="center"/>
              <w:rPr>
                <w:rFonts w:cs="Arial"/>
              </w:rPr>
            </w:pPr>
            <w:r w:rsidRPr="00D72DAB">
              <w:rPr>
                <w:rFonts w:cs="Arial"/>
              </w:rPr>
              <w:t>Датум:</w:t>
            </w:r>
          </w:p>
        </w:tc>
        <w:tc>
          <w:tcPr>
            <w:tcW w:w="2127" w:type="dxa"/>
          </w:tcPr>
          <w:p w14:paraId="3334C6AF" w14:textId="77777777" w:rsidR="007E7BB8" w:rsidRPr="00D72DAB" w:rsidRDefault="007E7BB8" w:rsidP="00BE2EA9">
            <w:pPr>
              <w:spacing w:before="0"/>
              <w:jc w:val="center"/>
              <w:rPr>
                <w:rFonts w:cs="Arial"/>
                <w:lang w:val="ru-RU"/>
              </w:rPr>
            </w:pPr>
          </w:p>
        </w:tc>
        <w:tc>
          <w:tcPr>
            <w:tcW w:w="4022" w:type="dxa"/>
          </w:tcPr>
          <w:p w14:paraId="0AB6F6ED" w14:textId="77777777" w:rsidR="007E7BB8" w:rsidRPr="00D72DAB" w:rsidRDefault="007E7BB8" w:rsidP="00BE2EA9">
            <w:pPr>
              <w:spacing w:before="0"/>
              <w:jc w:val="center"/>
              <w:rPr>
                <w:rFonts w:cs="Arial"/>
                <w:lang w:val="sr-Cyrl-CS"/>
              </w:rPr>
            </w:pPr>
            <w:r w:rsidRPr="00D72DAB">
              <w:rPr>
                <w:rFonts w:cs="Arial"/>
                <w:lang w:val="sr-Cyrl-CS"/>
              </w:rPr>
              <w:t>П</w:t>
            </w:r>
            <w:r w:rsidRPr="00D72DAB">
              <w:rPr>
                <w:rFonts w:cs="Arial"/>
              </w:rPr>
              <w:t>онуђач</w:t>
            </w:r>
          </w:p>
        </w:tc>
      </w:tr>
      <w:tr w:rsidR="007E7BB8" w:rsidRPr="00D72DAB" w14:paraId="75F1853C" w14:textId="77777777" w:rsidTr="00BE2EA9">
        <w:trPr>
          <w:jc w:val="center"/>
        </w:trPr>
        <w:tc>
          <w:tcPr>
            <w:tcW w:w="3882" w:type="dxa"/>
          </w:tcPr>
          <w:p w14:paraId="2D240269" w14:textId="77777777" w:rsidR="007E7BB8" w:rsidRPr="00D72DAB" w:rsidRDefault="007E7BB8" w:rsidP="00BE2EA9">
            <w:pPr>
              <w:spacing w:before="0"/>
              <w:jc w:val="center"/>
              <w:rPr>
                <w:rFonts w:cs="Arial"/>
              </w:rPr>
            </w:pPr>
          </w:p>
        </w:tc>
        <w:tc>
          <w:tcPr>
            <w:tcW w:w="2127" w:type="dxa"/>
          </w:tcPr>
          <w:p w14:paraId="597D3648" w14:textId="77777777" w:rsidR="007E7BB8" w:rsidRPr="00D72DAB" w:rsidRDefault="007E7BB8" w:rsidP="00BE2EA9">
            <w:pPr>
              <w:spacing w:before="0"/>
              <w:jc w:val="center"/>
              <w:rPr>
                <w:rFonts w:cs="Arial"/>
              </w:rPr>
            </w:pPr>
            <w:r w:rsidRPr="00D72DAB">
              <w:rPr>
                <w:rFonts w:cs="Arial"/>
              </w:rPr>
              <w:t>М.П.</w:t>
            </w:r>
          </w:p>
        </w:tc>
        <w:tc>
          <w:tcPr>
            <w:tcW w:w="4022" w:type="dxa"/>
          </w:tcPr>
          <w:p w14:paraId="33985494" w14:textId="77777777" w:rsidR="007E7BB8" w:rsidRPr="00D72DAB" w:rsidRDefault="007E7BB8" w:rsidP="00BE2EA9">
            <w:pPr>
              <w:spacing w:before="0"/>
              <w:jc w:val="center"/>
              <w:rPr>
                <w:rFonts w:cs="Arial"/>
                <w:lang w:val="ru-RU"/>
              </w:rPr>
            </w:pPr>
          </w:p>
        </w:tc>
      </w:tr>
      <w:tr w:rsidR="007E7BB8" w:rsidRPr="00D72DAB" w14:paraId="1D718CC5" w14:textId="77777777" w:rsidTr="00BE2EA9">
        <w:trPr>
          <w:jc w:val="center"/>
        </w:trPr>
        <w:tc>
          <w:tcPr>
            <w:tcW w:w="3882" w:type="dxa"/>
            <w:tcBorders>
              <w:bottom w:val="single" w:sz="4" w:space="0" w:color="auto"/>
            </w:tcBorders>
          </w:tcPr>
          <w:p w14:paraId="4D9135F9" w14:textId="77777777" w:rsidR="007E7BB8" w:rsidRPr="00D72DAB" w:rsidRDefault="007E7BB8" w:rsidP="00BE2EA9">
            <w:pPr>
              <w:spacing w:before="0"/>
              <w:jc w:val="center"/>
              <w:rPr>
                <w:rFonts w:cs="Arial"/>
              </w:rPr>
            </w:pPr>
          </w:p>
        </w:tc>
        <w:tc>
          <w:tcPr>
            <w:tcW w:w="2127" w:type="dxa"/>
          </w:tcPr>
          <w:p w14:paraId="56D06FF1" w14:textId="77777777" w:rsidR="007E7BB8" w:rsidRPr="00D72DAB" w:rsidRDefault="007E7BB8" w:rsidP="00BE2EA9">
            <w:pPr>
              <w:spacing w:before="0"/>
              <w:jc w:val="center"/>
              <w:rPr>
                <w:rFonts w:cs="Arial"/>
                <w:lang w:val="ru-RU"/>
              </w:rPr>
            </w:pPr>
          </w:p>
        </w:tc>
        <w:tc>
          <w:tcPr>
            <w:tcW w:w="4022" w:type="dxa"/>
            <w:tcBorders>
              <w:bottom w:val="single" w:sz="4" w:space="0" w:color="auto"/>
            </w:tcBorders>
          </w:tcPr>
          <w:p w14:paraId="15634C44" w14:textId="77777777" w:rsidR="007E7BB8" w:rsidRPr="00D72DAB" w:rsidRDefault="007E7BB8" w:rsidP="00BE2EA9">
            <w:pPr>
              <w:spacing w:before="0"/>
              <w:jc w:val="center"/>
              <w:rPr>
                <w:rFonts w:cs="Arial"/>
                <w:lang w:val="ru-RU"/>
              </w:rPr>
            </w:pPr>
          </w:p>
        </w:tc>
      </w:tr>
      <w:tr w:rsidR="007E7BB8" w:rsidRPr="00D72DAB" w14:paraId="1ADDCC3F" w14:textId="77777777" w:rsidTr="00BE2EA9">
        <w:trPr>
          <w:trHeight w:val="389"/>
          <w:jc w:val="center"/>
        </w:trPr>
        <w:tc>
          <w:tcPr>
            <w:tcW w:w="3882" w:type="dxa"/>
            <w:tcBorders>
              <w:top w:val="single" w:sz="4" w:space="0" w:color="auto"/>
            </w:tcBorders>
          </w:tcPr>
          <w:p w14:paraId="283220A8" w14:textId="77777777" w:rsidR="007E7BB8" w:rsidRPr="00D72DAB" w:rsidRDefault="007E7BB8" w:rsidP="00BE2EA9">
            <w:pPr>
              <w:spacing w:before="0"/>
              <w:jc w:val="center"/>
              <w:rPr>
                <w:rFonts w:cs="Arial"/>
              </w:rPr>
            </w:pPr>
          </w:p>
        </w:tc>
        <w:tc>
          <w:tcPr>
            <w:tcW w:w="2127" w:type="dxa"/>
          </w:tcPr>
          <w:p w14:paraId="261BA4A0" w14:textId="77777777" w:rsidR="007E7BB8" w:rsidRPr="00D72DAB" w:rsidRDefault="007E7BB8" w:rsidP="00BE2EA9">
            <w:pPr>
              <w:spacing w:before="0"/>
              <w:jc w:val="center"/>
              <w:rPr>
                <w:rFonts w:cs="Arial"/>
                <w:lang w:val="ru-RU"/>
              </w:rPr>
            </w:pPr>
          </w:p>
        </w:tc>
        <w:tc>
          <w:tcPr>
            <w:tcW w:w="4022" w:type="dxa"/>
            <w:tcBorders>
              <w:top w:val="single" w:sz="4" w:space="0" w:color="auto"/>
            </w:tcBorders>
          </w:tcPr>
          <w:p w14:paraId="0D874E91" w14:textId="77777777" w:rsidR="007E7BB8" w:rsidRPr="00D72DAB" w:rsidRDefault="007E7BB8" w:rsidP="00BE2EA9">
            <w:pPr>
              <w:spacing w:before="0"/>
              <w:jc w:val="center"/>
              <w:rPr>
                <w:rFonts w:cs="Arial"/>
                <w:lang w:val="ru-RU"/>
              </w:rPr>
            </w:pPr>
          </w:p>
        </w:tc>
      </w:tr>
    </w:tbl>
    <w:p w14:paraId="49F14FDF" w14:textId="77777777" w:rsidR="007E7BB8" w:rsidRPr="00D72DAB" w:rsidRDefault="007E7BB8" w:rsidP="007E7BB8">
      <w:pPr>
        <w:tabs>
          <w:tab w:val="left" w:pos="0"/>
        </w:tabs>
        <w:spacing w:before="0"/>
        <w:rPr>
          <w:rFonts w:cs="Arial"/>
          <w:b/>
          <w:i/>
          <w:lang w:val="ru-RU"/>
        </w:rPr>
      </w:pPr>
      <w:r w:rsidRPr="00D72DAB">
        <w:rPr>
          <w:rFonts w:cs="Arial"/>
          <w:b/>
          <w:i/>
          <w:lang w:val="ru-RU"/>
        </w:rPr>
        <w:t>Напомена:</w:t>
      </w:r>
    </w:p>
    <w:p w14:paraId="499206B0" w14:textId="77777777" w:rsidR="007E7BB8" w:rsidRPr="00D72DAB" w:rsidRDefault="007E7BB8" w:rsidP="007E7BB8">
      <w:pPr>
        <w:spacing w:before="0"/>
        <w:rPr>
          <w:rFonts w:cs="Arial"/>
          <w:i/>
          <w:lang w:val="ru-RU"/>
        </w:rPr>
      </w:pPr>
      <w:r w:rsidRPr="00D72DA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2175E44" w14:textId="77777777" w:rsidR="007E7BB8" w:rsidRPr="00D72DAB" w:rsidRDefault="007E7BB8" w:rsidP="007E7BB8">
      <w:pPr>
        <w:tabs>
          <w:tab w:val="left" w:pos="0"/>
        </w:tabs>
        <w:spacing w:before="0"/>
        <w:rPr>
          <w:rFonts w:cs="Arial"/>
          <w:i/>
          <w:lang w:val="ru-RU"/>
        </w:rPr>
      </w:pPr>
      <w:r w:rsidRPr="00D72DAB">
        <w:rPr>
          <w:rFonts w:cs="Arial"/>
          <w:i/>
        </w:rPr>
        <w:t>-</w:t>
      </w:r>
      <w:r w:rsidRPr="00D72DAB">
        <w:rPr>
          <w:rFonts w:cs="Arial"/>
          <w:i/>
          <w:lang w:val="sr-Latn-CS"/>
        </w:rPr>
        <w:t>остале трошкове припреме и подношења понуде</w:t>
      </w:r>
      <w:r w:rsidRPr="00D72DAB">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587FF63" w14:textId="77777777" w:rsidR="007E7BB8" w:rsidRPr="00D72DAB" w:rsidRDefault="007E7BB8" w:rsidP="007E7BB8">
      <w:pPr>
        <w:spacing w:before="0"/>
        <w:rPr>
          <w:rFonts w:cs="Arial"/>
          <w:i/>
          <w:lang w:val="ru-RU"/>
        </w:rPr>
      </w:pPr>
      <w:r w:rsidRPr="00D72DA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D5D6B02" w14:textId="77777777" w:rsidR="007E7BB8" w:rsidRPr="00D72DAB" w:rsidRDefault="007E7BB8" w:rsidP="007E7BB8">
      <w:pPr>
        <w:pStyle w:val="KDKomentar"/>
        <w:spacing w:before="0"/>
        <w:rPr>
          <w:rFonts w:eastAsia="TimesNewRomanPS-BoldMT" w:cs="Arial"/>
          <w:color w:val="auto"/>
          <w:sz w:val="22"/>
          <w:szCs w:val="22"/>
        </w:rPr>
      </w:pPr>
      <w:r w:rsidRPr="00D72DAB">
        <w:rPr>
          <w:rFonts w:eastAsia="TimesNewRomanPS-BoldMT" w:cs="Arial"/>
          <w:color w:val="auto"/>
          <w:sz w:val="22"/>
          <w:szCs w:val="22"/>
        </w:rPr>
        <w:t xml:space="preserve">-Уколико </w:t>
      </w:r>
      <w:r w:rsidRPr="00D72DA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D72DA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3DF07BD" w14:textId="77777777" w:rsidR="00925E05" w:rsidRPr="00D72DAB" w:rsidRDefault="007E7BB8" w:rsidP="00925E05">
      <w:pPr>
        <w:pStyle w:val="KDObrazac"/>
        <w:spacing w:before="0"/>
        <w:rPr>
          <w:lang w:val="sr-Cyrl-RS"/>
        </w:rPr>
      </w:pPr>
      <w:r w:rsidRPr="00D72DAB">
        <w:rPr>
          <w:lang w:val="sr-Latn-CS"/>
        </w:rPr>
        <w:br w:type="page"/>
      </w:r>
      <w:r w:rsidR="00925E05" w:rsidRPr="00D72DAB">
        <w:rPr>
          <w:lang w:val="sr-Cyrl-RS"/>
        </w:rPr>
        <w:lastRenderedPageBreak/>
        <w:t xml:space="preserve">ПРИЛОГ </w:t>
      </w:r>
      <w:r w:rsidR="00925E05" w:rsidRPr="00D72DAB">
        <w:t xml:space="preserve"> </w:t>
      </w:r>
      <w:r w:rsidR="001F790F">
        <w:rPr>
          <w:lang w:val="sr-Cyrl-RS"/>
        </w:rPr>
        <w:t>1.</w:t>
      </w:r>
    </w:p>
    <w:p w14:paraId="7E38B998" w14:textId="77777777" w:rsidR="00932668" w:rsidRPr="00D72DAB" w:rsidRDefault="00932668" w:rsidP="00932668">
      <w:pPr>
        <w:pStyle w:val="NoSpacing"/>
        <w:suppressAutoHyphens w:val="0"/>
        <w:spacing w:before="0"/>
        <w:jc w:val="center"/>
        <w:rPr>
          <w:rFonts w:cs="Arial"/>
          <w:sz w:val="22"/>
          <w:szCs w:val="22"/>
          <w:lang w:val="sr-Latn-CS"/>
        </w:rPr>
      </w:pPr>
    </w:p>
    <w:p w14:paraId="6134F78D" w14:textId="77777777" w:rsidR="00932668" w:rsidRPr="00D72DAB" w:rsidRDefault="00932668" w:rsidP="00932668">
      <w:pPr>
        <w:pStyle w:val="NoSpacing"/>
        <w:suppressAutoHyphens w:val="0"/>
        <w:spacing w:before="0"/>
        <w:jc w:val="center"/>
        <w:rPr>
          <w:rFonts w:cs="Arial"/>
          <w:sz w:val="22"/>
          <w:szCs w:val="22"/>
          <w:lang w:val="sr-Latn-CS"/>
        </w:rPr>
      </w:pPr>
    </w:p>
    <w:p w14:paraId="4809B576" w14:textId="77777777" w:rsidR="00932668" w:rsidRPr="00D72DAB" w:rsidRDefault="00932668" w:rsidP="00932668">
      <w:pPr>
        <w:pStyle w:val="NoSpacing"/>
        <w:suppressAutoHyphens w:val="0"/>
        <w:spacing w:before="0"/>
        <w:jc w:val="center"/>
        <w:rPr>
          <w:rFonts w:cs="Arial"/>
          <w:b/>
          <w:sz w:val="22"/>
          <w:szCs w:val="22"/>
        </w:rPr>
      </w:pPr>
      <w:r w:rsidRPr="00D72DAB">
        <w:rPr>
          <w:rFonts w:cs="Arial"/>
          <w:b/>
          <w:sz w:val="22"/>
          <w:szCs w:val="22"/>
        </w:rPr>
        <w:t>СПОРАЗУМ  УЧЕСНИКА ЗАЈЕДНИЧКЕ ПОНУДЕ</w:t>
      </w:r>
    </w:p>
    <w:p w14:paraId="37835685" w14:textId="77777777" w:rsidR="00932668" w:rsidRPr="00D72DAB" w:rsidRDefault="00932668" w:rsidP="00932668">
      <w:pPr>
        <w:pStyle w:val="NoSpacing"/>
        <w:suppressAutoHyphens w:val="0"/>
        <w:spacing w:before="0"/>
        <w:jc w:val="center"/>
        <w:rPr>
          <w:rFonts w:cs="Arial"/>
          <w:b/>
          <w:sz w:val="22"/>
          <w:szCs w:val="22"/>
        </w:rPr>
      </w:pPr>
    </w:p>
    <w:p w14:paraId="449B0050" w14:textId="77777777" w:rsidR="00932668" w:rsidRPr="00D72DAB" w:rsidRDefault="00932668" w:rsidP="00932668">
      <w:pPr>
        <w:pStyle w:val="NoSpacing"/>
        <w:rPr>
          <w:rFonts w:cs="Arial"/>
          <w:i/>
          <w:sz w:val="22"/>
          <w:szCs w:val="22"/>
        </w:rPr>
      </w:pPr>
      <w:r w:rsidRPr="00D72DAB">
        <w:rPr>
          <w:rFonts w:cs="Arial"/>
          <w:i/>
          <w:sz w:val="22"/>
          <w:szCs w:val="22"/>
        </w:rPr>
        <w:t xml:space="preserve">На основу члана 81. Закона о јавним набавкама </w:t>
      </w:r>
      <w:r w:rsidRPr="00D72DAB">
        <w:rPr>
          <w:rFonts w:eastAsia="TimesNewRomanPSMT" w:cs="Arial"/>
          <w:i/>
          <w:sz w:val="22"/>
          <w:szCs w:val="22"/>
          <w:lang w:val="ru-RU" w:eastAsia="en-US"/>
        </w:rPr>
        <w:t xml:space="preserve">(„Сл. </w:t>
      </w:r>
      <w:r w:rsidRPr="00D72DAB">
        <w:rPr>
          <w:rFonts w:eastAsia="TimesNewRomanPSMT" w:cs="Arial"/>
          <w:i/>
          <w:sz w:val="22"/>
          <w:szCs w:val="22"/>
          <w:lang w:val="sr-Cyrl-RS" w:eastAsia="en-US"/>
        </w:rPr>
        <w:t>г</w:t>
      </w:r>
      <w:r w:rsidRPr="00D72DAB">
        <w:rPr>
          <w:rFonts w:eastAsia="TimesNewRomanPSMT" w:cs="Arial"/>
          <w:i/>
          <w:sz w:val="22"/>
          <w:szCs w:val="22"/>
          <w:lang w:val="ru-RU" w:eastAsia="en-US"/>
        </w:rPr>
        <w:t>ласник РС” бр. 1</w:t>
      </w:r>
      <w:r w:rsidRPr="00D72DAB">
        <w:rPr>
          <w:rFonts w:eastAsia="TimesNewRomanPSMT" w:cs="Arial"/>
          <w:i/>
          <w:sz w:val="22"/>
          <w:szCs w:val="22"/>
          <w:lang w:val="sr-Cyrl-RS" w:eastAsia="en-US"/>
        </w:rPr>
        <w:t>24</w:t>
      </w:r>
      <w:r w:rsidRPr="00D72DAB">
        <w:rPr>
          <w:rFonts w:eastAsia="TimesNewRomanPSMT" w:cs="Arial"/>
          <w:i/>
          <w:sz w:val="22"/>
          <w:szCs w:val="22"/>
          <w:lang w:val="ru-RU" w:eastAsia="en-US"/>
        </w:rPr>
        <w:t>/20</w:t>
      </w:r>
      <w:r w:rsidRPr="00D72DAB">
        <w:rPr>
          <w:rFonts w:eastAsia="TimesNewRomanPSMT" w:cs="Arial"/>
          <w:i/>
          <w:sz w:val="22"/>
          <w:szCs w:val="22"/>
          <w:lang w:val="sr-Cyrl-RS" w:eastAsia="en-US"/>
        </w:rPr>
        <w:t>12</w:t>
      </w:r>
      <w:r w:rsidRPr="00D72DAB">
        <w:rPr>
          <w:rFonts w:eastAsia="TimesNewRomanPSMT" w:cs="Arial"/>
          <w:i/>
          <w:sz w:val="22"/>
          <w:szCs w:val="22"/>
          <w:lang w:val="ru-RU" w:eastAsia="en-US"/>
        </w:rPr>
        <w:t>, 14/15, 68/15</w:t>
      </w:r>
      <w:r w:rsidRPr="00D72DAB">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D72DAB" w14:paraId="165CCEBA"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0967C84B" w14:textId="77777777" w:rsidR="00932668" w:rsidRPr="00D72DAB" w:rsidRDefault="00932668" w:rsidP="00BE2EA9">
            <w:pPr>
              <w:pStyle w:val="NoSpacing"/>
              <w:rPr>
                <w:rFonts w:cs="Arial"/>
                <w:sz w:val="22"/>
                <w:szCs w:val="22"/>
              </w:rPr>
            </w:pPr>
            <w:r w:rsidRPr="00D72DAB">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D7BA6CE" w14:textId="77777777" w:rsidR="00932668" w:rsidRPr="00D72DAB" w:rsidRDefault="00932668" w:rsidP="00BE2EA9">
            <w:pPr>
              <w:pStyle w:val="NoSpacing"/>
              <w:rPr>
                <w:rFonts w:cs="Arial"/>
                <w:sz w:val="22"/>
                <w:szCs w:val="22"/>
              </w:rPr>
            </w:pPr>
            <w:r w:rsidRPr="00D72DAB">
              <w:rPr>
                <w:rFonts w:cs="Arial"/>
                <w:sz w:val="22"/>
                <w:szCs w:val="22"/>
              </w:rPr>
              <w:t>НАЗИВ И СЕДИШТЕ ЧЛАНА ГРУПЕ ПОНУЂАЧА</w:t>
            </w:r>
          </w:p>
          <w:p w14:paraId="3BBB2A91" w14:textId="77777777" w:rsidR="00932668" w:rsidRPr="00D72DAB" w:rsidRDefault="00932668" w:rsidP="00BE2EA9">
            <w:pPr>
              <w:pStyle w:val="NoSpacing"/>
              <w:rPr>
                <w:rFonts w:cs="Arial"/>
                <w:sz w:val="22"/>
                <w:szCs w:val="22"/>
              </w:rPr>
            </w:pPr>
          </w:p>
        </w:tc>
      </w:tr>
      <w:tr w:rsidR="00932668" w:rsidRPr="00D72DAB" w14:paraId="755FF717"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1736514" w14:textId="77777777" w:rsidR="00932668" w:rsidRPr="00D72DAB" w:rsidRDefault="00932668" w:rsidP="00BE2EA9">
            <w:pPr>
              <w:pStyle w:val="NoSpacing"/>
              <w:rPr>
                <w:rFonts w:cs="Arial"/>
                <w:i/>
                <w:sz w:val="22"/>
                <w:szCs w:val="22"/>
              </w:rPr>
            </w:pPr>
            <w:r w:rsidRPr="00D72DAB">
              <w:rPr>
                <w:rFonts w:cs="Arial"/>
                <w:i/>
                <w:sz w:val="22"/>
                <w:szCs w:val="22"/>
              </w:rPr>
              <w:t>1. Члан</w:t>
            </w:r>
            <w:r w:rsidRPr="00D72DAB">
              <w:rPr>
                <w:rFonts w:cs="Arial"/>
                <w:i/>
                <w:sz w:val="22"/>
                <w:szCs w:val="22"/>
                <w:lang w:val="sr-Cyrl-RS"/>
              </w:rPr>
              <w:t>у</w:t>
            </w:r>
            <w:r w:rsidRPr="00D72DAB">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2F969E3" w14:textId="77777777" w:rsidR="00932668" w:rsidRPr="00D72DAB" w:rsidRDefault="00932668" w:rsidP="00BE2EA9">
            <w:pPr>
              <w:pStyle w:val="NoSpacing"/>
              <w:rPr>
                <w:rFonts w:cs="Arial"/>
                <w:sz w:val="22"/>
                <w:szCs w:val="22"/>
              </w:rPr>
            </w:pPr>
          </w:p>
        </w:tc>
      </w:tr>
      <w:tr w:rsidR="00932668" w:rsidRPr="00D72DAB" w14:paraId="6E9CAE92"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D97198C" w14:textId="77777777" w:rsidR="00932668" w:rsidRPr="00D72DAB" w:rsidRDefault="00932668" w:rsidP="00BE2EA9">
            <w:pPr>
              <w:pStyle w:val="NoSpacing"/>
              <w:rPr>
                <w:rFonts w:cs="Arial"/>
                <w:i/>
                <w:sz w:val="22"/>
                <w:szCs w:val="22"/>
              </w:rPr>
            </w:pPr>
            <w:r w:rsidRPr="00D72DAB">
              <w:rPr>
                <w:rFonts w:cs="Arial"/>
                <w:i/>
                <w:sz w:val="22"/>
                <w:szCs w:val="22"/>
                <w:lang w:val="sr-Cyrl-RS"/>
              </w:rPr>
              <w:t>2.</w:t>
            </w:r>
            <w:r w:rsidRPr="00D72DAB">
              <w:rPr>
                <w:rFonts w:cs="Arial"/>
                <w:i/>
                <w:sz w:val="22"/>
                <w:szCs w:val="22"/>
              </w:rPr>
              <w:t xml:space="preserve"> O</w:t>
            </w:r>
            <w:r w:rsidRPr="00D72DAB">
              <w:rPr>
                <w:rFonts w:cs="Arial"/>
                <w:i/>
                <w:sz w:val="22"/>
                <w:szCs w:val="22"/>
                <w:lang w:val="sr-Cyrl-RS"/>
              </w:rPr>
              <w:t>пис послова</w:t>
            </w:r>
            <w:r w:rsidRPr="00D72DAB">
              <w:rPr>
                <w:rFonts w:cs="Arial"/>
                <w:i/>
                <w:sz w:val="22"/>
                <w:szCs w:val="22"/>
              </w:rPr>
              <w:t xml:space="preserve"> сваког од понуђача из групе понуђача </w:t>
            </w:r>
            <w:r w:rsidRPr="00D72DAB">
              <w:rPr>
                <w:rFonts w:cs="Arial"/>
                <w:i/>
                <w:sz w:val="22"/>
                <w:szCs w:val="22"/>
                <w:lang w:val="sr-Cyrl-RS"/>
              </w:rPr>
              <w:t>у</w:t>
            </w:r>
            <w:r w:rsidRPr="00D72DAB">
              <w:rPr>
                <w:rFonts w:cs="Arial"/>
                <w:i/>
                <w:sz w:val="22"/>
                <w:szCs w:val="22"/>
              </w:rPr>
              <w:t xml:space="preserve"> извршењ</w:t>
            </w:r>
            <w:r w:rsidRPr="00D72DAB">
              <w:rPr>
                <w:rFonts w:cs="Arial"/>
                <w:i/>
                <w:sz w:val="22"/>
                <w:szCs w:val="22"/>
                <w:lang w:val="sr-Cyrl-RS"/>
              </w:rPr>
              <w:t>у</w:t>
            </w:r>
            <w:r w:rsidRPr="00D72DAB">
              <w:rPr>
                <w:rFonts w:cs="Arial"/>
                <w:i/>
                <w:sz w:val="22"/>
                <w:szCs w:val="22"/>
              </w:rPr>
              <w:t xml:space="preserve"> уговора:</w:t>
            </w:r>
          </w:p>
          <w:p w14:paraId="28BC1B27" w14:textId="77777777" w:rsidR="00932668" w:rsidRPr="00D72DAB" w:rsidRDefault="00932668" w:rsidP="00BE2EA9">
            <w:pPr>
              <w:pStyle w:val="NoSpacing"/>
              <w:rPr>
                <w:rFonts w:cs="Arial"/>
                <w:i/>
                <w:sz w:val="22"/>
                <w:szCs w:val="22"/>
                <w:lang w:val="sr-Cyrl-RS"/>
              </w:rPr>
            </w:pPr>
          </w:p>
          <w:p w14:paraId="536A746B" w14:textId="77777777" w:rsidR="00932668" w:rsidRPr="00D72DAB" w:rsidRDefault="00932668" w:rsidP="00BE2EA9">
            <w:pPr>
              <w:pStyle w:val="NoSpacing"/>
              <w:rPr>
                <w:rFonts w:cs="Arial"/>
                <w:i/>
                <w:sz w:val="22"/>
                <w:szCs w:val="22"/>
                <w:lang w:val="sr-Cyrl-RS"/>
              </w:rPr>
            </w:pPr>
          </w:p>
          <w:p w14:paraId="36011120" w14:textId="77777777" w:rsidR="00932668" w:rsidRPr="00D72DAB"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1FAD3D0" w14:textId="77777777" w:rsidR="00932668" w:rsidRPr="00D72DAB" w:rsidRDefault="00932668" w:rsidP="00BE2EA9">
            <w:pPr>
              <w:pStyle w:val="NoSpacing"/>
              <w:rPr>
                <w:rFonts w:cs="Arial"/>
                <w:sz w:val="22"/>
                <w:szCs w:val="22"/>
              </w:rPr>
            </w:pPr>
          </w:p>
        </w:tc>
      </w:tr>
      <w:tr w:rsidR="00932668" w:rsidRPr="00D72DAB" w14:paraId="63B5903B"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0BE21958" w14:textId="77777777" w:rsidR="00932668" w:rsidRPr="00D72DAB" w:rsidRDefault="00932668" w:rsidP="00BE2EA9">
            <w:pPr>
              <w:pStyle w:val="NoSpacing"/>
              <w:rPr>
                <w:rFonts w:cs="Arial"/>
                <w:i/>
                <w:sz w:val="22"/>
                <w:szCs w:val="22"/>
                <w:lang w:val="sr-Cyrl-RS"/>
              </w:rPr>
            </w:pPr>
            <w:r w:rsidRPr="00D72DAB">
              <w:rPr>
                <w:rFonts w:cs="Arial"/>
                <w:i/>
                <w:sz w:val="22"/>
                <w:szCs w:val="22"/>
                <w:lang w:val="sr-Cyrl-RS"/>
              </w:rPr>
              <w:t>3.Друго:</w:t>
            </w:r>
          </w:p>
          <w:p w14:paraId="7BF2F3A5" w14:textId="77777777" w:rsidR="00932668" w:rsidRPr="00D72DAB" w:rsidRDefault="00932668" w:rsidP="00BE2EA9">
            <w:pPr>
              <w:pStyle w:val="NoSpacing"/>
              <w:rPr>
                <w:rFonts w:cs="Arial"/>
                <w:i/>
                <w:sz w:val="22"/>
                <w:szCs w:val="22"/>
                <w:lang w:val="sr-Cyrl-RS"/>
              </w:rPr>
            </w:pPr>
          </w:p>
          <w:p w14:paraId="327A075D" w14:textId="77777777" w:rsidR="00932668" w:rsidRPr="00D72DAB" w:rsidRDefault="00932668" w:rsidP="00BE2EA9">
            <w:pPr>
              <w:pStyle w:val="NoSpacing"/>
              <w:rPr>
                <w:rFonts w:cs="Arial"/>
                <w:i/>
                <w:sz w:val="22"/>
                <w:szCs w:val="22"/>
                <w:lang w:val="sr-Cyrl-RS"/>
              </w:rPr>
            </w:pPr>
          </w:p>
          <w:p w14:paraId="0E794F88" w14:textId="77777777" w:rsidR="00932668" w:rsidRPr="00D72DAB" w:rsidRDefault="00932668" w:rsidP="00BE2EA9">
            <w:pPr>
              <w:pStyle w:val="NoSpacing"/>
              <w:rPr>
                <w:rFonts w:cs="Arial"/>
                <w:i/>
                <w:sz w:val="22"/>
                <w:szCs w:val="22"/>
                <w:lang w:val="sr-Cyrl-RS"/>
              </w:rPr>
            </w:pPr>
          </w:p>
          <w:p w14:paraId="5EECD897" w14:textId="77777777" w:rsidR="00932668" w:rsidRPr="00D72DAB" w:rsidRDefault="00932668" w:rsidP="00BE2EA9">
            <w:pPr>
              <w:pStyle w:val="NoSpacing"/>
              <w:rPr>
                <w:rFonts w:cs="Arial"/>
                <w:i/>
                <w:sz w:val="22"/>
                <w:szCs w:val="22"/>
                <w:lang w:val="sr-Cyrl-RS"/>
              </w:rPr>
            </w:pPr>
          </w:p>
          <w:p w14:paraId="3F3DFDEF" w14:textId="77777777" w:rsidR="00932668" w:rsidRPr="00D72DAB"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84394F0" w14:textId="77777777" w:rsidR="00932668" w:rsidRPr="00D72DAB" w:rsidRDefault="00932668" w:rsidP="00BE2EA9">
            <w:pPr>
              <w:pStyle w:val="NoSpacing"/>
              <w:rPr>
                <w:rFonts w:cs="Arial"/>
                <w:sz w:val="22"/>
                <w:szCs w:val="22"/>
              </w:rPr>
            </w:pPr>
          </w:p>
        </w:tc>
      </w:tr>
    </w:tbl>
    <w:p w14:paraId="476B077E" w14:textId="77777777" w:rsidR="00932668" w:rsidRPr="00D72DAB" w:rsidRDefault="00932668" w:rsidP="00932668">
      <w:pPr>
        <w:tabs>
          <w:tab w:val="num" w:pos="360"/>
        </w:tabs>
        <w:rPr>
          <w:rFonts w:cs="Arial"/>
          <w:i/>
          <w:spacing w:val="2"/>
          <w:lang w:val="sr-Cyrl-RS"/>
        </w:rPr>
      </w:pPr>
    </w:p>
    <w:p w14:paraId="700B415D" w14:textId="77777777" w:rsidR="00932668" w:rsidRPr="00D72DAB" w:rsidRDefault="00932668" w:rsidP="00932668">
      <w:pPr>
        <w:pStyle w:val="NoSpacing"/>
        <w:framePr w:hSpace="180" w:wrap="around" w:vAnchor="text" w:hAnchor="margin" w:y="194"/>
        <w:rPr>
          <w:rFonts w:cs="Arial"/>
          <w:i/>
          <w:sz w:val="22"/>
          <w:szCs w:val="22"/>
        </w:rPr>
      </w:pPr>
      <w:r w:rsidRPr="00D72DAB">
        <w:rPr>
          <w:rFonts w:cs="Arial"/>
          <w:i/>
          <w:sz w:val="22"/>
          <w:szCs w:val="22"/>
        </w:rPr>
        <w:t>Потпис одговорног лица члана групе понуђача:</w:t>
      </w:r>
    </w:p>
    <w:p w14:paraId="7AD78FC2" w14:textId="77777777" w:rsidR="00932668" w:rsidRPr="00D72DAB" w:rsidRDefault="00932668" w:rsidP="00932668">
      <w:pPr>
        <w:pStyle w:val="NoSpacing"/>
        <w:framePr w:hSpace="180" w:wrap="around" w:vAnchor="text" w:hAnchor="margin" w:y="194"/>
        <w:rPr>
          <w:rFonts w:cs="Arial"/>
          <w:i/>
          <w:sz w:val="22"/>
          <w:szCs w:val="22"/>
        </w:rPr>
      </w:pPr>
      <w:r w:rsidRPr="00D72DAB">
        <w:rPr>
          <w:rFonts w:cs="Arial"/>
          <w:i/>
          <w:sz w:val="22"/>
          <w:szCs w:val="22"/>
        </w:rPr>
        <w:t>______________________</w:t>
      </w:r>
    </w:p>
    <w:p w14:paraId="3AB2F2CC" w14:textId="77777777" w:rsidR="00932668" w:rsidRPr="00D72DAB" w:rsidRDefault="00932668" w:rsidP="00932668">
      <w:pPr>
        <w:tabs>
          <w:tab w:val="num" w:pos="360"/>
        </w:tabs>
        <w:rPr>
          <w:rFonts w:cs="Arial"/>
          <w:i/>
          <w:lang w:val="sr-Cyrl-CS"/>
        </w:rPr>
      </w:pPr>
      <w:r w:rsidRPr="00D72DAB">
        <w:rPr>
          <w:rFonts w:cs="Arial"/>
          <w:i/>
          <w:lang w:val="sr-Cyrl-CS"/>
        </w:rPr>
        <w:t xml:space="preserve">                                       м.п.</w:t>
      </w:r>
    </w:p>
    <w:p w14:paraId="7E19568B" w14:textId="77777777" w:rsidR="00932668" w:rsidRPr="00D72DAB" w:rsidRDefault="00932668" w:rsidP="00932668">
      <w:pPr>
        <w:pStyle w:val="NoSpacing"/>
        <w:framePr w:hSpace="180" w:wrap="around" w:vAnchor="text" w:hAnchor="margin" w:y="194"/>
        <w:rPr>
          <w:rFonts w:cs="Arial"/>
          <w:i/>
          <w:sz w:val="22"/>
          <w:szCs w:val="22"/>
        </w:rPr>
      </w:pPr>
      <w:r w:rsidRPr="00D72DAB">
        <w:rPr>
          <w:rFonts w:cs="Arial"/>
          <w:i/>
          <w:sz w:val="22"/>
          <w:szCs w:val="22"/>
        </w:rPr>
        <w:t>Потпис одговорног лица члана групе понуђача:</w:t>
      </w:r>
    </w:p>
    <w:p w14:paraId="2D1A1BEB" w14:textId="77777777" w:rsidR="00932668" w:rsidRPr="00D72DAB" w:rsidRDefault="00932668" w:rsidP="00932668">
      <w:pPr>
        <w:pStyle w:val="NoSpacing"/>
        <w:framePr w:hSpace="180" w:wrap="around" w:vAnchor="text" w:hAnchor="margin" w:y="194"/>
        <w:rPr>
          <w:rFonts w:cs="Arial"/>
          <w:i/>
          <w:sz w:val="22"/>
          <w:szCs w:val="22"/>
        </w:rPr>
      </w:pPr>
      <w:r w:rsidRPr="00D72DAB">
        <w:rPr>
          <w:rFonts w:cs="Arial"/>
          <w:i/>
          <w:sz w:val="22"/>
          <w:szCs w:val="22"/>
        </w:rPr>
        <w:t>______________________</w:t>
      </w:r>
    </w:p>
    <w:p w14:paraId="5DADBEF1" w14:textId="77777777" w:rsidR="00932668" w:rsidRPr="00D72DAB" w:rsidRDefault="00932668" w:rsidP="00932668">
      <w:pPr>
        <w:tabs>
          <w:tab w:val="num" w:pos="360"/>
        </w:tabs>
        <w:rPr>
          <w:rFonts w:cs="Arial"/>
          <w:i/>
          <w:lang w:val="sr-Cyrl-CS"/>
        </w:rPr>
      </w:pPr>
      <w:r w:rsidRPr="00D72DAB">
        <w:rPr>
          <w:rFonts w:cs="Arial"/>
          <w:i/>
          <w:lang w:val="sr-Cyrl-CS"/>
        </w:rPr>
        <w:t xml:space="preserve">                                       м.п.</w:t>
      </w:r>
    </w:p>
    <w:p w14:paraId="6D8302B5" w14:textId="77777777" w:rsidR="00932668" w:rsidRPr="00D72DAB" w:rsidRDefault="00932668" w:rsidP="00932668">
      <w:pPr>
        <w:spacing w:after="120"/>
        <w:rPr>
          <w:rFonts w:cs="Arial"/>
          <w:spacing w:val="4"/>
          <w:lang w:val="sr-Cyrl-RS"/>
        </w:rPr>
      </w:pPr>
      <w:r w:rsidRPr="00D72DAB">
        <w:rPr>
          <w:rFonts w:cs="Arial"/>
          <w:lang w:val="sr-Cyrl-CS"/>
        </w:rPr>
        <w:t xml:space="preserve">        </w:t>
      </w:r>
      <w:r w:rsidRPr="00D72DAB">
        <w:rPr>
          <w:rFonts w:cs="Arial"/>
          <w:spacing w:val="4"/>
          <w:lang w:val="sr-Cyrl-CS"/>
        </w:rPr>
        <w:t xml:space="preserve">Датум:                                                                                                  </w:t>
      </w:r>
      <w:r w:rsidRPr="00D72DAB">
        <w:rPr>
          <w:rFonts w:cs="Arial"/>
          <w:spacing w:val="2"/>
          <w:lang w:val="sr-Latn-CS"/>
        </w:rPr>
        <w:t xml:space="preserve">    </w:t>
      </w:r>
    </w:p>
    <w:p w14:paraId="560BCDD1" w14:textId="77777777" w:rsidR="00932668" w:rsidRPr="00D72DAB" w:rsidRDefault="00932668" w:rsidP="00932668">
      <w:pPr>
        <w:tabs>
          <w:tab w:val="num" w:pos="360"/>
        </w:tabs>
        <w:rPr>
          <w:rFonts w:cs="Arial"/>
          <w:spacing w:val="2"/>
          <w:lang w:val="sr-Cyrl-RS"/>
        </w:rPr>
      </w:pPr>
      <w:r w:rsidRPr="00D72DAB">
        <w:rPr>
          <w:rFonts w:cs="Arial"/>
          <w:spacing w:val="2"/>
          <w:lang w:val="sr-Cyrl-CS"/>
        </w:rPr>
        <w:t xml:space="preserve">___________                                     </w:t>
      </w:r>
      <w:r w:rsidRPr="00D72DAB">
        <w:rPr>
          <w:rFonts w:cs="Arial"/>
          <w:spacing w:val="2"/>
          <w:lang w:val="sr-Latn-CS"/>
        </w:rPr>
        <w:t xml:space="preserve">                  </w:t>
      </w:r>
    </w:p>
    <w:p w14:paraId="1DE3B2B4" w14:textId="77777777" w:rsidR="00932668" w:rsidRPr="00D72DAB" w:rsidRDefault="00932668" w:rsidP="00B02E86">
      <w:pPr>
        <w:rPr>
          <w:rFonts w:cs="Arial"/>
        </w:rPr>
      </w:pPr>
    </w:p>
    <w:p w14:paraId="434B6CD2" w14:textId="77777777" w:rsidR="001B2A55" w:rsidRDefault="001B2A55" w:rsidP="001B2A55">
      <w:pPr>
        <w:rPr>
          <w:rFonts w:cs="Arial"/>
          <w:b/>
        </w:rPr>
      </w:pPr>
    </w:p>
    <w:p w14:paraId="3F9A8E6E" w14:textId="77777777" w:rsidR="001B2A55" w:rsidRDefault="001B2A55" w:rsidP="001B2A55">
      <w:pPr>
        <w:rPr>
          <w:rFonts w:cs="Arial"/>
          <w:b/>
        </w:rPr>
      </w:pPr>
    </w:p>
    <w:p w14:paraId="2756D925" w14:textId="77777777" w:rsidR="001B2A55" w:rsidRDefault="001B2A55" w:rsidP="001B2A55">
      <w:pPr>
        <w:rPr>
          <w:rFonts w:cs="Arial"/>
          <w:b/>
        </w:rPr>
      </w:pPr>
    </w:p>
    <w:p w14:paraId="49D52959" w14:textId="77777777" w:rsidR="00B740FF" w:rsidRPr="00D72DAB" w:rsidRDefault="00B740FF" w:rsidP="001B2A55">
      <w:pPr>
        <w:rPr>
          <w:rFonts w:cs="Arial"/>
          <w:b/>
          <w:lang w:val="sr-Cyrl-RS"/>
        </w:rPr>
      </w:pPr>
      <w:r w:rsidRPr="00D72DAB">
        <w:rPr>
          <w:rFonts w:cs="Arial"/>
          <w:b/>
        </w:rPr>
        <w:t xml:space="preserve">                                                                                                </w:t>
      </w:r>
      <w:r w:rsidR="001B2A55">
        <w:rPr>
          <w:rFonts w:cs="Arial"/>
          <w:b/>
          <w:lang w:val="sr-Cyrl-RS"/>
        </w:rPr>
        <w:t xml:space="preserve">                  </w:t>
      </w:r>
      <w:r w:rsidRPr="00D72DAB">
        <w:rPr>
          <w:rFonts w:cs="Arial"/>
          <w:b/>
          <w:lang w:val="sr-Cyrl-CS"/>
        </w:rPr>
        <w:t>ПРИЛОГ бр</w:t>
      </w:r>
      <w:r w:rsidR="001F790F">
        <w:rPr>
          <w:rFonts w:cs="Arial"/>
          <w:b/>
          <w:lang w:val="sr-Cyrl-RS"/>
        </w:rPr>
        <w:t>:2</w:t>
      </w:r>
    </w:p>
    <w:p w14:paraId="11A00B0F" w14:textId="77777777" w:rsidR="00B740FF" w:rsidRPr="00D72DAB" w:rsidRDefault="00B740FF" w:rsidP="00B740FF">
      <w:pPr>
        <w:jc w:val="center"/>
        <w:rPr>
          <w:rFonts w:cs="Arial"/>
          <w:b/>
          <w:lang w:val="sr-Cyrl-CS"/>
        </w:rPr>
      </w:pPr>
    </w:p>
    <w:p w14:paraId="43D4FC1E" w14:textId="60E11BBE" w:rsidR="00B740FF" w:rsidRPr="001F790F" w:rsidRDefault="008218CA" w:rsidP="00B740FF">
      <w:pPr>
        <w:jc w:val="center"/>
        <w:rPr>
          <w:rFonts w:cs="Arial"/>
          <w:lang w:val="ru-RU"/>
        </w:rPr>
      </w:pPr>
      <w:r>
        <w:rPr>
          <w:rFonts w:cs="Arial"/>
          <w:b/>
          <w:lang w:val="sr-Cyrl-CS"/>
        </w:rPr>
        <w:t xml:space="preserve">МЕСЕЧНИ </w:t>
      </w:r>
      <w:r w:rsidR="00B740FF" w:rsidRPr="001F790F">
        <w:rPr>
          <w:rFonts w:cs="Arial"/>
          <w:b/>
          <w:lang w:val="sr-Cyrl-CS"/>
        </w:rPr>
        <w:t xml:space="preserve">ЗАПИСНИК О </w:t>
      </w:r>
      <w:r>
        <w:rPr>
          <w:rFonts w:cs="Arial"/>
          <w:b/>
          <w:lang w:val="sr-Cyrl-CS"/>
        </w:rPr>
        <w:t>ПРИМОПРЕДАЈИ ДОКУМЕНТАЦИЈЕ</w:t>
      </w:r>
    </w:p>
    <w:p w14:paraId="5CD8D12E" w14:textId="77777777" w:rsidR="00B740FF" w:rsidRPr="00D72DAB" w:rsidRDefault="00B740FF" w:rsidP="00B740FF">
      <w:pPr>
        <w:rPr>
          <w:rFonts w:cs="Arial"/>
          <w:lang w:val="ru-RU"/>
        </w:rPr>
      </w:pPr>
    </w:p>
    <w:p w14:paraId="04DDBA17" w14:textId="109F1264" w:rsidR="00B740FF" w:rsidRPr="00D72DAB" w:rsidRDefault="00B740FF" w:rsidP="00B740FF">
      <w:pPr>
        <w:rPr>
          <w:rFonts w:cs="Arial"/>
          <w:lang w:val="ru-RU"/>
        </w:rPr>
      </w:pPr>
      <w:r w:rsidRPr="00D72DAB">
        <w:rPr>
          <w:rFonts w:cs="Arial"/>
          <w:lang w:val="ru-RU"/>
        </w:rPr>
        <w:t>Датум</w:t>
      </w:r>
      <w:r w:rsidRPr="00D72DAB">
        <w:rPr>
          <w:rFonts w:cs="Arial"/>
          <w:lang w:val="sr-Cyrl-RS"/>
        </w:rPr>
        <w:t xml:space="preserve"> </w:t>
      </w:r>
      <w:r w:rsidRPr="00D72DAB">
        <w:rPr>
          <w:rFonts w:cs="Arial"/>
          <w:lang w:val="ru-RU"/>
        </w:rPr>
        <w:t>___________</w:t>
      </w:r>
    </w:p>
    <w:p w14:paraId="4938B8CE" w14:textId="77777777" w:rsidR="00B740FF" w:rsidRPr="00D72DAB" w:rsidRDefault="00B740FF" w:rsidP="00B740FF">
      <w:pPr>
        <w:ind w:left="1440" w:firstLine="720"/>
        <w:rPr>
          <w:rFonts w:cs="Arial"/>
          <w:lang w:val="ru-RU"/>
        </w:rPr>
      </w:pPr>
    </w:p>
    <w:p w14:paraId="2016965F" w14:textId="41915288" w:rsidR="00B740FF" w:rsidRPr="001F790F" w:rsidRDefault="00B740FF" w:rsidP="00B740FF">
      <w:pPr>
        <w:rPr>
          <w:rFonts w:cs="Arial"/>
          <w:lang w:val="ru-RU"/>
        </w:rPr>
      </w:pPr>
      <w:r w:rsidRPr="00D72DAB">
        <w:rPr>
          <w:rFonts w:cs="Arial"/>
          <w:lang w:val="ru-RU"/>
        </w:rPr>
        <w:tab/>
      </w:r>
      <w:r w:rsidR="00947012">
        <w:rPr>
          <w:rFonts w:cs="Arial"/>
          <w:lang w:val="sr-Cyrl-RS"/>
        </w:rPr>
        <w:t>КУПАЦ</w:t>
      </w:r>
      <w:r w:rsidRPr="001F790F">
        <w:rPr>
          <w:rFonts w:cs="Arial"/>
          <w:lang w:val="sr-Cyrl-RS"/>
        </w:rPr>
        <w:t>:</w:t>
      </w:r>
      <w:r w:rsidRPr="001F790F">
        <w:rPr>
          <w:rFonts w:cs="Arial"/>
          <w:lang w:val="ru-RU"/>
        </w:rPr>
        <w:tab/>
      </w:r>
      <w:r w:rsidR="001F790F" w:rsidRPr="001F790F">
        <w:rPr>
          <w:rFonts w:cs="Arial"/>
          <w:lang w:val="ru-RU"/>
        </w:rPr>
        <w:tab/>
      </w:r>
      <w:r w:rsidR="001F790F" w:rsidRPr="001F790F">
        <w:rPr>
          <w:rFonts w:cs="Arial"/>
          <w:lang w:val="ru-RU"/>
        </w:rPr>
        <w:tab/>
      </w:r>
      <w:r w:rsidR="008218CA">
        <w:rPr>
          <w:rFonts w:cs="Arial"/>
          <w:lang w:val="ru-RU"/>
        </w:rPr>
        <w:tab/>
      </w:r>
      <w:r w:rsidR="001F790F" w:rsidRPr="001F790F">
        <w:rPr>
          <w:rFonts w:cs="Arial"/>
          <w:lang w:val="ru-RU"/>
        </w:rPr>
        <w:tab/>
        <w:t xml:space="preserve">     </w:t>
      </w:r>
      <w:r w:rsidR="00947012">
        <w:rPr>
          <w:rFonts w:cs="Arial"/>
          <w:lang w:val="ru-RU"/>
        </w:rPr>
        <w:t>ПРОДАВАЦ</w:t>
      </w:r>
      <w:r w:rsidRPr="001F790F">
        <w:rPr>
          <w:rFonts w:cs="Arial"/>
          <w:lang w:val="ru-RU"/>
        </w:rPr>
        <w:t>:</w:t>
      </w:r>
    </w:p>
    <w:p w14:paraId="1D9384B1" w14:textId="77777777" w:rsidR="00B740FF" w:rsidRPr="001F790F" w:rsidRDefault="00B740FF" w:rsidP="00B740FF">
      <w:pPr>
        <w:rPr>
          <w:rFonts w:cs="Arial"/>
          <w:lang w:val="ru-RU"/>
        </w:rPr>
      </w:pPr>
      <w:r w:rsidRPr="001F790F">
        <w:rPr>
          <w:rFonts w:cs="Arial"/>
          <w:lang w:val="sr-Latn-RS"/>
        </w:rPr>
        <w:t xml:space="preserve"> </w:t>
      </w:r>
      <w:r w:rsidRPr="001F790F">
        <w:rPr>
          <w:rFonts w:cs="Arial"/>
          <w:lang w:val="ru-RU"/>
        </w:rPr>
        <w:t>___________________________                               ____________________________</w:t>
      </w:r>
    </w:p>
    <w:p w14:paraId="3F564D66" w14:textId="7F17FAD4" w:rsidR="00B740FF" w:rsidRPr="00D72DAB" w:rsidRDefault="00B740FF" w:rsidP="00B740FF">
      <w:pPr>
        <w:rPr>
          <w:rFonts w:cs="Arial"/>
          <w:lang w:val="sr-Cyrl-RS"/>
        </w:rPr>
      </w:pPr>
      <w:r w:rsidRPr="00D72DAB">
        <w:rPr>
          <w:rFonts w:cs="Arial"/>
          <w:lang w:val="sr-Latn-RS"/>
        </w:rPr>
        <w:t xml:space="preserve">    </w:t>
      </w:r>
      <w:r w:rsidRPr="00D72DAB">
        <w:rPr>
          <w:rFonts w:cs="Arial"/>
          <w:lang w:val="ru-RU"/>
        </w:rPr>
        <w:t xml:space="preserve">(Назив правног  лица)    </w:t>
      </w:r>
      <w:r w:rsidRPr="00D72DAB">
        <w:rPr>
          <w:rFonts w:cs="Arial"/>
          <w:lang w:val="ru-RU"/>
        </w:rPr>
        <w:tab/>
        <w:t xml:space="preserve">      </w:t>
      </w:r>
      <w:r w:rsidRPr="00D72DAB">
        <w:rPr>
          <w:rFonts w:cs="Arial"/>
          <w:lang w:val="sr-Latn-RS"/>
        </w:rPr>
        <w:t xml:space="preserve">    </w:t>
      </w:r>
      <w:r w:rsidR="001F790F">
        <w:rPr>
          <w:rFonts w:cs="Arial"/>
          <w:lang w:val="sr-Cyrl-RS"/>
        </w:rPr>
        <w:t xml:space="preserve">             </w:t>
      </w:r>
      <w:r w:rsidR="008218CA">
        <w:rPr>
          <w:rFonts w:cs="Arial"/>
          <w:lang w:val="sr-Cyrl-RS"/>
        </w:rPr>
        <w:t xml:space="preserve">      </w:t>
      </w:r>
      <w:r w:rsidR="001F790F">
        <w:rPr>
          <w:rFonts w:cs="Arial"/>
          <w:lang w:val="sr-Cyrl-RS"/>
        </w:rPr>
        <w:t xml:space="preserve">      </w:t>
      </w:r>
      <w:r w:rsidRPr="00D72DAB">
        <w:rPr>
          <w:rFonts w:cs="Arial"/>
          <w:lang w:val="ru-RU"/>
        </w:rPr>
        <w:t xml:space="preserve">(Назив организационог дела </w:t>
      </w:r>
      <w:r w:rsidRPr="00D72DAB">
        <w:rPr>
          <w:rFonts w:cs="Arial"/>
          <w:lang w:val="sr-Cyrl-RS"/>
        </w:rPr>
        <w:t>ЈП ЕПС)</w:t>
      </w:r>
    </w:p>
    <w:p w14:paraId="6CE40663" w14:textId="77777777" w:rsidR="00B740FF" w:rsidRPr="00D72DAB" w:rsidRDefault="00B740FF" w:rsidP="00B740FF">
      <w:pPr>
        <w:rPr>
          <w:rFonts w:cs="Arial"/>
          <w:lang w:val="ru-RU"/>
        </w:rPr>
      </w:pPr>
    </w:p>
    <w:p w14:paraId="02D5F6FC" w14:textId="77777777" w:rsidR="00B740FF" w:rsidRPr="00D72DAB" w:rsidRDefault="00B740FF" w:rsidP="00B740FF">
      <w:pPr>
        <w:rPr>
          <w:rFonts w:cs="Arial"/>
          <w:lang w:val="ru-RU"/>
        </w:rPr>
      </w:pPr>
      <w:r w:rsidRPr="00D72DAB">
        <w:rPr>
          <w:rFonts w:cs="Arial"/>
          <w:lang w:val="ru-RU"/>
        </w:rPr>
        <w:t xml:space="preserve">___________________________          </w:t>
      </w:r>
      <w:r w:rsidRPr="00D72DAB">
        <w:rPr>
          <w:rFonts w:cs="Arial"/>
          <w:lang w:val="ru-RU"/>
        </w:rPr>
        <w:tab/>
      </w:r>
      <w:r w:rsidRPr="00D72DAB">
        <w:rPr>
          <w:rFonts w:cs="Arial"/>
          <w:lang w:val="ru-RU"/>
        </w:rPr>
        <w:tab/>
        <w:t>_____________________________</w:t>
      </w:r>
    </w:p>
    <w:p w14:paraId="6570CE21" w14:textId="55FE8589" w:rsidR="00B740FF" w:rsidRPr="00D72DAB" w:rsidRDefault="00B740FF" w:rsidP="00B740FF">
      <w:pPr>
        <w:rPr>
          <w:rFonts w:cs="Arial"/>
          <w:lang w:val="ru-RU"/>
        </w:rPr>
      </w:pPr>
      <w:r w:rsidRPr="00D72DAB">
        <w:rPr>
          <w:rFonts w:cs="Arial"/>
          <w:lang w:val="ru-RU"/>
        </w:rPr>
        <w:t xml:space="preserve">   (Адреса правног  лица) </w:t>
      </w:r>
      <w:r w:rsidRPr="00D72DAB">
        <w:rPr>
          <w:rFonts w:cs="Arial"/>
          <w:lang w:val="ru-RU"/>
        </w:rPr>
        <w:tab/>
      </w:r>
      <w:r w:rsidRPr="00D72DAB">
        <w:rPr>
          <w:rFonts w:cs="Arial"/>
          <w:lang w:val="ru-RU"/>
        </w:rPr>
        <w:tab/>
        <w:t xml:space="preserve"> </w:t>
      </w:r>
      <w:r w:rsidR="008218CA">
        <w:rPr>
          <w:rFonts w:cs="Arial"/>
          <w:lang w:val="ru-RU"/>
        </w:rPr>
        <w:t xml:space="preserve">               </w:t>
      </w:r>
      <w:r w:rsidRPr="00D72DAB">
        <w:rPr>
          <w:rFonts w:cs="Arial"/>
          <w:lang w:val="ru-RU"/>
        </w:rPr>
        <w:t xml:space="preserve">   </w:t>
      </w:r>
      <w:r w:rsidRPr="00D72DAB">
        <w:rPr>
          <w:rFonts w:cs="Arial"/>
          <w:lang w:val="sr-Latn-RS"/>
        </w:rPr>
        <w:t xml:space="preserve">   </w:t>
      </w:r>
      <w:r w:rsidRPr="00D72DAB">
        <w:rPr>
          <w:rFonts w:cs="Arial"/>
          <w:lang w:val="ru-RU"/>
        </w:rPr>
        <w:t xml:space="preserve">(Адреса организационог дела </w:t>
      </w:r>
      <w:r w:rsidRPr="00D72DAB">
        <w:rPr>
          <w:rFonts w:cs="Arial"/>
          <w:lang w:val="sr-Cyrl-RS"/>
        </w:rPr>
        <w:t>ЈП ЕПС</w:t>
      </w:r>
      <w:r w:rsidRPr="00D72DAB">
        <w:rPr>
          <w:rFonts w:cs="Arial"/>
          <w:lang w:val="ru-RU"/>
        </w:rPr>
        <w:t>)</w:t>
      </w:r>
    </w:p>
    <w:p w14:paraId="33A0A4C1" w14:textId="77777777" w:rsidR="00B740FF" w:rsidRPr="00D72DAB" w:rsidRDefault="00B740FF" w:rsidP="00B740FF">
      <w:pPr>
        <w:rPr>
          <w:rFonts w:cs="Arial"/>
          <w:lang w:val="ru-RU"/>
        </w:rPr>
      </w:pPr>
    </w:p>
    <w:p w14:paraId="34DD45A6" w14:textId="77777777" w:rsidR="00B740FF" w:rsidRPr="00D72DAB" w:rsidRDefault="00B740FF" w:rsidP="00B740FF">
      <w:pPr>
        <w:rPr>
          <w:rFonts w:cs="Arial"/>
          <w:lang w:val="ru-RU"/>
        </w:rPr>
      </w:pPr>
    </w:p>
    <w:p w14:paraId="27C5BA5D" w14:textId="77777777" w:rsidR="00B740FF" w:rsidRPr="00D72DAB" w:rsidRDefault="00B740FF" w:rsidP="00B740FF">
      <w:pPr>
        <w:rPr>
          <w:rFonts w:cs="Arial"/>
          <w:lang w:val="sr-Cyrl-RS"/>
        </w:rPr>
      </w:pPr>
      <w:r w:rsidRPr="00D72DAB">
        <w:rPr>
          <w:rFonts w:cs="Arial"/>
          <w:lang w:val="ru-RU"/>
        </w:rPr>
        <w:t>Број Уговора/Датум:      __________________________________________</w:t>
      </w:r>
    </w:p>
    <w:p w14:paraId="678B3915" w14:textId="77777777" w:rsidR="00B740FF" w:rsidRPr="001F790F" w:rsidRDefault="00B740FF" w:rsidP="00B740FF">
      <w:pPr>
        <w:rPr>
          <w:rFonts w:cs="Arial"/>
          <w:lang w:val="ru-RU"/>
        </w:rPr>
      </w:pPr>
      <w:r w:rsidRPr="001F790F">
        <w:rPr>
          <w:rFonts w:cs="Arial"/>
          <w:lang w:val="ru-RU"/>
        </w:rPr>
        <w:t>Број налога за набавку</w:t>
      </w:r>
      <w:r w:rsidRPr="001F790F">
        <w:rPr>
          <w:rFonts w:cs="Arial"/>
          <w:lang w:val="sr-Latn-RS"/>
        </w:rPr>
        <w:t>/</w:t>
      </w:r>
      <w:r w:rsidRPr="001F790F">
        <w:rPr>
          <w:rFonts w:cs="Arial"/>
          <w:lang w:val="sr-Cyrl-RS"/>
        </w:rPr>
        <w:t>наруџбенице</w:t>
      </w:r>
      <w:r w:rsidRPr="001F790F">
        <w:rPr>
          <w:rFonts w:cs="Arial"/>
          <w:lang w:val="ru-RU"/>
        </w:rPr>
        <w:t xml:space="preserve"> (НЗН):  ________________________</w:t>
      </w:r>
    </w:p>
    <w:p w14:paraId="6319B66A" w14:textId="77777777" w:rsidR="00B740FF" w:rsidRPr="00D72DAB" w:rsidRDefault="00B740FF" w:rsidP="00B740FF">
      <w:pPr>
        <w:rPr>
          <w:rFonts w:cs="Arial"/>
          <w:lang w:val="ru-RU"/>
        </w:rPr>
      </w:pPr>
      <w:r w:rsidRPr="00D72DAB">
        <w:rPr>
          <w:rFonts w:cs="Arial"/>
          <w:lang w:val="ru-RU"/>
        </w:rPr>
        <w:t xml:space="preserve">Место извршене услуге/ Место трошка </w:t>
      </w:r>
      <w:r w:rsidRPr="00D72DAB">
        <w:rPr>
          <w:rFonts w:cs="Arial"/>
          <w:vertAlign w:val="superscript"/>
          <w:lang w:val="ru-RU"/>
        </w:rPr>
        <w:t>1</w:t>
      </w:r>
      <w:r w:rsidRPr="00D72DAB">
        <w:rPr>
          <w:rFonts w:cs="Arial"/>
          <w:lang w:val="ru-RU"/>
        </w:rPr>
        <w:t>:  __________________________</w:t>
      </w:r>
    </w:p>
    <w:p w14:paraId="6C77EDE7" w14:textId="77777777" w:rsidR="00B740FF" w:rsidRPr="00D72DAB" w:rsidRDefault="00B740FF" w:rsidP="00B740FF">
      <w:pPr>
        <w:rPr>
          <w:rFonts w:cs="Arial"/>
          <w:lang w:val="ru-RU"/>
        </w:rPr>
      </w:pPr>
      <w:r w:rsidRPr="00D72DAB">
        <w:rPr>
          <w:rFonts w:cs="Arial"/>
          <w:lang w:val="ru-RU"/>
        </w:rPr>
        <w:t>Објекат: ______________________________________________________</w:t>
      </w:r>
    </w:p>
    <w:p w14:paraId="4FEE9840" w14:textId="77777777" w:rsidR="00B740FF" w:rsidRPr="001F790F" w:rsidRDefault="00B740FF" w:rsidP="00B740FF">
      <w:pPr>
        <w:ind w:left="426"/>
        <w:rPr>
          <w:rFonts w:cs="Arial"/>
          <w:b/>
          <w:lang w:val="ru-RU"/>
        </w:rPr>
      </w:pPr>
    </w:p>
    <w:p w14:paraId="0F53A74B" w14:textId="77777777" w:rsidR="00B740FF" w:rsidRDefault="00B740FF" w:rsidP="00B740FF">
      <w:pPr>
        <w:ind w:left="426"/>
        <w:rPr>
          <w:rFonts w:cs="Arial"/>
          <w:lang w:val="ru-RU"/>
        </w:rPr>
      </w:pPr>
      <w:r w:rsidRPr="001F790F">
        <w:rPr>
          <w:rFonts w:cs="Arial"/>
          <w:b/>
          <w:lang w:val="ru-RU"/>
        </w:rPr>
        <w:t>А</w:t>
      </w:r>
      <w:r w:rsidRPr="001F790F">
        <w:rPr>
          <w:rFonts w:cs="Arial"/>
          <w:lang w:val="ru-RU"/>
        </w:rPr>
        <w:t xml:space="preserve">) ДЕТАЉНА СПЕЦИФИКАЦИЈА </w:t>
      </w:r>
      <w:r w:rsidR="001F790F" w:rsidRPr="001F790F">
        <w:rPr>
          <w:rFonts w:cs="Arial"/>
          <w:lang w:val="ru-RU"/>
        </w:rPr>
        <w:t>УСЛУГА/</w:t>
      </w:r>
      <w:r w:rsidRPr="001F790F">
        <w:rPr>
          <w:rFonts w:cs="Arial"/>
          <w:lang w:val="ru-RU"/>
        </w:rPr>
        <w:t>ДОБАРА</w:t>
      </w:r>
      <w:r w:rsidR="005B35E2" w:rsidRPr="001F790F">
        <w:rPr>
          <w:rFonts w:cs="Arial"/>
          <w:lang w:val="ru-RU"/>
        </w:rPr>
        <w:t>:</w:t>
      </w:r>
      <w:r w:rsidRPr="001F790F">
        <w:rPr>
          <w:rFonts w:cs="Arial"/>
          <w:lang w:val="ru-RU"/>
        </w:rPr>
        <w:t xml:space="preserve"> </w:t>
      </w:r>
    </w:p>
    <w:p w14:paraId="5E6D1C5A" w14:textId="77777777" w:rsidR="004D4962" w:rsidRDefault="004D4962" w:rsidP="00B740FF">
      <w:pPr>
        <w:ind w:left="426"/>
        <w:rPr>
          <w:rFonts w:cs="Arial"/>
          <w:lang w:val="ru-RU"/>
        </w:rPr>
      </w:pPr>
    </w:p>
    <w:p w14:paraId="54FE16F5" w14:textId="77777777" w:rsidR="004D4962" w:rsidRPr="00D63EC2" w:rsidRDefault="004D4962" w:rsidP="004D4962">
      <w:pPr>
        <w:spacing w:after="120" w:line="276" w:lineRule="auto"/>
        <w:rPr>
          <w:rFonts w:cs="Arial"/>
          <w:b/>
          <w:bCs/>
          <w:color w:val="000000" w:themeColor="text1"/>
          <w:szCs w:val="24"/>
          <w:lang w:val="sr-Cyrl-RS"/>
        </w:rPr>
      </w:pPr>
      <w:r>
        <w:rPr>
          <w:rFonts w:cs="Arial"/>
          <w:b/>
          <w:bCs/>
          <w:color w:val="000000" w:themeColor="text1"/>
          <w:szCs w:val="24"/>
          <w:lang w:val="sr-Cyrl-RS"/>
        </w:rPr>
        <w:t xml:space="preserve">Извршене </w:t>
      </w:r>
      <w:r w:rsidRPr="005A5C12">
        <w:rPr>
          <w:rFonts w:cs="Arial"/>
          <w:b/>
          <w:bCs/>
          <w:color w:val="000000" w:themeColor="text1"/>
          <w:szCs w:val="24"/>
          <w:lang w:val="sr-Cyrl-RS"/>
        </w:rPr>
        <w:t xml:space="preserve">услуге </w:t>
      </w:r>
      <w:r w:rsidRPr="005A5C12">
        <w:rPr>
          <w:rFonts w:cs="Arial"/>
          <w:b/>
          <w:bCs/>
          <w:color w:val="000000"/>
          <w:lang w:val="sr-Cyrl-RS"/>
        </w:rPr>
        <w:t>с</w:t>
      </w:r>
      <w:r w:rsidRPr="005A5C12">
        <w:rPr>
          <w:rFonts w:cs="Arial"/>
          <w:b/>
          <w:bCs/>
          <w:color w:val="000000"/>
        </w:rPr>
        <w:t>ређивање архивске грађе,</w:t>
      </w:r>
      <w:r w:rsidRPr="005A5C12">
        <w:rPr>
          <w:rFonts w:cs="Arial"/>
          <w:b/>
          <w:bCs/>
          <w:color w:val="000000"/>
          <w:lang w:val="sr-Cyrl-RS"/>
        </w:rPr>
        <w:t xml:space="preserve"> излучивања и формирања архивске књиге</w:t>
      </w:r>
      <w:r w:rsidRPr="005A5C12">
        <w:rPr>
          <w:rFonts w:cs="Arial"/>
          <w:b/>
          <w:bCs/>
          <w:color w:val="000000" w:themeColor="text1"/>
          <w:szCs w:val="24"/>
          <w:lang w:val="sr-Cyrl-RS"/>
        </w:rPr>
        <w:t xml:space="preserve"> за </w:t>
      </w:r>
      <w:r w:rsidRPr="005A5C12">
        <w:rPr>
          <w:rFonts w:cs="Arial"/>
          <w:b/>
          <w:bCs/>
          <w:i/>
          <w:color w:val="000000" w:themeColor="text1"/>
          <w:szCs w:val="24"/>
          <w:lang w:val="sr-Cyrl-RS"/>
        </w:rPr>
        <w:t>месец година</w:t>
      </w:r>
      <w:r>
        <w:rPr>
          <w:rFonts w:cs="Arial"/>
          <w:b/>
          <w:bCs/>
          <w:i/>
          <w:color w:val="000000" w:themeColor="text1"/>
          <w:szCs w:val="24"/>
          <w:lang w:val="sr-Cyrl-RS"/>
        </w:rPr>
        <w:t xml:space="preserve"> </w:t>
      </w:r>
      <w:r w:rsidRPr="00D63EC2">
        <w:rPr>
          <w:rFonts w:cs="Arial"/>
          <w:b/>
          <w:bCs/>
          <w:color w:val="000000" w:themeColor="text1"/>
          <w:szCs w:val="24"/>
          <w:lang w:val="sr-Cyrl-RS"/>
        </w:rPr>
        <w:t>године</w:t>
      </w:r>
    </w:p>
    <w:p w14:paraId="1AE59A4A" w14:textId="77777777" w:rsidR="004D4962" w:rsidRPr="001F790F" w:rsidRDefault="004D4962" w:rsidP="00B740FF">
      <w:pPr>
        <w:ind w:left="426"/>
        <w:rPr>
          <w:rFonts w:cs="Arial"/>
          <w:lang w:val="ru-RU"/>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28"/>
        <w:gridCol w:w="1281"/>
        <w:gridCol w:w="1784"/>
        <w:gridCol w:w="1645"/>
        <w:gridCol w:w="1538"/>
        <w:gridCol w:w="1396"/>
      </w:tblGrid>
      <w:tr w:rsidR="003C279A" w:rsidRPr="00F60C83" w14:paraId="19B1C5A5" w14:textId="71545255" w:rsidTr="003C279A">
        <w:trPr>
          <w:jc w:val="center"/>
        </w:trPr>
        <w:tc>
          <w:tcPr>
            <w:tcW w:w="2689" w:type="dxa"/>
            <w:shd w:val="clear" w:color="auto" w:fill="auto"/>
          </w:tcPr>
          <w:p w14:paraId="28A17A47" w14:textId="77777777" w:rsidR="003C279A" w:rsidRPr="00F60C83" w:rsidRDefault="003C279A" w:rsidP="009B5214">
            <w:pPr>
              <w:jc w:val="center"/>
              <w:rPr>
                <w:rFonts w:cs="Arial"/>
                <w:b/>
                <w:szCs w:val="24"/>
                <w:lang w:val="sr-Cyrl-RS"/>
              </w:rPr>
            </w:pPr>
            <w:r w:rsidRPr="00F60C83">
              <w:rPr>
                <w:rFonts w:cs="Arial"/>
                <w:b/>
                <w:szCs w:val="24"/>
                <w:lang w:val="sr-Cyrl-RS"/>
              </w:rPr>
              <w:t>Назив</w:t>
            </w:r>
          </w:p>
        </w:tc>
        <w:tc>
          <w:tcPr>
            <w:tcW w:w="1559" w:type="dxa"/>
          </w:tcPr>
          <w:p w14:paraId="55DCB45B" w14:textId="77777777" w:rsidR="003C279A" w:rsidRPr="00F60C83" w:rsidRDefault="003C279A" w:rsidP="009B5214">
            <w:pPr>
              <w:jc w:val="center"/>
              <w:rPr>
                <w:rFonts w:cs="Arial"/>
                <w:b/>
                <w:szCs w:val="24"/>
                <w:lang w:val="sr-Cyrl-RS"/>
              </w:rPr>
            </w:pPr>
            <w:r w:rsidRPr="00F60C83">
              <w:rPr>
                <w:rFonts w:cs="Arial"/>
                <w:b/>
                <w:szCs w:val="24"/>
                <w:lang w:val="sr-Cyrl-RS"/>
              </w:rPr>
              <w:t>Назив и локација депоа</w:t>
            </w:r>
          </w:p>
        </w:tc>
        <w:tc>
          <w:tcPr>
            <w:tcW w:w="1282" w:type="dxa"/>
            <w:shd w:val="clear" w:color="auto" w:fill="auto"/>
          </w:tcPr>
          <w:p w14:paraId="0EFFFA9A" w14:textId="77777777" w:rsidR="003C279A" w:rsidRPr="00F60C83" w:rsidRDefault="003C279A" w:rsidP="009B5214">
            <w:pPr>
              <w:jc w:val="center"/>
              <w:rPr>
                <w:rFonts w:cs="Arial"/>
                <w:b/>
                <w:szCs w:val="24"/>
                <w:lang w:val="sr-Cyrl-RS"/>
              </w:rPr>
            </w:pPr>
            <w:r w:rsidRPr="00F60C83">
              <w:rPr>
                <w:rFonts w:cs="Arial"/>
                <w:b/>
                <w:szCs w:val="24"/>
                <w:lang w:val="sr-Latn-RS"/>
              </w:rPr>
              <w:t>Количина преузете грађе</w:t>
            </w:r>
            <w:r w:rsidRPr="00F60C83">
              <w:rPr>
                <w:rFonts w:cs="Arial"/>
                <w:b/>
                <w:szCs w:val="24"/>
                <w:lang w:val="sr-Cyrl-RS"/>
              </w:rPr>
              <w:t xml:space="preserve"> </w:t>
            </w:r>
          </w:p>
        </w:tc>
        <w:tc>
          <w:tcPr>
            <w:tcW w:w="1897" w:type="dxa"/>
          </w:tcPr>
          <w:p w14:paraId="0D3D9CDF" w14:textId="77777777" w:rsidR="003C279A" w:rsidRPr="00F60C83" w:rsidRDefault="003C279A" w:rsidP="009B5214">
            <w:pPr>
              <w:jc w:val="center"/>
              <w:rPr>
                <w:rFonts w:cs="Arial"/>
                <w:b/>
                <w:szCs w:val="24"/>
                <w:lang w:val="sr-Cyrl-RS"/>
              </w:rPr>
            </w:pPr>
            <w:r w:rsidRPr="00F60C83">
              <w:rPr>
                <w:rFonts w:cs="Arial"/>
                <w:b/>
                <w:szCs w:val="24"/>
                <w:lang w:val="sr-Cyrl-RS"/>
              </w:rPr>
              <w:t>Количина грађе за излучивање</w:t>
            </w:r>
          </w:p>
        </w:tc>
        <w:tc>
          <w:tcPr>
            <w:tcW w:w="1837" w:type="dxa"/>
          </w:tcPr>
          <w:p w14:paraId="0FB7CFF6" w14:textId="77777777" w:rsidR="003C279A" w:rsidRPr="00F60C83" w:rsidRDefault="003C279A" w:rsidP="009B5214">
            <w:pPr>
              <w:jc w:val="center"/>
              <w:rPr>
                <w:rFonts w:cs="Arial"/>
                <w:b/>
                <w:szCs w:val="24"/>
                <w:lang w:val="sr-Cyrl-RS"/>
              </w:rPr>
            </w:pPr>
            <w:r w:rsidRPr="00F60C83">
              <w:rPr>
                <w:rFonts w:cs="Arial"/>
                <w:b/>
                <w:szCs w:val="24"/>
                <w:lang w:val="sr-Cyrl-RS"/>
              </w:rPr>
              <w:t>Количина грађе за даљу обраду</w:t>
            </w:r>
          </w:p>
        </w:tc>
        <w:tc>
          <w:tcPr>
            <w:tcW w:w="1616" w:type="dxa"/>
          </w:tcPr>
          <w:p w14:paraId="743E5515" w14:textId="4EE5AA65" w:rsidR="003C279A" w:rsidRPr="00F60C83" w:rsidRDefault="003C279A" w:rsidP="009B5214">
            <w:pPr>
              <w:jc w:val="center"/>
              <w:rPr>
                <w:rFonts w:cs="Arial"/>
                <w:b/>
                <w:szCs w:val="24"/>
                <w:lang w:val="sr-Cyrl-RS"/>
              </w:rPr>
            </w:pPr>
            <w:r>
              <w:rPr>
                <w:rFonts w:cs="Arial"/>
                <w:b/>
                <w:szCs w:val="24"/>
                <w:lang w:val="sr-Cyrl-RS"/>
              </w:rPr>
              <w:t>Јединична цена без ПДВ-а</w:t>
            </w:r>
          </w:p>
        </w:tc>
        <w:tc>
          <w:tcPr>
            <w:tcW w:w="1616" w:type="dxa"/>
          </w:tcPr>
          <w:p w14:paraId="4AE7867B" w14:textId="5C47F097" w:rsidR="003C279A" w:rsidRPr="00F60C83" w:rsidRDefault="003C279A" w:rsidP="009B5214">
            <w:pPr>
              <w:jc w:val="center"/>
              <w:rPr>
                <w:rFonts w:cs="Arial"/>
                <w:b/>
                <w:szCs w:val="24"/>
                <w:lang w:val="sr-Cyrl-RS"/>
              </w:rPr>
            </w:pPr>
            <w:r>
              <w:rPr>
                <w:rFonts w:cs="Arial"/>
                <w:b/>
                <w:szCs w:val="24"/>
                <w:lang w:val="sr-Cyrl-RS"/>
              </w:rPr>
              <w:t>Укупна цена без ПДВ-а</w:t>
            </w:r>
          </w:p>
        </w:tc>
      </w:tr>
      <w:tr w:rsidR="003C279A" w:rsidRPr="006E1F36" w14:paraId="0678AC0D" w14:textId="2F1F0369" w:rsidTr="003C279A">
        <w:tblPrEx>
          <w:tblLook w:val="0000" w:firstRow="0" w:lastRow="0" w:firstColumn="0" w:lastColumn="0" w:noHBand="0" w:noVBand="0"/>
        </w:tblPrEx>
        <w:trPr>
          <w:trHeight w:val="315"/>
          <w:jc w:val="center"/>
        </w:trPr>
        <w:tc>
          <w:tcPr>
            <w:tcW w:w="2689" w:type="dxa"/>
          </w:tcPr>
          <w:p w14:paraId="53F80409" w14:textId="77777777" w:rsidR="003C279A" w:rsidRPr="006E1F36" w:rsidRDefault="003C279A" w:rsidP="009B5214">
            <w:pPr>
              <w:rPr>
                <w:rFonts w:cs="Arial"/>
                <w:b/>
                <w:szCs w:val="24"/>
                <w:lang w:val="sr-Latn-RS"/>
              </w:rPr>
            </w:pPr>
            <w:r>
              <w:rPr>
                <w:rFonts w:cs="Arial"/>
                <w:bCs/>
                <w:color w:val="000000"/>
                <w:lang w:val="sr-Cyrl-RS"/>
              </w:rPr>
              <w:t>С</w:t>
            </w:r>
            <w:r w:rsidRPr="005E01E6">
              <w:rPr>
                <w:rFonts w:cs="Arial"/>
                <w:bCs/>
                <w:color w:val="000000"/>
              </w:rPr>
              <w:t>ређивање архивске грађе,</w:t>
            </w:r>
            <w:r w:rsidRPr="005E01E6">
              <w:rPr>
                <w:rFonts w:cs="Arial"/>
                <w:bCs/>
                <w:color w:val="000000"/>
                <w:lang w:val="sr-Cyrl-RS"/>
              </w:rPr>
              <w:t xml:space="preserve"> излучивањ</w:t>
            </w:r>
            <w:r>
              <w:rPr>
                <w:rFonts w:cs="Arial"/>
                <w:bCs/>
                <w:color w:val="000000"/>
                <w:lang w:val="sr-Cyrl-RS"/>
              </w:rPr>
              <w:t>е</w:t>
            </w:r>
            <w:r w:rsidRPr="005E01E6">
              <w:rPr>
                <w:rFonts w:cs="Arial"/>
                <w:bCs/>
                <w:color w:val="000000"/>
                <w:lang w:val="sr-Cyrl-RS"/>
              </w:rPr>
              <w:t xml:space="preserve"> и формирањ</w:t>
            </w:r>
            <w:r>
              <w:rPr>
                <w:rFonts w:cs="Arial"/>
                <w:bCs/>
                <w:color w:val="000000"/>
                <w:lang w:val="sr-Cyrl-RS"/>
              </w:rPr>
              <w:t>е дела</w:t>
            </w:r>
            <w:r w:rsidRPr="005E01E6">
              <w:rPr>
                <w:rFonts w:cs="Arial"/>
                <w:bCs/>
                <w:color w:val="000000"/>
                <w:lang w:val="sr-Cyrl-RS"/>
              </w:rPr>
              <w:t xml:space="preserve"> архивске књиге</w:t>
            </w:r>
          </w:p>
        </w:tc>
        <w:tc>
          <w:tcPr>
            <w:tcW w:w="1559" w:type="dxa"/>
          </w:tcPr>
          <w:p w14:paraId="6CBFB6D7" w14:textId="77777777" w:rsidR="003C279A" w:rsidRPr="006E1F36" w:rsidRDefault="003C279A" w:rsidP="009B5214">
            <w:pPr>
              <w:rPr>
                <w:rFonts w:cs="Arial"/>
                <w:szCs w:val="24"/>
                <w:lang w:val="sr-Latn-RS"/>
              </w:rPr>
            </w:pPr>
          </w:p>
        </w:tc>
        <w:tc>
          <w:tcPr>
            <w:tcW w:w="1282" w:type="dxa"/>
            <w:tcBorders>
              <w:right w:val="single" w:sz="4" w:space="0" w:color="auto"/>
            </w:tcBorders>
          </w:tcPr>
          <w:p w14:paraId="11D653B0" w14:textId="77777777" w:rsidR="003C279A" w:rsidRPr="006E1F36" w:rsidRDefault="003C279A" w:rsidP="009B5214">
            <w:pPr>
              <w:rPr>
                <w:rFonts w:cs="Arial"/>
                <w:szCs w:val="24"/>
                <w:lang w:val="sr-Latn-RS"/>
              </w:rPr>
            </w:pPr>
          </w:p>
        </w:tc>
        <w:tc>
          <w:tcPr>
            <w:tcW w:w="1897" w:type="dxa"/>
          </w:tcPr>
          <w:p w14:paraId="66554AE5" w14:textId="77777777" w:rsidR="003C279A" w:rsidRPr="006E1F36" w:rsidRDefault="003C279A" w:rsidP="009B5214">
            <w:pPr>
              <w:rPr>
                <w:rFonts w:cs="Arial"/>
                <w:szCs w:val="24"/>
                <w:lang w:val="sr-Latn-RS"/>
              </w:rPr>
            </w:pPr>
          </w:p>
        </w:tc>
        <w:tc>
          <w:tcPr>
            <w:tcW w:w="1837" w:type="dxa"/>
            <w:tcBorders>
              <w:right w:val="single" w:sz="4" w:space="0" w:color="auto"/>
            </w:tcBorders>
          </w:tcPr>
          <w:p w14:paraId="712729BA" w14:textId="77777777" w:rsidR="003C279A" w:rsidRPr="006E1F36" w:rsidRDefault="003C279A" w:rsidP="009B5214">
            <w:pPr>
              <w:rPr>
                <w:rFonts w:cs="Arial"/>
                <w:szCs w:val="24"/>
                <w:lang w:val="sr-Latn-RS"/>
              </w:rPr>
            </w:pPr>
          </w:p>
        </w:tc>
        <w:tc>
          <w:tcPr>
            <w:tcW w:w="1616" w:type="dxa"/>
            <w:tcBorders>
              <w:right w:val="single" w:sz="4" w:space="0" w:color="auto"/>
            </w:tcBorders>
          </w:tcPr>
          <w:p w14:paraId="064338DB" w14:textId="77777777" w:rsidR="003C279A" w:rsidRPr="006E1F36" w:rsidRDefault="003C279A" w:rsidP="009B5214">
            <w:pPr>
              <w:rPr>
                <w:rFonts w:cs="Arial"/>
                <w:szCs w:val="24"/>
                <w:lang w:val="sr-Latn-RS"/>
              </w:rPr>
            </w:pPr>
          </w:p>
        </w:tc>
        <w:tc>
          <w:tcPr>
            <w:tcW w:w="1616" w:type="dxa"/>
            <w:tcBorders>
              <w:right w:val="single" w:sz="4" w:space="0" w:color="auto"/>
            </w:tcBorders>
          </w:tcPr>
          <w:p w14:paraId="53D2AE1B" w14:textId="77777777" w:rsidR="003C279A" w:rsidRPr="006E1F36" w:rsidRDefault="003C279A" w:rsidP="009B5214">
            <w:pPr>
              <w:rPr>
                <w:rFonts w:cs="Arial"/>
                <w:szCs w:val="24"/>
                <w:lang w:val="sr-Latn-RS"/>
              </w:rPr>
            </w:pPr>
          </w:p>
        </w:tc>
      </w:tr>
    </w:tbl>
    <w:p w14:paraId="1745AC22" w14:textId="77777777" w:rsidR="00B740FF" w:rsidRDefault="00B740FF" w:rsidP="00B740FF">
      <w:pPr>
        <w:rPr>
          <w:rFonts w:cs="Arial"/>
          <w:lang w:val="ru-RU"/>
        </w:rPr>
      </w:pPr>
    </w:p>
    <w:p w14:paraId="58E0DD74" w14:textId="515F3E8D" w:rsidR="004D4962" w:rsidRDefault="004D4962" w:rsidP="00B740FF">
      <w:pPr>
        <w:rPr>
          <w:rFonts w:cs="Arial"/>
          <w:lang w:val="ru-RU"/>
        </w:rPr>
      </w:pPr>
    </w:p>
    <w:p w14:paraId="4DEF84BC" w14:textId="4436E076" w:rsidR="004579CE" w:rsidRDefault="004579CE" w:rsidP="00B740FF">
      <w:pPr>
        <w:rPr>
          <w:rFonts w:cs="Arial"/>
          <w:lang w:val="ru-RU"/>
        </w:rPr>
      </w:pPr>
    </w:p>
    <w:p w14:paraId="084DEF01" w14:textId="6B12A59B" w:rsidR="004579CE" w:rsidRDefault="004579CE" w:rsidP="00B740FF">
      <w:pPr>
        <w:rPr>
          <w:rFonts w:cs="Arial"/>
          <w:lang w:val="ru-RU"/>
        </w:rPr>
      </w:pPr>
    </w:p>
    <w:p w14:paraId="456819FA" w14:textId="4A20DC82" w:rsidR="004579CE" w:rsidRDefault="004579CE" w:rsidP="00B740FF">
      <w:pPr>
        <w:rPr>
          <w:rFonts w:cs="Arial"/>
          <w:lang w:val="ru-RU"/>
        </w:rPr>
      </w:pPr>
    </w:p>
    <w:p w14:paraId="69B844E2" w14:textId="77777777" w:rsidR="004579CE" w:rsidRDefault="004579CE" w:rsidP="00B740FF">
      <w:pPr>
        <w:rPr>
          <w:rFonts w:cs="Arial"/>
          <w:lang w:val="ru-RU"/>
        </w:rPr>
      </w:pPr>
    </w:p>
    <w:p w14:paraId="755CCA71" w14:textId="2A1BD7AF" w:rsidR="004D4962" w:rsidRDefault="004D4962" w:rsidP="00B740FF">
      <w:pPr>
        <w:rPr>
          <w:rFonts w:cs="Arial"/>
          <w:lang w:val="ru-RU"/>
        </w:rPr>
      </w:pPr>
      <w:r>
        <w:rPr>
          <w:rFonts w:cs="Arial"/>
          <w:b/>
          <w:bCs/>
          <w:color w:val="000000" w:themeColor="text1"/>
          <w:szCs w:val="24"/>
          <w:lang w:val="sr-Cyrl-RS"/>
        </w:rPr>
        <w:lastRenderedPageBreak/>
        <w:t xml:space="preserve">Испоручена добра за </w:t>
      </w:r>
      <w:r>
        <w:rPr>
          <w:rFonts w:cs="Arial"/>
          <w:b/>
          <w:bCs/>
          <w:i/>
          <w:color w:val="000000" w:themeColor="text1"/>
          <w:szCs w:val="24"/>
          <w:lang w:val="sr-Cyrl-RS"/>
        </w:rPr>
        <w:t>м</w:t>
      </w:r>
      <w:r w:rsidRPr="00D63EC2">
        <w:rPr>
          <w:rFonts w:cs="Arial"/>
          <w:b/>
          <w:bCs/>
          <w:i/>
          <w:color w:val="000000" w:themeColor="text1"/>
          <w:szCs w:val="24"/>
          <w:lang w:val="sr-Cyrl-RS"/>
        </w:rPr>
        <w:t>есец</w:t>
      </w:r>
      <w:r>
        <w:rPr>
          <w:rFonts w:cs="Arial"/>
          <w:b/>
          <w:bCs/>
          <w:i/>
          <w:color w:val="000000" w:themeColor="text1"/>
          <w:szCs w:val="24"/>
          <w:lang w:val="sr-Cyrl-RS"/>
        </w:rPr>
        <w:t xml:space="preserve"> </w:t>
      </w:r>
      <w:r w:rsidRPr="00D63EC2">
        <w:rPr>
          <w:rFonts w:cs="Arial"/>
          <w:b/>
          <w:bCs/>
          <w:i/>
          <w:color w:val="000000" w:themeColor="text1"/>
          <w:szCs w:val="24"/>
          <w:lang w:val="sr-Cyrl-RS"/>
        </w:rPr>
        <w:t>година</w:t>
      </w:r>
      <w:r>
        <w:rPr>
          <w:rFonts w:cs="Arial"/>
          <w:b/>
          <w:bCs/>
          <w:i/>
          <w:color w:val="000000" w:themeColor="text1"/>
          <w:szCs w:val="24"/>
          <w:lang w:val="sr-Cyrl-RS"/>
        </w:rPr>
        <w:t xml:space="preserve"> </w:t>
      </w:r>
      <w:r w:rsidRPr="00D63EC2">
        <w:rPr>
          <w:rFonts w:cs="Arial"/>
          <w:b/>
          <w:bCs/>
          <w:color w:val="000000" w:themeColor="text1"/>
          <w:szCs w:val="24"/>
          <w:lang w:val="sr-Cyrl-RS"/>
        </w:rPr>
        <w:t>године</w:t>
      </w:r>
    </w:p>
    <w:p w14:paraId="03CF4EC9" w14:textId="77777777" w:rsidR="004D4962" w:rsidRDefault="004D4962" w:rsidP="00B740FF">
      <w:pPr>
        <w:rPr>
          <w:rFonts w:cs="Arial"/>
          <w:lang w:val="ru-RU"/>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1869"/>
        <w:gridCol w:w="1705"/>
        <w:gridCol w:w="1387"/>
        <w:gridCol w:w="1179"/>
      </w:tblGrid>
      <w:tr w:rsidR="003C279A" w:rsidRPr="006E1F36" w14:paraId="7DF494EC" w14:textId="4D19A831" w:rsidTr="003C279A">
        <w:trPr>
          <w:jc w:val="center"/>
        </w:trPr>
        <w:tc>
          <w:tcPr>
            <w:tcW w:w="2948" w:type="dxa"/>
            <w:shd w:val="clear" w:color="auto" w:fill="auto"/>
          </w:tcPr>
          <w:p w14:paraId="41D4878D" w14:textId="77777777" w:rsidR="003C279A" w:rsidRPr="006E1F36" w:rsidRDefault="003C279A" w:rsidP="003C279A">
            <w:pPr>
              <w:jc w:val="center"/>
              <w:rPr>
                <w:rFonts w:cs="Arial"/>
                <w:b/>
                <w:szCs w:val="24"/>
                <w:lang w:val="sr-Cyrl-RS"/>
              </w:rPr>
            </w:pPr>
            <w:r w:rsidRPr="006E1F36">
              <w:rPr>
                <w:rFonts w:cs="Arial"/>
                <w:b/>
                <w:szCs w:val="24"/>
                <w:lang w:val="sr-Cyrl-RS"/>
              </w:rPr>
              <w:t>Назив</w:t>
            </w:r>
          </w:p>
        </w:tc>
        <w:tc>
          <w:tcPr>
            <w:tcW w:w="1931" w:type="dxa"/>
            <w:shd w:val="clear" w:color="auto" w:fill="auto"/>
          </w:tcPr>
          <w:p w14:paraId="11611161" w14:textId="77777777" w:rsidR="003C279A" w:rsidRPr="006E1F36" w:rsidRDefault="003C279A" w:rsidP="003C279A">
            <w:pPr>
              <w:jc w:val="center"/>
              <w:rPr>
                <w:rFonts w:cs="Arial"/>
                <w:b/>
                <w:szCs w:val="24"/>
                <w:lang w:val="sr-Cyrl-RS"/>
              </w:rPr>
            </w:pPr>
            <w:r w:rsidRPr="006E1F36">
              <w:rPr>
                <w:rFonts w:cs="Arial"/>
                <w:b/>
                <w:szCs w:val="24"/>
                <w:lang w:val="sr-Cyrl-RS"/>
              </w:rPr>
              <w:t>Назив и локација депоа</w:t>
            </w:r>
          </w:p>
        </w:tc>
        <w:tc>
          <w:tcPr>
            <w:tcW w:w="1746" w:type="dxa"/>
          </w:tcPr>
          <w:p w14:paraId="53E471F5" w14:textId="77777777" w:rsidR="003C279A" w:rsidRPr="006E1F36" w:rsidRDefault="003C279A" w:rsidP="003C279A">
            <w:pPr>
              <w:jc w:val="center"/>
              <w:rPr>
                <w:rFonts w:cs="Arial"/>
                <w:b/>
                <w:szCs w:val="24"/>
                <w:lang w:val="sr-Cyrl-RS"/>
              </w:rPr>
            </w:pPr>
            <w:r w:rsidRPr="006E1F36">
              <w:rPr>
                <w:rFonts w:cs="Arial"/>
                <w:b/>
                <w:szCs w:val="24"/>
                <w:lang w:val="sr-Cyrl-RS"/>
              </w:rPr>
              <w:t>количина</w:t>
            </w:r>
          </w:p>
        </w:tc>
        <w:tc>
          <w:tcPr>
            <w:tcW w:w="1197" w:type="dxa"/>
          </w:tcPr>
          <w:p w14:paraId="15185303" w14:textId="1ACC2FA3" w:rsidR="003C279A" w:rsidRPr="003C279A" w:rsidRDefault="003C279A" w:rsidP="003C279A">
            <w:pPr>
              <w:jc w:val="center"/>
              <w:rPr>
                <w:rFonts w:cs="Arial"/>
                <w:szCs w:val="24"/>
                <w:lang w:val="sr-Cyrl-RS"/>
              </w:rPr>
            </w:pPr>
            <w:r>
              <w:rPr>
                <w:rFonts w:cs="Arial"/>
                <w:b/>
                <w:szCs w:val="24"/>
                <w:lang w:val="sr-Cyrl-RS"/>
              </w:rPr>
              <w:t>Јединична цена без ПДВ-а</w:t>
            </w:r>
          </w:p>
        </w:tc>
        <w:tc>
          <w:tcPr>
            <w:tcW w:w="1197" w:type="dxa"/>
          </w:tcPr>
          <w:p w14:paraId="6C563FEF" w14:textId="264C4095" w:rsidR="003C279A" w:rsidRPr="006E1F36" w:rsidRDefault="003C279A" w:rsidP="003C279A">
            <w:pPr>
              <w:jc w:val="center"/>
              <w:rPr>
                <w:rFonts w:cs="Arial"/>
                <w:b/>
                <w:szCs w:val="24"/>
                <w:lang w:val="sr-Cyrl-RS"/>
              </w:rPr>
            </w:pPr>
            <w:r>
              <w:rPr>
                <w:rFonts w:cs="Arial"/>
                <w:b/>
                <w:szCs w:val="24"/>
                <w:lang w:val="sr-Cyrl-RS"/>
              </w:rPr>
              <w:t>Укупна цена без ПДВ-а</w:t>
            </w:r>
          </w:p>
        </w:tc>
      </w:tr>
      <w:tr w:rsidR="003C279A" w:rsidRPr="006E1F36" w14:paraId="210D6106" w14:textId="43DFA664" w:rsidTr="003C279A">
        <w:trPr>
          <w:jc w:val="center"/>
        </w:trPr>
        <w:tc>
          <w:tcPr>
            <w:tcW w:w="2948" w:type="dxa"/>
            <w:shd w:val="clear" w:color="auto" w:fill="auto"/>
          </w:tcPr>
          <w:p w14:paraId="2B022888" w14:textId="1CC0DEE2" w:rsidR="003C279A" w:rsidRPr="006E1F36" w:rsidRDefault="003C279A" w:rsidP="003C279A">
            <w:pPr>
              <w:jc w:val="left"/>
              <w:rPr>
                <w:rFonts w:cs="Arial"/>
                <w:szCs w:val="24"/>
                <w:lang w:val="sr-Latn-RS"/>
              </w:rPr>
            </w:pPr>
            <w:r w:rsidRPr="006E1F36">
              <w:rPr>
                <w:rFonts w:cs="Arial"/>
                <w:szCs w:val="24"/>
                <w:lang w:val="sr-Cyrl-RS"/>
              </w:rPr>
              <w:t xml:space="preserve">Број дигитализованих докумената до </w:t>
            </w:r>
            <w:r>
              <w:rPr>
                <w:rFonts w:cs="Arial"/>
                <w:szCs w:val="24"/>
                <w:lang w:val="sr-Latn-RS"/>
              </w:rPr>
              <w:t>А</w:t>
            </w:r>
            <w:r w:rsidRPr="006E1F36">
              <w:rPr>
                <w:rFonts w:cs="Arial"/>
                <w:szCs w:val="24"/>
                <w:lang w:val="sr-Latn-RS"/>
              </w:rPr>
              <w:t xml:space="preserve">3 </w:t>
            </w:r>
            <w:r w:rsidRPr="006E1F36">
              <w:rPr>
                <w:rFonts w:cs="Arial"/>
                <w:szCs w:val="24"/>
                <w:lang w:val="sr-Cyrl-RS"/>
              </w:rPr>
              <w:t xml:space="preserve">формата </w:t>
            </w:r>
            <w:r w:rsidRPr="00041610">
              <w:rPr>
                <w:rFonts w:cs="Arial"/>
                <w:lang w:val="sr-Cyrl-RS"/>
              </w:rPr>
              <w:t xml:space="preserve">(и А3 формат) </w:t>
            </w:r>
            <w:r w:rsidRPr="006E1F36">
              <w:rPr>
                <w:rFonts w:cs="Arial"/>
                <w:szCs w:val="24"/>
                <w:lang w:val="sr-Cyrl-RS"/>
              </w:rPr>
              <w:t>по листу</w:t>
            </w:r>
          </w:p>
        </w:tc>
        <w:tc>
          <w:tcPr>
            <w:tcW w:w="1931" w:type="dxa"/>
            <w:shd w:val="clear" w:color="auto" w:fill="auto"/>
          </w:tcPr>
          <w:p w14:paraId="0CD9BA8F" w14:textId="77777777" w:rsidR="003C279A" w:rsidRPr="006E1F36" w:rsidRDefault="003C279A" w:rsidP="003C279A">
            <w:pPr>
              <w:rPr>
                <w:rFonts w:cs="Arial"/>
                <w:szCs w:val="24"/>
                <w:lang w:val="sr-Latn-RS"/>
              </w:rPr>
            </w:pPr>
          </w:p>
        </w:tc>
        <w:tc>
          <w:tcPr>
            <w:tcW w:w="1746" w:type="dxa"/>
          </w:tcPr>
          <w:p w14:paraId="17D6A890" w14:textId="77777777" w:rsidR="003C279A" w:rsidRPr="006E1F36" w:rsidRDefault="003C279A" w:rsidP="003C279A">
            <w:pPr>
              <w:rPr>
                <w:rFonts w:cs="Arial"/>
                <w:szCs w:val="24"/>
                <w:lang w:val="sr-Latn-RS"/>
              </w:rPr>
            </w:pPr>
          </w:p>
        </w:tc>
        <w:tc>
          <w:tcPr>
            <w:tcW w:w="1197" w:type="dxa"/>
          </w:tcPr>
          <w:p w14:paraId="58EFB72D" w14:textId="77777777" w:rsidR="003C279A" w:rsidRPr="006E1F36" w:rsidRDefault="003C279A" w:rsidP="003C279A">
            <w:pPr>
              <w:rPr>
                <w:rFonts w:cs="Arial"/>
                <w:szCs w:val="24"/>
                <w:lang w:val="sr-Latn-RS"/>
              </w:rPr>
            </w:pPr>
          </w:p>
        </w:tc>
        <w:tc>
          <w:tcPr>
            <w:tcW w:w="1197" w:type="dxa"/>
          </w:tcPr>
          <w:p w14:paraId="75FF19D3" w14:textId="77777777" w:rsidR="003C279A" w:rsidRPr="006E1F36" w:rsidRDefault="003C279A" w:rsidP="003C279A">
            <w:pPr>
              <w:rPr>
                <w:rFonts w:cs="Arial"/>
                <w:szCs w:val="24"/>
                <w:lang w:val="sr-Latn-RS"/>
              </w:rPr>
            </w:pPr>
          </w:p>
        </w:tc>
      </w:tr>
      <w:tr w:rsidR="003C279A" w:rsidRPr="006E1F36" w14:paraId="3A0E377B" w14:textId="568EA924" w:rsidTr="003C279A">
        <w:trPr>
          <w:trHeight w:val="921"/>
          <w:jc w:val="center"/>
        </w:trPr>
        <w:tc>
          <w:tcPr>
            <w:tcW w:w="2948" w:type="dxa"/>
            <w:shd w:val="clear" w:color="auto" w:fill="auto"/>
          </w:tcPr>
          <w:p w14:paraId="194FEC50" w14:textId="01C40AD9" w:rsidR="003C279A" w:rsidRPr="006E1F36" w:rsidRDefault="003C279A" w:rsidP="003C279A">
            <w:pPr>
              <w:jc w:val="left"/>
              <w:rPr>
                <w:rFonts w:cs="Arial"/>
                <w:szCs w:val="24"/>
                <w:lang w:val="sr-Cyrl-RS"/>
              </w:rPr>
            </w:pPr>
            <w:r w:rsidRPr="006E1F36">
              <w:rPr>
                <w:rFonts w:cs="Arial"/>
                <w:szCs w:val="24"/>
                <w:lang w:val="sr-Cyrl-RS"/>
              </w:rPr>
              <w:t>Број дигитализованих докумената преко А</w:t>
            </w:r>
            <w:r>
              <w:rPr>
                <w:rFonts w:cs="Arial"/>
                <w:szCs w:val="24"/>
                <w:lang w:val="sr-Cyrl-RS"/>
              </w:rPr>
              <w:t>3</w:t>
            </w:r>
            <w:r w:rsidRPr="006E1F36">
              <w:rPr>
                <w:rFonts w:cs="Arial"/>
                <w:szCs w:val="24"/>
                <w:lang w:val="sr-Cyrl-RS"/>
              </w:rPr>
              <w:t xml:space="preserve"> формата по листу</w:t>
            </w:r>
          </w:p>
        </w:tc>
        <w:tc>
          <w:tcPr>
            <w:tcW w:w="1931" w:type="dxa"/>
            <w:shd w:val="clear" w:color="auto" w:fill="auto"/>
          </w:tcPr>
          <w:p w14:paraId="2A297754" w14:textId="77777777" w:rsidR="003C279A" w:rsidRPr="006E1F36" w:rsidRDefault="003C279A" w:rsidP="003C279A">
            <w:pPr>
              <w:rPr>
                <w:rFonts w:cs="Arial"/>
                <w:szCs w:val="24"/>
                <w:lang w:val="sr-Latn-RS"/>
              </w:rPr>
            </w:pPr>
          </w:p>
        </w:tc>
        <w:tc>
          <w:tcPr>
            <w:tcW w:w="1746" w:type="dxa"/>
          </w:tcPr>
          <w:p w14:paraId="13D3A92F" w14:textId="77777777" w:rsidR="003C279A" w:rsidRPr="006E1F36" w:rsidRDefault="003C279A" w:rsidP="003C279A">
            <w:pPr>
              <w:rPr>
                <w:rFonts w:cs="Arial"/>
                <w:szCs w:val="24"/>
                <w:lang w:val="sr-Latn-RS"/>
              </w:rPr>
            </w:pPr>
          </w:p>
        </w:tc>
        <w:tc>
          <w:tcPr>
            <w:tcW w:w="1197" w:type="dxa"/>
          </w:tcPr>
          <w:p w14:paraId="34BFDFD2" w14:textId="77777777" w:rsidR="003C279A" w:rsidRPr="006E1F36" w:rsidRDefault="003C279A" w:rsidP="003C279A">
            <w:pPr>
              <w:rPr>
                <w:rFonts w:cs="Arial"/>
                <w:szCs w:val="24"/>
                <w:lang w:val="sr-Latn-RS"/>
              </w:rPr>
            </w:pPr>
          </w:p>
        </w:tc>
        <w:tc>
          <w:tcPr>
            <w:tcW w:w="1197" w:type="dxa"/>
          </w:tcPr>
          <w:p w14:paraId="39FB9CBA" w14:textId="77777777" w:rsidR="003C279A" w:rsidRPr="006E1F36" w:rsidRDefault="003C279A" w:rsidP="003C279A">
            <w:pPr>
              <w:rPr>
                <w:rFonts w:cs="Arial"/>
                <w:szCs w:val="24"/>
                <w:lang w:val="sr-Latn-RS"/>
              </w:rPr>
            </w:pPr>
          </w:p>
        </w:tc>
      </w:tr>
      <w:tr w:rsidR="003C279A" w:rsidRPr="00E51A2D" w14:paraId="096CD7F8" w14:textId="04B84C76" w:rsidTr="003C279A">
        <w:trPr>
          <w:jc w:val="center"/>
        </w:trPr>
        <w:tc>
          <w:tcPr>
            <w:tcW w:w="2948" w:type="dxa"/>
            <w:shd w:val="clear" w:color="auto" w:fill="auto"/>
          </w:tcPr>
          <w:p w14:paraId="4E73477E" w14:textId="77777777" w:rsidR="003C279A" w:rsidRPr="00E51A2D" w:rsidRDefault="003C279A" w:rsidP="003C279A">
            <w:pPr>
              <w:jc w:val="left"/>
              <w:rPr>
                <w:rFonts w:cs="Arial"/>
                <w:szCs w:val="24"/>
                <w:lang w:val="sr-Cyrl-RS"/>
              </w:rPr>
            </w:pPr>
            <w:r w:rsidRPr="00E51A2D">
              <w:rPr>
                <w:rFonts w:cs="Arial"/>
                <w:szCs w:val="24"/>
                <w:lang w:val="sr-Cyrl-RS"/>
              </w:rPr>
              <w:t>Индексирање скениране документације; три атрибута по документу</w:t>
            </w:r>
          </w:p>
        </w:tc>
        <w:tc>
          <w:tcPr>
            <w:tcW w:w="1931" w:type="dxa"/>
            <w:shd w:val="clear" w:color="auto" w:fill="auto"/>
          </w:tcPr>
          <w:p w14:paraId="378A9680" w14:textId="77777777" w:rsidR="003C279A" w:rsidRPr="00E51A2D" w:rsidRDefault="003C279A" w:rsidP="003C279A">
            <w:pPr>
              <w:rPr>
                <w:rFonts w:cs="Arial"/>
                <w:szCs w:val="24"/>
                <w:lang w:val="sr-Cyrl-RS"/>
              </w:rPr>
            </w:pPr>
          </w:p>
        </w:tc>
        <w:tc>
          <w:tcPr>
            <w:tcW w:w="1746" w:type="dxa"/>
          </w:tcPr>
          <w:p w14:paraId="5ABC6B4A" w14:textId="77777777" w:rsidR="003C279A" w:rsidRPr="00E51A2D" w:rsidRDefault="003C279A" w:rsidP="003C279A">
            <w:pPr>
              <w:rPr>
                <w:rFonts w:cs="Arial"/>
                <w:szCs w:val="24"/>
                <w:lang w:val="sr-Cyrl-RS"/>
              </w:rPr>
            </w:pPr>
          </w:p>
        </w:tc>
        <w:tc>
          <w:tcPr>
            <w:tcW w:w="1197" w:type="dxa"/>
          </w:tcPr>
          <w:p w14:paraId="00D76DB8" w14:textId="77777777" w:rsidR="003C279A" w:rsidRPr="00E51A2D" w:rsidRDefault="003C279A" w:rsidP="003C279A">
            <w:pPr>
              <w:rPr>
                <w:rFonts w:cs="Arial"/>
                <w:szCs w:val="24"/>
                <w:lang w:val="sr-Cyrl-RS"/>
              </w:rPr>
            </w:pPr>
          </w:p>
        </w:tc>
        <w:tc>
          <w:tcPr>
            <w:tcW w:w="1197" w:type="dxa"/>
          </w:tcPr>
          <w:p w14:paraId="2D5A09E2" w14:textId="77777777" w:rsidR="003C279A" w:rsidRPr="00E51A2D" w:rsidRDefault="003C279A" w:rsidP="003C279A">
            <w:pPr>
              <w:rPr>
                <w:rFonts w:cs="Arial"/>
                <w:szCs w:val="24"/>
                <w:lang w:val="sr-Cyrl-RS"/>
              </w:rPr>
            </w:pPr>
          </w:p>
        </w:tc>
      </w:tr>
      <w:tr w:rsidR="003C279A" w:rsidRPr="006E1F36" w14:paraId="40F93D89" w14:textId="7239F3B9" w:rsidTr="003C279A">
        <w:tblPrEx>
          <w:tblLook w:val="0000" w:firstRow="0" w:lastRow="0" w:firstColumn="0" w:lastColumn="0" w:noHBand="0" w:noVBand="0"/>
        </w:tblPrEx>
        <w:trPr>
          <w:trHeight w:val="572"/>
          <w:jc w:val="center"/>
        </w:trPr>
        <w:tc>
          <w:tcPr>
            <w:tcW w:w="2948" w:type="dxa"/>
            <w:shd w:val="clear" w:color="auto" w:fill="auto"/>
          </w:tcPr>
          <w:p w14:paraId="4452DEFC" w14:textId="77777777" w:rsidR="003C279A" w:rsidRPr="006E1F36" w:rsidRDefault="003C279A" w:rsidP="003C279A">
            <w:pPr>
              <w:jc w:val="left"/>
              <w:rPr>
                <w:rFonts w:cs="Arial"/>
                <w:szCs w:val="24"/>
                <w:lang w:val="sr-Latn-RS"/>
              </w:rPr>
            </w:pPr>
            <w:r w:rsidRPr="006E1F36">
              <w:rPr>
                <w:rFonts w:cs="Arial"/>
                <w:szCs w:val="24"/>
                <w:lang w:val="sr-Cyrl-RS"/>
              </w:rPr>
              <w:t>Микрофилмовање и израда микрофилмске копије</w:t>
            </w:r>
          </w:p>
        </w:tc>
        <w:tc>
          <w:tcPr>
            <w:tcW w:w="1931" w:type="dxa"/>
            <w:tcBorders>
              <w:right w:val="single" w:sz="4" w:space="0" w:color="auto"/>
            </w:tcBorders>
            <w:shd w:val="clear" w:color="auto" w:fill="auto"/>
          </w:tcPr>
          <w:p w14:paraId="3A41324E" w14:textId="77777777" w:rsidR="003C279A" w:rsidRPr="006E1F36" w:rsidRDefault="003C279A" w:rsidP="003C279A">
            <w:pPr>
              <w:rPr>
                <w:rFonts w:cs="Arial"/>
                <w:b/>
                <w:szCs w:val="24"/>
                <w:lang w:val="sr-Latn-RS"/>
              </w:rPr>
            </w:pPr>
          </w:p>
        </w:tc>
        <w:tc>
          <w:tcPr>
            <w:tcW w:w="1746" w:type="dxa"/>
            <w:tcBorders>
              <w:right w:val="single" w:sz="4" w:space="0" w:color="auto"/>
            </w:tcBorders>
          </w:tcPr>
          <w:p w14:paraId="72339C1F" w14:textId="77777777" w:rsidR="003C279A" w:rsidRPr="006E1F36" w:rsidRDefault="003C279A" w:rsidP="003C279A">
            <w:pPr>
              <w:rPr>
                <w:rFonts w:cs="Arial"/>
                <w:b/>
                <w:szCs w:val="24"/>
                <w:lang w:val="sr-Latn-RS"/>
              </w:rPr>
            </w:pPr>
          </w:p>
        </w:tc>
        <w:tc>
          <w:tcPr>
            <w:tcW w:w="1197" w:type="dxa"/>
            <w:tcBorders>
              <w:right w:val="single" w:sz="4" w:space="0" w:color="auto"/>
            </w:tcBorders>
          </w:tcPr>
          <w:p w14:paraId="77E7BF0D" w14:textId="77777777" w:rsidR="003C279A" w:rsidRPr="006E1F36" w:rsidRDefault="003C279A" w:rsidP="003C279A">
            <w:pPr>
              <w:rPr>
                <w:rFonts w:cs="Arial"/>
                <w:b/>
                <w:szCs w:val="24"/>
                <w:lang w:val="sr-Latn-RS"/>
              </w:rPr>
            </w:pPr>
          </w:p>
        </w:tc>
        <w:tc>
          <w:tcPr>
            <w:tcW w:w="1197" w:type="dxa"/>
            <w:tcBorders>
              <w:right w:val="single" w:sz="4" w:space="0" w:color="auto"/>
            </w:tcBorders>
          </w:tcPr>
          <w:p w14:paraId="3447EB21" w14:textId="77777777" w:rsidR="003C279A" w:rsidRPr="006E1F36" w:rsidRDefault="003C279A" w:rsidP="003C279A">
            <w:pPr>
              <w:rPr>
                <w:rFonts w:cs="Arial"/>
                <w:b/>
                <w:szCs w:val="24"/>
                <w:lang w:val="sr-Latn-RS"/>
              </w:rPr>
            </w:pPr>
          </w:p>
        </w:tc>
      </w:tr>
    </w:tbl>
    <w:p w14:paraId="4A37E6AB" w14:textId="77777777" w:rsidR="004D4962" w:rsidRDefault="004D4962" w:rsidP="00B740FF">
      <w:pPr>
        <w:rPr>
          <w:rFonts w:cs="Arial"/>
          <w:lang w:val="ru-RU"/>
        </w:rPr>
      </w:pPr>
    </w:p>
    <w:p w14:paraId="5D98F959" w14:textId="77777777" w:rsidR="004D4962" w:rsidRDefault="004D4962" w:rsidP="00B740FF">
      <w:pPr>
        <w:rPr>
          <w:rFonts w:cs="Arial"/>
          <w:lang w:val="ru-RU"/>
        </w:rPr>
      </w:pPr>
    </w:p>
    <w:p w14:paraId="66E95D8E" w14:textId="77777777" w:rsidR="00B740FF" w:rsidRPr="00D72DAB" w:rsidRDefault="00B740FF" w:rsidP="00B740FF">
      <w:pPr>
        <w:rPr>
          <w:rFonts w:cs="Arial"/>
          <w:lang w:val="ru-RU"/>
        </w:rPr>
      </w:pPr>
      <w:r w:rsidRPr="00D72DAB">
        <w:rPr>
          <w:rFonts w:cs="Arial"/>
          <w:lang w:val="ru-RU"/>
        </w:rPr>
        <w:t xml:space="preserve">Укупна вредност </w:t>
      </w:r>
      <w:r w:rsidRPr="001F790F">
        <w:rPr>
          <w:rFonts w:cs="Arial"/>
          <w:lang w:val="ru-RU"/>
        </w:rPr>
        <w:t xml:space="preserve">испоручених добара/извршених услуга </w:t>
      </w:r>
      <w:r w:rsidRPr="00D72DAB">
        <w:rPr>
          <w:rFonts w:cs="Arial"/>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B740FF" w:rsidRPr="001F790F" w14:paraId="3C987267" w14:textId="77777777" w:rsidTr="00B740FF">
        <w:tc>
          <w:tcPr>
            <w:tcW w:w="7966" w:type="dxa"/>
            <w:tcBorders>
              <w:top w:val="nil"/>
              <w:left w:val="nil"/>
              <w:bottom w:val="single" w:sz="4" w:space="0" w:color="auto"/>
              <w:right w:val="nil"/>
            </w:tcBorders>
            <w:vAlign w:val="center"/>
          </w:tcPr>
          <w:p w14:paraId="21B6FC2F" w14:textId="77777777" w:rsidR="00B740FF" w:rsidRPr="001F790F" w:rsidRDefault="00B740FF">
            <w:pPr>
              <w:tabs>
                <w:tab w:val="left" w:pos="420"/>
              </w:tabs>
              <w:spacing w:line="256" w:lineRule="auto"/>
              <w:rPr>
                <w:rFonts w:cs="Arial"/>
                <w:lang w:val="sr-Cyrl-CS"/>
              </w:rPr>
            </w:pPr>
            <w:r w:rsidRPr="001F790F">
              <w:rPr>
                <w:rFonts w:cs="Arial"/>
                <w:lang w:val="sr-Cyrl-CS"/>
              </w:rPr>
              <w:t>ПРИЛОГ: НАЛОГ ЗА НАБАВКУ (садржи предмет, рок, количину, јед.мере, јед.цену без ПДВ-а, укупну цену без</w:t>
            </w:r>
            <w:r w:rsidR="001F790F" w:rsidRPr="001F790F">
              <w:rPr>
                <w:rFonts w:cs="Arial"/>
                <w:lang w:val="sr-Cyrl-CS"/>
              </w:rPr>
              <w:t xml:space="preserve"> ПДВ-а, укупан износ без ПДВ-а)</w:t>
            </w:r>
            <w:r w:rsidRPr="001F790F">
              <w:rPr>
                <w:rFonts w:cs="Arial"/>
                <w:lang w:val="sr-Cyrl-CS"/>
              </w:rPr>
              <w:t xml:space="preserve"> </w:t>
            </w:r>
            <w:r w:rsidR="001F790F" w:rsidRPr="001F790F">
              <w:rPr>
                <w:rFonts w:cs="Arial"/>
                <w:lang w:val="sr-Cyrl-CS"/>
              </w:rPr>
              <w:t xml:space="preserve">Извештај о извршеним услугама/Записник </w:t>
            </w:r>
          </w:p>
          <w:p w14:paraId="03F56AA0" w14:textId="77777777" w:rsidR="00B740FF" w:rsidRPr="001F790F" w:rsidRDefault="00B740FF">
            <w:pPr>
              <w:spacing w:line="256" w:lineRule="auto"/>
              <w:rPr>
                <w:rFonts w:cs="Arial"/>
                <w:lang w:val="sr-Cyrl-CS"/>
              </w:rPr>
            </w:pPr>
            <w:r w:rsidRPr="001F790F">
              <w:rPr>
                <w:rFonts w:cs="Arial"/>
                <w:lang w:val="sr-Cyrl-CS"/>
              </w:rPr>
              <w:t xml:space="preserve">Предмет уговора </w:t>
            </w:r>
            <w:r w:rsidR="001F790F" w:rsidRPr="001F790F">
              <w:rPr>
                <w:rFonts w:cs="Arial"/>
                <w:lang w:val="sr-Cyrl-CS"/>
              </w:rPr>
              <w:t>(добра, услуге</w:t>
            </w:r>
            <w:r w:rsidRPr="001F790F">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79081D8A" w14:textId="77777777" w:rsidR="00B740FF" w:rsidRPr="001F790F" w:rsidRDefault="00B740FF">
            <w:pPr>
              <w:spacing w:line="256" w:lineRule="auto"/>
              <w:rPr>
                <w:rFonts w:cs="Arial"/>
                <w:lang w:val="sr-Cyrl-CS"/>
              </w:rPr>
            </w:pPr>
          </w:p>
          <w:p w14:paraId="476237C9" w14:textId="77777777" w:rsidR="00B740FF" w:rsidRPr="001F790F" w:rsidRDefault="00B740FF">
            <w:pPr>
              <w:spacing w:line="256" w:lineRule="auto"/>
              <w:rPr>
                <w:rFonts w:cs="Arial"/>
                <w:lang w:val="sr-Cyrl-CS"/>
              </w:rPr>
            </w:pPr>
          </w:p>
          <w:p w14:paraId="1E02EF37" w14:textId="77777777" w:rsidR="00B740FF" w:rsidRPr="001F790F" w:rsidRDefault="00B740FF">
            <w:pPr>
              <w:spacing w:line="256" w:lineRule="auto"/>
              <w:rPr>
                <w:rFonts w:cs="Arial"/>
                <w:lang w:val="sr-Cyrl-CS"/>
              </w:rPr>
            </w:pPr>
          </w:p>
          <w:p w14:paraId="719FD89C" w14:textId="77777777" w:rsidR="00B740FF" w:rsidRPr="001F790F" w:rsidRDefault="00B740FF">
            <w:pPr>
              <w:spacing w:line="256" w:lineRule="auto"/>
              <w:rPr>
                <w:rFonts w:cs="Arial"/>
                <w:lang w:val="sr-Cyrl-CS"/>
              </w:rPr>
            </w:pPr>
            <w:r w:rsidRPr="001F790F">
              <w:rPr>
                <w:rFonts w:cs="Arial"/>
                <w:lang w:val="sr-Cyrl-CS"/>
              </w:rPr>
              <w:t>□ ДА</w:t>
            </w:r>
          </w:p>
          <w:p w14:paraId="1C45CB64" w14:textId="77777777" w:rsidR="00B740FF" w:rsidRPr="001F790F" w:rsidRDefault="00B740FF">
            <w:pPr>
              <w:spacing w:line="256" w:lineRule="auto"/>
              <w:rPr>
                <w:rFonts w:cs="Arial"/>
                <w:lang w:val="sr-Cyrl-CS"/>
              </w:rPr>
            </w:pPr>
            <w:r w:rsidRPr="001F790F">
              <w:rPr>
                <w:rFonts w:cs="Arial"/>
                <w:lang w:val="sr-Cyrl-CS"/>
              </w:rPr>
              <w:t>□ НЕ</w:t>
            </w:r>
          </w:p>
        </w:tc>
      </w:tr>
    </w:tbl>
    <w:p w14:paraId="1396805B" w14:textId="629A948F" w:rsidR="00B740FF" w:rsidRPr="001F790F" w:rsidRDefault="009B5214" w:rsidP="00B740FF">
      <w:pPr>
        <w:rPr>
          <w:rFonts w:cs="Arial"/>
          <w:lang w:val="ru-RU"/>
        </w:rPr>
      </w:pPr>
      <w:r>
        <w:rPr>
          <w:rFonts w:cs="Arial"/>
          <w:lang w:val="en-GB"/>
        </w:rPr>
        <w:t xml:space="preserve"> </w:t>
      </w:r>
    </w:p>
    <w:p w14:paraId="0FC6E4A0" w14:textId="77777777" w:rsidR="00B740FF" w:rsidRPr="001F790F" w:rsidRDefault="00B740FF" w:rsidP="00B740FF">
      <w:pPr>
        <w:rPr>
          <w:rFonts w:cs="Arial"/>
          <w:lang w:val="ru-RU"/>
        </w:rPr>
      </w:pPr>
      <w:r w:rsidRPr="001F790F">
        <w:rPr>
          <w:rFonts w:cs="Arial"/>
          <w:lang w:val="ru-RU"/>
        </w:rPr>
        <w:t>Б) Да су добра испоручена/ услуга извршени у обиму, квалитету, уговореном року и сагласно уговору потврђују:</w:t>
      </w:r>
    </w:p>
    <w:p w14:paraId="3E42E6E3" w14:textId="244A12D2" w:rsidR="00B740FF" w:rsidRPr="001F790F" w:rsidRDefault="000B0182" w:rsidP="000B0182">
      <w:pPr>
        <w:rPr>
          <w:rFonts w:cs="Arial"/>
          <w:vertAlign w:val="superscript"/>
          <w:lang w:val="ru-RU"/>
        </w:rPr>
      </w:pPr>
      <w:r>
        <w:rPr>
          <w:rFonts w:cs="Arial"/>
          <w:lang w:val="ru-RU"/>
        </w:rPr>
        <w:t xml:space="preserve">                                       ПРОДАВАЦ</w:t>
      </w:r>
      <w:r w:rsidR="00B740FF" w:rsidRPr="00947012">
        <w:rPr>
          <w:rFonts w:cs="Arial"/>
          <w:lang w:val="ru-RU"/>
        </w:rPr>
        <w:t>:</w:t>
      </w:r>
      <w:r w:rsidR="001F790F" w:rsidRPr="00947012">
        <w:rPr>
          <w:rFonts w:cs="Arial"/>
          <w:lang w:val="ru-RU"/>
        </w:rPr>
        <w:tab/>
      </w:r>
      <w:r>
        <w:rPr>
          <w:rFonts w:cs="Arial"/>
          <w:lang w:val="ru-RU"/>
        </w:rPr>
        <w:t xml:space="preserve">                                 КУПАЦ</w:t>
      </w:r>
      <w:r w:rsidR="00B740FF" w:rsidRPr="00947012">
        <w:rPr>
          <w:rFonts w:cs="Arial"/>
          <w:lang w:val="ru-RU"/>
        </w:rPr>
        <w:t>:</w:t>
      </w:r>
    </w:p>
    <w:p w14:paraId="27A05A66" w14:textId="77777777" w:rsidR="00B740FF" w:rsidRPr="001F790F" w:rsidRDefault="00B740FF" w:rsidP="001F790F">
      <w:pPr>
        <w:jc w:val="center"/>
        <w:rPr>
          <w:rFonts w:cs="Arial"/>
          <w:lang w:val="ru-RU"/>
        </w:rPr>
      </w:pPr>
    </w:p>
    <w:p w14:paraId="4DB8BCEB" w14:textId="77777777" w:rsidR="00B740FF" w:rsidRPr="001F790F" w:rsidRDefault="00B740FF" w:rsidP="001F790F">
      <w:pPr>
        <w:jc w:val="center"/>
        <w:rPr>
          <w:rFonts w:cs="Arial"/>
        </w:rPr>
      </w:pPr>
      <w:r w:rsidRPr="001F790F">
        <w:rPr>
          <w:rFonts w:cs="Arial"/>
          <w:lang w:val="ru-RU"/>
        </w:rPr>
        <w:t>____________________</w:t>
      </w:r>
      <w:r w:rsidRPr="001F790F">
        <w:rPr>
          <w:rFonts w:cs="Arial"/>
          <w:lang w:val="ru-RU"/>
        </w:rPr>
        <w:tab/>
        <w:t>____________________</w:t>
      </w:r>
    </w:p>
    <w:p w14:paraId="4334503F" w14:textId="77777777" w:rsidR="00B740FF" w:rsidRPr="001F790F" w:rsidRDefault="00B740FF" w:rsidP="001F790F">
      <w:pPr>
        <w:jc w:val="center"/>
        <w:rPr>
          <w:rFonts w:cs="Arial"/>
          <w:lang w:val="ru-RU"/>
        </w:rPr>
      </w:pPr>
      <w:r w:rsidRPr="001F790F">
        <w:rPr>
          <w:rFonts w:cs="Arial"/>
          <w:lang w:val="ru-RU"/>
        </w:rPr>
        <w:t>(Име и презиме)</w:t>
      </w:r>
      <w:r w:rsidRPr="001F790F">
        <w:rPr>
          <w:rFonts w:cs="Arial"/>
          <w:lang w:val="ru-RU"/>
        </w:rPr>
        <w:tab/>
      </w:r>
      <w:r w:rsidRPr="001F790F">
        <w:rPr>
          <w:rFonts w:cs="Arial"/>
          <w:lang w:val="ru-RU"/>
        </w:rPr>
        <w:tab/>
        <w:t xml:space="preserve"> </w:t>
      </w:r>
      <w:r w:rsidR="001F790F" w:rsidRPr="001F790F">
        <w:rPr>
          <w:rFonts w:cs="Arial"/>
          <w:lang w:val="ru-RU"/>
        </w:rPr>
        <w:t>(Име и презиме)</w:t>
      </w:r>
    </w:p>
    <w:p w14:paraId="48F768AA" w14:textId="77777777" w:rsidR="00B740FF" w:rsidRPr="00D72DAB" w:rsidRDefault="00B740FF" w:rsidP="001F790F">
      <w:pPr>
        <w:jc w:val="center"/>
        <w:rPr>
          <w:rFonts w:cs="Arial"/>
          <w:lang w:val="ru-RU"/>
        </w:rPr>
      </w:pPr>
    </w:p>
    <w:p w14:paraId="56770B30" w14:textId="77777777" w:rsidR="00B740FF" w:rsidRPr="00D72DAB" w:rsidRDefault="00B740FF" w:rsidP="001F790F">
      <w:pPr>
        <w:jc w:val="center"/>
        <w:rPr>
          <w:rFonts w:cs="Arial"/>
          <w:lang w:val="ru-RU"/>
        </w:rPr>
      </w:pPr>
    </w:p>
    <w:p w14:paraId="2FF50A94" w14:textId="77777777" w:rsidR="00B740FF" w:rsidRPr="00D72DAB" w:rsidRDefault="00B740FF" w:rsidP="001F790F">
      <w:pPr>
        <w:jc w:val="center"/>
        <w:rPr>
          <w:rFonts w:cs="Arial"/>
        </w:rPr>
      </w:pPr>
      <w:r w:rsidRPr="00D72DAB">
        <w:rPr>
          <w:rFonts w:cs="Arial"/>
          <w:lang w:val="ru-RU"/>
        </w:rPr>
        <w:t>____________________</w:t>
      </w:r>
      <w:r w:rsidRPr="00D72DAB">
        <w:rPr>
          <w:rFonts w:cs="Arial"/>
          <w:lang w:val="ru-RU"/>
        </w:rPr>
        <w:tab/>
        <w:t>_____________________</w:t>
      </w:r>
    </w:p>
    <w:p w14:paraId="734D6686" w14:textId="7A5BEDAE" w:rsidR="008218CA" w:rsidRPr="009B5214" w:rsidRDefault="00B740FF" w:rsidP="009B5214">
      <w:pPr>
        <w:jc w:val="center"/>
        <w:rPr>
          <w:rFonts w:cs="Arial"/>
          <w:lang w:val="ru-RU"/>
        </w:rPr>
      </w:pPr>
      <w:r w:rsidRPr="00D72DAB">
        <w:rPr>
          <w:rFonts w:cs="Arial"/>
          <w:lang w:val="ru-RU"/>
        </w:rPr>
        <w:t>(Потпис)</w:t>
      </w:r>
      <w:r w:rsidRPr="00D72DAB">
        <w:rPr>
          <w:rFonts w:cs="Arial"/>
          <w:lang w:val="ru-RU"/>
        </w:rPr>
        <w:tab/>
      </w:r>
      <w:r w:rsidRPr="00D72DAB">
        <w:rPr>
          <w:rFonts w:cs="Arial"/>
          <w:lang w:val="ru-RU"/>
        </w:rPr>
        <w:tab/>
      </w:r>
      <w:r w:rsidRPr="00D72DAB">
        <w:rPr>
          <w:rFonts w:cs="Arial"/>
          <w:lang w:val="ru-RU"/>
        </w:rPr>
        <w:tab/>
        <w:t xml:space="preserve">        (Потпис)</w:t>
      </w:r>
    </w:p>
    <w:p w14:paraId="7B631F95" w14:textId="77777777" w:rsidR="008218CA" w:rsidRDefault="008218CA" w:rsidP="008218CA">
      <w:pPr>
        <w:jc w:val="center"/>
        <w:rPr>
          <w:rFonts w:cs="Arial"/>
          <w:lang w:val="sr-Cyrl-RS" w:eastAsia="zh-CN"/>
        </w:rPr>
      </w:pPr>
    </w:p>
    <w:p w14:paraId="24BF8F8A" w14:textId="77777777" w:rsidR="008218CA" w:rsidRDefault="008218CA" w:rsidP="008218CA">
      <w:pPr>
        <w:jc w:val="center"/>
        <w:rPr>
          <w:rFonts w:cs="Arial"/>
          <w:lang w:val="sr-Cyrl-RS" w:eastAsia="zh-CN"/>
        </w:rPr>
      </w:pPr>
    </w:p>
    <w:p w14:paraId="63F27713" w14:textId="77777777" w:rsidR="008218CA" w:rsidRDefault="008218CA" w:rsidP="008218CA">
      <w:pPr>
        <w:jc w:val="center"/>
        <w:rPr>
          <w:rFonts w:cs="Arial"/>
          <w:lang w:val="sr-Cyrl-RS" w:eastAsia="zh-CN"/>
        </w:rPr>
      </w:pPr>
    </w:p>
    <w:p w14:paraId="67CEFADA" w14:textId="77777777" w:rsidR="008218CA" w:rsidRDefault="008218CA" w:rsidP="008218CA">
      <w:pPr>
        <w:jc w:val="center"/>
        <w:rPr>
          <w:rFonts w:cs="Arial"/>
          <w:lang w:val="sr-Cyrl-RS" w:eastAsia="zh-CN"/>
        </w:rPr>
      </w:pPr>
    </w:p>
    <w:p w14:paraId="0A7A6D11" w14:textId="77777777" w:rsidR="008218CA" w:rsidRPr="00D72DAB" w:rsidRDefault="008218CA" w:rsidP="008218CA">
      <w:pPr>
        <w:jc w:val="center"/>
        <w:rPr>
          <w:rFonts w:cs="Arial"/>
          <w:b/>
          <w:lang w:val="sr-Cyrl-CS"/>
        </w:rPr>
      </w:pPr>
    </w:p>
    <w:p w14:paraId="6F217C5A" w14:textId="5390C11D" w:rsidR="008218CA" w:rsidRPr="001F790F" w:rsidRDefault="008218CA" w:rsidP="008218CA">
      <w:pPr>
        <w:jc w:val="center"/>
        <w:rPr>
          <w:rFonts w:cs="Arial"/>
          <w:lang w:val="ru-RU"/>
        </w:rPr>
      </w:pPr>
      <w:r>
        <w:rPr>
          <w:rFonts w:cs="Arial"/>
          <w:b/>
          <w:lang w:val="sr-Cyrl-CS"/>
        </w:rPr>
        <w:t>МЕСЕЧНИ ИЗВЕШТАЈ</w:t>
      </w:r>
      <w:r w:rsidRPr="001F790F">
        <w:rPr>
          <w:rFonts w:cs="Arial"/>
          <w:b/>
          <w:lang w:val="sr-Cyrl-CS"/>
        </w:rPr>
        <w:t xml:space="preserve"> О ПРУЖЕНИМ УСЛУГАМА </w:t>
      </w:r>
      <w:r>
        <w:rPr>
          <w:rFonts w:cs="Arial"/>
          <w:b/>
          <w:lang w:val="sr-Cyrl-CS"/>
        </w:rPr>
        <w:t>ОДРЖАВАЊА И УНАПРЕЂЕЊА</w:t>
      </w:r>
    </w:p>
    <w:p w14:paraId="72AC7244" w14:textId="77777777" w:rsidR="008218CA" w:rsidRPr="00D72DAB" w:rsidRDefault="008218CA" w:rsidP="008218CA">
      <w:pPr>
        <w:rPr>
          <w:rFonts w:cs="Arial"/>
          <w:lang w:val="ru-RU"/>
        </w:rPr>
      </w:pPr>
    </w:p>
    <w:p w14:paraId="5CA8985B" w14:textId="565648BA" w:rsidR="008218CA" w:rsidRPr="00D72DAB" w:rsidRDefault="008218CA" w:rsidP="008218CA">
      <w:pPr>
        <w:rPr>
          <w:rFonts w:cs="Arial"/>
          <w:lang w:val="ru-RU"/>
        </w:rPr>
      </w:pPr>
      <w:r w:rsidRPr="00D72DAB">
        <w:rPr>
          <w:rFonts w:cs="Arial"/>
          <w:lang w:val="ru-RU"/>
        </w:rPr>
        <w:t>Датум</w:t>
      </w:r>
      <w:r w:rsidRPr="00D72DAB">
        <w:rPr>
          <w:rFonts w:cs="Arial"/>
          <w:lang w:val="sr-Cyrl-RS"/>
        </w:rPr>
        <w:t xml:space="preserve"> </w:t>
      </w:r>
      <w:r w:rsidRPr="00D72DAB">
        <w:rPr>
          <w:rFonts w:cs="Arial"/>
          <w:lang w:val="ru-RU"/>
        </w:rPr>
        <w:t>___________</w:t>
      </w:r>
    </w:p>
    <w:p w14:paraId="4AE9CC6D" w14:textId="77777777" w:rsidR="008218CA" w:rsidRPr="00D72DAB" w:rsidRDefault="008218CA" w:rsidP="008218CA">
      <w:pPr>
        <w:ind w:left="1440" w:firstLine="720"/>
        <w:rPr>
          <w:rFonts w:cs="Arial"/>
          <w:lang w:val="ru-RU"/>
        </w:rPr>
      </w:pPr>
    </w:p>
    <w:p w14:paraId="0654449F" w14:textId="4730F50A" w:rsidR="008218CA" w:rsidRPr="001F790F" w:rsidRDefault="008218CA" w:rsidP="008218CA">
      <w:pPr>
        <w:rPr>
          <w:rFonts w:cs="Arial"/>
          <w:lang w:val="ru-RU"/>
        </w:rPr>
      </w:pPr>
      <w:r w:rsidRPr="00D72DAB">
        <w:rPr>
          <w:rFonts w:cs="Arial"/>
          <w:lang w:val="ru-RU"/>
        </w:rPr>
        <w:tab/>
      </w:r>
      <w:r>
        <w:rPr>
          <w:rFonts w:cs="Arial"/>
          <w:lang w:val="sr-Cyrl-RS"/>
        </w:rPr>
        <w:t>КУПАЦ</w:t>
      </w:r>
      <w:r w:rsidRPr="001F790F">
        <w:rPr>
          <w:rFonts w:cs="Arial"/>
          <w:lang w:val="sr-Cyrl-RS"/>
        </w:rPr>
        <w:t>:</w:t>
      </w:r>
      <w:r w:rsidRPr="001F790F">
        <w:rPr>
          <w:rFonts w:cs="Arial"/>
          <w:lang w:val="ru-RU"/>
        </w:rPr>
        <w:tab/>
      </w:r>
      <w:r w:rsidRPr="001F790F">
        <w:rPr>
          <w:rFonts w:cs="Arial"/>
          <w:lang w:val="ru-RU"/>
        </w:rPr>
        <w:tab/>
      </w:r>
      <w:r w:rsidRPr="001F790F">
        <w:rPr>
          <w:rFonts w:cs="Arial"/>
          <w:lang w:val="ru-RU"/>
        </w:rPr>
        <w:tab/>
      </w:r>
      <w:r w:rsidR="003C279A">
        <w:rPr>
          <w:rFonts w:cs="Arial"/>
          <w:lang w:val="ru-RU"/>
        </w:rPr>
        <w:tab/>
      </w:r>
      <w:r w:rsidRPr="001F790F">
        <w:rPr>
          <w:rFonts w:cs="Arial"/>
          <w:lang w:val="ru-RU"/>
        </w:rPr>
        <w:tab/>
        <w:t xml:space="preserve">     </w:t>
      </w:r>
      <w:r>
        <w:rPr>
          <w:rFonts w:cs="Arial"/>
          <w:lang w:val="ru-RU"/>
        </w:rPr>
        <w:t>ПРОДАВАЦ</w:t>
      </w:r>
      <w:r w:rsidRPr="001F790F">
        <w:rPr>
          <w:rFonts w:cs="Arial"/>
          <w:lang w:val="ru-RU"/>
        </w:rPr>
        <w:t>:</w:t>
      </w:r>
    </w:p>
    <w:p w14:paraId="69D94520" w14:textId="77777777" w:rsidR="008218CA" w:rsidRPr="001F790F" w:rsidRDefault="008218CA" w:rsidP="008218CA">
      <w:pPr>
        <w:rPr>
          <w:rFonts w:cs="Arial"/>
          <w:lang w:val="ru-RU"/>
        </w:rPr>
      </w:pPr>
      <w:r w:rsidRPr="001F790F">
        <w:rPr>
          <w:rFonts w:cs="Arial"/>
          <w:lang w:val="sr-Latn-RS"/>
        </w:rPr>
        <w:t xml:space="preserve"> </w:t>
      </w:r>
      <w:r w:rsidRPr="001F790F">
        <w:rPr>
          <w:rFonts w:cs="Arial"/>
          <w:lang w:val="ru-RU"/>
        </w:rPr>
        <w:t>___________________________                               ____________________________</w:t>
      </w:r>
    </w:p>
    <w:p w14:paraId="4F3DD3C3" w14:textId="77777777" w:rsidR="008218CA" w:rsidRPr="00D72DAB" w:rsidRDefault="008218CA" w:rsidP="008218CA">
      <w:pPr>
        <w:rPr>
          <w:rFonts w:cs="Arial"/>
          <w:lang w:val="sr-Cyrl-RS"/>
        </w:rPr>
      </w:pPr>
      <w:r w:rsidRPr="00D72DAB">
        <w:rPr>
          <w:rFonts w:cs="Arial"/>
          <w:lang w:val="sr-Latn-RS"/>
        </w:rPr>
        <w:t xml:space="preserve">    </w:t>
      </w:r>
      <w:r w:rsidRPr="00D72DAB">
        <w:rPr>
          <w:rFonts w:cs="Arial"/>
          <w:lang w:val="ru-RU"/>
        </w:rPr>
        <w:t xml:space="preserve">(Назив правног  лица)    </w:t>
      </w:r>
      <w:r w:rsidRPr="00D72DAB">
        <w:rPr>
          <w:rFonts w:cs="Arial"/>
          <w:lang w:val="ru-RU"/>
        </w:rPr>
        <w:tab/>
        <w:t xml:space="preserve">      </w:t>
      </w:r>
      <w:r w:rsidRPr="00D72DAB">
        <w:rPr>
          <w:rFonts w:cs="Arial"/>
          <w:lang w:val="sr-Latn-RS"/>
        </w:rPr>
        <w:t xml:space="preserve">    </w:t>
      </w:r>
      <w:r>
        <w:rPr>
          <w:rFonts w:cs="Arial"/>
          <w:lang w:val="sr-Cyrl-RS"/>
        </w:rPr>
        <w:t xml:space="preserve">                   </w:t>
      </w:r>
      <w:r w:rsidRPr="00D72DAB">
        <w:rPr>
          <w:rFonts w:cs="Arial"/>
          <w:lang w:val="ru-RU"/>
        </w:rPr>
        <w:t xml:space="preserve">(Назив организационог дела </w:t>
      </w:r>
      <w:r w:rsidRPr="00D72DAB">
        <w:rPr>
          <w:rFonts w:cs="Arial"/>
          <w:lang w:val="sr-Cyrl-RS"/>
        </w:rPr>
        <w:t>ЈП ЕПС)</w:t>
      </w:r>
    </w:p>
    <w:p w14:paraId="11F1B257" w14:textId="77777777" w:rsidR="008218CA" w:rsidRPr="00D72DAB" w:rsidRDefault="008218CA" w:rsidP="008218CA">
      <w:pPr>
        <w:rPr>
          <w:rFonts w:cs="Arial"/>
          <w:lang w:val="ru-RU"/>
        </w:rPr>
      </w:pPr>
    </w:p>
    <w:p w14:paraId="00536690" w14:textId="77777777" w:rsidR="008218CA" w:rsidRPr="00D72DAB" w:rsidRDefault="008218CA" w:rsidP="008218CA">
      <w:pPr>
        <w:rPr>
          <w:rFonts w:cs="Arial"/>
          <w:lang w:val="ru-RU"/>
        </w:rPr>
      </w:pPr>
      <w:r w:rsidRPr="00D72DAB">
        <w:rPr>
          <w:rFonts w:cs="Arial"/>
          <w:lang w:val="ru-RU"/>
        </w:rPr>
        <w:t xml:space="preserve">___________________________          </w:t>
      </w:r>
      <w:r w:rsidRPr="00D72DAB">
        <w:rPr>
          <w:rFonts w:cs="Arial"/>
          <w:lang w:val="ru-RU"/>
        </w:rPr>
        <w:tab/>
      </w:r>
      <w:r w:rsidRPr="00D72DAB">
        <w:rPr>
          <w:rFonts w:cs="Arial"/>
          <w:lang w:val="ru-RU"/>
        </w:rPr>
        <w:tab/>
        <w:t>_____________________________</w:t>
      </w:r>
    </w:p>
    <w:p w14:paraId="1A924335" w14:textId="3C3568EF" w:rsidR="008218CA" w:rsidRPr="00D72DAB" w:rsidRDefault="008218CA" w:rsidP="008218CA">
      <w:pPr>
        <w:rPr>
          <w:rFonts w:cs="Arial"/>
          <w:lang w:val="ru-RU"/>
        </w:rPr>
      </w:pPr>
      <w:r w:rsidRPr="00D72DAB">
        <w:rPr>
          <w:rFonts w:cs="Arial"/>
          <w:lang w:val="ru-RU"/>
        </w:rPr>
        <w:t xml:space="preserve">   (Адреса правног  лица) </w:t>
      </w:r>
      <w:r w:rsidRPr="00D72DAB">
        <w:rPr>
          <w:rFonts w:cs="Arial"/>
          <w:lang w:val="ru-RU"/>
        </w:rPr>
        <w:tab/>
      </w:r>
      <w:r w:rsidRPr="00D72DAB">
        <w:rPr>
          <w:rFonts w:cs="Arial"/>
          <w:lang w:val="ru-RU"/>
        </w:rPr>
        <w:tab/>
        <w:t xml:space="preserve"> </w:t>
      </w:r>
      <w:r w:rsidR="003C279A">
        <w:rPr>
          <w:rFonts w:cs="Arial"/>
          <w:lang w:val="ru-RU"/>
        </w:rPr>
        <w:tab/>
      </w:r>
      <w:r w:rsidRPr="00D72DAB">
        <w:rPr>
          <w:rFonts w:cs="Arial"/>
          <w:lang w:val="ru-RU"/>
        </w:rPr>
        <w:t xml:space="preserve">   </w:t>
      </w:r>
      <w:r w:rsidRPr="00D72DAB">
        <w:rPr>
          <w:rFonts w:cs="Arial"/>
          <w:lang w:val="sr-Latn-RS"/>
        </w:rPr>
        <w:t xml:space="preserve">   </w:t>
      </w:r>
      <w:r w:rsidRPr="00D72DAB">
        <w:rPr>
          <w:rFonts w:cs="Arial"/>
          <w:lang w:val="ru-RU"/>
        </w:rPr>
        <w:t xml:space="preserve">(Адреса организационог дела </w:t>
      </w:r>
      <w:r w:rsidRPr="00D72DAB">
        <w:rPr>
          <w:rFonts w:cs="Arial"/>
          <w:lang w:val="sr-Cyrl-RS"/>
        </w:rPr>
        <w:t>ЈП ЕПС</w:t>
      </w:r>
      <w:r w:rsidRPr="00D72DAB">
        <w:rPr>
          <w:rFonts w:cs="Arial"/>
          <w:lang w:val="ru-RU"/>
        </w:rPr>
        <w:t>)</w:t>
      </w:r>
    </w:p>
    <w:p w14:paraId="78291820" w14:textId="77777777" w:rsidR="008218CA" w:rsidRPr="00D72DAB" w:rsidRDefault="008218CA" w:rsidP="008218CA">
      <w:pPr>
        <w:rPr>
          <w:rFonts w:cs="Arial"/>
          <w:lang w:val="ru-RU"/>
        </w:rPr>
      </w:pPr>
    </w:p>
    <w:p w14:paraId="5B8F83F5" w14:textId="77777777" w:rsidR="008218CA" w:rsidRPr="00D72DAB" w:rsidRDefault="008218CA" w:rsidP="008218CA">
      <w:pPr>
        <w:rPr>
          <w:rFonts w:cs="Arial"/>
          <w:lang w:val="ru-RU"/>
        </w:rPr>
      </w:pPr>
    </w:p>
    <w:p w14:paraId="2BC6357B" w14:textId="77777777" w:rsidR="008218CA" w:rsidRPr="00D72DAB" w:rsidRDefault="008218CA" w:rsidP="008218CA">
      <w:pPr>
        <w:rPr>
          <w:rFonts w:cs="Arial"/>
          <w:lang w:val="sr-Cyrl-RS"/>
        </w:rPr>
      </w:pPr>
      <w:r w:rsidRPr="00D72DAB">
        <w:rPr>
          <w:rFonts w:cs="Arial"/>
          <w:lang w:val="ru-RU"/>
        </w:rPr>
        <w:t>Број Уговора/Датум:      __________________________________________</w:t>
      </w:r>
    </w:p>
    <w:p w14:paraId="6DFE839A" w14:textId="77777777" w:rsidR="008218CA" w:rsidRPr="001F790F" w:rsidRDefault="008218CA" w:rsidP="008218CA">
      <w:pPr>
        <w:rPr>
          <w:rFonts w:cs="Arial"/>
          <w:lang w:val="ru-RU"/>
        </w:rPr>
      </w:pPr>
      <w:r w:rsidRPr="001F790F">
        <w:rPr>
          <w:rFonts w:cs="Arial"/>
          <w:lang w:val="ru-RU"/>
        </w:rPr>
        <w:t>Број налога за набавку</w:t>
      </w:r>
      <w:r w:rsidRPr="001F790F">
        <w:rPr>
          <w:rFonts w:cs="Arial"/>
          <w:lang w:val="sr-Latn-RS"/>
        </w:rPr>
        <w:t>/</w:t>
      </w:r>
      <w:r w:rsidRPr="001F790F">
        <w:rPr>
          <w:rFonts w:cs="Arial"/>
          <w:lang w:val="sr-Cyrl-RS"/>
        </w:rPr>
        <w:t>наруџбенице</w:t>
      </w:r>
      <w:r w:rsidRPr="001F790F">
        <w:rPr>
          <w:rFonts w:cs="Arial"/>
          <w:lang w:val="ru-RU"/>
        </w:rPr>
        <w:t xml:space="preserve"> (НЗН):  ________________________</w:t>
      </w:r>
    </w:p>
    <w:p w14:paraId="580B9591" w14:textId="77777777" w:rsidR="008218CA" w:rsidRPr="00D72DAB" w:rsidRDefault="008218CA" w:rsidP="008218CA">
      <w:pPr>
        <w:rPr>
          <w:rFonts w:cs="Arial"/>
          <w:lang w:val="ru-RU"/>
        </w:rPr>
      </w:pPr>
      <w:r w:rsidRPr="00D72DAB">
        <w:rPr>
          <w:rFonts w:cs="Arial"/>
          <w:lang w:val="ru-RU"/>
        </w:rPr>
        <w:t xml:space="preserve">Место извршене услуге/ Место трошка </w:t>
      </w:r>
      <w:r w:rsidRPr="00D72DAB">
        <w:rPr>
          <w:rFonts w:cs="Arial"/>
          <w:vertAlign w:val="superscript"/>
          <w:lang w:val="ru-RU"/>
        </w:rPr>
        <w:t>1</w:t>
      </w:r>
      <w:r w:rsidRPr="00D72DAB">
        <w:rPr>
          <w:rFonts w:cs="Arial"/>
          <w:lang w:val="ru-RU"/>
        </w:rPr>
        <w:t>:  __________________________</w:t>
      </w:r>
    </w:p>
    <w:p w14:paraId="4F75C7CC" w14:textId="77777777" w:rsidR="008218CA" w:rsidRPr="00D72DAB" w:rsidRDefault="008218CA" w:rsidP="008218CA">
      <w:pPr>
        <w:rPr>
          <w:rFonts w:cs="Arial"/>
          <w:lang w:val="ru-RU"/>
        </w:rPr>
      </w:pPr>
      <w:r w:rsidRPr="00D72DAB">
        <w:rPr>
          <w:rFonts w:cs="Arial"/>
          <w:lang w:val="ru-RU"/>
        </w:rPr>
        <w:t>Објекат: ______________________________________________________</w:t>
      </w:r>
    </w:p>
    <w:p w14:paraId="747EBB11" w14:textId="77777777" w:rsidR="008218CA" w:rsidRPr="001F790F" w:rsidRDefault="008218CA" w:rsidP="008218CA">
      <w:pPr>
        <w:ind w:left="426"/>
        <w:rPr>
          <w:rFonts w:cs="Arial"/>
          <w:b/>
          <w:lang w:val="ru-RU"/>
        </w:rPr>
      </w:pPr>
    </w:p>
    <w:p w14:paraId="3CDB72D6" w14:textId="48F59B98" w:rsidR="008218CA" w:rsidRPr="001F790F" w:rsidRDefault="008218CA" w:rsidP="008218CA">
      <w:pPr>
        <w:ind w:left="426"/>
        <w:rPr>
          <w:rFonts w:cs="Arial"/>
          <w:lang w:val="ru-RU"/>
        </w:rPr>
      </w:pPr>
      <w:r w:rsidRPr="001F790F">
        <w:rPr>
          <w:rFonts w:cs="Arial"/>
          <w:b/>
          <w:lang w:val="ru-RU"/>
        </w:rPr>
        <w:t>А</w:t>
      </w:r>
      <w:r w:rsidRPr="001F790F">
        <w:rPr>
          <w:rFonts w:cs="Arial"/>
          <w:lang w:val="ru-RU"/>
        </w:rPr>
        <w:t xml:space="preserve">) ДЕТАЉНА СПЕЦИФИКАЦИЈА </w:t>
      </w:r>
      <w:r w:rsidR="00794CE3">
        <w:rPr>
          <w:rFonts w:cs="Arial"/>
          <w:lang w:val="ru-RU"/>
        </w:rPr>
        <w:t>УСЛУГА</w:t>
      </w:r>
      <w:r w:rsidRPr="001F790F">
        <w:rPr>
          <w:rFonts w:cs="Arial"/>
          <w:lang w:val="ru-RU"/>
        </w:rPr>
        <w:t xml:space="preserve">: </w:t>
      </w:r>
    </w:p>
    <w:p w14:paraId="49D158BA" w14:textId="77777777" w:rsidR="008218CA" w:rsidRDefault="008218CA" w:rsidP="008218CA">
      <w:pPr>
        <w:rPr>
          <w:rFonts w:cs="Arial"/>
          <w:lang w:val="ru-RU"/>
        </w:rPr>
      </w:pPr>
    </w:p>
    <w:tbl>
      <w:tblPr>
        <w:tblW w:w="8789" w:type="dxa"/>
        <w:tblInd w:w="-5" w:type="dxa"/>
        <w:tblLook w:val="04A0" w:firstRow="1" w:lastRow="0" w:firstColumn="1" w:lastColumn="0" w:noHBand="0" w:noVBand="1"/>
      </w:tblPr>
      <w:tblGrid>
        <w:gridCol w:w="603"/>
        <w:gridCol w:w="4642"/>
        <w:gridCol w:w="1559"/>
        <w:gridCol w:w="1985"/>
      </w:tblGrid>
      <w:tr w:rsidR="00794CE3" w:rsidRPr="00794CE3" w14:paraId="0CC681FF" w14:textId="77777777" w:rsidTr="00794CE3">
        <w:trPr>
          <w:trHeight w:val="288"/>
        </w:trPr>
        <w:tc>
          <w:tcPr>
            <w:tcW w:w="60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C756C3" w14:textId="77777777" w:rsidR="00794CE3" w:rsidRPr="00794CE3" w:rsidRDefault="00794CE3" w:rsidP="00794CE3">
            <w:pPr>
              <w:spacing w:before="0"/>
              <w:jc w:val="center"/>
              <w:rPr>
                <w:rFonts w:ascii="Calibri" w:hAnsi="Calibri"/>
                <w:b/>
                <w:bCs/>
                <w:color w:val="000000"/>
                <w:lang w:val="sr-Latn-RS" w:eastAsia="sr-Latn-RS"/>
              </w:rPr>
            </w:pPr>
            <w:r w:rsidRPr="00794CE3">
              <w:rPr>
                <w:rFonts w:ascii="Calibri" w:hAnsi="Calibri"/>
                <w:b/>
                <w:bCs/>
                <w:color w:val="000000"/>
                <w:lang w:val="sr-Latn-RS" w:eastAsia="sr-Latn-RS"/>
              </w:rPr>
              <w:t>BR</w:t>
            </w:r>
          </w:p>
        </w:tc>
        <w:tc>
          <w:tcPr>
            <w:tcW w:w="4642" w:type="dxa"/>
            <w:tcBorders>
              <w:top w:val="single" w:sz="4" w:space="0" w:color="auto"/>
              <w:left w:val="nil"/>
              <w:bottom w:val="single" w:sz="4" w:space="0" w:color="auto"/>
              <w:right w:val="single" w:sz="4" w:space="0" w:color="auto"/>
            </w:tcBorders>
            <w:shd w:val="clear" w:color="000000" w:fill="D9D9D9"/>
            <w:vAlign w:val="center"/>
            <w:hideMark/>
          </w:tcPr>
          <w:p w14:paraId="21585EFE" w14:textId="72B5237E" w:rsidR="00794CE3" w:rsidRPr="00794CE3" w:rsidRDefault="00794CE3" w:rsidP="00794CE3">
            <w:pPr>
              <w:jc w:val="center"/>
              <w:rPr>
                <w:rFonts w:ascii="Calibri" w:hAnsi="Calibri"/>
                <w:b/>
                <w:bCs/>
                <w:color w:val="000000"/>
                <w:lang w:val="sr-Latn-RS" w:eastAsia="sr-Latn-RS"/>
              </w:rPr>
            </w:pPr>
            <w:r>
              <w:rPr>
                <w:rFonts w:cs="Arial"/>
                <w:b/>
                <w:szCs w:val="24"/>
                <w:lang w:val="sr-Cyrl-RS"/>
              </w:rPr>
              <w:t>Опис извршене услуге</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640FC2E" w14:textId="5B81B542" w:rsidR="00794CE3" w:rsidRPr="00794CE3" w:rsidRDefault="00794CE3" w:rsidP="00794CE3">
            <w:pPr>
              <w:jc w:val="center"/>
              <w:rPr>
                <w:rFonts w:cs="Arial"/>
                <w:b/>
                <w:szCs w:val="24"/>
                <w:lang w:val="sr-Cyrl-RS"/>
              </w:rPr>
            </w:pPr>
            <w:r>
              <w:rPr>
                <w:rFonts w:cs="Arial"/>
                <w:b/>
                <w:szCs w:val="24"/>
                <w:lang w:val="sr-Cyrl-RS"/>
              </w:rPr>
              <w:t>Број з</w:t>
            </w:r>
            <w:r w:rsidRPr="00794CE3">
              <w:rPr>
                <w:rFonts w:cs="Arial"/>
                <w:b/>
                <w:szCs w:val="24"/>
                <w:lang w:val="sr-Cyrl-RS"/>
              </w:rPr>
              <w:t>ахтев</w:t>
            </w:r>
            <w:r>
              <w:rPr>
                <w:rFonts w:cs="Arial"/>
                <w:b/>
                <w:szCs w:val="24"/>
                <w:lang w:val="sr-Cyrl-RS"/>
              </w:rPr>
              <w:t>а</w:t>
            </w:r>
            <w:r w:rsidRPr="00794CE3">
              <w:rPr>
                <w:rFonts w:cs="Arial"/>
                <w:b/>
                <w:szCs w:val="24"/>
                <w:lang w:val="sr-Cyrl-RS"/>
              </w:rPr>
              <w:t xml:space="preserve"> за изменом</w:t>
            </w:r>
          </w:p>
        </w:tc>
        <w:tc>
          <w:tcPr>
            <w:tcW w:w="1985" w:type="dxa"/>
            <w:tcBorders>
              <w:top w:val="single" w:sz="4" w:space="0" w:color="auto"/>
              <w:left w:val="nil"/>
              <w:bottom w:val="single" w:sz="4" w:space="0" w:color="auto"/>
              <w:right w:val="single" w:sz="4" w:space="0" w:color="auto"/>
            </w:tcBorders>
            <w:shd w:val="clear" w:color="000000" w:fill="D9D9D9"/>
            <w:noWrap/>
            <w:vAlign w:val="center"/>
            <w:hideMark/>
          </w:tcPr>
          <w:p w14:paraId="16175C9C" w14:textId="124DA260" w:rsidR="00794CE3" w:rsidRPr="00794CE3" w:rsidRDefault="00794CE3" w:rsidP="00794CE3">
            <w:pPr>
              <w:jc w:val="center"/>
              <w:rPr>
                <w:rFonts w:cs="Arial"/>
                <w:b/>
                <w:szCs w:val="24"/>
                <w:lang w:val="sr-Cyrl-RS"/>
              </w:rPr>
            </w:pPr>
            <w:r w:rsidRPr="00794CE3">
              <w:rPr>
                <w:rFonts w:cs="Arial"/>
                <w:b/>
                <w:szCs w:val="24"/>
                <w:lang w:val="sr-Cyrl-RS"/>
              </w:rPr>
              <w:t>Окружење</w:t>
            </w:r>
            <w:r>
              <w:rPr>
                <w:rFonts w:cs="Arial"/>
                <w:b/>
                <w:szCs w:val="24"/>
                <w:lang w:val="sr-Cyrl-RS"/>
              </w:rPr>
              <w:t xml:space="preserve"> (развојно /тестно / предпродукција / продукција)</w:t>
            </w:r>
          </w:p>
        </w:tc>
      </w:tr>
      <w:tr w:rsidR="00794CE3" w:rsidRPr="00794CE3" w14:paraId="57666E9B" w14:textId="77777777" w:rsidTr="00794CE3">
        <w:trPr>
          <w:trHeight w:val="288"/>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3675C53D" w14:textId="77777777" w:rsidR="00794CE3" w:rsidRPr="00794CE3" w:rsidRDefault="00794CE3" w:rsidP="00794CE3">
            <w:pPr>
              <w:spacing w:before="0"/>
              <w:jc w:val="center"/>
              <w:rPr>
                <w:rFonts w:ascii="Calibri" w:hAnsi="Calibri"/>
                <w:b/>
                <w:bCs/>
                <w:color w:val="000000"/>
                <w:lang w:val="sr-Latn-RS" w:eastAsia="sr-Latn-RS"/>
              </w:rPr>
            </w:pPr>
            <w:r w:rsidRPr="00794CE3">
              <w:rPr>
                <w:rFonts w:ascii="Calibri" w:hAnsi="Calibri"/>
                <w:b/>
                <w:bCs/>
                <w:color w:val="000000"/>
                <w:lang w:val="sr-Latn-RS" w:eastAsia="sr-Latn-RS"/>
              </w:rPr>
              <w:t>1</w:t>
            </w:r>
          </w:p>
        </w:tc>
        <w:tc>
          <w:tcPr>
            <w:tcW w:w="4642" w:type="dxa"/>
            <w:tcBorders>
              <w:top w:val="nil"/>
              <w:left w:val="nil"/>
              <w:bottom w:val="single" w:sz="4" w:space="0" w:color="auto"/>
              <w:right w:val="single" w:sz="4" w:space="0" w:color="auto"/>
            </w:tcBorders>
            <w:shd w:val="clear" w:color="auto" w:fill="auto"/>
            <w:vAlign w:val="center"/>
          </w:tcPr>
          <w:p w14:paraId="5F1C9870" w14:textId="05B3D067" w:rsidR="00794CE3" w:rsidRPr="00794CE3" w:rsidRDefault="00794CE3" w:rsidP="00794CE3">
            <w:pPr>
              <w:spacing w:before="0"/>
              <w:jc w:val="center"/>
              <w:rPr>
                <w:rFonts w:ascii="Calibri" w:hAnsi="Calibri"/>
                <w:lang w:val="sr-Latn-RS" w:eastAsia="sr-Latn-RS"/>
              </w:rPr>
            </w:pPr>
          </w:p>
        </w:tc>
        <w:tc>
          <w:tcPr>
            <w:tcW w:w="1559" w:type="dxa"/>
            <w:tcBorders>
              <w:top w:val="nil"/>
              <w:left w:val="nil"/>
              <w:bottom w:val="single" w:sz="4" w:space="0" w:color="auto"/>
              <w:right w:val="single" w:sz="4" w:space="0" w:color="auto"/>
            </w:tcBorders>
            <w:shd w:val="clear" w:color="auto" w:fill="auto"/>
            <w:vAlign w:val="center"/>
          </w:tcPr>
          <w:p w14:paraId="6710F460" w14:textId="3014E2BC" w:rsidR="00794CE3" w:rsidRPr="00794CE3" w:rsidRDefault="00794CE3" w:rsidP="00794CE3">
            <w:pPr>
              <w:spacing w:before="0"/>
              <w:jc w:val="center"/>
              <w:rPr>
                <w:rFonts w:ascii="Calibri" w:hAnsi="Calibri"/>
                <w:lang w:val="sr-Latn-RS" w:eastAsia="sr-Latn-RS"/>
              </w:rPr>
            </w:pPr>
          </w:p>
        </w:tc>
        <w:tc>
          <w:tcPr>
            <w:tcW w:w="1985" w:type="dxa"/>
            <w:tcBorders>
              <w:top w:val="nil"/>
              <w:left w:val="nil"/>
              <w:bottom w:val="single" w:sz="4" w:space="0" w:color="auto"/>
              <w:right w:val="single" w:sz="4" w:space="0" w:color="auto"/>
            </w:tcBorders>
            <w:shd w:val="clear" w:color="auto" w:fill="auto"/>
            <w:vAlign w:val="center"/>
          </w:tcPr>
          <w:p w14:paraId="107BF21A" w14:textId="6946E4D3" w:rsidR="00794CE3" w:rsidRPr="00794CE3" w:rsidRDefault="00794CE3" w:rsidP="00794CE3">
            <w:pPr>
              <w:spacing w:before="0"/>
              <w:jc w:val="center"/>
              <w:rPr>
                <w:rFonts w:ascii="Calibri" w:hAnsi="Calibri"/>
                <w:lang w:val="sr-Latn-RS" w:eastAsia="sr-Latn-RS"/>
              </w:rPr>
            </w:pPr>
          </w:p>
        </w:tc>
      </w:tr>
      <w:tr w:rsidR="00794CE3" w:rsidRPr="00794CE3" w14:paraId="33C9B9B7" w14:textId="77777777" w:rsidTr="00794CE3">
        <w:trPr>
          <w:trHeight w:val="288"/>
        </w:trPr>
        <w:tc>
          <w:tcPr>
            <w:tcW w:w="603" w:type="dxa"/>
            <w:tcBorders>
              <w:top w:val="nil"/>
              <w:left w:val="single" w:sz="4" w:space="0" w:color="auto"/>
              <w:bottom w:val="single" w:sz="4" w:space="0" w:color="auto"/>
              <w:right w:val="single" w:sz="4" w:space="0" w:color="auto"/>
            </w:tcBorders>
            <w:shd w:val="clear" w:color="000000" w:fill="FFFFFF"/>
            <w:noWrap/>
            <w:vAlign w:val="center"/>
            <w:hideMark/>
          </w:tcPr>
          <w:p w14:paraId="0FAE1E28" w14:textId="77777777" w:rsidR="00794CE3" w:rsidRPr="00794CE3" w:rsidRDefault="00794CE3" w:rsidP="00794CE3">
            <w:pPr>
              <w:spacing w:before="0"/>
              <w:jc w:val="center"/>
              <w:rPr>
                <w:rFonts w:ascii="Calibri" w:hAnsi="Calibri"/>
                <w:color w:val="000000"/>
                <w:lang w:val="sr-Latn-RS" w:eastAsia="sr-Latn-RS"/>
              </w:rPr>
            </w:pPr>
            <w:r w:rsidRPr="00794CE3">
              <w:rPr>
                <w:rFonts w:ascii="Calibri" w:hAnsi="Calibri"/>
                <w:color w:val="000000"/>
                <w:lang w:val="sr-Latn-RS" w:eastAsia="sr-Latn-RS"/>
              </w:rPr>
              <w:t>2</w:t>
            </w:r>
          </w:p>
        </w:tc>
        <w:tc>
          <w:tcPr>
            <w:tcW w:w="4642" w:type="dxa"/>
            <w:tcBorders>
              <w:top w:val="nil"/>
              <w:left w:val="nil"/>
              <w:bottom w:val="single" w:sz="4" w:space="0" w:color="auto"/>
              <w:right w:val="single" w:sz="4" w:space="0" w:color="auto"/>
            </w:tcBorders>
            <w:shd w:val="clear" w:color="auto" w:fill="auto"/>
            <w:vAlign w:val="center"/>
          </w:tcPr>
          <w:p w14:paraId="25C7A2F3" w14:textId="5E4EA88D" w:rsidR="00794CE3" w:rsidRPr="00794CE3" w:rsidRDefault="00794CE3" w:rsidP="00794CE3">
            <w:pPr>
              <w:spacing w:before="0"/>
              <w:jc w:val="center"/>
              <w:rPr>
                <w:rFonts w:ascii="Calibri" w:hAnsi="Calibri"/>
                <w:lang w:val="sr-Latn-RS" w:eastAsia="sr-Latn-RS"/>
              </w:rPr>
            </w:pPr>
          </w:p>
        </w:tc>
        <w:tc>
          <w:tcPr>
            <w:tcW w:w="1559" w:type="dxa"/>
            <w:tcBorders>
              <w:top w:val="nil"/>
              <w:left w:val="nil"/>
              <w:bottom w:val="single" w:sz="4" w:space="0" w:color="auto"/>
              <w:right w:val="single" w:sz="4" w:space="0" w:color="auto"/>
            </w:tcBorders>
            <w:shd w:val="clear" w:color="auto" w:fill="auto"/>
            <w:vAlign w:val="center"/>
          </w:tcPr>
          <w:p w14:paraId="76C30384" w14:textId="2C4B1619" w:rsidR="00794CE3" w:rsidRPr="00794CE3" w:rsidRDefault="00794CE3" w:rsidP="00794CE3">
            <w:pPr>
              <w:spacing w:before="0"/>
              <w:jc w:val="center"/>
              <w:rPr>
                <w:rFonts w:ascii="Calibri" w:hAnsi="Calibri"/>
                <w:lang w:val="sr-Latn-RS" w:eastAsia="sr-Latn-RS"/>
              </w:rPr>
            </w:pPr>
          </w:p>
        </w:tc>
        <w:tc>
          <w:tcPr>
            <w:tcW w:w="1985" w:type="dxa"/>
            <w:tcBorders>
              <w:top w:val="nil"/>
              <w:left w:val="nil"/>
              <w:bottom w:val="single" w:sz="4" w:space="0" w:color="auto"/>
              <w:right w:val="single" w:sz="4" w:space="0" w:color="auto"/>
            </w:tcBorders>
            <w:shd w:val="clear" w:color="auto" w:fill="auto"/>
            <w:vAlign w:val="center"/>
          </w:tcPr>
          <w:p w14:paraId="326AC47B" w14:textId="5FC563F1" w:rsidR="00794CE3" w:rsidRPr="00794CE3" w:rsidRDefault="00794CE3" w:rsidP="00794CE3">
            <w:pPr>
              <w:spacing w:before="0"/>
              <w:jc w:val="center"/>
              <w:rPr>
                <w:rFonts w:ascii="Calibri" w:hAnsi="Calibri"/>
                <w:lang w:val="sr-Latn-RS" w:eastAsia="sr-Latn-RS"/>
              </w:rPr>
            </w:pPr>
          </w:p>
        </w:tc>
      </w:tr>
      <w:tr w:rsidR="00794CE3" w:rsidRPr="00794CE3" w14:paraId="3FBF1937" w14:textId="77777777" w:rsidTr="00794CE3">
        <w:trPr>
          <w:trHeight w:val="1152"/>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14:paraId="5CE65F12" w14:textId="77777777" w:rsidR="00794CE3" w:rsidRPr="00794CE3" w:rsidRDefault="00794CE3" w:rsidP="00794CE3">
            <w:pPr>
              <w:spacing w:before="0"/>
              <w:jc w:val="center"/>
              <w:rPr>
                <w:rFonts w:ascii="Calibri" w:hAnsi="Calibri"/>
                <w:b/>
                <w:bCs/>
                <w:color w:val="000000"/>
                <w:lang w:val="sr-Latn-RS" w:eastAsia="sr-Latn-RS"/>
              </w:rPr>
            </w:pPr>
            <w:r w:rsidRPr="00794CE3">
              <w:rPr>
                <w:rFonts w:ascii="Calibri" w:hAnsi="Calibri"/>
                <w:b/>
                <w:bCs/>
                <w:color w:val="000000"/>
                <w:lang w:val="sr-Latn-RS" w:eastAsia="sr-Latn-RS"/>
              </w:rPr>
              <w:t>3</w:t>
            </w:r>
          </w:p>
        </w:tc>
        <w:tc>
          <w:tcPr>
            <w:tcW w:w="4642" w:type="dxa"/>
            <w:tcBorders>
              <w:top w:val="nil"/>
              <w:left w:val="nil"/>
              <w:bottom w:val="single" w:sz="4" w:space="0" w:color="auto"/>
              <w:right w:val="single" w:sz="4" w:space="0" w:color="auto"/>
            </w:tcBorders>
            <w:shd w:val="clear" w:color="auto" w:fill="auto"/>
            <w:vAlign w:val="center"/>
            <w:hideMark/>
          </w:tcPr>
          <w:p w14:paraId="0CDA1B38" w14:textId="0AA51EB7" w:rsidR="00794CE3" w:rsidRPr="00794CE3" w:rsidRDefault="00794CE3" w:rsidP="00794CE3">
            <w:pPr>
              <w:spacing w:before="0"/>
              <w:jc w:val="center"/>
              <w:rPr>
                <w:rFonts w:ascii="Calibri" w:hAnsi="Calibri"/>
                <w:lang w:val="sr-Latn-RS" w:eastAsia="sr-Latn-RS"/>
              </w:rPr>
            </w:pPr>
          </w:p>
        </w:tc>
        <w:tc>
          <w:tcPr>
            <w:tcW w:w="1559" w:type="dxa"/>
            <w:tcBorders>
              <w:top w:val="nil"/>
              <w:left w:val="nil"/>
              <w:bottom w:val="single" w:sz="4" w:space="0" w:color="auto"/>
              <w:right w:val="single" w:sz="4" w:space="0" w:color="auto"/>
            </w:tcBorders>
            <w:shd w:val="clear" w:color="auto" w:fill="auto"/>
            <w:vAlign w:val="center"/>
          </w:tcPr>
          <w:p w14:paraId="2652F97B" w14:textId="579B81B7" w:rsidR="00794CE3" w:rsidRPr="00794CE3" w:rsidRDefault="00794CE3" w:rsidP="00794CE3">
            <w:pPr>
              <w:spacing w:before="0"/>
              <w:jc w:val="center"/>
              <w:rPr>
                <w:rFonts w:ascii="Calibri" w:hAnsi="Calibri"/>
                <w:lang w:val="sr-Latn-RS" w:eastAsia="sr-Latn-RS"/>
              </w:rPr>
            </w:pPr>
          </w:p>
        </w:tc>
        <w:tc>
          <w:tcPr>
            <w:tcW w:w="1985" w:type="dxa"/>
            <w:tcBorders>
              <w:top w:val="nil"/>
              <w:left w:val="nil"/>
              <w:bottom w:val="single" w:sz="4" w:space="0" w:color="auto"/>
              <w:right w:val="single" w:sz="4" w:space="0" w:color="auto"/>
            </w:tcBorders>
            <w:shd w:val="clear" w:color="auto" w:fill="auto"/>
            <w:vAlign w:val="center"/>
            <w:hideMark/>
          </w:tcPr>
          <w:p w14:paraId="583997C2" w14:textId="54F23987" w:rsidR="00794CE3" w:rsidRPr="00794CE3" w:rsidRDefault="00794CE3" w:rsidP="00794CE3">
            <w:pPr>
              <w:spacing w:before="0"/>
              <w:jc w:val="center"/>
              <w:rPr>
                <w:rFonts w:ascii="Calibri" w:hAnsi="Calibri"/>
                <w:lang w:val="sr-Latn-RS" w:eastAsia="sr-Latn-RS"/>
              </w:rPr>
            </w:pPr>
          </w:p>
        </w:tc>
      </w:tr>
    </w:tbl>
    <w:p w14:paraId="67200895" w14:textId="77777777" w:rsidR="003C279A" w:rsidRPr="00D72DAB" w:rsidRDefault="003C279A" w:rsidP="008218CA">
      <w:pPr>
        <w:rPr>
          <w:rFonts w:cs="Arial"/>
          <w:lang w:val="ru-RU"/>
        </w:rPr>
      </w:pPr>
    </w:p>
    <w:p w14:paraId="7F45C15E" w14:textId="77777777" w:rsidR="008218CA" w:rsidRPr="00D72DAB" w:rsidRDefault="008218CA" w:rsidP="008218CA">
      <w:pPr>
        <w:rPr>
          <w:rFonts w:cs="Arial"/>
          <w:lang w:val="ru-RU"/>
        </w:rPr>
      </w:pPr>
      <w:r w:rsidRPr="00D72DAB">
        <w:rPr>
          <w:rFonts w:cs="Arial"/>
          <w:lang w:val="ru-RU"/>
        </w:rPr>
        <w:t xml:space="preserve">Укупна вредност </w:t>
      </w:r>
      <w:r w:rsidRPr="001F790F">
        <w:rPr>
          <w:rFonts w:cs="Arial"/>
          <w:lang w:val="ru-RU"/>
        </w:rPr>
        <w:t xml:space="preserve">испоручених добара/извршених услуга </w:t>
      </w:r>
      <w:r w:rsidRPr="00D72DAB">
        <w:rPr>
          <w:rFonts w:cs="Arial"/>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8218CA" w:rsidRPr="001F790F" w14:paraId="6B70E28D" w14:textId="77777777" w:rsidTr="009B5214">
        <w:tc>
          <w:tcPr>
            <w:tcW w:w="7966" w:type="dxa"/>
            <w:tcBorders>
              <w:top w:val="nil"/>
              <w:left w:val="nil"/>
              <w:bottom w:val="single" w:sz="4" w:space="0" w:color="auto"/>
              <w:right w:val="nil"/>
            </w:tcBorders>
            <w:vAlign w:val="center"/>
          </w:tcPr>
          <w:p w14:paraId="32181F45" w14:textId="77777777" w:rsidR="008218CA" w:rsidRPr="001F790F" w:rsidRDefault="008218CA" w:rsidP="009B5214">
            <w:pPr>
              <w:tabs>
                <w:tab w:val="left" w:pos="420"/>
              </w:tabs>
              <w:spacing w:line="256" w:lineRule="auto"/>
              <w:rPr>
                <w:rFonts w:cs="Arial"/>
                <w:lang w:val="sr-Cyrl-CS"/>
              </w:rPr>
            </w:pPr>
            <w:r w:rsidRPr="001F790F">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Извештај о извршеним услугама/Записник </w:t>
            </w:r>
          </w:p>
          <w:p w14:paraId="6274781A" w14:textId="77777777" w:rsidR="008218CA" w:rsidRPr="001F790F" w:rsidRDefault="008218CA" w:rsidP="009B5214">
            <w:pPr>
              <w:spacing w:line="256" w:lineRule="auto"/>
              <w:rPr>
                <w:rFonts w:cs="Arial"/>
                <w:lang w:val="sr-Cyrl-CS"/>
              </w:rPr>
            </w:pPr>
            <w:r w:rsidRPr="001F790F">
              <w:rPr>
                <w:rFonts w:cs="Arial"/>
                <w:lang w:val="sr-Cyrl-CS"/>
              </w:rPr>
              <w:t>Предмет уговора (добра, услуге) одговара траженим техничким карактеристикама.</w:t>
            </w:r>
          </w:p>
        </w:tc>
        <w:tc>
          <w:tcPr>
            <w:tcW w:w="1063" w:type="dxa"/>
            <w:tcBorders>
              <w:top w:val="nil"/>
              <w:left w:val="nil"/>
              <w:bottom w:val="single" w:sz="4" w:space="0" w:color="auto"/>
              <w:right w:val="nil"/>
            </w:tcBorders>
            <w:vAlign w:val="center"/>
          </w:tcPr>
          <w:p w14:paraId="293055B6" w14:textId="77777777" w:rsidR="008218CA" w:rsidRPr="001F790F" w:rsidRDefault="008218CA" w:rsidP="009B5214">
            <w:pPr>
              <w:spacing w:line="256" w:lineRule="auto"/>
              <w:rPr>
                <w:rFonts w:cs="Arial"/>
                <w:lang w:val="sr-Cyrl-CS"/>
              </w:rPr>
            </w:pPr>
          </w:p>
          <w:p w14:paraId="3E54FFE8" w14:textId="77777777" w:rsidR="008218CA" w:rsidRPr="001F790F" w:rsidRDefault="008218CA" w:rsidP="009B5214">
            <w:pPr>
              <w:spacing w:line="256" w:lineRule="auto"/>
              <w:rPr>
                <w:rFonts w:cs="Arial"/>
                <w:lang w:val="sr-Cyrl-CS"/>
              </w:rPr>
            </w:pPr>
          </w:p>
          <w:p w14:paraId="5DEA4A7C" w14:textId="77777777" w:rsidR="008218CA" w:rsidRPr="001F790F" w:rsidRDefault="008218CA" w:rsidP="009B5214">
            <w:pPr>
              <w:spacing w:line="256" w:lineRule="auto"/>
              <w:rPr>
                <w:rFonts w:cs="Arial"/>
                <w:lang w:val="sr-Cyrl-CS"/>
              </w:rPr>
            </w:pPr>
          </w:p>
          <w:p w14:paraId="003863C6" w14:textId="77777777" w:rsidR="008218CA" w:rsidRPr="001F790F" w:rsidRDefault="008218CA" w:rsidP="009B5214">
            <w:pPr>
              <w:spacing w:line="256" w:lineRule="auto"/>
              <w:rPr>
                <w:rFonts w:cs="Arial"/>
                <w:lang w:val="sr-Cyrl-CS"/>
              </w:rPr>
            </w:pPr>
            <w:r w:rsidRPr="001F790F">
              <w:rPr>
                <w:rFonts w:cs="Arial"/>
                <w:lang w:val="sr-Cyrl-CS"/>
              </w:rPr>
              <w:t>□ ДА</w:t>
            </w:r>
          </w:p>
          <w:p w14:paraId="0E58458D" w14:textId="77777777" w:rsidR="008218CA" w:rsidRPr="001F790F" w:rsidRDefault="008218CA" w:rsidP="009B5214">
            <w:pPr>
              <w:spacing w:line="256" w:lineRule="auto"/>
              <w:rPr>
                <w:rFonts w:cs="Arial"/>
                <w:lang w:val="sr-Cyrl-CS"/>
              </w:rPr>
            </w:pPr>
            <w:r w:rsidRPr="001F790F">
              <w:rPr>
                <w:rFonts w:cs="Arial"/>
                <w:lang w:val="sr-Cyrl-CS"/>
              </w:rPr>
              <w:t>□ НЕ</w:t>
            </w:r>
          </w:p>
        </w:tc>
      </w:tr>
    </w:tbl>
    <w:p w14:paraId="459DC583" w14:textId="77777777" w:rsidR="009B5214" w:rsidRDefault="009B5214" w:rsidP="008218CA">
      <w:pPr>
        <w:rPr>
          <w:rFonts w:cs="Arial"/>
          <w:lang w:val="en-GB"/>
        </w:rPr>
      </w:pPr>
      <w:r>
        <w:rPr>
          <w:rFonts w:cs="Arial"/>
          <w:lang w:val="en-GB"/>
        </w:rPr>
        <w:t xml:space="preserve"> </w:t>
      </w:r>
    </w:p>
    <w:p w14:paraId="192D3C37" w14:textId="2AB38FBB" w:rsidR="008218CA" w:rsidRPr="001F790F" w:rsidRDefault="008218CA" w:rsidP="008218CA">
      <w:pPr>
        <w:rPr>
          <w:rFonts w:cs="Arial"/>
          <w:lang w:val="ru-RU"/>
        </w:rPr>
      </w:pPr>
      <w:r w:rsidRPr="001F790F">
        <w:rPr>
          <w:rFonts w:cs="Arial"/>
          <w:lang w:val="ru-RU"/>
        </w:rPr>
        <w:lastRenderedPageBreak/>
        <w:t>Б) Да су добра испоручена/ услуга извршени у обиму, квалитету, уговореном року и сагласно уговору потврђују:</w:t>
      </w:r>
    </w:p>
    <w:p w14:paraId="7E88FE0E" w14:textId="5697715C" w:rsidR="008218CA" w:rsidRPr="001F790F" w:rsidRDefault="008218CA" w:rsidP="008218CA">
      <w:pPr>
        <w:rPr>
          <w:rFonts w:cs="Arial"/>
          <w:vertAlign w:val="superscript"/>
          <w:lang w:val="ru-RU"/>
        </w:rPr>
      </w:pPr>
      <w:r>
        <w:rPr>
          <w:rFonts w:cs="Arial"/>
          <w:lang w:val="ru-RU"/>
        </w:rPr>
        <w:t xml:space="preserve">                                       ПРОДАВАЦ</w:t>
      </w:r>
      <w:r w:rsidRPr="00947012">
        <w:rPr>
          <w:rFonts w:cs="Arial"/>
          <w:lang w:val="ru-RU"/>
        </w:rPr>
        <w:t>:</w:t>
      </w:r>
      <w:r w:rsidRPr="00947012">
        <w:rPr>
          <w:rFonts w:cs="Arial"/>
          <w:lang w:val="ru-RU"/>
        </w:rPr>
        <w:tab/>
      </w:r>
      <w:r>
        <w:rPr>
          <w:rFonts w:cs="Arial"/>
          <w:lang w:val="ru-RU"/>
        </w:rPr>
        <w:t xml:space="preserve">                                 КУПАЦ</w:t>
      </w:r>
      <w:r w:rsidRPr="00947012">
        <w:rPr>
          <w:rFonts w:cs="Arial"/>
          <w:lang w:val="ru-RU"/>
        </w:rPr>
        <w:t>:</w:t>
      </w:r>
    </w:p>
    <w:p w14:paraId="6887656E" w14:textId="77777777" w:rsidR="008218CA" w:rsidRPr="001F790F" w:rsidRDefault="008218CA" w:rsidP="008218CA">
      <w:pPr>
        <w:jc w:val="center"/>
        <w:rPr>
          <w:rFonts w:cs="Arial"/>
          <w:lang w:val="ru-RU"/>
        </w:rPr>
      </w:pPr>
    </w:p>
    <w:p w14:paraId="2D4B2107" w14:textId="77777777" w:rsidR="008218CA" w:rsidRPr="001F790F" w:rsidRDefault="008218CA" w:rsidP="008218CA">
      <w:pPr>
        <w:jc w:val="center"/>
        <w:rPr>
          <w:rFonts w:cs="Arial"/>
        </w:rPr>
      </w:pPr>
      <w:r w:rsidRPr="001F790F">
        <w:rPr>
          <w:rFonts w:cs="Arial"/>
          <w:lang w:val="ru-RU"/>
        </w:rPr>
        <w:t>____________________</w:t>
      </w:r>
      <w:r w:rsidRPr="001F790F">
        <w:rPr>
          <w:rFonts w:cs="Arial"/>
          <w:lang w:val="ru-RU"/>
        </w:rPr>
        <w:tab/>
        <w:t>____________________</w:t>
      </w:r>
    </w:p>
    <w:p w14:paraId="363ECAE2" w14:textId="77777777" w:rsidR="008218CA" w:rsidRPr="001F790F" w:rsidRDefault="008218CA" w:rsidP="008218CA">
      <w:pPr>
        <w:jc w:val="center"/>
        <w:rPr>
          <w:rFonts w:cs="Arial"/>
          <w:lang w:val="ru-RU"/>
        </w:rPr>
      </w:pPr>
      <w:r w:rsidRPr="001F790F">
        <w:rPr>
          <w:rFonts w:cs="Arial"/>
          <w:lang w:val="ru-RU"/>
        </w:rPr>
        <w:t>(Име и презиме)</w:t>
      </w:r>
      <w:r w:rsidRPr="001F790F">
        <w:rPr>
          <w:rFonts w:cs="Arial"/>
          <w:lang w:val="ru-RU"/>
        </w:rPr>
        <w:tab/>
      </w:r>
      <w:r w:rsidRPr="001F790F">
        <w:rPr>
          <w:rFonts w:cs="Arial"/>
          <w:lang w:val="ru-RU"/>
        </w:rPr>
        <w:tab/>
        <w:t xml:space="preserve"> (Име и презиме)</w:t>
      </w:r>
    </w:p>
    <w:p w14:paraId="21FA0291" w14:textId="77777777" w:rsidR="008218CA" w:rsidRPr="00D72DAB" w:rsidRDefault="008218CA" w:rsidP="008218CA">
      <w:pPr>
        <w:jc w:val="center"/>
        <w:rPr>
          <w:rFonts w:cs="Arial"/>
          <w:lang w:val="ru-RU"/>
        </w:rPr>
      </w:pPr>
    </w:p>
    <w:p w14:paraId="0F412C93" w14:textId="77777777" w:rsidR="008218CA" w:rsidRPr="00D72DAB" w:rsidRDefault="008218CA" w:rsidP="008218CA">
      <w:pPr>
        <w:jc w:val="center"/>
        <w:rPr>
          <w:rFonts w:cs="Arial"/>
          <w:lang w:val="ru-RU"/>
        </w:rPr>
      </w:pPr>
    </w:p>
    <w:p w14:paraId="5257CA35" w14:textId="77777777" w:rsidR="008218CA" w:rsidRPr="00D72DAB" w:rsidRDefault="008218CA" w:rsidP="008218CA">
      <w:pPr>
        <w:jc w:val="center"/>
        <w:rPr>
          <w:rFonts w:cs="Arial"/>
        </w:rPr>
      </w:pPr>
      <w:r w:rsidRPr="00D72DAB">
        <w:rPr>
          <w:rFonts w:cs="Arial"/>
          <w:lang w:val="ru-RU"/>
        </w:rPr>
        <w:t>____________________</w:t>
      </w:r>
      <w:r w:rsidRPr="00D72DAB">
        <w:rPr>
          <w:rFonts w:cs="Arial"/>
          <w:lang w:val="ru-RU"/>
        </w:rPr>
        <w:tab/>
        <w:t>_____________________</w:t>
      </w:r>
    </w:p>
    <w:p w14:paraId="0CF5460C" w14:textId="77777777" w:rsidR="008218CA" w:rsidRPr="00D72DAB" w:rsidRDefault="008218CA" w:rsidP="008218CA">
      <w:pPr>
        <w:jc w:val="center"/>
        <w:rPr>
          <w:rFonts w:cs="Arial"/>
          <w:lang w:val="ru-RU"/>
        </w:rPr>
      </w:pPr>
      <w:r w:rsidRPr="00D72DAB">
        <w:rPr>
          <w:rFonts w:cs="Arial"/>
          <w:lang w:val="ru-RU"/>
        </w:rPr>
        <w:t>(Потпис)</w:t>
      </w:r>
      <w:r w:rsidRPr="00D72DAB">
        <w:rPr>
          <w:rFonts w:cs="Arial"/>
          <w:lang w:val="ru-RU"/>
        </w:rPr>
        <w:tab/>
      </w:r>
      <w:r w:rsidRPr="00D72DAB">
        <w:rPr>
          <w:rFonts w:cs="Arial"/>
          <w:lang w:val="ru-RU"/>
        </w:rPr>
        <w:tab/>
      </w:r>
      <w:r w:rsidRPr="00D72DAB">
        <w:rPr>
          <w:rFonts w:cs="Arial"/>
          <w:lang w:val="ru-RU"/>
        </w:rPr>
        <w:tab/>
        <w:t xml:space="preserve">        (Потпис)</w:t>
      </w:r>
    </w:p>
    <w:p w14:paraId="388CF853" w14:textId="77777777" w:rsidR="008218CA" w:rsidRPr="00D72DAB" w:rsidRDefault="008218CA" w:rsidP="008218CA">
      <w:pPr>
        <w:ind w:left="-284"/>
        <w:rPr>
          <w:rFonts w:cs="Arial"/>
        </w:rPr>
      </w:pPr>
    </w:p>
    <w:p w14:paraId="0D67A124" w14:textId="77777777" w:rsidR="00B740FF" w:rsidRPr="00D72DAB" w:rsidRDefault="00343A18" w:rsidP="0016079F">
      <w:pPr>
        <w:pStyle w:val="KDPodnaslov1"/>
        <w:numPr>
          <w:ilvl w:val="0"/>
          <w:numId w:val="31"/>
        </w:numPr>
        <w:spacing w:before="0"/>
        <w:rPr>
          <w:rFonts w:cs="Arial"/>
        </w:rPr>
      </w:pPr>
      <w:r w:rsidRPr="00D72DAB">
        <w:rPr>
          <w:rFonts w:eastAsia="Arial Unicode MS" w:cs="Arial"/>
        </w:rPr>
        <w:br w:type="page"/>
      </w:r>
      <w:bookmarkStart w:id="264" w:name="_Toc442559948"/>
    </w:p>
    <w:p w14:paraId="5B9DA85C" w14:textId="77777777" w:rsidR="00343A18" w:rsidRPr="00F63AAB" w:rsidRDefault="00343A18" w:rsidP="00343A18">
      <w:pPr>
        <w:pStyle w:val="KDPodnaslov1"/>
        <w:numPr>
          <w:ilvl w:val="0"/>
          <w:numId w:val="37"/>
        </w:numPr>
        <w:spacing w:before="0"/>
        <w:rPr>
          <w:rFonts w:cs="Arial"/>
        </w:rPr>
      </w:pPr>
      <w:r w:rsidRPr="00D72DAB">
        <w:rPr>
          <w:rFonts w:cs="Arial"/>
        </w:rPr>
        <w:lastRenderedPageBreak/>
        <w:t>МОДЕЛ УГОВОРА</w:t>
      </w:r>
      <w:bookmarkEnd w:id="264"/>
    </w:p>
    <w:p w14:paraId="4A50B9CC" w14:textId="77777777" w:rsidR="00343A18" w:rsidRPr="00D72DAB" w:rsidRDefault="00343A18" w:rsidP="00343A18">
      <w:pPr>
        <w:pStyle w:val="KDParagraf"/>
        <w:spacing w:before="0"/>
        <w:rPr>
          <w:rFonts w:cs="Arial"/>
          <w:color w:val="000000"/>
        </w:rPr>
      </w:pPr>
    </w:p>
    <w:p w14:paraId="15F4A1ED" w14:textId="77777777" w:rsidR="00343A18" w:rsidRDefault="00343A18" w:rsidP="00343A18">
      <w:pPr>
        <w:pStyle w:val="KDParagraf"/>
        <w:spacing w:before="0"/>
        <w:rPr>
          <w:rFonts w:cs="Arial"/>
          <w:b/>
        </w:rPr>
      </w:pPr>
      <w:r w:rsidRPr="00D72DAB">
        <w:rPr>
          <w:rFonts w:cs="Arial"/>
          <w:b/>
        </w:rPr>
        <w:t>УГОВОРНЕ СТРАНЕ:</w:t>
      </w:r>
    </w:p>
    <w:p w14:paraId="64F4BA44" w14:textId="77777777" w:rsidR="00420361" w:rsidRPr="00D72DAB" w:rsidRDefault="00420361" w:rsidP="00343A18">
      <w:pPr>
        <w:pStyle w:val="KDParagraf"/>
        <w:spacing w:before="0"/>
        <w:rPr>
          <w:rFonts w:cs="Arial"/>
          <w:b/>
        </w:rPr>
      </w:pPr>
    </w:p>
    <w:p w14:paraId="1B9AB33F" w14:textId="77777777" w:rsidR="00420361" w:rsidRPr="00774F93" w:rsidRDefault="00420361" w:rsidP="00420361">
      <w:pPr>
        <w:pStyle w:val="KDParagraf"/>
        <w:spacing w:before="0"/>
        <w:rPr>
          <w:rFonts w:cs="Arial"/>
          <w:sz w:val="24"/>
          <w:szCs w:val="24"/>
        </w:rPr>
      </w:pPr>
      <w:r w:rsidRPr="00774F93">
        <w:rPr>
          <w:rFonts w:cs="Arial"/>
          <w:b/>
          <w:sz w:val="24"/>
          <w:szCs w:val="24"/>
        </w:rPr>
        <w:t>К</w:t>
      </w:r>
      <w:r>
        <w:rPr>
          <w:rFonts w:cs="Arial"/>
          <w:b/>
          <w:sz w:val="24"/>
          <w:szCs w:val="24"/>
          <w:lang w:val="sr-Cyrl-RS"/>
        </w:rPr>
        <w:t>УПАЦ</w:t>
      </w:r>
      <w:r w:rsidRPr="00774F93">
        <w:rPr>
          <w:rFonts w:cs="Arial"/>
          <w:sz w:val="24"/>
          <w:szCs w:val="24"/>
        </w:rPr>
        <w:t xml:space="preserve">: </w:t>
      </w:r>
    </w:p>
    <w:p w14:paraId="18DB4AFC" w14:textId="77777777" w:rsidR="00343A18" w:rsidRPr="00D72DAB" w:rsidRDefault="00343A18" w:rsidP="00343A18">
      <w:pPr>
        <w:pStyle w:val="KDParagraf"/>
        <w:spacing w:before="0"/>
        <w:rPr>
          <w:rFonts w:cs="Arial"/>
          <w:b/>
        </w:rPr>
      </w:pPr>
    </w:p>
    <w:p w14:paraId="2FD869E2" w14:textId="77777777" w:rsidR="00343A18" w:rsidRPr="00D72DAB" w:rsidRDefault="00420361" w:rsidP="000B0182">
      <w:pPr>
        <w:pStyle w:val="ListParagraph"/>
        <w:spacing w:before="0" w:after="0" w:line="240" w:lineRule="auto"/>
        <w:ind w:left="0"/>
        <w:rPr>
          <w:rFonts w:ascii="Arial" w:hAnsi="Arial" w:cs="Arial"/>
        </w:rPr>
      </w:pPr>
      <w:r>
        <w:rPr>
          <w:rFonts w:ascii="Arial" w:hAnsi="Arial" w:cs="Arial"/>
          <w:lang w:val="sr-Cyrl-RS"/>
        </w:rPr>
        <w:t>1.</w:t>
      </w:r>
      <w:r w:rsidR="00343A18" w:rsidRPr="00D72DAB">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Banka Intesа ад Београд, </w:t>
      </w:r>
      <w:r w:rsidR="000C67B2" w:rsidRPr="00D72DAB">
        <w:rPr>
          <w:rFonts w:ascii="Arial" w:hAnsi="Arial" w:cs="Arial"/>
          <w:lang w:val="sr-Cyrl-RS"/>
        </w:rPr>
        <w:t xml:space="preserve"> </w:t>
      </w:r>
      <w:r w:rsidR="00343A18" w:rsidRPr="00D72DAB">
        <w:rPr>
          <w:rFonts w:ascii="Arial" w:hAnsi="Arial" w:cs="Arial"/>
        </w:rPr>
        <w:t xml:space="preserve">које заступа законски заступник </w:t>
      </w:r>
      <w:r w:rsidR="00F63AAB">
        <w:rPr>
          <w:rFonts w:ascii="Arial" w:hAnsi="Arial" w:cs="Arial"/>
          <w:lang w:val="sr-Cyrl-RS"/>
        </w:rPr>
        <w:t>Милорад Грчић</w:t>
      </w:r>
      <w:r w:rsidR="00343A18" w:rsidRPr="00D72DAB">
        <w:rPr>
          <w:rFonts w:ascii="Arial" w:hAnsi="Arial" w:cs="Arial"/>
        </w:rPr>
        <w:t xml:space="preserve">, </w:t>
      </w:r>
      <w:r w:rsidR="00F63AAB">
        <w:rPr>
          <w:rFonts w:ascii="Arial" w:hAnsi="Arial" w:cs="Arial"/>
          <w:lang w:val="sr-Cyrl-RS"/>
        </w:rPr>
        <w:t xml:space="preserve">в.д. </w:t>
      </w:r>
      <w:r w:rsidR="00343A18" w:rsidRPr="00D72DAB">
        <w:rPr>
          <w:rFonts w:ascii="Arial" w:hAnsi="Arial" w:cs="Arial"/>
        </w:rPr>
        <w:t>директор</w:t>
      </w:r>
      <w:r w:rsidR="00F63AAB">
        <w:rPr>
          <w:rFonts w:ascii="Arial" w:hAnsi="Arial" w:cs="Arial"/>
          <w:lang w:val="sr-Cyrl-RS"/>
        </w:rPr>
        <w:t>а</w:t>
      </w:r>
      <w:r w:rsidR="00343A18" w:rsidRPr="00D72DAB">
        <w:rPr>
          <w:rFonts w:ascii="Arial" w:hAnsi="Arial" w:cs="Arial"/>
        </w:rPr>
        <w:t xml:space="preserve"> (у даљем тексту: Купац)</w:t>
      </w:r>
    </w:p>
    <w:p w14:paraId="1C62CFC1" w14:textId="77777777" w:rsidR="00343A18" w:rsidRPr="00D72DAB" w:rsidRDefault="00343A18" w:rsidP="00343A18">
      <w:pPr>
        <w:spacing w:before="0"/>
        <w:rPr>
          <w:rFonts w:cs="Arial"/>
        </w:rPr>
      </w:pPr>
    </w:p>
    <w:p w14:paraId="15C8F1FD" w14:textId="44107347" w:rsidR="00343A18" w:rsidRDefault="009B5214" w:rsidP="00343A18">
      <w:pPr>
        <w:spacing w:before="0"/>
        <w:rPr>
          <w:rFonts w:cs="Arial"/>
        </w:rPr>
      </w:pPr>
      <w:r w:rsidRPr="00D72DAB">
        <w:rPr>
          <w:rFonts w:cs="Arial"/>
        </w:rPr>
        <w:t>И</w:t>
      </w:r>
    </w:p>
    <w:p w14:paraId="6DD18D06" w14:textId="77777777" w:rsidR="009B5214" w:rsidRPr="00D72DAB" w:rsidRDefault="009B5214" w:rsidP="00343A18">
      <w:pPr>
        <w:spacing w:before="0"/>
        <w:rPr>
          <w:rFonts w:cs="Arial"/>
        </w:rPr>
      </w:pPr>
    </w:p>
    <w:p w14:paraId="58F82657" w14:textId="77777777" w:rsidR="00420361" w:rsidRPr="00774F93" w:rsidRDefault="00420361" w:rsidP="00420361">
      <w:pPr>
        <w:pStyle w:val="KDParagraf"/>
        <w:spacing w:before="0"/>
        <w:rPr>
          <w:rFonts w:cs="Arial"/>
          <w:sz w:val="24"/>
          <w:szCs w:val="24"/>
        </w:rPr>
      </w:pPr>
      <w:r w:rsidRPr="00774F93">
        <w:rPr>
          <w:rFonts w:cs="Arial"/>
          <w:b/>
          <w:sz w:val="24"/>
          <w:szCs w:val="24"/>
        </w:rPr>
        <w:t>ПР</w:t>
      </w:r>
      <w:r>
        <w:rPr>
          <w:rFonts w:cs="Arial"/>
          <w:b/>
          <w:sz w:val="24"/>
          <w:szCs w:val="24"/>
          <w:lang w:val="sr-Cyrl-RS"/>
        </w:rPr>
        <w:t>ОДАВАЦ</w:t>
      </w:r>
      <w:r w:rsidRPr="00774F93">
        <w:rPr>
          <w:rFonts w:cs="Arial"/>
          <w:sz w:val="24"/>
          <w:szCs w:val="24"/>
        </w:rPr>
        <w:t xml:space="preserve">:  </w:t>
      </w:r>
    </w:p>
    <w:p w14:paraId="42E3B09F" w14:textId="77777777" w:rsidR="00343A18" w:rsidRPr="00D72DAB" w:rsidRDefault="00343A18" w:rsidP="00343A18">
      <w:pPr>
        <w:spacing w:before="0"/>
        <w:rPr>
          <w:rFonts w:cs="Arial"/>
        </w:rPr>
      </w:pPr>
    </w:p>
    <w:p w14:paraId="33FB9582" w14:textId="77777777" w:rsidR="00343A18" w:rsidRPr="00B173FB" w:rsidRDefault="00420361" w:rsidP="000B0182">
      <w:pPr>
        <w:spacing w:before="0"/>
        <w:ind w:left="360"/>
        <w:rPr>
          <w:rFonts w:cs="Arial"/>
        </w:rPr>
      </w:pPr>
      <w:r>
        <w:rPr>
          <w:rFonts w:cs="Arial"/>
          <w:lang w:val="sr-Cyrl-RS"/>
        </w:rPr>
        <w:t>2.</w:t>
      </w:r>
      <w:r w:rsidR="00343A18" w:rsidRPr="00420361">
        <w:rPr>
          <w:rFonts w:cs="Arial"/>
        </w:rPr>
        <w:t xml:space="preserve">_________________ </w:t>
      </w:r>
      <w:proofErr w:type="gramStart"/>
      <w:r w:rsidR="00343A18" w:rsidRPr="00420361">
        <w:rPr>
          <w:rFonts w:cs="Arial"/>
        </w:rPr>
        <w:t>из</w:t>
      </w:r>
      <w:proofErr w:type="gramEnd"/>
      <w:r w:rsidR="00343A18" w:rsidRPr="00420361">
        <w:rPr>
          <w:rFonts w:cs="Arial"/>
        </w:rPr>
        <w:t xml:space="preserve"> ________, ул. ____________, бр.____, матични број: ___________, ПИБ: ___________, </w:t>
      </w:r>
      <w:r w:rsidR="00F67A55" w:rsidRPr="00393CB1">
        <w:rPr>
          <w:rFonts w:cs="Arial"/>
        </w:rPr>
        <w:t xml:space="preserve">Текући рачун </w:t>
      </w:r>
      <w:r w:rsidR="00F67A55" w:rsidRPr="00393CB1">
        <w:rPr>
          <w:rFonts w:cs="Arial"/>
          <w:lang w:val="sr-Latn-RS"/>
        </w:rPr>
        <w:t>____________,</w:t>
      </w:r>
      <w:r w:rsidR="00F67A55" w:rsidRPr="00393CB1">
        <w:rPr>
          <w:rFonts w:cs="Arial"/>
        </w:rPr>
        <w:t xml:space="preserve"> </w:t>
      </w:r>
      <w:r w:rsidR="00F67A55" w:rsidRPr="003F5D1E">
        <w:rPr>
          <w:rFonts w:cs="Arial"/>
          <w:lang w:val="sr-Cyrl-RS"/>
        </w:rPr>
        <w:t xml:space="preserve">банка </w:t>
      </w:r>
      <w:r w:rsidR="00F67A55" w:rsidRPr="004936E1">
        <w:rPr>
          <w:rFonts w:cs="Arial"/>
        </w:rPr>
        <w:t xml:space="preserve">______________ </w:t>
      </w:r>
      <w:r w:rsidR="00343A18" w:rsidRPr="00B173FB">
        <w:rPr>
          <w:rFonts w:cs="Arial"/>
        </w:rPr>
        <w:t>кога заступа __________________, _____________, (</w:t>
      </w:r>
      <w:r w:rsidR="00343A18" w:rsidRPr="00B173FB">
        <w:rPr>
          <w:rFonts w:cs="Arial"/>
          <w:color w:val="00B0F0"/>
        </w:rPr>
        <w:t>као лидер у име и за рачун групе понуђача</w:t>
      </w:r>
      <w:proofErr w:type="gramStart"/>
      <w:r w:rsidR="00343A18" w:rsidRPr="00B173FB">
        <w:rPr>
          <w:rFonts w:cs="Arial"/>
          <w:color w:val="00B0F0"/>
        </w:rPr>
        <w:t>)</w:t>
      </w:r>
      <w:r w:rsidR="00343A18" w:rsidRPr="00B173FB">
        <w:rPr>
          <w:rFonts w:cs="Arial"/>
        </w:rPr>
        <w:t>(</w:t>
      </w:r>
      <w:proofErr w:type="gramEnd"/>
      <w:r w:rsidR="00343A18" w:rsidRPr="00B173FB">
        <w:rPr>
          <w:rFonts w:cs="Arial"/>
        </w:rPr>
        <w:t xml:space="preserve">у даљем тексту: Продавац) </w:t>
      </w:r>
    </w:p>
    <w:p w14:paraId="55A37C95" w14:textId="77777777" w:rsidR="00343A18" w:rsidRPr="00D72DAB" w:rsidRDefault="00343A18" w:rsidP="00343A18">
      <w:pPr>
        <w:spacing w:before="0"/>
        <w:ind w:left="360"/>
        <w:rPr>
          <w:rFonts w:cs="Arial"/>
        </w:rPr>
      </w:pPr>
    </w:p>
    <w:p w14:paraId="7BEF5098" w14:textId="77777777" w:rsidR="00343A18" w:rsidRPr="00D72DAB" w:rsidRDefault="00343A18" w:rsidP="00343A18">
      <w:pPr>
        <w:spacing w:before="0"/>
        <w:rPr>
          <w:rFonts w:eastAsia="Calibri" w:cs="Arial"/>
          <w:lang w:val="sr-Cyrl-BA"/>
        </w:rPr>
      </w:pPr>
      <w:r w:rsidRPr="00D72DAB">
        <w:rPr>
          <w:rFonts w:eastAsia="Calibri" w:cs="Arial"/>
        </w:rPr>
        <w:t>2а</w:t>
      </w:r>
      <w:proofErr w:type="gramStart"/>
      <w:r w:rsidRPr="00D72DAB">
        <w:rPr>
          <w:rFonts w:eastAsia="Calibri" w:cs="Arial"/>
        </w:rPr>
        <w:t>)_</w:t>
      </w:r>
      <w:proofErr w:type="gramEnd"/>
      <w:r w:rsidRPr="00D72DAB">
        <w:rPr>
          <w:rFonts w:eastAsia="Calibri" w:cs="Arial"/>
        </w:rPr>
        <w:t>_______________________________________из</w:t>
      </w:r>
      <w:r w:rsidRPr="00D72DAB">
        <w:rPr>
          <w:rFonts w:eastAsia="Calibri" w:cs="Arial"/>
        </w:rPr>
        <w:tab/>
        <w:t>_____________, улица</w:t>
      </w:r>
    </w:p>
    <w:p w14:paraId="26F3C9B6" w14:textId="77777777" w:rsidR="00343A18" w:rsidRPr="00D72DAB" w:rsidRDefault="00343A18" w:rsidP="00343A18">
      <w:pPr>
        <w:spacing w:before="0"/>
        <w:rPr>
          <w:rFonts w:eastAsia="Calibri" w:cs="Arial"/>
          <w:i/>
        </w:rPr>
      </w:pPr>
      <w:r w:rsidRPr="00D72DAB">
        <w:rPr>
          <w:rFonts w:eastAsia="Calibri" w:cs="Arial"/>
        </w:rPr>
        <w:t xml:space="preserve"> ___________________ </w:t>
      </w:r>
      <w:proofErr w:type="gramStart"/>
      <w:r w:rsidRPr="00D72DAB">
        <w:rPr>
          <w:rFonts w:eastAsia="Calibri" w:cs="Arial"/>
        </w:rPr>
        <w:t>бр</w:t>
      </w:r>
      <w:proofErr w:type="gramEnd"/>
      <w:r w:rsidRPr="00D72DAB">
        <w:rPr>
          <w:rFonts w:eastAsia="Calibri" w:cs="Arial"/>
        </w:rPr>
        <w:t xml:space="preserve">. ___, ПИБ: _____________, матични број _____________, </w:t>
      </w:r>
      <w:r w:rsidR="00F67A55" w:rsidRPr="00D72DAB">
        <w:rPr>
          <w:rFonts w:cs="Arial"/>
        </w:rPr>
        <w:t xml:space="preserve">Текући рачун </w:t>
      </w:r>
      <w:r w:rsidR="00F67A55" w:rsidRPr="00D72DAB">
        <w:rPr>
          <w:rFonts w:cs="Arial"/>
          <w:lang w:val="sr-Latn-RS"/>
        </w:rPr>
        <w:t>____________,</w:t>
      </w:r>
      <w:r w:rsidR="00F67A55" w:rsidRPr="00D72DAB">
        <w:rPr>
          <w:rFonts w:cs="Arial"/>
        </w:rPr>
        <w:t xml:space="preserve"> </w:t>
      </w:r>
      <w:r w:rsidR="00F67A55" w:rsidRPr="00D72DAB">
        <w:rPr>
          <w:rFonts w:cs="Arial"/>
          <w:lang w:val="sr-Cyrl-RS"/>
        </w:rPr>
        <w:t xml:space="preserve">банка </w:t>
      </w:r>
      <w:r w:rsidR="00F67A55" w:rsidRPr="00D72DAB">
        <w:rPr>
          <w:rFonts w:cs="Arial"/>
        </w:rPr>
        <w:t>_____________</w:t>
      </w:r>
      <w:proofErr w:type="gramStart"/>
      <w:r w:rsidR="00F67A55" w:rsidRPr="00D72DAB">
        <w:rPr>
          <w:rFonts w:cs="Arial"/>
        </w:rPr>
        <w:t xml:space="preserve">_ </w:t>
      </w:r>
      <w:r w:rsidR="00F67A55" w:rsidRPr="00D72DAB">
        <w:rPr>
          <w:rFonts w:cs="Arial"/>
          <w:lang w:val="sr-Cyrl-RS"/>
        </w:rPr>
        <w:t>,</w:t>
      </w:r>
      <w:r w:rsidRPr="00D72DAB">
        <w:rPr>
          <w:rFonts w:eastAsia="Calibri" w:cs="Arial"/>
        </w:rPr>
        <w:t>кога</w:t>
      </w:r>
      <w:proofErr w:type="gramEnd"/>
      <w:r w:rsidRPr="00D72DAB">
        <w:rPr>
          <w:rFonts w:eastAsia="Calibri" w:cs="Arial"/>
        </w:rPr>
        <w:t xml:space="preserve"> заступа __________________________, </w:t>
      </w:r>
      <w:r w:rsidRPr="00D72DAB">
        <w:rPr>
          <w:rFonts w:eastAsia="Calibri" w:cs="Arial"/>
          <w:i/>
        </w:rPr>
        <w:t>(</w:t>
      </w:r>
      <w:r w:rsidRPr="00D72DAB">
        <w:rPr>
          <w:rFonts w:eastAsia="Calibri" w:cs="Arial"/>
          <w:i/>
          <w:color w:val="00B0F0"/>
        </w:rPr>
        <w:t>члан групе понуђача или подизвођач</w:t>
      </w:r>
      <w:r w:rsidRPr="00D72DAB">
        <w:rPr>
          <w:rFonts w:eastAsia="Calibri" w:cs="Arial"/>
          <w:i/>
        </w:rPr>
        <w:t>)</w:t>
      </w:r>
    </w:p>
    <w:p w14:paraId="718E1392" w14:textId="77777777" w:rsidR="00343A18" w:rsidRPr="00D72DAB" w:rsidRDefault="00343A18" w:rsidP="00343A18">
      <w:pPr>
        <w:spacing w:before="0"/>
        <w:rPr>
          <w:rFonts w:eastAsia="Calibri" w:cs="Arial"/>
          <w:lang w:val="sr-Cyrl-BA"/>
        </w:rPr>
      </w:pPr>
      <w:r w:rsidRPr="00D72DAB">
        <w:rPr>
          <w:rFonts w:eastAsia="Calibri" w:cs="Arial"/>
        </w:rPr>
        <w:t>2б</w:t>
      </w:r>
      <w:proofErr w:type="gramStart"/>
      <w:r w:rsidRPr="00D72DAB">
        <w:rPr>
          <w:rFonts w:eastAsia="Calibri" w:cs="Arial"/>
        </w:rPr>
        <w:t>)_</w:t>
      </w:r>
      <w:proofErr w:type="gramEnd"/>
      <w:r w:rsidRPr="00D72DAB">
        <w:rPr>
          <w:rFonts w:eastAsia="Calibri" w:cs="Arial"/>
        </w:rPr>
        <w:t>______________________________________из</w:t>
      </w:r>
      <w:r w:rsidRPr="00D72DAB">
        <w:rPr>
          <w:rFonts w:eastAsia="Calibri" w:cs="Arial"/>
        </w:rPr>
        <w:tab/>
        <w:t>_____________, улица</w:t>
      </w:r>
    </w:p>
    <w:p w14:paraId="7291BAAD" w14:textId="77777777" w:rsidR="00343A18" w:rsidRPr="00D72DAB" w:rsidRDefault="00343A18" w:rsidP="00343A18">
      <w:pPr>
        <w:spacing w:before="0"/>
        <w:rPr>
          <w:rFonts w:eastAsia="Calibri" w:cs="Arial"/>
        </w:rPr>
      </w:pPr>
      <w:r w:rsidRPr="00D72DAB">
        <w:rPr>
          <w:rFonts w:eastAsia="Calibri" w:cs="Arial"/>
        </w:rPr>
        <w:t xml:space="preserve"> ___________________ </w:t>
      </w:r>
      <w:proofErr w:type="gramStart"/>
      <w:r w:rsidRPr="00D72DAB">
        <w:rPr>
          <w:rFonts w:eastAsia="Calibri" w:cs="Arial"/>
        </w:rPr>
        <w:t>бр</w:t>
      </w:r>
      <w:proofErr w:type="gramEnd"/>
      <w:r w:rsidRPr="00D72DAB">
        <w:rPr>
          <w:rFonts w:eastAsia="Calibri" w:cs="Arial"/>
        </w:rPr>
        <w:t xml:space="preserve">. ___, ПИБ: _____________, матични број _____________, </w:t>
      </w:r>
    </w:p>
    <w:p w14:paraId="5BB37BC0" w14:textId="77777777" w:rsidR="00343A18" w:rsidRPr="00D72DAB" w:rsidRDefault="00F67A55" w:rsidP="00343A18">
      <w:pPr>
        <w:spacing w:before="0"/>
        <w:rPr>
          <w:rFonts w:eastAsia="Calibri" w:cs="Arial"/>
        </w:rPr>
      </w:pPr>
      <w:r w:rsidRPr="00D72DAB">
        <w:rPr>
          <w:rFonts w:cs="Arial"/>
        </w:rPr>
        <w:t xml:space="preserve">Текући рачун </w:t>
      </w:r>
      <w:r w:rsidRPr="00D72DAB">
        <w:rPr>
          <w:rFonts w:cs="Arial"/>
          <w:lang w:val="sr-Latn-RS"/>
        </w:rPr>
        <w:t>____________,</w:t>
      </w:r>
      <w:r w:rsidRPr="00D72DAB">
        <w:rPr>
          <w:rFonts w:cs="Arial"/>
        </w:rPr>
        <w:t xml:space="preserve"> </w:t>
      </w:r>
      <w:r w:rsidRPr="00D72DAB">
        <w:rPr>
          <w:rFonts w:cs="Arial"/>
          <w:lang w:val="sr-Cyrl-RS"/>
        </w:rPr>
        <w:t xml:space="preserve">банка </w:t>
      </w:r>
      <w:r w:rsidRPr="00D72DAB">
        <w:rPr>
          <w:rFonts w:cs="Arial"/>
        </w:rPr>
        <w:t>_____________</w:t>
      </w:r>
      <w:proofErr w:type="gramStart"/>
      <w:r w:rsidRPr="00D72DAB">
        <w:rPr>
          <w:rFonts w:cs="Arial"/>
        </w:rPr>
        <w:t xml:space="preserve">_ </w:t>
      </w:r>
      <w:r w:rsidRPr="00D72DAB">
        <w:rPr>
          <w:rFonts w:cs="Arial"/>
          <w:lang w:val="sr-Cyrl-RS"/>
        </w:rPr>
        <w:t>,</w:t>
      </w:r>
      <w:r w:rsidR="00343A18" w:rsidRPr="00D72DAB">
        <w:rPr>
          <w:rFonts w:eastAsia="Calibri" w:cs="Arial"/>
        </w:rPr>
        <w:t>кога</w:t>
      </w:r>
      <w:proofErr w:type="gramEnd"/>
      <w:r w:rsidR="00343A18" w:rsidRPr="00D72DAB">
        <w:rPr>
          <w:rFonts w:eastAsia="Calibri" w:cs="Arial"/>
        </w:rPr>
        <w:t xml:space="preserve">  заступа _______________________, </w:t>
      </w:r>
      <w:r w:rsidR="00343A18" w:rsidRPr="00D72DAB">
        <w:rPr>
          <w:rFonts w:eastAsia="Calibri" w:cs="Arial"/>
          <w:i/>
        </w:rPr>
        <w:t>(</w:t>
      </w:r>
      <w:r w:rsidR="00343A18" w:rsidRPr="00D72DAB">
        <w:rPr>
          <w:rFonts w:eastAsia="Calibri" w:cs="Arial"/>
          <w:i/>
          <w:color w:val="00B0F0"/>
        </w:rPr>
        <w:t>члан групе понуђача или подизвођач</w:t>
      </w:r>
      <w:r w:rsidR="00343A18" w:rsidRPr="00D72DAB">
        <w:rPr>
          <w:rFonts w:eastAsia="Calibri" w:cs="Arial"/>
          <w:i/>
        </w:rPr>
        <w:t>)</w:t>
      </w:r>
    </w:p>
    <w:p w14:paraId="0F9F6D2A" w14:textId="77777777" w:rsidR="00343A18" w:rsidRPr="00D72DAB" w:rsidRDefault="00343A18" w:rsidP="00343A18">
      <w:pPr>
        <w:pStyle w:val="KDParagraf"/>
        <w:spacing w:before="0"/>
        <w:rPr>
          <w:rFonts w:cs="Arial"/>
        </w:rPr>
      </w:pPr>
    </w:p>
    <w:p w14:paraId="722B93C2" w14:textId="77777777" w:rsidR="00343A18" w:rsidRPr="00D72DAB" w:rsidRDefault="00343A18" w:rsidP="00343A18">
      <w:pPr>
        <w:pStyle w:val="KDParagraf"/>
        <w:spacing w:before="0"/>
        <w:rPr>
          <w:rFonts w:cs="Arial"/>
        </w:rPr>
      </w:pPr>
      <w:r w:rsidRPr="00D72DAB">
        <w:rPr>
          <w:rFonts w:cs="Arial"/>
        </w:rPr>
        <w:t>(</w:t>
      </w:r>
      <w:proofErr w:type="gramStart"/>
      <w:r w:rsidRPr="00D72DAB">
        <w:rPr>
          <w:rFonts w:cs="Arial"/>
        </w:rPr>
        <w:t>у</w:t>
      </w:r>
      <w:proofErr w:type="gramEnd"/>
      <w:r w:rsidRPr="00D72DAB">
        <w:rPr>
          <w:rFonts w:cs="Arial"/>
        </w:rPr>
        <w:t xml:space="preserve"> даљем тексту заједно: Уговорне стране)</w:t>
      </w:r>
    </w:p>
    <w:p w14:paraId="0CD07FD4" w14:textId="77777777" w:rsidR="00343A18" w:rsidRPr="00D72DAB" w:rsidRDefault="00343A18" w:rsidP="00343A18">
      <w:pPr>
        <w:pStyle w:val="KDParagraf"/>
        <w:spacing w:before="0"/>
        <w:rPr>
          <w:rFonts w:cs="Arial"/>
        </w:rPr>
      </w:pPr>
    </w:p>
    <w:p w14:paraId="35C48F5B" w14:textId="77777777" w:rsidR="00343A18" w:rsidRPr="00D72DAB" w:rsidRDefault="00343A18" w:rsidP="00343A18">
      <w:pPr>
        <w:pStyle w:val="KDParagraf"/>
        <w:spacing w:before="0"/>
        <w:rPr>
          <w:rFonts w:cs="Arial"/>
        </w:rPr>
      </w:pPr>
    </w:p>
    <w:p w14:paraId="50BC5765" w14:textId="77777777" w:rsidR="00343A18" w:rsidRPr="00D72DAB" w:rsidRDefault="00343A18" w:rsidP="00343A18">
      <w:pPr>
        <w:pStyle w:val="KDParagraf"/>
        <w:spacing w:before="0"/>
        <w:rPr>
          <w:rFonts w:cs="Arial"/>
          <w:bCs/>
        </w:rPr>
      </w:pPr>
      <w:proofErr w:type="gramStart"/>
      <w:r w:rsidRPr="00D72DAB">
        <w:rPr>
          <w:rFonts w:cs="Arial"/>
        </w:rPr>
        <w:t>закључиле</w:t>
      </w:r>
      <w:proofErr w:type="gramEnd"/>
      <w:r w:rsidRPr="00D72DAB">
        <w:rPr>
          <w:rFonts w:cs="Arial"/>
        </w:rPr>
        <w:t xml:space="preserve"> су у Београду, дана __________.године следећи:</w:t>
      </w:r>
    </w:p>
    <w:p w14:paraId="6471A684" w14:textId="77777777" w:rsidR="00343A18" w:rsidRPr="00D72DAB" w:rsidRDefault="00343A18" w:rsidP="00343A18">
      <w:pPr>
        <w:pStyle w:val="KDParagraf"/>
        <w:spacing w:before="0"/>
        <w:rPr>
          <w:rFonts w:cs="Arial"/>
        </w:rPr>
      </w:pPr>
    </w:p>
    <w:p w14:paraId="770DF436" w14:textId="77777777" w:rsidR="005B35E2" w:rsidRDefault="00343A18" w:rsidP="005B35E2">
      <w:pPr>
        <w:jc w:val="center"/>
        <w:rPr>
          <w:rFonts w:cs="Arial"/>
          <w:b/>
          <w:lang w:val="sr-Cyrl-RS"/>
        </w:rPr>
      </w:pPr>
      <w:bookmarkStart w:id="265" w:name="_Toc442559949"/>
      <w:r w:rsidRPr="00D72DAB">
        <w:rPr>
          <w:rFonts w:cs="Arial"/>
          <w:b/>
        </w:rPr>
        <w:t>УГОВОР О КУПОПРОДАЈИ</w:t>
      </w:r>
      <w:bookmarkEnd w:id="265"/>
      <w:r w:rsidR="005B35E2">
        <w:rPr>
          <w:rFonts w:cs="Arial"/>
          <w:b/>
          <w:lang w:val="sr-Cyrl-RS"/>
        </w:rPr>
        <w:t xml:space="preserve"> ДОБАРА</w:t>
      </w:r>
      <w:r w:rsidR="005C2038">
        <w:rPr>
          <w:rFonts w:cs="Arial"/>
          <w:b/>
          <w:lang w:val="sr-Cyrl-RS"/>
        </w:rPr>
        <w:t xml:space="preserve"> СА ПРАТЕЋИМ УСЛУГАМА</w:t>
      </w:r>
    </w:p>
    <w:p w14:paraId="6D5EA8C9" w14:textId="77777777" w:rsidR="005C2038" w:rsidRPr="005B35E2" w:rsidRDefault="005C2038" w:rsidP="005B35E2">
      <w:pPr>
        <w:jc w:val="center"/>
        <w:rPr>
          <w:rFonts w:cs="Arial"/>
          <w:b/>
          <w:lang w:val="sr-Cyrl-RS"/>
        </w:rPr>
      </w:pPr>
    </w:p>
    <w:p w14:paraId="637E19E2" w14:textId="77777777" w:rsidR="005C2038" w:rsidRPr="00C8446A" w:rsidRDefault="005C2038" w:rsidP="005C2038">
      <w:pPr>
        <w:pStyle w:val="KDParagraf"/>
        <w:spacing w:before="0"/>
        <w:rPr>
          <w:rFonts w:cs="Arial"/>
          <w:b/>
          <w:sz w:val="24"/>
          <w:szCs w:val="24"/>
        </w:rPr>
      </w:pPr>
      <w:r w:rsidRPr="00C8446A">
        <w:rPr>
          <w:rFonts w:cs="Arial"/>
          <w:b/>
          <w:sz w:val="24"/>
          <w:szCs w:val="24"/>
        </w:rPr>
        <w:t>УВОДНЕ ОДРЕДБЕ</w:t>
      </w:r>
    </w:p>
    <w:p w14:paraId="77B3DE79" w14:textId="77777777" w:rsidR="00343A18" w:rsidRPr="00D72DAB" w:rsidRDefault="00343A18" w:rsidP="00343A18">
      <w:pPr>
        <w:pStyle w:val="BodyText"/>
        <w:spacing w:before="0"/>
        <w:jc w:val="center"/>
        <w:rPr>
          <w:rFonts w:cs="Arial"/>
          <w:b/>
          <w:sz w:val="22"/>
          <w:szCs w:val="22"/>
        </w:rPr>
      </w:pPr>
    </w:p>
    <w:p w14:paraId="4A6AACF6" w14:textId="77777777" w:rsidR="00343A18" w:rsidRPr="00D72DAB" w:rsidRDefault="00343A18" w:rsidP="00343A18">
      <w:pPr>
        <w:pStyle w:val="KDParagraf"/>
        <w:spacing w:before="0"/>
        <w:rPr>
          <w:rFonts w:cs="Arial"/>
        </w:rPr>
      </w:pPr>
    </w:p>
    <w:p w14:paraId="797A2D82" w14:textId="77777777" w:rsidR="00343A18" w:rsidRPr="00D72DAB" w:rsidRDefault="00343A18" w:rsidP="00343A18">
      <w:pPr>
        <w:pStyle w:val="KDParagraf"/>
        <w:spacing w:before="0"/>
        <w:rPr>
          <w:rFonts w:cs="Arial"/>
        </w:rPr>
      </w:pPr>
      <w:r w:rsidRPr="00D72DAB">
        <w:rPr>
          <w:rFonts w:cs="Arial"/>
        </w:rPr>
        <w:t>Уговорне стране констатују:</w:t>
      </w:r>
    </w:p>
    <w:p w14:paraId="5F30D3C1" w14:textId="77777777" w:rsidR="00343A18" w:rsidRPr="005B35E2" w:rsidRDefault="00343A18" w:rsidP="005B35E2">
      <w:pPr>
        <w:pStyle w:val="KDNabrajanje"/>
        <w:rPr>
          <w:rFonts w:cs="Arial"/>
        </w:rPr>
      </w:pPr>
      <w:r w:rsidRPr="00D72DAB">
        <w:t xml:space="preserve">да је Наручилац </w:t>
      </w:r>
      <w:r w:rsidR="005C2038" w:rsidRPr="00333C9B">
        <w:rPr>
          <w:rFonts w:cs="Arial"/>
          <w:sz w:val="24"/>
          <w:szCs w:val="24"/>
        </w:rPr>
        <w:t>(у даљем тексту: К</w:t>
      </w:r>
      <w:r w:rsidR="005C2038">
        <w:rPr>
          <w:rFonts w:cs="Arial"/>
          <w:sz w:val="24"/>
          <w:szCs w:val="24"/>
          <w:lang w:val="sr-Cyrl-RS"/>
        </w:rPr>
        <w:t>упац</w:t>
      </w:r>
      <w:r w:rsidR="005C2038" w:rsidRPr="00D72DAB">
        <w:t xml:space="preserve"> </w:t>
      </w:r>
      <w:r w:rsidR="005C2038">
        <w:rPr>
          <w:lang w:val="sr-Cyrl-RS"/>
        </w:rPr>
        <w:t xml:space="preserve">) </w:t>
      </w:r>
      <w:r w:rsidRPr="00D72DAB">
        <w:t>у складу са Конкурсном документацијом</w:t>
      </w:r>
      <w:r w:rsidR="005C2038">
        <w:rPr>
          <w:lang w:val="sr-Cyrl-RS"/>
        </w:rPr>
        <w:t>,</w:t>
      </w:r>
      <w:r w:rsidRPr="00D72DAB">
        <w:t xml:space="preserve"> а сагласно члану 3</w:t>
      </w:r>
      <w:r w:rsidR="00030949" w:rsidRPr="00D72DAB">
        <w:rPr>
          <w:lang w:val="sr-Cyrl-RS"/>
        </w:rPr>
        <w:t>2</w:t>
      </w:r>
      <w:r w:rsidRPr="00D72DAB">
        <w:t xml:space="preserve">. Закона о јавним набавкама („Сл.гласник РС“, бр.124/2012,14/2015 и 68/2015) (даље Закон) спровео </w:t>
      </w:r>
      <w:r w:rsidR="00030949" w:rsidRPr="00D72DAB">
        <w:rPr>
          <w:lang w:val="sr-Cyrl-RS"/>
        </w:rPr>
        <w:t xml:space="preserve">отворени </w:t>
      </w:r>
      <w:r w:rsidRPr="00D72DAB">
        <w:t>поступак</w:t>
      </w:r>
      <w:r w:rsidR="00FB51D5" w:rsidRPr="00D72DAB">
        <w:rPr>
          <w:lang w:val="sr-Cyrl-RS"/>
        </w:rPr>
        <w:t xml:space="preserve"> </w:t>
      </w:r>
      <w:r w:rsidRPr="00D72DAB">
        <w:t>јавне набавке бр.ЈН</w:t>
      </w:r>
      <w:r w:rsidR="005B35E2">
        <w:rPr>
          <w:lang w:val="sr-Cyrl-RS"/>
        </w:rPr>
        <w:t xml:space="preserve"> 1000/0175/2017 </w:t>
      </w:r>
      <w:r w:rsidRPr="00D72DAB">
        <w:t xml:space="preserve">ради набавке добара и то </w:t>
      </w:r>
      <w:r w:rsidR="005B35E2">
        <w:rPr>
          <w:rFonts w:cs="Arial"/>
          <w:lang w:val="sr-Cyrl-RS"/>
        </w:rPr>
        <w:t>„</w:t>
      </w:r>
      <w:r w:rsidR="005B35E2" w:rsidRPr="005B35E2">
        <w:rPr>
          <w:rFonts w:cs="Arial"/>
        </w:rPr>
        <w:t>Набавка система за електронско архивирање документације на нивоу ЕПС групе</w:t>
      </w:r>
      <w:r w:rsidR="005B35E2">
        <w:rPr>
          <w:rFonts w:cs="Arial"/>
          <w:lang w:val="sr-Cyrl-RS"/>
        </w:rPr>
        <w:t>“.</w:t>
      </w:r>
    </w:p>
    <w:p w14:paraId="6F3872F2" w14:textId="77777777" w:rsidR="00343A18" w:rsidRPr="00D72DAB" w:rsidRDefault="00343A18" w:rsidP="00343A18">
      <w:pPr>
        <w:pStyle w:val="KDNabrajanje"/>
        <w:spacing w:before="0"/>
        <w:rPr>
          <w:rFonts w:cs="Arial"/>
        </w:rPr>
      </w:pPr>
      <w:r w:rsidRPr="00D72DAB">
        <w:rPr>
          <w:rFonts w:cs="Arial"/>
        </w:rPr>
        <w:t xml:space="preserve">да је Позив за подношење понуда у вези предметне јавне набавке објављен на Порталу </w:t>
      </w:r>
      <w:r w:rsidRPr="005B35E2">
        <w:rPr>
          <w:rFonts w:cs="Arial"/>
        </w:rPr>
        <w:t xml:space="preserve">јавних набавки дана_____________, као и на интернет страници </w:t>
      </w:r>
      <w:r w:rsidR="00A4168E">
        <w:rPr>
          <w:rFonts w:cs="Arial"/>
          <w:lang w:val="sr-Cyrl-RS"/>
        </w:rPr>
        <w:t>Купца</w:t>
      </w:r>
      <w:r w:rsidR="00A4168E" w:rsidRPr="005B35E2">
        <w:rPr>
          <w:rFonts w:cs="Arial"/>
        </w:rPr>
        <w:t xml:space="preserve"> </w:t>
      </w:r>
      <w:r w:rsidR="006C6FDF" w:rsidRPr="005B35E2">
        <w:rPr>
          <w:rFonts w:cs="Arial"/>
        </w:rPr>
        <w:t xml:space="preserve">и на </w:t>
      </w:r>
      <w:r w:rsidR="006C6FDF" w:rsidRPr="005B35E2">
        <w:rPr>
          <w:rFonts w:cs="Arial"/>
          <w:lang w:val="sr-Cyrl-RS"/>
        </w:rPr>
        <w:t>П</w:t>
      </w:r>
      <w:r w:rsidR="004D385B" w:rsidRPr="005B35E2">
        <w:rPr>
          <w:rFonts w:cs="Arial"/>
        </w:rPr>
        <w:t>орталу Службених гласила и база</w:t>
      </w:r>
      <w:r w:rsidRPr="005B35E2">
        <w:rPr>
          <w:rFonts w:cs="Arial"/>
        </w:rPr>
        <w:t xml:space="preserve"> прописа</w:t>
      </w:r>
      <w:r w:rsidR="004D385B" w:rsidRPr="005B35E2">
        <w:rPr>
          <w:rFonts w:cs="Arial"/>
          <w:lang w:val="sr-Cyrl-RS"/>
        </w:rPr>
        <w:t>.</w:t>
      </w:r>
    </w:p>
    <w:p w14:paraId="639E93F7" w14:textId="77777777" w:rsidR="00343A18" w:rsidRPr="00D72DAB" w:rsidRDefault="00343A18" w:rsidP="00343A18">
      <w:pPr>
        <w:pStyle w:val="KDNabrajanje"/>
        <w:spacing w:before="0"/>
        <w:rPr>
          <w:rFonts w:cs="Arial"/>
          <w:i/>
        </w:rPr>
      </w:pPr>
      <w:r w:rsidRPr="00D72DAB">
        <w:rPr>
          <w:rFonts w:cs="Arial"/>
        </w:rPr>
        <w:t xml:space="preserve">да Понуда Понуђача </w:t>
      </w:r>
      <w:r w:rsidR="005C2038" w:rsidRPr="00333C9B">
        <w:rPr>
          <w:rFonts w:cs="Arial"/>
          <w:sz w:val="24"/>
          <w:szCs w:val="24"/>
        </w:rPr>
        <w:t>(у даљем текс</w:t>
      </w:r>
      <w:r w:rsidR="005C2038">
        <w:rPr>
          <w:rFonts w:cs="Arial"/>
          <w:sz w:val="24"/>
          <w:szCs w:val="24"/>
        </w:rPr>
        <w:t>ту: Пр</w:t>
      </w:r>
      <w:r w:rsidR="005C2038">
        <w:rPr>
          <w:rFonts w:cs="Arial"/>
          <w:sz w:val="24"/>
          <w:szCs w:val="24"/>
          <w:lang w:val="sr-Cyrl-RS"/>
        </w:rPr>
        <w:t>одавац</w:t>
      </w:r>
      <w:r w:rsidR="005C2038">
        <w:rPr>
          <w:rFonts w:cs="Arial"/>
          <w:sz w:val="24"/>
          <w:szCs w:val="24"/>
        </w:rPr>
        <w:t>)</w:t>
      </w:r>
      <w:r w:rsidRPr="00D72DAB">
        <w:rPr>
          <w:rFonts w:cs="Arial"/>
        </w:rPr>
        <w:t xml:space="preserve">, која је заведена код </w:t>
      </w:r>
      <w:r w:rsidR="005C2038">
        <w:rPr>
          <w:rFonts w:cs="Arial"/>
          <w:lang w:val="sr-Cyrl-RS"/>
        </w:rPr>
        <w:t>Купца</w:t>
      </w:r>
      <w:r w:rsidR="005C2038" w:rsidRPr="00D72DAB">
        <w:rPr>
          <w:rFonts w:cs="Arial"/>
        </w:rPr>
        <w:t xml:space="preserve"> </w:t>
      </w:r>
      <w:r w:rsidRPr="00D72DAB">
        <w:rPr>
          <w:rFonts w:cs="Arial"/>
        </w:rPr>
        <w:t xml:space="preserve">под бројем ________ од </w:t>
      </w:r>
      <w:r w:rsidRPr="00041610">
        <w:rPr>
          <w:rFonts w:cs="Arial"/>
        </w:rPr>
        <w:t>________</w:t>
      </w:r>
      <w:r w:rsidR="005C2038" w:rsidRPr="00041610">
        <w:rPr>
          <w:rFonts w:cs="Arial"/>
        </w:rPr>
        <w:t>201</w:t>
      </w:r>
      <w:r w:rsidR="005C2038" w:rsidRPr="00041610">
        <w:rPr>
          <w:rFonts w:cs="Arial"/>
          <w:lang w:val="sr-Cyrl-RS"/>
        </w:rPr>
        <w:t>7</w:t>
      </w:r>
      <w:r w:rsidRPr="00041610">
        <w:rPr>
          <w:rFonts w:cs="Arial"/>
        </w:rPr>
        <w:t>.</w:t>
      </w:r>
      <w:r w:rsidRPr="00D72DAB">
        <w:rPr>
          <w:rFonts w:cs="Arial"/>
        </w:rPr>
        <w:t xml:space="preserve">године, у потпуности одговара захтеву </w:t>
      </w:r>
      <w:r w:rsidR="005C2038">
        <w:rPr>
          <w:rFonts w:cs="Arial"/>
          <w:lang w:val="sr-Cyrl-RS"/>
        </w:rPr>
        <w:t>Купца</w:t>
      </w:r>
      <w:r w:rsidR="005C2038" w:rsidRPr="00D72DAB">
        <w:rPr>
          <w:rFonts w:cs="Arial"/>
        </w:rPr>
        <w:t xml:space="preserve"> </w:t>
      </w:r>
      <w:r w:rsidRPr="00D72DAB">
        <w:rPr>
          <w:rFonts w:cs="Arial"/>
        </w:rPr>
        <w:t>из Позива за подношење понуда и Конкурсне документације</w:t>
      </w:r>
    </w:p>
    <w:p w14:paraId="559F53DB" w14:textId="77777777" w:rsidR="005C2038" w:rsidRPr="003F5D1E" w:rsidRDefault="00343A18" w:rsidP="000B0182">
      <w:pPr>
        <w:pStyle w:val="KDNabrajanje"/>
      </w:pPr>
      <w:r w:rsidRPr="00D72DAB">
        <w:lastRenderedPageBreak/>
        <w:t xml:space="preserve">да је </w:t>
      </w:r>
      <w:r w:rsidR="005C2038">
        <w:rPr>
          <w:lang w:val="sr-Cyrl-RS"/>
        </w:rPr>
        <w:t>Купац</w:t>
      </w:r>
      <w:r w:rsidR="005C2038" w:rsidRPr="00D72DAB">
        <w:t xml:space="preserve"> </w:t>
      </w:r>
      <w:r w:rsidRPr="00D72DAB">
        <w:t xml:space="preserve">својом Одлуком о додели уговора бр. ____________ од __.__.___. године изабрао понуду </w:t>
      </w:r>
      <w:r w:rsidR="005C2038" w:rsidRPr="00393CB1">
        <w:rPr>
          <w:lang w:val="sr-Cyrl-RS"/>
        </w:rPr>
        <w:t>Продавца</w:t>
      </w:r>
      <w:r w:rsidR="005C2038" w:rsidRPr="00393CB1">
        <w:t xml:space="preserve"> за </w:t>
      </w:r>
      <w:r w:rsidR="005C2038" w:rsidRPr="003F5D1E">
        <w:rPr>
          <w:lang w:val="sr-Cyrl-RS"/>
        </w:rPr>
        <w:t>реализацију испоруке добара</w:t>
      </w:r>
      <w:r w:rsidR="005C2038" w:rsidRPr="003F5D1E">
        <w:t>, јавна набавка број J</w:t>
      </w:r>
      <w:r w:rsidR="005C2038" w:rsidRPr="003F5D1E">
        <w:rPr>
          <w:lang w:val="sr-Cyrl-RS"/>
        </w:rPr>
        <w:t>Н</w:t>
      </w:r>
      <w:r w:rsidR="005C2038" w:rsidRPr="003F5D1E">
        <w:t>/1000/</w:t>
      </w:r>
      <w:r w:rsidR="005C2038" w:rsidRPr="003F5D1E">
        <w:rPr>
          <w:lang w:val="sr-Cyrl-RS"/>
        </w:rPr>
        <w:t>0175</w:t>
      </w:r>
      <w:r w:rsidR="005C2038" w:rsidRPr="003F5D1E">
        <w:t>/201</w:t>
      </w:r>
      <w:r w:rsidR="005C2038" w:rsidRPr="003F5D1E">
        <w:rPr>
          <w:lang w:val="sr-Cyrl-RS"/>
        </w:rPr>
        <w:t>7</w:t>
      </w:r>
      <w:r w:rsidR="005C2038" w:rsidRPr="003F5D1E">
        <w:t>.</w:t>
      </w:r>
    </w:p>
    <w:p w14:paraId="5C60CC54" w14:textId="77777777" w:rsidR="00343A18" w:rsidRPr="00D72DAB" w:rsidRDefault="00343A18" w:rsidP="000B0182">
      <w:pPr>
        <w:pStyle w:val="KDNabrajanje"/>
        <w:numPr>
          <w:ilvl w:val="0"/>
          <w:numId w:val="0"/>
        </w:numPr>
        <w:spacing w:before="0"/>
        <w:ind w:left="630"/>
        <w:rPr>
          <w:rFonts w:cs="Arial"/>
          <w:b/>
        </w:rPr>
      </w:pPr>
    </w:p>
    <w:p w14:paraId="088B8F35" w14:textId="77777777" w:rsidR="00343A18" w:rsidRPr="00D72DAB" w:rsidRDefault="00343A18" w:rsidP="00343A18">
      <w:pPr>
        <w:pStyle w:val="KDParagraf"/>
        <w:spacing w:before="0"/>
        <w:rPr>
          <w:rFonts w:cs="Arial"/>
          <w:lang w:val="sr-Cyrl-BA"/>
        </w:rPr>
      </w:pPr>
    </w:p>
    <w:p w14:paraId="6D018BD0" w14:textId="77777777" w:rsidR="00343A18" w:rsidRPr="00D72DAB" w:rsidRDefault="00343A18" w:rsidP="00343A18">
      <w:pPr>
        <w:pStyle w:val="KDParagraf"/>
        <w:spacing w:before="0"/>
        <w:rPr>
          <w:rFonts w:cs="Arial"/>
          <w:lang w:val="sr-Cyrl-BA"/>
        </w:rPr>
      </w:pPr>
    </w:p>
    <w:p w14:paraId="6F5DA72A" w14:textId="77777777" w:rsidR="00343A18" w:rsidRPr="000B0182" w:rsidRDefault="00343A18" w:rsidP="00343A18">
      <w:pPr>
        <w:pStyle w:val="KDParagraf"/>
        <w:spacing w:before="0"/>
        <w:rPr>
          <w:rFonts w:cs="Arial"/>
          <w:b/>
        </w:rPr>
      </w:pPr>
      <w:proofErr w:type="gramStart"/>
      <w:r w:rsidRPr="00D72DAB">
        <w:rPr>
          <w:rFonts w:cs="Arial"/>
          <w:b/>
        </w:rPr>
        <w:t xml:space="preserve">ПРЕДМЕТ  </w:t>
      </w:r>
      <w:r w:rsidRPr="000B0182">
        <w:rPr>
          <w:rFonts w:cs="Arial"/>
          <w:b/>
        </w:rPr>
        <w:t>УГОВОРА</w:t>
      </w:r>
      <w:proofErr w:type="gramEnd"/>
    </w:p>
    <w:p w14:paraId="76E2F928" w14:textId="77777777" w:rsidR="00343A18" w:rsidRPr="000B0182" w:rsidRDefault="00343A18" w:rsidP="00343A18">
      <w:pPr>
        <w:spacing w:before="0"/>
        <w:jc w:val="center"/>
        <w:rPr>
          <w:rFonts w:cs="Arial"/>
          <w:b/>
        </w:rPr>
      </w:pPr>
      <w:r w:rsidRPr="000B0182">
        <w:rPr>
          <w:rFonts w:cs="Arial"/>
          <w:b/>
        </w:rPr>
        <w:t>Члан 1.</w:t>
      </w:r>
    </w:p>
    <w:p w14:paraId="7C7D59F4" w14:textId="77777777" w:rsidR="00343A18" w:rsidRPr="000B0182" w:rsidRDefault="00343A18" w:rsidP="000B0182">
      <w:pPr>
        <w:pStyle w:val="KDNabrajanje"/>
        <w:numPr>
          <w:ilvl w:val="0"/>
          <w:numId w:val="0"/>
        </w:numPr>
        <w:spacing w:before="0"/>
        <w:ind w:left="284"/>
        <w:rPr>
          <w:rFonts w:cs="Arial"/>
        </w:rPr>
      </w:pPr>
      <w:r w:rsidRPr="009803E4">
        <w:rPr>
          <w:rFonts w:eastAsia="Calibri" w:cs="Arial"/>
        </w:rPr>
        <w:t>Предмет овог Уговора о купопродаји</w:t>
      </w:r>
      <w:r w:rsidR="003F5D1E" w:rsidRPr="00041610">
        <w:rPr>
          <w:rFonts w:eastAsia="Calibri" w:cs="Arial"/>
        </w:rPr>
        <w:t xml:space="preserve"> добара </w:t>
      </w:r>
      <w:r w:rsidR="003F5D1E" w:rsidRPr="000B0182">
        <w:rPr>
          <w:rFonts w:eastAsia="Calibri" w:cs="Arial"/>
        </w:rPr>
        <w:t>са пратећим услугама</w:t>
      </w:r>
      <w:r w:rsidRPr="000B0182">
        <w:rPr>
          <w:rFonts w:eastAsia="Calibri" w:cs="Arial"/>
        </w:rPr>
        <w:t xml:space="preserve"> (даље: Уговор) </w:t>
      </w:r>
      <w:r w:rsidR="00B173FB" w:rsidRPr="000B0182">
        <w:rPr>
          <w:rFonts w:eastAsia="Calibri" w:cs="Arial"/>
        </w:rPr>
        <w:t>су</w:t>
      </w:r>
      <w:r w:rsidR="00221444" w:rsidRPr="000B0182">
        <w:rPr>
          <w:rFonts w:eastAsia="Calibri" w:cs="Arial"/>
        </w:rPr>
        <w:t xml:space="preserve"> добра</w:t>
      </w:r>
      <w:r w:rsidR="00B173FB" w:rsidRPr="000B0182">
        <w:rPr>
          <w:rFonts w:eastAsia="Calibri" w:cs="Arial"/>
          <w:lang w:val="sr-Cyrl-RS"/>
        </w:rPr>
        <w:t xml:space="preserve"> са пратећим услугама</w:t>
      </w:r>
      <w:r w:rsidR="00221444" w:rsidRPr="000B0182">
        <w:rPr>
          <w:rFonts w:eastAsia="Calibri" w:cs="Arial"/>
          <w:lang w:val="sr-Cyrl-RS"/>
        </w:rPr>
        <w:t xml:space="preserve">: </w:t>
      </w:r>
      <w:r w:rsidR="00221444" w:rsidRPr="000B0182">
        <w:rPr>
          <w:rFonts w:eastAsia="Calibri" w:cs="Arial"/>
        </w:rPr>
        <w:t>Набавка система за електронско архивирање документације на нивоу ЕПС групе</w:t>
      </w:r>
      <w:r w:rsidR="00221444" w:rsidRPr="000B0182">
        <w:rPr>
          <w:rFonts w:eastAsia="Calibri" w:cs="Arial"/>
          <w:lang w:val="sr-Cyrl-RS"/>
        </w:rPr>
        <w:t>,</w:t>
      </w:r>
      <w:r w:rsidR="00B173FB" w:rsidRPr="000B0182">
        <w:rPr>
          <w:rFonts w:eastAsia="Calibri" w:cs="Arial"/>
          <w:sz w:val="24"/>
          <w:szCs w:val="24"/>
        </w:rPr>
        <w:t xml:space="preserve"> </w:t>
      </w:r>
      <w:r w:rsidR="00B173FB" w:rsidRPr="000B0182">
        <w:rPr>
          <w:rFonts w:eastAsia="Calibri" w:cs="Arial"/>
        </w:rPr>
        <w:t>(у даљем тексту: Добра)</w:t>
      </w:r>
      <w:r w:rsidR="00B173FB" w:rsidRPr="000B0182">
        <w:rPr>
          <w:rFonts w:cs="Arial"/>
          <w:lang w:val="sr-Cyrl-RS"/>
        </w:rPr>
        <w:t>,</w:t>
      </w:r>
      <w:r w:rsidR="00B173FB">
        <w:rPr>
          <w:rFonts w:cs="Arial"/>
          <w:sz w:val="24"/>
          <w:szCs w:val="24"/>
          <w:lang w:val="sr-Cyrl-RS"/>
        </w:rPr>
        <w:t xml:space="preserve"> </w:t>
      </w:r>
      <w:r w:rsidR="00221444">
        <w:rPr>
          <w:rFonts w:eastAsia="Calibri" w:cs="Arial"/>
          <w:lang w:val="sr-Cyrl-RS"/>
        </w:rPr>
        <w:t>а кој</w:t>
      </w:r>
      <w:r w:rsidR="00F12C13">
        <w:rPr>
          <w:rFonts w:eastAsia="Calibri" w:cs="Arial"/>
          <w:lang w:val="sr-Cyrl-RS"/>
        </w:rPr>
        <w:t>и</w:t>
      </w:r>
      <w:r w:rsidR="00221444">
        <w:rPr>
          <w:rFonts w:eastAsia="Calibri" w:cs="Arial"/>
          <w:lang w:val="sr-Cyrl-RS"/>
        </w:rPr>
        <w:t xml:space="preserve"> обухвата испоруку добара и </w:t>
      </w:r>
      <w:r w:rsidR="00995691">
        <w:rPr>
          <w:rFonts w:eastAsia="Calibri" w:cs="Arial"/>
          <w:lang w:val="sr-Cyrl-RS"/>
        </w:rPr>
        <w:t xml:space="preserve">пружање </w:t>
      </w:r>
      <w:r w:rsidR="00221444">
        <w:rPr>
          <w:rFonts w:eastAsia="Calibri" w:cs="Arial"/>
          <w:lang w:val="sr-Cyrl-RS"/>
        </w:rPr>
        <w:t>пратећих услуга и то:</w:t>
      </w:r>
    </w:p>
    <w:p w14:paraId="6FF0F187" w14:textId="77777777" w:rsidR="00221444" w:rsidRPr="00D72DAB" w:rsidRDefault="00221444" w:rsidP="00221444">
      <w:pPr>
        <w:pStyle w:val="ListParagraph"/>
        <w:widowControl w:val="0"/>
        <w:numPr>
          <w:ilvl w:val="0"/>
          <w:numId w:val="56"/>
        </w:numPr>
        <w:spacing w:before="0" w:after="120" w:line="240" w:lineRule="auto"/>
        <w:rPr>
          <w:rFonts w:ascii="Arial" w:hAnsi="Arial" w:cs="Arial"/>
          <w:color w:val="000000" w:themeColor="text1"/>
        </w:rPr>
      </w:pPr>
      <w:r w:rsidRPr="00D72DAB">
        <w:rPr>
          <w:rFonts w:ascii="Arial" w:hAnsi="Arial" w:cs="Arial"/>
          <w:color w:val="000000" w:themeColor="text1"/>
        </w:rPr>
        <w:t xml:space="preserve">услуга одржавања </w:t>
      </w:r>
      <w:r w:rsidRPr="00D72DAB">
        <w:rPr>
          <w:rFonts w:ascii="Arial" w:hAnsi="Arial" w:cs="Arial"/>
          <w:color w:val="000000" w:themeColor="text1"/>
          <w:lang w:val="sr-Cyrl-RS"/>
        </w:rPr>
        <w:t xml:space="preserve">и унапређења </w:t>
      </w:r>
      <w:r w:rsidRPr="00D72DAB">
        <w:rPr>
          <w:rFonts w:ascii="Arial" w:hAnsi="Arial" w:cs="Arial"/>
          <w:lang w:val="sr-Cyrl-RS"/>
        </w:rPr>
        <w:t>Archeion</w:t>
      </w:r>
      <w:r w:rsidRPr="00D72DAB">
        <w:rPr>
          <w:rFonts w:ascii="Arial" w:hAnsi="Arial" w:cs="Arial"/>
          <w:color w:val="000000" w:themeColor="text1"/>
        </w:rPr>
        <w:t xml:space="preserve"> компоненти</w:t>
      </w:r>
      <w:r w:rsidRPr="00D72DAB">
        <w:rPr>
          <w:rFonts w:ascii="Arial" w:hAnsi="Arial" w:cs="Arial"/>
          <w:color w:val="000000" w:themeColor="text1"/>
          <w:lang w:val="sr-Latn-RS"/>
        </w:rPr>
        <w:t xml:space="preserve"> у продукцији</w:t>
      </w:r>
      <w:r w:rsidRPr="00D72DAB">
        <w:rPr>
          <w:rFonts w:ascii="Arial" w:hAnsi="Arial" w:cs="Arial"/>
          <w:color w:val="000000" w:themeColor="text1"/>
        </w:rPr>
        <w:t>;</w:t>
      </w:r>
    </w:p>
    <w:p w14:paraId="096ECD0B" w14:textId="77777777" w:rsidR="00221444" w:rsidRPr="00D72DAB" w:rsidRDefault="00221444" w:rsidP="00221444">
      <w:pPr>
        <w:pStyle w:val="ListParagraph"/>
        <w:widowControl w:val="0"/>
        <w:numPr>
          <w:ilvl w:val="0"/>
          <w:numId w:val="56"/>
        </w:numPr>
        <w:spacing w:before="0" w:after="120" w:line="240" w:lineRule="auto"/>
        <w:rPr>
          <w:rFonts w:ascii="Arial" w:hAnsi="Arial" w:cs="Arial"/>
        </w:rPr>
      </w:pPr>
      <w:r w:rsidRPr="00D72DAB">
        <w:rPr>
          <w:rFonts w:ascii="Arial" w:hAnsi="Arial" w:cs="Arial"/>
          <w:lang w:val="sr-Cyrl-RS"/>
        </w:rPr>
        <w:t>услугу сређивања архивске грађе, излучивања и формирања архивске књиге и Листе категорија регистратурског материјала са роковима чувања у складу са актима ЈП ЕПС;</w:t>
      </w:r>
    </w:p>
    <w:p w14:paraId="7ABCE25A" w14:textId="77777777" w:rsidR="00221444" w:rsidRPr="00221444" w:rsidRDefault="00221444" w:rsidP="00343A18">
      <w:pPr>
        <w:pStyle w:val="ListParagraph"/>
        <w:widowControl w:val="0"/>
        <w:numPr>
          <w:ilvl w:val="0"/>
          <w:numId w:val="56"/>
        </w:numPr>
        <w:spacing w:before="0" w:after="120" w:line="240" w:lineRule="auto"/>
        <w:rPr>
          <w:rFonts w:ascii="Arial" w:hAnsi="Arial" w:cs="Arial"/>
          <w:lang w:val="sr-Cyrl-RS"/>
        </w:rPr>
      </w:pPr>
      <w:r w:rsidRPr="00D72DAB">
        <w:rPr>
          <w:rFonts w:ascii="Arial" w:hAnsi="Arial" w:cs="Arial"/>
          <w:lang w:val="sr-Cyrl-RS"/>
        </w:rPr>
        <w:t>Испорука скениране документације, базе података електронских докумената и микрофилмова</w:t>
      </w:r>
      <w:r w:rsidRPr="00D72DAB">
        <w:rPr>
          <w:rFonts w:ascii="Arial" w:hAnsi="Arial" w:cs="Arial"/>
        </w:rPr>
        <w:t>.</w:t>
      </w:r>
    </w:p>
    <w:p w14:paraId="3B44A236" w14:textId="43346869" w:rsidR="00343A18" w:rsidRPr="00D72DAB" w:rsidRDefault="00343A18" w:rsidP="00343A18">
      <w:pPr>
        <w:pStyle w:val="KDParagraf"/>
        <w:spacing w:before="0"/>
        <w:rPr>
          <w:rFonts w:eastAsia="Calibri" w:cs="Arial"/>
        </w:rPr>
      </w:pPr>
      <w:proofErr w:type="gramStart"/>
      <w:r w:rsidRPr="00D72DAB">
        <w:rPr>
          <w:rFonts w:eastAsia="Calibri" w:cs="Arial"/>
        </w:rPr>
        <w:t xml:space="preserve">Продавац се обавезује да за потребе Купца испоручи уговорена добра </w:t>
      </w:r>
      <w:r w:rsidR="00510C35">
        <w:rPr>
          <w:rFonts w:eastAsia="Calibri" w:cs="Arial"/>
          <w:lang w:val="sr-Cyrl-RS"/>
        </w:rPr>
        <w:t xml:space="preserve">и пружи услуге </w:t>
      </w:r>
      <w:r w:rsidRPr="00D72DAB">
        <w:rPr>
          <w:rFonts w:eastAsia="Calibri" w:cs="Arial"/>
        </w:rPr>
        <w:t>из става 1.овог члана у уговореном року, на паритету испоручено у месту складишта</w:t>
      </w:r>
      <w:r w:rsidR="004579CE">
        <w:rPr>
          <w:rFonts w:eastAsia="Calibri" w:cs="Arial"/>
          <w:lang w:val="sr-Cyrl-RS"/>
        </w:rPr>
        <w:t xml:space="preserve"> Купца________________</w:t>
      </w:r>
      <w:r w:rsidRPr="00D72DAB">
        <w:rPr>
          <w:rFonts w:eastAsia="Calibri" w:cs="Arial"/>
          <w:color w:val="00B0F0"/>
        </w:rPr>
        <w:t xml:space="preserve"> </w:t>
      </w:r>
      <w:r w:rsidRPr="00D72DAB">
        <w:rPr>
          <w:rFonts w:eastAsia="Calibri" w:cs="Arial"/>
        </w:rPr>
        <w:t xml:space="preserve">у свему према </w:t>
      </w:r>
      <w:r w:rsidR="00221444" w:rsidRPr="00D72DAB">
        <w:rPr>
          <w:rFonts w:eastAsia="Calibri" w:cs="Arial"/>
        </w:rPr>
        <w:t xml:space="preserve">Конкурсној документацији за </w:t>
      </w:r>
      <w:r w:rsidR="00986A8F">
        <w:rPr>
          <w:rFonts w:eastAsia="Calibri" w:cs="Arial"/>
          <w:lang w:val="sr-Cyrl-RS"/>
        </w:rPr>
        <w:t>јавну набавку</w:t>
      </w:r>
      <w:r w:rsidR="006F7BB1">
        <w:rPr>
          <w:rFonts w:eastAsia="Calibri" w:cs="Arial"/>
          <w:lang w:val="sr-Cyrl-RS"/>
        </w:rPr>
        <w:t xml:space="preserve"> број </w:t>
      </w:r>
      <w:r w:rsidR="00986A8F">
        <w:rPr>
          <w:rFonts w:eastAsia="Calibri" w:cs="Arial"/>
          <w:lang w:val="sr-Cyrl-RS"/>
        </w:rPr>
        <w:t xml:space="preserve"> ЈН</w:t>
      </w:r>
      <w:r w:rsidR="00986A8F" w:rsidRPr="003F5D1E">
        <w:t>/1000/</w:t>
      </w:r>
      <w:r w:rsidR="00986A8F" w:rsidRPr="003F5D1E">
        <w:rPr>
          <w:lang w:val="sr-Cyrl-RS"/>
        </w:rPr>
        <w:t>0175</w:t>
      </w:r>
      <w:r w:rsidR="00986A8F" w:rsidRPr="003F5D1E">
        <w:t>/201</w:t>
      </w:r>
      <w:r w:rsidR="00986A8F" w:rsidRPr="003F5D1E">
        <w:rPr>
          <w:lang w:val="sr-Cyrl-RS"/>
        </w:rPr>
        <w:t>7</w:t>
      </w:r>
      <w:r w:rsidR="00221444">
        <w:rPr>
          <w:rFonts w:eastAsia="Calibri" w:cs="Arial"/>
          <w:lang w:val="sr-Cyrl-RS"/>
        </w:rPr>
        <w:t>,</w:t>
      </w:r>
      <w:r w:rsidR="00221444" w:rsidRPr="00D72DAB">
        <w:rPr>
          <w:rFonts w:eastAsia="Calibri" w:cs="Arial"/>
        </w:rPr>
        <w:t xml:space="preserve"> </w:t>
      </w:r>
      <w:r w:rsidRPr="00D72DAB">
        <w:rPr>
          <w:rFonts w:eastAsia="Calibri" w:cs="Arial"/>
        </w:rPr>
        <w:t>Понуди Продавца број_______ од _____године,</w:t>
      </w:r>
      <w:r w:rsidR="00986A8F">
        <w:rPr>
          <w:rFonts w:eastAsia="Calibri" w:cs="Arial"/>
          <w:lang w:val="sr-Cyrl-RS"/>
        </w:rPr>
        <w:t xml:space="preserve"> </w:t>
      </w:r>
      <w:r w:rsidRPr="00D72DAB">
        <w:rPr>
          <w:rFonts w:eastAsia="Calibri" w:cs="Arial"/>
        </w:rPr>
        <w:t>Обрасцу структуре цене, и Техничкој спецификацији, који као Прилог 1, Прилог 2, Прилог 3  и Прилог 4,чине саставни део овог Уговора.</w:t>
      </w:r>
      <w:proofErr w:type="gramEnd"/>
    </w:p>
    <w:p w14:paraId="530FD3D9" w14:textId="77777777" w:rsidR="00343A18" w:rsidRPr="00D72DAB" w:rsidRDefault="00343A18" w:rsidP="00343A18">
      <w:pPr>
        <w:pStyle w:val="KDParagraf"/>
        <w:spacing w:before="0"/>
        <w:rPr>
          <w:rFonts w:eastAsia="Calibri" w:cs="Arial"/>
        </w:rPr>
      </w:pPr>
    </w:p>
    <w:p w14:paraId="213F0AB2" w14:textId="77777777" w:rsidR="00343A18" w:rsidRPr="00D72DAB" w:rsidRDefault="00343A18" w:rsidP="00343A18">
      <w:pPr>
        <w:spacing w:before="0"/>
        <w:jc w:val="center"/>
        <w:rPr>
          <w:rFonts w:cs="Arial"/>
          <w:b/>
        </w:rPr>
      </w:pPr>
      <w:r w:rsidRPr="00D72DAB">
        <w:rPr>
          <w:rFonts w:cs="Arial"/>
          <w:b/>
        </w:rPr>
        <w:t>Члан 2.</w:t>
      </w:r>
    </w:p>
    <w:p w14:paraId="0A8A007F" w14:textId="77777777" w:rsidR="00343A18" w:rsidRPr="00D72DAB" w:rsidRDefault="00343A18" w:rsidP="00343A18">
      <w:pPr>
        <w:spacing w:before="0"/>
        <w:jc w:val="center"/>
        <w:rPr>
          <w:rFonts w:cs="Arial"/>
          <w:b/>
        </w:rPr>
      </w:pPr>
    </w:p>
    <w:p w14:paraId="6B41B398" w14:textId="77777777" w:rsidR="00343A18" w:rsidRPr="00D72DAB" w:rsidRDefault="00343A18" w:rsidP="00343A18">
      <w:pPr>
        <w:pStyle w:val="KDParagraf"/>
        <w:spacing w:before="0"/>
        <w:rPr>
          <w:rFonts w:eastAsia="Calibri" w:cs="Arial"/>
        </w:rPr>
      </w:pPr>
      <w:r w:rsidRPr="00D72DAB">
        <w:rPr>
          <w:rFonts w:eastAsia="Calibri" w:cs="Arial"/>
        </w:rPr>
        <w:t>Овај Уговор и његови прилози сачињени су на српском језику.</w:t>
      </w:r>
    </w:p>
    <w:p w14:paraId="5293B58B" w14:textId="77777777" w:rsidR="00343A18" w:rsidRPr="00D72DAB" w:rsidRDefault="00343A18" w:rsidP="00343A18">
      <w:pPr>
        <w:pStyle w:val="KDParagraf"/>
        <w:spacing w:before="0"/>
        <w:rPr>
          <w:rFonts w:eastAsia="Calibri" w:cs="Arial"/>
        </w:rPr>
      </w:pPr>
      <w:r w:rsidRPr="00D72DAB">
        <w:rPr>
          <w:rFonts w:eastAsia="Calibri" w:cs="Arial"/>
        </w:rPr>
        <w:t>На овај Уговор примењују се закони Републике Србије, У случају спора меродавно је право Републике Србије.</w:t>
      </w:r>
    </w:p>
    <w:p w14:paraId="07A881EC" w14:textId="77777777" w:rsidR="00343A18" w:rsidRPr="00D72DAB" w:rsidRDefault="00343A18" w:rsidP="00343A18">
      <w:pPr>
        <w:pStyle w:val="KDParagraf"/>
        <w:spacing w:before="0"/>
        <w:rPr>
          <w:rFonts w:eastAsia="Calibri" w:cs="Arial"/>
        </w:rPr>
      </w:pPr>
    </w:p>
    <w:p w14:paraId="668CE7D7" w14:textId="77777777" w:rsidR="00343A18" w:rsidRPr="00D72DAB" w:rsidRDefault="00343A18" w:rsidP="00343A18">
      <w:pPr>
        <w:pStyle w:val="KDParagraf"/>
        <w:spacing w:before="0"/>
        <w:rPr>
          <w:rFonts w:cs="Arial"/>
          <w:b/>
        </w:rPr>
      </w:pPr>
      <w:r w:rsidRPr="00D72DAB">
        <w:rPr>
          <w:rFonts w:cs="Arial"/>
          <w:b/>
        </w:rPr>
        <w:t xml:space="preserve">УГОВОРЕНА </w:t>
      </w:r>
      <w:r w:rsidR="00DD7B26" w:rsidRPr="00D72DAB">
        <w:rPr>
          <w:rFonts w:cs="Arial"/>
          <w:b/>
          <w:lang w:val="sr-Cyrl-RS"/>
        </w:rPr>
        <w:t>ВРЕДНОСТ</w:t>
      </w:r>
      <w:r w:rsidRPr="00D72DAB">
        <w:rPr>
          <w:rFonts w:cs="Arial"/>
          <w:b/>
        </w:rPr>
        <w:t xml:space="preserve"> </w:t>
      </w:r>
    </w:p>
    <w:p w14:paraId="46A70A48" w14:textId="77777777" w:rsidR="00343A18" w:rsidRPr="00D72DAB" w:rsidRDefault="00343A18" w:rsidP="00343A18">
      <w:pPr>
        <w:spacing w:before="0"/>
        <w:jc w:val="center"/>
        <w:rPr>
          <w:rFonts w:cs="Arial"/>
          <w:b/>
        </w:rPr>
      </w:pPr>
      <w:r w:rsidRPr="00D72DAB">
        <w:rPr>
          <w:rFonts w:cs="Arial"/>
          <w:b/>
        </w:rPr>
        <w:t>Члан 3.</w:t>
      </w:r>
    </w:p>
    <w:p w14:paraId="11424A92" w14:textId="77777777" w:rsidR="00343A18" w:rsidRPr="00D72DAB" w:rsidRDefault="00343A18" w:rsidP="00343A18">
      <w:pPr>
        <w:spacing w:before="0"/>
        <w:jc w:val="center"/>
        <w:rPr>
          <w:rFonts w:cs="Arial"/>
          <w:b/>
        </w:rPr>
      </w:pPr>
    </w:p>
    <w:p w14:paraId="3733716C" w14:textId="77777777" w:rsidR="00343A18" w:rsidRPr="001F790F" w:rsidRDefault="00343A18" w:rsidP="00343A18">
      <w:pPr>
        <w:pStyle w:val="KDParagraf"/>
        <w:spacing w:before="0"/>
        <w:rPr>
          <w:rFonts w:cs="Arial"/>
          <w:color w:val="00B0F0"/>
        </w:rPr>
      </w:pPr>
      <w:r w:rsidRPr="00D72DAB">
        <w:rPr>
          <w:rFonts w:cs="Arial"/>
        </w:rPr>
        <w:t>Укупна вредност добара</w:t>
      </w:r>
      <w:r w:rsidR="00242BD3">
        <w:rPr>
          <w:rFonts w:cs="Arial"/>
          <w:lang w:val="sr-Cyrl-RS"/>
        </w:rPr>
        <w:t xml:space="preserve"> и пратећих услуга</w:t>
      </w:r>
      <w:r w:rsidRPr="00D72DAB">
        <w:rPr>
          <w:rFonts w:cs="Arial"/>
        </w:rPr>
        <w:t xml:space="preserve"> из члана 1.овог Уговора износи ________________</w:t>
      </w:r>
      <w:proofErr w:type="gramStart"/>
      <w:r w:rsidRPr="00D72DAB">
        <w:rPr>
          <w:rFonts w:cs="Arial"/>
        </w:rPr>
        <w:t>_(</w:t>
      </w:r>
      <w:proofErr w:type="gramEnd"/>
      <w:r w:rsidRPr="00D72DAB">
        <w:rPr>
          <w:rFonts w:cs="Arial"/>
        </w:rPr>
        <w:t>словима:____________________)</w:t>
      </w:r>
      <w:r w:rsidR="001F790F" w:rsidRPr="001F790F">
        <w:rPr>
          <w:rFonts w:cs="Arial"/>
        </w:rPr>
        <w:t>RSD</w:t>
      </w:r>
      <w:r w:rsidR="00242BD3">
        <w:rPr>
          <w:rFonts w:cs="Arial"/>
          <w:lang w:val="sr-Cyrl-RS"/>
        </w:rPr>
        <w:t xml:space="preserve"> без ПДВ</w:t>
      </w:r>
      <w:r w:rsidR="001F790F" w:rsidRPr="001F790F">
        <w:rPr>
          <w:rFonts w:cs="Arial"/>
        </w:rPr>
        <w:t>.</w:t>
      </w:r>
    </w:p>
    <w:p w14:paraId="4B93006B" w14:textId="77777777" w:rsidR="00343A18" w:rsidRPr="00D72DAB" w:rsidRDefault="00343A18" w:rsidP="00343A18">
      <w:pPr>
        <w:pStyle w:val="KDParagraf"/>
        <w:spacing w:before="0"/>
        <w:rPr>
          <w:rFonts w:cs="Arial"/>
        </w:rPr>
      </w:pPr>
      <w:r w:rsidRPr="00D72DAB">
        <w:rPr>
          <w:rFonts w:cs="Arial"/>
        </w:rPr>
        <w:t xml:space="preserve">Уговорена вредност из става 1. </w:t>
      </w:r>
      <w:proofErr w:type="gramStart"/>
      <w:r w:rsidRPr="00D72DAB">
        <w:rPr>
          <w:rFonts w:cs="Arial"/>
        </w:rPr>
        <w:t>овог</w:t>
      </w:r>
      <w:proofErr w:type="gramEnd"/>
      <w:r w:rsidRPr="00D72DAB">
        <w:rPr>
          <w:rFonts w:cs="Arial"/>
        </w:rPr>
        <w:t xml:space="preserve"> члана увећава се за порез на додату вредност, у складу са прописима Републике Србије.</w:t>
      </w:r>
    </w:p>
    <w:p w14:paraId="6183EDF3" w14:textId="77777777" w:rsidR="00343A18" w:rsidRPr="00D72DAB" w:rsidRDefault="00343A18" w:rsidP="00343A18">
      <w:pPr>
        <w:pStyle w:val="KDParagraf"/>
        <w:spacing w:before="0"/>
        <w:rPr>
          <w:rFonts w:cs="Arial"/>
        </w:rPr>
      </w:pPr>
      <w:r w:rsidRPr="00D72DAB">
        <w:rPr>
          <w:rFonts w:cs="Arial"/>
        </w:rPr>
        <w:t xml:space="preserve">У цену су урачунати сви трошкови који се односе на предмет </w:t>
      </w:r>
      <w:r w:rsidR="00242BD3">
        <w:rPr>
          <w:rFonts w:cs="Arial"/>
          <w:lang w:val="sr-Cyrl-RS"/>
        </w:rPr>
        <w:t>Уговора</w:t>
      </w:r>
      <w:r w:rsidRPr="00D72DAB">
        <w:rPr>
          <w:rFonts w:cs="Arial"/>
        </w:rPr>
        <w:t xml:space="preserve"> и који су одређени Конкурсном документацијом.</w:t>
      </w:r>
    </w:p>
    <w:p w14:paraId="1D4C5E65" w14:textId="77777777" w:rsidR="00343A18" w:rsidRPr="001F790F" w:rsidRDefault="00343A18" w:rsidP="00343A18">
      <w:pPr>
        <w:pStyle w:val="KDParagraf"/>
        <w:spacing w:before="0"/>
        <w:rPr>
          <w:rFonts w:cs="Arial"/>
        </w:rPr>
      </w:pPr>
      <w:r w:rsidRPr="001F790F">
        <w:rPr>
          <w:rFonts w:cs="Arial"/>
        </w:rPr>
        <w:t xml:space="preserve">Цена добара из става 1.овог члана утврђена је на паритету испоручено у складишта </w:t>
      </w:r>
      <w:r w:rsidR="00242BD3">
        <w:rPr>
          <w:rFonts w:cs="Arial"/>
          <w:lang w:val="sr-Cyrl-RS"/>
        </w:rPr>
        <w:t xml:space="preserve">Купца </w:t>
      </w:r>
      <w:r w:rsidRPr="001F790F">
        <w:rPr>
          <w:rFonts w:cs="Arial"/>
        </w:rPr>
        <w:t>и обухвата трошкове које Продавац има у вези испоруке на начин како је регулисано овим Уговором.</w:t>
      </w:r>
    </w:p>
    <w:p w14:paraId="15CDF760" w14:textId="77777777" w:rsidR="00290BFB" w:rsidRPr="00242BD3" w:rsidRDefault="00242BD3" w:rsidP="00343A18">
      <w:pPr>
        <w:pStyle w:val="KDParagraf"/>
        <w:spacing w:before="0"/>
        <w:rPr>
          <w:rFonts w:eastAsia="Calibri" w:cs="Arial"/>
          <w:color w:val="00B0F0"/>
        </w:rPr>
      </w:pPr>
      <w:r w:rsidRPr="000B0182">
        <w:rPr>
          <w:rFonts w:cs="Arial"/>
        </w:rPr>
        <w:t xml:space="preserve">Цена је </w:t>
      </w:r>
      <w:proofErr w:type="gramStart"/>
      <w:r w:rsidRPr="000B0182">
        <w:rPr>
          <w:rFonts w:cs="Arial"/>
        </w:rPr>
        <w:t>фиксна  и</w:t>
      </w:r>
      <w:proofErr w:type="gramEnd"/>
      <w:r w:rsidRPr="000B0182">
        <w:rPr>
          <w:rFonts w:cs="Arial"/>
        </w:rPr>
        <w:t xml:space="preserve"> не може се мењати за </w:t>
      </w:r>
      <w:r w:rsidRPr="000B0182">
        <w:rPr>
          <w:rFonts w:cs="Arial"/>
          <w:lang w:val="sr-Cyrl-RS"/>
        </w:rPr>
        <w:t>све време важења Уговора.</w:t>
      </w:r>
    </w:p>
    <w:p w14:paraId="1997D793" w14:textId="77777777" w:rsidR="00290BFB" w:rsidRPr="00D72DAB" w:rsidRDefault="00290BFB" w:rsidP="00343A18">
      <w:pPr>
        <w:pStyle w:val="KDParagraf"/>
        <w:spacing w:before="0"/>
        <w:rPr>
          <w:rFonts w:eastAsia="Calibri" w:cs="Arial"/>
          <w:color w:val="00B0F0"/>
        </w:rPr>
      </w:pPr>
    </w:p>
    <w:p w14:paraId="7135D0A1" w14:textId="77777777" w:rsidR="00343A18" w:rsidRPr="00D72DAB" w:rsidRDefault="00343A18" w:rsidP="00343A18">
      <w:pPr>
        <w:pStyle w:val="KDParagraf"/>
        <w:spacing w:before="0"/>
        <w:rPr>
          <w:rFonts w:cs="Arial"/>
          <w:b/>
        </w:rPr>
      </w:pPr>
      <w:r w:rsidRPr="00D72DAB">
        <w:rPr>
          <w:rFonts w:cs="Arial"/>
          <w:b/>
        </w:rPr>
        <w:t>ИЗДАВАЊЕ РАЧУНА И ПЛАЋАЊЕ</w:t>
      </w:r>
    </w:p>
    <w:p w14:paraId="3891B377" w14:textId="77777777" w:rsidR="00343A18" w:rsidRPr="00D72DAB" w:rsidRDefault="00343A18" w:rsidP="00343A18">
      <w:pPr>
        <w:pStyle w:val="KDParagraf"/>
        <w:spacing w:before="0"/>
        <w:rPr>
          <w:rFonts w:cs="Arial"/>
        </w:rPr>
      </w:pPr>
    </w:p>
    <w:p w14:paraId="489EA330" w14:textId="77777777" w:rsidR="001F790F" w:rsidRDefault="00343A18" w:rsidP="002007BB">
      <w:pPr>
        <w:spacing w:before="0"/>
        <w:jc w:val="center"/>
        <w:rPr>
          <w:rFonts w:cs="Arial"/>
          <w:b/>
        </w:rPr>
      </w:pPr>
      <w:r w:rsidRPr="00D72DAB">
        <w:rPr>
          <w:rFonts w:cs="Arial"/>
          <w:b/>
        </w:rPr>
        <w:t>Члан 4.</w:t>
      </w:r>
    </w:p>
    <w:p w14:paraId="08E742CE" w14:textId="77777777" w:rsidR="001F790F" w:rsidRPr="0079020A" w:rsidRDefault="001F790F" w:rsidP="001F790F">
      <w:pPr>
        <w:spacing w:after="120"/>
        <w:rPr>
          <w:rFonts w:cs="Arial"/>
          <w:lang w:val="sr-Cyrl-RS" w:eastAsia="zh-CN"/>
        </w:rPr>
      </w:pPr>
      <w:r w:rsidRPr="0079020A">
        <w:rPr>
          <w:rFonts w:cs="Arial"/>
          <w:lang w:val="sr-Cyrl-RS" w:eastAsia="zh-CN"/>
        </w:rPr>
        <w:t>Из</w:t>
      </w:r>
      <w:r>
        <w:rPr>
          <w:rFonts w:cs="Arial"/>
          <w:lang w:val="sr-Cyrl-RS" w:eastAsia="zh-CN"/>
        </w:rPr>
        <w:t>давање рачуна од стране Продавца</w:t>
      </w:r>
      <w:r w:rsidRPr="0079020A">
        <w:rPr>
          <w:rFonts w:cs="Arial"/>
          <w:lang w:val="sr-Cyrl-RS" w:eastAsia="zh-CN"/>
        </w:rPr>
        <w:t xml:space="preserve"> за услуге одржавања и унапређења Archeion компоненти врши се месечно у року од 3 (</w:t>
      </w:r>
      <w:r>
        <w:rPr>
          <w:rFonts w:cs="Arial"/>
          <w:lang w:val="sr-Cyrl-RS" w:eastAsia="zh-CN"/>
        </w:rPr>
        <w:t xml:space="preserve">словима: </w:t>
      </w:r>
      <w:r w:rsidRPr="0079020A">
        <w:rPr>
          <w:rFonts w:cs="Arial"/>
          <w:lang w:val="sr-Cyrl-RS" w:eastAsia="zh-CN"/>
        </w:rPr>
        <w:t>три) дана од дана прихватања Месечног извештаја о пруженим услугама одржавања и унапређења Archeion компоненти, којим се потврђује да је услуга извршена према техничким захтевима за ову услугу.</w:t>
      </w:r>
    </w:p>
    <w:p w14:paraId="2AFA8E90" w14:textId="77777777" w:rsidR="001F790F" w:rsidRPr="0079020A" w:rsidRDefault="001F790F" w:rsidP="001F790F">
      <w:pPr>
        <w:spacing w:before="0"/>
        <w:rPr>
          <w:rFonts w:cs="Arial"/>
          <w:lang w:eastAsia="zh-CN"/>
        </w:rPr>
      </w:pPr>
      <w:r w:rsidRPr="0079020A">
        <w:rPr>
          <w:rFonts w:cs="Arial"/>
          <w:lang w:eastAsia="zh-CN"/>
        </w:rPr>
        <w:lastRenderedPageBreak/>
        <w:t xml:space="preserve">Плаћање се врши у </w:t>
      </w:r>
      <w:r w:rsidR="000B0182">
        <w:rPr>
          <w:rFonts w:cs="Arial"/>
          <w:lang w:val="sr-Cyrl-RS" w:eastAsia="zh-CN"/>
        </w:rPr>
        <w:t>р</w:t>
      </w:r>
      <w:r w:rsidRPr="0079020A">
        <w:rPr>
          <w:rFonts w:cs="Arial"/>
          <w:lang w:eastAsia="zh-CN"/>
        </w:rPr>
        <w:t>оку до 45 (четрдесет пет) дана од дана пријема исправног рачуна издатог на основу потписаног и верификованог Месечног извештаја о пруженим услугама одржавања и унапређења Archeion компоненти у складу са одредбом уговора, од стране о</w:t>
      </w:r>
      <w:r>
        <w:rPr>
          <w:rFonts w:cs="Arial"/>
          <w:lang w:eastAsia="zh-CN"/>
        </w:rPr>
        <w:t>влашћених представника Купца и Продавца</w:t>
      </w:r>
      <w:r w:rsidRPr="0079020A">
        <w:rPr>
          <w:rFonts w:cs="Arial"/>
          <w:lang w:eastAsia="zh-CN"/>
        </w:rPr>
        <w:t>.</w:t>
      </w:r>
    </w:p>
    <w:p w14:paraId="693BE6DA" w14:textId="77777777" w:rsidR="001F790F" w:rsidRPr="0079020A" w:rsidRDefault="001F790F" w:rsidP="001F790F">
      <w:pPr>
        <w:spacing w:after="120"/>
        <w:rPr>
          <w:rFonts w:cs="Arial"/>
          <w:lang w:val="sr-Cyrl-RS" w:eastAsia="zh-CN"/>
        </w:rPr>
      </w:pPr>
      <w:r w:rsidRPr="0079020A">
        <w:rPr>
          <w:rFonts w:cs="Arial"/>
          <w:lang w:val="sr-Cyrl-RS" w:eastAsia="zh-CN"/>
        </w:rPr>
        <w:t>Из</w:t>
      </w:r>
      <w:r>
        <w:rPr>
          <w:rFonts w:cs="Arial"/>
          <w:lang w:val="sr-Cyrl-RS" w:eastAsia="zh-CN"/>
        </w:rPr>
        <w:t>давање рачуна од стране Продавца</w:t>
      </w:r>
      <w:r w:rsidRPr="0079020A">
        <w:rPr>
          <w:rFonts w:cs="Arial"/>
          <w:lang w:val="sr-Cyrl-RS" w:eastAsia="zh-CN"/>
        </w:rPr>
        <w:t xml:space="preserve"> за сређивање архивске грађе, излучивања и формирања архивске књиге и за испоруку скениране документације, базе података електронских докумената и микрофилмова, врши се у року од 3 (три) дана од дана прихватања Месечног записника о примопредаји документације. </w:t>
      </w:r>
    </w:p>
    <w:p w14:paraId="3A143068" w14:textId="77777777" w:rsidR="001F790F" w:rsidRPr="0079020A" w:rsidRDefault="001F790F" w:rsidP="001F790F">
      <w:pPr>
        <w:spacing w:before="0"/>
        <w:rPr>
          <w:rFonts w:cs="Arial"/>
          <w:lang w:eastAsia="zh-CN"/>
        </w:rPr>
      </w:pPr>
      <w:r w:rsidRPr="0079020A">
        <w:rPr>
          <w:rFonts w:cs="Arial"/>
          <w:lang w:eastAsia="zh-CN"/>
        </w:rPr>
        <w:t>Плаћање се врши у законском року до 45 (четрдесет пет) дана од дана пријема исправног рачуна издатог на основу потписаног и верификованог Месечног записника о примопредаји документације у складу са одредбом уговора, од стране о</w:t>
      </w:r>
      <w:r>
        <w:rPr>
          <w:rFonts w:cs="Arial"/>
          <w:lang w:eastAsia="zh-CN"/>
        </w:rPr>
        <w:t>влашћених представника Купца и Продавца</w:t>
      </w:r>
      <w:r w:rsidRPr="0079020A">
        <w:rPr>
          <w:rFonts w:cs="Arial"/>
          <w:lang w:eastAsia="zh-CN"/>
        </w:rPr>
        <w:t>.</w:t>
      </w:r>
    </w:p>
    <w:p w14:paraId="3391DF3F" w14:textId="77777777" w:rsidR="001F790F" w:rsidRPr="00D72DAB" w:rsidRDefault="001F790F" w:rsidP="00343A18">
      <w:pPr>
        <w:spacing w:before="0"/>
        <w:jc w:val="center"/>
        <w:rPr>
          <w:rFonts w:cs="Arial"/>
          <w:b/>
        </w:rPr>
      </w:pPr>
    </w:p>
    <w:p w14:paraId="50B67242" w14:textId="5B24A1F6" w:rsidR="002007BB" w:rsidRPr="0079020A" w:rsidRDefault="002007BB" w:rsidP="002007BB">
      <w:pPr>
        <w:pStyle w:val="KDParagraf"/>
        <w:spacing w:before="0"/>
        <w:rPr>
          <w:rFonts w:cs="Arial"/>
          <w:lang w:val="sr-Cyrl-RS"/>
        </w:rPr>
      </w:pPr>
      <w:r w:rsidRPr="00D72DAB">
        <w:rPr>
          <w:rFonts w:cs="Arial"/>
        </w:rPr>
        <w:t xml:space="preserve">Рачун мора бити </w:t>
      </w:r>
      <w:r w:rsidRPr="0079020A">
        <w:rPr>
          <w:rFonts w:cs="Arial"/>
        </w:rPr>
        <w:t>достављ</w:t>
      </w:r>
      <w:r>
        <w:rPr>
          <w:rFonts w:cs="Arial"/>
        </w:rPr>
        <w:t>ен на адресу Купца</w:t>
      </w:r>
      <w:r w:rsidRPr="0079020A">
        <w:rPr>
          <w:rFonts w:cs="Arial"/>
        </w:rPr>
        <w:t>: Јавно предузеће „Електропривреда Србије</w:t>
      </w:r>
      <w:proofErr w:type="gramStart"/>
      <w:r w:rsidRPr="0079020A">
        <w:rPr>
          <w:rFonts w:cs="Arial"/>
        </w:rPr>
        <w:t>“ Београд</w:t>
      </w:r>
      <w:proofErr w:type="gramEnd"/>
      <w:r w:rsidRPr="0079020A">
        <w:rPr>
          <w:rFonts w:cs="Arial"/>
        </w:rPr>
        <w:t xml:space="preserve">, </w:t>
      </w:r>
      <w:r w:rsidR="00665B59">
        <w:rPr>
          <w:rFonts w:cs="Arial"/>
          <w:lang w:val="sr-Cyrl-RS"/>
        </w:rPr>
        <w:t>Ц</w:t>
      </w:r>
      <w:r w:rsidRPr="0079020A">
        <w:rPr>
          <w:rFonts w:cs="Arial"/>
          <w:lang w:val="sr-Cyrl-RS"/>
        </w:rPr>
        <w:t>арице Милице број 2, 11000 Београд</w:t>
      </w:r>
      <w:r w:rsidRPr="005C514A">
        <w:rPr>
          <w:rFonts w:cs="Arial"/>
          <w:lang w:val="sr-Cyrl-RS"/>
        </w:rPr>
        <w:t>,</w:t>
      </w:r>
      <w:r w:rsidRPr="00D72DAB">
        <w:rPr>
          <w:rFonts w:cs="Arial"/>
        </w:rPr>
        <w:t xml:space="preserve"> </w:t>
      </w:r>
      <w:r w:rsidR="00665B59" w:rsidRPr="00024204">
        <w:rPr>
          <w:rFonts w:cs="Arial"/>
          <w:sz w:val="24"/>
          <w:szCs w:val="24"/>
        </w:rPr>
        <w:t xml:space="preserve">ПИБ (103920327), </w:t>
      </w:r>
      <w:r w:rsidRPr="00D72DAB">
        <w:rPr>
          <w:rFonts w:cs="Arial"/>
        </w:rPr>
        <w:t>са обавезним прилозима и то:</w:t>
      </w:r>
      <w:r>
        <w:rPr>
          <w:rFonts w:cs="Arial"/>
          <w:lang w:val="sr-Cyrl-RS"/>
        </w:rPr>
        <w:t>Месечни извештај о извршеним услугама и Месечни записник о примопредаји документације.</w:t>
      </w:r>
    </w:p>
    <w:p w14:paraId="024A40B2" w14:textId="77777777" w:rsidR="002007BB" w:rsidRPr="005C514A" w:rsidRDefault="002007BB" w:rsidP="002007BB">
      <w:pPr>
        <w:pStyle w:val="KDParagraf"/>
        <w:spacing w:before="0"/>
        <w:rPr>
          <w:rFonts w:cs="Arial"/>
          <w:color w:val="00B0F0"/>
        </w:rPr>
      </w:pPr>
    </w:p>
    <w:p w14:paraId="75A0A3A9" w14:textId="77777777" w:rsidR="002007BB" w:rsidRPr="00D72DAB" w:rsidRDefault="002007BB" w:rsidP="002007BB">
      <w:pPr>
        <w:pStyle w:val="KDParagraf"/>
        <w:spacing w:before="0"/>
        <w:rPr>
          <w:rFonts w:cs="Arial"/>
          <w:i/>
          <w:lang w:val="sr-Cyrl-RS"/>
        </w:rPr>
      </w:pPr>
      <w:r w:rsidRPr="00D72DAB">
        <w:rPr>
          <w:rFonts w:cs="Arial"/>
          <w:lang w:val="sr-Cyrl-RS"/>
        </w:rPr>
        <w:t>У испостављеном рачун</w:t>
      </w:r>
      <w:r>
        <w:rPr>
          <w:rFonts w:cs="Arial"/>
          <w:lang w:val="sr-Cyrl-RS"/>
        </w:rPr>
        <w:t>у и отпремници, Продавац</w:t>
      </w:r>
      <w:r w:rsidRPr="00D72DAB">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713ECA">
        <w:rPr>
          <w:rFonts w:cs="Arial"/>
          <w:lang w:val="sr-Cyrl-RS"/>
        </w:rPr>
        <w:t>Продавац</w:t>
      </w:r>
      <w:r w:rsidRPr="00D72DAB">
        <w:rPr>
          <w:rFonts w:cs="Arial"/>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EB370AD" w14:textId="77777777" w:rsidR="00343A18" w:rsidRPr="00D72DAB" w:rsidRDefault="00F027FD" w:rsidP="00343A18">
      <w:pPr>
        <w:pStyle w:val="KDParagraf"/>
        <w:spacing w:before="0"/>
        <w:rPr>
          <w:rFonts w:cs="Arial"/>
          <w:color w:val="00B0F0"/>
        </w:rPr>
      </w:pPr>
      <w:r w:rsidRPr="00471903">
        <w:rPr>
          <w:rFonts w:cs="Arial"/>
        </w:rPr>
        <w:t xml:space="preserve">Плаћање укупно уговорене </w:t>
      </w:r>
      <w:r>
        <w:rPr>
          <w:rFonts w:cs="Arial"/>
          <w:lang w:val="sr-Cyrl-RS"/>
        </w:rPr>
        <w:t>вредности</w:t>
      </w:r>
      <w:r w:rsidRPr="00471903">
        <w:rPr>
          <w:rFonts w:cs="Arial"/>
        </w:rPr>
        <w:t xml:space="preserve"> извршиће се у динарима, на рачун Продавца бр____________________ који се води код _________ банке</w:t>
      </w:r>
      <w:r w:rsidR="001449B4">
        <w:rPr>
          <w:rFonts w:cs="Arial"/>
          <w:color w:val="00B0F0"/>
        </w:rPr>
        <w:tab/>
      </w:r>
      <w:r w:rsidR="001449B4">
        <w:rPr>
          <w:rFonts w:cs="Arial"/>
          <w:color w:val="00B0F0"/>
        </w:rPr>
        <w:tab/>
      </w:r>
      <w:r w:rsidR="001449B4">
        <w:rPr>
          <w:rFonts w:cs="Arial"/>
          <w:color w:val="00B0F0"/>
        </w:rPr>
        <w:tab/>
      </w:r>
      <w:r w:rsidR="001449B4">
        <w:rPr>
          <w:rFonts w:cs="Arial"/>
          <w:color w:val="00B0F0"/>
        </w:rPr>
        <w:tab/>
      </w:r>
    </w:p>
    <w:p w14:paraId="34F66501" w14:textId="77777777" w:rsidR="00F027FD" w:rsidRDefault="00F027FD" w:rsidP="00343A18">
      <w:pPr>
        <w:pStyle w:val="KDParagraf"/>
        <w:spacing w:before="0"/>
        <w:rPr>
          <w:rFonts w:cs="Arial"/>
          <w:b/>
        </w:rPr>
      </w:pPr>
    </w:p>
    <w:p w14:paraId="6B8DAE21" w14:textId="77777777" w:rsidR="00343A18" w:rsidRPr="000B0182" w:rsidRDefault="00343A18" w:rsidP="00343A18">
      <w:pPr>
        <w:pStyle w:val="KDParagraf"/>
        <w:spacing w:before="0"/>
        <w:rPr>
          <w:rFonts w:cs="Arial"/>
          <w:b/>
          <w:lang w:val="sr-Cyrl-RS"/>
        </w:rPr>
      </w:pPr>
      <w:r w:rsidRPr="00D72DAB">
        <w:rPr>
          <w:rFonts w:cs="Arial"/>
          <w:b/>
        </w:rPr>
        <w:t>РОК И МЕСТО ИСПОРУКЕ</w:t>
      </w:r>
      <w:r w:rsidR="00B07534">
        <w:rPr>
          <w:rFonts w:cs="Arial"/>
          <w:b/>
          <w:lang w:val="sr-Cyrl-RS"/>
        </w:rPr>
        <w:t xml:space="preserve"> ДОБАРА И ПРУЖАЊА УСЛУГА</w:t>
      </w:r>
    </w:p>
    <w:p w14:paraId="355E0EDE" w14:textId="77777777" w:rsidR="002007BB" w:rsidRDefault="002007BB" w:rsidP="00343A18">
      <w:pPr>
        <w:pStyle w:val="KDParagraf"/>
        <w:spacing w:before="0"/>
        <w:rPr>
          <w:rFonts w:cs="Arial"/>
          <w:b/>
        </w:rPr>
      </w:pPr>
    </w:p>
    <w:p w14:paraId="746D1D42" w14:textId="77777777" w:rsidR="002007BB" w:rsidRPr="002007BB" w:rsidRDefault="002007BB" w:rsidP="002007BB">
      <w:pPr>
        <w:autoSpaceDE w:val="0"/>
        <w:autoSpaceDN w:val="0"/>
        <w:adjustRightInd w:val="0"/>
        <w:spacing w:after="120"/>
        <w:jc w:val="center"/>
        <w:rPr>
          <w:rFonts w:cs="Arial"/>
          <w:b/>
          <w:color w:val="000000" w:themeColor="text1"/>
        </w:rPr>
      </w:pPr>
      <w:r>
        <w:rPr>
          <w:rFonts w:cs="Arial"/>
          <w:b/>
          <w:color w:val="000000" w:themeColor="text1"/>
        </w:rPr>
        <w:t>Члан 5</w:t>
      </w:r>
      <w:r w:rsidRPr="002007BB">
        <w:rPr>
          <w:rFonts w:cs="Arial"/>
          <w:b/>
          <w:color w:val="000000" w:themeColor="text1"/>
        </w:rPr>
        <w:t>.</w:t>
      </w:r>
    </w:p>
    <w:p w14:paraId="1908592D" w14:textId="77777777" w:rsidR="002007BB" w:rsidRPr="00146439" w:rsidRDefault="002007BB" w:rsidP="002007BB">
      <w:pPr>
        <w:autoSpaceDE w:val="0"/>
        <w:autoSpaceDN w:val="0"/>
        <w:adjustRightInd w:val="0"/>
        <w:spacing w:after="120"/>
        <w:rPr>
          <w:rFonts w:cs="Arial"/>
          <w:color w:val="000000" w:themeColor="text1"/>
          <w:lang w:val="sr-Cyrl-RS"/>
        </w:rPr>
      </w:pPr>
      <w:r>
        <w:rPr>
          <w:rFonts w:cs="Arial"/>
          <w:color w:val="000000" w:themeColor="text1"/>
          <w:lang w:val="sr-Cyrl-RS"/>
        </w:rPr>
        <w:t xml:space="preserve">Продавац </w:t>
      </w:r>
      <w:r w:rsidRPr="00146439">
        <w:rPr>
          <w:rFonts w:cs="Arial"/>
          <w:color w:val="000000" w:themeColor="text1"/>
          <w:lang w:val="sr-Cyrl-RS"/>
        </w:rPr>
        <w:t xml:space="preserve">је обавезан да испоручи добро и изврши услугу у року који не </w:t>
      </w:r>
      <w:r w:rsidRPr="00E419F0">
        <w:rPr>
          <w:rFonts w:cs="Arial"/>
          <w:lang w:val="sr-Cyrl-RS"/>
        </w:rPr>
        <w:t>може бити дужи</w:t>
      </w:r>
      <w:r w:rsidR="00AF3576">
        <w:rPr>
          <w:rFonts w:cs="Arial"/>
          <w:lang w:val="sr-Cyrl-RS"/>
        </w:rPr>
        <w:t xml:space="preserve"> од </w:t>
      </w:r>
      <w:r w:rsidRPr="00E419F0">
        <w:rPr>
          <w:rFonts w:cs="Arial"/>
          <w:lang w:val="sr-Cyrl-RS"/>
        </w:rPr>
        <w:t xml:space="preserve"> 24 (словима: двадесетчетири) месеца од дана ступања Уговора </w:t>
      </w:r>
      <w:r w:rsidRPr="00146439">
        <w:rPr>
          <w:rFonts w:cs="Arial"/>
          <w:color w:val="000000" w:themeColor="text1"/>
          <w:lang w:val="sr-Cyrl-RS"/>
        </w:rPr>
        <w:t>на снагу.</w:t>
      </w:r>
    </w:p>
    <w:p w14:paraId="7051D1E9" w14:textId="77777777" w:rsidR="002007BB" w:rsidRPr="00146439" w:rsidRDefault="002007BB" w:rsidP="002007BB">
      <w:pPr>
        <w:spacing w:after="120"/>
        <w:rPr>
          <w:rFonts w:eastAsia="Calibri" w:cs="Arial"/>
          <w:color w:val="000000" w:themeColor="text1"/>
          <w:szCs w:val="24"/>
          <w:lang w:eastAsia="sr-Latn-CS"/>
        </w:rPr>
      </w:pPr>
      <w:r w:rsidRPr="00146439">
        <w:rPr>
          <w:rFonts w:eastAsia="Calibri" w:cs="Arial"/>
          <w:color w:val="000000" w:themeColor="text1"/>
          <w:szCs w:val="24"/>
          <w:lang w:eastAsia="sr-Latn-CS"/>
        </w:rPr>
        <w:t xml:space="preserve">У оквиру услуге одржавања </w:t>
      </w:r>
      <w:r>
        <w:rPr>
          <w:rFonts w:cs="Arial"/>
          <w:color w:val="000000" w:themeColor="text1"/>
          <w:szCs w:val="24"/>
        </w:rPr>
        <w:t>Archeion</w:t>
      </w:r>
      <w:r w:rsidRPr="00146439">
        <w:rPr>
          <w:rFonts w:eastAsia="Calibri" w:cs="Arial"/>
          <w:color w:val="000000" w:themeColor="text1"/>
          <w:szCs w:val="24"/>
          <w:lang w:eastAsia="sr-Latn-CS"/>
        </w:rPr>
        <w:t xml:space="preserve">, лимити за време одзива и време решавања проблема су дати у </w:t>
      </w:r>
      <w:r w:rsidR="000B0182">
        <w:rPr>
          <w:rFonts w:eastAsia="Calibri" w:cs="Arial"/>
          <w:color w:val="000000" w:themeColor="text1"/>
          <w:szCs w:val="24"/>
          <w:lang w:val="sr-Cyrl-RS" w:eastAsia="sr-Latn-CS"/>
        </w:rPr>
        <w:t>Прилогу број 4.</w:t>
      </w:r>
      <w:r w:rsidRPr="00146439">
        <w:rPr>
          <w:rFonts w:eastAsia="Calibri" w:cs="Arial"/>
          <w:color w:val="000000" w:themeColor="text1"/>
          <w:szCs w:val="24"/>
          <w:lang w:eastAsia="sr-Latn-CS"/>
        </w:rPr>
        <w:t xml:space="preserve"> </w:t>
      </w:r>
      <w:r w:rsidR="000B0182">
        <w:rPr>
          <w:rFonts w:eastAsia="Calibri" w:cs="Arial"/>
          <w:color w:val="000000" w:themeColor="text1"/>
          <w:szCs w:val="24"/>
          <w:lang w:val="sr-Cyrl-RS" w:eastAsia="sr-Latn-CS"/>
        </w:rPr>
        <w:t>овог Уговора,</w:t>
      </w:r>
      <w:r w:rsidRPr="00146439">
        <w:rPr>
          <w:rFonts w:eastAsia="Calibri" w:cs="Arial"/>
          <w:color w:val="000000" w:themeColor="text1"/>
          <w:szCs w:val="24"/>
          <w:lang w:eastAsia="sr-Latn-CS"/>
        </w:rPr>
        <w:t xml:space="preserve"> као кључни показатељи учинка (КПУ).</w:t>
      </w:r>
    </w:p>
    <w:p w14:paraId="0DEECB30" w14:textId="77777777" w:rsidR="002007BB" w:rsidRPr="00146439" w:rsidRDefault="002007BB" w:rsidP="002007BB">
      <w:pPr>
        <w:spacing w:after="120"/>
        <w:rPr>
          <w:rFonts w:eastAsia="Calibri" w:cs="Arial"/>
          <w:color w:val="000000" w:themeColor="text1"/>
          <w:szCs w:val="24"/>
          <w:lang w:eastAsia="sr-Latn-CS"/>
        </w:rPr>
      </w:pPr>
      <w:r w:rsidRPr="00146439">
        <w:rPr>
          <w:rFonts w:eastAsia="Calibri" w:cs="Arial"/>
          <w:color w:val="000000" w:themeColor="text1"/>
          <w:szCs w:val="24"/>
          <w:lang w:eastAsia="sr-Latn-CS"/>
        </w:rPr>
        <w:t xml:space="preserve">У оквиру услуге унапређења </w:t>
      </w:r>
      <w:r>
        <w:rPr>
          <w:rFonts w:cs="Arial"/>
          <w:color w:val="000000" w:themeColor="text1"/>
          <w:szCs w:val="24"/>
        </w:rPr>
        <w:t>Archeion</w:t>
      </w:r>
      <w:r>
        <w:rPr>
          <w:rFonts w:cs="Arial"/>
          <w:color w:val="000000" w:themeColor="text1"/>
          <w:szCs w:val="24"/>
          <w:lang w:val="sr-Cyrl-RS"/>
        </w:rPr>
        <w:t xml:space="preserve"> софтвера</w:t>
      </w:r>
      <w:r w:rsidRPr="00146439">
        <w:rPr>
          <w:rFonts w:eastAsia="Calibri" w:cs="Arial"/>
          <w:color w:val="000000" w:themeColor="text1"/>
          <w:szCs w:val="24"/>
          <w:lang w:eastAsia="sr-Latn-CS"/>
        </w:rPr>
        <w:t xml:space="preserve">, рокови за реализацију се дефинишу за сваки појединачни Захтев за </w:t>
      </w:r>
      <w:r w:rsidRPr="00146439">
        <w:rPr>
          <w:rFonts w:eastAsia="Calibri" w:cs="Arial"/>
          <w:color w:val="000000" w:themeColor="text1"/>
          <w:szCs w:val="24"/>
          <w:lang w:val="sr-Cyrl-RS" w:eastAsia="sr-Latn-CS"/>
        </w:rPr>
        <w:t>промену</w:t>
      </w:r>
      <w:r>
        <w:rPr>
          <w:rFonts w:eastAsia="Calibri" w:cs="Arial"/>
          <w:color w:val="000000" w:themeColor="text1"/>
          <w:szCs w:val="24"/>
          <w:lang w:eastAsia="sr-Latn-CS"/>
        </w:rPr>
        <w:t xml:space="preserve"> софтвера</w:t>
      </w:r>
      <w:r w:rsidRPr="00146439">
        <w:rPr>
          <w:rFonts w:eastAsia="Calibri" w:cs="Arial"/>
          <w:color w:val="000000" w:themeColor="text1"/>
          <w:szCs w:val="24"/>
          <w:lang w:eastAsia="sr-Latn-CS"/>
        </w:rPr>
        <w:t xml:space="preserve">. </w:t>
      </w:r>
    </w:p>
    <w:p w14:paraId="1CF5A783" w14:textId="77777777" w:rsidR="002007BB" w:rsidRDefault="002007BB" w:rsidP="002007BB">
      <w:pPr>
        <w:shd w:val="clear" w:color="auto" w:fill="FFFFFF"/>
        <w:rPr>
          <w:rStyle w:val="Bodytext0"/>
          <w:rFonts w:ascii="Arial" w:cs="Arial"/>
          <w:color w:val="000000"/>
          <w:sz w:val="22"/>
          <w:szCs w:val="22"/>
          <w:lang w:eastAsia="sr-Cyrl-CS"/>
        </w:rPr>
      </w:pPr>
      <w:r w:rsidRPr="005C514A">
        <w:rPr>
          <w:rFonts w:cs="Arial"/>
          <w:lang w:val="sr-Cyrl-RS"/>
        </w:rPr>
        <w:t xml:space="preserve">Испорука скениране документације, базе података електронских докумената и микрофилмова </w:t>
      </w:r>
      <w:r w:rsidRPr="005C514A">
        <w:rPr>
          <w:rStyle w:val="Bodytext0"/>
          <w:rFonts w:ascii="Arial" w:cs="Arial"/>
          <w:color w:val="000000"/>
          <w:sz w:val="22"/>
          <w:szCs w:val="22"/>
          <w:lang w:eastAsia="sr-Cyrl-CS"/>
        </w:rPr>
        <w:t xml:space="preserve">се сматра извршеном када се изврши примопредаја уз сачињен и обострано </w:t>
      </w:r>
      <w:r w:rsidRPr="005C514A">
        <w:rPr>
          <w:rStyle w:val="Bodytext0"/>
          <w:rFonts w:ascii="Arial" w:cs="Arial"/>
          <w:color w:val="000000"/>
          <w:sz w:val="22"/>
          <w:szCs w:val="22"/>
          <w:lang w:val="sr-Cyrl-RS" w:eastAsia="sr-Cyrl-CS"/>
        </w:rPr>
        <w:t>потписан</w:t>
      </w:r>
      <w:r w:rsidRPr="005C514A">
        <w:rPr>
          <w:rStyle w:val="Bodytext0"/>
          <w:rFonts w:ascii="Arial" w:cs="Arial"/>
          <w:color w:val="000000"/>
          <w:sz w:val="22"/>
          <w:szCs w:val="22"/>
          <w:lang w:eastAsia="sr-Cyrl-CS"/>
        </w:rPr>
        <w:t xml:space="preserve"> </w:t>
      </w:r>
      <w:r w:rsidRPr="005C514A">
        <w:rPr>
          <w:color w:val="000000"/>
          <w:lang w:val="sr-Cyrl-RS"/>
        </w:rPr>
        <w:t>Записник о финалном пријему</w:t>
      </w:r>
      <w:r w:rsidRPr="005C514A">
        <w:rPr>
          <w:rStyle w:val="Bodytext0"/>
          <w:rFonts w:ascii="Arial" w:cs="Arial"/>
          <w:color w:val="000000"/>
          <w:sz w:val="22"/>
          <w:szCs w:val="22"/>
          <w:lang w:eastAsia="sr-Cyrl-CS"/>
        </w:rPr>
        <w:t>.</w:t>
      </w:r>
    </w:p>
    <w:p w14:paraId="1728137A" w14:textId="77777777" w:rsidR="00AF3576" w:rsidRPr="005C514A" w:rsidRDefault="00AF3576" w:rsidP="002007BB">
      <w:pPr>
        <w:shd w:val="clear" w:color="auto" w:fill="FFFFFF"/>
        <w:rPr>
          <w:rStyle w:val="Bodytext0"/>
          <w:rFonts w:ascii="Arial" w:cs="Arial"/>
          <w:color w:val="000000"/>
          <w:sz w:val="22"/>
          <w:szCs w:val="22"/>
          <w:lang w:eastAsia="sr-Cyrl-CS"/>
        </w:rPr>
      </w:pPr>
    </w:p>
    <w:p w14:paraId="777FDC59" w14:textId="7BCDB784" w:rsidR="002007BB" w:rsidRPr="009B5214" w:rsidRDefault="002007BB" w:rsidP="002007BB">
      <w:pPr>
        <w:spacing w:before="0"/>
        <w:rPr>
          <w:rFonts w:cs="Arial"/>
          <w:bCs/>
          <w:i/>
          <w:iCs/>
          <w:color w:val="00B0F0"/>
          <w:lang w:val="en-GB"/>
        </w:rPr>
      </w:pPr>
      <w:r w:rsidRPr="002007BB">
        <w:rPr>
          <w:rFonts w:cs="Arial"/>
          <w:bCs/>
          <w:iCs/>
          <w:lang w:val="sr-Cyrl-CS"/>
        </w:rPr>
        <w:t>Место испоруке</w:t>
      </w:r>
      <w:r w:rsidR="00AF3576">
        <w:rPr>
          <w:rFonts w:cs="Arial"/>
          <w:bCs/>
          <w:iCs/>
          <w:lang w:val="sr-Cyrl-CS"/>
        </w:rPr>
        <w:t xml:space="preserve"> добара и пружања услуга  </w:t>
      </w:r>
      <w:r w:rsidR="000B0182">
        <w:rPr>
          <w:rFonts w:cs="Arial"/>
          <w:bCs/>
          <w:iCs/>
          <w:lang w:val="sr-Cyrl-CS"/>
        </w:rPr>
        <w:t>су</w:t>
      </w:r>
      <w:r w:rsidRPr="00D72DAB">
        <w:rPr>
          <w:rFonts w:cs="Arial"/>
          <w:b/>
          <w:bCs/>
          <w:i/>
          <w:iCs/>
          <w:lang w:val="sr-Cyrl-CS"/>
        </w:rPr>
        <w:t xml:space="preserve"> </w:t>
      </w:r>
      <w:r w:rsidR="00AF3576">
        <w:rPr>
          <w:rFonts w:cs="Arial"/>
          <w:bCs/>
          <w:iCs/>
          <w:lang w:val="sr-Cyrl-CS"/>
        </w:rPr>
        <w:t xml:space="preserve">локације </w:t>
      </w:r>
      <w:r>
        <w:rPr>
          <w:rFonts w:cs="Arial"/>
          <w:bCs/>
          <w:iCs/>
          <w:lang w:val="sr-Cyrl-CS"/>
        </w:rPr>
        <w:t>Купца</w:t>
      </w:r>
      <w:r w:rsidRPr="00B01C6B">
        <w:rPr>
          <w:rFonts w:cs="Arial"/>
          <w:bCs/>
          <w:iCs/>
          <w:lang w:val="sr-Cyrl-CS"/>
        </w:rPr>
        <w:t xml:space="preserve"> и</w:t>
      </w:r>
      <w:r>
        <w:rPr>
          <w:rFonts w:cs="Arial"/>
          <w:bCs/>
          <w:iCs/>
          <w:lang w:val="sr-Cyrl-CS"/>
        </w:rPr>
        <w:t xml:space="preserve"> </w:t>
      </w:r>
      <w:r w:rsidRPr="00B01C6B">
        <w:rPr>
          <w:rFonts w:cs="Arial"/>
          <w:bCs/>
          <w:iCs/>
          <w:lang w:val="sr-Cyrl-CS"/>
        </w:rPr>
        <w:t>то:</w:t>
      </w:r>
      <w:r>
        <w:rPr>
          <w:rFonts w:cs="Arial"/>
          <w:bCs/>
          <w:iCs/>
          <w:lang w:val="sr-Cyrl-CS"/>
        </w:rPr>
        <w:t xml:space="preserve"> </w:t>
      </w:r>
      <w:r w:rsidRPr="00B01C6B">
        <w:rPr>
          <w:rFonts w:cs="Arial"/>
          <w:spacing w:val="4"/>
          <w:lang w:val="sr-Cyrl-CS"/>
        </w:rPr>
        <w:t xml:space="preserve">Царице Милице број 2, 11 000 Београд и на сервере у </w:t>
      </w:r>
      <w:r w:rsidRPr="00B01C6B">
        <w:rPr>
          <w:rFonts w:cs="Arial"/>
          <w:spacing w:val="4"/>
          <w:lang w:val="sr-Latn-RS"/>
        </w:rPr>
        <w:t>Data cent</w:t>
      </w:r>
      <w:r w:rsidR="000B0182">
        <w:rPr>
          <w:rFonts w:cs="Arial"/>
          <w:spacing w:val="4"/>
          <w:lang w:val="sr-Cyrl-RS"/>
        </w:rPr>
        <w:t>а</w:t>
      </w:r>
      <w:r w:rsidRPr="00B01C6B">
        <w:rPr>
          <w:rFonts w:cs="Arial"/>
          <w:spacing w:val="4"/>
          <w:lang w:val="sr-Latn-RS"/>
        </w:rPr>
        <w:t xml:space="preserve">r- </w:t>
      </w:r>
      <w:r w:rsidRPr="00B01C6B">
        <w:rPr>
          <w:rFonts w:cs="Arial"/>
          <w:spacing w:val="4"/>
          <w:lang w:val="sr-Cyrl-RS"/>
        </w:rPr>
        <w:t>у Крагујевцу</w:t>
      </w:r>
      <w:r w:rsidR="009B5214">
        <w:rPr>
          <w:rFonts w:cs="Arial"/>
          <w:spacing w:val="4"/>
          <w:lang w:val="en-GB"/>
        </w:rPr>
        <w:t>.</w:t>
      </w:r>
    </w:p>
    <w:p w14:paraId="7F3548E6" w14:textId="77777777" w:rsidR="00343A18" w:rsidRPr="00D72DAB" w:rsidRDefault="00343A18" w:rsidP="00343A18">
      <w:pPr>
        <w:pStyle w:val="KDParagraf"/>
        <w:spacing w:before="0"/>
        <w:rPr>
          <w:rFonts w:cs="Arial"/>
          <w:b/>
          <w:color w:val="00B0F0"/>
        </w:rPr>
      </w:pPr>
    </w:p>
    <w:p w14:paraId="30D1289A" w14:textId="77777777" w:rsidR="009B5214" w:rsidRPr="003D3419" w:rsidRDefault="009B5214" w:rsidP="009B5214">
      <w:pPr>
        <w:pStyle w:val="KDParagraf"/>
        <w:spacing w:before="0"/>
        <w:rPr>
          <w:rFonts w:cs="Arial"/>
          <w:b/>
        </w:rPr>
      </w:pPr>
      <w:r w:rsidRPr="003D3419">
        <w:rPr>
          <w:rFonts w:cs="Arial"/>
          <w:b/>
        </w:rPr>
        <w:t>ОВЛАШЋЕНИ ПРЕДСТАВНИЦИ ЗА ПРАЋЕЊЕ УГОВОРА</w:t>
      </w:r>
    </w:p>
    <w:p w14:paraId="630F769B" w14:textId="77777777" w:rsidR="009B5214" w:rsidRPr="003D3419" w:rsidRDefault="009B5214" w:rsidP="009B5214">
      <w:pPr>
        <w:pStyle w:val="KDParagraf"/>
        <w:spacing w:before="0"/>
        <w:rPr>
          <w:rFonts w:cs="Arial"/>
          <w:b/>
        </w:rPr>
      </w:pPr>
    </w:p>
    <w:p w14:paraId="63461044" w14:textId="21F4E1F0" w:rsidR="009B5214" w:rsidRPr="003D3419" w:rsidRDefault="009B5214" w:rsidP="009B5214">
      <w:pPr>
        <w:pStyle w:val="KDParagraf"/>
        <w:spacing w:before="0"/>
        <w:jc w:val="center"/>
        <w:rPr>
          <w:rFonts w:cs="Arial"/>
        </w:rPr>
      </w:pPr>
      <w:r>
        <w:rPr>
          <w:rFonts w:cs="Arial"/>
          <w:b/>
        </w:rPr>
        <w:t>Члан 6</w:t>
      </w:r>
      <w:r w:rsidRPr="003D3419">
        <w:rPr>
          <w:rFonts w:cs="Arial"/>
        </w:rPr>
        <w:t>.</w:t>
      </w:r>
    </w:p>
    <w:p w14:paraId="11EAF97E" w14:textId="77777777" w:rsidR="009B5214" w:rsidRPr="003D3419" w:rsidRDefault="009B5214" w:rsidP="009B5214">
      <w:pPr>
        <w:pStyle w:val="KDParagraf"/>
        <w:spacing w:before="0"/>
        <w:rPr>
          <w:rFonts w:cs="Arial"/>
        </w:rPr>
      </w:pPr>
      <w:r w:rsidRPr="003D3419">
        <w:rPr>
          <w:rFonts w:cs="Arial"/>
        </w:rPr>
        <w:t xml:space="preserve">Овлашћени представници за праћење реализације Услуге из члана 1. </w:t>
      </w:r>
      <w:proofErr w:type="gramStart"/>
      <w:r w:rsidRPr="003D3419">
        <w:rPr>
          <w:rFonts w:cs="Arial"/>
        </w:rPr>
        <w:t>овог</w:t>
      </w:r>
      <w:proofErr w:type="gramEnd"/>
      <w:r w:rsidRPr="003D3419">
        <w:rPr>
          <w:rFonts w:cs="Arial"/>
        </w:rPr>
        <w:t xml:space="preserve"> Уговора су: </w:t>
      </w:r>
    </w:p>
    <w:p w14:paraId="7E7202C1" w14:textId="77777777" w:rsidR="009B5214" w:rsidRPr="003D3419" w:rsidRDefault="009B5214" w:rsidP="009B5214">
      <w:pPr>
        <w:pStyle w:val="KDParagraf"/>
        <w:spacing w:before="0"/>
        <w:rPr>
          <w:rFonts w:cs="Arial"/>
        </w:rPr>
      </w:pPr>
    </w:p>
    <w:p w14:paraId="76E097DA" w14:textId="77777777" w:rsidR="009B5214" w:rsidRPr="003D3419" w:rsidRDefault="009B5214" w:rsidP="009B5214">
      <w:pPr>
        <w:pStyle w:val="KDParagraf"/>
        <w:spacing w:before="0"/>
        <w:rPr>
          <w:rFonts w:cs="Arial"/>
        </w:rPr>
      </w:pPr>
      <w:r w:rsidRPr="003D3419">
        <w:rPr>
          <w:rFonts w:cs="Arial"/>
        </w:rPr>
        <w:tab/>
        <w:t xml:space="preserve">- </w:t>
      </w:r>
      <w:proofErr w:type="gramStart"/>
      <w:r w:rsidRPr="003D3419">
        <w:rPr>
          <w:rFonts w:cs="Arial"/>
        </w:rPr>
        <w:t>за</w:t>
      </w:r>
      <w:proofErr w:type="gramEnd"/>
      <w:r w:rsidRPr="003D3419">
        <w:rPr>
          <w:rFonts w:cs="Arial"/>
        </w:rPr>
        <w:t xml:space="preserve"> Корисника услуге: </w:t>
      </w:r>
      <w:r w:rsidRPr="003D3419">
        <w:rPr>
          <w:rFonts w:cs="Arial"/>
        </w:rPr>
        <w:tab/>
        <w:t>________________________________</w:t>
      </w:r>
    </w:p>
    <w:p w14:paraId="212E7C36" w14:textId="77777777" w:rsidR="009B5214" w:rsidRPr="003D3419" w:rsidRDefault="009B5214" w:rsidP="009B5214">
      <w:pPr>
        <w:pStyle w:val="KDParagraf"/>
        <w:spacing w:before="0"/>
        <w:rPr>
          <w:rFonts w:cs="Arial"/>
        </w:rPr>
      </w:pPr>
      <w:r w:rsidRPr="003D3419">
        <w:rPr>
          <w:rFonts w:cs="Arial"/>
        </w:rPr>
        <w:tab/>
        <w:t xml:space="preserve">- </w:t>
      </w:r>
      <w:proofErr w:type="gramStart"/>
      <w:r w:rsidRPr="003D3419">
        <w:rPr>
          <w:rFonts w:cs="Arial"/>
        </w:rPr>
        <w:t>за</w:t>
      </w:r>
      <w:proofErr w:type="gramEnd"/>
      <w:r w:rsidRPr="003D3419">
        <w:rPr>
          <w:rFonts w:cs="Arial"/>
        </w:rPr>
        <w:t xml:space="preserve"> Пружаоца услуге: </w:t>
      </w:r>
      <w:r w:rsidRPr="003D3419">
        <w:rPr>
          <w:rFonts w:cs="Arial"/>
        </w:rPr>
        <w:tab/>
        <w:t>________________________________</w:t>
      </w:r>
    </w:p>
    <w:p w14:paraId="0F5FDA65" w14:textId="77777777" w:rsidR="009B5214" w:rsidRPr="003D3419" w:rsidRDefault="009B5214" w:rsidP="009B5214">
      <w:pPr>
        <w:pStyle w:val="KDParagraf"/>
        <w:spacing w:before="0"/>
        <w:rPr>
          <w:rFonts w:cs="Arial"/>
        </w:rPr>
      </w:pPr>
    </w:p>
    <w:p w14:paraId="6B49FFB3" w14:textId="77777777" w:rsidR="009B5214" w:rsidRPr="003D3419" w:rsidRDefault="009B5214" w:rsidP="009B5214">
      <w:pPr>
        <w:pStyle w:val="KDParagraf"/>
        <w:spacing w:before="0"/>
        <w:rPr>
          <w:rFonts w:cs="Arial"/>
        </w:rPr>
      </w:pPr>
      <w:r w:rsidRPr="003D3419">
        <w:rPr>
          <w:rFonts w:cs="Arial"/>
        </w:rPr>
        <w:t xml:space="preserve">Овлашћења и дужности овлашћених </w:t>
      </w:r>
      <w:proofErr w:type="gramStart"/>
      <w:r w:rsidRPr="003D3419">
        <w:rPr>
          <w:rFonts w:cs="Arial"/>
        </w:rPr>
        <w:t>представника  за</w:t>
      </w:r>
      <w:proofErr w:type="gramEnd"/>
      <w:r w:rsidRPr="003D3419">
        <w:rPr>
          <w:rFonts w:cs="Arial"/>
        </w:rPr>
        <w:t xml:space="preserve"> праћење реализације овог Уговора су да:</w:t>
      </w:r>
    </w:p>
    <w:p w14:paraId="10E359E9" w14:textId="77777777" w:rsidR="009B5214" w:rsidRPr="003D3419" w:rsidRDefault="009B5214" w:rsidP="009B5214">
      <w:pPr>
        <w:pStyle w:val="KDParagraf"/>
        <w:spacing w:before="0"/>
        <w:ind w:left="567" w:hanging="567"/>
        <w:rPr>
          <w:rFonts w:cs="Arial"/>
        </w:rPr>
      </w:pPr>
      <w:r w:rsidRPr="003D3419">
        <w:rPr>
          <w:rFonts w:cs="Arial"/>
        </w:rPr>
        <w:t>-</w:t>
      </w:r>
      <w:r w:rsidRPr="003D3419">
        <w:rPr>
          <w:rFonts w:cs="Arial"/>
        </w:rPr>
        <w:tab/>
      </w:r>
      <w:proofErr w:type="gramStart"/>
      <w:r w:rsidRPr="003D3419">
        <w:rPr>
          <w:rFonts w:cs="Arial"/>
        </w:rPr>
        <w:t>примају</w:t>
      </w:r>
      <w:proofErr w:type="gramEnd"/>
      <w:r w:rsidRPr="003D3419">
        <w:rPr>
          <w:rFonts w:cs="Arial"/>
        </w:rPr>
        <w:t xml:space="preserve"> месечне извештаје и изјашњавају се поводом истих ( сагласност односно примедбе на извештај );</w:t>
      </w:r>
    </w:p>
    <w:p w14:paraId="7CFCF810" w14:textId="77777777" w:rsidR="009B5214" w:rsidRPr="003D3419" w:rsidRDefault="009B5214" w:rsidP="009B5214">
      <w:pPr>
        <w:pStyle w:val="KDParagraf"/>
        <w:spacing w:before="0"/>
        <w:rPr>
          <w:rFonts w:cs="Arial"/>
        </w:rPr>
      </w:pPr>
      <w:r w:rsidRPr="003D3419">
        <w:rPr>
          <w:rFonts w:cs="Arial"/>
        </w:rPr>
        <w:t>-</w:t>
      </w:r>
      <w:r w:rsidRPr="003D3419">
        <w:rPr>
          <w:rFonts w:cs="Arial"/>
        </w:rPr>
        <w:tab/>
      </w:r>
      <w:proofErr w:type="gramStart"/>
      <w:r w:rsidRPr="003D3419">
        <w:rPr>
          <w:rFonts w:cs="Arial"/>
        </w:rPr>
        <w:t>исти</w:t>
      </w:r>
      <w:proofErr w:type="gramEnd"/>
      <w:r w:rsidRPr="003D3419">
        <w:rPr>
          <w:rFonts w:cs="Arial"/>
        </w:rPr>
        <w:t xml:space="preserve"> доставе другој Уговорној страни и да прате поступање по примедбама; </w:t>
      </w:r>
    </w:p>
    <w:p w14:paraId="0FC57567" w14:textId="77777777" w:rsidR="009B5214" w:rsidRPr="003D3419" w:rsidRDefault="009B5214" w:rsidP="009B5214">
      <w:pPr>
        <w:pStyle w:val="KDParagraf"/>
        <w:spacing w:before="0"/>
        <w:ind w:left="567" w:hanging="567"/>
        <w:rPr>
          <w:rFonts w:cs="Arial"/>
        </w:rPr>
      </w:pPr>
      <w:r w:rsidRPr="003D3419">
        <w:rPr>
          <w:rFonts w:cs="Arial"/>
        </w:rPr>
        <w:t>-</w:t>
      </w:r>
      <w:r w:rsidRPr="003D3419">
        <w:rPr>
          <w:rFonts w:cs="Arial"/>
        </w:rPr>
        <w:tab/>
      </w:r>
      <w:proofErr w:type="gramStart"/>
      <w:r w:rsidRPr="003D3419">
        <w:rPr>
          <w:rFonts w:cs="Arial"/>
        </w:rPr>
        <w:t>извршавају</w:t>
      </w:r>
      <w:proofErr w:type="gramEnd"/>
      <w:r w:rsidRPr="003D3419">
        <w:rPr>
          <w:rFonts w:cs="Arial"/>
        </w:rPr>
        <w:t xml:space="preserve"> и друге дужности везане за реализацију предмета овог Уговора, по потреби.</w:t>
      </w:r>
    </w:p>
    <w:p w14:paraId="3A3AA873" w14:textId="77777777" w:rsidR="00FE2E6D" w:rsidRPr="00D72DAB" w:rsidRDefault="00FE2E6D" w:rsidP="007C35E2">
      <w:pPr>
        <w:pStyle w:val="KDParagraf"/>
        <w:spacing w:before="0"/>
        <w:rPr>
          <w:rFonts w:eastAsia="Calibri" w:cs="Arial"/>
          <w:color w:val="00B0F0"/>
        </w:rPr>
      </w:pPr>
    </w:p>
    <w:p w14:paraId="775D1838" w14:textId="77777777" w:rsidR="00343A18" w:rsidRPr="00D72DAB" w:rsidRDefault="00343A18" w:rsidP="00343A18">
      <w:pPr>
        <w:spacing w:before="0"/>
        <w:rPr>
          <w:rFonts w:cs="Arial"/>
          <w:b/>
        </w:rPr>
      </w:pPr>
      <w:r w:rsidRPr="00D72DAB">
        <w:rPr>
          <w:rFonts w:cs="Arial"/>
          <w:b/>
        </w:rPr>
        <w:t>КВАЛИТАТИВНИ И КВАНТИТАТИВНИ ПРИЈЕМ</w:t>
      </w:r>
    </w:p>
    <w:p w14:paraId="49771162" w14:textId="7D4955D7" w:rsidR="00343A18" w:rsidRPr="00D72DAB" w:rsidRDefault="009B5214" w:rsidP="00343A18">
      <w:pPr>
        <w:spacing w:before="0"/>
        <w:jc w:val="center"/>
        <w:rPr>
          <w:rFonts w:cs="Arial"/>
          <w:b/>
        </w:rPr>
      </w:pPr>
      <w:r>
        <w:rPr>
          <w:rFonts w:cs="Arial"/>
          <w:b/>
        </w:rPr>
        <w:t>Члан 7</w:t>
      </w:r>
      <w:r w:rsidR="00343A18" w:rsidRPr="00D72DAB">
        <w:rPr>
          <w:rFonts w:cs="Arial"/>
          <w:b/>
        </w:rPr>
        <w:t>.</w:t>
      </w:r>
    </w:p>
    <w:p w14:paraId="77E2ABF3" w14:textId="77777777" w:rsidR="002007BB" w:rsidRPr="002007BB" w:rsidRDefault="002007BB" w:rsidP="002007BB">
      <w:pPr>
        <w:rPr>
          <w:rFonts w:cs="Arial"/>
          <w:lang w:val="sr-Cyrl-RS"/>
        </w:rPr>
      </w:pPr>
      <w:r w:rsidRPr="002007BB">
        <w:rPr>
          <w:rFonts w:cs="Arial"/>
          <w:lang w:val="sr-Cyrl-RS"/>
        </w:rPr>
        <w:t xml:space="preserve">Квантитативни и квалитативни пријем скениране документација која се налази у јединственој бази података информационог система </w:t>
      </w:r>
      <w:r w:rsidR="00791CD6">
        <w:rPr>
          <w:rFonts w:cs="Arial"/>
          <w:lang w:val="sr-Cyrl-RS"/>
        </w:rPr>
        <w:t>Купца</w:t>
      </w:r>
      <w:r w:rsidRPr="002007BB">
        <w:rPr>
          <w:rFonts w:cs="Arial"/>
          <w:lang w:val="sr-Cyrl-RS"/>
        </w:rPr>
        <w:t>, се врши прихватањем одштампаних архивских књига за све дефинисане архивске фондове и архивске депое и потписивањем Записника о финалном пријему.</w:t>
      </w:r>
    </w:p>
    <w:p w14:paraId="4DEB70D4" w14:textId="77777777" w:rsidR="002007BB" w:rsidRPr="002007BB" w:rsidRDefault="002007BB" w:rsidP="002007BB">
      <w:pPr>
        <w:rPr>
          <w:rFonts w:cs="Arial"/>
          <w:lang w:val="sr-Cyrl-RS"/>
        </w:rPr>
      </w:pPr>
      <w:r w:rsidRPr="002007BB">
        <w:rPr>
          <w:rFonts w:cs="Arial"/>
          <w:lang w:val="sr-Cyrl-RS"/>
        </w:rPr>
        <w:t>Микрофилмована док</w:t>
      </w:r>
      <w:r>
        <w:rPr>
          <w:rFonts w:cs="Arial"/>
          <w:lang w:val="sr-Cyrl-RS"/>
        </w:rPr>
        <w:t>ументација се доставља Купцу</w:t>
      </w:r>
      <w:r w:rsidRPr="002007BB">
        <w:rPr>
          <w:rFonts w:cs="Arial"/>
          <w:lang w:val="sr-Cyrl-RS"/>
        </w:rPr>
        <w:t xml:space="preserve"> у виду електронске базе и</w:t>
      </w:r>
      <w:r w:rsidR="00C6283E">
        <w:rPr>
          <w:rFonts w:cs="Arial"/>
          <w:lang w:val="sr-Cyrl-RS"/>
        </w:rPr>
        <w:t xml:space="preserve"> </w:t>
      </w:r>
      <w:r w:rsidRPr="002007BB">
        <w:rPr>
          <w:rFonts w:cs="Arial"/>
          <w:lang w:val="sr-Cyrl-RS"/>
        </w:rPr>
        <w:t>микрофилма које мор</w:t>
      </w:r>
      <w:r w:rsidR="00C6283E">
        <w:rPr>
          <w:rFonts w:cs="Arial"/>
          <w:lang w:val="sr-Cyrl-RS"/>
        </w:rPr>
        <w:t>а</w:t>
      </w:r>
      <w:r w:rsidRPr="002007BB">
        <w:rPr>
          <w:rFonts w:cs="Arial"/>
          <w:lang w:val="sr-Cyrl-RS"/>
        </w:rPr>
        <w:t>ју да прате електронски и папирни документи који представљају регистар микрофилмских ролни. Неопходно је доставити и микрофилмску копију.</w:t>
      </w:r>
    </w:p>
    <w:p w14:paraId="5C54500D" w14:textId="77777777" w:rsidR="002007BB" w:rsidRDefault="002007BB" w:rsidP="002007BB">
      <w:pPr>
        <w:rPr>
          <w:rFonts w:cs="Arial"/>
          <w:lang w:val="sr-Cyrl-RS"/>
        </w:rPr>
      </w:pPr>
      <w:r w:rsidRPr="002007BB">
        <w:rPr>
          <w:rFonts w:cs="Arial"/>
          <w:lang w:val="sr-Cyrl-RS"/>
        </w:rPr>
        <w:t>Квалитативни пријем за сваки појединачни Захтев за промену</w:t>
      </w:r>
      <w:r w:rsidRPr="002007BB">
        <w:rPr>
          <w:rFonts w:cs="Arial"/>
        </w:rPr>
        <w:t xml:space="preserve"> </w:t>
      </w:r>
      <w:r w:rsidRPr="002007BB">
        <w:rPr>
          <w:rFonts w:cs="Arial"/>
          <w:lang w:val="sr-Cyrl-RS"/>
        </w:rPr>
        <w:t>софтвера врши се прихватањем, након фазе тестирања и уласка у продукцију.</w:t>
      </w:r>
    </w:p>
    <w:p w14:paraId="298FF72A" w14:textId="77777777" w:rsidR="00C6283E" w:rsidRPr="002007BB" w:rsidRDefault="00C6283E" w:rsidP="002007BB">
      <w:pPr>
        <w:rPr>
          <w:rFonts w:cs="Arial"/>
          <w:lang w:val="sr-Cyrl-RS"/>
        </w:rPr>
      </w:pPr>
    </w:p>
    <w:p w14:paraId="1309C414" w14:textId="77777777" w:rsidR="00840C77" w:rsidRDefault="002007BB" w:rsidP="00840C77">
      <w:pPr>
        <w:pStyle w:val="KDParagraf"/>
        <w:spacing w:before="0"/>
        <w:rPr>
          <w:rFonts w:cs="Arial"/>
          <w:color w:val="000000" w:themeColor="text1"/>
          <w:lang w:val="sr-Cyrl-RS"/>
        </w:rPr>
      </w:pPr>
      <w:r w:rsidRPr="002007BB">
        <w:rPr>
          <w:rFonts w:cs="Arial"/>
          <w:lang w:val="sr-Cyrl-RS"/>
        </w:rPr>
        <w:t>У случају да се приликом пријема за сваки појединачни Захтев за промену</w:t>
      </w:r>
      <w:r w:rsidRPr="002007BB">
        <w:rPr>
          <w:rFonts w:cs="Arial"/>
        </w:rPr>
        <w:t xml:space="preserve"> </w:t>
      </w:r>
      <w:r w:rsidRPr="002007BB">
        <w:rPr>
          <w:rFonts w:cs="Arial"/>
          <w:lang w:val="sr-Cyrl-RS"/>
        </w:rPr>
        <w:t xml:space="preserve">софтвера утврди да стварно стање не одговара обиму и квалитету, </w:t>
      </w:r>
      <w:r w:rsidR="00840C77" w:rsidRPr="002007BB">
        <w:rPr>
          <w:rFonts w:cs="Arial"/>
          <w:lang w:val="sr-Cyrl-RS"/>
        </w:rPr>
        <w:t>К</w:t>
      </w:r>
      <w:r w:rsidR="00840C77">
        <w:rPr>
          <w:rFonts w:cs="Arial"/>
          <w:lang w:val="sr-Cyrl-RS"/>
        </w:rPr>
        <w:t>упац</w:t>
      </w:r>
      <w:r w:rsidR="00840C77" w:rsidRPr="002007BB">
        <w:rPr>
          <w:rFonts w:cs="Arial"/>
          <w:lang w:val="sr-Cyrl-RS"/>
        </w:rPr>
        <w:t xml:space="preserve"> </w:t>
      </w:r>
      <w:r w:rsidRPr="002007BB">
        <w:rPr>
          <w:rFonts w:cs="Arial"/>
          <w:lang w:val="sr-Cyrl-RS"/>
        </w:rPr>
        <w:t>је дужан да рекламацију записнички</w:t>
      </w:r>
      <w:r w:rsidR="00840C77" w:rsidRPr="00840C77">
        <w:rPr>
          <w:rFonts w:cs="Arial"/>
          <w:color w:val="000000" w:themeColor="text1"/>
          <w:lang w:val="sr-Cyrl-RS"/>
        </w:rPr>
        <w:t xml:space="preserve"> </w:t>
      </w:r>
      <w:r w:rsidR="00840C77" w:rsidRPr="00D72DAB">
        <w:rPr>
          <w:rFonts w:cs="Arial"/>
          <w:color w:val="000000" w:themeColor="text1"/>
          <w:lang w:val="sr-Cyrl-RS"/>
        </w:rPr>
        <w:t xml:space="preserve">констатује и исту одмах достави </w:t>
      </w:r>
      <w:r w:rsidR="00840C77">
        <w:rPr>
          <w:rFonts w:cs="Arial"/>
          <w:color w:val="000000" w:themeColor="text1"/>
          <w:lang w:val="sr-Cyrl-RS"/>
        </w:rPr>
        <w:t xml:space="preserve">Продавцу </w:t>
      </w:r>
      <w:r w:rsidR="00840C77" w:rsidRPr="00D72DAB">
        <w:rPr>
          <w:rFonts w:cs="Arial"/>
          <w:color w:val="000000" w:themeColor="text1"/>
          <w:lang w:val="sr-Cyrl-RS"/>
        </w:rPr>
        <w:t>у року од 8 (словима: осам) дана.</w:t>
      </w:r>
    </w:p>
    <w:p w14:paraId="78B3E11E" w14:textId="77777777" w:rsidR="007611C0" w:rsidRPr="00D72DAB" w:rsidRDefault="007611C0" w:rsidP="00840C77">
      <w:pPr>
        <w:pStyle w:val="KDParagraf"/>
        <w:spacing w:before="0"/>
        <w:rPr>
          <w:rFonts w:cs="Arial"/>
          <w:color w:val="000000" w:themeColor="text1"/>
          <w:lang w:val="sr-Cyrl-RS"/>
        </w:rPr>
      </w:pPr>
    </w:p>
    <w:p w14:paraId="27D04266" w14:textId="77777777" w:rsidR="00840C77" w:rsidRDefault="00840C77" w:rsidP="00840C77">
      <w:pPr>
        <w:pStyle w:val="KDParagraf"/>
        <w:spacing w:before="0"/>
        <w:rPr>
          <w:rFonts w:cs="Arial"/>
          <w:color w:val="000000" w:themeColor="text1"/>
          <w:lang w:val="sr-Cyrl-RS"/>
        </w:rPr>
      </w:pPr>
      <w:r>
        <w:rPr>
          <w:rFonts w:cs="Arial"/>
          <w:color w:val="000000" w:themeColor="text1"/>
          <w:lang w:val="sr-Cyrl-RS"/>
        </w:rPr>
        <w:t>Продавац</w:t>
      </w:r>
      <w:r w:rsidRPr="00D72DAB">
        <w:rPr>
          <w:rFonts w:cs="Arial"/>
          <w:color w:val="000000" w:themeColor="text1"/>
          <w:lang w:val="sr-Cyrl-RS"/>
        </w:rPr>
        <w:t xml:space="preserve"> се обавезује да 2 (словима: два) сата након пријема писаног захтева пошаље одговор на захтев.</w:t>
      </w:r>
    </w:p>
    <w:p w14:paraId="7B8FF853" w14:textId="77777777" w:rsidR="007611C0" w:rsidRPr="00D72DAB" w:rsidRDefault="007611C0" w:rsidP="00840C77">
      <w:pPr>
        <w:pStyle w:val="KDParagraf"/>
        <w:spacing w:before="0"/>
        <w:rPr>
          <w:rFonts w:cs="Arial"/>
          <w:color w:val="000000" w:themeColor="text1"/>
          <w:lang w:val="sr-Cyrl-RS"/>
        </w:rPr>
      </w:pPr>
    </w:p>
    <w:p w14:paraId="10F1732F" w14:textId="59923C59" w:rsidR="002007BB" w:rsidRPr="009B5214" w:rsidRDefault="00840C77" w:rsidP="009B5214">
      <w:pPr>
        <w:pStyle w:val="KDParagraf"/>
        <w:spacing w:before="0"/>
        <w:rPr>
          <w:rFonts w:cs="Arial"/>
          <w:color w:val="000000" w:themeColor="text1"/>
          <w:lang w:val="sr-Cyrl-RS"/>
        </w:rPr>
      </w:pPr>
      <w:r>
        <w:rPr>
          <w:rFonts w:cs="Arial"/>
          <w:color w:val="000000" w:themeColor="text1"/>
          <w:lang w:val="sr-Cyrl-RS"/>
        </w:rPr>
        <w:t>Продавац</w:t>
      </w:r>
      <w:r w:rsidRPr="00D72DAB">
        <w:rPr>
          <w:rFonts w:cs="Arial"/>
          <w:color w:val="000000" w:themeColor="text1"/>
          <w:lang w:val="sr-Cyrl-RS"/>
        </w:rPr>
        <w:t xml:space="preserve"> се обавезује да недостатке установљене од стране К</w:t>
      </w:r>
      <w:r>
        <w:rPr>
          <w:rFonts w:cs="Arial"/>
          <w:color w:val="000000" w:themeColor="text1"/>
          <w:lang w:val="sr-Cyrl-RS"/>
        </w:rPr>
        <w:t>упца</w:t>
      </w:r>
      <w:r w:rsidRPr="00D72DAB">
        <w:rPr>
          <w:rFonts w:cs="Arial"/>
          <w:color w:val="000000" w:themeColor="text1"/>
          <w:lang w:val="sr-Cyrl-RS"/>
        </w:rPr>
        <w:t xml:space="preserve"> приликом квалитативног пријема отклони у року од 3 (словима: три) дана од момента пријема рекламације о свом трошку.</w:t>
      </w:r>
    </w:p>
    <w:p w14:paraId="3DAE505E" w14:textId="54EC7CAD" w:rsidR="006619FB" w:rsidRPr="00D72DAB" w:rsidRDefault="006619FB" w:rsidP="00343A18">
      <w:pPr>
        <w:pStyle w:val="KDParagraf"/>
        <w:spacing w:before="0"/>
        <w:rPr>
          <w:rFonts w:cs="Arial"/>
          <w:i/>
          <w:color w:val="00B0F0"/>
        </w:rPr>
      </w:pPr>
    </w:p>
    <w:p w14:paraId="634DF712" w14:textId="77777777" w:rsidR="00343A18" w:rsidRPr="00D72DAB" w:rsidRDefault="00343A18" w:rsidP="00343A18">
      <w:pPr>
        <w:spacing w:before="0"/>
        <w:rPr>
          <w:rFonts w:cs="Arial"/>
          <w:b/>
        </w:rPr>
      </w:pPr>
      <w:r w:rsidRPr="00D72DAB">
        <w:rPr>
          <w:rFonts w:cs="Arial"/>
          <w:b/>
        </w:rPr>
        <w:t>ГАРАНТНИ РОК</w:t>
      </w:r>
    </w:p>
    <w:p w14:paraId="10181A88" w14:textId="4843ABD1" w:rsidR="00343A18" w:rsidRPr="009B5214" w:rsidRDefault="009B5214" w:rsidP="009B5214">
      <w:pPr>
        <w:spacing w:before="0"/>
        <w:jc w:val="center"/>
        <w:rPr>
          <w:rFonts w:cs="Arial"/>
        </w:rPr>
      </w:pPr>
      <w:r>
        <w:rPr>
          <w:rFonts w:cs="Arial"/>
          <w:b/>
        </w:rPr>
        <w:t>Члан 8</w:t>
      </w:r>
      <w:r w:rsidR="00343A18" w:rsidRPr="00D72DAB">
        <w:rPr>
          <w:rFonts w:cs="Arial"/>
          <w:b/>
        </w:rPr>
        <w:t>.</w:t>
      </w:r>
    </w:p>
    <w:p w14:paraId="07BE9B6B" w14:textId="77777777" w:rsidR="0026195B" w:rsidRPr="00D72DAB" w:rsidRDefault="0026195B" w:rsidP="0026195B">
      <w:pPr>
        <w:spacing w:after="120"/>
        <w:rPr>
          <w:rFonts w:cs="Arial"/>
          <w:color w:val="000000" w:themeColor="text1"/>
          <w:lang w:val="sr-Cyrl-RS"/>
        </w:rPr>
      </w:pPr>
      <w:r w:rsidRPr="00D72DAB">
        <w:rPr>
          <w:rFonts w:cs="Arial"/>
          <w:color w:val="000000" w:themeColor="text1"/>
          <w:lang w:val="sr-Cyrl-RS"/>
        </w:rPr>
        <w:t>Гарантни период за имплементирани софтвер износи 12 (словима: дванаест) месеци од дана потписивања Записника о пријему система.</w:t>
      </w:r>
    </w:p>
    <w:p w14:paraId="365CFA57" w14:textId="77777777" w:rsidR="0026195B" w:rsidRPr="00D72DAB" w:rsidRDefault="0026195B" w:rsidP="0026195B">
      <w:pPr>
        <w:spacing w:after="120"/>
        <w:rPr>
          <w:rFonts w:cs="Arial"/>
          <w:color w:val="000000" w:themeColor="text1"/>
          <w:lang w:val="sr-Cyrl-RS" w:eastAsia="zh-CN"/>
        </w:rPr>
      </w:pPr>
      <w:r>
        <w:rPr>
          <w:rFonts w:cs="Arial"/>
          <w:color w:val="000000" w:themeColor="text1"/>
          <w:lang w:val="sr-Cyrl-RS" w:eastAsia="zh-CN"/>
        </w:rPr>
        <w:t>Продавац</w:t>
      </w:r>
      <w:r w:rsidRPr="00D72DAB">
        <w:rPr>
          <w:rFonts w:cs="Arial"/>
          <w:color w:val="000000" w:themeColor="text1"/>
          <w:lang w:val="sr-Cyrl-RS" w:eastAsia="zh-CN"/>
        </w:rPr>
        <w:t xml:space="preserve"> је дужан да о свом трошку отклони све евентуалне недостатке у току трајања гарантног рока. </w:t>
      </w:r>
    </w:p>
    <w:p w14:paraId="223A4593" w14:textId="166777C2" w:rsidR="002007BB" w:rsidRPr="00D72DAB" w:rsidRDefault="002007BB" w:rsidP="00343A18">
      <w:pPr>
        <w:pStyle w:val="KDParagraf"/>
        <w:spacing w:before="0"/>
        <w:rPr>
          <w:rFonts w:cs="Arial"/>
          <w:i/>
          <w:color w:val="00B0F0"/>
        </w:rPr>
      </w:pPr>
    </w:p>
    <w:p w14:paraId="308BDE50" w14:textId="77777777" w:rsidR="00343A18" w:rsidRPr="00D72DAB" w:rsidRDefault="00343A18" w:rsidP="00343A18">
      <w:pPr>
        <w:spacing w:before="0"/>
        <w:rPr>
          <w:rFonts w:cs="Arial"/>
          <w:b/>
        </w:rPr>
      </w:pPr>
      <w:r w:rsidRPr="00D72DAB">
        <w:rPr>
          <w:rFonts w:cs="Arial"/>
          <w:b/>
        </w:rPr>
        <w:t>СРЕДСТВА ФИНАНСИЈСКОГ ОБЕЗБЕЂЕЊА</w:t>
      </w:r>
    </w:p>
    <w:p w14:paraId="00DC689A" w14:textId="77777777" w:rsidR="00343A18" w:rsidRPr="00D72DAB" w:rsidRDefault="00343A18" w:rsidP="00343A18">
      <w:pPr>
        <w:pStyle w:val="KDParagraf"/>
        <w:spacing w:before="0"/>
        <w:rPr>
          <w:rFonts w:cs="Arial"/>
        </w:rPr>
      </w:pPr>
    </w:p>
    <w:p w14:paraId="41F810E0" w14:textId="3D66EB46" w:rsidR="00343A18" w:rsidRPr="00D72DAB" w:rsidRDefault="00343A18" w:rsidP="009B5214">
      <w:pPr>
        <w:spacing w:before="0"/>
        <w:jc w:val="center"/>
        <w:rPr>
          <w:rFonts w:cs="Arial"/>
          <w:b/>
        </w:rPr>
      </w:pPr>
      <w:r w:rsidRPr="00D72DAB">
        <w:rPr>
          <w:rFonts w:cs="Arial"/>
          <w:b/>
        </w:rPr>
        <w:t xml:space="preserve">Члан </w:t>
      </w:r>
      <w:r w:rsidR="009B5214">
        <w:rPr>
          <w:rFonts w:cs="Arial"/>
          <w:b/>
          <w:lang w:val="sr-Cyrl-RS"/>
        </w:rPr>
        <w:t>9</w:t>
      </w:r>
      <w:r w:rsidRPr="00D72DAB">
        <w:rPr>
          <w:rFonts w:cs="Arial"/>
          <w:b/>
        </w:rPr>
        <w:t xml:space="preserve">. </w:t>
      </w:r>
    </w:p>
    <w:p w14:paraId="64AC48A9" w14:textId="77777777" w:rsidR="00343A18" w:rsidRPr="00D72DAB" w:rsidRDefault="002C482B" w:rsidP="00343A18">
      <w:pPr>
        <w:spacing w:before="0"/>
        <w:rPr>
          <w:rFonts w:cs="Arial"/>
          <w:b/>
        </w:rPr>
      </w:pPr>
      <w:r>
        <w:rPr>
          <w:rFonts w:cs="Arial"/>
          <w:b/>
          <w:bCs/>
          <w:lang w:val="sr-Cyrl-RS"/>
        </w:rPr>
        <w:t>Банкарска гаранција</w:t>
      </w:r>
      <w:r w:rsidR="00343A18" w:rsidRPr="00D72DAB">
        <w:rPr>
          <w:rFonts w:cs="Arial"/>
          <w:b/>
          <w:bCs/>
        </w:rPr>
        <w:t xml:space="preserve"> </w:t>
      </w:r>
      <w:r w:rsidR="00343A18" w:rsidRPr="00D72DAB">
        <w:rPr>
          <w:rFonts w:cs="Arial"/>
          <w:b/>
        </w:rPr>
        <w:t xml:space="preserve">за добро извршење посла </w:t>
      </w:r>
    </w:p>
    <w:p w14:paraId="406C777A" w14:textId="77777777" w:rsidR="0026195B" w:rsidRPr="00F61BCF" w:rsidRDefault="0026195B" w:rsidP="0026195B">
      <w:pPr>
        <w:tabs>
          <w:tab w:val="left" w:pos="567"/>
          <w:tab w:val="left" w:pos="851"/>
        </w:tabs>
        <w:spacing w:before="0"/>
        <w:outlineLvl w:val="2"/>
        <w:rPr>
          <w:rFonts w:cs="Arial"/>
        </w:rPr>
      </w:pPr>
      <w:r w:rsidRPr="00F61BCF">
        <w:rPr>
          <w:rFonts w:cs="Arial"/>
        </w:rPr>
        <w:t>Продавац је дужан да у тренутку закључења Уговора а најкасније у року од 10 (</w:t>
      </w:r>
      <w:r>
        <w:rPr>
          <w:rFonts w:cs="Arial"/>
          <w:lang w:val="sr-Cyrl-RS"/>
        </w:rPr>
        <w:t xml:space="preserve">словима: </w:t>
      </w:r>
      <w:r w:rsidRPr="00F61BCF">
        <w:rPr>
          <w:rFonts w:cs="Arial"/>
        </w:rPr>
        <w:t>десет) дана од дана обостраног потписивања Уговора од законских заступника уговорних страна</w:t>
      </w:r>
      <w:proofErr w:type="gramStart"/>
      <w:r w:rsidRPr="00F61BCF">
        <w:rPr>
          <w:rFonts w:cs="Arial"/>
        </w:rPr>
        <w:t>,а</w:t>
      </w:r>
      <w:proofErr w:type="gramEnd"/>
      <w:r w:rsidRPr="00F61BCF">
        <w:rPr>
          <w:rFonts w:cs="Arial"/>
        </w:rPr>
        <w:t xml:space="preserve"> пре испоруке, као одложни услов из члана 74. </w:t>
      </w:r>
      <w:proofErr w:type="gramStart"/>
      <w:r w:rsidRPr="00F61BCF">
        <w:rPr>
          <w:rFonts w:cs="Arial"/>
        </w:rPr>
        <w:t>став</w:t>
      </w:r>
      <w:proofErr w:type="gramEnd"/>
      <w:r w:rsidRPr="00F61BCF">
        <w:rPr>
          <w:rFonts w:cs="Arial"/>
        </w:rPr>
        <w:t xml:space="preserve"> 2. Закона о облигационим односима („Сл. лист СФРЈ“ бр. 29/78, 39/85, 45/89 – одлука УСЈ и 57/89, „Сл.лист СРЈ“ бр. 31/93 и „Сл. лист СЦГ“ бр. 1/2003 – Уставна повеља),</w:t>
      </w:r>
      <w:r w:rsidRPr="00F61BCF">
        <w:rPr>
          <w:rFonts w:cs="Arial"/>
          <w:lang w:val="sr-Cyrl-RS"/>
        </w:rPr>
        <w:t xml:space="preserve"> (даље: ЗОО)</w:t>
      </w:r>
      <w:r w:rsidRPr="00F61BCF">
        <w:rPr>
          <w:rFonts w:cs="Arial"/>
        </w:rPr>
        <w:t xml:space="preserve"> као средство финансијског обезбеђења за добро извршење пос</w:t>
      </w:r>
      <w:r>
        <w:rPr>
          <w:rFonts w:cs="Arial"/>
        </w:rPr>
        <w:t>ла преда Купцу</w:t>
      </w:r>
      <w:r w:rsidRPr="00F61BCF">
        <w:rPr>
          <w:rFonts w:cs="Arial"/>
        </w:rPr>
        <w:t xml:space="preserve"> банкарску гаранцију за добро извршење посла.</w:t>
      </w:r>
    </w:p>
    <w:p w14:paraId="1C30555F" w14:textId="77777777" w:rsidR="0026195B" w:rsidRPr="00F61BCF" w:rsidRDefault="0026195B" w:rsidP="0026195B">
      <w:pPr>
        <w:tabs>
          <w:tab w:val="left" w:pos="567"/>
          <w:tab w:val="left" w:pos="851"/>
        </w:tabs>
        <w:spacing w:before="0"/>
        <w:outlineLvl w:val="2"/>
        <w:rPr>
          <w:rFonts w:cs="Arial"/>
        </w:rPr>
      </w:pPr>
    </w:p>
    <w:p w14:paraId="0547CD05" w14:textId="77777777" w:rsidR="0026195B" w:rsidRPr="00F61BCF" w:rsidRDefault="0026195B" w:rsidP="0026195B">
      <w:pPr>
        <w:tabs>
          <w:tab w:val="left" w:pos="567"/>
          <w:tab w:val="left" w:pos="851"/>
        </w:tabs>
        <w:spacing w:before="0"/>
        <w:outlineLvl w:val="2"/>
        <w:rPr>
          <w:rFonts w:cs="Arial"/>
        </w:rPr>
      </w:pPr>
      <w:r>
        <w:rPr>
          <w:rFonts w:cs="Arial"/>
        </w:rPr>
        <w:lastRenderedPageBreak/>
        <w:t>Продавац је дужан да Купцу</w:t>
      </w:r>
      <w:r w:rsidRPr="00F61BCF">
        <w:rPr>
          <w:rFonts w:cs="Arial"/>
        </w:rPr>
        <w:t xml:space="preserve"> достави неопозиву</w:t>
      </w:r>
      <w:proofErr w:type="gramStart"/>
      <w:r w:rsidRPr="00F61BCF">
        <w:rPr>
          <w:rFonts w:cs="Arial"/>
        </w:rPr>
        <w:t>,  безусловну</w:t>
      </w:r>
      <w:proofErr w:type="gramEnd"/>
      <w:r w:rsidRPr="00F61BCF">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w:t>
      </w:r>
    </w:p>
    <w:p w14:paraId="2E90F270" w14:textId="77777777" w:rsidR="0026195B" w:rsidRPr="00F61BCF" w:rsidRDefault="0026195B" w:rsidP="0026195B">
      <w:pPr>
        <w:tabs>
          <w:tab w:val="left" w:pos="567"/>
          <w:tab w:val="left" w:pos="851"/>
        </w:tabs>
        <w:spacing w:before="0"/>
        <w:outlineLvl w:val="2"/>
        <w:rPr>
          <w:rFonts w:cs="Arial"/>
        </w:rPr>
      </w:pPr>
      <w:r w:rsidRPr="00F61BCF">
        <w:rPr>
          <w:rFonts w:cs="Arial"/>
        </w:rPr>
        <w:t xml:space="preserve">Банкарска гаранција мора трајати најмање </w:t>
      </w:r>
      <w:r w:rsidRPr="007D6C4A">
        <w:rPr>
          <w:rFonts w:cs="Arial"/>
        </w:rPr>
        <w:t>60</w:t>
      </w:r>
      <w:r w:rsidRPr="00F61BCF">
        <w:rPr>
          <w:rFonts w:cs="Arial"/>
        </w:rPr>
        <w:t xml:space="preserve"> (словима: </w:t>
      </w:r>
      <w:r w:rsidRPr="007D6C4A">
        <w:rPr>
          <w:rFonts w:cs="Arial"/>
          <w:lang w:val="sr-Cyrl-RS"/>
        </w:rPr>
        <w:t>шездесет</w:t>
      </w:r>
      <w:r w:rsidRPr="00F61BCF">
        <w:rPr>
          <w:rFonts w:cs="Arial"/>
        </w:rPr>
        <w:t>) календарских дана дуже од рока одређ</w:t>
      </w:r>
      <w:r>
        <w:rPr>
          <w:rFonts w:cs="Arial"/>
        </w:rPr>
        <w:t>еног за коначно извршење посла.</w:t>
      </w:r>
    </w:p>
    <w:p w14:paraId="09B18051" w14:textId="77777777" w:rsidR="0026195B" w:rsidRPr="00F61BCF" w:rsidRDefault="0026195B" w:rsidP="0026195B">
      <w:pPr>
        <w:tabs>
          <w:tab w:val="left" w:pos="567"/>
          <w:tab w:val="left" w:pos="851"/>
        </w:tabs>
        <w:spacing w:before="0"/>
        <w:outlineLvl w:val="2"/>
        <w:rPr>
          <w:rFonts w:cs="Arial"/>
        </w:rPr>
      </w:pPr>
      <w:r w:rsidRPr="00F61BCF">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79945DCB" w14:textId="77777777" w:rsidR="0026195B" w:rsidRPr="00F61BCF" w:rsidRDefault="0026195B" w:rsidP="0026195B">
      <w:pPr>
        <w:tabs>
          <w:tab w:val="left" w:pos="567"/>
          <w:tab w:val="left" w:pos="851"/>
        </w:tabs>
        <w:spacing w:before="0"/>
        <w:outlineLvl w:val="2"/>
        <w:rPr>
          <w:rFonts w:cs="Arial"/>
        </w:rPr>
      </w:pPr>
      <w:r w:rsidRPr="00F61BCF">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BDF21B1" w14:textId="77777777" w:rsidR="0026195B" w:rsidRPr="00F61BCF" w:rsidRDefault="0026195B" w:rsidP="0026195B">
      <w:pPr>
        <w:tabs>
          <w:tab w:val="left" w:pos="567"/>
          <w:tab w:val="left" w:pos="851"/>
        </w:tabs>
        <w:spacing w:before="0"/>
        <w:outlineLvl w:val="2"/>
        <w:rPr>
          <w:rFonts w:cs="Arial"/>
        </w:rPr>
      </w:pPr>
    </w:p>
    <w:p w14:paraId="4A1C6156" w14:textId="77777777" w:rsidR="0026195B" w:rsidRPr="00F61BCF" w:rsidRDefault="0026195B" w:rsidP="0026195B">
      <w:pPr>
        <w:tabs>
          <w:tab w:val="left" w:pos="567"/>
          <w:tab w:val="left" w:pos="851"/>
        </w:tabs>
        <w:spacing w:before="0"/>
        <w:outlineLvl w:val="2"/>
        <w:rPr>
          <w:rFonts w:cs="Arial"/>
        </w:rPr>
      </w:pPr>
      <w:r>
        <w:rPr>
          <w:rFonts w:cs="Arial"/>
        </w:rPr>
        <w:t>Купац</w:t>
      </w:r>
      <w:r w:rsidRPr="00F61BCF">
        <w:rPr>
          <w:rFonts w:cs="Arial"/>
        </w:rPr>
        <w:t xml:space="preserve"> ће уновчити дату банкарску гаранцију за добро извршење посла у случају да </w:t>
      </w:r>
      <w:r>
        <w:rPr>
          <w:rFonts w:cs="Arial"/>
          <w:lang w:val="sr-Cyrl-RS"/>
        </w:rPr>
        <w:t xml:space="preserve">Продавац </w:t>
      </w:r>
      <w:r w:rsidRPr="00F61BCF">
        <w:rPr>
          <w:rFonts w:cs="Arial"/>
        </w:rPr>
        <w:t>не буде извршавао своје уговорне обавезе у роковима</w:t>
      </w:r>
      <w:r>
        <w:rPr>
          <w:rFonts w:cs="Arial"/>
        </w:rPr>
        <w:t xml:space="preserve"> и на начин предвиђен уговором.</w:t>
      </w:r>
    </w:p>
    <w:p w14:paraId="3DCEF882" w14:textId="77777777" w:rsidR="0026195B" w:rsidRPr="00F61BCF" w:rsidRDefault="0026195B" w:rsidP="0026195B">
      <w:pPr>
        <w:tabs>
          <w:tab w:val="left" w:pos="567"/>
          <w:tab w:val="left" w:pos="851"/>
        </w:tabs>
        <w:spacing w:before="0"/>
        <w:outlineLvl w:val="2"/>
        <w:rPr>
          <w:rFonts w:cs="Arial"/>
        </w:rPr>
      </w:pPr>
    </w:p>
    <w:p w14:paraId="48206C04" w14:textId="77777777" w:rsidR="0026195B" w:rsidRPr="00F61BCF" w:rsidRDefault="0026195B" w:rsidP="0026195B">
      <w:pPr>
        <w:tabs>
          <w:tab w:val="left" w:pos="567"/>
          <w:tab w:val="left" w:pos="851"/>
        </w:tabs>
        <w:spacing w:before="0"/>
        <w:outlineLvl w:val="2"/>
        <w:rPr>
          <w:rFonts w:cs="Arial"/>
        </w:rPr>
      </w:pPr>
      <w:r w:rsidRPr="00F61BCF">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EDCB8A9" w14:textId="77777777" w:rsidR="0026195B" w:rsidRPr="00F61BCF" w:rsidRDefault="0026195B" w:rsidP="0026195B">
      <w:pPr>
        <w:tabs>
          <w:tab w:val="left" w:pos="567"/>
          <w:tab w:val="left" w:pos="851"/>
        </w:tabs>
        <w:spacing w:before="0"/>
        <w:outlineLvl w:val="2"/>
        <w:rPr>
          <w:rFonts w:cs="Arial"/>
        </w:rPr>
      </w:pPr>
    </w:p>
    <w:p w14:paraId="14A4F1C1" w14:textId="77777777" w:rsidR="0026195B" w:rsidRPr="00F61BCF" w:rsidRDefault="0026195B" w:rsidP="0026195B">
      <w:pPr>
        <w:rPr>
          <w:rFonts w:cs="Arial"/>
        </w:rPr>
      </w:pPr>
      <w:r w:rsidRPr="00F61BCF">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w:t>
      </w:r>
      <w:r w:rsidR="00DF5B5C">
        <w:rPr>
          <w:rFonts w:cs="Arial"/>
          <w:lang w:val="sr-Cyrl-RS"/>
        </w:rPr>
        <w:t>Привредној комори Србије</w:t>
      </w:r>
      <w:r w:rsidR="00DF5B5C" w:rsidRPr="00F61BCF">
        <w:rPr>
          <w:rFonts w:cs="Arial"/>
        </w:rPr>
        <w:t xml:space="preserve"> </w:t>
      </w:r>
      <w:r w:rsidRPr="00F61BCF">
        <w:rPr>
          <w:rFonts w:cs="Arial"/>
        </w:rPr>
        <w:t>уз примену</w:t>
      </w:r>
      <w:r w:rsidR="00DF5B5C">
        <w:rPr>
          <w:rFonts w:cs="Arial"/>
          <w:lang w:val="sr-Cyrl-RS"/>
        </w:rPr>
        <w:t xml:space="preserve"> </w:t>
      </w:r>
      <w:proofErr w:type="gramStart"/>
      <w:r w:rsidR="00DF5B5C">
        <w:rPr>
          <w:rFonts w:cs="Arial"/>
          <w:lang w:val="sr-Cyrl-RS"/>
        </w:rPr>
        <w:t xml:space="preserve">њеног </w:t>
      </w:r>
      <w:r w:rsidRPr="00F61BCF">
        <w:rPr>
          <w:rFonts w:cs="Arial"/>
        </w:rPr>
        <w:t xml:space="preserve"> Правилника</w:t>
      </w:r>
      <w:proofErr w:type="gramEnd"/>
      <w:r w:rsidR="00DF5B5C">
        <w:rPr>
          <w:rFonts w:cs="Arial"/>
          <w:lang w:val="sr-Cyrl-RS"/>
        </w:rPr>
        <w:t xml:space="preserve">, са местом рада Арбитраже у Београду </w:t>
      </w:r>
      <w:r w:rsidRPr="00F61BCF">
        <w:rPr>
          <w:rFonts w:cs="Arial"/>
        </w:rPr>
        <w:t xml:space="preserve"> и </w:t>
      </w:r>
      <w:r w:rsidR="00DF5B5C">
        <w:rPr>
          <w:rFonts w:cs="Arial"/>
          <w:lang w:val="sr-Cyrl-RS"/>
        </w:rPr>
        <w:t xml:space="preserve">применом </w:t>
      </w:r>
      <w:r w:rsidRPr="00F61BCF">
        <w:rPr>
          <w:rFonts w:cs="Arial"/>
        </w:rPr>
        <w:t>процесног и материјалног права Републике Србије.</w:t>
      </w:r>
    </w:p>
    <w:p w14:paraId="16DB4219" w14:textId="77777777" w:rsidR="0026195B" w:rsidRPr="00F61BCF" w:rsidRDefault="0026195B" w:rsidP="0026195B">
      <w:pPr>
        <w:spacing w:before="0"/>
        <w:rPr>
          <w:rFonts w:cs="Arial"/>
          <w:lang w:val="sr-Cyrl-RS"/>
        </w:rPr>
      </w:pPr>
      <w:r w:rsidRPr="00F61BCF">
        <w:rPr>
          <w:rFonts w:cs="Arial"/>
          <w:lang w:val="sr-Cyrl-RS"/>
        </w:rPr>
        <w:t>Банкарска гаранција за добро извршење посла   се не може уступити и није преносива без писане сагласности Корисника,</w:t>
      </w:r>
      <w:r>
        <w:rPr>
          <w:rFonts w:cs="Arial"/>
          <w:lang w:val="sr-Cyrl-RS"/>
        </w:rPr>
        <w:t xml:space="preserve"> </w:t>
      </w:r>
      <w:r w:rsidRPr="00F61BCF">
        <w:rPr>
          <w:rFonts w:cs="Arial"/>
          <w:lang w:val="sr-Cyrl-RS"/>
        </w:rPr>
        <w:t>Налогодавца и Емисионе банке.</w:t>
      </w:r>
    </w:p>
    <w:p w14:paraId="74836968" w14:textId="77777777" w:rsidR="0026195B" w:rsidRDefault="0026195B" w:rsidP="0026195B">
      <w:pPr>
        <w:spacing w:before="0"/>
        <w:rPr>
          <w:rFonts w:cs="Arial"/>
          <w:lang w:val="sr-Latn-RS"/>
        </w:rPr>
      </w:pPr>
      <w:r w:rsidRPr="00F61BCF">
        <w:rPr>
          <w:rFonts w:cs="Arial"/>
          <w:lang w:val="sr-Cyrl-RS"/>
        </w:rPr>
        <w:t>На банкарску гаранцију за добро извршење посла се примењују  одредбе Једнообразовних правила за гаранције на поз</w:t>
      </w:r>
      <w:r>
        <w:rPr>
          <w:rFonts w:cs="Arial"/>
          <w:lang w:val="sr-Cyrl-RS"/>
        </w:rPr>
        <w:t>ив (</w:t>
      </w:r>
      <w:r w:rsidRPr="00F61BCF">
        <w:rPr>
          <w:rFonts w:cs="Arial"/>
          <w:lang w:val="sr-Cyrl-RS"/>
        </w:rPr>
        <w:t>УРДГ758) Међународне трговинске коморе у Паризу.</w:t>
      </w:r>
    </w:p>
    <w:p w14:paraId="706FC10D" w14:textId="77777777" w:rsidR="00802751" w:rsidRPr="00802751" w:rsidRDefault="00802751" w:rsidP="00802751">
      <w:pPr>
        <w:spacing w:before="0"/>
        <w:rPr>
          <w:rFonts w:cs="Arial"/>
          <w:lang w:val="sr-Latn-RS"/>
        </w:rPr>
      </w:pPr>
      <w:r w:rsidRPr="00802751">
        <w:rPr>
          <w:rFonts w:cs="Arial"/>
          <w:lang w:val="sr-Latn-RS"/>
        </w:rPr>
        <w:t>Уколико банкарску  гаранцију издаје страна банка ,мора имати кредитни рејтинг.</w:t>
      </w:r>
      <w:r w:rsidRPr="00802751">
        <w:rPr>
          <w:rFonts w:cs="Arial"/>
          <w:lang w:val="sr-Latn-RS"/>
        </w:rPr>
        <w:tab/>
      </w:r>
    </w:p>
    <w:p w14:paraId="0A4DFCBF" w14:textId="77777777" w:rsidR="00802751" w:rsidRPr="00802751" w:rsidRDefault="00802751" w:rsidP="00802751">
      <w:pPr>
        <w:spacing w:before="0"/>
        <w:rPr>
          <w:rFonts w:cs="Arial"/>
          <w:lang w:val="sr-Latn-RS"/>
        </w:rPr>
      </w:pPr>
      <w:r w:rsidRPr="00802751">
        <w:rPr>
          <w:rFonts w:cs="Arial"/>
          <w:lang w:val="sr-Latn-RS"/>
        </w:rPr>
        <w:t>Банкарска гаранција се не може уступити и није преносива без сагласности Корисника, Налогодавца и Емисионе банке.</w:t>
      </w:r>
    </w:p>
    <w:p w14:paraId="6CE5E9F3" w14:textId="77777777" w:rsidR="00802751" w:rsidRPr="000B0182" w:rsidRDefault="00802751" w:rsidP="00802751">
      <w:pPr>
        <w:spacing w:before="0"/>
        <w:rPr>
          <w:rFonts w:cs="Arial"/>
          <w:lang w:val="sr-Latn-RS"/>
        </w:rPr>
      </w:pPr>
      <w:r w:rsidRPr="00802751">
        <w:rPr>
          <w:rFonts w:cs="Arial"/>
          <w:lang w:val="sr-Latn-RS"/>
        </w:rPr>
        <w:t>Банкарска гаранција истиче на наведени датум,без обзира да ли нам је овај документ враћен или не.</w:t>
      </w:r>
    </w:p>
    <w:p w14:paraId="4B4D02D1" w14:textId="77777777" w:rsidR="0026195B" w:rsidRPr="007D6C4A" w:rsidRDefault="002C482B" w:rsidP="0026195B">
      <w:pPr>
        <w:rPr>
          <w:rFonts w:cs="Arial"/>
          <w:b/>
          <w:u w:val="single"/>
        </w:rPr>
      </w:pPr>
      <w:r>
        <w:rPr>
          <w:rFonts w:cs="Arial"/>
          <w:b/>
          <w:u w:val="single"/>
          <w:lang w:val="sr-Cyrl-RS"/>
        </w:rPr>
        <w:t>Банкарска гаранција</w:t>
      </w:r>
      <w:r w:rsidR="0026195B" w:rsidRPr="007D6C4A">
        <w:rPr>
          <w:rFonts w:cs="Arial"/>
          <w:b/>
          <w:u w:val="single"/>
        </w:rPr>
        <w:t xml:space="preserve"> за отклањање недостатака у гарантном року</w:t>
      </w:r>
    </w:p>
    <w:p w14:paraId="6471E95C" w14:textId="77777777" w:rsidR="0026195B" w:rsidRPr="009B5214" w:rsidRDefault="0026195B" w:rsidP="0026195B">
      <w:pPr>
        <w:rPr>
          <w:rFonts w:cs="Arial"/>
        </w:rPr>
      </w:pPr>
      <w:r w:rsidRPr="007D6C4A">
        <w:rPr>
          <w:rFonts w:cs="Arial"/>
        </w:rPr>
        <w:t xml:space="preserve">Продавац је дужан да преда Купцу банкарску гаранцију за отклањање недостатака у  гарантном року која је неопозива, безусловна, без права протеста и платива на </w:t>
      </w:r>
      <w:r>
        <w:rPr>
          <w:rFonts w:cs="Arial"/>
        </w:rPr>
        <w:t>први позив, издата у висини од 5</w:t>
      </w:r>
      <w:r w:rsidRPr="007D6C4A">
        <w:rPr>
          <w:rFonts w:cs="Arial"/>
        </w:rPr>
        <w:t xml:space="preserve">% од вредности уговора (без ПДВ-а) са роком важења минимално 60 (словима: </w:t>
      </w:r>
      <w:r w:rsidRPr="009B5214">
        <w:rPr>
          <w:rFonts w:cs="Arial"/>
          <w:lang w:val="sr-Cyrl-RS"/>
        </w:rPr>
        <w:t>шездесет</w:t>
      </w:r>
      <w:r w:rsidRPr="009B5214">
        <w:rPr>
          <w:rFonts w:cs="Arial"/>
        </w:rPr>
        <w:t xml:space="preserve">) дана дужим од истека гарантног рока. </w:t>
      </w:r>
    </w:p>
    <w:p w14:paraId="01125BAC" w14:textId="314EDBDC" w:rsidR="0026195B" w:rsidRPr="007D6C4A" w:rsidRDefault="0026195B" w:rsidP="0026195B">
      <w:pPr>
        <w:rPr>
          <w:rFonts w:cs="Arial"/>
        </w:rPr>
      </w:pPr>
      <w:r w:rsidRPr="009B5214">
        <w:rPr>
          <w:rFonts w:cs="Arial"/>
        </w:rPr>
        <w:t xml:space="preserve">Банкарска гаранција за отклањање недостатака у гарантном року, доставља се у тренутку потписивања Записника о </w:t>
      </w:r>
      <w:r w:rsidR="007D0653" w:rsidRPr="009B5214">
        <w:rPr>
          <w:rFonts w:cs="Arial"/>
          <w:lang w:val="sr-Cyrl-RS"/>
        </w:rPr>
        <w:t xml:space="preserve">финалном </w:t>
      </w:r>
      <w:r w:rsidRPr="009B5214">
        <w:rPr>
          <w:rFonts w:cs="Arial"/>
          <w:lang w:val="sr-Cyrl-RS"/>
        </w:rPr>
        <w:t xml:space="preserve">пријему </w:t>
      </w:r>
      <w:r w:rsidRPr="009B5214">
        <w:rPr>
          <w:rFonts w:cs="Arial"/>
        </w:rPr>
        <w:t>или најкасније 5 (словима</w:t>
      </w:r>
      <w:proofErr w:type="gramStart"/>
      <w:r w:rsidRPr="009B5214">
        <w:rPr>
          <w:rFonts w:cs="Arial"/>
        </w:rPr>
        <w:t>:пет</w:t>
      </w:r>
      <w:proofErr w:type="gramEnd"/>
      <w:r w:rsidRPr="009B5214">
        <w:rPr>
          <w:rFonts w:cs="Arial"/>
        </w:rPr>
        <w:t>) дана пре истека банкарске гаранције за добро извршење посла. Уколико Продав</w:t>
      </w:r>
      <w:r w:rsidRPr="009B5214">
        <w:rPr>
          <w:rFonts w:cs="Arial"/>
          <w:lang w:val="sr-Cyrl-RS"/>
        </w:rPr>
        <w:t>ац</w:t>
      </w:r>
      <w:r w:rsidRPr="009B5214">
        <w:rPr>
          <w:rFonts w:cs="Arial"/>
        </w:rPr>
        <w:t xml:space="preserve"> не достави банкарску гаранцију за отклањање недостатака у гарантном</w:t>
      </w:r>
      <w:r w:rsidRPr="007D6C4A">
        <w:rPr>
          <w:rFonts w:cs="Arial"/>
        </w:rPr>
        <w:t xml:space="preserve"> року, Купац има право да наплати банкарску гаранцију за добро извршење посла.</w:t>
      </w:r>
    </w:p>
    <w:p w14:paraId="38538284" w14:textId="77777777" w:rsidR="0026195B" w:rsidRPr="007D6C4A" w:rsidRDefault="0026195B" w:rsidP="0026195B">
      <w:pPr>
        <w:rPr>
          <w:rFonts w:cs="Arial"/>
        </w:rPr>
      </w:pPr>
      <w:r w:rsidRPr="007D6C4A">
        <w:rPr>
          <w:rFonts w:cs="Arial"/>
        </w:rPr>
        <w:t>Достављена банкарска гаранција не може да садржи додатне услове за исплату, краћи рок и мањи износ.</w:t>
      </w:r>
    </w:p>
    <w:p w14:paraId="76C2E229" w14:textId="77777777" w:rsidR="0026195B" w:rsidRPr="007D6C4A" w:rsidRDefault="0026195B" w:rsidP="0026195B">
      <w:pPr>
        <w:rPr>
          <w:rFonts w:cs="Arial"/>
        </w:rPr>
      </w:pPr>
      <w:r w:rsidRPr="007D6C4A">
        <w:rPr>
          <w:rFonts w:cs="Arial"/>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2D6B2CE4" w14:textId="77777777" w:rsidR="0026195B" w:rsidRPr="007D6C4A" w:rsidRDefault="0026195B" w:rsidP="0026195B">
      <w:pPr>
        <w:rPr>
          <w:rFonts w:cs="Arial"/>
        </w:rPr>
      </w:pPr>
      <w:r w:rsidRPr="007D6C4A">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3A5F32F" w14:textId="77777777" w:rsidR="0026195B" w:rsidRPr="007D6C4A" w:rsidRDefault="0026195B" w:rsidP="0026195B">
      <w:pPr>
        <w:rPr>
          <w:rFonts w:cs="Arial"/>
        </w:rPr>
      </w:pPr>
      <w:r w:rsidRPr="007D6C4A">
        <w:rPr>
          <w:rFonts w:cs="Arial"/>
        </w:rPr>
        <w:t>Уколик</w:t>
      </w:r>
      <w:r>
        <w:rPr>
          <w:rFonts w:cs="Arial"/>
        </w:rPr>
        <w:t>о гаранцију издаје страна банка</w:t>
      </w:r>
      <w:r w:rsidRPr="007D6C4A">
        <w:rPr>
          <w:rFonts w:cs="Arial"/>
        </w:rPr>
        <w:t>,</w:t>
      </w:r>
      <w:r>
        <w:rPr>
          <w:rFonts w:cs="Arial"/>
          <w:lang w:val="sr-Cyrl-RS"/>
        </w:rPr>
        <w:t xml:space="preserve"> </w:t>
      </w:r>
      <w:r w:rsidRPr="007D6C4A">
        <w:rPr>
          <w:rFonts w:cs="Arial"/>
        </w:rPr>
        <w:t>мора имати кредитни рејтинг.</w:t>
      </w:r>
    </w:p>
    <w:p w14:paraId="106F0913" w14:textId="77777777" w:rsidR="0026195B" w:rsidRPr="007D6C4A" w:rsidRDefault="0026195B" w:rsidP="0026195B">
      <w:pPr>
        <w:rPr>
          <w:rFonts w:cs="Arial"/>
        </w:rPr>
      </w:pPr>
      <w:r w:rsidRPr="007D6C4A">
        <w:rPr>
          <w:rFonts w:cs="Arial"/>
        </w:rPr>
        <w:lastRenderedPageBreak/>
        <w:t>Гаранција се не може уступити и није преносива без сагласности Купца, Налогодавца и Емисионе банке.</w:t>
      </w:r>
    </w:p>
    <w:p w14:paraId="0EBBDDD2" w14:textId="77777777" w:rsidR="0026195B" w:rsidRPr="007D6C4A" w:rsidRDefault="0026195B" w:rsidP="0026195B">
      <w:pPr>
        <w:rPr>
          <w:rFonts w:cs="Arial"/>
        </w:rPr>
      </w:pPr>
      <w:r w:rsidRPr="007D6C4A">
        <w:rPr>
          <w:rFonts w:cs="Arial"/>
        </w:rPr>
        <w:t>Гаранција истиче на наведени датум,</w:t>
      </w:r>
      <w:r>
        <w:rPr>
          <w:rFonts w:cs="Arial"/>
          <w:lang w:val="sr-Cyrl-RS"/>
        </w:rPr>
        <w:t xml:space="preserve"> </w:t>
      </w:r>
      <w:r w:rsidRPr="007D6C4A">
        <w:rPr>
          <w:rFonts w:cs="Arial"/>
        </w:rPr>
        <w:t>без обзира да ли нам је овај документ враћен или не.</w:t>
      </w:r>
    </w:p>
    <w:p w14:paraId="58397271" w14:textId="77777777" w:rsidR="000477D8" w:rsidRPr="000477D8" w:rsidRDefault="0026195B" w:rsidP="000477D8">
      <w:pPr>
        <w:spacing w:before="0"/>
        <w:rPr>
          <w:rFonts w:cs="Arial"/>
        </w:rPr>
      </w:pPr>
      <w:r w:rsidRPr="007D6C4A">
        <w:rPr>
          <w:rFonts w:cs="Arial"/>
        </w:rPr>
        <w:t>На банкарску гаранцију примењују се одредбе</w:t>
      </w:r>
      <w:r w:rsidR="000477D8">
        <w:rPr>
          <w:rFonts w:cs="Arial"/>
        </w:rPr>
        <w:t xml:space="preserve"> Једнобразн</w:t>
      </w:r>
      <w:r w:rsidR="000477D8">
        <w:rPr>
          <w:rFonts w:cs="Arial"/>
          <w:lang w:val="sr-Cyrl-RS"/>
        </w:rPr>
        <w:t xml:space="preserve">их правила </w:t>
      </w:r>
      <w:r w:rsidR="000477D8" w:rsidRPr="000477D8">
        <w:rPr>
          <w:rFonts w:cs="Arial"/>
        </w:rPr>
        <w:t>за гаранције УРДГ 758</w:t>
      </w:r>
      <w:proofErr w:type="gramStart"/>
      <w:r w:rsidR="000477D8" w:rsidRPr="000477D8">
        <w:rPr>
          <w:rFonts w:cs="Arial"/>
        </w:rPr>
        <w:t>,Међународне</w:t>
      </w:r>
      <w:proofErr w:type="gramEnd"/>
      <w:r w:rsidR="000477D8" w:rsidRPr="000477D8">
        <w:rPr>
          <w:rFonts w:cs="Arial"/>
        </w:rPr>
        <w:t xml:space="preserve"> Трговинске коморе у Паризу.</w:t>
      </w:r>
    </w:p>
    <w:p w14:paraId="2EE838E3" w14:textId="77777777" w:rsidR="00E31629" w:rsidRPr="000477D8" w:rsidRDefault="00E31629" w:rsidP="0026195B">
      <w:pPr>
        <w:spacing w:before="0"/>
        <w:rPr>
          <w:rFonts w:cs="Arial"/>
          <w:b/>
          <w:lang w:val="sr-Cyrl-RS"/>
        </w:rPr>
      </w:pPr>
    </w:p>
    <w:p w14:paraId="79D3ED24" w14:textId="57B9EB81" w:rsidR="00343A18" w:rsidRPr="009B5214" w:rsidRDefault="00343A18" w:rsidP="009B5214">
      <w:pPr>
        <w:tabs>
          <w:tab w:val="left" w:pos="9090"/>
        </w:tabs>
        <w:jc w:val="center"/>
        <w:rPr>
          <w:rFonts w:cs="Arial"/>
          <w:b/>
        </w:rPr>
      </w:pPr>
      <w:r w:rsidRPr="00D72DAB">
        <w:rPr>
          <w:rFonts w:cs="Arial"/>
          <w:b/>
        </w:rPr>
        <w:t xml:space="preserve">Члан </w:t>
      </w:r>
      <w:r w:rsidR="009B5214">
        <w:rPr>
          <w:rFonts w:cs="Arial"/>
          <w:b/>
          <w:lang w:val="sr-Cyrl-RS"/>
        </w:rPr>
        <w:t>10</w:t>
      </w:r>
      <w:r w:rsidRPr="00D72DAB">
        <w:rPr>
          <w:rFonts w:cs="Arial"/>
          <w:b/>
        </w:rPr>
        <w:t>.</w:t>
      </w:r>
    </w:p>
    <w:p w14:paraId="523D6A46" w14:textId="77777777" w:rsidR="00343A18" w:rsidRPr="00D72DAB" w:rsidRDefault="00343A18" w:rsidP="00343A18">
      <w:pPr>
        <w:pStyle w:val="KDParagraf"/>
        <w:spacing w:before="0"/>
        <w:rPr>
          <w:rFonts w:cs="Arial"/>
        </w:rPr>
      </w:pPr>
      <w:r w:rsidRPr="00D72DAB">
        <w:rPr>
          <w:rFonts w:cs="Arial"/>
        </w:rPr>
        <w:t xml:space="preserve">Достављање средстава финансијског обезбеђења </w:t>
      </w:r>
      <w:r w:rsidR="000477D8">
        <w:rPr>
          <w:rFonts w:cs="Arial"/>
          <w:lang w:val="sr-Cyrl-RS"/>
        </w:rPr>
        <w:t xml:space="preserve">за добро извршење посла </w:t>
      </w:r>
      <w:r w:rsidRPr="00D72DAB">
        <w:rPr>
          <w:rFonts w:cs="Arial"/>
        </w:rPr>
        <w:t>из члана</w:t>
      </w:r>
      <w:r w:rsidR="000E0FC1" w:rsidRPr="00D72DAB">
        <w:rPr>
          <w:rFonts w:cs="Arial"/>
          <w:lang w:val="sr-Cyrl-RS"/>
        </w:rPr>
        <w:t xml:space="preserve"> </w:t>
      </w:r>
      <w:r w:rsidR="00767881">
        <w:rPr>
          <w:rFonts w:cs="Arial"/>
          <w:lang w:val="sr-Cyrl-RS"/>
        </w:rPr>
        <w:t>8</w:t>
      </w:r>
      <w:r w:rsidR="000E0FC1" w:rsidRPr="00D72DAB">
        <w:rPr>
          <w:rFonts w:cs="Arial"/>
          <w:lang w:val="sr-Cyrl-RS"/>
        </w:rPr>
        <w:t>.</w:t>
      </w:r>
      <w:r w:rsidRPr="00D72DAB">
        <w:rPr>
          <w:rFonts w:cs="Arial"/>
        </w:rPr>
        <w:t xml:space="preserve"> </w:t>
      </w:r>
      <w:proofErr w:type="gramStart"/>
      <w:r w:rsidRPr="00D72DAB">
        <w:rPr>
          <w:rFonts w:cs="Arial"/>
        </w:rPr>
        <w:t>представља</w:t>
      </w:r>
      <w:proofErr w:type="gramEnd"/>
      <w:r w:rsidRPr="00D72DAB">
        <w:rPr>
          <w:rFonts w:cs="Arial"/>
        </w:rPr>
        <w:t xml:space="preserve"> одложни услов, тако да правно дејство овог уговора не настаје док се одложни услов не испуни.</w:t>
      </w:r>
    </w:p>
    <w:p w14:paraId="1922E45C" w14:textId="77777777" w:rsidR="00343A18" w:rsidRPr="00D72DAB" w:rsidRDefault="00343A18" w:rsidP="00343A18">
      <w:pPr>
        <w:pStyle w:val="KDParagraf"/>
        <w:spacing w:before="0"/>
        <w:rPr>
          <w:rFonts w:cs="Arial"/>
        </w:rPr>
      </w:pPr>
      <w:r w:rsidRPr="00D72DAB">
        <w:rPr>
          <w:rFonts w:cs="Arial"/>
        </w:rPr>
        <w:t>Уколико се средство финансијског обезбеђења не достави у остављеном року, сматраће се да је Продавац одбио да закључи Уговор</w:t>
      </w:r>
      <w:r w:rsidR="000D6ACE" w:rsidRPr="00D72DAB">
        <w:rPr>
          <w:rFonts w:cs="Arial"/>
          <w:lang w:val="sr-Cyrl-RS"/>
        </w:rPr>
        <w:t>, осим уколико у наведеном року у потпуности није испунио своју уговорну обавезу.</w:t>
      </w:r>
    </w:p>
    <w:p w14:paraId="6A9F6A99" w14:textId="4D1D046F" w:rsidR="00343A18" w:rsidRDefault="00343A18" w:rsidP="00343A18">
      <w:pPr>
        <w:pStyle w:val="KDParagraf"/>
        <w:spacing w:before="0"/>
        <w:rPr>
          <w:rFonts w:cs="Arial"/>
        </w:rPr>
      </w:pPr>
    </w:p>
    <w:p w14:paraId="4D37633B" w14:textId="77777777" w:rsidR="009B5214" w:rsidRPr="003D3419" w:rsidRDefault="009B5214" w:rsidP="009B5214">
      <w:pPr>
        <w:pStyle w:val="KDParagraf"/>
        <w:spacing w:before="0"/>
        <w:rPr>
          <w:rFonts w:cs="Arial"/>
          <w:b/>
        </w:rPr>
      </w:pPr>
      <w:r w:rsidRPr="003D3419">
        <w:rPr>
          <w:rFonts w:cs="Arial"/>
          <w:b/>
        </w:rPr>
        <w:t xml:space="preserve">ИНТЕЛЕКТУАЛНА СВОЈИНА </w:t>
      </w:r>
    </w:p>
    <w:p w14:paraId="60E699F6" w14:textId="77777777" w:rsidR="009B5214" w:rsidRPr="003D3419" w:rsidRDefault="009B5214" w:rsidP="009B5214">
      <w:pPr>
        <w:pStyle w:val="KDParagraf"/>
        <w:spacing w:before="0"/>
        <w:rPr>
          <w:rFonts w:cs="Arial"/>
          <w:b/>
        </w:rPr>
      </w:pPr>
    </w:p>
    <w:p w14:paraId="09AD4FCE" w14:textId="169A67E2" w:rsidR="009B5214" w:rsidRPr="003D3419" w:rsidRDefault="009B5214" w:rsidP="009B5214">
      <w:pPr>
        <w:pStyle w:val="KDParagraf"/>
        <w:spacing w:before="0"/>
        <w:jc w:val="center"/>
        <w:rPr>
          <w:rFonts w:cs="Arial"/>
        </w:rPr>
      </w:pPr>
      <w:r w:rsidRPr="003D3419">
        <w:rPr>
          <w:rFonts w:cs="Arial"/>
          <w:b/>
        </w:rPr>
        <w:t>Члан 1</w:t>
      </w:r>
      <w:r>
        <w:rPr>
          <w:rFonts w:cs="Arial"/>
          <w:b/>
          <w:lang w:val="sr-Cyrl-RS"/>
        </w:rPr>
        <w:t>1</w:t>
      </w:r>
      <w:r w:rsidRPr="003D3419">
        <w:rPr>
          <w:rFonts w:cs="Arial"/>
        </w:rPr>
        <w:t>.</w:t>
      </w:r>
    </w:p>
    <w:p w14:paraId="58DB58B8" w14:textId="77777777" w:rsidR="009B5214" w:rsidRPr="003D3419" w:rsidRDefault="009B5214" w:rsidP="009B5214">
      <w:pPr>
        <w:pStyle w:val="KDParagraf"/>
        <w:spacing w:before="0"/>
        <w:rPr>
          <w:rFonts w:cs="Arial"/>
        </w:rPr>
      </w:pPr>
      <w:r w:rsidRPr="003D3419">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71E75E3C" w14:textId="77777777" w:rsidR="009B5214" w:rsidRPr="003D3419" w:rsidRDefault="009B5214" w:rsidP="009B5214">
      <w:pPr>
        <w:pStyle w:val="KDParagraf"/>
        <w:spacing w:before="0"/>
        <w:rPr>
          <w:rFonts w:cs="Arial"/>
        </w:rPr>
      </w:pPr>
      <w:r w:rsidRPr="003D3419">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54172A5E" w14:textId="77777777" w:rsidR="009B5214" w:rsidRPr="003D3419" w:rsidRDefault="009B5214" w:rsidP="009B5214">
      <w:pPr>
        <w:pStyle w:val="KDParagraf"/>
        <w:spacing w:before="0"/>
        <w:rPr>
          <w:rFonts w:cs="Arial"/>
        </w:rPr>
      </w:pPr>
    </w:p>
    <w:p w14:paraId="17C13AAF" w14:textId="77777777" w:rsidR="009B5214" w:rsidRPr="003D3419" w:rsidRDefault="009B5214" w:rsidP="009B5214">
      <w:pPr>
        <w:pStyle w:val="KDParagraf"/>
        <w:spacing w:before="0"/>
        <w:rPr>
          <w:rFonts w:cs="Arial"/>
        </w:rPr>
      </w:pPr>
      <w:r w:rsidRPr="003D3419">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6AF4F994" w14:textId="77777777" w:rsidR="009B5214" w:rsidRPr="003D3419" w:rsidRDefault="009B5214" w:rsidP="009B5214">
      <w:pPr>
        <w:pStyle w:val="KDParagraf"/>
        <w:spacing w:before="0"/>
        <w:rPr>
          <w:rFonts w:cs="Arial"/>
        </w:rPr>
      </w:pPr>
    </w:p>
    <w:p w14:paraId="531790D6" w14:textId="77777777" w:rsidR="009B5214" w:rsidRPr="003D3419" w:rsidRDefault="009B5214" w:rsidP="009B5214">
      <w:pPr>
        <w:pStyle w:val="KDParagraf"/>
        <w:spacing w:before="0"/>
        <w:rPr>
          <w:rFonts w:cs="Arial"/>
          <w:lang w:val="sr-Cyrl-RS"/>
        </w:rPr>
      </w:pPr>
      <w:r w:rsidRPr="003D3419">
        <w:rPr>
          <w:rFonts w:cs="Arial"/>
          <w:lang w:val="sr-Cyrl-RS"/>
        </w:rPr>
        <w:t>На све што није предвиђено овим уговором, ат иче се предмета уговорам, примењиваћњ се одредбе Закона о ауторским и сродним правима и ЗОО.</w:t>
      </w:r>
    </w:p>
    <w:p w14:paraId="4596BFF5" w14:textId="001693FD" w:rsidR="00343A18" w:rsidRDefault="00343A18" w:rsidP="00343A18">
      <w:pPr>
        <w:pStyle w:val="KDParagraf"/>
        <w:spacing w:before="0"/>
        <w:rPr>
          <w:rFonts w:cs="Arial"/>
        </w:rPr>
      </w:pPr>
    </w:p>
    <w:p w14:paraId="7D37EECE" w14:textId="77777777" w:rsidR="009B5214" w:rsidRPr="00D72DAB" w:rsidRDefault="009B5214" w:rsidP="00343A18">
      <w:pPr>
        <w:pStyle w:val="KDParagraf"/>
        <w:spacing w:before="0"/>
        <w:rPr>
          <w:rFonts w:cs="Arial"/>
          <w:color w:val="00B0F0"/>
        </w:rPr>
      </w:pPr>
    </w:p>
    <w:p w14:paraId="47327F80" w14:textId="7C1F9A96" w:rsidR="00343A18" w:rsidRDefault="00343A18" w:rsidP="009B5214">
      <w:pPr>
        <w:spacing w:before="0"/>
        <w:rPr>
          <w:rFonts w:cs="Arial"/>
          <w:b/>
        </w:rPr>
      </w:pPr>
      <w:r w:rsidRPr="00D72DAB">
        <w:rPr>
          <w:rFonts w:cs="Arial"/>
          <w:b/>
        </w:rPr>
        <w:t>УГОВОРНА КАЗНА ЗБОГ ЗАКАШЊЕЊА У ИСПОРУЦИ</w:t>
      </w:r>
    </w:p>
    <w:p w14:paraId="637A59F6" w14:textId="77777777" w:rsidR="009B5214" w:rsidRDefault="009B5214" w:rsidP="009B5214">
      <w:pPr>
        <w:spacing w:before="0"/>
        <w:rPr>
          <w:rFonts w:cs="Arial"/>
          <w:b/>
        </w:rPr>
      </w:pPr>
    </w:p>
    <w:p w14:paraId="4D88BAA1" w14:textId="05EB39E9" w:rsidR="009B5214" w:rsidRPr="009B5214" w:rsidRDefault="009B5214" w:rsidP="009B5214">
      <w:pPr>
        <w:spacing w:before="0"/>
        <w:jc w:val="center"/>
        <w:rPr>
          <w:rFonts w:cs="Arial"/>
          <w:i/>
          <w:color w:val="00B050"/>
        </w:rPr>
      </w:pPr>
      <w:r w:rsidRPr="00D72DAB">
        <w:rPr>
          <w:rFonts w:cs="Arial"/>
          <w:b/>
        </w:rPr>
        <w:t>Члан 1</w:t>
      </w:r>
      <w:r>
        <w:rPr>
          <w:rFonts w:cs="Arial"/>
          <w:b/>
          <w:lang w:val="sr-Cyrl-RS"/>
        </w:rPr>
        <w:t>2</w:t>
      </w:r>
      <w:r w:rsidRPr="00D72DAB">
        <w:rPr>
          <w:rFonts w:cs="Arial"/>
          <w:b/>
        </w:rPr>
        <w:t>.</w:t>
      </w:r>
    </w:p>
    <w:p w14:paraId="7752330E" w14:textId="77777777" w:rsidR="00343A18" w:rsidRPr="00D72DAB" w:rsidRDefault="00343A18" w:rsidP="00343A18">
      <w:pPr>
        <w:tabs>
          <w:tab w:val="left" w:pos="9090"/>
        </w:tabs>
        <w:rPr>
          <w:rFonts w:cs="Arial"/>
          <w:bCs/>
          <w:lang w:val="sr-Cyrl-CS"/>
        </w:rPr>
      </w:pPr>
      <w:r w:rsidRPr="00D72DAB">
        <w:rPr>
          <w:rFonts w:cs="Arial"/>
          <w:bCs/>
          <w:lang w:val="sr-Cyrl-CS"/>
        </w:rPr>
        <w:t>Уколико Продавац не испуни своје обавезе или не испоручи добр</w:t>
      </w:r>
      <w:r w:rsidRPr="00D72DAB">
        <w:rPr>
          <w:rFonts w:cs="Arial"/>
          <w:bCs/>
        </w:rPr>
        <w:t>о</w:t>
      </w:r>
      <w:r w:rsidRPr="00D72DAB">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277D8CF5" w14:textId="77777777" w:rsidR="001353DA" w:rsidRPr="000477D8" w:rsidRDefault="001353DA" w:rsidP="001353DA">
      <w:pPr>
        <w:tabs>
          <w:tab w:val="left" w:pos="9090"/>
        </w:tabs>
        <w:rPr>
          <w:rFonts w:cs="Arial"/>
        </w:rPr>
      </w:pPr>
      <w:r w:rsidRPr="000477D8">
        <w:rPr>
          <w:rFonts w:cs="Arial"/>
          <w:bCs/>
        </w:rPr>
        <w:t>Уговорна казна се обрачунава од првог дана од истека уговореног рока испоруке из члана 5</w:t>
      </w:r>
      <w:r w:rsidRPr="000477D8">
        <w:rPr>
          <w:rFonts w:cs="Arial"/>
          <w:bCs/>
          <w:lang w:val="sr-Latn-CS"/>
        </w:rPr>
        <w:t>.</w:t>
      </w:r>
      <w:r w:rsidRPr="000477D8">
        <w:rPr>
          <w:rFonts w:cs="Arial"/>
          <w:bCs/>
        </w:rPr>
        <w:t xml:space="preserve"> овог Уговора и износи 0,5% </w:t>
      </w:r>
      <w:r w:rsidRPr="000477D8">
        <w:rPr>
          <w:rFonts w:cs="Arial"/>
          <w:bCs/>
          <w:lang w:val="sr-Cyrl-RS"/>
        </w:rPr>
        <w:t xml:space="preserve">укупно </w:t>
      </w:r>
      <w:r w:rsidRPr="000477D8">
        <w:rPr>
          <w:rFonts w:cs="Arial"/>
          <w:bCs/>
        </w:rPr>
        <w:t>уговорене вредности, а највише до 10% укупно уговорене вредности добара,</w:t>
      </w:r>
      <w:r w:rsidRPr="000477D8">
        <w:rPr>
          <w:rFonts w:cs="Arial"/>
        </w:rPr>
        <w:t>без пореза на додату вредност</w:t>
      </w:r>
    </w:p>
    <w:p w14:paraId="16956A00" w14:textId="77777777" w:rsidR="00343A18" w:rsidRPr="000477D8" w:rsidRDefault="00343A18" w:rsidP="00343A18">
      <w:pPr>
        <w:tabs>
          <w:tab w:val="left" w:pos="9090"/>
        </w:tabs>
        <w:rPr>
          <w:rFonts w:cs="Arial"/>
        </w:rPr>
      </w:pPr>
      <w:r w:rsidRPr="000477D8">
        <w:rPr>
          <w:rFonts w:cs="Arial"/>
          <w:bCs/>
        </w:rPr>
        <w:t>Плаћање уговорне казне</w:t>
      </w:r>
      <w:r w:rsidRPr="000477D8">
        <w:rPr>
          <w:rFonts w:cs="Arial"/>
        </w:rPr>
        <w:t xml:space="preserve">, из става 1. </w:t>
      </w:r>
      <w:proofErr w:type="gramStart"/>
      <w:r w:rsidRPr="000477D8">
        <w:rPr>
          <w:rFonts w:cs="Arial"/>
        </w:rPr>
        <w:t>овог</w:t>
      </w:r>
      <w:proofErr w:type="gramEnd"/>
      <w:r w:rsidRPr="000477D8">
        <w:rPr>
          <w:rFonts w:cs="Arial"/>
        </w:rPr>
        <w:t xml:space="preserve"> члана,  дoспeвa у рoку до 45</w:t>
      </w:r>
      <w:r w:rsidR="000D6ACE" w:rsidRPr="000477D8">
        <w:rPr>
          <w:rFonts w:cs="Arial"/>
          <w:lang w:val="sr-Cyrl-RS"/>
        </w:rPr>
        <w:t xml:space="preserve"> </w:t>
      </w:r>
      <w:r w:rsidRPr="000477D8">
        <w:rPr>
          <w:rFonts w:cs="Arial"/>
        </w:rPr>
        <w:t>(</w:t>
      </w:r>
      <w:r w:rsidR="000477D8">
        <w:rPr>
          <w:rFonts w:cs="Arial"/>
          <w:lang w:val="sr-Cyrl-RS"/>
        </w:rPr>
        <w:t xml:space="preserve">словима: </w:t>
      </w:r>
      <w:r w:rsidRPr="000477D8">
        <w:rPr>
          <w:rFonts w:cs="Arial"/>
        </w:rPr>
        <w:t>четрдесетпет) дaнa oд дaнa</w:t>
      </w:r>
      <w:r w:rsidR="006619FB" w:rsidRPr="000477D8">
        <w:rPr>
          <w:rFonts w:cs="Arial"/>
          <w:lang w:val="sr-Cyrl-RS"/>
        </w:rPr>
        <w:t xml:space="preserve"> </w:t>
      </w:r>
      <w:r w:rsidRPr="000477D8">
        <w:rPr>
          <w:rFonts w:cs="Arial"/>
        </w:rPr>
        <w:t xml:space="preserve">пријема од стране Продавца, </w:t>
      </w:r>
      <w:r w:rsidR="00767881" w:rsidRPr="000477D8">
        <w:rPr>
          <w:rFonts w:cs="Arial"/>
          <w:lang w:val="sr-Cyrl-RS"/>
        </w:rPr>
        <w:t>рачун</w:t>
      </w:r>
      <w:r w:rsidR="00767881">
        <w:rPr>
          <w:rFonts w:cs="Arial"/>
          <w:lang w:val="sr-Cyrl-RS"/>
        </w:rPr>
        <w:t>а</w:t>
      </w:r>
      <w:r w:rsidR="00767881" w:rsidRPr="000477D8">
        <w:rPr>
          <w:rFonts w:cs="Arial"/>
          <w:lang w:val="sr-Cyrl-RS"/>
        </w:rPr>
        <w:t xml:space="preserve"> </w:t>
      </w:r>
      <w:r w:rsidR="00767881" w:rsidRPr="000477D8">
        <w:rPr>
          <w:rFonts w:cs="Arial"/>
        </w:rPr>
        <w:t xml:space="preserve"> </w:t>
      </w:r>
      <w:r w:rsidRPr="000477D8">
        <w:rPr>
          <w:rFonts w:cs="Arial"/>
          <w:bCs/>
        </w:rPr>
        <w:t>Купца</w:t>
      </w:r>
      <w:r w:rsidR="000E0FC1" w:rsidRPr="000477D8">
        <w:rPr>
          <w:rFonts w:cs="Arial"/>
          <w:bCs/>
          <w:lang w:val="sr-Cyrl-RS"/>
        </w:rPr>
        <w:t xml:space="preserve"> </w:t>
      </w:r>
      <w:r w:rsidR="00767881" w:rsidRPr="000477D8">
        <w:rPr>
          <w:rFonts w:cs="Arial"/>
        </w:rPr>
        <w:t>испостављен</w:t>
      </w:r>
      <w:r w:rsidR="00767881">
        <w:rPr>
          <w:rFonts w:cs="Arial"/>
          <w:lang w:val="sr-Cyrl-RS"/>
        </w:rPr>
        <w:t>ог</w:t>
      </w:r>
      <w:r w:rsidR="00767881" w:rsidRPr="000477D8">
        <w:rPr>
          <w:rFonts w:cs="Arial"/>
        </w:rPr>
        <w:t xml:space="preserve"> </w:t>
      </w:r>
      <w:r w:rsidRPr="000477D8">
        <w:rPr>
          <w:rFonts w:cs="Arial"/>
        </w:rPr>
        <w:t>по овом основу.</w:t>
      </w:r>
    </w:p>
    <w:p w14:paraId="7D10310D" w14:textId="77777777" w:rsidR="00343A18" w:rsidRPr="000477D8" w:rsidRDefault="00343A18" w:rsidP="00343A18">
      <w:pPr>
        <w:tabs>
          <w:tab w:val="left" w:pos="9090"/>
        </w:tabs>
        <w:rPr>
          <w:rFonts w:cs="Arial"/>
          <w:bCs/>
        </w:rPr>
      </w:pPr>
      <w:r w:rsidRPr="000477D8">
        <w:rPr>
          <w:rFonts w:cs="Arial"/>
          <w:bCs/>
          <w:lang w:val="sr-Cyrl-CS"/>
        </w:rPr>
        <w:t>У случају закашњења са испоруком дужег од 20 (</w:t>
      </w:r>
      <w:r w:rsidR="000477D8">
        <w:rPr>
          <w:rFonts w:cs="Arial"/>
          <w:bCs/>
          <w:lang w:val="sr-Cyrl-CS"/>
        </w:rPr>
        <w:t>словима:</w:t>
      </w:r>
      <w:r w:rsidRPr="000477D8">
        <w:rPr>
          <w:rFonts w:cs="Arial"/>
          <w:bCs/>
          <w:lang w:val="sr-Cyrl-CS"/>
        </w:rPr>
        <w:t xml:space="preserve">двадесет) дана, </w:t>
      </w:r>
      <w:r w:rsidRPr="000477D8">
        <w:rPr>
          <w:rFonts w:cs="Arial"/>
          <w:bCs/>
        </w:rPr>
        <w:t>Купац</w:t>
      </w:r>
      <w:r w:rsidRPr="000477D8">
        <w:rPr>
          <w:rFonts w:cs="Arial"/>
          <w:bCs/>
          <w:lang w:val="sr-Cyrl-CS"/>
        </w:rPr>
        <w:t xml:space="preserve"> има право да једнострано раскине овај Уговор и од Продавца захтева накнаду штете и измакле добити. </w:t>
      </w:r>
    </w:p>
    <w:p w14:paraId="465C8EC5" w14:textId="77777777" w:rsidR="004579CE" w:rsidRDefault="00B0548B" w:rsidP="00343A18">
      <w:pPr>
        <w:pStyle w:val="KDParagraf"/>
        <w:spacing w:before="0"/>
        <w:rPr>
          <w:rFonts w:cs="Arial"/>
        </w:rPr>
      </w:pPr>
      <w:r>
        <w:rPr>
          <w:rFonts w:cs="Arial"/>
        </w:rPr>
        <w:tab/>
      </w:r>
      <w:r w:rsidR="00910934">
        <w:rPr>
          <w:rFonts w:cs="Arial"/>
        </w:rPr>
        <w:tab/>
      </w:r>
    </w:p>
    <w:p w14:paraId="5122D8B8" w14:textId="77777777" w:rsidR="004579CE" w:rsidRDefault="004579CE" w:rsidP="00343A18">
      <w:pPr>
        <w:pStyle w:val="KDParagraf"/>
        <w:spacing w:before="0"/>
        <w:rPr>
          <w:rFonts w:cs="Arial"/>
        </w:rPr>
      </w:pPr>
    </w:p>
    <w:p w14:paraId="7136C29F" w14:textId="2F8309FC" w:rsidR="00343A18" w:rsidRPr="00D72DAB" w:rsidRDefault="00910934" w:rsidP="00343A18">
      <w:pPr>
        <w:pStyle w:val="KDParagraf"/>
        <w:spacing w:before="0"/>
        <w:rPr>
          <w:rFonts w:cs="Arial"/>
        </w:rPr>
      </w:pPr>
      <w:r>
        <w:rPr>
          <w:rFonts w:cs="Arial"/>
        </w:rPr>
        <w:tab/>
      </w:r>
      <w:r>
        <w:rPr>
          <w:rFonts w:cs="Arial"/>
        </w:rPr>
        <w:tab/>
      </w:r>
      <w:r>
        <w:rPr>
          <w:rFonts w:cs="Arial"/>
        </w:rPr>
        <w:tab/>
      </w:r>
    </w:p>
    <w:p w14:paraId="5CD53430" w14:textId="77777777" w:rsidR="00343A18" w:rsidRPr="00D72DAB" w:rsidRDefault="00343A18" w:rsidP="00343A18">
      <w:pPr>
        <w:autoSpaceDE w:val="0"/>
        <w:autoSpaceDN w:val="0"/>
        <w:adjustRightInd w:val="0"/>
        <w:spacing w:before="0"/>
        <w:rPr>
          <w:rFonts w:cs="Arial"/>
          <w:b/>
        </w:rPr>
      </w:pPr>
      <w:r w:rsidRPr="00D72DAB">
        <w:rPr>
          <w:rFonts w:cs="Arial"/>
          <w:b/>
        </w:rPr>
        <w:lastRenderedPageBreak/>
        <w:t xml:space="preserve">ВИША СИЛА </w:t>
      </w:r>
    </w:p>
    <w:p w14:paraId="7A3FFAF6" w14:textId="16079726" w:rsidR="00343A18" w:rsidRPr="00D72DAB" w:rsidRDefault="00343A18" w:rsidP="00343A18">
      <w:pPr>
        <w:autoSpaceDE w:val="0"/>
        <w:autoSpaceDN w:val="0"/>
        <w:adjustRightInd w:val="0"/>
        <w:spacing w:before="0"/>
        <w:jc w:val="center"/>
        <w:rPr>
          <w:rFonts w:cs="Arial"/>
          <w:b/>
        </w:rPr>
      </w:pPr>
      <w:r w:rsidRPr="00D72DAB">
        <w:rPr>
          <w:rFonts w:cs="Arial"/>
          <w:b/>
        </w:rPr>
        <w:t xml:space="preserve">Члан </w:t>
      </w:r>
      <w:r w:rsidR="00910934" w:rsidRPr="00D72DAB">
        <w:rPr>
          <w:rFonts w:cs="Arial"/>
          <w:b/>
        </w:rPr>
        <w:t>1</w:t>
      </w:r>
      <w:r w:rsidR="009B5214">
        <w:rPr>
          <w:rFonts w:cs="Arial"/>
          <w:b/>
          <w:lang w:val="sr-Cyrl-RS"/>
        </w:rPr>
        <w:t>3</w:t>
      </w:r>
      <w:r w:rsidRPr="00D72DAB">
        <w:rPr>
          <w:rFonts w:cs="Arial"/>
          <w:b/>
        </w:rPr>
        <w:t>.</w:t>
      </w:r>
    </w:p>
    <w:p w14:paraId="038BB44B" w14:textId="77777777" w:rsidR="00343A18" w:rsidRPr="00D72DAB" w:rsidRDefault="00343A18" w:rsidP="00343A18">
      <w:pPr>
        <w:tabs>
          <w:tab w:val="left" w:pos="1512"/>
          <w:tab w:val="left" w:pos="9090"/>
        </w:tabs>
        <w:rPr>
          <w:rFonts w:cs="Arial"/>
        </w:rPr>
      </w:pPr>
      <w:proofErr w:type="gramStart"/>
      <w:r w:rsidRPr="00D72DAB">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D72DAB">
        <w:rPr>
          <w:rFonts w:cs="Arial"/>
          <w:lang w:val="sr-Cyrl-CS"/>
        </w:rPr>
        <w:t>за</w:t>
      </w:r>
      <w:r w:rsidRPr="00D72DAB">
        <w:rPr>
          <w:rFonts w:cs="Arial"/>
        </w:rPr>
        <w:t xml:space="preserve"> накнаду штете за делимично или потпуно неизвршење уговорених обавеза</w:t>
      </w:r>
      <w:r w:rsidRPr="00D72DAB">
        <w:rPr>
          <w:rFonts w:cs="Arial"/>
          <w:lang w:val="sr-Cyrl-CS"/>
        </w:rPr>
        <w:t>,за</w:t>
      </w:r>
      <w:r w:rsidRPr="00D72DAB">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D72DAB">
        <w:rPr>
          <w:rFonts w:cs="Arial"/>
          <w:lang w:val="sr-Cyrl-CS"/>
        </w:rPr>
        <w:t>,</w:t>
      </w:r>
      <w:r w:rsidRPr="00D72DAB">
        <w:rPr>
          <w:rFonts w:cs="Arial"/>
        </w:rPr>
        <w:t xml:space="preserve"> одлаже се за време њеног трајања.</w:t>
      </w:r>
      <w:proofErr w:type="gramEnd"/>
      <w:r w:rsidRPr="00D72DAB">
        <w:rPr>
          <w:rFonts w:cs="Arial"/>
        </w:rPr>
        <w:t xml:space="preserve"> </w:t>
      </w:r>
    </w:p>
    <w:p w14:paraId="21905DB7" w14:textId="77777777" w:rsidR="00343A18" w:rsidRPr="00D72DAB" w:rsidRDefault="00343A18" w:rsidP="00343A18">
      <w:pPr>
        <w:tabs>
          <w:tab w:val="left" w:pos="1512"/>
          <w:tab w:val="left" w:pos="9090"/>
        </w:tabs>
        <w:rPr>
          <w:rFonts w:cs="Arial"/>
          <w:lang w:val="hr-HR"/>
        </w:rPr>
      </w:pPr>
      <w:r w:rsidRPr="00D72DAB">
        <w:rPr>
          <w:rFonts w:cs="Arial"/>
        </w:rPr>
        <w:t>Уговорна страна којој је извршавање уговорних обавеза онемогућено услед дејства више силе је у обавези да одмах</w:t>
      </w:r>
      <w:r w:rsidRPr="00D72DAB">
        <w:rPr>
          <w:rFonts w:cs="Arial"/>
          <w:lang w:val="hr-HR"/>
        </w:rPr>
        <w:t xml:space="preserve">, </w:t>
      </w:r>
      <w:r w:rsidRPr="00D72DAB">
        <w:rPr>
          <w:rFonts w:cs="Arial"/>
        </w:rPr>
        <w:t>без одлагања</w:t>
      </w:r>
      <w:r w:rsidRPr="00D72DAB">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D72DAB">
        <w:rPr>
          <w:rFonts w:cs="Arial"/>
        </w:rPr>
        <w:t>страну о настанку</w:t>
      </w:r>
      <w:r w:rsidRPr="00D72DAB">
        <w:rPr>
          <w:rFonts w:cs="Arial"/>
          <w:lang w:val="hr-HR"/>
        </w:rPr>
        <w:t xml:space="preserve"> више силе</w:t>
      </w:r>
      <w:r w:rsidRPr="00D72DAB">
        <w:rPr>
          <w:rFonts w:cs="Arial"/>
        </w:rPr>
        <w:t xml:space="preserve"> и њеном процењеном или очекиваном трајању</w:t>
      </w:r>
      <w:r w:rsidRPr="00D72DAB">
        <w:rPr>
          <w:rFonts w:cs="Arial"/>
          <w:lang w:val="hr-HR"/>
        </w:rPr>
        <w:t>, уз достављање доказа о постојању више силе.</w:t>
      </w:r>
    </w:p>
    <w:p w14:paraId="3A67FF5C" w14:textId="77777777" w:rsidR="00343A18" w:rsidRPr="00D72DAB" w:rsidRDefault="00343A18" w:rsidP="00343A18">
      <w:pPr>
        <w:tabs>
          <w:tab w:val="left" w:pos="1512"/>
          <w:tab w:val="left" w:pos="9090"/>
        </w:tabs>
        <w:rPr>
          <w:rFonts w:cs="Arial"/>
        </w:rPr>
      </w:pPr>
      <w:r w:rsidRPr="00D72DAB">
        <w:rPr>
          <w:rFonts w:cs="Arial"/>
        </w:rPr>
        <w:t>За</w:t>
      </w:r>
      <w:r w:rsidR="00C90FDB" w:rsidRPr="00D72DAB">
        <w:rPr>
          <w:rFonts w:cs="Arial"/>
        </w:rPr>
        <w:t xml:space="preserve"> време трајања више силе свака У</w:t>
      </w:r>
      <w:r w:rsidRPr="00D72DAB">
        <w:rPr>
          <w:rFonts w:cs="Arial"/>
        </w:rPr>
        <w:t>говорна страна сноси своје трошкове</w:t>
      </w:r>
      <w:r w:rsidRPr="00D72DAB">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D72DAB">
        <w:rPr>
          <w:rFonts w:cs="Arial"/>
        </w:rPr>
        <w:t>.</w:t>
      </w:r>
    </w:p>
    <w:p w14:paraId="42BC4A02" w14:textId="77777777" w:rsidR="00343A18" w:rsidRPr="00D72DAB" w:rsidRDefault="00343A18" w:rsidP="00343A18">
      <w:pPr>
        <w:tabs>
          <w:tab w:val="left" w:pos="1512"/>
          <w:tab w:val="left" w:pos="9090"/>
        </w:tabs>
        <w:rPr>
          <w:rFonts w:cs="Arial"/>
          <w:lang w:val="sr-Cyrl-CS"/>
        </w:rPr>
      </w:pPr>
      <w:proofErr w:type="gramStart"/>
      <w:r w:rsidRPr="00D72DAB">
        <w:rPr>
          <w:rFonts w:cs="Arial"/>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D72DAB">
        <w:rPr>
          <w:rFonts w:cs="Arial"/>
          <w:lang w:val="sr-Cyrl-CS"/>
        </w:rPr>
        <w:t xml:space="preserve">по овом основу – </w:t>
      </w:r>
      <w:r w:rsidRPr="00D72DAB">
        <w:rPr>
          <w:rFonts w:cs="Arial"/>
        </w:rPr>
        <w:t>ни једна од Уговорних страна не стиче право на накнаду било какве штете.</w:t>
      </w:r>
      <w:proofErr w:type="gramEnd"/>
    </w:p>
    <w:p w14:paraId="4C70038C" w14:textId="77777777" w:rsidR="00343A18" w:rsidRPr="00D72DAB" w:rsidRDefault="00343A18" w:rsidP="00343A18">
      <w:pPr>
        <w:pStyle w:val="KDParagraf"/>
        <w:spacing w:before="0"/>
        <w:rPr>
          <w:rFonts w:cs="Arial"/>
          <w:b/>
        </w:rPr>
      </w:pPr>
    </w:p>
    <w:p w14:paraId="0044DD04" w14:textId="77777777" w:rsidR="00343A18" w:rsidRPr="00D72DAB" w:rsidRDefault="00343A18" w:rsidP="00343A18">
      <w:pPr>
        <w:spacing w:before="0"/>
        <w:rPr>
          <w:rFonts w:cs="Arial"/>
          <w:b/>
        </w:rPr>
      </w:pPr>
      <w:r w:rsidRPr="00D72DAB">
        <w:rPr>
          <w:rFonts w:cs="Arial"/>
          <w:b/>
        </w:rPr>
        <w:t>РАСКИД УГОВОРА</w:t>
      </w:r>
    </w:p>
    <w:p w14:paraId="6CDF9D0B" w14:textId="4365ACD8" w:rsidR="00343A18" w:rsidRPr="00D72DAB" w:rsidRDefault="00343A18" w:rsidP="00343A18">
      <w:pPr>
        <w:spacing w:before="0"/>
        <w:jc w:val="center"/>
        <w:rPr>
          <w:rFonts w:cs="Arial"/>
        </w:rPr>
      </w:pPr>
      <w:r w:rsidRPr="00D72DAB">
        <w:rPr>
          <w:rFonts w:cs="Arial"/>
          <w:b/>
        </w:rPr>
        <w:t xml:space="preserve">Члан </w:t>
      </w:r>
      <w:r w:rsidR="00910934" w:rsidRPr="00D72DAB">
        <w:rPr>
          <w:rFonts w:cs="Arial"/>
          <w:b/>
        </w:rPr>
        <w:t>1</w:t>
      </w:r>
      <w:r w:rsidR="009B5214">
        <w:rPr>
          <w:rFonts w:cs="Arial"/>
          <w:b/>
          <w:lang w:val="sr-Cyrl-RS"/>
        </w:rPr>
        <w:t>4</w:t>
      </w:r>
      <w:r w:rsidRPr="00D72DAB">
        <w:rPr>
          <w:rFonts w:cs="Arial"/>
          <w:b/>
        </w:rPr>
        <w:t>.</w:t>
      </w:r>
    </w:p>
    <w:p w14:paraId="5998B0D9" w14:textId="77777777" w:rsidR="00343A18" w:rsidRPr="00D72DAB" w:rsidRDefault="00343A18" w:rsidP="00343A18">
      <w:pPr>
        <w:tabs>
          <w:tab w:val="left" w:pos="9090"/>
        </w:tabs>
        <w:rPr>
          <w:rFonts w:cs="Arial"/>
          <w:bCs/>
          <w:lang w:val="sr-Cyrl-CS"/>
        </w:rPr>
      </w:pPr>
      <w:r w:rsidRPr="00D72DAB">
        <w:rPr>
          <w:rFonts w:cs="Arial"/>
          <w:bCs/>
          <w:lang w:val="sr-Cyrl-CS"/>
        </w:rPr>
        <w:t>Ако Продавац</w:t>
      </w:r>
      <w:r w:rsidR="000E0FC1" w:rsidRPr="00D72DAB">
        <w:rPr>
          <w:rFonts w:cs="Arial"/>
          <w:bCs/>
          <w:lang w:val="sr-Cyrl-CS"/>
        </w:rPr>
        <w:t xml:space="preserve"> не испуни</w:t>
      </w:r>
      <w:r w:rsidRPr="00D72DAB">
        <w:rPr>
          <w:rFonts w:cs="Arial"/>
          <w:bCs/>
          <w:lang w:val="sr-Cyrl-CS"/>
        </w:rPr>
        <w:t xml:space="preserve"> овај Уговор, или ако не буде квалитетно и о року</w:t>
      </w:r>
      <w:r w:rsidR="000E0FC1" w:rsidRPr="00D72DAB">
        <w:rPr>
          <w:rFonts w:cs="Arial"/>
          <w:bCs/>
          <w:lang w:val="sr-Cyrl-CS"/>
        </w:rPr>
        <w:t xml:space="preserve"> испуњавао своје обавезе </w:t>
      </w:r>
      <w:r w:rsidRPr="00D72DAB">
        <w:rPr>
          <w:rFonts w:cs="Arial"/>
          <w:bCs/>
          <w:lang w:val="sr-Cyrl-CS"/>
        </w:rPr>
        <w:t xml:space="preserve">, или, упркос писмене опомене </w:t>
      </w:r>
      <w:r w:rsidRPr="00D72DAB">
        <w:rPr>
          <w:rFonts w:cs="Arial"/>
          <w:lang w:val="sr-Cyrl-CS"/>
        </w:rPr>
        <w:t>Купца</w:t>
      </w:r>
      <w:r w:rsidRPr="00D72DAB">
        <w:rPr>
          <w:rFonts w:cs="Arial"/>
          <w:bCs/>
          <w:lang w:val="sr-Cyrl-CS"/>
        </w:rPr>
        <w:t xml:space="preserve">, крши одредбе овог уговора, </w:t>
      </w:r>
      <w:r w:rsidRPr="00D72DAB">
        <w:rPr>
          <w:rFonts w:cs="Arial"/>
          <w:lang w:val="sr-Cyrl-CS"/>
        </w:rPr>
        <w:t>Купац</w:t>
      </w:r>
      <w:r w:rsidRPr="00D72DAB">
        <w:rPr>
          <w:rFonts w:cs="Arial"/>
          <w:bCs/>
          <w:lang w:val="sr-Cyrl-CS"/>
        </w:rPr>
        <w:t xml:space="preserve"> има право да констатује непоштовање одредби Уговора и о томе достави Продавцу писану опомену.</w:t>
      </w:r>
    </w:p>
    <w:p w14:paraId="51C554D0" w14:textId="77777777" w:rsidR="00343A18" w:rsidRPr="00D72DAB" w:rsidRDefault="00343A18" w:rsidP="00343A18">
      <w:pPr>
        <w:tabs>
          <w:tab w:val="left" w:pos="9090"/>
        </w:tabs>
        <w:rPr>
          <w:rFonts w:cs="Arial"/>
          <w:bCs/>
          <w:lang w:val="sr-Cyrl-CS"/>
        </w:rPr>
      </w:pPr>
      <w:r w:rsidRPr="00D72DAB">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D72DAB">
        <w:rPr>
          <w:rFonts w:cs="Arial"/>
          <w:lang w:val="sr-Cyrl-CS"/>
        </w:rPr>
        <w:t>Купац</w:t>
      </w:r>
      <w:r w:rsidRPr="00D72DAB">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1A53A38E" w14:textId="77777777" w:rsidR="00343A18" w:rsidRPr="00D72DAB" w:rsidRDefault="00343A18" w:rsidP="00343A18">
      <w:pPr>
        <w:tabs>
          <w:tab w:val="left" w:pos="9090"/>
        </w:tabs>
        <w:rPr>
          <w:rFonts w:cs="Arial"/>
          <w:bCs/>
          <w:lang w:val="sr-Cyrl-CS"/>
        </w:rPr>
      </w:pPr>
      <w:r w:rsidRPr="00D72DAB">
        <w:rPr>
          <w:rFonts w:cs="Arial"/>
          <w:bCs/>
          <w:lang w:val="sr-Cyrl-CS"/>
        </w:rPr>
        <w:t xml:space="preserve">У случају раскида овог </w:t>
      </w:r>
      <w:r w:rsidRPr="00D72DAB">
        <w:rPr>
          <w:rFonts w:cs="Arial"/>
          <w:bCs/>
        </w:rPr>
        <w:t>У</w:t>
      </w:r>
      <w:r w:rsidRPr="00D72DAB">
        <w:rPr>
          <w:rFonts w:cs="Arial"/>
          <w:bCs/>
          <w:lang w:val="sr-Cyrl-CS"/>
        </w:rPr>
        <w:t>говора, у смислу овог члана, Уговорне стране ће измирити своје обавезе настале до дана раскида.</w:t>
      </w:r>
    </w:p>
    <w:p w14:paraId="15B638F5" w14:textId="77777777" w:rsidR="00C90FDB" w:rsidRDefault="00343A18" w:rsidP="00343A18">
      <w:pPr>
        <w:tabs>
          <w:tab w:val="left" w:pos="9090"/>
        </w:tabs>
        <w:rPr>
          <w:rFonts w:cs="Arial"/>
          <w:bCs/>
          <w:lang w:val="sr-Cyrl-CS"/>
        </w:rPr>
      </w:pPr>
      <w:r w:rsidRPr="00D72DAB">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AB3D597" w14:textId="77777777" w:rsidR="00910934" w:rsidRDefault="00910934" w:rsidP="00343A18">
      <w:pPr>
        <w:tabs>
          <w:tab w:val="left" w:pos="9090"/>
        </w:tabs>
        <w:rPr>
          <w:rFonts w:cs="Arial"/>
          <w:bCs/>
          <w:lang w:val="sr-Cyrl-CS"/>
        </w:rPr>
      </w:pPr>
    </w:p>
    <w:p w14:paraId="3015B961" w14:textId="77777777" w:rsidR="00910934" w:rsidRPr="00910934" w:rsidRDefault="00910934" w:rsidP="00910934">
      <w:pPr>
        <w:tabs>
          <w:tab w:val="left" w:pos="567"/>
        </w:tabs>
        <w:spacing w:before="0"/>
        <w:rPr>
          <w:rFonts w:cs="Arial"/>
          <w:b/>
        </w:rPr>
      </w:pPr>
      <w:r w:rsidRPr="00910934">
        <w:rPr>
          <w:rFonts w:cs="Arial"/>
          <w:b/>
        </w:rPr>
        <w:t>НАКНАДА ШТЕТЕ</w:t>
      </w:r>
    </w:p>
    <w:p w14:paraId="4C758891" w14:textId="77777777" w:rsidR="00910934" w:rsidRPr="00910934" w:rsidRDefault="00910934" w:rsidP="00910934">
      <w:pPr>
        <w:tabs>
          <w:tab w:val="left" w:pos="567"/>
        </w:tabs>
        <w:spacing w:before="0"/>
        <w:rPr>
          <w:rFonts w:cs="Arial"/>
          <w:b/>
        </w:rPr>
      </w:pPr>
    </w:p>
    <w:p w14:paraId="540503B5" w14:textId="406EA3A5" w:rsidR="00910934" w:rsidRPr="00910934" w:rsidRDefault="00910934" w:rsidP="00910934">
      <w:pPr>
        <w:tabs>
          <w:tab w:val="left" w:pos="567"/>
        </w:tabs>
        <w:spacing w:before="0"/>
        <w:jc w:val="center"/>
        <w:rPr>
          <w:rFonts w:cs="Arial"/>
          <w:b/>
          <w:lang w:val="sr-Cyrl-RS"/>
        </w:rPr>
      </w:pPr>
      <w:r w:rsidRPr="00910934">
        <w:rPr>
          <w:rFonts w:cs="Arial"/>
          <w:b/>
        </w:rPr>
        <w:t>Члан</w:t>
      </w:r>
      <w:r w:rsidRPr="00910934">
        <w:rPr>
          <w:rFonts w:cs="Arial"/>
          <w:b/>
          <w:lang w:val="sr-Cyrl-RS"/>
        </w:rPr>
        <w:t xml:space="preserve"> 1</w:t>
      </w:r>
      <w:r w:rsidR="009B5214">
        <w:rPr>
          <w:rFonts w:cs="Arial"/>
          <w:b/>
          <w:lang w:val="sr-Cyrl-RS"/>
        </w:rPr>
        <w:t>5</w:t>
      </w:r>
      <w:r w:rsidRPr="00910934">
        <w:rPr>
          <w:rFonts w:cs="Arial"/>
          <w:b/>
          <w:lang w:val="sr-Cyrl-RS"/>
        </w:rPr>
        <w:t>.</w:t>
      </w:r>
    </w:p>
    <w:p w14:paraId="5F6C1935" w14:textId="77777777" w:rsidR="00910934" w:rsidRPr="00910934" w:rsidRDefault="00910934" w:rsidP="00910934">
      <w:pPr>
        <w:tabs>
          <w:tab w:val="left" w:pos="567"/>
        </w:tabs>
        <w:spacing w:before="0"/>
        <w:rPr>
          <w:rFonts w:cs="Arial"/>
        </w:rPr>
      </w:pPr>
      <w:r w:rsidRPr="00910934">
        <w:rPr>
          <w:rFonts w:cs="Arial"/>
        </w:rPr>
        <w:t xml:space="preserve">Продавац је одговоран Купцу за материјалне и нематеријалне недостатке испуњења обавеза преузетих овим </w:t>
      </w:r>
      <w:r w:rsidRPr="00910934">
        <w:rPr>
          <w:rFonts w:cs="Arial"/>
          <w:lang w:val="sr-Cyrl-RS"/>
        </w:rPr>
        <w:t>У</w:t>
      </w:r>
      <w:r w:rsidRPr="00910934">
        <w:rPr>
          <w:rFonts w:cs="Arial"/>
        </w:rPr>
        <w:t>говором.</w:t>
      </w:r>
    </w:p>
    <w:p w14:paraId="510FFA04" w14:textId="77777777" w:rsidR="00910934" w:rsidRPr="00910934" w:rsidRDefault="00910934" w:rsidP="00910934">
      <w:pPr>
        <w:tabs>
          <w:tab w:val="left" w:pos="567"/>
        </w:tabs>
        <w:spacing w:before="0"/>
        <w:rPr>
          <w:rFonts w:cs="Arial"/>
        </w:rPr>
      </w:pPr>
    </w:p>
    <w:p w14:paraId="6CF75DA4" w14:textId="77777777" w:rsidR="00910934" w:rsidRPr="00910934" w:rsidRDefault="00910934" w:rsidP="00910934">
      <w:pPr>
        <w:tabs>
          <w:tab w:val="left" w:pos="567"/>
        </w:tabs>
        <w:spacing w:before="0"/>
        <w:rPr>
          <w:rFonts w:cs="Arial"/>
        </w:rPr>
      </w:pPr>
      <w:r w:rsidRPr="00910934">
        <w:rPr>
          <w:rFonts w:cs="Arial"/>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14:paraId="68D055E3" w14:textId="77777777" w:rsidR="00910934" w:rsidRPr="00910934" w:rsidRDefault="00910934" w:rsidP="00910934">
      <w:pPr>
        <w:tabs>
          <w:tab w:val="left" w:pos="567"/>
        </w:tabs>
        <w:spacing w:before="0"/>
        <w:rPr>
          <w:rFonts w:cs="Arial"/>
        </w:rPr>
      </w:pPr>
    </w:p>
    <w:p w14:paraId="1B7BC24E" w14:textId="77777777" w:rsidR="00910934" w:rsidRPr="00910934" w:rsidRDefault="00910934" w:rsidP="00910934">
      <w:pPr>
        <w:tabs>
          <w:tab w:val="left" w:pos="567"/>
        </w:tabs>
        <w:spacing w:before="0"/>
        <w:rPr>
          <w:rFonts w:cs="Arial"/>
        </w:rPr>
      </w:pPr>
      <w:r w:rsidRPr="00910934">
        <w:rPr>
          <w:rFonts w:cs="Arial"/>
        </w:rPr>
        <w:lastRenderedPageBreak/>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дана од датума издавања истог.</w:t>
      </w:r>
    </w:p>
    <w:p w14:paraId="75D9DFD5" w14:textId="77777777" w:rsidR="00910934" w:rsidRPr="00910934" w:rsidRDefault="00910934" w:rsidP="00910934">
      <w:pPr>
        <w:tabs>
          <w:tab w:val="left" w:pos="567"/>
        </w:tabs>
        <w:spacing w:before="0"/>
        <w:rPr>
          <w:rFonts w:cs="Arial"/>
        </w:rPr>
      </w:pPr>
    </w:p>
    <w:p w14:paraId="426CE2BE" w14:textId="77777777" w:rsidR="000477D8" w:rsidRDefault="00910934" w:rsidP="00910934">
      <w:pPr>
        <w:tabs>
          <w:tab w:val="left" w:pos="9090"/>
        </w:tabs>
        <w:rPr>
          <w:rFonts w:cs="Arial"/>
          <w:lang w:val="sr-Cyrl-RS"/>
        </w:rPr>
      </w:pPr>
      <w:r w:rsidRPr="00910934">
        <w:rPr>
          <w:rFonts w:cs="Arial"/>
        </w:rPr>
        <w:t xml:space="preserve">Ниједна </w:t>
      </w:r>
      <w:r w:rsidRPr="00910934">
        <w:rPr>
          <w:rFonts w:cs="Arial"/>
          <w:lang w:val="sr-Cyrl-RS"/>
        </w:rPr>
        <w:t>уговорна страна</w:t>
      </w:r>
      <w:r w:rsidRPr="00910934">
        <w:rPr>
          <w:rFonts w:cs="Arial"/>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910934">
        <w:rPr>
          <w:rFonts w:cs="Arial"/>
          <w:lang w:val="sr-Cyrl-RS"/>
        </w:rPr>
        <w:t>уговором</w:t>
      </w:r>
      <w:r w:rsidRPr="00910934">
        <w:rPr>
          <w:rFonts w:cs="Arial"/>
        </w:rPr>
        <w:t>, изузев уколико је у питању груба непажња или поступање изван професионалних стандарда на страни Пр</w:t>
      </w:r>
      <w:r w:rsidRPr="00910934">
        <w:rPr>
          <w:rFonts w:cs="Arial"/>
          <w:lang w:val="sr-Cyrl-RS"/>
        </w:rPr>
        <w:t>одавца</w:t>
      </w:r>
      <w:r>
        <w:rPr>
          <w:rFonts w:cs="Arial"/>
          <w:lang w:val="sr-Cyrl-RS"/>
        </w:rPr>
        <w:t>.</w:t>
      </w:r>
    </w:p>
    <w:p w14:paraId="6643704F" w14:textId="77777777" w:rsidR="00910934" w:rsidRPr="00D72DAB" w:rsidRDefault="00910934" w:rsidP="00910934">
      <w:pPr>
        <w:tabs>
          <w:tab w:val="left" w:pos="9090"/>
        </w:tabs>
        <w:rPr>
          <w:rFonts w:cs="Arial"/>
          <w:bCs/>
          <w:lang w:val="sr-Cyrl-CS"/>
        </w:rPr>
      </w:pPr>
    </w:p>
    <w:p w14:paraId="44386602" w14:textId="5DDEA3B3" w:rsidR="000477D8" w:rsidRDefault="000477D8" w:rsidP="000477D8">
      <w:pPr>
        <w:spacing w:before="0"/>
        <w:rPr>
          <w:rFonts w:cs="Arial"/>
          <w:b/>
          <w:lang w:val="sr-Cyrl-RS"/>
        </w:rPr>
      </w:pPr>
      <w:r>
        <w:rPr>
          <w:rFonts w:cs="Arial"/>
          <w:b/>
          <w:lang w:val="sr-Cyrl-RS"/>
        </w:rPr>
        <w:t>ПОВЕРЉИВОСТ ИНФОРМАЦИЈА</w:t>
      </w:r>
    </w:p>
    <w:p w14:paraId="413AEE48" w14:textId="77777777" w:rsidR="009B5214" w:rsidRDefault="009B5214" w:rsidP="000477D8">
      <w:pPr>
        <w:spacing w:before="0"/>
        <w:rPr>
          <w:rFonts w:cs="Arial"/>
          <w:b/>
          <w:lang w:val="sr-Cyrl-RS"/>
        </w:rPr>
      </w:pPr>
    </w:p>
    <w:p w14:paraId="30686D3F" w14:textId="6260F6A1" w:rsidR="000477D8" w:rsidRPr="009B5214" w:rsidRDefault="000477D8" w:rsidP="009B5214">
      <w:pPr>
        <w:spacing w:before="0"/>
        <w:jc w:val="center"/>
        <w:rPr>
          <w:rFonts w:cs="Arial"/>
          <w:b/>
        </w:rPr>
      </w:pPr>
      <w:r w:rsidRPr="000477D8">
        <w:rPr>
          <w:rFonts w:cs="Arial"/>
          <w:b/>
        </w:rPr>
        <w:t xml:space="preserve">Члан </w:t>
      </w:r>
      <w:r w:rsidR="00910934" w:rsidRPr="000477D8">
        <w:rPr>
          <w:rFonts w:cs="Arial"/>
          <w:b/>
        </w:rPr>
        <w:t>1</w:t>
      </w:r>
      <w:r w:rsidR="009B5214">
        <w:rPr>
          <w:rFonts w:cs="Arial"/>
          <w:b/>
          <w:lang w:val="sr-Cyrl-RS"/>
        </w:rPr>
        <w:t>6</w:t>
      </w:r>
      <w:r w:rsidRPr="000477D8">
        <w:rPr>
          <w:rFonts w:cs="Arial"/>
          <w:b/>
        </w:rPr>
        <w:t>.</w:t>
      </w:r>
    </w:p>
    <w:p w14:paraId="3133CD19" w14:textId="77777777" w:rsidR="000477D8" w:rsidRDefault="000477D8" w:rsidP="000477D8">
      <w:pPr>
        <w:rPr>
          <w:rFonts w:cs="Arial"/>
        </w:rPr>
      </w:pPr>
      <w:r w:rsidRPr="00D72DAB">
        <w:rPr>
          <w:rFonts w:cs="Arial"/>
        </w:rPr>
        <w:t>Продавац је дужан</w:t>
      </w:r>
      <w:r w:rsidRPr="00D72DAB">
        <w:rPr>
          <w:rFonts w:cs="Arial"/>
          <w:lang w:val="sr-Cyrl-RS"/>
        </w:rPr>
        <w:t xml:space="preserve"> </w:t>
      </w:r>
      <w:r w:rsidRPr="00D72DAB">
        <w:rPr>
          <w:rFonts w:cs="Arial"/>
        </w:rPr>
        <w:t>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w:t>
      </w:r>
      <w:r>
        <w:rPr>
          <w:rFonts w:cs="Arial"/>
        </w:rPr>
        <w:t>и са реализацијом овог Уговора, а у складу са Уговором о чувању пословне тајне и поверљив</w:t>
      </w:r>
      <w:r w:rsidR="00041610">
        <w:rPr>
          <w:rFonts w:cs="Arial"/>
        </w:rPr>
        <w:t xml:space="preserve">их информација, који као Прилог </w:t>
      </w:r>
      <w:r w:rsidR="00041610">
        <w:rPr>
          <w:rFonts w:cs="Arial"/>
          <w:lang w:val="sr-Cyrl-RS"/>
        </w:rPr>
        <w:t>број</w:t>
      </w:r>
      <w:r w:rsidR="00041610">
        <w:rPr>
          <w:rFonts w:cs="Arial"/>
        </w:rPr>
        <w:t xml:space="preserve"> 7.</w:t>
      </w:r>
      <w:r>
        <w:rPr>
          <w:rFonts w:cs="Arial"/>
        </w:rPr>
        <w:t xml:space="preserve"> </w:t>
      </w:r>
      <w:proofErr w:type="gramStart"/>
      <w:r>
        <w:rPr>
          <w:rFonts w:cs="Arial"/>
        </w:rPr>
        <w:t>чини</w:t>
      </w:r>
      <w:proofErr w:type="gramEnd"/>
      <w:r>
        <w:rPr>
          <w:rFonts w:cs="Arial"/>
        </w:rPr>
        <w:t xml:space="preserve"> саставни део овог Уговора.</w:t>
      </w:r>
    </w:p>
    <w:p w14:paraId="2B500F4D" w14:textId="77777777" w:rsidR="000477D8" w:rsidRPr="00D72DAB" w:rsidRDefault="000477D8" w:rsidP="000477D8">
      <w:pPr>
        <w:rPr>
          <w:rFonts w:cs="Arial"/>
        </w:rPr>
      </w:pPr>
    </w:p>
    <w:p w14:paraId="3967C0EF" w14:textId="77777777" w:rsidR="000477D8" w:rsidRDefault="000477D8" w:rsidP="000477D8">
      <w:pPr>
        <w:spacing w:before="0"/>
        <w:rPr>
          <w:rFonts w:cs="Arial"/>
          <w:b/>
        </w:rPr>
      </w:pPr>
      <w:r w:rsidRPr="00D72DAB">
        <w:rPr>
          <w:rFonts w:cs="Arial"/>
        </w:rPr>
        <w:t xml:space="preserve">Информације, подаци и документација које је </w:t>
      </w:r>
      <w:r w:rsidRPr="00D72DAB">
        <w:rPr>
          <w:rFonts w:cs="Arial"/>
          <w:color w:val="000000"/>
        </w:rPr>
        <w:t>Купац</w:t>
      </w:r>
      <w:r w:rsidRPr="00D72DAB">
        <w:rPr>
          <w:rFonts w:cs="Arial"/>
        </w:rPr>
        <w:t xml:space="preserve"> доставио Продавцу у извршавању предмета овог Уговора,</w:t>
      </w:r>
      <w:r>
        <w:rPr>
          <w:rFonts w:cs="Arial"/>
          <w:lang w:val="sr-Cyrl-RS"/>
        </w:rPr>
        <w:t xml:space="preserve"> </w:t>
      </w:r>
      <w:r w:rsidRPr="00D72DAB">
        <w:rPr>
          <w:rFonts w:cs="Arial"/>
        </w:rPr>
        <w:t xml:space="preserve">Продавац не може стављати на располагање трећим лицима, без претходне писане сагласности </w:t>
      </w:r>
      <w:r w:rsidRPr="00D72DAB">
        <w:rPr>
          <w:rFonts w:cs="Arial"/>
          <w:color w:val="000000"/>
        </w:rPr>
        <w:t>Купца</w:t>
      </w:r>
      <w:proofErr w:type="gramStart"/>
      <w:r w:rsidRPr="00D72DAB">
        <w:rPr>
          <w:rFonts w:cs="Arial"/>
          <w:color w:val="000000"/>
          <w:lang w:val="sr-Cyrl-RS"/>
        </w:rPr>
        <w:t>,осим</w:t>
      </w:r>
      <w:proofErr w:type="gramEnd"/>
      <w:r w:rsidRPr="00D72DAB">
        <w:rPr>
          <w:rFonts w:cs="Arial"/>
          <w:color w:val="000000"/>
          <w:lang w:val="sr-Cyrl-RS"/>
        </w:rPr>
        <w:t xml:space="preserve"> у случајевима предвиђеним одговарајућим прописим</w:t>
      </w:r>
      <w:r>
        <w:rPr>
          <w:rFonts w:cs="Arial"/>
          <w:color w:val="000000"/>
          <w:lang w:val="sr-Cyrl-RS"/>
        </w:rPr>
        <w:t>а.</w:t>
      </w:r>
    </w:p>
    <w:p w14:paraId="5C6160FF" w14:textId="77777777" w:rsidR="00343A18" w:rsidRPr="00D72DAB" w:rsidRDefault="00343A18" w:rsidP="00343A18">
      <w:pPr>
        <w:pStyle w:val="KDParagraf"/>
        <w:spacing w:before="0"/>
        <w:rPr>
          <w:rFonts w:cs="Arial"/>
          <w:b/>
          <w:lang w:val="sr-Cyrl-BA"/>
        </w:rPr>
      </w:pPr>
    </w:p>
    <w:p w14:paraId="1ED2FE1D" w14:textId="77777777" w:rsidR="00343A18" w:rsidRPr="00D72DAB" w:rsidRDefault="00343A18" w:rsidP="00343A18">
      <w:pPr>
        <w:pStyle w:val="KDParagraf"/>
        <w:spacing w:before="0"/>
        <w:rPr>
          <w:rFonts w:cs="Arial"/>
          <w:b/>
          <w:lang w:val="sr-Cyrl-BA"/>
        </w:rPr>
      </w:pPr>
      <w:r w:rsidRPr="00D72DAB">
        <w:rPr>
          <w:rFonts w:cs="Arial"/>
          <w:b/>
          <w:lang w:val="sr-Cyrl-BA"/>
        </w:rPr>
        <w:t xml:space="preserve"> ВАЖНОСТ УГОВОРА</w:t>
      </w:r>
    </w:p>
    <w:p w14:paraId="1F6B7275" w14:textId="32D8E923" w:rsidR="00343A18" w:rsidRPr="00D72DAB" w:rsidRDefault="000477D8" w:rsidP="00343A18">
      <w:pPr>
        <w:spacing w:before="0"/>
        <w:jc w:val="center"/>
        <w:rPr>
          <w:rFonts w:cs="Arial"/>
          <w:b/>
        </w:rPr>
      </w:pPr>
      <w:r>
        <w:rPr>
          <w:rFonts w:cs="Arial"/>
          <w:b/>
        </w:rPr>
        <w:t xml:space="preserve">Члан </w:t>
      </w:r>
      <w:r w:rsidR="00910934">
        <w:rPr>
          <w:rFonts w:cs="Arial"/>
          <w:b/>
        </w:rPr>
        <w:t>1</w:t>
      </w:r>
      <w:r w:rsidR="009B5214">
        <w:rPr>
          <w:rFonts w:cs="Arial"/>
          <w:b/>
          <w:lang w:val="sr-Cyrl-RS"/>
        </w:rPr>
        <w:t>7</w:t>
      </w:r>
      <w:r w:rsidR="00343A18" w:rsidRPr="00D72DAB">
        <w:rPr>
          <w:rFonts w:cs="Arial"/>
          <w:b/>
        </w:rPr>
        <w:t>.</w:t>
      </w:r>
    </w:p>
    <w:p w14:paraId="7812B6C3" w14:textId="77777777" w:rsidR="00343A18" w:rsidRDefault="00343A18" w:rsidP="00343A18">
      <w:pPr>
        <w:pStyle w:val="KDParagraf"/>
        <w:spacing w:before="0"/>
        <w:rPr>
          <w:rFonts w:eastAsia="Calibri" w:cs="Arial"/>
        </w:rPr>
      </w:pPr>
      <w:r w:rsidRPr="00D72DAB">
        <w:rPr>
          <w:rFonts w:eastAsia="Calibri" w:cs="Arial"/>
        </w:rPr>
        <w:t xml:space="preserve">Уговор се сматра закљученим након потписивања од стране законских заступника Уговорних страна а ступа на снагу када </w:t>
      </w:r>
      <w:r w:rsidR="00EB1E96">
        <w:rPr>
          <w:rFonts w:eastAsia="Calibri" w:cs="Arial"/>
          <w:lang w:val="sr-Cyrl-RS"/>
        </w:rPr>
        <w:t>П</w:t>
      </w:r>
      <w:r w:rsidRPr="00D72DAB">
        <w:rPr>
          <w:rFonts w:eastAsia="Calibri" w:cs="Arial"/>
        </w:rPr>
        <w:t>родавац испуни одложни услов и до</w:t>
      </w:r>
      <w:r w:rsidR="000477D8">
        <w:rPr>
          <w:rFonts w:eastAsia="Calibri" w:cs="Arial"/>
        </w:rPr>
        <w:t>стави у уговореном року средство финансијског обезбеђења за добро извршење посла</w:t>
      </w:r>
      <w:r w:rsidR="00EB1E96">
        <w:rPr>
          <w:rFonts w:eastAsia="Calibri" w:cs="Arial"/>
          <w:lang w:val="sr-Cyrl-RS"/>
        </w:rPr>
        <w:t xml:space="preserve"> из члана 8.Уговора</w:t>
      </w:r>
      <w:r w:rsidR="000477D8">
        <w:rPr>
          <w:rFonts w:eastAsia="Calibri" w:cs="Arial"/>
        </w:rPr>
        <w:t>.</w:t>
      </w:r>
    </w:p>
    <w:p w14:paraId="00FA42E4" w14:textId="77777777" w:rsidR="00EB1E96" w:rsidRPr="00D72DAB" w:rsidRDefault="00EB1E96" w:rsidP="00343A18">
      <w:pPr>
        <w:pStyle w:val="KDParagraf"/>
        <w:spacing w:before="0"/>
        <w:rPr>
          <w:rFonts w:eastAsia="Calibri" w:cs="Arial"/>
        </w:rPr>
      </w:pPr>
    </w:p>
    <w:p w14:paraId="34E37EAA" w14:textId="0A287A61" w:rsidR="000477D8" w:rsidRDefault="000477D8" w:rsidP="00343A18">
      <w:pPr>
        <w:pStyle w:val="KDParagraf"/>
        <w:spacing w:before="0"/>
        <w:rPr>
          <w:rFonts w:cs="Arial"/>
          <w:lang w:val="sr-Cyrl-RS"/>
        </w:rPr>
      </w:pPr>
      <w:r>
        <w:rPr>
          <w:rFonts w:cs="Arial"/>
          <w:lang w:val="sr-Cyrl-RS"/>
        </w:rPr>
        <w:t>Уговор важи до обостраног испуњења уговорних обавеза</w:t>
      </w:r>
      <w:r w:rsidR="00ED76C0">
        <w:rPr>
          <w:rFonts w:cs="Arial"/>
          <w:lang w:val="sr-Cyrl-RS"/>
        </w:rPr>
        <w:t xml:space="preserve"> или до исцрпљења уговореног износа из члана 3.Уговора</w:t>
      </w:r>
      <w:r>
        <w:rPr>
          <w:rFonts w:cs="Arial"/>
          <w:lang w:val="sr-Cyrl-RS"/>
        </w:rPr>
        <w:t>.</w:t>
      </w:r>
      <w:r w:rsidR="00802751">
        <w:rPr>
          <w:rFonts w:cs="Arial"/>
          <w:lang w:val="sr-Latn-RS"/>
        </w:rPr>
        <w:t>,</w:t>
      </w:r>
      <w:r w:rsidR="00802751">
        <w:rPr>
          <w:rFonts w:cs="Arial"/>
          <w:lang w:val="sr-Cyrl-RS"/>
        </w:rPr>
        <w:t>односно 24 месеца од ступања уговора на снагу.</w:t>
      </w:r>
    </w:p>
    <w:p w14:paraId="167F1F8E" w14:textId="77777777" w:rsidR="000477D8" w:rsidRPr="000477D8" w:rsidRDefault="000477D8" w:rsidP="00343A18">
      <w:pPr>
        <w:pStyle w:val="KDParagraf"/>
        <w:spacing w:before="0"/>
        <w:rPr>
          <w:rFonts w:cs="Arial"/>
          <w:i/>
          <w:color w:val="00B0F0"/>
          <w:lang w:val="sr-Cyrl-RS"/>
        </w:rPr>
      </w:pPr>
    </w:p>
    <w:p w14:paraId="25EA59F9" w14:textId="77777777" w:rsidR="00343A18" w:rsidRPr="00D72DAB" w:rsidRDefault="000477D8" w:rsidP="00343A18">
      <w:pPr>
        <w:spacing w:before="0"/>
        <w:rPr>
          <w:rFonts w:cs="Arial"/>
          <w:b/>
        </w:rPr>
      </w:pPr>
      <w:r>
        <w:rPr>
          <w:rFonts w:cs="Arial"/>
          <w:b/>
        </w:rPr>
        <w:t xml:space="preserve"> </w:t>
      </w:r>
      <w:r w:rsidR="00343A18" w:rsidRPr="00D72DAB">
        <w:rPr>
          <w:rFonts w:cs="Arial"/>
          <w:b/>
        </w:rPr>
        <w:t>ИЗМЕНЕ ТОКОМ ТРАЈАЊА УГОВОРА</w:t>
      </w:r>
    </w:p>
    <w:p w14:paraId="2A8A7D50" w14:textId="77777777" w:rsidR="00343A18" w:rsidRPr="00D72DAB" w:rsidRDefault="00343A18" w:rsidP="00343A18">
      <w:pPr>
        <w:pStyle w:val="KDParagraf"/>
        <w:spacing w:before="0"/>
        <w:rPr>
          <w:rFonts w:cs="Arial"/>
          <w:i/>
          <w:color w:val="00B0F0"/>
        </w:rPr>
      </w:pPr>
    </w:p>
    <w:p w14:paraId="1DF62BB6" w14:textId="6147D4C0" w:rsidR="00343A18" w:rsidRPr="00D72DAB" w:rsidRDefault="000477D8" w:rsidP="00343A18">
      <w:pPr>
        <w:spacing w:before="0"/>
        <w:jc w:val="center"/>
        <w:rPr>
          <w:rFonts w:cs="Arial"/>
          <w:b/>
        </w:rPr>
      </w:pPr>
      <w:r>
        <w:rPr>
          <w:rFonts w:cs="Arial"/>
          <w:b/>
        </w:rPr>
        <w:t xml:space="preserve">Члан </w:t>
      </w:r>
      <w:r w:rsidR="009B5214">
        <w:rPr>
          <w:rFonts w:cs="Arial"/>
          <w:b/>
          <w:lang w:val="sr-Cyrl-RS"/>
        </w:rPr>
        <w:t>18</w:t>
      </w:r>
      <w:r w:rsidR="00343A18" w:rsidRPr="00D72DAB">
        <w:rPr>
          <w:rFonts w:cs="Arial"/>
          <w:b/>
        </w:rPr>
        <w:t>.</w:t>
      </w:r>
    </w:p>
    <w:p w14:paraId="07F7A572" w14:textId="77777777" w:rsidR="00E944AD" w:rsidRDefault="00343A18" w:rsidP="000477D8">
      <w:pPr>
        <w:rPr>
          <w:rFonts w:cs="Arial"/>
          <w:bCs/>
          <w:lang w:val="sr-Cyrl-CS"/>
        </w:rPr>
      </w:pPr>
      <w:r w:rsidRPr="00D72DAB">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D72DAB">
        <w:rPr>
          <w:rFonts w:cs="Arial"/>
          <w:bCs/>
          <w:lang w:val="sr-Cyrl-CS"/>
        </w:rPr>
        <w:t xml:space="preserve"> у складу са прописима о јавним набавкама</w:t>
      </w:r>
      <w:r w:rsidR="009803E4">
        <w:rPr>
          <w:rFonts w:cs="Arial"/>
          <w:bCs/>
          <w:lang w:val="sr-Cyrl-CS"/>
        </w:rPr>
        <w:t>, члан 115. ЗЈН.</w:t>
      </w:r>
    </w:p>
    <w:p w14:paraId="4292CAB6" w14:textId="77777777" w:rsidR="009803E4" w:rsidRPr="009803E4" w:rsidRDefault="009803E4" w:rsidP="000477D8">
      <w:pPr>
        <w:rPr>
          <w:rFonts w:cs="Arial"/>
          <w:bCs/>
          <w:lang w:val="sr-Cyrl-CS"/>
        </w:rPr>
      </w:pPr>
    </w:p>
    <w:p w14:paraId="14778478" w14:textId="77777777" w:rsidR="00343A18" w:rsidRPr="009803E4" w:rsidRDefault="00343A18" w:rsidP="00343A18">
      <w:pPr>
        <w:pStyle w:val="KDParagraf"/>
        <w:spacing w:before="0"/>
        <w:rPr>
          <w:rFonts w:cs="Arial"/>
          <w:lang w:val="sr-Cyrl-RS"/>
        </w:rPr>
      </w:pPr>
      <w:r w:rsidRPr="00D72DAB">
        <w:rPr>
          <w:rFonts w:cs="Arial"/>
        </w:rPr>
        <w:t>Купац може, након з</w:t>
      </w:r>
      <w:r w:rsidR="00C90FDB" w:rsidRPr="00D72DAB">
        <w:rPr>
          <w:rFonts w:cs="Arial"/>
        </w:rPr>
        <w:t>акључења Уговора, повећати обим предмета Уговора, с тим да се вредност У</w:t>
      </w:r>
      <w:r w:rsidRPr="00D72DAB">
        <w:rPr>
          <w:rFonts w:cs="Arial"/>
        </w:rPr>
        <w:t>говора може повећати максим</w:t>
      </w:r>
      <w:r w:rsidR="00C90FDB" w:rsidRPr="00D72DAB">
        <w:rPr>
          <w:rFonts w:cs="Arial"/>
        </w:rPr>
        <w:t>ално до 5% од укупно вредности У</w:t>
      </w:r>
      <w:r w:rsidRPr="00D72DAB">
        <w:rPr>
          <w:rFonts w:cs="Arial"/>
        </w:rPr>
        <w:t>говора из члана 3.</w:t>
      </w:r>
      <w:r w:rsidR="00E944AD">
        <w:rPr>
          <w:rFonts w:cs="Arial"/>
          <w:lang w:val="sr-Cyrl-RS"/>
        </w:rPr>
        <w:t xml:space="preserve">Уговора </w:t>
      </w:r>
      <w:r w:rsidRPr="00D72DAB">
        <w:rPr>
          <w:rFonts w:cs="Arial"/>
        </w:rPr>
        <w:t>, при</w:t>
      </w:r>
      <w:r w:rsidR="00C90FDB" w:rsidRPr="00D72DAB">
        <w:rPr>
          <w:rFonts w:cs="Arial"/>
        </w:rPr>
        <w:t xml:space="preserve"> чему укупна вредност повећања У</w:t>
      </w:r>
      <w:r w:rsidRPr="00D72DAB">
        <w:rPr>
          <w:rFonts w:cs="Arial"/>
        </w:rPr>
        <w:t>говора не може да буд</w:t>
      </w:r>
      <w:r w:rsidR="000477D8">
        <w:rPr>
          <w:rFonts w:cs="Arial"/>
        </w:rPr>
        <w:t>е већа од 10.000.000,00 динара.</w:t>
      </w:r>
    </w:p>
    <w:p w14:paraId="4821B161" w14:textId="77777777" w:rsidR="00343A18" w:rsidRDefault="00343A18" w:rsidP="00343A18">
      <w:pPr>
        <w:pStyle w:val="KDParagraf"/>
        <w:spacing w:before="0"/>
        <w:rPr>
          <w:rFonts w:cs="Arial"/>
        </w:rPr>
      </w:pPr>
      <w:r w:rsidRPr="00D72DAB">
        <w:rPr>
          <w:rFonts w:cs="Arial"/>
        </w:rPr>
        <w:t>Купац може да дозволи промену це</w:t>
      </w:r>
      <w:r w:rsidR="00C90FDB" w:rsidRPr="00D72DAB">
        <w:rPr>
          <w:rFonts w:cs="Arial"/>
        </w:rPr>
        <w:t>не или других битних елемената У</w:t>
      </w:r>
      <w:r w:rsidRPr="00D72DAB">
        <w:rPr>
          <w:rFonts w:cs="Arial"/>
        </w:rPr>
        <w:t xml:space="preserve">говора из објективних разлога као што су: виша сила, измена важећих законских прописа, мере државних органа, </w:t>
      </w:r>
      <w:r w:rsidR="007A1667">
        <w:rPr>
          <w:rFonts w:cs="Arial"/>
          <w:lang w:val="sr-Cyrl-RS"/>
        </w:rPr>
        <w:t xml:space="preserve">када </w:t>
      </w:r>
      <w:r w:rsidRPr="00D72DAB">
        <w:rPr>
          <w:rFonts w:cs="Arial"/>
        </w:rPr>
        <w:t>наступе околности које от</w:t>
      </w:r>
      <w:r w:rsidR="00C90FDB" w:rsidRPr="00D72DAB">
        <w:rPr>
          <w:rFonts w:cs="Arial"/>
        </w:rPr>
        <w:t>ежавају испуњење обавезе једне У</w:t>
      </w:r>
      <w:r w:rsidRPr="00D72DAB">
        <w:rPr>
          <w:rFonts w:cs="Arial"/>
        </w:rPr>
        <w:t>говорне стране или се због њих не може остварити сврха овог Уговора.</w:t>
      </w:r>
    </w:p>
    <w:p w14:paraId="4F9EC282" w14:textId="77777777" w:rsidR="007A1667" w:rsidRPr="00D72DAB" w:rsidRDefault="007A1667" w:rsidP="00343A18">
      <w:pPr>
        <w:pStyle w:val="KDParagraf"/>
        <w:spacing w:before="0"/>
        <w:rPr>
          <w:rFonts w:cs="Arial"/>
        </w:rPr>
      </w:pPr>
    </w:p>
    <w:p w14:paraId="1898E120" w14:textId="77777777" w:rsidR="00343A18" w:rsidRPr="000477D8" w:rsidRDefault="00C90FDB" w:rsidP="00343A18">
      <w:pPr>
        <w:spacing w:before="0"/>
        <w:rPr>
          <w:rFonts w:cs="Arial"/>
          <w:lang w:eastAsia="sr-Latn-CS"/>
        </w:rPr>
      </w:pPr>
      <w:r w:rsidRPr="000477D8">
        <w:rPr>
          <w:rFonts w:cs="Arial"/>
          <w:lang w:eastAsia="sr-Latn-CS"/>
        </w:rPr>
        <w:lastRenderedPageBreak/>
        <w:t>Након закључења У</w:t>
      </w:r>
      <w:r w:rsidR="00343A18" w:rsidRPr="000477D8">
        <w:rPr>
          <w:rFonts w:cs="Arial"/>
          <w:lang w:eastAsia="sr-Latn-CS"/>
        </w:rPr>
        <w:t xml:space="preserve">говора о </w:t>
      </w:r>
      <w:r w:rsidR="007A1667">
        <w:rPr>
          <w:rFonts w:cs="Arial"/>
          <w:lang w:val="sr-Cyrl-RS" w:eastAsia="sr-Latn-CS"/>
        </w:rPr>
        <w:t>купопродаји добара,</w:t>
      </w:r>
      <w:r w:rsidR="00343A18" w:rsidRPr="000477D8">
        <w:rPr>
          <w:rFonts w:cs="Arial"/>
          <w:lang w:eastAsia="sr-Latn-CS"/>
        </w:rPr>
        <w:t xml:space="preserve"> </w:t>
      </w:r>
      <w:r w:rsidR="004D385B" w:rsidRPr="000477D8">
        <w:rPr>
          <w:rFonts w:cs="Arial"/>
          <w:lang w:val="sr-Cyrl-RS" w:eastAsia="sr-Latn-CS"/>
        </w:rPr>
        <w:t xml:space="preserve">Купац </w:t>
      </w:r>
      <w:r w:rsidR="00343A18" w:rsidRPr="000477D8">
        <w:rPr>
          <w:rFonts w:cs="Arial"/>
          <w:lang w:eastAsia="sr-Latn-CS"/>
        </w:rPr>
        <w:t xml:space="preserve">може да дозволи промену </w:t>
      </w:r>
      <w:r w:rsidRPr="000477D8">
        <w:rPr>
          <w:rFonts w:cs="Arial"/>
          <w:lang w:eastAsia="sr-Latn-CS"/>
        </w:rPr>
        <w:t>цене и других битних елемената У</w:t>
      </w:r>
      <w:r w:rsidR="00343A18" w:rsidRPr="000477D8">
        <w:rPr>
          <w:rFonts w:cs="Arial"/>
          <w:lang w:eastAsia="sr-Latn-CS"/>
        </w:rPr>
        <w:t>говора из објективних разлога који морају бити јасно и прецизно одређе</w:t>
      </w:r>
      <w:r w:rsidRPr="000477D8">
        <w:rPr>
          <w:rFonts w:cs="Arial"/>
          <w:lang w:eastAsia="sr-Latn-CS"/>
        </w:rPr>
        <w:t xml:space="preserve">ни у конкурсној документацији, </w:t>
      </w:r>
      <w:proofErr w:type="gramStart"/>
      <w:r w:rsidRPr="000477D8">
        <w:rPr>
          <w:rFonts w:cs="Arial"/>
          <w:lang w:eastAsia="sr-Latn-CS"/>
        </w:rPr>
        <w:t>У</w:t>
      </w:r>
      <w:r w:rsidR="00343A18" w:rsidRPr="000477D8">
        <w:rPr>
          <w:rFonts w:cs="Arial"/>
          <w:lang w:eastAsia="sr-Latn-CS"/>
        </w:rPr>
        <w:t>говору  ,</w:t>
      </w:r>
      <w:proofErr w:type="gramEnd"/>
      <w:r w:rsidR="00343A18" w:rsidRPr="000477D8">
        <w:rPr>
          <w:rFonts w:cs="Arial"/>
          <w:lang w:eastAsia="sr-Latn-CS"/>
        </w:rPr>
        <w:t xml:space="preserve"> односно предвиђени посебним прописима.</w:t>
      </w:r>
    </w:p>
    <w:p w14:paraId="19A75DE0" w14:textId="3EEE41CA" w:rsidR="000477D8" w:rsidRDefault="00343A18" w:rsidP="00343A18">
      <w:pPr>
        <w:rPr>
          <w:rFonts w:cs="Arial"/>
          <w:lang w:eastAsia="sr-Latn-CS"/>
        </w:rPr>
      </w:pPr>
      <w:r w:rsidRPr="00D72DAB">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55EC909" w14:textId="77777777" w:rsidR="009B5214" w:rsidRDefault="009B5214" w:rsidP="00343A18">
      <w:pPr>
        <w:rPr>
          <w:rFonts w:cs="Arial"/>
          <w:lang w:eastAsia="sr-Latn-CS"/>
        </w:rPr>
      </w:pPr>
    </w:p>
    <w:p w14:paraId="44C90FCD" w14:textId="77777777" w:rsidR="000477D8" w:rsidRPr="000477D8" w:rsidRDefault="000477D8" w:rsidP="000477D8">
      <w:pPr>
        <w:tabs>
          <w:tab w:val="left" w:pos="9090"/>
        </w:tabs>
        <w:rPr>
          <w:rFonts w:cs="Arial"/>
          <w:b/>
          <w:lang w:val="sr-Cyrl-RS"/>
        </w:rPr>
      </w:pPr>
      <w:r w:rsidRPr="000477D8">
        <w:rPr>
          <w:rFonts w:cs="Arial"/>
          <w:b/>
          <w:lang w:val="sr-Cyrl-RS"/>
        </w:rPr>
        <w:t>РЕШАВАЊЕ СПОРОВА</w:t>
      </w:r>
    </w:p>
    <w:p w14:paraId="11B72033" w14:textId="4EA99D7A" w:rsidR="000477D8" w:rsidRPr="009B5214" w:rsidRDefault="00B602E9" w:rsidP="000477D8">
      <w:pPr>
        <w:tabs>
          <w:tab w:val="left" w:pos="9090"/>
        </w:tabs>
        <w:rPr>
          <w:rFonts w:cs="Arial"/>
          <w:b/>
        </w:rPr>
      </w:pPr>
      <w:r>
        <w:rPr>
          <w:rFonts w:cs="Arial"/>
          <w:b/>
          <w:lang w:val="sr-Cyrl-RS"/>
        </w:rPr>
        <w:t xml:space="preserve">                                                                      </w:t>
      </w:r>
      <w:r w:rsidR="000477D8" w:rsidRPr="000477D8">
        <w:rPr>
          <w:rFonts w:cs="Arial"/>
          <w:b/>
        </w:rPr>
        <w:t xml:space="preserve">Члан </w:t>
      </w:r>
      <w:r w:rsidR="009B5214">
        <w:rPr>
          <w:rFonts w:cs="Arial"/>
          <w:b/>
          <w:lang w:val="sr-Cyrl-RS"/>
        </w:rPr>
        <w:t>19</w:t>
      </w:r>
      <w:r w:rsidR="000477D8" w:rsidRPr="000477D8">
        <w:rPr>
          <w:rFonts w:cs="Arial"/>
          <w:b/>
        </w:rPr>
        <w:t>.</w:t>
      </w:r>
    </w:p>
    <w:p w14:paraId="395AF635" w14:textId="77777777" w:rsidR="000477D8" w:rsidRPr="00D72DAB" w:rsidRDefault="000477D8" w:rsidP="000477D8">
      <w:pPr>
        <w:tabs>
          <w:tab w:val="left" w:pos="9090"/>
        </w:tabs>
        <w:rPr>
          <w:rFonts w:cs="Arial"/>
          <w:color w:val="00B0F0"/>
        </w:rPr>
      </w:pPr>
      <w:r w:rsidRPr="00D72DAB">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w:t>
      </w:r>
      <w:r>
        <w:rPr>
          <w:rFonts w:cs="Arial"/>
        </w:rPr>
        <w:t>уда у Београду</w:t>
      </w:r>
      <w:proofErr w:type="gramStart"/>
      <w:r>
        <w:rPr>
          <w:rFonts w:cs="Arial"/>
        </w:rPr>
        <w:t>/(</w:t>
      </w:r>
      <w:proofErr w:type="gramEnd"/>
      <w:r>
        <w:rPr>
          <w:rFonts w:cs="Arial"/>
        </w:rPr>
        <w:t>Сталне</w:t>
      </w:r>
      <w:r w:rsidRPr="00D72DAB">
        <w:rPr>
          <w:rFonts w:cs="Arial"/>
        </w:rPr>
        <w:t xml:space="preserve"> арбитраже при Привредној комори Срби</w:t>
      </w:r>
      <w:r w:rsidR="009803E4">
        <w:rPr>
          <w:rFonts w:cs="Arial"/>
        </w:rPr>
        <w:t>је, уз примену њеног Правилника).</w:t>
      </w:r>
    </w:p>
    <w:p w14:paraId="06EFDD88" w14:textId="3A3FEC89" w:rsidR="00343A18" w:rsidRPr="009B5214" w:rsidRDefault="000477D8" w:rsidP="009B5214">
      <w:pPr>
        <w:tabs>
          <w:tab w:val="left" w:pos="9090"/>
        </w:tabs>
        <w:rPr>
          <w:rFonts w:cs="Arial"/>
        </w:rPr>
      </w:pPr>
      <w:r w:rsidRPr="00D72DAB">
        <w:rPr>
          <w:rFonts w:cs="Arial"/>
        </w:rPr>
        <w:t>У случају спора примењује се материјално и процесно право Републике Србије, а поступак се води на српском језику.</w:t>
      </w:r>
    </w:p>
    <w:p w14:paraId="3B126E11" w14:textId="77777777" w:rsidR="000477D8" w:rsidRPr="00D72DAB" w:rsidRDefault="000477D8" w:rsidP="00343A18">
      <w:pPr>
        <w:pStyle w:val="KDParagraf"/>
        <w:spacing w:before="0"/>
        <w:rPr>
          <w:rFonts w:cs="Arial"/>
          <w:i/>
          <w:color w:val="00B0F0"/>
        </w:rPr>
      </w:pPr>
    </w:p>
    <w:p w14:paraId="4D155CD7" w14:textId="77777777" w:rsidR="00343A18" w:rsidRPr="00D72DAB" w:rsidRDefault="00343A18" w:rsidP="00343A18">
      <w:pPr>
        <w:spacing w:before="0"/>
        <w:rPr>
          <w:rFonts w:cs="Arial"/>
          <w:b/>
        </w:rPr>
      </w:pPr>
      <w:r w:rsidRPr="00D72DAB">
        <w:rPr>
          <w:rFonts w:cs="Arial"/>
          <w:b/>
        </w:rPr>
        <w:t>ЗАВРШНЕ ОДРЕДБЕ</w:t>
      </w:r>
    </w:p>
    <w:p w14:paraId="479775B4" w14:textId="77777777" w:rsidR="00343A18" w:rsidRPr="00D72DAB" w:rsidRDefault="00343A18" w:rsidP="00343A18">
      <w:pPr>
        <w:pStyle w:val="KDParagraf"/>
        <w:spacing w:before="0"/>
        <w:rPr>
          <w:rFonts w:cs="Arial"/>
          <w:i/>
          <w:color w:val="00B0F0"/>
        </w:rPr>
      </w:pPr>
    </w:p>
    <w:p w14:paraId="188B4CD1" w14:textId="2B72411F" w:rsidR="00343A18" w:rsidRPr="00D72DAB" w:rsidRDefault="00343A18" w:rsidP="00343A18">
      <w:pPr>
        <w:spacing w:before="0"/>
        <w:jc w:val="center"/>
        <w:rPr>
          <w:rFonts w:cs="Arial"/>
        </w:rPr>
      </w:pPr>
      <w:r w:rsidRPr="00D72DAB">
        <w:rPr>
          <w:rFonts w:cs="Arial"/>
          <w:b/>
        </w:rPr>
        <w:t xml:space="preserve">Члан </w:t>
      </w:r>
      <w:r w:rsidR="009B5214">
        <w:rPr>
          <w:rFonts w:cs="Arial"/>
          <w:b/>
          <w:lang w:val="sr-Cyrl-RS"/>
        </w:rPr>
        <w:t>20</w:t>
      </w:r>
      <w:r w:rsidRPr="00D72DAB">
        <w:rPr>
          <w:rFonts w:cs="Arial"/>
          <w:b/>
        </w:rPr>
        <w:t>.</w:t>
      </w:r>
    </w:p>
    <w:p w14:paraId="330E99E9" w14:textId="77777777" w:rsidR="000C450E" w:rsidRPr="000477D8" w:rsidRDefault="000C450E" w:rsidP="000C450E">
      <w:pPr>
        <w:spacing w:before="0"/>
        <w:rPr>
          <w:rFonts w:cs="Arial"/>
        </w:rPr>
      </w:pPr>
      <w:r w:rsidRPr="000477D8">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2334B06" w14:textId="77777777" w:rsidR="00343A18" w:rsidRDefault="00343A18" w:rsidP="00343A18">
      <w:pPr>
        <w:tabs>
          <w:tab w:val="left" w:pos="9090"/>
        </w:tabs>
        <w:rPr>
          <w:rFonts w:cs="Arial"/>
          <w:lang w:val="sr-Cyrl-CS"/>
        </w:rPr>
      </w:pPr>
    </w:p>
    <w:p w14:paraId="14D1F4AE" w14:textId="77777777" w:rsidR="000477D8" w:rsidRPr="00D72DAB" w:rsidRDefault="000477D8" w:rsidP="00343A18">
      <w:pPr>
        <w:tabs>
          <w:tab w:val="left" w:pos="9090"/>
        </w:tabs>
        <w:rPr>
          <w:rFonts w:cs="Arial"/>
          <w:lang w:val="sr-Cyrl-CS"/>
        </w:rPr>
      </w:pPr>
    </w:p>
    <w:p w14:paraId="55A48656" w14:textId="0C963C10" w:rsidR="00343A18" w:rsidRPr="00D72DAB" w:rsidRDefault="00343A18" w:rsidP="00343A18">
      <w:pPr>
        <w:spacing w:before="0"/>
        <w:jc w:val="center"/>
        <w:rPr>
          <w:rFonts w:cs="Arial"/>
          <w:b/>
        </w:rPr>
      </w:pPr>
      <w:r w:rsidRPr="00D72DAB">
        <w:rPr>
          <w:rFonts w:cs="Arial"/>
          <w:b/>
          <w:lang w:val="ru-RU"/>
        </w:rPr>
        <w:t xml:space="preserve">Члан </w:t>
      </w:r>
      <w:r w:rsidR="009B5214">
        <w:rPr>
          <w:rFonts w:cs="Arial"/>
          <w:b/>
          <w:lang w:val="sr-Cyrl-RS"/>
        </w:rPr>
        <w:t>21</w:t>
      </w:r>
      <w:r w:rsidRPr="00D72DAB">
        <w:rPr>
          <w:rFonts w:cs="Arial"/>
          <w:b/>
          <w:lang w:val="ru-RU"/>
        </w:rPr>
        <w:t>.</w:t>
      </w:r>
    </w:p>
    <w:p w14:paraId="23C263E4" w14:textId="77777777" w:rsidR="000477D8" w:rsidRDefault="000477D8" w:rsidP="000477D8">
      <w:pPr>
        <w:spacing w:before="0"/>
        <w:rPr>
          <w:rFonts w:cs="Arial"/>
        </w:rPr>
      </w:pPr>
      <w:r w:rsidRPr="000477D8">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37EE2B7" w14:textId="77777777" w:rsidR="000C450E" w:rsidRPr="000477D8" w:rsidRDefault="000C450E" w:rsidP="000477D8">
      <w:pPr>
        <w:spacing w:before="0"/>
        <w:rPr>
          <w:rFonts w:cs="Arial"/>
          <w:lang w:val="sr-Cyrl-CS"/>
        </w:rPr>
      </w:pPr>
    </w:p>
    <w:p w14:paraId="65CC6BDB" w14:textId="77777777" w:rsidR="000477D8" w:rsidRPr="000477D8" w:rsidRDefault="000477D8" w:rsidP="000477D8">
      <w:pPr>
        <w:spacing w:before="0"/>
        <w:rPr>
          <w:rFonts w:cs="Arial"/>
          <w:lang w:val="ru-RU"/>
        </w:rPr>
      </w:pPr>
      <w:r w:rsidRPr="000477D8">
        <w:rPr>
          <w:rFonts w:cs="Arial"/>
          <w:lang w:val="ru-RU"/>
        </w:rPr>
        <w:t xml:space="preserve">Након закључења </w:t>
      </w:r>
      <w:r w:rsidRPr="000477D8">
        <w:rPr>
          <w:rFonts w:cs="Arial"/>
        </w:rPr>
        <w:t xml:space="preserve">и ступања на правну снагу </w:t>
      </w:r>
      <w:r w:rsidRPr="000477D8">
        <w:rPr>
          <w:rFonts w:cs="Arial"/>
          <w:lang w:val="ru-RU"/>
        </w:rPr>
        <w:t xml:space="preserve">овог Уговора, Купац може да дозволи, а </w:t>
      </w:r>
      <w:r w:rsidRPr="000477D8">
        <w:rPr>
          <w:rFonts w:cs="Arial"/>
        </w:rPr>
        <w:t>Продавац</w:t>
      </w:r>
      <w:r w:rsidRPr="000477D8">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6E52A79E" w14:textId="77777777" w:rsidR="000C450E" w:rsidRPr="000C450E" w:rsidRDefault="000C450E" w:rsidP="000C450E">
      <w:pPr>
        <w:tabs>
          <w:tab w:val="left" w:pos="567"/>
        </w:tabs>
        <w:rPr>
          <w:rFonts w:cs="Arial"/>
          <w:smallCaps/>
        </w:rPr>
      </w:pPr>
      <w:r w:rsidRPr="000C450E">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0C450E">
        <w:rPr>
          <w:rFonts w:cs="Arial"/>
          <w:lang w:val="sr-Cyrl-RS"/>
        </w:rPr>
        <w:t>т</w:t>
      </w:r>
      <w:r w:rsidRPr="000C450E">
        <w:rPr>
          <w:rFonts w:cs="Arial"/>
        </w:rPr>
        <w:t>ране.</w:t>
      </w:r>
    </w:p>
    <w:p w14:paraId="73F54A49" w14:textId="77777777" w:rsidR="000477D8" w:rsidRPr="000477D8" w:rsidRDefault="000477D8" w:rsidP="000477D8">
      <w:pPr>
        <w:spacing w:before="0"/>
        <w:rPr>
          <w:rFonts w:cs="Arial"/>
        </w:rPr>
      </w:pPr>
    </w:p>
    <w:p w14:paraId="242FD652" w14:textId="4D6EF4B0" w:rsidR="000477D8" w:rsidRPr="000477D8" w:rsidRDefault="000477D8" w:rsidP="000477D8">
      <w:pPr>
        <w:spacing w:before="0"/>
        <w:jc w:val="center"/>
        <w:rPr>
          <w:rFonts w:cs="Arial"/>
          <w:b/>
        </w:rPr>
      </w:pPr>
      <w:r w:rsidRPr="000477D8">
        <w:rPr>
          <w:rFonts w:cs="Arial"/>
          <w:b/>
        </w:rPr>
        <w:t xml:space="preserve">Члан </w:t>
      </w:r>
      <w:r w:rsidR="000C450E" w:rsidRPr="000477D8">
        <w:rPr>
          <w:rFonts w:cs="Arial"/>
          <w:b/>
          <w:lang w:val="sr-Cyrl-RS"/>
        </w:rPr>
        <w:t>2</w:t>
      </w:r>
      <w:r w:rsidR="009B5214">
        <w:rPr>
          <w:rFonts w:cs="Arial"/>
          <w:b/>
          <w:lang w:val="sr-Cyrl-RS"/>
        </w:rPr>
        <w:t>2</w:t>
      </w:r>
      <w:r w:rsidRPr="000477D8">
        <w:rPr>
          <w:rFonts w:cs="Arial"/>
          <w:b/>
        </w:rPr>
        <w:t>.</w:t>
      </w:r>
    </w:p>
    <w:p w14:paraId="5A3DCEBF" w14:textId="77777777" w:rsidR="000477D8" w:rsidRPr="000477D8" w:rsidRDefault="000477D8" w:rsidP="000477D8">
      <w:pPr>
        <w:spacing w:before="0"/>
        <w:rPr>
          <w:rFonts w:cs="Arial"/>
          <w:lang w:val="ru-RU"/>
        </w:rPr>
      </w:pPr>
      <w:r w:rsidRPr="000477D8">
        <w:rPr>
          <w:rFonts w:cs="Arial"/>
        </w:rPr>
        <w:t>Продавац</w:t>
      </w:r>
      <w:r w:rsidRPr="000477D8">
        <w:rPr>
          <w:rFonts w:cs="Arial"/>
          <w:lang w:val="ru-RU"/>
        </w:rPr>
        <w:t xml:space="preserve"> је дужан да без одлагања, а најкасније у року од 5(пет) дана од дана настанка промене у било којем од података </w:t>
      </w:r>
      <w:r w:rsidRPr="000477D8">
        <w:rPr>
          <w:rFonts w:cs="Arial"/>
          <w:bCs/>
          <w:lang w:val="ru-RU"/>
        </w:rPr>
        <w:t>у вези са испуњеношћу услова из поступка јавне набавке</w:t>
      </w:r>
      <w:r w:rsidRPr="000477D8">
        <w:rPr>
          <w:rFonts w:cs="Arial"/>
          <w:lang w:val="ru-RU"/>
        </w:rPr>
        <w:t xml:space="preserve">, о насталој промени писмено обавести </w:t>
      </w:r>
      <w:r w:rsidRPr="000477D8">
        <w:rPr>
          <w:rFonts w:cs="Arial"/>
        </w:rPr>
        <w:t>Купца</w:t>
      </w:r>
      <w:r w:rsidRPr="000477D8">
        <w:rPr>
          <w:rFonts w:cs="Arial"/>
          <w:lang w:val="ru-RU"/>
        </w:rPr>
        <w:t xml:space="preserve"> и да је документује на прописан начин.</w:t>
      </w:r>
      <w:r>
        <w:rPr>
          <w:rFonts w:cs="Arial"/>
          <w:lang w:val="ru-RU"/>
        </w:rPr>
        <w:t xml:space="preserve"> </w:t>
      </w:r>
      <w:r w:rsidRPr="000477D8">
        <w:rPr>
          <w:rFonts w:cs="Arial"/>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0314FC1" w14:textId="77777777" w:rsidR="000477D8" w:rsidRDefault="000477D8" w:rsidP="00221444">
      <w:pPr>
        <w:spacing w:before="0"/>
        <w:rPr>
          <w:rFonts w:cs="Arial"/>
          <w:b/>
        </w:rPr>
      </w:pPr>
    </w:p>
    <w:p w14:paraId="4ECD54D6" w14:textId="580B7752" w:rsidR="000477D8" w:rsidRPr="009B5214" w:rsidRDefault="00343A18" w:rsidP="009B5214">
      <w:pPr>
        <w:spacing w:before="0"/>
        <w:jc w:val="center"/>
        <w:rPr>
          <w:rFonts w:cs="Arial"/>
          <w:b/>
          <w:lang w:val="sr-Cyrl-RS"/>
        </w:rPr>
      </w:pPr>
      <w:r w:rsidRPr="00D72DAB">
        <w:rPr>
          <w:rFonts w:cs="Arial"/>
          <w:b/>
        </w:rPr>
        <w:t xml:space="preserve">Члан </w:t>
      </w:r>
      <w:r w:rsidR="009B5214">
        <w:rPr>
          <w:rFonts w:cs="Arial"/>
          <w:b/>
        </w:rPr>
        <w:t>23</w:t>
      </w:r>
      <w:r w:rsidRPr="00D72DAB">
        <w:rPr>
          <w:rFonts w:cs="Arial"/>
          <w:b/>
        </w:rPr>
        <w:t>.</w:t>
      </w:r>
    </w:p>
    <w:p w14:paraId="363C78A6" w14:textId="77777777" w:rsidR="000C450E" w:rsidRDefault="000C450E" w:rsidP="000C450E">
      <w:pPr>
        <w:tabs>
          <w:tab w:val="left" w:pos="9090"/>
        </w:tabs>
        <w:rPr>
          <w:rFonts w:cs="Arial"/>
          <w:lang w:val="sr-Cyrl-CS"/>
        </w:rPr>
      </w:pPr>
      <w:r w:rsidRPr="00D72DAB">
        <w:rPr>
          <w:rFonts w:cs="Arial"/>
        </w:rPr>
        <w:t>На односе Уговорних страна</w:t>
      </w:r>
      <w:r w:rsidRPr="00D72DAB">
        <w:rPr>
          <w:rFonts w:cs="Arial"/>
          <w:lang w:val="sr-Cyrl-CS"/>
        </w:rPr>
        <w:t>,</w:t>
      </w:r>
      <w:r w:rsidRPr="00D72DAB">
        <w:rPr>
          <w:rFonts w:cs="Arial"/>
        </w:rPr>
        <w:t xml:space="preserve"> који нису уређени овим Уговором</w:t>
      </w:r>
      <w:r w:rsidRPr="00D72DAB">
        <w:rPr>
          <w:rFonts w:cs="Arial"/>
          <w:lang w:val="sr-Cyrl-CS"/>
        </w:rPr>
        <w:t>,</w:t>
      </w:r>
      <w:r w:rsidRPr="00D72DAB">
        <w:rPr>
          <w:rFonts w:cs="Arial"/>
        </w:rPr>
        <w:t xml:space="preserve"> примењују се одговарајуће одредбе ЗОО</w:t>
      </w:r>
      <w:r w:rsidRPr="00D72DAB">
        <w:rPr>
          <w:rFonts w:cs="Arial"/>
          <w:lang w:val="pt-BR"/>
        </w:rPr>
        <w:t xml:space="preserve"> и других </w:t>
      </w:r>
      <w:r w:rsidRPr="00D72DAB">
        <w:rPr>
          <w:rFonts w:cs="Arial"/>
          <w:lang w:val="sr-Cyrl-CS"/>
        </w:rPr>
        <w:t xml:space="preserve">закона, подзаконских аката, стандарда и </w:t>
      </w:r>
      <w:r w:rsidRPr="00D72DAB">
        <w:rPr>
          <w:rFonts w:cs="Arial"/>
          <w:lang w:val="ru-RU"/>
        </w:rPr>
        <w:t>техни</w:t>
      </w:r>
      <w:r w:rsidRPr="00D72DAB">
        <w:rPr>
          <w:rFonts w:cs="Arial"/>
          <w:lang w:val="sr-Cyrl-CS"/>
        </w:rPr>
        <w:t>ч</w:t>
      </w:r>
      <w:r w:rsidRPr="00D72DAB">
        <w:rPr>
          <w:rFonts w:cs="Arial"/>
          <w:lang w:val="ru-RU"/>
        </w:rPr>
        <w:t>ки</w:t>
      </w:r>
      <w:r w:rsidRPr="00D72DAB">
        <w:rPr>
          <w:rFonts w:cs="Arial"/>
          <w:lang w:val="sr-Cyrl-CS"/>
        </w:rPr>
        <w:t xml:space="preserve">х </w:t>
      </w:r>
      <w:r w:rsidRPr="00D72DAB">
        <w:rPr>
          <w:rFonts w:cs="Arial"/>
          <w:lang w:val="ru-RU"/>
        </w:rPr>
        <w:t>норматива Републике Србије</w:t>
      </w:r>
      <w:r w:rsidRPr="00D72DAB">
        <w:rPr>
          <w:rFonts w:cs="Arial"/>
          <w:lang w:val="sr-Cyrl-CS"/>
        </w:rPr>
        <w:t xml:space="preserve"> – примењивих с обзиром на предмет овог Уговора.</w:t>
      </w:r>
    </w:p>
    <w:p w14:paraId="48ED4927" w14:textId="5A8E4143" w:rsidR="000477D8" w:rsidRDefault="000477D8" w:rsidP="001353DA">
      <w:pPr>
        <w:spacing w:before="0"/>
        <w:rPr>
          <w:rFonts w:cs="Arial"/>
          <w:spacing w:val="2"/>
          <w:lang w:val="sr-Cyrl-CS"/>
        </w:rPr>
      </w:pPr>
    </w:p>
    <w:p w14:paraId="1E6A96FC" w14:textId="77777777" w:rsidR="009B5214" w:rsidRDefault="009B5214" w:rsidP="001353DA">
      <w:pPr>
        <w:spacing w:before="0"/>
        <w:rPr>
          <w:rFonts w:cs="Arial"/>
          <w:spacing w:val="2"/>
          <w:lang w:val="sr-Cyrl-CS"/>
        </w:rPr>
      </w:pPr>
    </w:p>
    <w:p w14:paraId="521C36A2" w14:textId="07D16089" w:rsidR="000477D8" w:rsidRPr="000477D8" w:rsidRDefault="000477D8" w:rsidP="000477D8">
      <w:pPr>
        <w:spacing w:before="0"/>
        <w:jc w:val="center"/>
        <w:rPr>
          <w:rFonts w:cs="Arial"/>
          <w:b/>
          <w:spacing w:val="2"/>
        </w:rPr>
      </w:pPr>
      <w:r w:rsidRPr="000477D8">
        <w:rPr>
          <w:rFonts w:cs="Arial"/>
          <w:b/>
          <w:spacing w:val="2"/>
        </w:rPr>
        <w:lastRenderedPageBreak/>
        <w:t xml:space="preserve">Члан </w:t>
      </w:r>
      <w:r w:rsidR="005E2E5A" w:rsidRPr="000477D8">
        <w:rPr>
          <w:rFonts w:cs="Arial"/>
          <w:b/>
          <w:spacing w:val="2"/>
        </w:rPr>
        <w:t>2</w:t>
      </w:r>
      <w:r w:rsidR="009B5214">
        <w:rPr>
          <w:rFonts w:cs="Arial"/>
          <w:b/>
          <w:spacing w:val="2"/>
          <w:lang w:val="sr-Cyrl-RS"/>
        </w:rPr>
        <w:t>4</w:t>
      </w:r>
      <w:r w:rsidRPr="000477D8">
        <w:rPr>
          <w:rFonts w:cs="Arial"/>
          <w:b/>
          <w:spacing w:val="2"/>
        </w:rPr>
        <w:t>.</w:t>
      </w:r>
    </w:p>
    <w:p w14:paraId="1F68BA0C" w14:textId="77777777" w:rsidR="001353DA" w:rsidRPr="00D72DAB" w:rsidRDefault="00F9636A" w:rsidP="001353DA">
      <w:pPr>
        <w:spacing w:before="0"/>
        <w:rPr>
          <w:rFonts w:cs="Arial"/>
          <w:spacing w:val="2"/>
          <w:lang w:val="sr-Cyrl-CS"/>
        </w:rPr>
      </w:pPr>
      <w:r w:rsidRPr="00D72DAB">
        <w:rPr>
          <w:rFonts w:cs="Arial"/>
          <w:spacing w:val="2"/>
          <w:lang w:val="sr-Cyrl-CS"/>
        </w:rPr>
        <w:t>Саставни део овог У</w:t>
      </w:r>
      <w:r w:rsidR="001353DA" w:rsidRPr="00D72DAB">
        <w:rPr>
          <w:rFonts w:cs="Arial"/>
          <w:spacing w:val="2"/>
          <w:lang w:val="sr-Cyrl-CS"/>
        </w:rPr>
        <w:t>говора су и његови прилози, како следи:</w:t>
      </w:r>
    </w:p>
    <w:p w14:paraId="0FB625FE" w14:textId="77777777" w:rsidR="000D6ACE" w:rsidRPr="00D72DAB" w:rsidRDefault="009803E4" w:rsidP="000D6ACE">
      <w:pPr>
        <w:tabs>
          <w:tab w:val="left" w:pos="9090"/>
        </w:tabs>
        <w:rPr>
          <w:rFonts w:cs="Arial"/>
        </w:rPr>
      </w:pPr>
      <w:r>
        <w:rPr>
          <w:rFonts w:cs="Arial"/>
        </w:rPr>
        <w:t xml:space="preserve">Прилог </w:t>
      </w:r>
      <w:proofErr w:type="gramStart"/>
      <w:r>
        <w:rPr>
          <w:rFonts w:cs="Arial"/>
        </w:rPr>
        <w:t>1</w:t>
      </w:r>
      <w:proofErr w:type="gramEnd"/>
      <w:r>
        <w:rPr>
          <w:rFonts w:cs="Arial"/>
          <w:lang w:val="sr-Cyrl-RS"/>
        </w:rPr>
        <w:t xml:space="preserve">    </w:t>
      </w:r>
      <w:r w:rsidR="00221444" w:rsidRPr="00D72DAB">
        <w:rPr>
          <w:rFonts w:cs="Arial"/>
        </w:rPr>
        <w:t>Конкурсна документација</w:t>
      </w:r>
      <w:r w:rsidR="00221444" w:rsidRPr="00D72DAB">
        <w:rPr>
          <w:rFonts w:cs="Arial"/>
          <w:lang w:val="sr-Cyrl-RS"/>
        </w:rPr>
        <w:t xml:space="preserve"> (на Порталу јавних набавки под шифром_______)</w:t>
      </w:r>
    </w:p>
    <w:p w14:paraId="59DC4DA0" w14:textId="77777777" w:rsidR="000D6ACE" w:rsidRPr="009803E4" w:rsidRDefault="000D6ACE" w:rsidP="000D6ACE">
      <w:pPr>
        <w:tabs>
          <w:tab w:val="left" w:pos="9090"/>
        </w:tabs>
        <w:rPr>
          <w:rFonts w:cs="Arial"/>
          <w:lang w:val="sr-Cyrl-RS"/>
        </w:rPr>
      </w:pPr>
      <w:r w:rsidRPr="00D72DAB">
        <w:rPr>
          <w:rFonts w:cs="Arial"/>
        </w:rPr>
        <w:t xml:space="preserve">Прилог 2 </w:t>
      </w:r>
      <w:r w:rsidR="009803E4">
        <w:rPr>
          <w:rFonts w:cs="Arial"/>
          <w:lang w:val="sr-Cyrl-RS"/>
        </w:rPr>
        <w:t xml:space="preserve">   </w:t>
      </w:r>
      <w:proofErr w:type="gramStart"/>
      <w:r w:rsidR="00783940" w:rsidRPr="00D72DAB">
        <w:rPr>
          <w:rFonts w:cs="Arial"/>
        </w:rPr>
        <w:t>Понуда</w:t>
      </w:r>
      <w:r w:rsidR="00F9636A" w:rsidRPr="00D72DAB">
        <w:rPr>
          <w:rFonts w:cs="Arial"/>
          <w:lang w:val="sr-Cyrl-RS"/>
        </w:rPr>
        <w:t xml:space="preserve">  </w:t>
      </w:r>
      <w:r w:rsidR="009803E4">
        <w:rPr>
          <w:rFonts w:cs="Arial"/>
          <w:lang w:val="sr-Cyrl-RS"/>
        </w:rPr>
        <w:t>број</w:t>
      </w:r>
      <w:proofErr w:type="gramEnd"/>
      <w:r w:rsidR="009803E4">
        <w:rPr>
          <w:rFonts w:cs="Arial"/>
          <w:lang w:val="sr-Cyrl-RS"/>
        </w:rPr>
        <w:t>_____________ од _______________</w:t>
      </w:r>
      <w:r w:rsidR="00802751">
        <w:rPr>
          <w:rFonts w:cs="Arial"/>
          <w:lang w:val="sr-Cyrl-RS"/>
        </w:rPr>
        <w:t xml:space="preserve"> </w:t>
      </w:r>
    </w:p>
    <w:p w14:paraId="739AD07C" w14:textId="77777777" w:rsidR="000D6ACE" w:rsidRPr="00D72DAB" w:rsidRDefault="000D6ACE" w:rsidP="000D6ACE">
      <w:pPr>
        <w:tabs>
          <w:tab w:val="left" w:pos="9090"/>
        </w:tabs>
        <w:rPr>
          <w:rFonts w:cs="Arial"/>
          <w:lang w:val="sr-Cyrl-RS"/>
        </w:rPr>
      </w:pPr>
      <w:r w:rsidRPr="00D72DAB">
        <w:rPr>
          <w:rFonts w:cs="Arial"/>
        </w:rPr>
        <w:t>Прилог</w:t>
      </w:r>
      <w:r w:rsidR="00F9636A" w:rsidRPr="00D72DAB">
        <w:rPr>
          <w:rFonts w:cs="Arial"/>
          <w:lang w:val="sr-Cyrl-RS"/>
        </w:rPr>
        <w:t xml:space="preserve"> </w:t>
      </w:r>
      <w:r w:rsidRPr="00D72DAB">
        <w:rPr>
          <w:rFonts w:cs="Arial"/>
        </w:rPr>
        <w:t xml:space="preserve">3 </w:t>
      </w:r>
      <w:r w:rsidR="009803E4">
        <w:rPr>
          <w:rFonts w:cs="Arial"/>
          <w:lang w:val="sr-Cyrl-RS"/>
        </w:rPr>
        <w:t xml:space="preserve">   </w:t>
      </w:r>
      <w:r w:rsidR="00783940" w:rsidRPr="00D72DAB">
        <w:rPr>
          <w:rFonts w:cs="Arial"/>
        </w:rPr>
        <w:t xml:space="preserve">Образац структуре цене </w:t>
      </w:r>
    </w:p>
    <w:p w14:paraId="153D0B54" w14:textId="77777777" w:rsidR="000D6ACE" w:rsidRPr="009803E4" w:rsidRDefault="000D6ACE" w:rsidP="000D6ACE">
      <w:pPr>
        <w:tabs>
          <w:tab w:val="left" w:pos="9090"/>
        </w:tabs>
        <w:rPr>
          <w:rFonts w:cs="Arial"/>
        </w:rPr>
      </w:pPr>
      <w:r w:rsidRPr="009803E4">
        <w:rPr>
          <w:rFonts w:cs="Arial"/>
        </w:rPr>
        <w:t xml:space="preserve">Прилог 4 </w:t>
      </w:r>
      <w:r w:rsidR="00F9636A" w:rsidRPr="009803E4">
        <w:rPr>
          <w:rFonts w:cs="Arial"/>
          <w:lang w:val="sr-Cyrl-RS"/>
        </w:rPr>
        <w:t xml:space="preserve"> </w:t>
      </w:r>
      <w:r w:rsidR="009803E4" w:rsidRPr="009803E4">
        <w:rPr>
          <w:rFonts w:cs="Arial"/>
          <w:lang w:val="sr-Cyrl-RS"/>
        </w:rPr>
        <w:t xml:space="preserve">  </w:t>
      </w:r>
      <w:r w:rsidRPr="009803E4">
        <w:rPr>
          <w:rFonts w:cs="Arial"/>
        </w:rPr>
        <w:t>Техничка спецификација</w:t>
      </w:r>
    </w:p>
    <w:p w14:paraId="61E846BE" w14:textId="77777777" w:rsidR="000D6ACE" w:rsidRPr="009803E4" w:rsidRDefault="000D6ACE" w:rsidP="000D6ACE">
      <w:pPr>
        <w:tabs>
          <w:tab w:val="left" w:pos="9090"/>
        </w:tabs>
        <w:rPr>
          <w:rFonts w:cs="Arial"/>
          <w:lang w:val="sr-Cyrl-RS"/>
        </w:rPr>
      </w:pPr>
      <w:r w:rsidRPr="009803E4">
        <w:rPr>
          <w:rFonts w:cs="Arial"/>
        </w:rPr>
        <w:t xml:space="preserve">Прилог 5 </w:t>
      </w:r>
      <w:r w:rsidR="009803E4" w:rsidRPr="009803E4">
        <w:rPr>
          <w:rFonts w:cs="Arial"/>
          <w:lang w:val="sr-Cyrl-RS"/>
        </w:rPr>
        <w:t xml:space="preserve">   </w:t>
      </w:r>
      <w:r w:rsidRPr="009803E4">
        <w:rPr>
          <w:rFonts w:cs="Arial"/>
        </w:rPr>
        <w:t>Споразум о заједничком наступању</w:t>
      </w:r>
      <w:r w:rsidR="00802751" w:rsidRPr="009803E4">
        <w:rPr>
          <w:rFonts w:cs="Arial"/>
          <w:lang w:val="sr-Cyrl-RS"/>
        </w:rPr>
        <w:t xml:space="preserve"> број од</w:t>
      </w:r>
    </w:p>
    <w:p w14:paraId="26EECDD4" w14:textId="77777777" w:rsidR="00802751" w:rsidRPr="009803E4" w:rsidRDefault="009803E4" w:rsidP="000D6ACE">
      <w:pPr>
        <w:tabs>
          <w:tab w:val="left" w:pos="9090"/>
        </w:tabs>
        <w:rPr>
          <w:rFonts w:cs="Arial"/>
          <w:lang w:val="sr-Cyrl-RS"/>
        </w:rPr>
      </w:pPr>
      <w:r w:rsidRPr="009803E4">
        <w:rPr>
          <w:rFonts w:cs="Arial"/>
          <w:lang w:val="sr-Cyrl-RS"/>
        </w:rPr>
        <w:t xml:space="preserve">Прилог 6    </w:t>
      </w:r>
      <w:r w:rsidR="00802751" w:rsidRPr="009803E4">
        <w:rPr>
          <w:rFonts w:cs="Arial"/>
          <w:lang w:val="sr-Cyrl-RS"/>
        </w:rPr>
        <w:t>Средства финансијског обезбеђења</w:t>
      </w:r>
    </w:p>
    <w:p w14:paraId="325AF996" w14:textId="77777777" w:rsidR="00802751" w:rsidRPr="009803E4" w:rsidRDefault="00802751" w:rsidP="000D6ACE">
      <w:pPr>
        <w:tabs>
          <w:tab w:val="left" w:pos="9090"/>
        </w:tabs>
        <w:rPr>
          <w:rFonts w:cs="Arial"/>
          <w:lang w:val="sr-Cyrl-RS"/>
        </w:rPr>
      </w:pPr>
      <w:r w:rsidRPr="009803E4">
        <w:rPr>
          <w:rFonts w:cs="Arial"/>
          <w:lang w:val="sr-Cyrl-RS"/>
        </w:rPr>
        <w:t>Прилог</w:t>
      </w:r>
      <w:r w:rsidR="009803E4" w:rsidRPr="009803E4">
        <w:rPr>
          <w:rFonts w:cs="Arial"/>
          <w:lang w:val="sr-Cyrl-RS"/>
        </w:rPr>
        <w:t xml:space="preserve"> 7     </w:t>
      </w:r>
      <w:r w:rsidRPr="009803E4">
        <w:rPr>
          <w:rFonts w:cs="Arial"/>
          <w:lang w:val="sr-Cyrl-RS"/>
        </w:rPr>
        <w:t>Уговор о чувању пословне тајне и поверљивих информација</w:t>
      </w:r>
    </w:p>
    <w:p w14:paraId="30E6B228" w14:textId="77777777" w:rsidR="009B5214" w:rsidRDefault="009803E4" w:rsidP="009B5214">
      <w:pPr>
        <w:tabs>
          <w:tab w:val="left" w:pos="9090"/>
        </w:tabs>
        <w:rPr>
          <w:rFonts w:cs="Arial"/>
          <w:color w:val="00B0F0"/>
        </w:rPr>
      </w:pPr>
      <w:r w:rsidRPr="009803E4">
        <w:rPr>
          <w:rFonts w:cs="Arial"/>
          <w:lang w:val="sr-Cyrl-RS"/>
        </w:rPr>
        <w:t xml:space="preserve"> </w:t>
      </w:r>
    </w:p>
    <w:p w14:paraId="35AA38F6" w14:textId="0B6B5D4B" w:rsidR="001353DA" w:rsidRPr="009B5214" w:rsidRDefault="001353DA" w:rsidP="009B5214">
      <w:pPr>
        <w:tabs>
          <w:tab w:val="left" w:pos="9090"/>
        </w:tabs>
        <w:rPr>
          <w:rFonts w:cs="Arial"/>
          <w:lang w:val="sr-Cyrl-RS"/>
        </w:rPr>
      </w:pPr>
      <w:r w:rsidRPr="00D72DAB">
        <w:rPr>
          <w:rFonts w:cs="Arial"/>
          <w:spacing w:val="2"/>
          <w:lang w:val="sr-Cyrl-CS"/>
        </w:rPr>
        <w:t>Уговорне с</w:t>
      </w:r>
      <w:r w:rsidR="00F9636A" w:rsidRPr="00D72DAB">
        <w:rPr>
          <w:rFonts w:cs="Arial"/>
          <w:spacing w:val="2"/>
          <w:lang w:val="sr-Cyrl-CS"/>
        </w:rPr>
        <w:t>тране сагласно изјављују да су У</w:t>
      </w:r>
      <w:r w:rsidRPr="00D72DAB">
        <w:rPr>
          <w:rFonts w:cs="Arial"/>
          <w:spacing w:val="2"/>
          <w:lang w:val="sr-Cyrl-CS"/>
        </w:rPr>
        <w:t>говор прочитале, разумеле и да уговорне одредбе у свему представљају израз њихове стварне воље.</w:t>
      </w:r>
    </w:p>
    <w:p w14:paraId="5E58046A" w14:textId="77777777" w:rsidR="00F9636A" w:rsidRPr="00D72DAB" w:rsidRDefault="00F9636A" w:rsidP="001353DA">
      <w:pPr>
        <w:spacing w:before="0"/>
        <w:rPr>
          <w:rFonts w:cs="Arial"/>
          <w:i/>
          <w:spacing w:val="2"/>
          <w:lang w:val="sr-Cyrl-CS"/>
        </w:rPr>
      </w:pPr>
    </w:p>
    <w:p w14:paraId="71AE488C" w14:textId="36C8B686" w:rsidR="00343A18" w:rsidRPr="00D72DAB" w:rsidRDefault="00343A18" w:rsidP="00343A18">
      <w:pPr>
        <w:spacing w:before="0"/>
        <w:jc w:val="center"/>
        <w:rPr>
          <w:rFonts w:cs="Arial"/>
          <w:b/>
        </w:rPr>
      </w:pPr>
      <w:r w:rsidRPr="00D72DAB">
        <w:rPr>
          <w:rFonts w:cs="Arial"/>
          <w:b/>
        </w:rPr>
        <w:t xml:space="preserve">Члан </w:t>
      </w:r>
      <w:r w:rsidR="005E2E5A" w:rsidRPr="00D72DAB">
        <w:rPr>
          <w:rFonts w:cs="Arial"/>
          <w:b/>
        </w:rPr>
        <w:t>2</w:t>
      </w:r>
      <w:r w:rsidR="009B5214">
        <w:rPr>
          <w:rFonts w:cs="Arial"/>
          <w:b/>
          <w:lang w:val="sr-Cyrl-RS"/>
        </w:rPr>
        <w:t>5</w:t>
      </w:r>
      <w:r w:rsidRPr="00D72DAB">
        <w:rPr>
          <w:rFonts w:cs="Arial"/>
          <w:b/>
        </w:rPr>
        <w:t>.</w:t>
      </w:r>
    </w:p>
    <w:p w14:paraId="46220E3B" w14:textId="77777777" w:rsidR="00343A18" w:rsidRPr="00D72DAB" w:rsidRDefault="00343A18" w:rsidP="00343A18">
      <w:pPr>
        <w:pStyle w:val="KDParagraf"/>
        <w:spacing w:before="0"/>
        <w:rPr>
          <w:rFonts w:cs="Arial"/>
        </w:rPr>
      </w:pPr>
      <w:r w:rsidRPr="00D72DAB">
        <w:rPr>
          <w:rFonts w:cs="Arial"/>
        </w:rPr>
        <w:t xml:space="preserve">Уговор је сачињен у 6 (шест) истоветних примерка, </w:t>
      </w:r>
      <w:r w:rsidR="009803E4">
        <w:rPr>
          <w:rFonts w:cs="Arial"/>
        </w:rPr>
        <w:t>од којих 3</w:t>
      </w:r>
      <w:r w:rsidRPr="00D72DAB">
        <w:rPr>
          <w:rFonts w:cs="Arial"/>
        </w:rPr>
        <w:t xml:space="preserve"> (</w:t>
      </w:r>
      <w:r w:rsidR="009803E4">
        <w:rPr>
          <w:rFonts w:cs="Arial"/>
          <w:lang w:val="sr-Cyrl-RS"/>
        </w:rPr>
        <w:t>словима</w:t>
      </w:r>
      <w:proofErr w:type="gramStart"/>
      <w:r w:rsidR="009803E4">
        <w:rPr>
          <w:rFonts w:cs="Arial"/>
          <w:lang w:val="sr-Cyrl-RS"/>
        </w:rPr>
        <w:t>:три</w:t>
      </w:r>
      <w:proofErr w:type="gramEnd"/>
      <w:r w:rsidRPr="00D72DAB">
        <w:rPr>
          <w:rFonts w:cs="Arial"/>
        </w:rPr>
        <w:t xml:space="preserve">) примерка за Продавца </w:t>
      </w:r>
      <w:r w:rsidR="009803E4">
        <w:rPr>
          <w:rFonts w:cs="Arial"/>
          <w:lang w:val="sr-Cyrl-RS"/>
        </w:rPr>
        <w:t>и 3</w:t>
      </w:r>
      <w:r w:rsidRPr="00D72DAB">
        <w:rPr>
          <w:rFonts w:cs="Arial"/>
        </w:rPr>
        <w:t xml:space="preserve"> (</w:t>
      </w:r>
      <w:r w:rsidR="009803E4">
        <w:rPr>
          <w:rFonts w:cs="Arial"/>
          <w:lang w:val="sr-Cyrl-RS"/>
        </w:rPr>
        <w:t>словима:три</w:t>
      </w:r>
      <w:r w:rsidRPr="00D72DAB">
        <w:rPr>
          <w:rFonts w:cs="Arial"/>
        </w:rPr>
        <w:t>) за Купца.</w:t>
      </w:r>
    </w:p>
    <w:p w14:paraId="2388D284" w14:textId="77777777" w:rsidR="00343A18" w:rsidRPr="00D72DAB" w:rsidRDefault="00343A18" w:rsidP="00343A18">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D72DAB" w14:paraId="292A5A33" w14:textId="77777777" w:rsidTr="00BC01DC">
        <w:tc>
          <w:tcPr>
            <w:tcW w:w="4503" w:type="dxa"/>
            <w:shd w:val="clear" w:color="auto" w:fill="auto"/>
            <w:vAlign w:val="center"/>
            <w:hideMark/>
          </w:tcPr>
          <w:p w14:paraId="5300C6B4" w14:textId="77777777" w:rsidR="00343A18" w:rsidRPr="00D72DAB" w:rsidRDefault="00343A18" w:rsidP="00BC01DC">
            <w:pPr>
              <w:spacing w:before="0"/>
              <w:jc w:val="center"/>
              <w:rPr>
                <w:rFonts w:cs="Arial"/>
                <w:b/>
                <w:smallCaps/>
              </w:rPr>
            </w:pPr>
            <w:r w:rsidRPr="00D72DAB">
              <w:rPr>
                <w:rFonts w:cs="Arial"/>
                <w:b/>
              </w:rPr>
              <w:t>КУПАЦ</w:t>
            </w:r>
          </w:p>
        </w:tc>
        <w:tc>
          <w:tcPr>
            <w:tcW w:w="1275" w:type="dxa"/>
            <w:shd w:val="clear" w:color="auto" w:fill="auto"/>
            <w:vAlign w:val="center"/>
          </w:tcPr>
          <w:p w14:paraId="5FD3BC6F" w14:textId="77777777" w:rsidR="00343A18" w:rsidRPr="00D72DAB" w:rsidRDefault="00343A18" w:rsidP="00BC01DC">
            <w:pPr>
              <w:spacing w:before="0"/>
              <w:jc w:val="center"/>
              <w:rPr>
                <w:rFonts w:cs="Arial"/>
                <w:b/>
                <w:smallCaps/>
              </w:rPr>
            </w:pPr>
          </w:p>
        </w:tc>
        <w:tc>
          <w:tcPr>
            <w:tcW w:w="4395" w:type="dxa"/>
            <w:shd w:val="clear" w:color="auto" w:fill="auto"/>
            <w:vAlign w:val="center"/>
            <w:hideMark/>
          </w:tcPr>
          <w:p w14:paraId="58F0CE62" w14:textId="77777777" w:rsidR="00343A18" w:rsidRPr="00D72DAB" w:rsidRDefault="00343A18" w:rsidP="00BC01DC">
            <w:pPr>
              <w:spacing w:before="0"/>
              <w:jc w:val="center"/>
              <w:rPr>
                <w:rFonts w:cs="Arial"/>
                <w:b/>
                <w:smallCaps/>
              </w:rPr>
            </w:pPr>
            <w:r w:rsidRPr="00D72DAB">
              <w:rPr>
                <w:rFonts w:cs="Arial"/>
                <w:b/>
              </w:rPr>
              <w:t>ПРОДАВАЦ</w:t>
            </w:r>
          </w:p>
        </w:tc>
      </w:tr>
      <w:tr w:rsidR="00343A18" w:rsidRPr="00D72DAB" w14:paraId="5B85012A" w14:textId="77777777" w:rsidTr="00BC01DC">
        <w:tc>
          <w:tcPr>
            <w:tcW w:w="4503" w:type="dxa"/>
            <w:shd w:val="clear" w:color="auto" w:fill="auto"/>
            <w:vAlign w:val="center"/>
            <w:hideMark/>
          </w:tcPr>
          <w:p w14:paraId="58D30CC6" w14:textId="77777777" w:rsidR="00343A18" w:rsidRPr="009803E4" w:rsidRDefault="00B01C6B" w:rsidP="00BC01DC">
            <w:pPr>
              <w:spacing w:before="0"/>
              <w:jc w:val="center"/>
              <w:rPr>
                <w:rFonts w:cs="Arial"/>
              </w:rPr>
            </w:pPr>
            <w:r w:rsidRPr="009803E4">
              <w:rPr>
                <w:rFonts w:cs="Arial"/>
                <w:lang w:val="sr-Cyrl-RS"/>
              </w:rPr>
              <w:t>Јавно предузеће „Електропривреда Србије“</w:t>
            </w:r>
            <w:r w:rsidR="00343A18" w:rsidRPr="009803E4">
              <w:rPr>
                <w:rFonts w:cs="Arial"/>
              </w:rPr>
              <w:t xml:space="preserve"> </w:t>
            </w:r>
            <w:r w:rsidRPr="009803E4">
              <w:rPr>
                <w:rFonts w:cs="Arial"/>
                <w:lang w:val="sr-Cyrl-RS"/>
              </w:rPr>
              <w:t xml:space="preserve"> </w:t>
            </w:r>
            <w:r w:rsidR="00343A18" w:rsidRPr="009803E4">
              <w:rPr>
                <w:rFonts w:cs="Arial"/>
              </w:rPr>
              <w:t xml:space="preserve"> </w:t>
            </w:r>
            <w:r w:rsidRPr="009803E4">
              <w:rPr>
                <w:rFonts w:cs="Arial"/>
                <w:lang w:val="sr-Cyrl-RS"/>
              </w:rPr>
              <w:t xml:space="preserve"> </w:t>
            </w:r>
            <w:r w:rsidR="00343A18" w:rsidRPr="009803E4">
              <w:rPr>
                <w:rFonts w:cs="Arial"/>
              </w:rPr>
              <w:t>Београд</w:t>
            </w:r>
          </w:p>
          <w:p w14:paraId="339DF540" w14:textId="77777777" w:rsidR="00343A18" w:rsidRPr="00D72DAB" w:rsidRDefault="00343A18" w:rsidP="00BC01DC">
            <w:pPr>
              <w:spacing w:before="0"/>
              <w:jc w:val="center"/>
              <w:rPr>
                <w:rFonts w:cs="Arial"/>
                <w:b/>
              </w:rPr>
            </w:pPr>
          </w:p>
        </w:tc>
        <w:tc>
          <w:tcPr>
            <w:tcW w:w="1275" w:type="dxa"/>
            <w:shd w:val="clear" w:color="auto" w:fill="auto"/>
            <w:vAlign w:val="center"/>
          </w:tcPr>
          <w:p w14:paraId="4DD6729D" w14:textId="77777777" w:rsidR="00343A18" w:rsidRPr="00D72DAB" w:rsidRDefault="00343A18" w:rsidP="00BC01DC">
            <w:pPr>
              <w:spacing w:before="0"/>
              <w:jc w:val="center"/>
              <w:rPr>
                <w:rFonts w:cs="Arial"/>
                <w:b/>
                <w:smallCaps/>
              </w:rPr>
            </w:pPr>
          </w:p>
        </w:tc>
        <w:tc>
          <w:tcPr>
            <w:tcW w:w="4395" w:type="dxa"/>
            <w:shd w:val="clear" w:color="auto" w:fill="auto"/>
            <w:vAlign w:val="center"/>
          </w:tcPr>
          <w:p w14:paraId="36F7CD1F" w14:textId="77777777" w:rsidR="00343A18" w:rsidRPr="009803E4" w:rsidRDefault="00343A18" w:rsidP="00BC01DC">
            <w:pPr>
              <w:spacing w:before="0"/>
              <w:jc w:val="center"/>
              <w:rPr>
                <w:rFonts w:cs="Arial"/>
                <w:b/>
                <w:smallCaps/>
              </w:rPr>
            </w:pPr>
            <w:r w:rsidRPr="009803E4">
              <w:rPr>
                <w:rFonts w:cs="Arial"/>
                <w:b/>
              </w:rPr>
              <w:t>Назив</w:t>
            </w:r>
          </w:p>
        </w:tc>
      </w:tr>
      <w:tr w:rsidR="00343A18" w:rsidRPr="00D72DAB" w14:paraId="79FB1D92" w14:textId="77777777" w:rsidTr="00BC01DC">
        <w:tc>
          <w:tcPr>
            <w:tcW w:w="4503" w:type="dxa"/>
            <w:shd w:val="clear" w:color="auto" w:fill="auto"/>
            <w:vAlign w:val="center"/>
            <w:hideMark/>
          </w:tcPr>
          <w:p w14:paraId="188A9F79" w14:textId="77777777" w:rsidR="00343A18" w:rsidRPr="00D72DAB" w:rsidRDefault="00343A18" w:rsidP="00BC01DC">
            <w:pPr>
              <w:spacing w:before="0"/>
              <w:jc w:val="center"/>
              <w:rPr>
                <w:rFonts w:cs="Arial"/>
                <w:b/>
                <w:smallCaps/>
              </w:rPr>
            </w:pPr>
            <w:r w:rsidRPr="00D72DAB">
              <w:rPr>
                <w:rFonts w:cs="Arial"/>
                <w:b/>
              </w:rPr>
              <w:t>_____________________________</w:t>
            </w:r>
          </w:p>
        </w:tc>
        <w:tc>
          <w:tcPr>
            <w:tcW w:w="1275" w:type="dxa"/>
            <w:shd w:val="clear" w:color="auto" w:fill="auto"/>
            <w:vAlign w:val="center"/>
            <w:hideMark/>
          </w:tcPr>
          <w:p w14:paraId="19149810" w14:textId="77777777" w:rsidR="00343A18" w:rsidRPr="00D72DAB" w:rsidRDefault="00343A18" w:rsidP="00BC01DC">
            <w:pPr>
              <w:spacing w:before="0"/>
              <w:jc w:val="center"/>
              <w:rPr>
                <w:rFonts w:cs="Arial"/>
                <w:smallCaps/>
              </w:rPr>
            </w:pPr>
            <w:r w:rsidRPr="00D72DAB">
              <w:rPr>
                <w:rFonts w:cs="Arial"/>
              </w:rPr>
              <w:t>М.П.</w:t>
            </w:r>
          </w:p>
        </w:tc>
        <w:tc>
          <w:tcPr>
            <w:tcW w:w="4395" w:type="dxa"/>
            <w:shd w:val="clear" w:color="auto" w:fill="auto"/>
            <w:vAlign w:val="center"/>
            <w:hideMark/>
          </w:tcPr>
          <w:p w14:paraId="461A4CA5" w14:textId="77777777" w:rsidR="00343A18" w:rsidRPr="00D72DAB" w:rsidRDefault="00343A18" w:rsidP="00BC01DC">
            <w:pPr>
              <w:spacing w:before="0"/>
              <w:jc w:val="center"/>
              <w:rPr>
                <w:rFonts w:cs="Arial"/>
                <w:b/>
                <w:smallCaps/>
              </w:rPr>
            </w:pPr>
            <w:r w:rsidRPr="00D72DAB">
              <w:rPr>
                <w:rFonts w:cs="Arial"/>
                <w:b/>
              </w:rPr>
              <w:t>_____________________________</w:t>
            </w:r>
          </w:p>
        </w:tc>
      </w:tr>
      <w:tr w:rsidR="00343A18" w:rsidRPr="00D72DAB" w14:paraId="0739C45C" w14:textId="77777777" w:rsidTr="00BC01DC">
        <w:tc>
          <w:tcPr>
            <w:tcW w:w="4503" w:type="dxa"/>
            <w:shd w:val="clear" w:color="auto" w:fill="auto"/>
            <w:vAlign w:val="center"/>
            <w:hideMark/>
          </w:tcPr>
          <w:p w14:paraId="31AA5CC1" w14:textId="77777777" w:rsidR="00343A18" w:rsidRPr="00D72DAB" w:rsidRDefault="00B01C6B" w:rsidP="00BC01DC">
            <w:pPr>
              <w:spacing w:before="0"/>
              <w:jc w:val="center"/>
              <w:rPr>
                <w:rFonts w:cs="Arial"/>
                <w:b/>
                <w:smallCaps/>
                <w:lang w:val="sr-Cyrl-RS"/>
              </w:rPr>
            </w:pPr>
            <w:r>
              <w:rPr>
                <w:rFonts w:cs="Arial"/>
                <w:b/>
                <w:smallCaps/>
                <w:lang w:val="sr-Cyrl-RS"/>
              </w:rPr>
              <w:t>Милорад Грчић</w:t>
            </w:r>
          </w:p>
        </w:tc>
        <w:tc>
          <w:tcPr>
            <w:tcW w:w="1275" w:type="dxa"/>
            <w:shd w:val="clear" w:color="auto" w:fill="auto"/>
            <w:vAlign w:val="center"/>
          </w:tcPr>
          <w:p w14:paraId="6FB5358C" w14:textId="77777777" w:rsidR="00343A18" w:rsidRPr="00D72DAB" w:rsidRDefault="00343A18" w:rsidP="00BC01DC">
            <w:pPr>
              <w:spacing w:before="0"/>
              <w:jc w:val="center"/>
              <w:rPr>
                <w:rFonts w:cs="Arial"/>
                <w:b/>
                <w:smallCaps/>
              </w:rPr>
            </w:pPr>
          </w:p>
        </w:tc>
        <w:tc>
          <w:tcPr>
            <w:tcW w:w="4395" w:type="dxa"/>
            <w:shd w:val="clear" w:color="auto" w:fill="auto"/>
            <w:vAlign w:val="center"/>
            <w:hideMark/>
          </w:tcPr>
          <w:p w14:paraId="15D4291C" w14:textId="77777777" w:rsidR="00343A18" w:rsidRPr="00D72DAB" w:rsidRDefault="00343A18" w:rsidP="00BC01DC">
            <w:pPr>
              <w:spacing w:before="0"/>
              <w:jc w:val="center"/>
              <w:rPr>
                <w:rFonts w:cs="Arial"/>
                <w:b/>
                <w:smallCaps/>
              </w:rPr>
            </w:pPr>
            <w:r w:rsidRPr="00D72DAB">
              <w:rPr>
                <w:rFonts w:cs="Arial"/>
              </w:rPr>
              <w:t>име и презиме</w:t>
            </w:r>
          </w:p>
        </w:tc>
      </w:tr>
      <w:tr w:rsidR="00343A18" w:rsidRPr="00D72DAB" w14:paraId="1FF4848C" w14:textId="77777777" w:rsidTr="00BC01DC">
        <w:tc>
          <w:tcPr>
            <w:tcW w:w="4503" w:type="dxa"/>
            <w:shd w:val="clear" w:color="auto" w:fill="auto"/>
            <w:vAlign w:val="center"/>
            <w:hideMark/>
          </w:tcPr>
          <w:p w14:paraId="4E2E9ED7" w14:textId="77777777" w:rsidR="00343A18" w:rsidRPr="00B01C6B" w:rsidRDefault="00B01C6B" w:rsidP="00BC01DC">
            <w:pPr>
              <w:spacing w:before="0"/>
              <w:jc w:val="center"/>
              <w:rPr>
                <w:rFonts w:cs="Arial"/>
                <w:lang w:val="sr-Cyrl-RS"/>
              </w:rPr>
            </w:pPr>
            <w:r>
              <w:rPr>
                <w:rFonts w:cs="Arial"/>
                <w:lang w:val="sr-Cyrl-RS"/>
              </w:rPr>
              <w:t>в.д. директора</w:t>
            </w:r>
          </w:p>
          <w:p w14:paraId="6D907864" w14:textId="77777777" w:rsidR="000D6ACE" w:rsidRPr="00D72DAB" w:rsidRDefault="000D6ACE" w:rsidP="00BC01DC">
            <w:pPr>
              <w:spacing w:before="0"/>
              <w:jc w:val="center"/>
              <w:rPr>
                <w:rFonts w:cs="Arial"/>
                <w:lang w:val="sr-Cyrl-RS"/>
              </w:rPr>
            </w:pPr>
          </w:p>
        </w:tc>
        <w:tc>
          <w:tcPr>
            <w:tcW w:w="1275" w:type="dxa"/>
            <w:shd w:val="clear" w:color="auto" w:fill="auto"/>
            <w:vAlign w:val="center"/>
          </w:tcPr>
          <w:p w14:paraId="5A678FCF" w14:textId="77777777" w:rsidR="00343A18" w:rsidRPr="00D72DAB" w:rsidRDefault="00343A18" w:rsidP="00BC01DC">
            <w:pPr>
              <w:spacing w:before="0"/>
              <w:jc w:val="center"/>
              <w:rPr>
                <w:rFonts w:cs="Arial"/>
                <w:b/>
                <w:smallCaps/>
              </w:rPr>
            </w:pPr>
          </w:p>
        </w:tc>
        <w:tc>
          <w:tcPr>
            <w:tcW w:w="4395" w:type="dxa"/>
            <w:shd w:val="clear" w:color="auto" w:fill="auto"/>
            <w:vAlign w:val="center"/>
          </w:tcPr>
          <w:p w14:paraId="5204DF3A" w14:textId="77777777" w:rsidR="00343A18" w:rsidRPr="00D72DAB" w:rsidRDefault="00343A18" w:rsidP="00BC01DC">
            <w:pPr>
              <w:spacing w:before="0"/>
              <w:jc w:val="center"/>
              <w:rPr>
                <w:rFonts w:cs="Arial"/>
                <w:b/>
                <w:smallCaps/>
              </w:rPr>
            </w:pPr>
            <w:r w:rsidRPr="00D72DAB">
              <w:rPr>
                <w:rFonts w:cs="Arial"/>
              </w:rPr>
              <w:t>функција</w:t>
            </w:r>
          </w:p>
        </w:tc>
      </w:tr>
    </w:tbl>
    <w:p w14:paraId="028DA57C" w14:textId="77777777" w:rsidR="00F9636A" w:rsidRPr="00D72DAB" w:rsidRDefault="00F9636A" w:rsidP="00343A18">
      <w:pPr>
        <w:jc w:val="center"/>
        <w:rPr>
          <w:rFonts w:cs="Arial"/>
          <w:b/>
          <w:color w:val="FF0000"/>
          <w:lang w:val="sr-Cyrl-RS"/>
        </w:rPr>
      </w:pPr>
    </w:p>
    <w:p w14:paraId="0F12497C" w14:textId="77777777" w:rsidR="00F9636A" w:rsidRPr="00D72DAB" w:rsidRDefault="00F9636A" w:rsidP="00343A18">
      <w:pPr>
        <w:jc w:val="center"/>
        <w:rPr>
          <w:rFonts w:cs="Arial"/>
          <w:b/>
          <w:color w:val="FF0000"/>
          <w:lang w:val="sr-Cyrl-RS"/>
        </w:rPr>
      </w:pPr>
    </w:p>
    <w:p w14:paraId="4B99DFCF" w14:textId="77777777" w:rsidR="00F9636A" w:rsidRPr="00D72DAB" w:rsidRDefault="00F9636A" w:rsidP="00343A18">
      <w:pPr>
        <w:jc w:val="center"/>
        <w:rPr>
          <w:rFonts w:cs="Arial"/>
          <w:b/>
          <w:color w:val="FF0000"/>
          <w:lang w:val="sr-Cyrl-RS"/>
        </w:rPr>
      </w:pPr>
    </w:p>
    <w:p w14:paraId="692BD6CC" w14:textId="77777777" w:rsidR="00F9636A" w:rsidRPr="00D72DAB" w:rsidRDefault="00F9636A" w:rsidP="00343A18">
      <w:pPr>
        <w:jc w:val="center"/>
        <w:rPr>
          <w:rFonts w:cs="Arial"/>
          <w:b/>
          <w:color w:val="FF0000"/>
          <w:lang w:val="sr-Cyrl-RS"/>
        </w:rPr>
      </w:pPr>
    </w:p>
    <w:p w14:paraId="51DC3EB4" w14:textId="77777777" w:rsidR="00F9636A" w:rsidRPr="00D72DAB" w:rsidRDefault="00F9636A" w:rsidP="00343A18">
      <w:pPr>
        <w:jc w:val="center"/>
        <w:rPr>
          <w:rFonts w:cs="Arial"/>
          <w:b/>
          <w:color w:val="FF0000"/>
          <w:lang w:val="sr-Cyrl-RS"/>
        </w:rPr>
      </w:pPr>
    </w:p>
    <w:p w14:paraId="095E5D21" w14:textId="77777777" w:rsidR="00F9636A" w:rsidRPr="00D72DAB" w:rsidRDefault="00F9636A" w:rsidP="00343A18">
      <w:pPr>
        <w:jc w:val="center"/>
        <w:rPr>
          <w:rFonts w:cs="Arial"/>
          <w:b/>
          <w:color w:val="FF0000"/>
          <w:lang w:val="sr-Cyrl-RS"/>
        </w:rPr>
      </w:pPr>
    </w:p>
    <w:p w14:paraId="04277762" w14:textId="77777777" w:rsidR="00F9636A" w:rsidRPr="00D72DAB" w:rsidRDefault="00F9636A" w:rsidP="00343A18">
      <w:pPr>
        <w:jc w:val="center"/>
        <w:rPr>
          <w:rFonts w:cs="Arial"/>
          <w:b/>
          <w:color w:val="FF0000"/>
          <w:lang w:val="sr-Cyrl-RS"/>
        </w:rPr>
      </w:pPr>
    </w:p>
    <w:p w14:paraId="791BAD82" w14:textId="77777777" w:rsidR="00F9636A" w:rsidRPr="00D72DAB" w:rsidRDefault="00F9636A" w:rsidP="00343A18">
      <w:pPr>
        <w:jc w:val="center"/>
        <w:rPr>
          <w:rFonts w:cs="Arial"/>
          <w:b/>
          <w:color w:val="FF0000"/>
          <w:lang w:val="sr-Cyrl-RS"/>
        </w:rPr>
      </w:pPr>
    </w:p>
    <w:p w14:paraId="35DC5C4C" w14:textId="77777777" w:rsidR="00F9636A" w:rsidRPr="00D72DAB" w:rsidRDefault="00F9636A" w:rsidP="00343A18">
      <w:pPr>
        <w:jc w:val="center"/>
        <w:rPr>
          <w:rFonts w:cs="Arial"/>
          <w:b/>
          <w:color w:val="FF0000"/>
          <w:lang w:val="sr-Cyrl-RS"/>
        </w:rPr>
      </w:pPr>
    </w:p>
    <w:p w14:paraId="61CDA40D" w14:textId="77777777" w:rsidR="00F9636A" w:rsidRPr="00D72DAB" w:rsidRDefault="00F9636A" w:rsidP="00343A18">
      <w:pPr>
        <w:jc w:val="center"/>
        <w:rPr>
          <w:rFonts w:cs="Arial"/>
          <w:b/>
          <w:color w:val="FF0000"/>
          <w:lang w:val="sr-Cyrl-RS"/>
        </w:rPr>
      </w:pPr>
    </w:p>
    <w:p w14:paraId="291B7BC3" w14:textId="0AB011A8" w:rsidR="00F9636A" w:rsidRDefault="005B35E2" w:rsidP="00343A18">
      <w:pPr>
        <w:jc w:val="center"/>
        <w:rPr>
          <w:rFonts w:cs="Arial"/>
          <w:b/>
          <w:color w:val="FF0000"/>
          <w:lang w:val="sr-Cyrl-RS"/>
        </w:rPr>
      </w:pPr>
      <w:r>
        <w:rPr>
          <w:rFonts w:cs="Arial"/>
          <w:b/>
          <w:color w:val="FF0000"/>
          <w:lang w:val="sr-Cyrl-RS"/>
        </w:rPr>
        <w:t xml:space="preserve"> </w:t>
      </w:r>
    </w:p>
    <w:p w14:paraId="1FA2238A" w14:textId="034BB871" w:rsidR="004579CE" w:rsidRDefault="004579CE" w:rsidP="00343A18">
      <w:pPr>
        <w:jc w:val="center"/>
        <w:rPr>
          <w:rFonts w:cs="Arial"/>
          <w:b/>
          <w:color w:val="FF0000"/>
          <w:lang w:val="sr-Cyrl-RS"/>
        </w:rPr>
      </w:pPr>
    </w:p>
    <w:p w14:paraId="1798986D" w14:textId="33E9B240" w:rsidR="004579CE" w:rsidRDefault="004579CE" w:rsidP="00343A18">
      <w:pPr>
        <w:jc w:val="center"/>
        <w:rPr>
          <w:rFonts w:cs="Arial"/>
          <w:b/>
          <w:color w:val="FF0000"/>
          <w:lang w:val="sr-Cyrl-RS"/>
        </w:rPr>
      </w:pPr>
    </w:p>
    <w:p w14:paraId="1E67B70B" w14:textId="77777777" w:rsidR="00041610" w:rsidRDefault="00041610" w:rsidP="00343A18">
      <w:pPr>
        <w:jc w:val="center"/>
        <w:rPr>
          <w:rFonts w:cs="Arial"/>
          <w:b/>
          <w:color w:val="FF0000"/>
          <w:lang w:val="sr-Cyrl-RS"/>
        </w:rPr>
      </w:pPr>
    </w:p>
    <w:p w14:paraId="0BE5D440" w14:textId="77777777" w:rsidR="00041610" w:rsidRDefault="00041610" w:rsidP="00343A18">
      <w:pPr>
        <w:jc w:val="center"/>
        <w:rPr>
          <w:rFonts w:cs="Arial"/>
          <w:b/>
          <w:color w:val="FF0000"/>
          <w:lang w:val="sr-Cyrl-RS"/>
        </w:rPr>
      </w:pPr>
    </w:p>
    <w:p w14:paraId="56DEB301" w14:textId="77777777" w:rsidR="000D6ACE" w:rsidRPr="00D72DAB" w:rsidRDefault="000D6ACE" w:rsidP="00343A18">
      <w:pPr>
        <w:jc w:val="center"/>
        <w:rPr>
          <w:rFonts w:cs="Arial"/>
        </w:rPr>
      </w:pPr>
    </w:p>
    <w:p w14:paraId="388608B4" w14:textId="77777777" w:rsidR="00343A18" w:rsidRPr="00221444" w:rsidRDefault="00343A18" w:rsidP="00343A18">
      <w:pPr>
        <w:jc w:val="center"/>
        <w:rPr>
          <w:rFonts w:cs="Arial"/>
        </w:rPr>
      </w:pPr>
      <w:r w:rsidRPr="00221444">
        <w:rPr>
          <w:rFonts w:cs="Arial"/>
        </w:rPr>
        <w:lastRenderedPageBreak/>
        <w:t xml:space="preserve">МОДЕЛ УГОВОРА </w:t>
      </w:r>
      <w:r w:rsidRPr="00221444">
        <w:rPr>
          <w:rFonts w:cs="Arial"/>
        </w:rPr>
        <w:br/>
        <w:t>о чувању пословне тајне и поверљивих информација</w:t>
      </w:r>
    </w:p>
    <w:p w14:paraId="0908A4FB" w14:textId="77777777" w:rsidR="00343A18" w:rsidRPr="00221444" w:rsidRDefault="00343A18" w:rsidP="00343A18">
      <w:pPr>
        <w:rPr>
          <w:rFonts w:cs="Arial"/>
        </w:rPr>
      </w:pPr>
    </w:p>
    <w:p w14:paraId="2BADDE84"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Закључен </w:t>
      </w:r>
      <w:r w:rsidR="002F1030">
        <w:rPr>
          <w:rFonts w:eastAsia="Calibri" w:cs="Arial"/>
          <w:noProof/>
          <w:lang w:val="sr-Cyrl-RS"/>
        </w:rPr>
        <w:t xml:space="preserve">у Београду </w:t>
      </w:r>
      <w:r w:rsidRPr="00221444">
        <w:rPr>
          <w:rFonts w:eastAsia="Calibri" w:cs="Arial"/>
          <w:noProof/>
        </w:rPr>
        <w:t>између</w:t>
      </w:r>
    </w:p>
    <w:p w14:paraId="483E43AC" w14:textId="77777777" w:rsidR="00343A18" w:rsidRPr="00221444" w:rsidRDefault="00343A18" w:rsidP="00343A18">
      <w:pPr>
        <w:pStyle w:val="KDParagraf"/>
        <w:spacing w:before="0"/>
        <w:rPr>
          <w:rFonts w:eastAsia="Calibri" w:cs="Arial"/>
          <w:noProof/>
        </w:rPr>
      </w:pPr>
    </w:p>
    <w:p w14:paraId="17B6EF89" w14:textId="77777777" w:rsidR="00343A18" w:rsidRPr="00221444" w:rsidRDefault="00343A18" w:rsidP="00343A18">
      <w:pPr>
        <w:pStyle w:val="KDParagraf"/>
        <w:spacing w:before="0"/>
        <w:rPr>
          <w:rFonts w:eastAsia="Calibri" w:cs="Arial"/>
          <w:noProof/>
        </w:rPr>
      </w:pPr>
      <w:r w:rsidRPr="009803E4">
        <w:rPr>
          <w:rFonts w:eastAsia="Calibri" w:cs="Arial"/>
          <w:noProof/>
        </w:rPr>
        <w:t>Јавног предузећа „Електропривреда Србије“, Београд, Улица царице Милице бр. 2, матични број: 20053658, ПИБ 103920327, бр.тек.рачуна: 160-700-13 Banka Intesa ад</w:t>
      </w:r>
      <w:r w:rsidR="00221444" w:rsidRPr="009803E4">
        <w:rPr>
          <w:rFonts w:eastAsia="Calibri" w:cs="Arial"/>
          <w:noProof/>
        </w:rPr>
        <w:t xml:space="preserve"> Београд, које заступа</w:t>
      </w:r>
      <w:r w:rsidR="002F1030" w:rsidRPr="009803E4">
        <w:rPr>
          <w:rFonts w:eastAsia="Calibri" w:cs="Arial"/>
          <w:noProof/>
          <w:lang w:val="sr-Cyrl-RS"/>
        </w:rPr>
        <w:t xml:space="preserve"> законски зас</w:t>
      </w:r>
      <w:r w:rsidR="00575B37" w:rsidRPr="009803E4">
        <w:rPr>
          <w:rFonts w:eastAsia="Calibri" w:cs="Arial"/>
          <w:noProof/>
          <w:lang w:val="sr-Cyrl-RS"/>
        </w:rPr>
        <w:t>тупник Милорад Грчић, в.д.директ</w:t>
      </w:r>
      <w:r w:rsidR="002F1030" w:rsidRPr="009803E4">
        <w:rPr>
          <w:rFonts w:eastAsia="Calibri" w:cs="Arial"/>
          <w:noProof/>
          <w:lang w:val="sr-Cyrl-RS"/>
        </w:rPr>
        <w:t>ора</w:t>
      </w:r>
      <w:r w:rsidR="00221444" w:rsidRPr="009803E4">
        <w:rPr>
          <w:rFonts w:eastAsia="Calibri" w:cs="Arial"/>
          <w:noProof/>
        </w:rPr>
        <w:t xml:space="preserve"> </w:t>
      </w:r>
      <w:r w:rsidRPr="009803E4">
        <w:rPr>
          <w:rFonts w:eastAsia="Calibri" w:cs="Arial"/>
          <w:noProof/>
        </w:rPr>
        <w:t>(у даљем тексту: Купац),</w:t>
      </w:r>
      <w:r w:rsidRPr="00221444">
        <w:rPr>
          <w:rFonts w:eastAsia="Calibri" w:cs="Arial"/>
          <w:noProof/>
        </w:rPr>
        <w:t xml:space="preserve"> </w:t>
      </w:r>
    </w:p>
    <w:p w14:paraId="60100A46" w14:textId="77777777" w:rsidR="00343A18" w:rsidRPr="00221444" w:rsidRDefault="00343A18" w:rsidP="00343A18">
      <w:pPr>
        <w:pStyle w:val="KDParagraf"/>
        <w:spacing w:before="0"/>
        <w:rPr>
          <w:rFonts w:eastAsia="Calibri" w:cs="Arial"/>
          <w:noProof/>
        </w:rPr>
      </w:pPr>
    </w:p>
    <w:p w14:paraId="6266FF69" w14:textId="77777777" w:rsidR="00343A18" w:rsidRPr="00221444" w:rsidRDefault="00343A18" w:rsidP="00343A18">
      <w:pPr>
        <w:pStyle w:val="KDParagraf"/>
        <w:spacing w:before="0"/>
        <w:rPr>
          <w:rFonts w:eastAsia="Calibri" w:cs="Arial"/>
          <w:noProof/>
        </w:rPr>
      </w:pPr>
      <w:r w:rsidRPr="00221444">
        <w:rPr>
          <w:rFonts w:eastAsia="Calibri" w:cs="Arial"/>
          <w:noProof/>
        </w:rPr>
        <w:t>и</w:t>
      </w:r>
    </w:p>
    <w:p w14:paraId="24615323" w14:textId="77777777" w:rsidR="00343A18" w:rsidRPr="00221444" w:rsidRDefault="00343A18" w:rsidP="00343A18">
      <w:pPr>
        <w:pStyle w:val="KDParagraf"/>
        <w:spacing w:before="0"/>
        <w:rPr>
          <w:rFonts w:eastAsia="Calibri" w:cs="Arial"/>
          <w:noProof/>
        </w:rPr>
      </w:pPr>
    </w:p>
    <w:p w14:paraId="44BF2016"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733EB292" w14:textId="77777777" w:rsidR="00343A18" w:rsidRPr="00221444" w:rsidRDefault="00343A18" w:rsidP="00343A18">
      <w:pPr>
        <w:pStyle w:val="KDParagraf"/>
        <w:spacing w:before="0"/>
        <w:rPr>
          <w:rFonts w:eastAsia="Calibri" w:cs="Arial"/>
          <w:noProof/>
        </w:rPr>
      </w:pPr>
    </w:p>
    <w:p w14:paraId="47558F4A" w14:textId="77777777" w:rsidR="00343A18" w:rsidRPr="00221444" w:rsidRDefault="00343A18" w:rsidP="00343A18">
      <w:pPr>
        <w:pStyle w:val="KDParagraf"/>
        <w:spacing w:before="0"/>
        <w:rPr>
          <w:rFonts w:eastAsia="Calibri" w:cs="Arial"/>
          <w:noProof/>
        </w:rPr>
      </w:pPr>
      <w:r w:rsidRPr="00221444">
        <w:rPr>
          <w:rFonts w:eastAsia="Calibri" w:cs="Arial"/>
          <w:noProof/>
        </w:rPr>
        <w:t>чланови групе /подизвођачи _________________________________________________</w:t>
      </w:r>
    </w:p>
    <w:p w14:paraId="3866D44A"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_________________________________________________________________________, </w:t>
      </w:r>
    </w:p>
    <w:p w14:paraId="5BEADC85" w14:textId="77777777" w:rsidR="00343A18" w:rsidRPr="00221444" w:rsidRDefault="00343A18" w:rsidP="00343A18">
      <w:pPr>
        <w:pStyle w:val="KDParagraf"/>
        <w:spacing w:before="0"/>
        <w:rPr>
          <w:rFonts w:eastAsia="Calibri" w:cs="Arial"/>
          <w:noProof/>
        </w:rPr>
      </w:pPr>
    </w:p>
    <w:p w14:paraId="5C1AB8A6" w14:textId="77777777" w:rsidR="00343A18" w:rsidRPr="00221444" w:rsidRDefault="00343A18" w:rsidP="00343A18">
      <w:pPr>
        <w:pStyle w:val="KDParagraf"/>
        <w:spacing w:before="0"/>
        <w:rPr>
          <w:rFonts w:eastAsia="Calibri" w:cs="Arial"/>
          <w:noProof/>
        </w:rPr>
      </w:pPr>
      <w:r w:rsidRPr="00221444">
        <w:rPr>
          <w:rFonts w:eastAsia="Calibri" w:cs="Arial"/>
          <w:noProof/>
        </w:rPr>
        <w:t>заједнички назив Стране.</w:t>
      </w:r>
    </w:p>
    <w:p w14:paraId="082AAC73" w14:textId="77777777" w:rsidR="00343A18" w:rsidRPr="00221444" w:rsidRDefault="00343A18" w:rsidP="00343A18">
      <w:pPr>
        <w:pStyle w:val="KDParagraf"/>
        <w:spacing w:before="0"/>
        <w:rPr>
          <w:rFonts w:eastAsia="Calibri" w:cs="Arial"/>
          <w:noProof/>
        </w:rPr>
      </w:pPr>
    </w:p>
    <w:p w14:paraId="682659B8"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1.</w:t>
      </w:r>
    </w:p>
    <w:p w14:paraId="224CCC8D" w14:textId="77777777" w:rsidR="00343A18" w:rsidRPr="00221444" w:rsidRDefault="00343A18" w:rsidP="00343A18">
      <w:pPr>
        <w:pStyle w:val="KDParagraf"/>
        <w:spacing w:before="0"/>
        <w:rPr>
          <w:rFonts w:eastAsia="Calibri" w:cs="Arial"/>
          <w:noProof/>
        </w:rPr>
      </w:pPr>
      <w:proofErr w:type="gramStart"/>
      <w:r w:rsidRPr="00221444">
        <w:rPr>
          <w:rFonts w:eastAsia="Calibri" w:cs="Arial"/>
          <w:noProof/>
        </w:rPr>
        <w:t xml:space="preserve">Стране су </w:t>
      </w:r>
      <w:r w:rsidRPr="009803E4">
        <w:rPr>
          <w:rFonts w:eastAsia="Calibri" w:cs="Arial"/>
          <w:noProof/>
        </w:rPr>
        <w:t>се договориле да у вези са набавком добара „</w:t>
      </w:r>
      <w:r w:rsidR="009803E4" w:rsidRPr="009803E4">
        <w:rPr>
          <w:rFonts w:cs="Arial"/>
        </w:rPr>
        <w:t>Набавка система за електронско архивирање документације на нивоу ЕПС групе</w:t>
      </w:r>
      <w:r w:rsidRPr="009803E4">
        <w:rPr>
          <w:rFonts w:eastAsia="Calibri" w:cs="Arial"/>
          <w:noProof/>
        </w:rPr>
        <w:t>“, Јавна набавка број ЈН</w:t>
      </w:r>
      <w:r w:rsidR="009803E4" w:rsidRPr="009803E4">
        <w:rPr>
          <w:rFonts w:eastAsia="Calibri" w:cs="Arial"/>
          <w:noProof/>
          <w:lang w:val="sr-Cyrl-RS"/>
        </w:rPr>
        <w:t>/1000/0175/2017</w:t>
      </w:r>
      <w:r w:rsidRPr="009803E4">
        <w:rPr>
          <w:rFonts w:eastAsia="Calibri" w:cs="Arial"/>
          <w:noProof/>
        </w:rPr>
        <w:t xml:space="preserve"> (у даљем тексту: Добра</w:t>
      </w:r>
      <w:r w:rsidR="009803E4" w:rsidRPr="009803E4">
        <w:rPr>
          <w:rFonts w:eastAsia="Calibri" w:cs="Arial"/>
          <w:noProof/>
          <w:lang w:val="sr-Cyrl-RS"/>
        </w:rPr>
        <w:t xml:space="preserve"> са пратећим услугама</w:t>
      </w:r>
      <w:r w:rsidRPr="009803E4">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roofErr w:type="gramEnd"/>
    </w:p>
    <w:p w14:paraId="774FF57E" w14:textId="77777777" w:rsidR="00343A18" w:rsidRPr="00221444" w:rsidRDefault="00343A18" w:rsidP="00343A18">
      <w:pPr>
        <w:pStyle w:val="KDParagraf"/>
        <w:spacing w:before="0"/>
        <w:rPr>
          <w:rFonts w:eastAsia="Calibri" w:cs="Arial"/>
          <w:noProof/>
        </w:rPr>
      </w:pPr>
    </w:p>
    <w:p w14:paraId="5189CC6C" w14:textId="20E004FC" w:rsidR="00343A18" w:rsidRPr="00221444" w:rsidRDefault="00343A18" w:rsidP="00343A18">
      <w:pPr>
        <w:pStyle w:val="KDParagraf"/>
        <w:spacing w:before="0"/>
        <w:rPr>
          <w:rFonts w:eastAsia="Calibri" w:cs="Arial"/>
          <w:noProof/>
        </w:rPr>
      </w:pPr>
      <w:r w:rsidRPr="00221444">
        <w:rPr>
          <w:rFonts w:eastAsia="Calibri" w:cs="Arial"/>
          <w:noProof/>
        </w:rPr>
        <w:t>Овај Уговор представља прилог основном Уговору број _____</w:t>
      </w:r>
      <w:r w:rsidR="004579CE">
        <w:rPr>
          <w:rFonts w:eastAsia="Calibri" w:cs="Arial"/>
          <w:noProof/>
          <w:lang w:val="sr-Cyrl-RS"/>
        </w:rPr>
        <w:t>____</w:t>
      </w:r>
      <w:r w:rsidRPr="00221444">
        <w:rPr>
          <w:rFonts w:eastAsia="Calibri" w:cs="Arial"/>
          <w:noProof/>
        </w:rPr>
        <w:t xml:space="preserve"> од ____</w:t>
      </w:r>
      <w:r w:rsidR="004579CE">
        <w:rPr>
          <w:rFonts w:eastAsia="Calibri" w:cs="Arial"/>
          <w:noProof/>
          <w:lang w:val="sr-Cyrl-RS"/>
        </w:rPr>
        <w:t>____</w:t>
      </w:r>
      <w:r w:rsidRPr="00221444">
        <w:rPr>
          <w:rFonts w:eastAsia="Calibri" w:cs="Arial"/>
          <w:noProof/>
        </w:rPr>
        <w:t xml:space="preserve">. године. </w:t>
      </w:r>
    </w:p>
    <w:p w14:paraId="2E742992" w14:textId="77777777" w:rsidR="00343A18" w:rsidRPr="00221444" w:rsidRDefault="00343A18" w:rsidP="00343A18">
      <w:pPr>
        <w:pStyle w:val="KDParagraf"/>
        <w:spacing w:before="0"/>
        <w:rPr>
          <w:rFonts w:eastAsia="Calibri" w:cs="Arial"/>
          <w:noProof/>
        </w:rPr>
      </w:pPr>
    </w:p>
    <w:p w14:paraId="396B93D1"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2.</w:t>
      </w:r>
    </w:p>
    <w:p w14:paraId="6F12813B"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33F49923" w14:textId="77777777" w:rsidR="00343A18" w:rsidRPr="00221444" w:rsidRDefault="00343A18" w:rsidP="00343A18">
      <w:pPr>
        <w:pStyle w:val="KDParagraf"/>
        <w:spacing w:before="0"/>
        <w:rPr>
          <w:rFonts w:eastAsia="Calibri" w:cs="Arial"/>
          <w:noProof/>
        </w:rPr>
      </w:pPr>
    </w:p>
    <w:p w14:paraId="49A3B259" w14:textId="77777777" w:rsidR="00343A18" w:rsidRPr="00221444" w:rsidRDefault="00343A18" w:rsidP="00343A18">
      <w:pPr>
        <w:pStyle w:val="KDParagraf"/>
        <w:spacing w:before="0"/>
        <w:rPr>
          <w:rFonts w:eastAsia="Calibri" w:cs="Arial"/>
          <w:noProof/>
        </w:rPr>
      </w:pPr>
      <w:r w:rsidRPr="00221444">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7FDE9FC" w14:textId="77777777" w:rsidR="00343A18" w:rsidRPr="00221444" w:rsidRDefault="00343A18" w:rsidP="00343A18">
      <w:pPr>
        <w:pStyle w:val="KDParagraf"/>
        <w:spacing w:before="0"/>
        <w:rPr>
          <w:rFonts w:eastAsia="Calibri" w:cs="Arial"/>
          <w:noProof/>
        </w:rPr>
      </w:pPr>
    </w:p>
    <w:p w14:paraId="5306205E"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Држалац пословне тајне – лице које на основу закона контролише коришћење пословне тајне; </w:t>
      </w:r>
    </w:p>
    <w:p w14:paraId="2D149C5A" w14:textId="77777777" w:rsidR="00343A18" w:rsidRPr="00221444" w:rsidRDefault="00343A18" w:rsidP="00343A18">
      <w:pPr>
        <w:pStyle w:val="KDParagraf"/>
        <w:spacing w:before="0"/>
        <w:rPr>
          <w:rFonts w:eastAsia="Calibri" w:cs="Arial"/>
          <w:noProof/>
        </w:rPr>
      </w:pPr>
    </w:p>
    <w:p w14:paraId="0ABEF93F" w14:textId="77777777" w:rsidR="00343A18" w:rsidRPr="00221444" w:rsidRDefault="00343A18" w:rsidP="00343A18">
      <w:pPr>
        <w:pStyle w:val="KDParagraf"/>
        <w:spacing w:before="0"/>
        <w:rPr>
          <w:rFonts w:eastAsia="Calibri" w:cs="Arial"/>
          <w:noProof/>
        </w:rPr>
      </w:pPr>
      <w:r w:rsidRPr="00221444">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5B6CA37A" w14:textId="77777777" w:rsidR="00343A18" w:rsidRPr="00221444" w:rsidRDefault="00343A18" w:rsidP="00343A18">
      <w:pPr>
        <w:pStyle w:val="KDParagraf"/>
        <w:spacing w:before="0"/>
        <w:rPr>
          <w:rFonts w:eastAsia="Calibri" w:cs="Arial"/>
          <w:noProof/>
        </w:rPr>
      </w:pPr>
    </w:p>
    <w:p w14:paraId="71C864FF"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FD77722" w14:textId="77777777" w:rsidR="00343A18" w:rsidRPr="00221444" w:rsidRDefault="00343A18" w:rsidP="00343A18">
      <w:pPr>
        <w:pStyle w:val="KDParagraf"/>
        <w:spacing w:before="0"/>
        <w:rPr>
          <w:rFonts w:eastAsia="Calibri" w:cs="Arial"/>
          <w:noProof/>
        </w:rPr>
      </w:pPr>
      <w:r w:rsidRPr="00221444">
        <w:rPr>
          <w:rFonts w:eastAsia="Calibri" w:cs="Arial"/>
          <w:noProof/>
        </w:rPr>
        <w:tab/>
      </w:r>
    </w:p>
    <w:p w14:paraId="78022DC9" w14:textId="77777777" w:rsidR="00343A18" w:rsidRPr="00221444" w:rsidRDefault="00343A18" w:rsidP="00343A18">
      <w:pPr>
        <w:pStyle w:val="KDParagraf"/>
        <w:spacing w:before="0"/>
        <w:rPr>
          <w:rFonts w:eastAsia="Calibri" w:cs="Arial"/>
          <w:noProof/>
        </w:rPr>
      </w:pPr>
      <w:r w:rsidRPr="00221444">
        <w:rPr>
          <w:rFonts w:eastAsia="Calibri" w:cs="Arial"/>
          <w:noProof/>
        </w:rPr>
        <w:lastRenderedPageBreak/>
        <w:t>Давалац – Страна која је Држалац пословне тајне, која Примаоцу уступа податке који представљају пословну тајну;</w:t>
      </w:r>
    </w:p>
    <w:p w14:paraId="06A38171" w14:textId="77777777" w:rsidR="00343A18" w:rsidRPr="00221444" w:rsidRDefault="00343A18" w:rsidP="00343A18">
      <w:pPr>
        <w:pStyle w:val="KDParagraf"/>
        <w:spacing w:before="0"/>
        <w:rPr>
          <w:rFonts w:eastAsia="Calibri" w:cs="Arial"/>
          <w:noProof/>
        </w:rPr>
      </w:pPr>
    </w:p>
    <w:p w14:paraId="49A9849F" w14:textId="77777777" w:rsidR="00343A18" w:rsidRPr="00221444" w:rsidRDefault="00343A18" w:rsidP="00343A18">
      <w:pPr>
        <w:pStyle w:val="KDParagraf"/>
        <w:spacing w:before="0"/>
        <w:rPr>
          <w:rFonts w:eastAsia="Calibri" w:cs="Arial"/>
          <w:noProof/>
        </w:rPr>
      </w:pPr>
      <w:r w:rsidRPr="00221444">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0751A6ED" w14:textId="77777777" w:rsidR="00343A18" w:rsidRPr="00221444" w:rsidRDefault="00343A18" w:rsidP="00343A18">
      <w:pPr>
        <w:pStyle w:val="KDParagraf"/>
        <w:spacing w:before="0"/>
        <w:rPr>
          <w:rFonts w:eastAsia="Calibri" w:cs="Arial"/>
          <w:noProof/>
        </w:rPr>
      </w:pPr>
    </w:p>
    <w:p w14:paraId="627D796F" w14:textId="77777777" w:rsidR="00343A18" w:rsidRPr="00221444" w:rsidRDefault="00343A18" w:rsidP="00343A18">
      <w:pPr>
        <w:pStyle w:val="KDParagraf"/>
        <w:spacing w:before="0"/>
        <w:rPr>
          <w:rFonts w:eastAsia="Calibri" w:cs="Arial"/>
          <w:noProof/>
        </w:rPr>
      </w:pPr>
      <w:r w:rsidRPr="00221444">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2A87F07" w14:textId="77777777" w:rsidR="00343A18" w:rsidRPr="00221444" w:rsidRDefault="00343A18" w:rsidP="00343A18">
      <w:pPr>
        <w:pStyle w:val="KDParagraf"/>
        <w:spacing w:before="0"/>
        <w:rPr>
          <w:rFonts w:eastAsia="Calibri" w:cs="Arial"/>
          <w:noProof/>
        </w:rPr>
      </w:pPr>
    </w:p>
    <w:p w14:paraId="151DF202" w14:textId="77777777" w:rsidR="00343A18" w:rsidRPr="00221444" w:rsidRDefault="00343A18" w:rsidP="00343A18">
      <w:pPr>
        <w:pStyle w:val="KDParagraf"/>
        <w:spacing w:before="0"/>
        <w:rPr>
          <w:rFonts w:eastAsia="Calibri" w:cs="Arial"/>
          <w:noProof/>
        </w:rPr>
      </w:pPr>
      <w:r w:rsidRPr="00221444">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8D9EEA0" w14:textId="77777777" w:rsidR="00343A18" w:rsidRPr="00221444" w:rsidRDefault="00343A18" w:rsidP="00343A18">
      <w:pPr>
        <w:pStyle w:val="KDParagraf"/>
        <w:spacing w:before="0"/>
        <w:rPr>
          <w:rFonts w:eastAsia="Calibri" w:cs="Arial"/>
          <w:noProof/>
        </w:rPr>
      </w:pPr>
    </w:p>
    <w:p w14:paraId="1BA44DF0"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3.</w:t>
      </w:r>
    </w:p>
    <w:p w14:paraId="094EB38D"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221444">
        <w:rPr>
          <w:rFonts w:eastAsia="Calibri" w:cs="Arial"/>
          <w:noProof/>
          <w:lang w:val="sr-Cyrl-RS"/>
        </w:rPr>
        <w:t>Купца</w:t>
      </w:r>
      <w:r w:rsidRPr="00221444">
        <w:rPr>
          <w:rFonts w:eastAsia="Calibri" w:cs="Arial"/>
          <w:noProof/>
        </w:rPr>
        <w:t xml:space="preserve"> и </w:t>
      </w:r>
      <w:r w:rsidR="00F9636A" w:rsidRPr="00221444">
        <w:rPr>
          <w:rFonts w:eastAsia="Calibri" w:cs="Arial"/>
          <w:noProof/>
          <w:lang w:val="sr-Cyrl-RS"/>
        </w:rPr>
        <w:t>Продавца</w:t>
      </w:r>
      <w:r w:rsidRPr="00221444">
        <w:rPr>
          <w:rFonts w:eastAsia="Calibri" w:cs="Arial"/>
          <w:noProof/>
        </w:rPr>
        <w:t>.</w:t>
      </w:r>
    </w:p>
    <w:p w14:paraId="2B4AE704" w14:textId="77777777" w:rsidR="00343A18" w:rsidRPr="00221444" w:rsidRDefault="00343A18" w:rsidP="00343A18">
      <w:pPr>
        <w:pStyle w:val="KDParagraf"/>
        <w:spacing w:before="0"/>
        <w:rPr>
          <w:rFonts w:eastAsia="Calibri" w:cs="Arial"/>
          <w:noProof/>
        </w:rPr>
      </w:pPr>
    </w:p>
    <w:p w14:paraId="738D402B"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CE3A8E9" w14:textId="77777777" w:rsidR="00343A18" w:rsidRPr="00221444" w:rsidRDefault="00343A18" w:rsidP="00343A18">
      <w:pPr>
        <w:pStyle w:val="KDParagraf"/>
        <w:spacing w:before="0"/>
        <w:rPr>
          <w:rFonts w:eastAsia="Calibri" w:cs="Arial"/>
          <w:noProof/>
        </w:rPr>
      </w:pPr>
    </w:p>
    <w:p w14:paraId="14D3ACB8" w14:textId="77777777" w:rsidR="00343A18" w:rsidRPr="00221444" w:rsidRDefault="00343A18" w:rsidP="00343A18">
      <w:pPr>
        <w:pStyle w:val="KDParagraf"/>
        <w:spacing w:before="0"/>
        <w:rPr>
          <w:rFonts w:eastAsia="Calibri" w:cs="Arial"/>
          <w:noProof/>
        </w:rPr>
      </w:pPr>
      <w:r w:rsidRPr="00221444">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1795B98E" w14:textId="77777777" w:rsidR="00343A18" w:rsidRPr="00221444" w:rsidRDefault="00343A18" w:rsidP="00343A18">
      <w:pPr>
        <w:pStyle w:val="KDParagraf"/>
        <w:spacing w:before="0"/>
        <w:rPr>
          <w:rFonts w:eastAsia="Calibri" w:cs="Arial"/>
          <w:noProof/>
        </w:rPr>
      </w:pPr>
    </w:p>
    <w:p w14:paraId="65FC4497"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Осим ако изричито није другачије уређено, </w:t>
      </w:r>
    </w:p>
    <w:p w14:paraId="19E0440D" w14:textId="77777777" w:rsidR="00343A18" w:rsidRPr="00221444" w:rsidRDefault="00343A18" w:rsidP="00343A18">
      <w:pPr>
        <w:pStyle w:val="KDNabrajanje"/>
        <w:rPr>
          <w:rFonts w:eastAsia="Calibri" w:cs="Arial"/>
          <w:noProof/>
        </w:rPr>
      </w:pPr>
      <w:r w:rsidRPr="00221444">
        <w:rPr>
          <w:rFonts w:eastAsia="Calibri" w:cs="Arial"/>
          <w:noProof/>
        </w:rPr>
        <w:t xml:space="preserve">ниједна страна неће користити пословну тајну или поверљиве информације друге стране, </w:t>
      </w:r>
    </w:p>
    <w:p w14:paraId="4B9F6F7A" w14:textId="77777777" w:rsidR="00343A18" w:rsidRPr="00221444" w:rsidRDefault="00343A18" w:rsidP="00343A18">
      <w:pPr>
        <w:pStyle w:val="KDNabrajanje"/>
        <w:rPr>
          <w:rFonts w:eastAsia="Calibri" w:cs="Arial"/>
          <w:noProof/>
        </w:rPr>
      </w:pPr>
      <w:r w:rsidRPr="00221444">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E848379" w14:textId="77777777" w:rsidR="00343A18" w:rsidRPr="00221444" w:rsidRDefault="00343A18" w:rsidP="00343A18">
      <w:pPr>
        <w:pStyle w:val="KDNabrajanje"/>
        <w:rPr>
          <w:rFonts w:eastAsia="Calibri" w:cs="Arial"/>
          <w:noProof/>
        </w:rPr>
      </w:pPr>
      <w:r w:rsidRPr="00221444">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CB47EDD" w14:textId="77777777" w:rsidR="00343A18" w:rsidRPr="00221444" w:rsidRDefault="00343A18" w:rsidP="00343A18">
      <w:pPr>
        <w:pStyle w:val="KDParagraf"/>
        <w:spacing w:before="0"/>
        <w:rPr>
          <w:rFonts w:eastAsia="Calibri" w:cs="Arial"/>
          <w:noProof/>
        </w:rPr>
      </w:pPr>
    </w:p>
    <w:p w14:paraId="3373D02F"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4.</w:t>
      </w:r>
    </w:p>
    <w:p w14:paraId="7D066420" w14:textId="77777777" w:rsidR="00343A18" w:rsidRPr="00221444" w:rsidRDefault="00343A18" w:rsidP="00343A18">
      <w:pPr>
        <w:pStyle w:val="KDParagraf"/>
        <w:spacing w:before="0"/>
        <w:rPr>
          <w:rFonts w:eastAsia="Calibri" w:cs="Arial"/>
          <w:noProof/>
        </w:rPr>
      </w:pPr>
      <w:r w:rsidRPr="00221444">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93C23A5" w14:textId="77777777" w:rsidR="00343A18" w:rsidRPr="00221444" w:rsidRDefault="00343A18" w:rsidP="00343A18">
      <w:pPr>
        <w:pStyle w:val="KDParagraf"/>
        <w:spacing w:before="0"/>
        <w:rPr>
          <w:rFonts w:eastAsia="Calibri" w:cs="Arial"/>
          <w:noProof/>
        </w:rPr>
      </w:pPr>
    </w:p>
    <w:p w14:paraId="1330733F"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w:t>
      </w:r>
      <w:r w:rsidRPr="00221444">
        <w:rPr>
          <w:rFonts w:eastAsia="Calibri" w:cs="Arial"/>
          <w:noProof/>
        </w:rPr>
        <w:lastRenderedPageBreak/>
        <w:t>достављање пословне тајне Даваоца трећим лицима на било који начин, без предходне писане сагласности Даваоца.</w:t>
      </w:r>
    </w:p>
    <w:p w14:paraId="44C1E691" w14:textId="77777777" w:rsidR="00343A18" w:rsidRPr="00221444" w:rsidRDefault="00343A18" w:rsidP="00343A18">
      <w:pPr>
        <w:pStyle w:val="KDParagraf"/>
        <w:spacing w:before="0"/>
        <w:rPr>
          <w:rFonts w:eastAsia="Calibri" w:cs="Arial"/>
          <w:noProof/>
        </w:rPr>
      </w:pPr>
    </w:p>
    <w:p w14:paraId="5DB728BB" w14:textId="77777777" w:rsidR="00343A18" w:rsidRPr="00221444" w:rsidRDefault="00343A18" w:rsidP="00343A18">
      <w:pPr>
        <w:pStyle w:val="KDParagraf"/>
        <w:spacing w:before="0"/>
        <w:rPr>
          <w:rFonts w:eastAsia="Calibri" w:cs="Arial"/>
          <w:noProof/>
        </w:rPr>
      </w:pPr>
      <w:r w:rsidRPr="00221444">
        <w:rPr>
          <w:rFonts w:eastAsia="Calibri" w:cs="Arial"/>
          <w:noProof/>
        </w:rPr>
        <w:t>Обавеза из претходног става не постоји у случајевима:</w:t>
      </w:r>
    </w:p>
    <w:p w14:paraId="56A288E4" w14:textId="77777777" w:rsidR="00343A18" w:rsidRPr="00221444" w:rsidRDefault="00343A18" w:rsidP="00343A18">
      <w:pPr>
        <w:pStyle w:val="KDParagraf"/>
        <w:spacing w:before="0"/>
        <w:rPr>
          <w:rFonts w:eastAsia="Calibri" w:cs="Arial"/>
          <w:noProof/>
        </w:rPr>
      </w:pPr>
    </w:p>
    <w:p w14:paraId="346A6F71" w14:textId="77777777" w:rsidR="00343A18" w:rsidRPr="00221444" w:rsidRDefault="00343A18" w:rsidP="00343A18">
      <w:pPr>
        <w:pStyle w:val="KDParagraf"/>
        <w:spacing w:before="0"/>
        <w:rPr>
          <w:rFonts w:eastAsia="Calibri" w:cs="Arial"/>
          <w:noProof/>
        </w:rPr>
      </w:pPr>
      <w:r w:rsidRPr="00221444">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2420901"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A606C16" w14:textId="77777777" w:rsidR="00343A18" w:rsidRPr="00221444" w:rsidRDefault="00343A18" w:rsidP="00343A18">
      <w:pPr>
        <w:pStyle w:val="KDParagraf"/>
        <w:spacing w:before="0"/>
        <w:rPr>
          <w:rFonts w:eastAsia="Calibri" w:cs="Arial"/>
          <w:noProof/>
        </w:rPr>
      </w:pPr>
      <w:r w:rsidRPr="00221444">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01F8A98" w14:textId="77777777" w:rsidR="00343A18" w:rsidRPr="00221444" w:rsidRDefault="00343A18" w:rsidP="00343A18">
      <w:pPr>
        <w:pStyle w:val="KDParagraf"/>
        <w:spacing w:before="0"/>
        <w:rPr>
          <w:rFonts w:eastAsia="Calibri" w:cs="Arial"/>
          <w:noProof/>
        </w:rPr>
      </w:pPr>
      <w:r w:rsidRPr="00221444">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514B3B3" w14:textId="77777777" w:rsidR="00343A18" w:rsidRPr="00221444" w:rsidRDefault="00343A18" w:rsidP="00343A18">
      <w:pPr>
        <w:pStyle w:val="KDParagraf"/>
        <w:spacing w:before="0"/>
        <w:rPr>
          <w:rFonts w:eastAsia="Calibri" w:cs="Arial"/>
          <w:noProof/>
        </w:rPr>
      </w:pPr>
    </w:p>
    <w:p w14:paraId="263EA2A2"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4BF1FB11" w14:textId="77777777" w:rsidR="00343A18" w:rsidRPr="00221444" w:rsidRDefault="00343A18" w:rsidP="00343A18">
      <w:pPr>
        <w:pStyle w:val="KDNabrajanje"/>
        <w:rPr>
          <w:rFonts w:eastAsia="Calibri" w:cs="Arial"/>
          <w:noProof/>
        </w:rPr>
      </w:pPr>
      <w:r w:rsidRPr="00221444">
        <w:rPr>
          <w:rFonts w:eastAsia="Calibri" w:cs="Arial"/>
          <w:noProof/>
        </w:rPr>
        <w:t xml:space="preserve">то било познато Примаоцу у време одавања, </w:t>
      </w:r>
    </w:p>
    <w:p w14:paraId="1D398954" w14:textId="77777777" w:rsidR="00343A18" w:rsidRPr="00221444" w:rsidRDefault="00343A18" w:rsidP="00343A18">
      <w:pPr>
        <w:pStyle w:val="KDNabrajanje"/>
        <w:rPr>
          <w:rFonts w:eastAsia="Calibri" w:cs="Arial"/>
          <w:noProof/>
        </w:rPr>
      </w:pPr>
      <w:r w:rsidRPr="00221444">
        <w:rPr>
          <w:rFonts w:eastAsia="Calibri" w:cs="Arial"/>
          <w:noProof/>
        </w:rPr>
        <w:t xml:space="preserve">дошло до јавности, али не кривицом Примаоца, </w:t>
      </w:r>
    </w:p>
    <w:p w14:paraId="4356204D" w14:textId="77777777" w:rsidR="00343A18" w:rsidRPr="00221444" w:rsidRDefault="00343A18" w:rsidP="00343A18">
      <w:pPr>
        <w:pStyle w:val="KDNabrajanje"/>
        <w:rPr>
          <w:rFonts w:eastAsia="Calibri" w:cs="Arial"/>
          <w:noProof/>
        </w:rPr>
      </w:pPr>
      <w:r w:rsidRPr="00221444">
        <w:rPr>
          <w:rFonts w:eastAsia="Calibri" w:cs="Arial"/>
          <w:noProof/>
        </w:rPr>
        <w:t xml:space="preserve">то примљено правним путем без ограничења употребе од треће стране која је овлашћена да ода, </w:t>
      </w:r>
    </w:p>
    <w:p w14:paraId="5A21FA12" w14:textId="77777777" w:rsidR="00343A18" w:rsidRPr="00221444" w:rsidRDefault="00343A18" w:rsidP="00343A18">
      <w:pPr>
        <w:pStyle w:val="KDNabrajanje"/>
        <w:rPr>
          <w:rFonts w:eastAsia="Calibri" w:cs="Arial"/>
          <w:noProof/>
        </w:rPr>
      </w:pPr>
      <w:r w:rsidRPr="00221444">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14:paraId="6483650B" w14:textId="77777777" w:rsidR="00343A18" w:rsidRPr="00221444" w:rsidRDefault="00343A18" w:rsidP="00343A18">
      <w:pPr>
        <w:pStyle w:val="KDNabrajanje"/>
        <w:rPr>
          <w:rFonts w:eastAsia="Calibri" w:cs="Arial"/>
          <w:noProof/>
        </w:rPr>
      </w:pPr>
      <w:r w:rsidRPr="00221444">
        <w:rPr>
          <w:rFonts w:eastAsia="Calibri" w:cs="Arial"/>
          <w:noProof/>
        </w:rPr>
        <w:t>је писмено одобрено да се објави од стране Даваоца.</w:t>
      </w:r>
    </w:p>
    <w:p w14:paraId="1FC85567" w14:textId="77777777" w:rsidR="00343A18" w:rsidRPr="00221444" w:rsidRDefault="00343A18" w:rsidP="00343A18">
      <w:pPr>
        <w:pStyle w:val="KDParagraf"/>
        <w:spacing w:before="0"/>
        <w:rPr>
          <w:rFonts w:eastAsia="Calibri" w:cs="Arial"/>
          <w:noProof/>
        </w:rPr>
      </w:pPr>
    </w:p>
    <w:p w14:paraId="6381144D"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5.</w:t>
      </w:r>
    </w:p>
    <w:p w14:paraId="69F4BD8A" w14:textId="77777777" w:rsidR="00343A18" w:rsidRPr="00221444" w:rsidRDefault="00343A18" w:rsidP="00343A18">
      <w:pPr>
        <w:pStyle w:val="KDParagraf"/>
        <w:spacing w:before="0"/>
        <w:rPr>
          <w:rFonts w:eastAsia="Calibri" w:cs="Arial"/>
          <w:noProof/>
        </w:rPr>
      </w:pPr>
      <w:r w:rsidRPr="00221444">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D1842BA" w14:textId="77777777" w:rsidR="00343A18" w:rsidRPr="00221444" w:rsidRDefault="00343A18" w:rsidP="00343A18">
      <w:pPr>
        <w:pStyle w:val="KDParagraf"/>
        <w:spacing w:before="0"/>
        <w:jc w:val="center"/>
        <w:rPr>
          <w:rFonts w:eastAsia="Calibri" w:cs="Arial"/>
          <w:noProof/>
        </w:rPr>
      </w:pPr>
    </w:p>
    <w:p w14:paraId="56C4D37A"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6.</w:t>
      </w:r>
    </w:p>
    <w:p w14:paraId="57F1DD8A" w14:textId="77777777" w:rsidR="00343A18" w:rsidRPr="00221444" w:rsidRDefault="00343A18" w:rsidP="00343A18">
      <w:pPr>
        <w:pStyle w:val="KDParagraf"/>
        <w:spacing w:before="0"/>
        <w:rPr>
          <w:rFonts w:eastAsia="Calibri" w:cs="Arial"/>
          <w:noProof/>
        </w:rPr>
      </w:pPr>
      <w:r w:rsidRPr="00221444">
        <w:rPr>
          <w:rFonts w:eastAsia="Calibri" w:cs="Arial"/>
          <w:noProof/>
        </w:rPr>
        <w:t>Свака од Страна је обавезна да одреди:</w:t>
      </w:r>
    </w:p>
    <w:p w14:paraId="74CCD863" w14:textId="77777777" w:rsidR="00343A18" w:rsidRPr="00221444" w:rsidRDefault="00343A18" w:rsidP="00343A18">
      <w:pPr>
        <w:pStyle w:val="KDNabrajanje"/>
        <w:rPr>
          <w:rFonts w:eastAsia="Calibri" w:cs="Arial"/>
          <w:noProof/>
        </w:rPr>
      </w:pPr>
      <w:r w:rsidRPr="00221444">
        <w:rPr>
          <w:rFonts w:eastAsia="Calibri" w:cs="Arial"/>
          <w:noProof/>
        </w:rPr>
        <w:t>име и презиме лица задужених за размену пословне тајне (у даљем тексту: Задужено лице),</w:t>
      </w:r>
    </w:p>
    <w:p w14:paraId="71964553" w14:textId="77777777" w:rsidR="00343A18" w:rsidRPr="00221444" w:rsidRDefault="00343A18" w:rsidP="00343A18">
      <w:pPr>
        <w:pStyle w:val="KDNabrajanje"/>
        <w:rPr>
          <w:rFonts w:eastAsia="Calibri" w:cs="Arial"/>
          <w:noProof/>
        </w:rPr>
      </w:pPr>
      <w:r w:rsidRPr="00221444">
        <w:rPr>
          <w:rFonts w:eastAsia="Calibri" w:cs="Arial"/>
          <w:noProof/>
        </w:rPr>
        <w:t>поштанску адресу за размену докумената у папирном облику, кад се подаци размењују у папирном облику</w:t>
      </w:r>
    </w:p>
    <w:p w14:paraId="2CEE68A1" w14:textId="77777777" w:rsidR="00343A18" w:rsidRPr="00221444" w:rsidRDefault="00343A18" w:rsidP="00343A18">
      <w:pPr>
        <w:pStyle w:val="KDNabrajanje"/>
        <w:rPr>
          <w:rFonts w:eastAsia="Calibri" w:cs="Arial"/>
          <w:noProof/>
        </w:rPr>
      </w:pPr>
      <w:r w:rsidRPr="00221444">
        <w:rPr>
          <w:rFonts w:eastAsia="Calibri" w:cs="Arial"/>
          <w:noProof/>
        </w:rPr>
        <w:t>е-маил адресу за размену електронских докумената, кад се подаци достављају коришћењем интернет-а</w:t>
      </w:r>
    </w:p>
    <w:p w14:paraId="5130BC7B" w14:textId="77777777" w:rsidR="00343A18" w:rsidRPr="00221444" w:rsidRDefault="00343A18" w:rsidP="00343A18">
      <w:pPr>
        <w:pStyle w:val="KDNabrajanje"/>
        <w:rPr>
          <w:rFonts w:eastAsia="Calibri" w:cs="Arial"/>
          <w:noProof/>
        </w:rPr>
      </w:pPr>
      <w:r w:rsidRPr="00221444">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5BBAC46" w14:textId="77777777" w:rsidR="00343A18" w:rsidRPr="00221444" w:rsidRDefault="00343A18" w:rsidP="00343A18">
      <w:pPr>
        <w:pStyle w:val="KDParagraf"/>
        <w:spacing w:before="0"/>
        <w:rPr>
          <w:rFonts w:eastAsia="Calibri" w:cs="Arial"/>
          <w:noProof/>
        </w:rPr>
      </w:pPr>
    </w:p>
    <w:p w14:paraId="1BCCE15C"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1DEE376D" w14:textId="77777777" w:rsidR="00343A18" w:rsidRPr="00221444" w:rsidRDefault="00343A18" w:rsidP="00343A18">
      <w:pPr>
        <w:pStyle w:val="KDParagraf"/>
        <w:spacing w:before="0"/>
        <w:rPr>
          <w:rFonts w:eastAsia="Calibri" w:cs="Arial"/>
          <w:noProof/>
        </w:rPr>
      </w:pPr>
    </w:p>
    <w:p w14:paraId="56D1227E" w14:textId="77777777" w:rsidR="00343A18" w:rsidRPr="00221444" w:rsidRDefault="00343A18" w:rsidP="00343A18">
      <w:pPr>
        <w:pStyle w:val="KDParagraf"/>
        <w:spacing w:before="0"/>
        <w:rPr>
          <w:rFonts w:eastAsia="Calibri" w:cs="Arial"/>
          <w:noProof/>
        </w:rPr>
      </w:pPr>
      <w:r w:rsidRPr="00221444">
        <w:rPr>
          <w:rFonts w:eastAsia="Calibri" w:cs="Arial"/>
          <w:noProof/>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30252A12"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7.</w:t>
      </w:r>
    </w:p>
    <w:p w14:paraId="1CCBB667"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E215A4B" w14:textId="77777777" w:rsidR="00343A18" w:rsidRPr="00221444" w:rsidRDefault="00343A18" w:rsidP="00343A18">
      <w:pPr>
        <w:pStyle w:val="KDParagraf"/>
        <w:spacing w:before="0"/>
        <w:rPr>
          <w:rFonts w:eastAsia="Calibri" w:cs="Arial"/>
          <w:noProof/>
        </w:rPr>
      </w:pPr>
    </w:p>
    <w:p w14:paraId="7091D705"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5F2CA9D" w14:textId="77777777" w:rsidR="00343A18" w:rsidRPr="00221444" w:rsidRDefault="00343A18" w:rsidP="00343A18">
      <w:pPr>
        <w:pStyle w:val="KDParagraf"/>
        <w:spacing w:before="0"/>
        <w:rPr>
          <w:rFonts w:eastAsia="Calibri" w:cs="Arial"/>
          <w:noProof/>
        </w:rPr>
      </w:pPr>
    </w:p>
    <w:p w14:paraId="6E539CCF"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8B39EBF" w14:textId="77777777" w:rsidR="00343A18" w:rsidRPr="00221444" w:rsidRDefault="00343A18" w:rsidP="00343A18">
      <w:pPr>
        <w:pStyle w:val="KDParagraf"/>
        <w:spacing w:before="0"/>
        <w:rPr>
          <w:rFonts w:eastAsia="Calibri" w:cs="Arial"/>
          <w:noProof/>
        </w:rPr>
      </w:pPr>
    </w:p>
    <w:p w14:paraId="3DDDCE71"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8.</w:t>
      </w:r>
    </w:p>
    <w:p w14:paraId="0145A2B7" w14:textId="77777777" w:rsidR="00343A18" w:rsidRPr="00221444" w:rsidRDefault="00343A18" w:rsidP="00343A18">
      <w:pPr>
        <w:pStyle w:val="KDParagraf"/>
        <w:spacing w:before="0"/>
        <w:rPr>
          <w:rFonts w:eastAsia="Calibri" w:cs="Arial"/>
          <w:noProof/>
        </w:rPr>
      </w:pPr>
      <w:r w:rsidRPr="00221444">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77FFBE7" w14:textId="77777777" w:rsidR="00343A18" w:rsidRPr="00221444" w:rsidRDefault="00343A18" w:rsidP="00343A18">
      <w:pPr>
        <w:pStyle w:val="KDParagraf"/>
        <w:spacing w:before="0"/>
        <w:rPr>
          <w:rFonts w:eastAsia="Calibri" w:cs="Arial"/>
          <w:noProof/>
        </w:rPr>
      </w:pPr>
    </w:p>
    <w:p w14:paraId="33EFBA51" w14:textId="77777777" w:rsidR="00343A18" w:rsidRPr="00221444" w:rsidRDefault="00343A18" w:rsidP="00343A18">
      <w:pPr>
        <w:pStyle w:val="KDParagraf"/>
        <w:spacing w:before="0"/>
        <w:rPr>
          <w:rFonts w:eastAsia="Calibri" w:cs="Arial"/>
          <w:noProof/>
        </w:rPr>
      </w:pPr>
      <w:r w:rsidRPr="00221444">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0ECB7BDD" w14:textId="77777777" w:rsidR="00343A18" w:rsidRPr="00221444" w:rsidRDefault="00343A18" w:rsidP="00343A18">
      <w:pPr>
        <w:pStyle w:val="KDParagraf"/>
        <w:spacing w:before="0"/>
        <w:rPr>
          <w:rFonts w:eastAsia="Calibri" w:cs="Arial"/>
          <w:noProof/>
        </w:rPr>
      </w:pPr>
    </w:p>
    <w:p w14:paraId="2F5B76DF" w14:textId="77777777" w:rsidR="00343A18" w:rsidRPr="00221444" w:rsidRDefault="00343A18" w:rsidP="00343A18">
      <w:pPr>
        <w:pStyle w:val="KDParagraf"/>
        <w:spacing w:before="0"/>
        <w:rPr>
          <w:rFonts w:eastAsia="Calibri" w:cs="Arial"/>
          <w:noProof/>
        </w:rPr>
      </w:pPr>
      <w:r w:rsidRPr="00221444">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62EC1B95" w14:textId="77777777" w:rsidR="00343A18" w:rsidRPr="00221444" w:rsidRDefault="00343A18" w:rsidP="00343A18">
      <w:pPr>
        <w:pStyle w:val="KDParagraf"/>
        <w:spacing w:before="0"/>
        <w:rPr>
          <w:rFonts w:eastAsia="Calibri" w:cs="Arial"/>
          <w:noProof/>
        </w:rPr>
      </w:pPr>
    </w:p>
    <w:p w14:paraId="16EB036A"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За Купца:</w:t>
      </w:r>
    </w:p>
    <w:p w14:paraId="50EEBCA5" w14:textId="77777777" w:rsidR="00343A18" w:rsidRPr="00221444" w:rsidRDefault="00343A18" w:rsidP="00343A18">
      <w:pPr>
        <w:pStyle w:val="KDParagraf"/>
        <w:spacing w:before="0"/>
        <w:jc w:val="center"/>
        <w:rPr>
          <w:rFonts w:eastAsia="Calibri" w:cs="Arial"/>
          <w:noProof/>
        </w:rPr>
      </w:pPr>
    </w:p>
    <w:p w14:paraId="71C7D630"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Пословна тајна</w:t>
      </w:r>
    </w:p>
    <w:p w14:paraId="1A70DDE2"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Јавно предузеће „Електропривреда Србије“</w:t>
      </w:r>
    </w:p>
    <w:p w14:paraId="76FCF70C"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Улица царице Милице бр. 2. Београд</w:t>
      </w:r>
    </w:p>
    <w:p w14:paraId="619E804B"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или:</w:t>
      </w:r>
    </w:p>
    <w:p w14:paraId="18AC9DAE" w14:textId="77777777" w:rsidR="00343A18" w:rsidRPr="00221444" w:rsidRDefault="00343A18" w:rsidP="00343A18">
      <w:pPr>
        <w:pStyle w:val="KDParagraf"/>
        <w:spacing w:before="0"/>
        <w:jc w:val="center"/>
        <w:rPr>
          <w:rFonts w:eastAsia="Calibri" w:cs="Arial"/>
          <w:noProof/>
        </w:rPr>
      </w:pPr>
    </w:p>
    <w:p w14:paraId="3129ED49"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Поверљиво</w:t>
      </w:r>
    </w:p>
    <w:p w14:paraId="3080D187"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Јавно предузеће „Електропривреда Србије“</w:t>
      </w:r>
    </w:p>
    <w:p w14:paraId="58F2F0DF"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Улица царице Милице бр. 2. Београд</w:t>
      </w:r>
    </w:p>
    <w:p w14:paraId="7B0F8A21" w14:textId="77777777" w:rsidR="00DC11F7" w:rsidRPr="00221444" w:rsidRDefault="00DC11F7" w:rsidP="00343A18">
      <w:pPr>
        <w:pStyle w:val="KDParagraf"/>
        <w:spacing w:before="0"/>
        <w:jc w:val="center"/>
        <w:rPr>
          <w:rFonts w:eastAsia="Calibri" w:cs="Arial"/>
          <w:noProof/>
        </w:rPr>
      </w:pPr>
    </w:p>
    <w:p w14:paraId="1E32FC24" w14:textId="77777777" w:rsidR="00343A18" w:rsidRPr="00221444" w:rsidRDefault="00343A18" w:rsidP="00343A18">
      <w:pPr>
        <w:pStyle w:val="KDParagraf"/>
        <w:spacing w:before="0"/>
        <w:jc w:val="center"/>
        <w:rPr>
          <w:rFonts w:eastAsia="Calibri" w:cs="Arial"/>
          <w:noProof/>
        </w:rPr>
      </w:pPr>
    </w:p>
    <w:p w14:paraId="24FFB723"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За Продавца:</w:t>
      </w:r>
    </w:p>
    <w:p w14:paraId="01218D30" w14:textId="77777777" w:rsidR="00343A18" w:rsidRPr="00221444" w:rsidRDefault="00343A18" w:rsidP="00343A18">
      <w:pPr>
        <w:pStyle w:val="KDParagraf"/>
        <w:spacing w:before="0"/>
        <w:jc w:val="center"/>
        <w:rPr>
          <w:rFonts w:eastAsia="Calibri" w:cs="Arial"/>
          <w:noProof/>
        </w:rPr>
      </w:pPr>
    </w:p>
    <w:p w14:paraId="7F322B3F"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Пословна тајна</w:t>
      </w:r>
    </w:p>
    <w:p w14:paraId="42B214A9"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___________</w:t>
      </w:r>
    </w:p>
    <w:p w14:paraId="44CF77AD"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_______________</w:t>
      </w:r>
    </w:p>
    <w:p w14:paraId="662F1158"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или:</w:t>
      </w:r>
    </w:p>
    <w:p w14:paraId="36B95395"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Поверљиво</w:t>
      </w:r>
    </w:p>
    <w:p w14:paraId="7EC84335"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_______________</w:t>
      </w:r>
    </w:p>
    <w:p w14:paraId="63C73E6A"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__________________</w:t>
      </w:r>
    </w:p>
    <w:p w14:paraId="6DB25394" w14:textId="77777777" w:rsidR="00343A18" w:rsidRPr="00221444" w:rsidRDefault="00343A18" w:rsidP="00343A18">
      <w:pPr>
        <w:pStyle w:val="KDParagraf"/>
        <w:spacing w:before="0"/>
        <w:rPr>
          <w:rFonts w:eastAsia="Calibri" w:cs="Arial"/>
          <w:noProof/>
        </w:rPr>
      </w:pPr>
    </w:p>
    <w:p w14:paraId="6D3D4442"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221444">
        <w:rPr>
          <w:rFonts w:eastAsia="Calibri" w:cs="Arial"/>
          <w:noProof/>
        </w:rPr>
        <w:lastRenderedPageBreak/>
        <w:t>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62707C9A" w14:textId="77777777" w:rsidR="00343A18" w:rsidRPr="00221444" w:rsidRDefault="00343A18" w:rsidP="00343A18">
      <w:pPr>
        <w:pStyle w:val="KDParagraf"/>
        <w:spacing w:before="0"/>
        <w:rPr>
          <w:rFonts w:eastAsia="Calibri" w:cs="Arial"/>
          <w:noProof/>
        </w:rPr>
      </w:pPr>
    </w:p>
    <w:p w14:paraId="10691E0E"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9.</w:t>
      </w:r>
    </w:p>
    <w:p w14:paraId="2BB2A719" w14:textId="77777777" w:rsidR="00343A18" w:rsidRPr="00221444" w:rsidRDefault="00343A18" w:rsidP="00343A18">
      <w:pPr>
        <w:pStyle w:val="KDParagraf"/>
        <w:spacing w:before="0"/>
        <w:rPr>
          <w:rFonts w:eastAsia="Calibri" w:cs="Arial"/>
          <w:noProof/>
        </w:rPr>
      </w:pPr>
      <w:r w:rsidRPr="00221444">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FC143C5" w14:textId="77777777" w:rsidR="00343A18" w:rsidRPr="00221444" w:rsidRDefault="00343A18" w:rsidP="00343A18">
      <w:pPr>
        <w:pStyle w:val="KDParagraf"/>
        <w:spacing w:before="0"/>
        <w:rPr>
          <w:rFonts w:eastAsia="Calibri" w:cs="Arial"/>
          <w:noProof/>
        </w:rPr>
      </w:pPr>
    </w:p>
    <w:p w14:paraId="3451C6AA"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403F4964" w14:textId="77777777" w:rsidR="00343A18" w:rsidRPr="00221444" w:rsidRDefault="00343A18" w:rsidP="00343A18">
      <w:pPr>
        <w:pStyle w:val="KDParagraf"/>
        <w:spacing w:before="0"/>
        <w:rPr>
          <w:rFonts w:eastAsia="Calibri" w:cs="Arial"/>
          <w:noProof/>
        </w:rPr>
      </w:pPr>
    </w:p>
    <w:p w14:paraId="56EF4ECE"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10.</w:t>
      </w:r>
    </w:p>
    <w:p w14:paraId="35AF07A2" w14:textId="77777777" w:rsidR="00343A18" w:rsidRPr="00221444" w:rsidRDefault="00343A18" w:rsidP="00343A18">
      <w:pPr>
        <w:pStyle w:val="KDParagraf"/>
        <w:spacing w:before="0"/>
        <w:rPr>
          <w:rFonts w:eastAsia="Calibri" w:cs="Arial"/>
          <w:noProof/>
        </w:rPr>
      </w:pPr>
      <w:r w:rsidRPr="00221444">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6C4A0AE" w14:textId="77777777" w:rsidR="00343A18" w:rsidRPr="00221444" w:rsidRDefault="00343A18" w:rsidP="00343A18">
      <w:pPr>
        <w:pStyle w:val="KDParagraf"/>
        <w:spacing w:before="0"/>
        <w:rPr>
          <w:rFonts w:eastAsia="Calibri" w:cs="Arial"/>
          <w:noProof/>
        </w:rPr>
      </w:pPr>
    </w:p>
    <w:p w14:paraId="1054E9FD" w14:textId="77777777" w:rsidR="00343A18" w:rsidRPr="00221444" w:rsidRDefault="00343A18" w:rsidP="00343A18">
      <w:pPr>
        <w:pStyle w:val="KDParagraf"/>
        <w:spacing w:before="0"/>
        <w:rPr>
          <w:rFonts w:eastAsia="Calibri" w:cs="Arial"/>
          <w:noProof/>
        </w:rPr>
      </w:pPr>
      <w:r w:rsidRPr="00221444">
        <w:rPr>
          <w:rFonts w:eastAsia="Calibri" w:cs="Arial"/>
          <w:noProof/>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4A139EC" w14:textId="77777777" w:rsidR="00343A18" w:rsidRPr="00221444" w:rsidRDefault="00343A18" w:rsidP="00343A18">
      <w:pPr>
        <w:pStyle w:val="KDParagraf"/>
        <w:spacing w:before="0"/>
        <w:rPr>
          <w:rFonts w:eastAsia="Calibri" w:cs="Arial"/>
          <w:noProof/>
        </w:rPr>
      </w:pPr>
    </w:p>
    <w:p w14:paraId="5837D040"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11.</w:t>
      </w:r>
    </w:p>
    <w:p w14:paraId="703D05F5"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01A789E" w14:textId="77777777" w:rsidR="00343A18" w:rsidRPr="00221444" w:rsidRDefault="00343A18" w:rsidP="00343A18">
      <w:pPr>
        <w:pStyle w:val="KDParagraf"/>
        <w:spacing w:before="0"/>
        <w:rPr>
          <w:rFonts w:eastAsia="Calibri" w:cs="Arial"/>
          <w:noProof/>
        </w:rPr>
      </w:pPr>
    </w:p>
    <w:p w14:paraId="429245E7"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12.</w:t>
      </w:r>
    </w:p>
    <w:p w14:paraId="0090762E" w14:textId="77777777" w:rsidR="00343A18" w:rsidRPr="00221444" w:rsidRDefault="00343A18" w:rsidP="00343A18">
      <w:pPr>
        <w:pStyle w:val="KDParagraf"/>
        <w:spacing w:before="0"/>
        <w:rPr>
          <w:rFonts w:eastAsia="Calibri" w:cs="Arial"/>
          <w:noProof/>
        </w:rPr>
      </w:pPr>
      <w:r w:rsidRPr="00221444">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1126C39" w14:textId="77777777" w:rsidR="00343A18" w:rsidRPr="00221444" w:rsidRDefault="00343A18" w:rsidP="00343A18">
      <w:pPr>
        <w:pStyle w:val="KDParagraf"/>
        <w:spacing w:before="0"/>
        <w:rPr>
          <w:rFonts w:eastAsia="Calibri" w:cs="Arial"/>
          <w:noProof/>
        </w:rPr>
      </w:pPr>
    </w:p>
    <w:p w14:paraId="7ACE924F" w14:textId="77777777" w:rsidR="00343A18" w:rsidRPr="00221444" w:rsidRDefault="00343A18" w:rsidP="00343A18">
      <w:pPr>
        <w:pStyle w:val="KDParagraf"/>
        <w:spacing w:before="0"/>
        <w:rPr>
          <w:rFonts w:eastAsia="Calibri" w:cs="Arial"/>
          <w:noProof/>
        </w:rPr>
      </w:pPr>
      <w:r w:rsidRPr="00221444">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1CFD091" w14:textId="77777777" w:rsidR="00360974" w:rsidRPr="00360974" w:rsidRDefault="00360974" w:rsidP="00360974">
      <w:pPr>
        <w:rPr>
          <w:rFonts w:cs="Arial"/>
          <w:lang w:val="sr-Cyrl-RS"/>
        </w:rPr>
      </w:pPr>
      <w:r w:rsidRPr="00360974">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sidRPr="00360974">
        <w:rPr>
          <w:rFonts w:cs="Arial"/>
          <w:lang w:val="sr-Cyrl-RS"/>
        </w:rPr>
        <w:t>.</w:t>
      </w:r>
    </w:p>
    <w:p w14:paraId="7C812BDB" w14:textId="77777777" w:rsidR="00360974" w:rsidRPr="00360974" w:rsidRDefault="00360974" w:rsidP="00360974">
      <w:pPr>
        <w:tabs>
          <w:tab w:val="left" w:pos="567"/>
        </w:tabs>
        <w:spacing w:before="0"/>
        <w:rPr>
          <w:rFonts w:eastAsia="Calibri" w:cs="Arial"/>
          <w:noProof/>
        </w:rPr>
      </w:pPr>
    </w:p>
    <w:p w14:paraId="027C60F5" w14:textId="77777777" w:rsidR="00343A18" w:rsidRPr="00221444" w:rsidRDefault="00343A18" w:rsidP="00343A18">
      <w:pPr>
        <w:pStyle w:val="KDParagraf"/>
        <w:spacing w:before="0"/>
        <w:rPr>
          <w:rFonts w:eastAsia="Calibri" w:cs="Arial"/>
          <w:noProof/>
        </w:rPr>
      </w:pPr>
    </w:p>
    <w:p w14:paraId="78A035CC"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13.</w:t>
      </w:r>
    </w:p>
    <w:p w14:paraId="353CC60D" w14:textId="77777777" w:rsidR="00360974" w:rsidRPr="00360974" w:rsidRDefault="00343A18" w:rsidP="00360974">
      <w:pPr>
        <w:tabs>
          <w:tab w:val="left" w:pos="9090"/>
        </w:tabs>
        <w:rPr>
          <w:rFonts w:cs="Arial"/>
          <w:color w:val="00B0F0"/>
        </w:rPr>
      </w:pPr>
      <w:r w:rsidRPr="00221444">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360974">
        <w:rPr>
          <w:rFonts w:eastAsia="Calibri" w:cs="Arial"/>
          <w:noProof/>
          <w:lang w:val="sr-Cyrl-RS"/>
        </w:rPr>
        <w:t>Београду.</w:t>
      </w:r>
      <w:r w:rsidR="00360974" w:rsidRPr="00360974">
        <w:rPr>
          <w:rFonts w:cs="Arial"/>
        </w:rPr>
        <w:t xml:space="preserve"> </w:t>
      </w:r>
      <w:proofErr w:type="gramStart"/>
      <w:r w:rsidR="00360974" w:rsidRPr="00360974">
        <w:rPr>
          <w:rFonts w:cs="Arial"/>
        </w:rPr>
        <w:t>/(</w:t>
      </w:r>
      <w:proofErr w:type="gramEnd"/>
      <w:r w:rsidR="00360974" w:rsidRPr="00360974">
        <w:rPr>
          <w:rFonts w:cs="Arial"/>
        </w:rPr>
        <w:t>С</w:t>
      </w:r>
      <w:r w:rsidR="00360974" w:rsidRPr="00360974">
        <w:rPr>
          <w:rFonts w:cs="Arial"/>
          <w:lang w:val="sr-Cyrl-RS"/>
        </w:rPr>
        <w:t>талне</w:t>
      </w:r>
      <w:r w:rsidR="00360974" w:rsidRPr="00360974">
        <w:rPr>
          <w:rFonts w:cs="Arial"/>
        </w:rPr>
        <w:t xml:space="preserve"> арбитраже при Привредној комори Србије, уз примену њеног Правилника </w:t>
      </w:r>
      <w:r w:rsidR="00360974" w:rsidRPr="00360974">
        <w:rPr>
          <w:rFonts w:cs="Arial"/>
          <w:i/>
          <w:color w:val="00B0F0"/>
        </w:rPr>
        <w:t>(напомена: коначан текст у Уговору зависи од тога да ли је домаћи или страни Продавац)</w:t>
      </w:r>
      <w:r w:rsidR="00360974" w:rsidRPr="00360974">
        <w:rPr>
          <w:rFonts w:cs="Arial"/>
          <w:color w:val="00B0F0"/>
        </w:rPr>
        <w:t>.</w:t>
      </w:r>
    </w:p>
    <w:p w14:paraId="7786C3B3" w14:textId="77777777" w:rsidR="00360974" w:rsidRPr="00360974" w:rsidRDefault="00360974" w:rsidP="00360974">
      <w:pPr>
        <w:tabs>
          <w:tab w:val="left" w:pos="567"/>
        </w:tabs>
        <w:spacing w:before="0"/>
        <w:rPr>
          <w:rFonts w:eastAsia="Calibri" w:cs="Arial"/>
          <w:noProof/>
        </w:rPr>
      </w:pPr>
      <w:r w:rsidRPr="00360974">
        <w:rPr>
          <w:rFonts w:eastAsia="Calibri" w:cs="Arial"/>
          <w:noProof/>
        </w:rPr>
        <w:t xml:space="preserve"> </w:t>
      </w:r>
    </w:p>
    <w:p w14:paraId="080EA836" w14:textId="77777777" w:rsidR="00343A18" w:rsidRPr="00221444" w:rsidRDefault="00360974" w:rsidP="00343A18">
      <w:pPr>
        <w:pStyle w:val="KDParagraf"/>
        <w:spacing w:before="0"/>
        <w:rPr>
          <w:rFonts w:eastAsia="Calibri" w:cs="Arial"/>
          <w:noProof/>
        </w:rPr>
      </w:pPr>
      <w:r w:rsidRPr="00221444">
        <w:rPr>
          <w:rFonts w:eastAsia="Calibri" w:cs="Arial"/>
          <w:noProof/>
        </w:rPr>
        <w:t xml:space="preserve"> </w:t>
      </w:r>
    </w:p>
    <w:p w14:paraId="3557CE99" w14:textId="77777777" w:rsidR="00343A18" w:rsidRPr="00221444" w:rsidRDefault="00343A18" w:rsidP="00343A18">
      <w:pPr>
        <w:pStyle w:val="KDParagraf"/>
        <w:spacing w:before="0"/>
        <w:rPr>
          <w:rFonts w:eastAsia="Calibri" w:cs="Arial"/>
          <w:noProof/>
        </w:rPr>
      </w:pPr>
    </w:p>
    <w:p w14:paraId="049D9927"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14.</w:t>
      </w:r>
    </w:p>
    <w:p w14:paraId="2D093147" w14:textId="77777777" w:rsidR="00343A18" w:rsidRPr="00221444" w:rsidRDefault="00343A18" w:rsidP="00343A18">
      <w:pPr>
        <w:pStyle w:val="KDParagraf"/>
        <w:spacing w:before="0"/>
        <w:rPr>
          <w:rFonts w:eastAsia="Calibri" w:cs="Arial"/>
          <w:noProof/>
        </w:rPr>
      </w:pPr>
      <w:r w:rsidRPr="00221444">
        <w:rPr>
          <w:rFonts w:eastAsia="Calibri" w:cs="Arial"/>
          <w:noProof/>
        </w:rPr>
        <w:lastRenderedPageBreak/>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360974">
        <w:rPr>
          <w:rFonts w:eastAsia="Calibri" w:cs="Arial"/>
          <w:noProof/>
          <w:lang w:val="sr-Cyrl-RS"/>
        </w:rPr>
        <w:t>законских заступника /</w:t>
      </w:r>
      <w:r w:rsidRPr="00221444">
        <w:rPr>
          <w:rFonts w:eastAsia="Calibri" w:cs="Arial"/>
          <w:noProof/>
        </w:rPr>
        <w:t>овлашћених представника сваке од Страна.</w:t>
      </w:r>
    </w:p>
    <w:p w14:paraId="54B44EE7" w14:textId="77777777" w:rsidR="00343A18" w:rsidRPr="00221444" w:rsidRDefault="00343A18" w:rsidP="00343A18">
      <w:pPr>
        <w:pStyle w:val="KDParagraf"/>
        <w:spacing w:before="0"/>
        <w:rPr>
          <w:rFonts w:eastAsia="Calibri" w:cs="Arial"/>
          <w:noProof/>
        </w:rPr>
      </w:pPr>
    </w:p>
    <w:p w14:paraId="2443D327"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15.</w:t>
      </w:r>
    </w:p>
    <w:p w14:paraId="590853D6" w14:textId="77777777" w:rsidR="00343A18" w:rsidRPr="00221444" w:rsidRDefault="00343A18" w:rsidP="00343A18">
      <w:pPr>
        <w:pStyle w:val="KDParagraf"/>
        <w:spacing w:before="0"/>
        <w:rPr>
          <w:rFonts w:eastAsia="Calibri" w:cs="Arial"/>
          <w:noProof/>
        </w:rPr>
      </w:pPr>
      <w:r w:rsidRPr="00221444">
        <w:rPr>
          <w:rFonts w:eastAsia="Calibri" w:cs="Arial"/>
          <w:noProof/>
        </w:rPr>
        <w:t>На све што није регулисано одредбама овог Уговора, примениће се одредбе</w:t>
      </w:r>
      <w:r w:rsidR="00360974">
        <w:rPr>
          <w:rFonts w:eastAsia="Calibri" w:cs="Arial"/>
          <w:noProof/>
          <w:lang w:val="sr-Cyrl-RS"/>
        </w:rPr>
        <w:t xml:space="preserve"> ЗОО и </w:t>
      </w:r>
      <w:r w:rsidRPr="00221444">
        <w:rPr>
          <w:rFonts w:eastAsia="Calibri" w:cs="Arial"/>
          <w:noProof/>
        </w:rPr>
        <w:t xml:space="preserve"> позитивноправних прописа Републике Србије применљивих, с обзиром на предмет Уговора. </w:t>
      </w:r>
    </w:p>
    <w:p w14:paraId="2F851C53" w14:textId="77777777" w:rsidR="00343A18" w:rsidRPr="00221444" w:rsidRDefault="00343A18" w:rsidP="00343A18">
      <w:pPr>
        <w:pStyle w:val="KDParagraf"/>
        <w:spacing w:before="0"/>
        <w:rPr>
          <w:rFonts w:eastAsia="Calibri" w:cs="Arial"/>
          <w:noProof/>
        </w:rPr>
      </w:pPr>
    </w:p>
    <w:p w14:paraId="209C5EFE"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16.</w:t>
      </w:r>
    </w:p>
    <w:p w14:paraId="29F4EAA6"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Овај Уговор се сматра закљученим на дан када су га потписали </w:t>
      </w:r>
      <w:r w:rsidR="00360974">
        <w:rPr>
          <w:rFonts w:eastAsia="Calibri" w:cs="Arial"/>
          <w:noProof/>
          <w:lang w:val="sr-Cyrl-RS"/>
        </w:rPr>
        <w:t>законски</w:t>
      </w:r>
      <w:r w:rsidR="00360974" w:rsidRPr="00221444">
        <w:rPr>
          <w:rFonts w:eastAsia="Calibri" w:cs="Arial"/>
          <w:noProof/>
        </w:rPr>
        <w:t xml:space="preserve"> </w:t>
      </w:r>
      <w:r w:rsidRPr="00221444">
        <w:rPr>
          <w:rFonts w:eastAsia="Calibri" w:cs="Arial"/>
          <w:noProof/>
        </w:rPr>
        <w:t xml:space="preserve">заступници обе Стране, а ако га </w:t>
      </w:r>
      <w:r w:rsidR="00360974">
        <w:rPr>
          <w:rFonts w:eastAsia="Calibri" w:cs="Arial"/>
          <w:noProof/>
          <w:lang w:val="sr-Cyrl-RS"/>
        </w:rPr>
        <w:t>законски</w:t>
      </w:r>
      <w:r w:rsidR="00360974" w:rsidRPr="00221444">
        <w:rPr>
          <w:rFonts w:eastAsia="Calibri" w:cs="Arial"/>
          <w:noProof/>
        </w:rPr>
        <w:t xml:space="preserve"> </w:t>
      </w:r>
      <w:r w:rsidRPr="00221444">
        <w:rPr>
          <w:rFonts w:eastAsia="Calibri" w:cs="Arial"/>
          <w:noProof/>
        </w:rPr>
        <w:t>заступници нису потписали на исти дан, Уговор се сматра закљученим на дан другог потписа по временском редоследу.</w:t>
      </w:r>
    </w:p>
    <w:p w14:paraId="33DABADF" w14:textId="77777777" w:rsidR="00343A18" w:rsidRPr="00221444" w:rsidRDefault="00343A18" w:rsidP="00343A18">
      <w:pPr>
        <w:pStyle w:val="KDParagraf"/>
        <w:spacing w:before="0"/>
        <w:rPr>
          <w:rFonts w:eastAsia="Calibri" w:cs="Arial"/>
          <w:noProof/>
        </w:rPr>
      </w:pPr>
      <w:r w:rsidRPr="00221444">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693FCB4F" w14:textId="77777777" w:rsidR="00343A18" w:rsidRPr="00221444" w:rsidRDefault="00343A18" w:rsidP="00343A18">
      <w:pPr>
        <w:pStyle w:val="KDParagraf"/>
        <w:spacing w:before="0"/>
        <w:rPr>
          <w:rFonts w:eastAsia="Calibri" w:cs="Arial"/>
          <w:noProof/>
        </w:rPr>
      </w:pPr>
    </w:p>
    <w:p w14:paraId="4F678EC8" w14:textId="77777777" w:rsidR="00F9636A" w:rsidRPr="00221444" w:rsidRDefault="00F9636A" w:rsidP="00343A18">
      <w:pPr>
        <w:pStyle w:val="KDParagraf"/>
        <w:spacing w:before="0"/>
        <w:rPr>
          <w:rFonts w:eastAsia="Calibri" w:cs="Arial"/>
          <w:noProof/>
        </w:rPr>
      </w:pPr>
    </w:p>
    <w:p w14:paraId="52DD7CE0" w14:textId="77777777" w:rsidR="00343A18" w:rsidRPr="00221444" w:rsidRDefault="00343A18" w:rsidP="00343A18">
      <w:pPr>
        <w:pStyle w:val="KDParagraf"/>
        <w:spacing w:before="0"/>
        <w:jc w:val="center"/>
        <w:rPr>
          <w:rFonts w:eastAsia="Calibri" w:cs="Arial"/>
          <w:noProof/>
        </w:rPr>
      </w:pPr>
      <w:r w:rsidRPr="00221444">
        <w:rPr>
          <w:rFonts w:eastAsia="Calibri" w:cs="Arial"/>
          <w:noProof/>
        </w:rPr>
        <w:t>Члан 17.</w:t>
      </w:r>
    </w:p>
    <w:p w14:paraId="160C7EA3"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Овај Уговор је потписан у 6 (шест) истоветних примерака од којих </w:t>
      </w:r>
      <w:r w:rsidR="009803E4">
        <w:rPr>
          <w:rFonts w:eastAsia="Calibri" w:cs="Arial"/>
          <w:noProof/>
        </w:rPr>
        <w:t>3</w:t>
      </w:r>
      <w:r w:rsidRPr="00221444">
        <w:rPr>
          <w:rFonts w:eastAsia="Calibri" w:cs="Arial"/>
          <w:noProof/>
        </w:rPr>
        <w:t xml:space="preserve"> (</w:t>
      </w:r>
      <w:r w:rsidR="009803E4">
        <w:rPr>
          <w:rFonts w:eastAsia="Calibri" w:cs="Arial"/>
          <w:noProof/>
          <w:lang w:val="sr-Cyrl-RS"/>
        </w:rPr>
        <w:t>словима:три</w:t>
      </w:r>
      <w:r w:rsidRPr="00221444">
        <w:rPr>
          <w:rFonts w:eastAsia="Calibri" w:cs="Arial"/>
          <w:noProof/>
        </w:rPr>
        <w:t xml:space="preserve">) </w:t>
      </w:r>
      <w:r w:rsidR="009803E4">
        <w:rPr>
          <w:rFonts w:eastAsia="Calibri" w:cs="Arial"/>
          <w:noProof/>
        </w:rPr>
        <w:t>примерка за Продавца и 3</w:t>
      </w:r>
      <w:r w:rsidR="00F9636A" w:rsidRPr="00221444">
        <w:rPr>
          <w:rFonts w:eastAsia="Calibri" w:cs="Arial"/>
          <w:noProof/>
          <w:lang w:val="sr-Cyrl-RS"/>
        </w:rPr>
        <w:t xml:space="preserve"> </w:t>
      </w:r>
      <w:r w:rsidRPr="00221444">
        <w:rPr>
          <w:rFonts w:eastAsia="Calibri" w:cs="Arial"/>
          <w:noProof/>
        </w:rPr>
        <w:t>(</w:t>
      </w:r>
      <w:r w:rsidR="009803E4">
        <w:rPr>
          <w:rFonts w:eastAsia="Calibri" w:cs="Arial"/>
          <w:noProof/>
          <w:lang w:val="sr-Cyrl-RS"/>
        </w:rPr>
        <w:t>словима:три</w:t>
      </w:r>
      <w:r w:rsidRPr="00221444">
        <w:rPr>
          <w:rFonts w:eastAsia="Calibri" w:cs="Arial"/>
          <w:noProof/>
        </w:rPr>
        <w:t>) примерка за Купца.</w:t>
      </w:r>
    </w:p>
    <w:p w14:paraId="7862DDD9" w14:textId="77777777" w:rsidR="00343A18" w:rsidRPr="00221444" w:rsidRDefault="00343A18" w:rsidP="00343A18">
      <w:pPr>
        <w:pStyle w:val="KDParagraf"/>
        <w:spacing w:before="0"/>
        <w:rPr>
          <w:rFonts w:eastAsia="Calibri" w:cs="Arial"/>
          <w:noProof/>
        </w:rPr>
      </w:pPr>
    </w:p>
    <w:p w14:paraId="03E5B53D" w14:textId="77777777" w:rsidR="00343A18" w:rsidRPr="00221444" w:rsidRDefault="00360974" w:rsidP="00343A18">
      <w:pPr>
        <w:pStyle w:val="KDParagraf"/>
        <w:spacing w:before="0"/>
        <w:rPr>
          <w:rFonts w:eastAsia="Calibri" w:cs="Arial"/>
          <w:noProof/>
        </w:rPr>
      </w:pPr>
      <w:r>
        <w:rPr>
          <w:rFonts w:eastAsia="Calibri" w:cs="Arial"/>
          <w:noProof/>
          <w:lang w:val="sr-Cyrl-RS"/>
        </w:rPr>
        <w:t>С</w:t>
      </w:r>
      <w:r w:rsidR="00343A18" w:rsidRPr="00221444">
        <w:rPr>
          <w:rFonts w:eastAsia="Calibri" w:cs="Arial"/>
          <w:noProof/>
        </w:rPr>
        <w:t>тране сагласно изјављују да су Уговор прочитале, разумеле и да уговорне одредбе у свему представљају израз њихове стварне воље.</w:t>
      </w:r>
    </w:p>
    <w:p w14:paraId="1E668BC0" w14:textId="77777777" w:rsidR="00343A18" w:rsidRPr="00221444" w:rsidRDefault="00343A18" w:rsidP="00343A18">
      <w:pPr>
        <w:pStyle w:val="KDParagraf"/>
        <w:spacing w:before="0"/>
        <w:rPr>
          <w:rFonts w:eastAsia="Calibri" w:cs="Arial"/>
          <w:noProof/>
        </w:rPr>
      </w:pPr>
    </w:p>
    <w:p w14:paraId="5F0C0D21" w14:textId="77777777" w:rsidR="00343A18" w:rsidRPr="00221444" w:rsidRDefault="00343A18" w:rsidP="00343A18">
      <w:pPr>
        <w:pStyle w:val="KDParagraf"/>
        <w:spacing w:before="0"/>
        <w:rPr>
          <w:rFonts w:eastAsia="Calibri" w:cs="Arial"/>
          <w:noProof/>
        </w:rPr>
      </w:pPr>
    </w:p>
    <w:p w14:paraId="6C6096A8" w14:textId="77777777" w:rsidR="00343A18" w:rsidRPr="00221444" w:rsidRDefault="00343A18" w:rsidP="00343A18">
      <w:pPr>
        <w:pStyle w:val="KDParagraf"/>
        <w:spacing w:before="0"/>
        <w:rPr>
          <w:rFonts w:eastAsia="Calibri" w:cs="Arial"/>
          <w:noProof/>
        </w:rPr>
      </w:pPr>
    </w:p>
    <w:p w14:paraId="5080ABE8"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             </w:t>
      </w:r>
      <w:r w:rsidR="00B01C6B" w:rsidRPr="00221444">
        <w:rPr>
          <w:rFonts w:eastAsia="Calibri" w:cs="Arial"/>
          <w:noProof/>
          <w:lang w:val="sr-Cyrl-RS"/>
        </w:rPr>
        <w:t xml:space="preserve">  </w:t>
      </w:r>
      <w:r w:rsidRPr="00221444">
        <w:rPr>
          <w:rFonts w:eastAsia="Calibri" w:cs="Arial"/>
          <w:noProof/>
        </w:rPr>
        <w:t xml:space="preserve">КУПАЦ                                                             </w:t>
      </w:r>
      <w:r w:rsidR="00DC11F7" w:rsidRPr="00221444">
        <w:rPr>
          <w:rFonts w:eastAsia="Calibri" w:cs="Arial"/>
          <w:noProof/>
          <w:lang w:val="sr-Cyrl-RS"/>
        </w:rPr>
        <w:t xml:space="preserve">         </w:t>
      </w:r>
      <w:r w:rsidRPr="00221444">
        <w:rPr>
          <w:rFonts w:eastAsia="Calibri" w:cs="Arial"/>
          <w:noProof/>
        </w:rPr>
        <w:t xml:space="preserve">  ПРОДАВАЦ</w:t>
      </w:r>
    </w:p>
    <w:p w14:paraId="734FCD4D" w14:textId="77777777" w:rsidR="00343A18" w:rsidRPr="00221444" w:rsidRDefault="00343A18" w:rsidP="00343A18">
      <w:pPr>
        <w:pStyle w:val="KDParagraf"/>
        <w:spacing w:before="0"/>
        <w:rPr>
          <w:rFonts w:eastAsia="Calibri" w:cs="Arial"/>
          <w:noProof/>
        </w:rPr>
      </w:pPr>
    </w:p>
    <w:p w14:paraId="57840400" w14:textId="77777777" w:rsidR="00360974" w:rsidRDefault="00360974" w:rsidP="00DC11F7">
      <w:pPr>
        <w:pStyle w:val="KDParagraf"/>
        <w:spacing w:before="0"/>
        <w:rPr>
          <w:rFonts w:eastAsia="Calibri" w:cs="Arial"/>
          <w:noProof/>
        </w:rPr>
      </w:pPr>
      <w:r>
        <w:rPr>
          <w:rFonts w:eastAsia="Calibri" w:cs="Arial"/>
          <w:noProof/>
          <w:lang w:val="sr-Cyrl-RS"/>
        </w:rPr>
        <w:t xml:space="preserve">            </w:t>
      </w:r>
      <w:r w:rsidR="00343A18" w:rsidRPr="00221444">
        <w:rPr>
          <w:rFonts w:eastAsia="Calibri" w:cs="Arial"/>
          <w:noProof/>
        </w:rPr>
        <w:t>Ј</w:t>
      </w:r>
      <w:r>
        <w:rPr>
          <w:rFonts w:eastAsia="Calibri" w:cs="Arial"/>
          <w:noProof/>
          <w:lang w:val="sr-Cyrl-RS"/>
        </w:rPr>
        <w:t>авно предузеће</w:t>
      </w:r>
    </w:p>
    <w:p w14:paraId="7E9A45BE" w14:textId="77777777" w:rsidR="00DC11F7" w:rsidRPr="00221444" w:rsidRDefault="00343A18" w:rsidP="00DC11F7">
      <w:pPr>
        <w:pStyle w:val="KDParagraf"/>
        <w:spacing w:before="0"/>
        <w:rPr>
          <w:rFonts w:eastAsia="Calibri" w:cs="Arial"/>
          <w:noProof/>
          <w:lang w:val="sr-Cyrl-RS"/>
        </w:rPr>
      </w:pPr>
      <w:r w:rsidRPr="00221444">
        <w:rPr>
          <w:rFonts w:eastAsia="Calibri" w:cs="Arial"/>
          <w:noProof/>
        </w:rPr>
        <w:t>„Електропривреда Србије“</w:t>
      </w:r>
      <w:r w:rsidR="00F9636A" w:rsidRPr="00221444">
        <w:rPr>
          <w:rFonts w:eastAsia="Calibri" w:cs="Arial"/>
          <w:noProof/>
          <w:lang w:val="sr-Cyrl-RS"/>
        </w:rPr>
        <w:t>Београд</w:t>
      </w:r>
      <w:r w:rsidRPr="00221444">
        <w:rPr>
          <w:rFonts w:eastAsia="Calibri" w:cs="Arial"/>
          <w:noProof/>
        </w:rPr>
        <w:t xml:space="preserve"> </w:t>
      </w:r>
      <w:r w:rsidR="00B01C6B" w:rsidRPr="00221444">
        <w:rPr>
          <w:rFonts w:eastAsia="Calibri" w:cs="Arial"/>
          <w:noProof/>
          <w:lang w:val="sr-Cyrl-RS"/>
        </w:rPr>
        <w:t xml:space="preserve"> </w:t>
      </w:r>
    </w:p>
    <w:p w14:paraId="7F7290BE" w14:textId="77777777" w:rsidR="00343A18" w:rsidRPr="00221444" w:rsidRDefault="00DC11F7" w:rsidP="00343A18">
      <w:pPr>
        <w:pStyle w:val="KDParagraf"/>
        <w:spacing w:before="0"/>
        <w:rPr>
          <w:rFonts w:eastAsia="Calibri" w:cs="Arial"/>
          <w:noProof/>
        </w:rPr>
      </w:pPr>
      <w:r w:rsidRPr="00221444">
        <w:rPr>
          <w:rFonts w:eastAsia="Calibri" w:cs="Arial"/>
          <w:noProof/>
        </w:rPr>
        <w:t xml:space="preserve">            </w:t>
      </w:r>
      <w:r w:rsidR="00343A18" w:rsidRPr="00221444">
        <w:rPr>
          <w:rFonts w:eastAsia="Calibri" w:cs="Arial"/>
          <w:noProof/>
        </w:rPr>
        <w:t xml:space="preserve"> </w:t>
      </w:r>
      <w:r w:rsidR="00F9636A" w:rsidRPr="00221444">
        <w:rPr>
          <w:rFonts w:eastAsia="Calibri" w:cs="Arial"/>
          <w:noProof/>
          <w:lang w:val="sr-Cyrl-RS"/>
        </w:rPr>
        <w:t xml:space="preserve">                                                                                       </w:t>
      </w:r>
      <w:r w:rsidR="00343A18" w:rsidRPr="00221444">
        <w:rPr>
          <w:rFonts w:eastAsia="Calibri" w:cs="Arial"/>
          <w:noProof/>
        </w:rPr>
        <w:t>Назив</w:t>
      </w:r>
    </w:p>
    <w:p w14:paraId="6927B9A3" w14:textId="77777777" w:rsidR="00343A18" w:rsidRPr="00221444" w:rsidRDefault="00343A18" w:rsidP="00343A18">
      <w:pPr>
        <w:pStyle w:val="KDParagraf"/>
        <w:spacing w:before="0"/>
        <w:rPr>
          <w:rFonts w:eastAsia="Calibri" w:cs="Arial"/>
          <w:noProof/>
        </w:rPr>
      </w:pPr>
    </w:p>
    <w:p w14:paraId="3409A2B8" w14:textId="77777777" w:rsidR="00343A18" w:rsidRPr="00221444" w:rsidRDefault="00343A18" w:rsidP="00343A18">
      <w:pPr>
        <w:pStyle w:val="KDParagraf"/>
        <w:spacing w:before="0"/>
        <w:rPr>
          <w:rFonts w:eastAsia="Calibri" w:cs="Arial"/>
          <w:noProof/>
        </w:rPr>
      </w:pPr>
    </w:p>
    <w:p w14:paraId="70B43406"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____________________                                            ____________________ </w:t>
      </w:r>
    </w:p>
    <w:p w14:paraId="4C3CB973"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 </w:t>
      </w:r>
      <w:r w:rsidR="00221444">
        <w:rPr>
          <w:rFonts w:eastAsia="Calibri" w:cs="Arial"/>
          <w:noProof/>
          <w:lang w:val="sr-Cyrl-RS"/>
        </w:rPr>
        <w:t xml:space="preserve">    Милорад Грчић</w:t>
      </w:r>
      <w:r w:rsidR="00085788" w:rsidRPr="00221444">
        <w:rPr>
          <w:rFonts w:eastAsia="Calibri" w:cs="Arial"/>
          <w:noProof/>
          <w:lang w:val="sr-Cyrl-RS"/>
        </w:rPr>
        <w:t xml:space="preserve">                 </w:t>
      </w:r>
      <w:r w:rsidRPr="00221444">
        <w:rPr>
          <w:rFonts w:eastAsia="Calibri" w:cs="Arial"/>
          <w:noProof/>
        </w:rPr>
        <w:t xml:space="preserve">                                 име и презиме овлашћеног лица</w:t>
      </w:r>
    </w:p>
    <w:p w14:paraId="50A34093" w14:textId="77777777" w:rsidR="00343A18" w:rsidRPr="00221444" w:rsidRDefault="00343A18" w:rsidP="00343A18">
      <w:pPr>
        <w:pStyle w:val="KDParagraf"/>
        <w:spacing w:before="0"/>
        <w:rPr>
          <w:rFonts w:eastAsia="Calibri" w:cs="Arial"/>
          <w:noProof/>
        </w:rPr>
      </w:pPr>
      <w:r w:rsidRPr="00221444">
        <w:rPr>
          <w:rFonts w:eastAsia="Calibri" w:cs="Arial"/>
          <w:noProof/>
        </w:rPr>
        <w:t xml:space="preserve">        </w:t>
      </w:r>
      <w:r w:rsidR="00360974">
        <w:rPr>
          <w:rFonts w:eastAsia="Calibri" w:cs="Arial"/>
          <w:noProof/>
          <w:lang w:val="sr-Cyrl-RS"/>
        </w:rPr>
        <w:t>в.д.</w:t>
      </w:r>
      <w:r w:rsidRPr="00221444">
        <w:rPr>
          <w:rFonts w:eastAsia="Calibri" w:cs="Arial"/>
          <w:noProof/>
        </w:rPr>
        <w:t xml:space="preserve"> директор</w:t>
      </w:r>
      <w:r w:rsidR="00360974">
        <w:rPr>
          <w:rFonts w:eastAsia="Calibri" w:cs="Arial"/>
          <w:noProof/>
          <w:lang w:val="sr-Cyrl-RS"/>
        </w:rPr>
        <w:t>а</w:t>
      </w:r>
      <w:r w:rsidRPr="00221444">
        <w:rPr>
          <w:rFonts w:eastAsia="Calibri" w:cs="Arial"/>
          <w:noProof/>
        </w:rPr>
        <w:t xml:space="preserve">                                                                       функција     </w:t>
      </w:r>
    </w:p>
    <w:p w14:paraId="21F13267" w14:textId="77777777" w:rsidR="00343A18" w:rsidRPr="00221444" w:rsidRDefault="00343A18" w:rsidP="00343A18">
      <w:pPr>
        <w:pStyle w:val="KDParagraf"/>
        <w:spacing w:before="0"/>
        <w:rPr>
          <w:rFonts w:eastAsia="Calibri" w:cs="Arial"/>
          <w:noProof/>
        </w:rPr>
      </w:pPr>
    </w:p>
    <w:p w14:paraId="3D275B95" w14:textId="77777777" w:rsidR="00343A18" w:rsidRPr="00221444" w:rsidRDefault="00343A18" w:rsidP="00343A18">
      <w:pPr>
        <w:pStyle w:val="KDParagraf"/>
        <w:spacing w:before="0"/>
        <w:rPr>
          <w:rFonts w:eastAsia="Calibri" w:cs="Arial"/>
          <w:noProof/>
        </w:rPr>
      </w:pPr>
    </w:p>
    <w:p w14:paraId="29F12584" w14:textId="77777777" w:rsidR="007E7BB8" w:rsidRPr="00D72DAB" w:rsidRDefault="007E7BB8" w:rsidP="00343A18">
      <w:pPr>
        <w:pStyle w:val="KDParagraf"/>
        <w:spacing w:before="0"/>
        <w:rPr>
          <w:rFonts w:eastAsia="Calibri" w:cs="Arial"/>
          <w:noProof/>
          <w:color w:val="00B0F0"/>
        </w:rPr>
      </w:pPr>
    </w:p>
    <w:sectPr w:rsidR="007E7BB8" w:rsidRPr="00D72DAB"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0D045" w14:textId="77777777" w:rsidR="00580EF0" w:rsidRDefault="00580EF0">
      <w:r>
        <w:separator/>
      </w:r>
    </w:p>
    <w:p w14:paraId="2AD2A0D6" w14:textId="77777777" w:rsidR="00580EF0" w:rsidRDefault="00580EF0"/>
  </w:endnote>
  <w:endnote w:type="continuationSeparator" w:id="0">
    <w:p w14:paraId="251841D4" w14:textId="77777777" w:rsidR="00580EF0" w:rsidRDefault="00580EF0">
      <w:r>
        <w:continuationSeparator/>
      </w:r>
    </w:p>
    <w:p w14:paraId="2EA2296C" w14:textId="77777777" w:rsidR="00580EF0" w:rsidRDefault="00580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Cirilica">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auto"/>
    <w:pitch w:val="variable"/>
    <w:sig w:usb0="00000003" w:usb1="00000000" w:usb2="00000000" w:usb3="00000000" w:csb0="00000001"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7DC0" w14:textId="77777777" w:rsidR="00B03F73" w:rsidRDefault="00B03F7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C0F4BB" w14:textId="77777777" w:rsidR="00B03F73" w:rsidRDefault="00B03F73" w:rsidP="00841BE7">
    <w:pPr>
      <w:pStyle w:val="Footer"/>
      <w:ind w:right="360"/>
    </w:pPr>
  </w:p>
  <w:p w14:paraId="43799CCC" w14:textId="77777777" w:rsidR="00B03F73" w:rsidRDefault="00B03F73"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58D2" w14:textId="1220E323" w:rsidR="00B03F73" w:rsidRPr="00EC5BB4" w:rsidRDefault="00B03F7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70ADE">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70ADE">
      <w:rPr>
        <w:rStyle w:val="PageNumber"/>
        <w:rFonts w:cs="Arial"/>
        <w:b/>
        <w:noProof/>
        <w:szCs w:val="24"/>
      </w:rPr>
      <w:t>73</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846B" w14:textId="5014589C" w:rsidR="00B03F73" w:rsidRPr="00EC5BB4" w:rsidRDefault="00B03F7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70AD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70ADE">
      <w:rPr>
        <w:rStyle w:val="PageNumber"/>
        <w:rFonts w:cs="Arial"/>
        <w:b/>
        <w:noProof/>
        <w:szCs w:val="24"/>
      </w:rPr>
      <w:t>73</w:t>
    </w:r>
    <w:r w:rsidRPr="00EC5BB4">
      <w:rPr>
        <w:rStyle w:val="PageNumber"/>
        <w:rFonts w:cs="Arial"/>
        <w:b/>
        <w:szCs w:val="24"/>
      </w:rPr>
      <w:fldChar w:fldCharType="end"/>
    </w:r>
  </w:p>
  <w:p w14:paraId="23780325" w14:textId="77777777" w:rsidR="00B03F73" w:rsidRDefault="00B03F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A6ADA" w14:textId="77777777" w:rsidR="00580EF0" w:rsidRDefault="00580EF0">
      <w:r>
        <w:separator/>
      </w:r>
    </w:p>
    <w:p w14:paraId="74F1FE0A" w14:textId="77777777" w:rsidR="00580EF0" w:rsidRDefault="00580EF0"/>
  </w:footnote>
  <w:footnote w:type="continuationSeparator" w:id="0">
    <w:p w14:paraId="12C31537" w14:textId="77777777" w:rsidR="00580EF0" w:rsidRDefault="00580EF0">
      <w:r>
        <w:continuationSeparator/>
      </w:r>
    </w:p>
    <w:p w14:paraId="61118E30" w14:textId="77777777" w:rsidR="00580EF0" w:rsidRDefault="00580EF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2C55" w14:textId="77777777" w:rsidR="00B03F73" w:rsidRDefault="00B03F73" w:rsidP="004276AD">
    <w:pPr>
      <w:pStyle w:val="Header"/>
      <w:rPr>
        <w:sz w:val="20"/>
      </w:rPr>
    </w:pPr>
  </w:p>
  <w:p w14:paraId="34F89112" w14:textId="77777777" w:rsidR="00B03F73" w:rsidRPr="00B05CB9" w:rsidRDefault="00B03F73" w:rsidP="004276AD">
    <w:pPr>
      <w:pStyle w:val="Header"/>
      <w:rPr>
        <w:szCs w:val="24"/>
        <w:lang w:val="sr-Cyrl-RS"/>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Конкурсна документација ЈН</w:t>
    </w:r>
    <w:r>
      <w:rPr>
        <w:szCs w:val="24"/>
        <w:lang w:val="sr-Cyrl-RS"/>
      </w:rPr>
      <w:t>/1000/0175/2017</w:t>
    </w:r>
    <w:r w:rsidRPr="004276AD">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8A98" w14:textId="77777777" w:rsidR="00B03F73" w:rsidRDefault="00B03F73" w:rsidP="004276AD">
    <w:pPr>
      <w:pStyle w:val="Header"/>
    </w:pPr>
  </w:p>
  <w:p w14:paraId="5D9FA60F" w14:textId="77777777" w:rsidR="00B03F73" w:rsidRPr="00113B84" w:rsidRDefault="00B03F73" w:rsidP="004276AD">
    <w:pPr>
      <w:pStyle w:val="Header"/>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w:t>
    </w:r>
    <w:r w:rsidRPr="00113B84">
      <w:rPr>
        <w:szCs w:val="24"/>
      </w:rPr>
      <w:t xml:space="preserve">    Конкурсна документација </w:t>
    </w:r>
    <w:r w:rsidRPr="00B05CB9">
      <w:rPr>
        <w:b/>
        <w:szCs w:val="24"/>
      </w:rPr>
      <w:t>ЈН</w:t>
    </w:r>
    <w:r>
      <w:rPr>
        <w:b/>
        <w:szCs w:val="24"/>
      </w:rPr>
      <w:t>/1000/0175/2017</w:t>
    </w:r>
  </w:p>
  <w:p w14:paraId="50B27A2B" w14:textId="77777777" w:rsidR="00B03F73" w:rsidRPr="00210557" w:rsidRDefault="00B03F73"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38021428"/>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3446CCE"/>
    <w:multiLevelType w:val="multilevel"/>
    <w:tmpl w:val="E312CD14"/>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04126539"/>
    <w:multiLevelType w:val="hybridMultilevel"/>
    <w:tmpl w:val="FB44F2DE"/>
    <w:lvl w:ilvl="0" w:tplc="D0468FD8">
      <w:start w:val="1"/>
      <w:numFmt w:val="bullet"/>
      <w:lvlText w:val=""/>
      <w:lvlJc w:val="left"/>
      <w:pPr>
        <w:ind w:left="1440" w:hanging="360"/>
      </w:pPr>
      <w:rPr>
        <w:rFonts w:ascii="Symbol" w:hAnsi="Symbol" w:hint="default"/>
        <w:b w:val="0"/>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52" w15:restartNumberingAfterBreak="0">
    <w:nsid w:val="058D2E0D"/>
    <w:multiLevelType w:val="hybridMultilevel"/>
    <w:tmpl w:val="8974B188"/>
    <w:lvl w:ilvl="0" w:tplc="3AE83E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6494B7F"/>
    <w:multiLevelType w:val="hybridMultilevel"/>
    <w:tmpl w:val="407E7716"/>
    <w:lvl w:ilvl="0" w:tplc="0402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4"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6F76D6D"/>
    <w:multiLevelType w:val="hybridMultilevel"/>
    <w:tmpl w:val="FFAE47A2"/>
    <w:lvl w:ilvl="0" w:tplc="0CECF8D6">
      <w:start w:val="1"/>
      <w:numFmt w:val="decimal"/>
      <w:lvlText w:val="%1."/>
      <w:lvlJc w:val="left"/>
      <w:pPr>
        <w:ind w:left="720" w:hanging="360"/>
      </w:pPr>
      <w:rPr>
        <w:rFonts w:hint="default"/>
      </w:rPr>
    </w:lvl>
    <w:lvl w:ilvl="1" w:tplc="0D585C1C">
      <w:start w:val="1"/>
      <w:numFmt w:val="lowerLetter"/>
      <w:lvlText w:val="%2."/>
      <w:lvlJc w:val="right"/>
      <w:pPr>
        <w:ind w:left="1440" w:hanging="360"/>
      </w:pPr>
      <w:rPr>
        <w:rFonts w:ascii="Arial Cirilica" w:hAnsi="Arial Cirilica"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15:restartNumberingAfterBreak="0">
    <w:nsid w:val="0BC54522"/>
    <w:multiLevelType w:val="multilevel"/>
    <w:tmpl w:val="37BC86AC"/>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9" w15:restartNumberingAfterBreak="0">
    <w:nsid w:val="0CE1401C"/>
    <w:multiLevelType w:val="hybridMultilevel"/>
    <w:tmpl w:val="47588A68"/>
    <w:lvl w:ilvl="0" w:tplc="D0468FD8">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59F378E"/>
    <w:multiLevelType w:val="hybridMultilevel"/>
    <w:tmpl w:val="DCF68BC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1631016F"/>
    <w:multiLevelType w:val="hybridMultilevel"/>
    <w:tmpl w:val="806E5D0A"/>
    <w:lvl w:ilvl="0" w:tplc="04090003">
      <w:start w:val="1"/>
      <w:numFmt w:val="bullet"/>
      <w:lvlText w:val="o"/>
      <w:lvlJc w:val="left"/>
      <w:pPr>
        <w:ind w:left="216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5" w15:restartNumberingAfterBreak="0">
    <w:nsid w:val="1EB94D43"/>
    <w:multiLevelType w:val="multilevel"/>
    <w:tmpl w:val="A4FCE464"/>
    <w:lvl w:ilvl="0">
      <w:start w:val="1"/>
      <w:numFmt w:val="decimal"/>
      <w:lvlText w:val="%1."/>
      <w:lvlJc w:val="left"/>
      <w:pPr>
        <w:ind w:left="460" w:hanging="4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8735"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6" w15:restartNumberingAfterBreak="0">
    <w:nsid w:val="22B352EF"/>
    <w:multiLevelType w:val="hybridMultilevel"/>
    <w:tmpl w:val="DD7EAE1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427E26FE">
      <w:start w:val="3"/>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2A280E33"/>
    <w:multiLevelType w:val="hybridMultilevel"/>
    <w:tmpl w:val="DC16E622"/>
    <w:lvl w:ilvl="0" w:tplc="D0468FD8">
      <w:start w:val="1"/>
      <w:numFmt w:val="bullet"/>
      <w:lvlText w:val=""/>
      <w:lvlJc w:val="left"/>
      <w:pPr>
        <w:ind w:left="419" w:hanging="360"/>
      </w:pPr>
      <w:rPr>
        <w:rFonts w:ascii="Symbol" w:hAnsi="Symbol" w:hint="default"/>
        <w:b w:val="0"/>
        <w:color w:val="auto"/>
      </w:rPr>
    </w:lvl>
    <w:lvl w:ilvl="1" w:tplc="081A0019" w:tentative="1">
      <w:start w:val="1"/>
      <w:numFmt w:val="lowerLetter"/>
      <w:lvlText w:val="%2."/>
      <w:lvlJc w:val="left"/>
      <w:pPr>
        <w:ind w:left="1139" w:hanging="360"/>
      </w:pPr>
    </w:lvl>
    <w:lvl w:ilvl="2" w:tplc="081A001B" w:tentative="1">
      <w:start w:val="1"/>
      <w:numFmt w:val="lowerRoman"/>
      <w:lvlText w:val="%3."/>
      <w:lvlJc w:val="right"/>
      <w:pPr>
        <w:ind w:left="1859" w:hanging="180"/>
      </w:pPr>
    </w:lvl>
    <w:lvl w:ilvl="3" w:tplc="081A000F" w:tentative="1">
      <w:start w:val="1"/>
      <w:numFmt w:val="decimal"/>
      <w:lvlText w:val="%4."/>
      <w:lvlJc w:val="left"/>
      <w:pPr>
        <w:ind w:left="2579" w:hanging="360"/>
      </w:pPr>
    </w:lvl>
    <w:lvl w:ilvl="4" w:tplc="081A0019" w:tentative="1">
      <w:start w:val="1"/>
      <w:numFmt w:val="lowerLetter"/>
      <w:lvlText w:val="%5."/>
      <w:lvlJc w:val="left"/>
      <w:pPr>
        <w:ind w:left="3299" w:hanging="360"/>
      </w:pPr>
    </w:lvl>
    <w:lvl w:ilvl="5" w:tplc="081A001B" w:tentative="1">
      <w:start w:val="1"/>
      <w:numFmt w:val="lowerRoman"/>
      <w:lvlText w:val="%6."/>
      <w:lvlJc w:val="right"/>
      <w:pPr>
        <w:ind w:left="4019" w:hanging="180"/>
      </w:pPr>
    </w:lvl>
    <w:lvl w:ilvl="6" w:tplc="081A000F" w:tentative="1">
      <w:start w:val="1"/>
      <w:numFmt w:val="decimal"/>
      <w:lvlText w:val="%7."/>
      <w:lvlJc w:val="left"/>
      <w:pPr>
        <w:ind w:left="4739" w:hanging="360"/>
      </w:pPr>
    </w:lvl>
    <w:lvl w:ilvl="7" w:tplc="081A0019" w:tentative="1">
      <w:start w:val="1"/>
      <w:numFmt w:val="lowerLetter"/>
      <w:lvlText w:val="%8."/>
      <w:lvlJc w:val="left"/>
      <w:pPr>
        <w:ind w:left="5459" w:hanging="360"/>
      </w:pPr>
    </w:lvl>
    <w:lvl w:ilvl="8" w:tplc="081A001B" w:tentative="1">
      <w:start w:val="1"/>
      <w:numFmt w:val="lowerRoman"/>
      <w:lvlText w:val="%9."/>
      <w:lvlJc w:val="right"/>
      <w:pPr>
        <w:ind w:left="6179" w:hanging="180"/>
      </w:pPr>
    </w:lvl>
  </w:abstractNum>
  <w:abstractNum w:abstractNumId="80" w15:restartNumberingAfterBreak="0">
    <w:nsid w:val="2A5D7592"/>
    <w:multiLevelType w:val="hybridMultilevel"/>
    <w:tmpl w:val="7F426C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31276518"/>
    <w:multiLevelType w:val="hybridMultilevel"/>
    <w:tmpl w:val="469A10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38939B2"/>
    <w:multiLevelType w:val="hybridMultilevel"/>
    <w:tmpl w:val="E53A62A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35C61DD7"/>
    <w:multiLevelType w:val="hybridMultilevel"/>
    <w:tmpl w:val="D55E07EC"/>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C2E7CC3"/>
    <w:multiLevelType w:val="hybridMultilevel"/>
    <w:tmpl w:val="3100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DAB15F8"/>
    <w:multiLevelType w:val="hybridMultilevel"/>
    <w:tmpl w:val="FEDA9AF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15:restartNumberingAfterBreak="0">
    <w:nsid w:val="43A37F33"/>
    <w:multiLevelType w:val="hybridMultilevel"/>
    <w:tmpl w:val="3B28EC40"/>
    <w:lvl w:ilvl="0" w:tplc="04090003">
      <w:start w:val="1"/>
      <w:numFmt w:val="bullet"/>
      <w:lvlText w:val="o"/>
      <w:lvlJc w:val="left"/>
      <w:pPr>
        <w:ind w:left="2160" w:hanging="360"/>
      </w:pPr>
      <w:rPr>
        <w:rFonts w:ascii="Courier New" w:hAnsi="Courier New" w:cs="Courier New"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4"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47171120"/>
    <w:multiLevelType w:val="hybridMultilevel"/>
    <w:tmpl w:val="773CD7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49051808"/>
    <w:multiLevelType w:val="hybridMultilevel"/>
    <w:tmpl w:val="44E6B5A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2" w15:restartNumberingAfterBreak="0">
    <w:nsid w:val="50760FAE"/>
    <w:multiLevelType w:val="hybridMultilevel"/>
    <w:tmpl w:val="B896F220"/>
    <w:lvl w:ilvl="0" w:tplc="BEF2F586">
      <w:start w:val="1"/>
      <w:numFmt w:val="decimal"/>
      <w:lvlText w:val="%1."/>
      <w:lvlJc w:val="left"/>
      <w:pPr>
        <w:ind w:left="720" w:hanging="360"/>
      </w:pPr>
      <w:rPr>
        <w:rFonts w:hint="default"/>
        <w:b w:val="0"/>
      </w:rPr>
    </w:lvl>
    <w:lvl w:ilvl="1" w:tplc="D0468FD8">
      <w:start w:val="1"/>
      <w:numFmt w:val="bullet"/>
      <w:lvlText w:val=""/>
      <w:lvlJc w:val="left"/>
      <w:pPr>
        <w:ind w:left="1440" w:hanging="360"/>
      </w:pPr>
      <w:rPr>
        <w:rFonts w:ascii="Symbol" w:hAnsi="Symbol" w:hint="default"/>
        <w:b w:val="0"/>
      </w:rPr>
    </w:lvl>
    <w:lvl w:ilvl="2" w:tplc="D0468FD8">
      <w:start w:val="1"/>
      <w:numFmt w:val="bullet"/>
      <w:lvlText w:val=""/>
      <w:lvlJc w:val="left"/>
      <w:pPr>
        <w:ind w:left="1314"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4" w15:restartNumberingAfterBreak="0">
    <w:nsid w:val="53900616"/>
    <w:multiLevelType w:val="hybridMultilevel"/>
    <w:tmpl w:val="2FCA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7" w15:restartNumberingAfterBreak="0">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8" w15:restartNumberingAfterBreak="0">
    <w:nsid w:val="5A343753"/>
    <w:multiLevelType w:val="multilevel"/>
    <w:tmpl w:val="131A5006"/>
    <w:lvl w:ilvl="0">
      <w:start w:val="1"/>
      <w:numFmt w:val="decimal"/>
      <w:lvlText w:val="%1."/>
      <w:lvlJc w:val="left"/>
      <w:pPr>
        <w:ind w:left="644" w:hanging="360"/>
      </w:pPr>
      <w:rPr>
        <w:rFonts w:hint="default"/>
        <w:b/>
        <w:sz w:val="24"/>
        <w:szCs w:val="24"/>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228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0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11" w15:restartNumberingAfterBreak="0">
    <w:nsid w:val="5E441951"/>
    <w:multiLevelType w:val="hybridMultilevel"/>
    <w:tmpl w:val="F1A4CD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2" w15:restartNumberingAfterBreak="0">
    <w:nsid w:val="5F6C793B"/>
    <w:multiLevelType w:val="hybridMultilevel"/>
    <w:tmpl w:val="1A00C592"/>
    <w:lvl w:ilvl="0" w:tplc="4BE298C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8857A80"/>
    <w:multiLevelType w:val="hybridMultilevel"/>
    <w:tmpl w:val="4F00191A"/>
    <w:lvl w:ilvl="0" w:tplc="D0468FD8">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6" w15:restartNumberingAfterBreak="0">
    <w:nsid w:val="69A93D56"/>
    <w:multiLevelType w:val="hybridMultilevel"/>
    <w:tmpl w:val="BE065E4A"/>
    <w:lvl w:ilvl="0" w:tplc="241A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7" w15:restartNumberingAfterBreak="0">
    <w:nsid w:val="6A1A42C8"/>
    <w:multiLevelType w:val="hybridMultilevel"/>
    <w:tmpl w:val="9DBC9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9" w15:restartNumberingAfterBreak="0">
    <w:nsid w:val="6F276833"/>
    <w:multiLevelType w:val="hybridMultilevel"/>
    <w:tmpl w:val="B31A70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2"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7CD39C5"/>
    <w:multiLevelType w:val="hybridMultilevel"/>
    <w:tmpl w:val="D9728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8A47B88"/>
    <w:multiLevelType w:val="hybridMultilevel"/>
    <w:tmpl w:val="BFACAA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0" w15:restartNumberingAfterBreak="0">
    <w:nsid w:val="7BC21E8B"/>
    <w:multiLevelType w:val="hybridMultilevel"/>
    <w:tmpl w:val="957062D8"/>
    <w:lvl w:ilvl="0" w:tplc="0409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4296" w:hanging="360"/>
      </w:pPr>
      <w:rPr>
        <w:rFonts w:ascii="Courier New" w:hAnsi="Courier New" w:cs="Courier New" w:hint="default"/>
      </w:rPr>
    </w:lvl>
    <w:lvl w:ilvl="2" w:tplc="04090005" w:tentative="1">
      <w:start w:val="1"/>
      <w:numFmt w:val="bullet"/>
      <w:lvlText w:val=""/>
      <w:lvlJc w:val="left"/>
      <w:pPr>
        <w:ind w:left="5016" w:hanging="360"/>
      </w:pPr>
      <w:rPr>
        <w:rFonts w:ascii="Wingdings" w:hAnsi="Wingdings" w:hint="default"/>
      </w:rPr>
    </w:lvl>
    <w:lvl w:ilvl="3" w:tplc="04090001" w:tentative="1">
      <w:start w:val="1"/>
      <w:numFmt w:val="bullet"/>
      <w:lvlText w:val=""/>
      <w:lvlJc w:val="left"/>
      <w:pPr>
        <w:ind w:left="5736" w:hanging="360"/>
      </w:pPr>
      <w:rPr>
        <w:rFonts w:ascii="Symbol" w:hAnsi="Symbol" w:hint="default"/>
      </w:rPr>
    </w:lvl>
    <w:lvl w:ilvl="4" w:tplc="04090003" w:tentative="1">
      <w:start w:val="1"/>
      <w:numFmt w:val="bullet"/>
      <w:lvlText w:val="o"/>
      <w:lvlJc w:val="left"/>
      <w:pPr>
        <w:ind w:left="6456" w:hanging="360"/>
      </w:pPr>
      <w:rPr>
        <w:rFonts w:ascii="Courier New" w:hAnsi="Courier New" w:cs="Courier New" w:hint="default"/>
      </w:rPr>
    </w:lvl>
    <w:lvl w:ilvl="5" w:tplc="04090005" w:tentative="1">
      <w:start w:val="1"/>
      <w:numFmt w:val="bullet"/>
      <w:lvlText w:val=""/>
      <w:lvlJc w:val="left"/>
      <w:pPr>
        <w:ind w:left="7176" w:hanging="360"/>
      </w:pPr>
      <w:rPr>
        <w:rFonts w:ascii="Wingdings" w:hAnsi="Wingdings" w:hint="default"/>
      </w:rPr>
    </w:lvl>
    <w:lvl w:ilvl="6" w:tplc="04090001" w:tentative="1">
      <w:start w:val="1"/>
      <w:numFmt w:val="bullet"/>
      <w:lvlText w:val=""/>
      <w:lvlJc w:val="left"/>
      <w:pPr>
        <w:ind w:left="7896" w:hanging="360"/>
      </w:pPr>
      <w:rPr>
        <w:rFonts w:ascii="Symbol" w:hAnsi="Symbol" w:hint="default"/>
      </w:rPr>
    </w:lvl>
    <w:lvl w:ilvl="7" w:tplc="04090003" w:tentative="1">
      <w:start w:val="1"/>
      <w:numFmt w:val="bullet"/>
      <w:lvlText w:val="o"/>
      <w:lvlJc w:val="left"/>
      <w:pPr>
        <w:ind w:left="8616" w:hanging="360"/>
      </w:pPr>
      <w:rPr>
        <w:rFonts w:ascii="Courier New" w:hAnsi="Courier New" w:cs="Courier New" w:hint="default"/>
      </w:rPr>
    </w:lvl>
    <w:lvl w:ilvl="8" w:tplc="04090005" w:tentative="1">
      <w:start w:val="1"/>
      <w:numFmt w:val="bullet"/>
      <w:lvlText w:val=""/>
      <w:lvlJc w:val="left"/>
      <w:pPr>
        <w:ind w:left="9336" w:hanging="360"/>
      </w:pPr>
      <w:rPr>
        <w:rFonts w:ascii="Wingdings" w:hAnsi="Wingdings" w:hint="default"/>
      </w:rPr>
    </w:lvl>
  </w:abstractNum>
  <w:num w:numId="1">
    <w:abstractNumId w:val="121"/>
  </w:num>
  <w:num w:numId="2">
    <w:abstractNumId w:val="74"/>
  </w:num>
  <w:num w:numId="3">
    <w:abstractNumId w:val="112"/>
  </w:num>
  <w:num w:numId="4">
    <w:abstractNumId w:val="64"/>
  </w:num>
  <w:num w:numId="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26"/>
  </w:num>
  <w:num w:numId="8">
    <w:abstractNumId w:val="84"/>
  </w:num>
  <w:num w:numId="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9"/>
  </w:num>
  <w:num w:numId="11">
    <w:abstractNumId w:val="91"/>
  </w:num>
  <w:num w:numId="12">
    <w:abstractNumId w:val="78"/>
  </w:num>
  <w:num w:numId="13">
    <w:abstractNumId w:val="69"/>
  </w:num>
  <w:num w:numId="14">
    <w:abstractNumId w:val="65"/>
  </w:num>
  <w:num w:numId="15">
    <w:abstractNumId w:val="95"/>
  </w:num>
  <w:num w:numId="16">
    <w:abstractNumId w:val="81"/>
  </w:num>
  <w:num w:numId="17">
    <w:abstractNumId w:val="82"/>
  </w:num>
  <w:num w:numId="1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3"/>
  </w:num>
  <w:num w:numId="20">
    <w:abstractNumId w:val="113"/>
  </w:num>
  <w:num w:numId="21">
    <w:abstractNumId w:val="120"/>
  </w:num>
  <w:num w:numId="22">
    <w:abstractNumId w:val="113"/>
  </w:num>
  <w:num w:numId="23">
    <w:abstractNumId w:val="57"/>
  </w:num>
  <w:num w:numId="24">
    <w:abstractNumId w:val="94"/>
  </w:num>
  <w:num w:numId="25">
    <w:abstractNumId w:val="66"/>
  </w:num>
  <w:num w:numId="26">
    <w:abstractNumId w:val="101"/>
  </w:num>
  <w:num w:numId="27">
    <w:abstractNumId w:val="77"/>
  </w:num>
  <w:num w:numId="28">
    <w:abstractNumId w:val="109"/>
  </w:num>
  <w:num w:numId="29">
    <w:abstractNumId w:val="103"/>
  </w:num>
  <w:num w:numId="30">
    <w:abstractNumId w:val="49"/>
  </w:num>
  <w:num w:numId="31">
    <w:abstractNumId w:val="58"/>
  </w:num>
  <w:num w:numId="32">
    <w:abstractNumId w:val="88"/>
  </w:num>
  <w:num w:numId="33">
    <w:abstractNumId w:val="118"/>
  </w:num>
  <w:num w:numId="34">
    <w:abstractNumId w:val="96"/>
  </w:num>
  <w:num w:numId="35">
    <w:abstractNumId w:val="122"/>
  </w:num>
  <w:num w:numId="36">
    <w:abstractNumId w:val="105"/>
  </w:num>
  <w:num w:numId="37">
    <w:abstractNumId w:val="85"/>
  </w:num>
  <w:num w:numId="38">
    <w:abstractNumId w:val="108"/>
  </w:num>
  <w:num w:numId="39">
    <w:abstractNumId w:val="107"/>
  </w:num>
  <w:num w:numId="40">
    <w:abstractNumId w:val="56"/>
  </w:num>
  <w:num w:numId="41">
    <w:abstractNumId w:val="59"/>
  </w:num>
  <w:num w:numId="42">
    <w:abstractNumId w:val="97"/>
  </w:num>
  <w:num w:numId="43">
    <w:abstractNumId w:val="53"/>
  </w:num>
  <w:num w:numId="44">
    <w:abstractNumId w:val="117"/>
  </w:num>
  <w:num w:numId="45">
    <w:abstractNumId w:val="127"/>
  </w:num>
  <w:num w:numId="46">
    <w:abstractNumId w:val="86"/>
  </w:num>
  <w:num w:numId="47">
    <w:abstractNumId w:val="116"/>
  </w:num>
  <w:num w:numId="48">
    <w:abstractNumId w:val="79"/>
  </w:num>
  <w:num w:numId="49">
    <w:abstractNumId w:val="52"/>
  </w:num>
  <w:num w:numId="50">
    <w:abstractNumId w:val="76"/>
  </w:num>
  <w:num w:numId="51">
    <w:abstractNumId w:val="83"/>
  </w:num>
  <w:num w:numId="52">
    <w:abstractNumId w:val="80"/>
  </w:num>
  <w:num w:numId="53">
    <w:abstractNumId w:val="92"/>
  </w:num>
  <w:num w:numId="54">
    <w:abstractNumId w:val="119"/>
  </w:num>
  <w:num w:numId="55">
    <w:abstractNumId w:val="75"/>
  </w:num>
  <w:num w:numId="56">
    <w:abstractNumId w:val="90"/>
  </w:num>
  <w:num w:numId="57">
    <w:abstractNumId w:val="130"/>
  </w:num>
  <w:num w:numId="58">
    <w:abstractNumId w:val="68"/>
  </w:num>
  <w:num w:numId="59">
    <w:abstractNumId w:val="104"/>
  </w:num>
  <w:num w:numId="60">
    <w:abstractNumId w:val="87"/>
  </w:num>
  <w:num w:numId="61">
    <w:abstractNumId w:val="70"/>
  </w:num>
  <w:num w:numId="62">
    <w:abstractNumId w:val="93"/>
  </w:num>
  <w:num w:numId="63">
    <w:abstractNumId w:val="111"/>
  </w:num>
  <w:num w:numId="64">
    <w:abstractNumId w:val="128"/>
  </w:num>
  <w:num w:numId="65">
    <w:abstractNumId w:val="99"/>
  </w:num>
  <w:num w:numId="66">
    <w:abstractNumId w:val="102"/>
  </w:num>
  <w:num w:numId="67">
    <w:abstractNumId w:val="55"/>
  </w:num>
  <w:num w:numId="68">
    <w:abstractNumId w:val="51"/>
  </w:num>
  <w:num w:numId="69">
    <w:abstractNumId w:val="115"/>
  </w:num>
  <w:num w:numId="70">
    <w:abstractNumId w:val="54"/>
  </w:num>
  <w:num w:numId="71">
    <w:abstractNumId w:val="60"/>
  </w:num>
  <w:num w:numId="72">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8D9"/>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CBA"/>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9EB"/>
    <w:rsid w:val="00036BDD"/>
    <w:rsid w:val="0003771A"/>
    <w:rsid w:val="00037B82"/>
    <w:rsid w:val="00037E5A"/>
    <w:rsid w:val="00041105"/>
    <w:rsid w:val="00041610"/>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979"/>
    <w:rsid w:val="00045FB6"/>
    <w:rsid w:val="00046BC7"/>
    <w:rsid w:val="00046BE9"/>
    <w:rsid w:val="00046D24"/>
    <w:rsid w:val="00046DA8"/>
    <w:rsid w:val="00046F29"/>
    <w:rsid w:val="00046FA0"/>
    <w:rsid w:val="000477D8"/>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B82"/>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32"/>
    <w:rsid w:val="000711DD"/>
    <w:rsid w:val="000718B1"/>
    <w:rsid w:val="00072ABE"/>
    <w:rsid w:val="00073409"/>
    <w:rsid w:val="00073D60"/>
    <w:rsid w:val="00073EC5"/>
    <w:rsid w:val="0007456F"/>
    <w:rsid w:val="00075F5B"/>
    <w:rsid w:val="0007605E"/>
    <w:rsid w:val="0007608E"/>
    <w:rsid w:val="000760C0"/>
    <w:rsid w:val="000765D5"/>
    <w:rsid w:val="00076B8B"/>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9E9"/>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125C"/>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182"/>
    <w:rsid w:val="000B02D2"/>
    <w:rsid w:val="000B057D"/>
    <w:rsid w:val="000B0BB9"/>
    <w:rsid w:val="000B0E5B"/>
    <w:rsid w:val="000B13F7"/>
    <w:rsid w:val="000B14A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50E"/>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5B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0D1"/>
    <w:rsid w:val="001146A1"/>
    <w:rsid w:val="001147C3"/>
    <w:rsid w:val="001148D5"/>
    <w:rsid w:val="00115226"/>
    <w:rsid w:val="001161CF"/>
    <w:rsid w:val="001162D0"/>
    <w:rsid w:val="00116570"/>
    <w:rsid w:val="001168C1"/>
    <w:rsid w:val="00116C7A"/>
    <w:rsid w:val="00117C4F"/>
    <w:rsid w:val="00117C72"/>
    <w:rsid w:val="00120CEF"/>
    <w:rsid w:val="00120FCC"/>
    <w:rsid w:val="00120FE6"/>
    <w:rsid w:val="0012159F"/>
    <w:rsid w:val="00121732"/>
    <w:rsid w:val="00121A3B"/>
    <w:rsid w:val="00121BA9"/>
    <w:rsid w:val="00121F0A"/>
    <w:rsid w:val="00122017"/>
    <w:rsid w:val="001220FA"/>
    <w:rsid w:val="0012222E"/>
    <w:rsid w:val="001224E7"/>
    <w:rsid w:val="001226DD"/>
    <w:rsid w:val="00122CAF"/>
    <w:rsid w:val="00122D69"/>
    <w:rsid w:val="00122F20"/>
    <w:rsid w:val="001232EA"/>
    <w:rsid w:val="001234D6"/>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6B8"/>
    <w:rsid w:val="00142809"/>
    <w:rsid w:val="00142A2F"/>
    <w:rsid w:val="00142DAC"/>
    <w:rsid w:val="001430B1"/>
    <w:rsid w:val="001435FC"/>
    <w:rsid w:val="00143A27"/>
    <w:rsid w:val="00143A79"/>
    <w:rsid w:val="00143C09"/>
    <w:rsid w:val="00143DEB"/>
    <w:rsid w:val="00144740"/>
    <w:rsid w:val="00144917"/>
    <w:rsid w:val="001449B4"/>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79F"/>
    <w:rsid w:val="00160BF4"/>
    <w:rsid w:val="001612D9"/>
    <w:rsid w:val="00161309"/>
    <w:rsid w:val="00161742"/>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A55"/>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19E0"/>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0F"/>
    <w:rsid w:val="001F7A08"/>
    <w:rsid w:val="00200244"/>
    <w:rsid w:val="00200349"/>
    <w:rsid w:val="002007BB"/>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444"/>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BD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EE2"/>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95B"/>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4FA7"/>
    <w:rsid w:val="002851C1"/>
    <w:rsid w:val="002853AD"/>
    <w:rsid w:val="0028543A"/>
    <w:rsid w:val="0028544A"/>
    <w:rsid w:val="002855C9"/>
    <w:rsid w:val="0028583C"/>
    <w:rsid w:val="00286278"/>
    <w:rsid w:val="00286491"/>
    <w:rsid w:val="002864D7"/>
    <w:rsid w:val="00286761"/>
    <w:rsid w:val="00286A2B"/>
    <w:rsid w:val="00286C2F"/>
    <w:rsid w:val="002874ED"/>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1CB9"/>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8EA"/>
    <w:rsid w:val="002A5C0C"/>
    <w:rsid w:val="002A5CE7"/>
    <w:rsid w:val="002A6482"/>
    <w:rsid w:val="002A6546"/>
    <w:rsid w:val="002A69FB"/>
    <w:rsid w:val="002A6DF3"/>
    <w:rsid w:val="002A6F0F"/>
    <w:rsid w:val="002A6FD6"/>
    <w:rsid w:val="002A7161"/>
    <w:rsid w:val="002A73F4"/>
    <w:rsid w:val="002A74B0"/>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82B"/>
    <w:rsid w:val="002C5943"/>
    <w:rsid w:val="002C5A60"/>
    <w:rsid w:val="002C5AEB"/>
    <w:rsid w:val="002C6229"/>
    <w:rsid w:val="002C66EC"/>
    <w:rsid w:val="002C6F42"/>
    <w:rsid w:val="002C70F3"/>
    <w:rsid w:val="002C70FB"/>
    <w:rsid w:val="002D001A"/>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30"/>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CEF"/>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5AB"/>
    <w:rsid w:val="003358B5"/>
    <w:rsid w:val="0033599E"/>
    <w:rsid w:val="00335A01"/>
    <w:rsid w:val="00336343"/>
    <w:rsid w:val="00336FB3"/>
    <w:rsid w:val="003372D6"/>
    <w:rsid w:val="003375F4"/>
    <w:rsid w:val="003376C6"/>
    <w:rsid w:val="00337C5A"/>
    <w:rsid w:val="00337E1E"/>
    <w:rsid w:val="0034052F"/>
    <w:rsid w:val="00340872"/>
    <w:rsid w:val="00340D97"/>
    <w:rsid w:val="00340F6B"/>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974"/>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6B2"/>
    <w:rsid w:val="0037783D"/>
    <w:rsid w:val="00377ACF"/>
    <w:rsid w:val="00377BB1"/>
    <w:rsid w:val="003807DF"/>
    <w:rsid w:val="00381009"/>
    <w:rsid w:val="00381027"/>
    <w:rsid w:val="003810FE"/>
    <w:rsid w:val="00381889"/>
    <w:rsid w:val="0038206D"/>
    <w:rsid w:val="0038233F"/>
    <w:rsid w:val="00382754"/>
    <w:rsid w:val="00382D7D"/>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3CB1"/>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A83"/>
    <w:rsid w:val="003B4FCA"/>
    <w:rsid w:val="003B51FA"/>
    <w:rsid w:val="003B53C5"/>
    <w:rsid w:val="003B5BC3"/>
    <w:rsid w:val="003B5D08"/>
    <w:rsid w:val="003B612E"/>
    <w:rsid w:val="003B63E2"/>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79A"/>
    <w:rsid w:val="003C298E"/>
    <w:rsid w:val="003C2FF1"/>
    <w:rsid w:val="003C39B7"/>
    <w:rsid w:val="003C3DA1"/>
    <w:rsid w:val="003C4417"/>
    <w:rsid w:val="003C45F6"/>
    <w:rsid w:val="003C463B"/>
    <w:rsid w:val="003C4CA2"/>
    <w:rsid w:val="003C4CAB"/>
    <w:rsid w:val="003C4E60"/>
    <w:rsid w:val="003C504C"/>
    <w:rsid w:val="003C528E"/>
    <w:rsid w:val="003C53F5"/>
    <w:rsid w:val="003C5563"/>
    <w:rsid w:val="003C5ADB"/>
    <w:rsid w:val="003C5B52"/>
    <w:rsid w:val="003C5E34"/>
    <w:rsid w:val="003C664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B85"/>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1DE"/>
    <w:rsid w:val="003F14D2"/>
    <w:rsid w:val="003F2182"/>
    <w:rsid w:val="003F21FF"/>
    <w:rsid w:val="003F2910"/>
    <w:rsid w:val="003F2EF6"/>
    <w:rsid w:val="003F3107"/>
    <w:rsid w:val="003F3479"/>
    <w:rsid w:val="003F348E"/>
    <w:rsid w:val="003F36EE"/>
    <w:rsid w:val="003F3943"/>
    <w:rsid w:val="003F3999"/>
    <w:rsid w:val="003F3DBA"/>
    <w:rsid w:val="003F3E4B"/>
    <w:rsid w:val="003F43F4"/>
    <w:rsid w:val="003F46E3"/>
    <w:rsid w:val="003F4863"/>
    <w:rsid w:val="003F5024"/>
    <w:rsid w:val="003F5025"/>
    <w:rsid w:val="003F50F1"/>
    <w:rsid w:val="003F5D1E"/>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361"/>
    <w:rsid w:val="004206CB"/>
    <w:rsid w:val="00420F5D"/>
    <w:rsid w:val="00421BD7"/>
    <w:rsid w:val="00422032"/>
    <w:rsid w:val="00422350"/>
    <w:rsid w:val="00422578"/>
    <w:rsid w:val="00422D01"/>
    <w:rsid w:val="00422FE6"/>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7CA"/>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C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B65"/>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A32"/>
    <w:rsid w:val="00490B65"/>
    <w:rsid w:val="00490DA3"/>
    <w:rsid w:val="00490F97"/>
    <w:rsid w:val="004910E9"/>
    <w:rsid w:val="004913CE"/>
    <w:rsid w:val="00491E05"/>
    <w:rsid w:val="00491EFB"/>
    <w:rsid w:val="00491FDD"/>
    <w:rsid w:val="00492AC4"/>
    <w:rsid w:val="00492DD4"/>
    <w:rsid w:val="0049306E"/>
    <w:rsid w:val="0049324F"/>
    <w:rsid w:val="004934A8"/>
    <w:rsid w:val="004936E1"/>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79"/>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B62"/>
    <w:rsid w:val="004D3FF6"/>
    <w:rsid w:val="004D41C8"/>
    <w:rsid w:val="004D4636"/>
    <w:rsid w:val="004D4962"/>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75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0C3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8BA"/>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6C"/>
    <w:rsid w:val="005474B1"/>
    <w:rsid w:val="00547506"/>
    <w:rsid w:val="00547654"/>
    <w:rsid w:val="00550552"/>
    <w:rsid w:val="005509CA"/>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BA1"/>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E71"/>
    <w:rsid w:val="0057545E"/>
    <w:rsid w:val="0057567D"/>
    <w:rsid w:val="00575745"/>
    <w:rsid w:val="005757A9"/>
    <w:rsid w:val="00575B37"/>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0EF0"/>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5E2"/>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038"/>
    <w:rsid w:val="005C2322"/>
    <w:rsid w:val="005C2435"/>
    <w:rsid w:val="005C2A56"/>
    <w:rsid w:val="005C2EF7"/>
    <w:rsid w:val="005C301A"/>
    <w:rsid w:val="005C31BC"/>
    <w:rsid w:val="005C32A0"/>
    <w:rsid w:val="005C33B2"/>
    <w:rsid w:val="005C396D"/>
    <w:rsid w:val="005C4B44"/>
    <w:rsid w:val="005C4F53"/>
    <w:rsid w:val="005C5088"/>
    <w:rsid w:val="005C514A"/>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2E5A"/>
    <w:rsid w:val="005E487E"/>
    <w:rsid w:val="005E4F99"/>
    <w:rsid w:val="005E50F1"/>
    <w:rsid w:val="005E531A"/>
    <w:rsid w:val="005E5779"/>
    <w:rsid w:val="005E58D5"/>
    <w:rsid w:val="005E5B77"/>
    <w:rsid w:val="005E5E93"/>
    <w:rsid w:val="005E692E"/>
    <w:rsid w:val="005E69B6"/>
    <w:rsid w:val="005E6C70"/>
    <w:rsid w:val="005E6C85"/>
    <w:rsid w:val="005E7A81"/>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5CFA"/>
    <w:rsid w:val="005F62FE"/>
    <w:rsid w:val="005F6498"/>
    <w:rsid w:val="005F68E7"/>
    <w:rsid w:val="005F7163"/>
    <w:rsid w:val="005F71C8"/>
    <w:rsid w:val="005F77C4"/>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59"/>
    <w:rsid w:val="00665BAE"/>
    <w:rsid w:val="00666A36"/>
    <w:rsid w:val="00666FF0"/>
    <w:rsid w:val="00667A08"/>
    <w:rsid w:val="00670208"/>
    <w:rsid w:val="00670461"/>
    <w:rsid w:val="00670808"/>
    <w:rsid w:val="006709E5"/>
    <w:rsid w:val="00670C4B"/>
    <w:rsid w:val="00670DB0"/>
    <w:rsid w:val="00670F39"/>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6B8B"/>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3FC"/>
    <w:rsid w:val="006A0A56"/>
    <w:rsid w:val="006A0D89"/>
    <w:rsid w:val="006A0F23"/>
    <w:rsid w:val="006A0F2F"/>
    <w:rsid w:val="006A10D1"/>
    <w:rsid w:val="006A1120"/>
    <w:rsid w:val="006A17A2"/>
    <w:rsid w:val="006A1CD1"/>
    <w:rsid w:val="006A296F"/>
    <w:rsid w:val="006A2F54"/>
    <w:rsid w:val="006A3059"/>
    <w:rsid w:val="006A3139"/>
    <w:rsid w:val="006A3550"/>
    <w:rsid w:val="006A3913"/>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D5A"/>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4E4"/>
    <w:rsid w:val="006C6AF1"/>
    <w:rsid w:val="006C6FDF"/>
    <w:rsid w:val="006C7060"/>
    <w:rsid w:val="006C769D"/>
    <w:rsid w:val="006D00E6"/>
    <w:rsid w:val="006D01C7"/>
    <w:rsid w:val="006D089A"/>
    <w:rsid w:val="006D0B88"/>
    <w:rsid w:val="006D1752"/>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18"/>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533"/>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BB1"/>
    <w:rsid w:val="00700220"/>
    <w:rsid w:val="00700281"/>
    <w:rsid w:val="007005DC"/>
    <w:rsid w:val="0070080F"/>
    <w:rsid w:val="00700E79"/>
    <w:rsid w:val="007014DA"/>
    <w:rsid w:val="007017E1"/>
    <w:rsid w:val="007019E0"/>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3ECA"/>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4F6"/>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1C0"/>
    <w:rsid w:val="00761464"/>
    <w:rsid w:val="007616C4"/>
    <w:rsid w:val="00761811"/>
    <w:rsid w:val="007618BD"/>
    <w:rsid w:val="007618CB"/>
    <w:rsid w:val="00761C57"/>
    <w:rsid w:val="00761C73"/>
    <w:rsid w:val="00761E0A"/>
    <w:rsid w:val="007623AB"/>
    <w:rsid w:val="0076241B"/>
    <w:rsid w:val="0076262B"/>
    <w:rsid w:val="00762B5A"/>
    <w:rsid w:val="00762BBD"/>
    <w:rsid w:val="00763460"/>
    <w:rsid w:val="00763481"/>
    <w:rsid w:val="007649C8"/>
    <w:rsid w:val="00765629"/>
    <w:rsid w:val="0076599B"/>
    <w:rsid w:val="00765AFA"/>
    <w:rsid w:val="007669FF"/>
    <w:rsid w:val="00766E41"/>
    <w:rsid w:val="00767011"/>
    <w:rsid w:val="00767658"/>
    <w:rsid w:val="00767881"/>
    <w:rsid w:val="00767ECD"/>
    <w:rsid w:val="00770350"/>
    <w:rsid w:val="007703CC"/>
    <w:rsid w:val="00770572"/>
    <w:rsid w:val="00770799"/>
    <w:rsid w:val="007708EE"/>
    <w:rsid w:val="00770AD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CE9"/>
    <w:rsid w:val="00782552"/>
    <w:rsid w:val="007826BF"/>
    <w:rsid w:val="00782A09"/>
    <w:rsid w:val="007837BC"/>
    <w:rsid w:val="0078391A"/>
    <w:rsid w:val="00783940"/>
    <w:rsid w:val="00785033"/>
    <w:rsid w:val="00785302"/>
    <w:rsid w:val="007854CE"/>
    <w:rsid w:val="00785A36"/>
    <w:rsid w:val="0078604C"/>
    <w:rsid w:val="00786594"/>
    <w:rsid w:val="00786746"/>
    <w:rsid w:val="00786775"/>
    <w:rsid w:val="00786904"/>
    <w:rsid w:val="00786A21"/>
    <w:rsid w:val="007878F9"/>
    <w:rsid w:val="00787BD1"/>
    <w:rsid w:val="0079020A"/>
    <w:rsid w:val="007903CB"/>
    <w:rsid w:val="007904A5"/>
    <w:rsid w:val="00790505"/>
    <w:rsid w:val="00790AE8"/>
    <w:rsid w:val="00790B6E"/>
    <w:rsid w:val="00791CD6"/>
    <w:rsid w:val="00791DF1"/>
    <w:rsid w:val="007922C8"/>
    <w:rsid w:val="00792427"/>
    <w:rsid w:val="00792C3B"/>
    <w:rsid w:val="00792E35"/>
    <w:rsid w:val="00793032"/>
    <w:rsid w:val="0079381F"/>
    <w:rsid w:val="00793C62"/>
    <w:rsid w:val="00793D30"/>
    <w:rsid w:val="00793E95"/>
    <w:rsid w:val="007944FF"/>
    <w:rsid w:val="00794CE3"/>
    <w:rsid w:val="00794ED5"/>
    <w:rsid w:val="00795238"/>
    <w:rsid w:val="00795810"/>
    <w:rsid w:val="00795A97"/>
    <w:rsid w:val="00795B64"/>
    <w:rsid w:val="007969FB"/>
    <w:rsid w:val="00796A2E"/>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667"/>
    <w:rsid w:val="007A1828"/>
    <w:rsid w:val="007A192D"/>
    <w:rsid w:val="007A1EB4"/>
    <w:rsid w:val="007A20A9"/>
    <w:rsid w:val="007A24EA"/>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8FC"/>
    <w:rsid w:val="007B14BE"/>
    <w:rsid w:val="007B2102"/>
    <w:rsid w:val="007B2128"/>
    <w:rsid w:val="007B235D"/>
    <w:rsid w:val="007B2459"/>
    <w:rsid w:val="007B2BAE"/>
    <w:rsid w:val="007B2FB9"/>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653"/>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9D5"/>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751"/>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794"/>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240"/>
    <w:rsid w:val="008132F0"/>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8CA"/>
    <w:rsid w:val="00821916"/>
    <w:rsid w:val="00821A0C"/>
    <w:rsid w:val="0082218F"/>
    <w:rsid w:val="00822656"/>
    <w:rsid w:val="00822B25"/>
    <w:rsid w:val="00822F0D"/>
    <w:rsid w:val="00823171"/>
    <w:rsid w:val="0082353B"/>
    <w:rsid w:val="00823BE0"/>
    <w:rsid w:val="00823BFD"/>
    <w:rsid w:val="0082410A"/>
    <w:rsid w:val="008245F8"/>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C77"/>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B15"/>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2A9"/>
    <w:rsid w:val="008C3308"/>
    <w:rsid w:val="008C3987"/>
    <w:rsid w:val="008C440D"/>
    <w:rsid w:val="008C452B"/>
    <w:rsid w:val="008C4954"/>
    <w:rsid w:val="008C4FB0"/>
    <w:rsid w:val="008C5580"/>
    <w:rsid w:val="008C5822"/>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6E9"/>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934"/>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4C8"/>
    <w:rsid w:val="009465FA"/>
    <w:rsid w:val="009467EE"/>
    <w:rsid w:val="00946A68"/>
    <w:rsid w:val="00946D7D"/>
    <w:rsid w:val="00947012"/>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0CE"/>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3E4"/>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A8F"/>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52"/>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691"/>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214"/>
    <w:rsid w:val="009B6426"/>
    <w:rsid w:val="009B686A"/>
    <w:rsid w:val="009B6B56"/>
    <w:rsid w:val="009B6BE5"/>
    <w:rsid w:val="009B6C48"/>
    <w:rsid w:val="009B6CF1"/>
    <w:rsid w:val="009B6E6A"/>
    <w:rsid w:val="009B722D"/>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09"/>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FA2"/>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0B5E"/>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8E"/>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648"/>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2AB"/>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576"/>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C6B"/>
    <w:rsid w:val="00B02666"/>
    <w:rsid w:val="00B02A05"/>
    <w:rsid w:val="00B02E86"/>
    <w:rsid w:val="00B03820"/>
    <w:rsid w:val="00B03885"/>
    <w:rsid w:val="00B039B1"/>
    <w:rsid w:val="00B03DA4"/>
    <w:rsid w:val="00B03F73"/>
    <w:rsid w:val="00B0474A"/>
    <w:rsid w:val="00B04C78"/>
    <w:rsid w:val="00B04E74"/>
    <w:rsid w:val="00B05144"/>
    <w:rsid w:val="00B05298"/>
    <w:rsid w:val="00B053B3"/>
    <w:rsid w:val="00B05487"/>
    <w:rsid w:val="00B0548B"/>
    <w:rsid w:val="00B05BBC"/>
    <w:rsid w:val="00B05CB9"/>
    <w:rsid w:val="00B05FF1"/>
    <w:rsid w:val="00B061E1"/>
    <w:rsid w:val="00B065A0"/>
    <w:rsid w:val="00B068E1"/>
    <w:rsid w:val="00B06B82"/>
    <w:rsid w:val="00B06BDB"/>
    <w:rsid w:val="00B06E0C"/>
    <w:rsid w:val="00B06E45"/>
    <w:rsid w:val="00B07534"/>
    <w:rsid w:val="00B0754C"/>
    <w:rsid w:val="00B07828"/>
    <w:rsid w:val="00B078EC"/>
    <w:rsid w:val="00B1016D"/>
    <w:rsid w:val="00B10365"/>
    <w:rsid w:val="00B10834"/>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3FB"/>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511"/>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47F"/>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2E9"/>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FD"/>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82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EAA"/>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46"/>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4FA8"/>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3E"/>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F62"/>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0F76"/>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76"/>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DA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5B5C"/>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69"/>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14"/>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4F79"/>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75"/>
    <w:rsid w:val="00E60EF9"/>
    <w:rsid w:val="00E6101B"/>
    <w:rsid w:val="00E61766"/>
    <w:rsid w:val="00E62011"/>
    <w:rsid w:val="00E622AE"/>
    <w:rsid w:val="00E62540"/>
    <w:rsid w:val="00E62593"/>
    <w:rsid w:val="00E62635"/>
    <w:rsid w:val="00E62D70"/>
    <w:rsid w:val="00E638A1"/>
    <w:rsid w:val="00E63951"/>
    <w:rsid w:val="00E63996"/>
    <w:rsid w:val="00E63F7A"/>
    <w:rsid w:val="00E6425B"/>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4AD"/>
    <w:rsid w:val="00E9482E"/>
    <w:rsid w:val="00E94A5E"/>
    <w:rsid w:val="00E94CE9"/>
    <w:rsid w:val="00E94D3D"/>
    <w:rsid w:val="00E95530"/>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96"/>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6C0"/>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66E"/>
    <w:rsid w:val="00EF6815"/>
    <w:rsid w:val="00EF686A"/>
    <w:rsid w:val="00EF6DAD"/>
    <w:rsid w:val="00EF6F76"/>
    <w:rsid w:val="00F00160"/>
    <w:rsid w:val="00F00381"/>
    <w:rsid w:val="00F00792"/>
    <w:rsid w:val="00F014A0"/>
    <w:rsid w:val="00F01F1A"/>
    <w:rsid w:val="00F022F8"/>
    <w:rsid w:val="00F02324"/>
    <w:rsid w:val="00F027FD"/>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13"/>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53"/>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750"/>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AAB"/>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97F6B"/>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669"/>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87E"/>
    <w:rsid w:val="00FD0A1F"/>
    <w:rsid w:val="00FD0B28"/>
    <w:rsid w:val="00FD0BDB"/>
    <w:rsid w:val="00FD0C19"/>
    <w:rsid w:val="00FD0C58"/>
    <w:rsid w:val="00FD0D7F"/>
    <w:rsid w:val="00FD0F7A"/>
    <w:rsid w:val="00FD0FB0"/>
    <w:rsid w:val="00FD1864"/>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7"/>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0B519"/>
  <w15:docId w15:val="{90C51399-4C83-47AF-B366-1B4AD67A6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aliases w:val="Section Heading,Titre 1 Num,!Titre1,Heading EMC-1 Car,Heading EMC-1,CL TITRE 1,Fred,cat_titre,Titre point,Titre 11,t1.T1.Titre 1,t1,t1.T1,ChapterTitle,stydde,Titre 1 CEA,Titre 1-1,H,GSA1,Titre 1:,T1,h1,h11,h12,H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99"/>
    <w:qFormat/>
    <w:rsid w:val="005C4F53"/>
    <w:pPr>
      <w:ind w:left="709" w:hanging="709"/>
      <w:outlineLvl w:val="1"/>
    </w:pPr>
    <w:rPr>
      <w:b/>
      <w:lang w:eastAsia="ar-SA"/>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Normal"/>
    <w:next w:val="Normal"/>
    <w:link w:val="Heading3Char"/>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0"/>
    <w:uiPriority w:val="99"/>
    <w:rsid w:val="002C17DD"/>
    <w:rPr>
      <w:rFonts w:ascii="Arial" w:hAnsi="Arial" w:cs="Arial"/>
      <w:b/>
      <w:sz w:val="22"/>
      <w:szCs w:val="22"/>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link w:val="Heading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D72DAB"/>
  </w:style>
  <w:style w:type="character" w:customStyle="1" w:styleId="g3">
    <w:name w:val="g3"/>
    <w:basedOn w:val="DefaultParagraphFont"/>
    <w:rsid w:val="00D72DAB"/>
  </w:style>
  <w:style w:type="character" w:customStyle="1" w:styleId="hb">
    <w:name w:val="hb"/>
    <w:basedOn w:val="DefaultParagraphFont"/>
    <w:rsid w:val="00D72DAB"/>
  </w:style>
  <w:style w:type="character" w:customStyle="1" w:styleId="g2">
    <w:name w:val="g2"/>
    <w:basedOn w:val="DefaultParagraphFont"/>
    <w:rsid w:val="00D72DAB"/>
  </w:style>
  <w:style w:type="character" w:customStyle="1" w:styleId="Bodytext0">
    <w:name w:val="Body text_"/>
    <w:link w:val="Bodytext1"/>
    <w:rsid w:val="00D72DAB"/>
    <w:rPr>
      <w:rFonts w:ascii="Arial Unicode MS" w:eastAsia="Arial Unicode MS"/>
      <w:sz w:val="19"/>
      <w:szCs w:val="19"/>
      <w:shd w:val="clear" w:color="auto" w:fill="FFFFFF"/>
    </w:rPr>
  </w:style>
  <w:style w:type="paragraph" w:customStyle="1" w:styleId="Bodytext1">
    <w:name w:val="Body text1"/>
    <w:basedOn w:val="Normal"/>
    <w:link w:val="Bodytext0"/>
    <w:rsid w:val="00D72DAB"/>
    <w:pPr>
      <w:widowControl w:val="0"/>
      <w:shd w:val="clear" w:color="auto" w:fill="FFFFFF"/>
      <w:spacing w:before="0" w:after="540" w:line="240" w:lineRule="atLeast"/>
      <w:ind w:hanging="680"/>
      <w:jc w:val="center"/>
    </w:pPr>
    <w:rPr>
      <w:rFonts w:ascii="Arial Unicode MS" w:eastAsia="Arial Unicode MS"/>
      <w:sz w:val="19"/>
      <w:szCs w:val="19"/>
      <w:lang w:val="sr-Latn-CS" w:eastAsia="sr-Latn-CS"/>
    </w:rPr>
  </w:style>
  <w:style w:type="character" w:customStyle="1" w:styleId="Heading30">
    <w:name w:val="Heading #3_"/>
    <w:link w:val="Heading31"/>
    <w:rsid w:val="00D72DAB"/>
    <w:rPr>
      <w:rFonts w:ascii="Arial Unicode MS" w:eastAsia="Arial Unicode MS"/>
      <w:sz w:val="19"/>
      <w:szCs w:val="19"/>
      <w:shd w:val="clear" w:color="auto" w:fill="FFFFFF"/>
    </w:rPr>
  </w:style>
  <w:style w:type="character" w:customStyle="1" w:styleId="Heading32">
    <w:name w:val="Heading #3"/>
    <w:rsid w:val="00D72DAB"/>
    <w:rPr>
      <w:rFonts w:ascii="Arial Unicode MS" w:eastAsia="Arial Unicode MS"/>
      <w:sz w:val="19"/>
      <w:szCs w:val="19"/>
      <w:u w:val="single"/>
      <w:lang w:bidi="ar-SA"/>
    </w:rPr>
  </w:style>
  <w:style w:type="paragraph" w:customStyle="1" w:styleId="Heading31">
    <w:name w:val="Heading #31"/>
    <w:basedOn w:val="Normal"/>
    <w:link w:val="Heading30"/>
    <w:rsid w:val="00D72DAB"/>
    <w:pPr>
      <w:widowControl w:val="0"/>
      <w:shd w:val="clear" w:color="auto" w:fill="FFFFFF"/>
      <w:spacing w:before="180" w:after="180" w:line="240" w:lineRule="exact"/>
      <w:ind w:hanging="4220"/>
      <w:outlineLvl w:val="2"/>
    </w:pPr>
    <w:rPr>
      <w:rFonts w:ascii="Arial Unicode MS" w:eastAsia="Arial Unicode MS"/>
      <w:sz w:val="19"/>
      <w:szCs w:val="19"/>
      <w:lang w:val="sr-Latn-CS" w:eastAsia="sr-Latn-CS"/>
    </w:rPr>
  </w:style>
  <w:style w:type="character" w:customStyle="1" w:styleId="Bodytext20">
    <w:name w:val="Body text2"/>
    <w:rsid w:val="00D72DAB"/>
    <w:rPr>
      <w:rFonts w:ascii="Arial Unicode MS" w:eastAsia="Arial Unicode MS"/>
      <w:sz w:val="19"/>
      <w:szCs w:val="19"/>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77489863">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64863252">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na.dras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ana.dras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2.jpeg"/><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image" Target="cid:image001.jpg@01D2F4CD.487CB0D0"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na.dras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ABA05-6AA3-4130-9583-CFE2225DBDA8}"/>
</file>

<file path=customXml/itemProps10.xml><?xml version="1.0" encoding="utf-8"?>
<ds:datastoreItem xmlns:ds="http://schemas.openxmlformats.org/officeDocument/2006/customXml" ds:itemID="{6D6B084B-DCE4-432D-B11A-64A03497B9D7}"/>
</file>

<file path=customXml/itemProps100.xml><?xml version="1.0" encoding="utf-8"?>
<ds:datastoreItem xmlns:ds="http://schemas.openxmlformats.org/officeDocument/2006/customXml" ds:itemID="{EE9C167C-55D0-471D-909A-79F9741F2A86}"/>
</file>

<file path=customXml/itemProps101.xml><?xml version="1.0" encoding="utf-8"?>
<ds:datastoreItem xmlns:ds="http://schemas.openxmlformats.org/officeDocument/2006/customXml" ds:itemID="{2B71FA53-245A-40D7-8C27-D0221679871D}"/>
</file>

<file path=customXml/itemProps102.xml><?xml version="1.0" encoding="utf-8"?>
<ds:datastoreItem xmlns:ds="http://schemas.openxmlformats.org/officeDocument/2006/customXml" ds:itemID="{DAF04A17-79D2-4E7C-A4DE-870EBD939E6F}"/>
</file>

<file path=customXml/itemProps103.xml><?xml version="1.0" encoding="utf-8"?>
<ds:datastoreItem xmlns:ds="http://schemas.openxmlformats.org/officeDocument/2006/customXml" ds:itemID="{5F022BD8-555E-4674-B85A-8BD9753D0DD7}"/>
</file>

<file path=customXml/itemProps104.xml><?xml version="1.0" encoding="utf-8"?>
<ds:datastoreItem xmlns:ds="http://schemas.openxmlformats.org/officeDocument/2006/customXml" ds:itemID="{B4C6F529-49C5-41D2-A88A-1E5A04F66542}"/>
</file>

<file path=customXml/itemProps105.xml><?xml version="1.0" encoding="utf-8"?>
<ds:datastoreItem xmlns:ds="http://schemas.openxmlformats.org/officeDocument/2006/customXml" ds:itemID="{C24F5A71-FA36-4B57-8495-BF0626BF3403}"/>
</file>

<file path=customXml/itemProps106.xml><?xml version="1.0" encoding="utf-8"?>
<ds:datastoreItem xmlns:ds="http://schemas.openxmlformats.org/officeDocument/2006/customXml" ds:itemID="{F568D8DC-852F-4CFB-828B-F844D55EE53B}"/>
</file>

<file path=customXml/itemProps107.xml><?xml version="1.0" encoding="utf-8"?>
<ds:datastoreItem xmlns:ds="http://schemas.openxmlformats.org/officeDocument/2006/customXml" ds:itemID="{46EB32A6-E102-47F4-AC0B-D0058F2975D3}"/>
</file>

<file path=customXml/itemProps108.xml><?xml version="1.0" encoding="utf-8"?>
<ds:datastoreItem xmlns:ds="http://schemas.openxmlformats.org/officeDocument/2006/customXml" ds:itemID="{505B1467-2999-4837-A0F3-6396BE750C08}"/>
</file>

<file path=customXml/itemProps109.xml><?xml version="1.0" encoding="utf-8"?>
<ds:datastoreItem xmlns:ds="http://schemas.openxmlformats.org/officeDocument/2006/customXml" ds:itemID="{DCCDA421-A11C-4F98-9CD7-8A31CEB7926E}"/>
</file>

<file path=customXml/itemProps11.xml><?xml version="1.0" encoding="utf-8"?>
<ds:datastoreItem xmlns:ds="http://schemas.openxmlformats.org/officeDocument/2006/customXml" ds:itemID="{D8DA0A13-303C-43A5-9DEC-B3BA1629008A}"/>
</file>

<file path=customXml/itemProps110.xml><?xml version="1.0" encoding="utf-8"?>
<ds:datastoreItem xmlns:ds="http://schemas.openxmlformats.org/officeDocument/2006/customXml" ds:itemID="{025818AF-A209-4BFA-8353-D93B8FE02804}"/>
</file>

<file path=customXml/itemProps111.xml><?xml version="1.0" encoding="utf-8"?>
<ds:datastoreItem xmlns:ds="http://schemas.openxmlformats.org/officeDocument/2006/customXml" ds:itemID="{95020913-93C7-4231-84BD-D99DAE3F2416}"/>
</file>

<file path=customXml/itemProps112.xml><?xml version="1.0" encoding="utf-8"?>
<ds:datastoreItem xmlns:ds="http://schemas.openxmlformats.org/officeDocument/2006/customXml" ds:itemID="{BAC94036-A9EA-487F-8F7A-9253D74ACFF3}"/>
</file>

<file path=customXml/itemProps113.xml><?xml version="1.0" encoding="utf-8"?>
<ds:datastoreItem xmlns:ds="http://schemas.openxmlformats.org/officeDocument/2006/customXml" ds:itemID="{AE245C14-ED7F-40AF-9E98-019D221F4ADF}"/>
</file>

<file path=customXml/itemProps114.xml><?xml version="1.0" encoding="utf-8"?>
<ds:datastoreItem xmlns:ds="http://schemas.openxmlformats.org/officeDocument/2006/customXml" ds:itemID="{50391DCD-54CD-4E52-AA0F-A3E70A7035C3}"/>
</file>

<file path=customXml/itemProps115.xml><?xml version="1.0" encoding="utf-8"?>
<ds:datastoreItem xmlns:ds="http://schemas.openxmlformats.org/officeDocument/2006/customXml" ds:itemID="{B8789408-4B55-42C9-B074-8D10009CC468}"/>
</file>

<file path=customXml/itemProps116.xml><?xml version="1.0" encoding="utf-8"?>
<ds:datastoreItem xmlns:ds="http://schemas.openxmlformats.org/officeDocument/2006/customXml" ds:itemID="{D2CF45E3-E4F8-461B-91C7-44E772A04C39}"/>
</file>

<file path=customXml/itemProps117.xml><?xml version="1.0" encoding="utf-8"?>
<ds:datastoreItem xmlns:ds="http://schemas.openxmlformats.org/officeDocument/2006/customXml" ds:itemID="{F379E7FC-DB2E-44A5-8AC0-CB9E7D62D029}"/>
</file>

<file path=customXml/itemProps118.xml><?xml version="1.0" encoding="utf-8"?>
<ds:datastoreItem xmlns:ds="http://schemas.openxmlformats.org/officeDocument/2006/customXml" ds:itemID="{48E5A958-F524-4733-8724-E5E9EFC2EC2E}"/>
</file>

<file path=customXml/itemProps119.xml><?xml version="1.0" encoding="utf-8"?>
<ds:datastoreItem xmlns:ds="http://schemas.openxmlformats.org/officeDocument/2006/customXml" ds:itemID="{A3EF772F-12E5-4438-9AAF-A8CA294D612B}"/>
</file>

<file path=customXml/itemProps12.xml><?xml version="1.0" encoding="utf-8"?>
<ds:datastoreItem xmlns:ds="http://schemas.openxmlformats.org/officeDocument/2006/customXml" ds:itemID="{A113BFB2-C9CE-48A9-8688-9F341A1CE04B}"/>
</file>

<file path=customXml/itemProps120.xml><?xml version="1.0" encoding="utf-8"?>
<ds:datastoreItem xmlns:ds="http://schemas.openxmlformats.org/officeDocument/2006/customXml" ds:itemID="{F7BAAF1D-97B0-4ADE-A34A-396CE01B732C}"/>
</file>

<file path=customXml/itemProps121.xml><?xml version="1.0" encoding="utf-8"?>
<ds:datastoreItem xmlns:ds="http://schemas.openxmlformats.org/officeDocument/2006/customXml" ds:itemID="{B8A5D8E8-7BF3-4FD9-9880-D17DF67E4225}"/>
</file>

<file path=customXml/itemProps122.xml><?xml version="1.0" encoding="utf-8"?>
<ds:datastoreItem xmlns:ds="http://schemas.openxmlformats.org/officeDocument/2006/customXml" ds:itemID="{044499E7-50A2-4A07-9FFD-2A9621F751DE}"/>
</file>

<file path=customXml/itemProps123.xml><?xml version="1.0" encoding="utf-8"?>
<ds:datastoreItem xmlns:ds="http://schemas.openxmlformats.org/officeDocument/2006/customXml" ds:itemID="{B74E0917-150F-4F31-854A-495B93B04756}"/>
</file>

<file path=customXml/itemProps124.xml><?xml version="1.0" encoding="utf-8"?>
<ds:datastoreItem xmlns:ds="http://schemas.openxmlformats.org/officeDocument/2006/customXml" ds:itemID="{47785B84-DFFE-4265-8E3B-C807F9AECB58}"/>
</file>

<file path=customXml/itemProps125.xml><?xml version="1.0" encoding="utf-8"?>
<ds:datastoreItem xmlns:ds="http://schemas.openxmlformats.org/officeDocument/2006/customXml" ds:itemID="{9DE678AF-3EE4-4EC9-BAC1-24E1E6FC4031}"/>
</file>

<file path=customXml/itemProps126.xml><?xml version="1.0" encoding="utf-8"?>
<ds:datastoreItem xmlns:ds="http://schemas.openxmlformats.org/officeDocument/2006/customXml" ds:itemID="{4F7B9D4E-BA4F-467B-B676-8D5BA363F7C8}"/>
</file>

<file path=customXml/itemProps127.xml><?xml version="1.0" encoding="utf-8"?>
<ds:datastoreItem xmlns:ds="http://schemas.openxmlformats.org/officeDocument/2006/customXml" ds:itemID="{8713F8E6-FCEA-4A8A-879E-34E9B9AE2C23}"/>
</file>

<file path=customXml/itemProps128.xml><?xml version="1.0" encoding="utf-8"?>
<ds:datastoreItem xmlns:ds="http://schemas.openxmlformats.org/officeDocument/2006/customXml" ds:itemID="{C204FBD3-A522-4603-B5B8-770183337E19}"/>
</file>

<file path=customXml/itemProps129.xml><?xml version="1.0" encoding="utf-8"?>
<ds:datastoreItem xmlns:ds="http://schemas.openxmlformats.org/officeDocument/2006/customXml" ds:itemID="{450C0853-E61D-469C-BB87-944184008DDC}"/>
</file>

<file path=customXml/itemProps13.xml><?xml version="1.0" encoding="utf-8"?>
<ds:datastoreItem xmlns:ds="http://schemas.openxmlformats.org/officeDocument/2006/customXml" ds:itemID="{46D8A71D-35BF-4727-BC40-CBD5C5E4D20C}"/>
</file>

<file path=customXml/itemProps130.xml><?xml version="1.0" encoding="utf-8"?>
<ds:datastoreItem xmlns:ds="http://schemas.openxmlformats.org/officeDocument/2006/customXml" ds:itemID="{C3E9FD39-FD93-4F80-B192-924288EDC6AF}"/>
</file>

<file path=customXml/itemProps131.xml><?xml version="1.0" encoding="utf-8"?>
<ds:datastoreItem xmlns:ds="http://schemas.openxmlformats.org/officeDocument/2006/customXml" ds:itemID="{013BF00B-6E54-4241-A346-C270DD72922F}"/>
</file>

<file path=customXml/itemProps132.xml><?xml version="1.0" encoding="utf-8"?>
<ds:datastoreItem xmlns:ds="http://schemas.openxmlformats.org/officeDocument/2006/customXml" ds:itemID="{434C77B4-AAFC-4B1D-8E49-159CF5A73B44}"/>
</file>

<file path=customXml/itemProps133.xml><?xml version="1.0" encoding="utf-8"?>
<ds:datastoreItem xmlns:ds="http://schemas.openxmlformats.org/officeDocument/2006/customXml" ds:itemID="{2FD7CAF7-871E-4879-ADCA-AB5E757E9C5A}"/>
</file>

<file path=customXml/itemProps134.xml><?xml version="1.0" encoding="utf-8"?>
<ds:datastoreItem xmlns:ds="http://schemas.openxmlformats.org/officeDocument/2006/customXml" ds:itemID="{8A0F50E7-3B97-4230-85CD-9D2809DCA490}"/>
</file>

<file path=customXml/itemProps135.xml><?xml version="1.0" encoding="utf-8"?>
<ds:datastoreItem xmlns:ds="http://schemas.openxmlformats.org/officeDocument/2006/customXml" ds:itemID="{824D0F98-6009-4B41-AD9C-C1DCE1BEE9E3}"/>
</file>

<file path=customXml/itemProps136.xml><?xml version="1.0" encoding="utf-8"?>
<ds:datastoreItem xmlns:ds="http://schemas.openxmlformats.org/officeDocument/2006/customXml" ds:itemID="{E91B1C03-B046-4F9E-B968-412278828B19}"/>
</file>

<file path=customXml/itemProps137.xml><?xml version="1.0" encoding="utf-8"?>
<ds:datastoreItem xmlns:ds="http://schemas.openxmlformats.org/officeDocument/2006/customXml" ds:itemID="{FFABDF6B-9D2A-436C-8A2A-2170972C7249}"/>
</file>

<file path=customXml/itemProps138.xml><?xml version="1.0" encoding="utf-8"?>
<ds:datastoreItem xmlns:ds="http://schemas.openxmlformats.org/officeDocument/2006/customXml" ds:itemID="{C8DFA6B3-683D-4C12-BEC3-F4D27CC4B5CB}"/>
</file>

<file path=customXml/itemProps139.xml><?xml version="1.0" encoding="utf-8"?>
<ds:datastoreItem xmlns:ds="http://schemas.openxmlformats.org/officeDocument/2006/customXml" ds:itemID="{C9AD3FA0-66BE-4B12-A362-265F153087E8}"/>
</file>

<file path=customXml/itemProps14.xml><?xml version="1.0" encoding="utf-8"?>
<ds:datastoreItem xmlns:ds="http://schemas.openxmlformats.org/officeDocument/2006/customXml" ds:itemID="{DB7963F8-77A4-4987-ADAC-06095EFB28A3}"/>
</file>

<file path=customXml/itemProps140.xml><?xml version="1.0" encoding="utf-8"?>
<ds:datastoreItem xmlns:ds="http://schemas.openxmlformats.org/officeDocument/2006/customXml" ds:itemID="{89956B69-5A8A-41E0-9C57-9FD8C22E33CE}"/>
</file>

<file path=customXml/itemProps141.xml><?xml version="1.0" encoding="utf-8"?>
<ds:datastoreItem xmlns:ds="http://schemas.openxmlformats.org/officeDocument/2006/customXml" ds:itemID="{7AA371CB-6FA0-48A7-86EE-ADC37EE61670}"/>
</file>

<file path=customXml/itemProps142.xml><?xml version="1.0" encoding="utf-8"?>
<ds:datastoreItem xmlns:ds="http://schemas.openxmlformats.org/officeDocument/2006/customXml" ds:itemID="{2B621EF2-968F-45D8-AC36-F3B7D5C72166}"/>
</file>

<file path=customXml/itemProps143.xml><?xml version="1.0" encoding="utf-8"?>
<ds:datastoreItem xmlns:ds="http://schemas.openxmlformats.org/officeDocument/2006/customXml" ds:itemID="{9845E635-CE75-47C1-B483-66C5F9EFC0B4}"/>
</file>

<file path=customXml/itemProps144.xml><?xml version="1.0" encoding="utf-8"?>
<ds:datastoreItem xmlns:ds="http://schemas.openxmlformats.org/officeDocument/2006/customXml" ds:itemID="{FD690B0F-D43B-4331-B4CE-47DDD4AD2076}"/>
</file>

<file path=customXml/itemProps145.xml><?xml version="1.0" encoding="utf-8"?>
<ds:datastoreItem xmlns:ds="http://schemas.openxmlformats.org/officeDocument/2006/customXml" ds:itemID="{E23902F6-A065-4020-A58A-9491DE257F30}"/>
</file>

<file path=customXml/itemProps146.xml><?xml version="1.0" encoding="utf-8"?>
<ds:datastoreItem xmlns:ds="http://schemas.openxmlformats.org/officeDocument/2006/customXml" ds:itemID="{9EBCF83D-643D-417D-9070-29CA0BCA6966}"/>
</file>

<file path=customXml/itemProps147.xml><?xml version="1.0" encoding="utf-8"?>
<ds:datastoreItem xmlns:ds="http://schemas.openxmlformats.org/officeDocument/2006/customXml" ds:itemID="{33B277D3-898B-4D5A-85E1-4F69E4C2DC91}"/>
</file>

<file path=customXml/itemProps148.xml><?xml version="1.0" encoding="utf-8"?>
<ds:datastoreItem xmlns:ds="http://schemas.openxmlformats.org/officeDocument/2006/customXml" ds:itemID="{1D7B1676-549E-4973-BD7E-E2CA5208DEDE}"/>
</file>

<file path=customXml/itemProps149.xml><?xml version="1.0" encoding="utf-8"?>
<ds:datastoreItem xmlns:ds="http://schemas.openxmlformats.org/officeDocument/2006/customXml" ds:itemID="{0144970B-F940-485D-B593-AF94D7791E85}"/>
</file>

<file path=customXml/itemProps15.xml><?xml version="1.0" encoding="utf-8"?>
<ds:datastoreItem xmlns:ds="http://schemas.openxmlformats.org/officeDocument/2006/customXml" ds:itemID="{CFB9E319-16AB-4E54-9F3E-3129FD83B4B1}"/>
</file>

<file path=customXml/itemProps150.xml><?xml version="1.0" encoding="utf-8"?>
<ds:datastoreItem xmlns:ds="http://schemas.openxmlformats.org/officeDocument/2006/customXml" ds:itemID="{B9C6E5A2-E6CA-44E9-A923-6BB174D3E26E}"/>
</file>

<file path=customXml/itemProps151.xml><?xml version="1.0" encoding="utf-8"?>
<ds:datastoreItem xmlns:ds="http://schemas.openxmlformats.org/officeDocument/2006/customXml" ds:itemID="{E89FBF42-98E1-40FD-93C0-A15605685401}"/>
</file>

<file path=customXml/itemProps152.xml><?xml version="1.0" encoding="utf-8"?>
<ds:datastoreItem xmlns:ds="http://schemas.openxmlformats.org/officeDocument/2006/customXml" ds:itemID="{9C9D40C8-9556-4B22-AF9E-2CE391B3EA6E}"/>
</file>

<file path=customXml/itemProps153.xml><?xml version="1.0" encoding="utf-8"?>
<ds:datastoreItem xmlns:ds="http://schemas.openxmlformats.org/officeDocument/2006/customXml" ds:itemID="{1000948B-613E-4DFA-96E9-621341242450}"/>
</file>

<file path=customXml/itemProps154.xml><?xml version="1.0" encoding="utf-8"?>
<ds:datastoreItem xmlns:ds="http://schemas.openxmlformats.org/officeDocument/2006/customXml" ds:itemID="{DF79DD17-8740-4FDB-81BB-83C60DBBD178}"/>
</file>

<file path=customXml/itemProps155.xml><?xml version="1.0" encoding="utf-8"?>
<ds:datastoreItem xmlns:ds="http://schemas.openxmlformats.org/officeDocument/2006/customXml" ds:itemID="{14AFEBD0-7E99-4468-9545-3C7440207B20}"/>
</file>

<file path=customXml/itemProps156.xml><?xml version="1.0" encoding="utf-8"?>
<ds:datastoreItem xmlns:ds="http://schemas.openxmlformats.org/officeDocument/2006/customXml" ds:itemID="{56A12C0D-2989-4A4C-B6F4-A5CDE30C22B0}"/>
</file>

<file path=customXml/itemProps157.xml><?xml version="1.0" encoding="utf-8"?>
<ds:datastoreItem xmlns:ds="http://schemas.openxmlformats.org/officeDocument/2006/customXml" ds:itemID="{B029765C-3C55-4168-B754-7CED3C19387C}"/>
</file>

<file path=customXml/itemProps158.xml><?xml version="1.0" encoding="utf-8"?>
<ds:datastoreItem xmlns:ds="http://schemas.openxmlformats.org/officeDocument/2006/customXml" ds:itemID="{FC49EC24-69F4-4718-B3A0-F8C596E643FC}"/>
</file>

<file path=customXml/itemProps159.xml><?xml version="1.0" encoding="utf-8"?>
<ds:datastoreItem xmlns:ds="http://schemas.openxmlformats.org/officeDocument/2006/customXml" ds:itemID="{6AF11233-6D07-458B-92E1-65E941F7D08B}"/>
</file>

<file path=customXml/itemProps16.xml><?xml version="1.0" encoding="utf-8"?>
<ds:datastoreItem xmlns:ds="http://schemas.openxmlformats.org/officeDocument/2006/customXml" ds:itemID="{81CAAD98-88BA-4A1F-B810-ACD30D671B67}"/>
</file>

<file path=customXml/itemProps160.xml><?xml version="1.0" encoding="utf-8"?>
<ds:datastoreItem xmlns:ds="http://schemas.openxmlformats.org/officeDocument/2006/customXml" ds:itemID="{927156BE-64A7-4D81-BAE2-1C8B49392C76}"/>
</file>

<file path=customXml/itemProps17.xml><?xml version="1.0" encoding="utf-8"?>
<ds:datastoreItem xmlns:ds="http://schemas.openxmlformats.org/officeDocument/2006/customXml" ds:itemID="{52284316-9710-4EE8-8B68-B71B1A06DCB1}"/>
</file>

<file path=customXml/itemProps18.xml><?xml version="1.0" encoding="utf-8"?>
<ds:datastoreItem xmlns:ds="http://schemas.openxmlformats.org/officeDocument/2006/customXml" ds:itemID="{22BB5079-0469-4E96-AB3C-2AF15F64A579}"/>
</file>

<file path=customXml/itemProps19.xml><?xml version="1.0" encoding="utf-8"?>
<ds:datastoreItem xmlns:ds="http://schemas.openxmlformats.org/officeDocument/2006/customXml" ds:itemID="{A0A7F9ED-C3E1-4BA9-98E6-DA98380F6DDF}"/>
</file>

<file path=customXml/itemProps2.xml><?xml version="1.0" encoding="utf-8"?>
<ds:datastoreItem xmlns:ds="http://schemas.openxmlformats.org/officeDocument/2006/customXml" ds:itemID="{3FC307B3-1ED7-4B0C-B28F-0D6FBE1A0C4D}"/>
</file>

<file path=customXml/itemProps20.xml><?xml version="1.0" encoding="utf-8"?>
<ds:datastoreItem xmlns:ds="http://schemas.openxmlformats.org/officeDocument/2006/customXml" ds:itemID="{55995DE2-1E2A-482A-BB7B-9B09D7D50327}"/>
</file>

<file path=customXml/itemProps21.xml><?xml version="1.0" encoding="utf-8"?>
<ds:datastoreItem xmlns:ds="http://schemas.openxmlformats.org/officeDocument/2006/customXml" ds:itemID="{4AD442EE-BCFD-49E1-B2C5-F10AF086F98D}"/>
</file>

<file path=customXml/itemProps22.xml><?xml version="1.0" encoding="utf-8"?>
<ds:datastoreItem xmlns:ds="http://schemas.openxmlformats.org/officeDocument/2006/customXml" ds:itemID="{12AE4B09-BF89-4C66-9FFA-97054C78C11B}"/>
</file>

<file path=customXml/itemProps23.xml><?xml version="1.0" encoding="utf-8"?>
<ds:datastoreItem xmlns:ds="http://schemas.openxmlformats.org/officeDocument/2006/customXml" ds:itemID="{291016DE-D788-4CBA-BA8C-B301FBC0D900}"/>
</file>

<file path=customXml/itemProps24.xml><?xml version="1.0" encoding="utf-8"?>
<ds:datastoreItem xmlns:ds="http://schemas.openxmlformats.org/officeDocument/2006/customXml" ds:itemID="{FCFAF355-A022-48B5-A8C2-091A796190A0}"/>
</file>

<file path=customXml/itemProps25.xml><?xml version="1.0" encoding="utf-8"?>
<ds:datastoreItem xmlns:ds="http://schemas.openxmlformats.org/officeDocument/2006/customXml" ds:itemID="{6D4033B2-5492-48D5-9016-BC33A1D7A4A1}"/>
</file>

<file path=customXml/itemProps26.xml><?xml version="1.0" encoding="utf-8"?>
<ds:datastoreItem xmlns:ds="http://schemas.openxmlformats.org/officeDocument/2006/customXml" ds:itemID="{F44568C3-A5DF-43A5-B009-DC1B9E5F2352}"/>
</file>

<file path=customXml/itemProps27.xml><?xml version="1.0" encoding="utf-8"?>
<ds:datastoreItem xmlns:ds="http://schemas.openxmlformats.org/officeDocument/2006/customXml" ds:itemID="{7FA01CF6-CA49-47C4-B23C-E0460B38DF8A}"/>
</file>

<file path=customXml/itemProps28.xml><?xml version="1.0" encoding="utf-8"?>
<ds:datastoreItem xmlns:ds="http://schemas.openxmlformats.org/officeDocument/2006/customXml" ds:itemID="{9652CA9F-0272-4BDF-B913-0549380503D3}"/>
</file>

<file path=customXml/itemProps29.xml><?xml version="1.0" encoding="utf-8"?>
<ds:datastoreItem xmlns:ds="http://schemas.openxmlformats.org/officeDocument/2006/customXml" ds:itemID="{BEC6487F-4EB7-4BCC-BCA7-2E14509117A1}"/>
</file>

<file path=customXml/itemProps3.xml><?xml version="1.0" encoding="utf-8"?>
<ds:datastoreItem xmlns:ds="http://schemas.openxmlformats.org/officeDocument/2006/customXml" ds:itemID="{534D024C-A154-4DD7-BF68-480F503FD0A7}"/>
</file>

<file path=customXml/itemProps30.xml><?xml version="1.0" encoding="utf-8"?>
<ds:datastoreItem xmlns:ds="http://schemas.openxmlformats.org/officeDocument/2006/customXml" ds:itemID="{89B4578B-2977-48B6-8CD9-021512C44272}"/>
</file>

<file path=customXml/itemProps31.xml><?xml version="1.0" encoding="utf-8"?>
<ds:datastoreItem xmlns:ds="http://schemas.openxmlformats.org/officeDocument/2006/customXml" ds:itemID="{84F7E0C9-0C4F-4071-8624-F104930096FC}"/>
</file>

<file path=customXml/itemProps32.xml><?xml version="1.0" encoding="utf-8"?>
<ds:datastoreItem xmlns:ds="http://schemas.openxmlformats.org/officeDocument/2006/customXml" ds:itemID="{FCAE37FC-D8CB-429C-8F87-4CEAB835624F}"/>
</file>

<file path=customXml/itemProps33.xml><?xml version="1.0" encoding="utf-8"?>
<ds:datastoreItem xmlns:ds="http://schemas.openxmlformats.org/officeDocument/2006/customXml" ds:itemID="{5BB53CD9-172C-41D3-BE57-3D81AEB38EAF}"/>
</file>

<file path=customXml/itemProps34.xml><?xml version="1.0" encoding="utf-8"?>
<ds:datastoreItem xmlns:ds="http://schemas.openxmlformats.org/officeDocument/2006/customXml" ds:itemID="{5CE9E120-AEB9-4268-B1D0-5FDAE9A5ACA4}"/>
</file>

<file path=customXml/itemProps35.xml><?xml version="1.0" encoding="utf-8"?>
<ds:datastoreItem xmlns:ds="http://schemas.openxmlformats.org/officeDocument/2006/customXml" ds:itemID="{C36CDB1B-9185-402B-A0D1-31E5C878340C}"/>
</file>

<file path=customXml/itemProps36.xml><?xml version="1.0" encoding="utf-8"?>
<ds:datastoreItem xmlns:ds="http://schemas.openxmlformats.org/officeDocument/2006/customXml" ds:itemID="{D8D67732-D5C3-4330-A16C-C71D7890CC35}"/>
</file>

<file path=customXml/itemProps37.xml><?xml version="1.0" encoding="utf-8"?>
<ds:datastoreItem xmlns:ds="http://schemas.openxmlformats.org/officeDocument/2006/customXml" ds:itemID="{EB25D7A4-1245-4558-B23C-4A9748E127E5}"/>
</file>

<file path=customXml/itemProps38.xml><?xml version="1.0" encoding="utf-8"?>
<ds:datastoreItem xmlns:ds="http://schemas.openxmlformats.org/officeDocument/2006/customXml" ds:itemID="{4C7CFEBD-5161-4BD0-94C2-D9B71BD017FD}"/>
</file>

<file path=customXml/itemProps39.xml><?xml version="1.0" encoding="utf-8"?>
<ds:datastoreItem xmlns:ds="http://schemas.openxmlformats.org/officeDocument/2006/customXml" ds:itemID="{31F7584A-02ED-486E-A1DE-BAC21D201181}"/>
</file>

<file path=customXml/itemProps4.xml><?xml version="1.0" encoding="utf-8"?>
<ds:datastoreItem xmlns:ds="http://schemas.openxmlformats.org/officeDocument/2006/customXml" ds:itemID="{74393D72-3A39-4C77-9D8E-B1DB7BC3BFC7}"/>
</file>

<file path=customXml/itemProps40.xml><?xml version="1.0" encoding="utf-8"?>
<ds:datastoreItem xmlns:ds="http://schemas.openxmlformats.org/officeDocument/2006/customXml" ds:itemID="{3A96CFEC-DD63-4204-BF61-82BC5FCBF4EC}"/>
</file>

<file path=customXml/itemProps41.xml><?xml version="1.0" encoding="utf-8"?>
<ds:datastoreItem xmlns:ds="http://schemas.openxmlformats.org/officeDocument/2006/customXml" ds:itemID="{6511BCB6-E685-48F8-B9B0-36AF5832EAB5}"/>
</file>

<file path=customXml/itemProps42.xml><?xml version="1.0" encoding="utf-8"?>
<ds:datastoreItem xmlns:ds="http://schemas.openxmlformats.org/officeDocument/2006/customXml" ds:itemID="{8247457C-59CE-4E40-999B-783D3728982A}"/>
</file>

<file path=customXml/itemProps43.xml><?xml version="1.0" encoding="utf-8"?>
<ds:datastoreItem xmlns:ds="http://schemas.openxmlformats.org/officeDocument/2006/customXml" ds:itemID="{F5ACE31F-42D0-471E-A86C-B70B2877E91C}"/>
</file>

<file path=customXml/itemProps44.xml><?xml version="1.0" encoding="utf-8"?>
<ds:datastoreItem xmlns:ds="http://schemas.openxmlformats.org/officeDocument/2006/customXml" ds:itemID="{0427D79B-3A01-43DC-9276-D8727D461962}"/>
</file>

<file path=customXml/itemProps45.xml><?xml version="1.0" encoding="utf-8"?>
<ds:datastoreItem xmlns:ds="http://schemas.openxmlformats.org/officeDocument/2006/customXml" ds:itemID="{1C71CF45-F875-424F-BA03-50E3E6EF6973}"/>
</file>

<file path=customXml/itemProps46.xml><?xml version="1.0" encoding="utf-8"?>
<ds:datastoreItem xmlns:ds="http://schemas.openxmlformats.org/officeDocument/2006/customXml" ds:itemID="{91EDAD8D-FA56-43A7-91CD-3E7AB78F800F}"/>
</file>

<file path=customXml/itemProps47.xml><?xml version="1.0" encoding="utf-8"?>
<ds:datastoreItem xmlns:ds="http://schemas.openxmlformats.org/officeDocument/2006/customXml" ds:itemID="{CCB6FA32-7D73-4B4E-9D58-7D2055C510C6}"/>
</file>

<file path=customXml/itemProps48.xml><?xml version="1.0" encoding="utf-8"?>
<ds:datastoreItem xmlns:ds="http://schemas.openxmlformats.org/officeDocument/2006/customXml" ds:itemID="{5ED8274F-371B-411D-A6B3-34FD9FB30108}"/>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756C42E9-8A8D-439B-AD9F-2EC5F703C8C8}"/>
</file>

<file path=customXml/itemProps50.xml><?xml version="1.0" encoding="utf-8"?>
<ds:datastoreItem xmlns:ds="http://schemas.openxmlformats.org/officeDocument/2006/customXml" ds:itemID="{99F6BB3B-0B88-4B23-90C1-B82D1F855231}"/>
</file>

<file path=customXml/itemProps51.xml><?xml version="1.0" encoding="utf-8"?>
<ds:datastoreItem xmlns:ds="http://schemas.openxmlformats.org/officeDocument/2006/customXml" ds:itemID="{6EAAB099-D8E0-4E69-95B1-A615BF740B6E}"/>
</file>

<file path=customXml/itemProps52.xml><?xml version="1.0" encoding="utf-8"?>
<ds:datastoreItem xmlns:ds="http://schemas.openxmlformats.org/officeDocument/2006/customXml" ds:itemID="{EA6D2047-394D-4B7E-8F2A-1B1671287F44}"/>
</file>

<file path=customXml/itemProps53.xml><?xml version="1.0" encoding="utf-8"?>
<ds:datastoreItem xmlns:ds="http://schemas.openxmlformats.org/officeDocument/2006/customXml" ds:itemID="{4ADDE4B1-4EAC-4BEE-BB1F-9D02F7BFD857}"/>
</file>

<file path=customXml/itemProps54.xml><?xml version="1.0" encoding="utf-8"?>
<ds:datastoreItem xmlns:ds="http://schemas.openxmlformats.org/officeDocument/2006/customXml" ds:itemID="{714619EC-05CB-4817-9348-B17039FC72C9}"/>
</file>

<file path=customXml/itemProps55.xml><?xml version="1.0" encoding="utf-8"?>
<ds:datastoreItem xmlns:ds="http://schemas.openxmlformats.org/officeDocument/2006/customXml" ds:itemID="{F3617A0D-EC6D-409D-BA64-7A055A13CD8B}"/>
</file>

<file path=customXml/itemProps56.xml><?xml version="1.0" encoding="utf-8"?>
<ds:datastoreItem xmlns:ds="http://schemas.openxmlformats.org/officeDocument/2006/customXml" ds:itemID="{58940041-66E5-4876-AD8E-869E4D07805A}"/>
</file>

<file path=customXml/itemProps57.xml><?xml version="1.0" encoding="utf-8"?>
<ds:datastoreItem xmlns:ds="http://schemas.openxmlformats.org/officeDocument/2006/customXml" ds:itemID="{D18BB664-55F6-45FC-807F-E138360BC8CD}"/>
</file>

<file path=customXml/itemProps58.xml><?xml version="1.0" encoding="utf-8"?>
<ds:datastoreItem xmlns:ds="http://schemas.openxmlformats.org/officeDocument/2006/customXml" ds:itemID="{DAAC0AA0-FA33-47CD-9C94-599E02605B3C}"/>
</file>

<file path=customXml/itemProps59.xml><?xml version="1.0" encoding="utf-8"?>
<ds:datastoreItem xmlns:ds="http://schemas.openxmlformats.org/officeDocument/2006/customXml" ds:itemID="{C3CC277A-071F-46DE-8938-ADE2C013B987}"/>
</file>

<file path=customXml/itemProps6.xml><?xml version="1.0" encoding="utf-8"?>
<ds:datastoreItem xmlns:ds="http://schemas.openxmlformats.org/officeDocument/2006/customXml" ds:itemID="{5D562F93-EADE-44AB-9046-5F937ADDF55B}"/>
</file>

<file path=customXml/itemProps60.xml><?xml version="1.0" encoding="utf-8"?>
<ds:datastoreItem xmlns:ds="http://schemas.openxmlformats.org/officeDocument/2006/customXml" ds:itemID="{9C863052-F957-4E80-B480-359B4C1D556C}"/>
</file>

<file path=customXml/itemProps61.xml><?xml version="1.0" encoding="utf-8"?>
<ds:datastoreItem xmlns:ds="http://schemas.openxmlformats.org/officeDocument/2006/customXml" ds:itemID="{7780450C-882B-41D8-971C-5DE2F01E3663}"/>
</file>

<file path=customXml/itemProps62.xml><?xml version="1.0" encoding="utf-8"?>
<ds:datastoreItem xmlns:ds="http://schemas.openxmlformats.org/officeDocument/2006/customXml" ds:itemID="{CC606E83-9D45-4AF0-B980-54200996EEAE}"/>
</file>

<file path=customXml/itemProps63.xml><?xml version="1.0" encoding="utf-8"?>
<ds:datastoreItem xmlns:ds="http://schemas.openxmlformats.org/officeDocument/2006/customXml" ds:itemID="{4B242877-D0E4-43DC-ABD7-49859A5719D4}"/>
</file>

<file path=customXml/itemProps64.xml><?xml version="1.0" encoding="utf-8"?>
<ds:datastoreItem xmlns:ds="http://schemas.openxmlformats.org/officeDocument/2006/customXml" ds:itemID="{3B622BEA-3848-43E2-9285-0D8F58B5A453}"/>
</file>

<file path=customXml/itemProps65.xml><?xml version="1.0" encoding="utf-8"?>
<ds:datastoreItem xmlns:ds="http://schemas.openxmlformats.org/officeDocument/2006/customXml" ds:itemID="{8406DC4F-6113-4AF6-A8C0-32AC9CC6B00F}"/>
</file>

<file path=customXml/itemProps66.xml><?xml version="1.0" encoding="utf-8"?>
<ds:datastoreItem xmlns:ds="http://schemas.openxmlformats.org/officeDocument/2006/customXml" ds:itemID="{FE74BB4E-948C-4E26-BDB7-F960BFFA3069}"/>
</file>

<file path=customXml/itemProps67.xml><?xml version="1.0" encoding="utf-8"?>
<ds:datastoreItem xmlns:ds="http://schemas.openxmlformats.org/officeDocument/2006/customXml" ds:itemID="{44C705EB-30ED-4F7C-95D7-42817576D5A9}"/>
</file>

<file path=customXml/itemProps68.xml><?xml version="1.0" encoding="utf-8"?>
<ds:datastoreItem xmlns:ds="http://schemas.openxmlformats.org/officeDocument/2006/customXml" ds:itemID="{9D0A78DE-95F9-4F7A-955B-4677809D1FCA}"/>
</file>

<file path=customXml/itemProps69.xml><?xml version="1.0" encoding="utf-8"?>
<ds:datastoreItem xmlns:ds="http://schemas.openxmlformats.org/officeDocument/2006/customXml" ds:itemID="{10824E67-E633-4843-BA79-76EB6445F26D}"/>
</file>

<file path=customXml/itemProps7.xml><?xml version="1.0" encoding="utf-8"?>
<ds:datastoreItem xmlns:ds="http://schemas.openxmlformats.org/officeDocument/2006/customXml" ds:itemID="{297BED08-896C-4B05-91EA-5D40E333D239}"/>
</file>

<file path=customXml/itemProps70.xml><?xml version="1.0" encoding="utf-8"?>
<ds:datastoreItem xmlns:ds="http://schemas.openxmlformats.org/officeDocument/2006/customXml" ds:itemID="{444B3661-B47E-4A81-B19D-BD33107CF356}"/>
</file>

<file path=customXml/itemProps71.xml><?xml version="1.0" encoding="utf-8"?>
<ds:datastoreItem xmlns:ds="http://schemas.openxmlformats.org/officeDocument/2006/customXml" ds:itemID="{02F9D62E-598B-4FE6-A633-5F6B4A4DE7BA}"/>
</file>

<file path=customXml/itemProps72.xml><?xml version="1.0" encoding="utf-8"?>
<ds:datastoreItem xmlns:ds="http://schemas.openxmlformats.org/officeDocument/2006/customXml" ds:itemID="{6D4A3211-F76A-473D-B563-198F8CE64E2B}"/>
</file>

<file path=customXml/itemProps73.xml><?xml version="1.0" encoding="utf-8"?>
<ds:datastoreItem xmlns:ds="http://schemas.openxmlformats.org/officeDocument/2006/customXml" ds:itemID="{3D7B18F1-39C9-42BF-9DC4-8ABA2CBD6451}"/>
</file>

<file path=customXml/itemProps74.xml><?xml version="1.0" encoding="utf-8"?>
<ds:datastoreItem xmlns:ds="http://schemas.openxmlformats.org/officeDocument/2006/customXml" ds:itemID="{BA0AAE97-0AD4-4C79-8D32-BABBA62864F7}"/>
</file>

<file path=customXml/itemProps75.xml><?xml version="1.0" encoding="utf-8"?>
<ds:datastoreItem xmlns:ds="http://schemas.openxmlformats.org/officeDocument/2006/customXml" ds:itemID="{0A35EF89-D5CD-4A11-8EA9-76AFE8150BD8}"/>
</file>

<file path=customXml/itemProps76.xml><?xml version="1.0" encoding="utf-8"?>
<ds:datastoreItem xmlns:ds="http://schemas.openxmlformats.org/officeDocument/2006/customXml" ds:itemID="{BF8D85DB-400A-4FF1-A1C7-8EB11AEDFB3E}"/>
</file>

<file path=customXml/itemProps77.xml><?xml version="1.0" encoding="utf-8"?>
<ds:datastoreItem xmlns:ds="http://schemas.openxmlformats.org/officeDocument/2006/customXml" ds:itemID="{28B78FAC-20CA-439D-A6BF-EDC37DC1FF5D}"/>
</file>

<file path=customXml/itemProps78.xml><?xml version="1.0" encoding="utf-8"?>
<ds:datastoreItem xmlns:ds="http://schemas.openxmlformats.org/officeDocument/2006/customXml" ds:itemID="{F44D636B-8041-4EED-8B90-D6027D05D0D8}"/>
</file>

<file path=customXml/itemProps79.xml><?xml version="1.0" encoding="utf-8"?>
<ds:datastoreItem xmlns:ds="http://schemas.openxmlformats.org/officeDocument/2006/customXml" ds:itemID="{F8DEE2FA-724F-4EF1-BC2B-FB5351964C3A}"/>
</file>

<file path=customXml/itemProps8.xml><?xml version="1.0" encoding="utf-8"?>
<ds:datastoreItem xmlns:ds="http://schemas.openxmlformats.org/officeDocument/2006/customXml" ds:itemID="{9BB9351E-6014-4C49-8537-BF821EA686B8}"/>
</file>

<file path=customXml/itemProps80.xml><?xml version="1.0" encoding="utf-8"?>
<ds:datastoreItem xmlns:ds="http://schemas.openxmlformats.org/officeDocument/2006/customXml" ds:itemID="{015358F8-4DD8-478C-8F11-D5AE7C413B1D}"/>
</file>

<file path=customXml/itemProps81.xml><?xml version="1.0" encoding="utf-8"?>
<ds:datastoreItem xmlns:ds="http://schemas.openxmlformats.org/officeDocument/2006/customXml" ds:itemID="{2FFC6D1D-DEC1-4EED-94DD-90F87B0CD630}"/>
</file>

<file path=customXml/itemProps82.xml><?xml version="1.0" encoding="utf-8"?>
<ds:datastoreItem xmlns:ds="http://schemas.openxmlformats.org/officeDocument/2006/customXml" ds:itemID="{D6D51762-04FE-4D7A-8F22-C98A8A2D368F}"/>
</file>

<file path=customXml/itemProps83.xml><?xml version="1.0" encoding="utf-8"?>
<ds:datastoreItem xmlns:ds="http://schemas.openxmlformats.org/officeDocument/2006/customXml" ds:itemID="{C8DCF2C8-B3BA-4B43-9600-72B46095B370}"/>
</file>

<file path=customXml/itemProps84.xml><?xml version="1.0" encoding="utf-8"?>
<ds:datastoreItem xmlns:ds="http://schemas.openxmlformats.org/officeDocument/2006/customXml" ds:itemID="{9029CE5F-312E-438C-8860-34F55842FFF7}"/>
</file>

<file path=customXml/itemProps85.xml><?xml version="1.0" encoding="utf-8"?>
<ds:datastoreItem xmlns:ds="http://schemas.openxmlformats.org/officeDocument/2006/customXml" ds:itemID="{5C15D76C-988E-440D-AA31-17298EBB0A9B}"/>
</file>

<file path=customXml/itemProps86.xml><?xml version="1.0" encoding="utf-8"?>
<ds:datastoreItem xmlns:ds="http://schemas.openxmlformats.org/officeDocument/2006/customXml" ds:itemID="{F4AEEE41-F83F-4A35-84D3-CE9370F3A314}"/>
</file>

<file path=customXml/itemProps87.xml><?xml version="1.0" encoding="utf-8"?>
<ds:datastoreItem xmlns:ds="http://schemas.openxmlformats.org/officeDocument/2006/customXml" ds:itemID="{24281525-F5EA-4B4A-A1DC-D56C9AB6AAB3}"/>
</file>

<file path=customXml/itemProps88.xml><?xml version="1.0" encoding="utf-8"?>
<ds:datastoreItem xmlns:ds="http://schemas.openxmlformats.org/officeDocument/2006/customXml" ds:itemID="{135FC428-FB48-4D05-A4E1-FAE512215CC2}"/>
</file>

<file path=customXml/itemProps89.xml><?xml version="1.0" encoding="utf-8"?>
<ds:datastoreItem xmlns:ds="http://schemas.openxmlformats.org/officeDocument/2006/customXml" ds:itemID="{08CE4E7C-90E1-42E9-B35E-8522BA8B4550}"/>
</file>

<file path=customXml/itemProps9.xml><?xml version="1.0" encoding="utf-8"?>
<ds:datastoreItem xmlns:ds="http://schemas.openxmlformats.org/officeDocument/2006/customXml" ds:itemID="{7441603D-CE81-4323-A8BC-2603FE27711B}"/>
</file>

<file path=customXml/itemProps90.xml><?xml version="1.0" encoding="utf-8"?>
<ds:datastoreItem xmlns:ds="http://schemas.openxmlformats.org/officeDocument/2006/customXml" ds:itemID="{1ACC2D91-39C7-4298-BF22-1B2ECCF3E82D}"/>
</file>

<file path=customXml/itemProps91.xml><?xml version="1.0" encoding="utf-8"?>
<ds:datastoreItem xmlns:ds="http://schemas.openxmlformats.org/officeDocument/2006/customXml" ds:itemID="{3D43167C-2E81-4D43-810A-25E395BE846B}"/>
</file>

<file path=customXml/itemProps92.xml><?xml version="1.0" encoding="utf-8"?>
<ds:datastoreItem xmlns:ds="http://schemas.openxmlformats.org/officeDocument/2006/customXml" ds:itemID="{D6DB2F97-0592-4289-B985-D38D919A1873}"/>
</file>

<file path=customXml/itemProps93.xml><?xml version="1.0" encoding="utf-8"?>
<ds:datastoreItem xmlns:ds="http://schemas.openxmlformats.org/officeDocument/2006/customXml" ds:itemID="{4E542CE9-59D8-406E-85C3-B07F45CDA7CB}"/>
</file>

<file path=customXml/itemProps94.xml><?xml version="1.0" encoding="utf-8"?>
<ds:datastoreItem xmlns:ds="http://schemas.openxmlformats.org/officeDocument/2006/customXml" ds:itemID="{E4495E5D-18F0-44A9-9D09-D0DE14FB8742}"/>
</file>

<file path=customXml/itemProps95.xml><?xml version="1.0" encoding="utf-8"?>
<ds:datastoreItem xmlns:ds="http://schemas.openxmlformats.org/officeDocument/2006/customXml" ds:itemID="{44813F0C-665D-45AF-B983-52153CFCE941}"/>
</file>

<file path=customXml/itemProps96.xml><?xml version="1.0" encoding="utf-8"?>
<ds:datastoreItem xmlns:ds="http://schemas.openxmlformats.org/officeDocument/2006/customXml" ds:itemID="{378874BD-0B5C-46CB-ABBE-53D33D99306A}"/>
</file>

<file path=customXml/itemProps97.xml><?xml version="1.0" encoding="utf-8"?>
<ds:datastoreItem xmlns:ds="http://schemas.openxmlformats.org/officeDocument/2006/customXml" ds:itemID="{C5776CE4-A6B3-4A6E-8549-A2E91517023E}"/>
</file>

<file path=customXml/itemProps98.xml><?xml version="1.0" encoding="utf-8"?>
<ds:datastoreItem xmlns:ds="http://schemas.openxmlformats.org/officeDocument/2006/customXml" ds:itemID="{49EAED5F-9C1E-4D86-8206-2F04004E95A5}"/>
</file>

<file path=customXml/itemProps99.xml><?xml version="1.0" encoding="utf-8"?>
<ds:datastoreItem xmlns:ds="http://schemas.openxmlformats.org/officeDocument/2006/customXml" ds:itemID="{3A8DCF1A-7F23-41BB-AEE9-6FFC42022CD9}"/>
</file>

<file path=docProps/app.xml><?xml version="1.0" encoding="utf-8"?>
<Properties xmlns="http://schemas.openxmlformats.org/officeDocument/2006/extended-properties" xmlns:vt="http://schemas.openxmlformats.org/officeDocument/2006/docPropsVTypes">
  <Template>Normal</Template>
  <TotalTime>0</TotalTime>
  <Pages>73</Pages>
  <Words>22492</Words>
  <Characters>128210</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150402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Draskovic</cp:lastModifiedBy>
  <cp:revision>2</cp:revision>
  <cp:lastPrinted>2018-01-16T10:23:00Z</cp:lastPrinted>
  <dcterms:created xsi:type="dcterms:W3CDTF">2018-01-16T11:02:00Z</dcterms:created>
  <dcterms:modified xsi:type="dcterms:W3CDTF">2018-01-16T11:02:00Z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