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2F2B1"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C955F32" w14:textId="77777777" w:rsidR="00210557" w:rsidRPr="00EC5BB4" w:rsidRDefault="00210557" w:rsidP="00210557">
      <w:pPr>
        <w:jc w:val="center"/>
        <w:rPr>
          <w:rFonts w:cs="Arial"/>
          <w:sz w:val="24"/>
          <w:szCs w:val="24"/>
          <w:lang w:val="sr-Latn-CS"/>
        </w:rPr>
      </w:pPr>
    </w:p>
    <w:p w14:paraId="1971D469" w14:textId="77777777" w:rsidR="00210557" w:rsidRPr="00EC5BB4" w:rsidRDefault="00210557" w:rsidP="00210557">
      <w:pPr>
        <w:jc w:val="center"/>
        <w:rPr>
          <w:rFonts w:cs="Arial"/>
          <w:sz w:val="24"/>
          <w:szCs w:val="24"/>
        </w:rPr>
      </w:pPr>
    </w:p>
    <w:p w14:paraId="3EEE926B"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51618EDD" wp14:editId="26B28F2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173D747" w14:textId="77777777" w:rsidR="00210557" w:rsidRPr="00EC5BB4" w:rsidRDefault="00210557" w:rsidP="00210557">
      <w:pPr>
        <w:jc w:val="center"/>
        <w:rPr>
          <w:rFonts w:cs="Arial"/>
          <w:sz w:val="24"/>
          <w:szCs w:val="24"/>
          <w:lang w:val="sr-Latn-CS"/>
        </w:rPr>
      </w:pPr>
    </w:p>
    <w:p w14:paraId="3416B8C7" w14:textId="77777777" w:rsidR="00210557" w:rsidRPr="00EC5BB4" w:rsidRDefault="00210557" w:rsidP="00210557">
      <w:pPr>
        <w:jc w:val="center"/>
        <w:rPr>
          <w:rFonts w:cs="Arial"/>
          <w:b/>
          <w:sz w:val="24"/>
          <w:szCs w:val="24"/>
          <w:lang w:val="sr-Latn-CS"/>
        </w:rPr>
      </w:pPr>
    </w:p>
    <w:p w14:paraId="66BB790A"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411F712A"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14:paraId="6E452DC0" w14:textId="77777777" w:rsidR="00210557" w:rsidRPr="00A52718" w:rsidRDefault="00210557" w:rsidP="00781B02">
      <w:pPr>
        <w:jc w:val="center"/>
        <w:rPr>
          <w:sz w:val="24"/>
          <w:szCs w:val="24"/>
          <w:lang w:val="sr-Cyrl-RS"/>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684932">
        <w:rPr>
          <w:sz w:val="24"/>
          <w:szCs w:val="24"/>
        </w:rPr>
        <w:t xml:space="preserve"> </w:t>
      </w:r>
      <w:r w:rsidR="00776B83">
        <w:rPr>
          <w:sz w:val="24"/>
          <w:szCs w:val="24"/>
          <w:lang w:val="sr-Cyrl-RS"/>
        </w:rPr>
        <w:t>ЈН/1000/0281/2017</w:t>
      </w:r>
    </w:p>
    <w:p w14:paraId="6EF90241" w14:textId="77777777" w:rsidR="00210557" w:rsidRPr="00781B02" w:rsidRDefault="00210557" w:rsidP="00781B02"/>
    <w:p w14:paraId="61D859D8" w14:textId="77777777" w:rsidR="00210557" w:rsidRPr="00EC5BB4" w:rsidRDefault="00210557" w:rsidP="00210557">
      <w:pPr>
        <w:jc w:val="center"/>
        <w:rPr>
          <w:rFonts w:cs="Arial"/>
          <w:sz w:val="24"/>
          <w:szCs w:val="24"/>
        </w:rPr>
      </w:pPr>
    </w:p>
    <w:p w14:paraId="43FB9267" w14:textId="77777777" w:rsidR="00210557" w:rsidRPr="00A52718" w:rsidRDefault="00A52718" w:rsidP="00210557">
      <w:pPr>
        <w:pStyle w:val="Title"/>
        <w:spacing w:before="0"/>
        <w:rPr>
          <w:rFonts w:cs="Arial"/>
          <w:szCs w:val="24"/>
          <w:lang w:val="sr-Cyrl-RS"/>
        </w:rPr>
      </w:pPr>
      <w:r>
        <w:rPr>
          <w:rFonts w:cs="Arial"/>
          <w:szCs w:val="24"/>
          <w:lang w:val="sr-Cyrl-RS"/>
        </w:rPr>
        <w:t>СЕРВИС И ОДРЖАВАЊЕ ЛИФТОВА</w:t>
      </w:r>
    </w:p>
    <w:p w14:paraId="252C5894" w14:textId="77777777" w:rsidR="00210557" w:rsidRPr="00EC5BB4" w:rsidRDefault="00210557" w:rsidP="00210557">
      <w:pPr>
        <w:pStyle w:val="Title"/>
        <w:spacing w:before="0"/>
        <w:rPr>
          <w:rFonts w:cs="Arial"/>
          <w:i/>
          <w:color w:val="00B0F0"/>
          <w:szCs w:val="24"/>
        </w:rPr>
      </w:pPr>
    </w:p>
    <w:p w14:paraId="314EF378" w14:textId="77777777" w:rsidR="00210557" w:rsidRPr="00EC5BB4" w:rsidRDefault="00210557" w:rsidP="00210557">
      <w:pPr>
        <w:pStyle w:val="Title"/>
        <w:spacing w:before="0"/>
        <w:rPr>
          <w:rFonts w:cs="Arial"/>
          <w:szCs w:val="24"/>
        </w:rPr>
      </w:pPr>
    </w:p>
    <w:p w14:paraId="3CDF03EF" w14:textId="77777777" w:rsidR="00210557" w:rsidRPr="00EC5BB4" w:rsidRDefault="00210557" w:rsidP="00210557">
      <w:pPr>
        <w:pStyle w:val="Title"/>
        <w:spacing w:before="0"/>
        <w:rPr>
          <w:rFonts w:cs="Arial"/>
          <w:b w:val="0"/>
          <w:color w:val="FF0000"/>
          <w:szCs w:val="24"/>
        </w:rPr>
      </w:pPr>
    </w:p>
    <w:p w14:paraId="52A6AA49"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5EDF90C7" w14:textId="77777777" w:rsidR="009642F1" w:rsidRPr="00A52718"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w:t>
      </w:r>
      <w:r w:rsidR="00776B83">
        <w:rPr>
          <w:rFonts w:eastAsia="Arial Unicode MS" w:cs="Arial"/>
          <w:kern w:val="2"/>
          <w:sz w:val="24"/>
          <w:szCs w:val="24"/>
          <w:lang w:val="ru-RU"/>
        </w:rPr>
        <w:t>ЈН/1000/0281/2017</w:t>
      </w:r>
    </w:p>
    <w:p w14:paraId="41C20F77" w14:textId="77777777" w:rsidR="00A52718" w:rsidRDefault="00774F93" w:rsidP="009642F1">
      <w:pPr>
        <w:rPr>
          <w:rFonts w:eastAsia="Arial Unicode MS" w:cs="Arial"/>
          <w:kern w:val="2"/>
          <w:sz w:val="24"/>
          <w:szCs w:val="24"/>
          <w:lang w:val="ru-RU"/>
        </w:rPr>
      </w:pPr>
      <w:r>
        <w:rPr>
          <w:rFonts w:eastAsia="Arial Unicode MS" w:cs="Arial"/>
          <w:kern w:val="2"/>
          <w:sz w:val="24"/>
          <w:szCs w:val="24"/>
          <w:lang w:val="ru-RU"/>
        </w:rPr>
        <w:t xml:space="preserve">   </w:t>
      </w:r>
      <w:r>
        <w:rPr>
          <w:rFonts w:eastAsia="Arial Unicode MS" w:cs="Arial"/>
          <w:kern w:val="2"/>
          <w:sz w:val="24"/>
          <w:szCs w:val="24"/>
        </w:rPr>
        <w:t xml:space="preserve">                      </w:t>
      </w:r>
      <w:r w:rsidR="00883551">
        <w:rPr>
          <w:rFonts w:eastAsia="Arial Unicode MS" w:cs="Arial"/>
          <w:kern w:val="2"/>
          <w:sz w:val="24"/>
          <w:szCs w:val="24"/>
          <w:lang w:val="ru-RU"/>
        </w:rPr>
        <w:t>формирана Решењем бр.12.01.</w:t>
      </w:r>
      <w:r w:rsidR="00776B83">
        <w:rPr>
          <w:rFonts w:eastAsia="Arial Unicode MS" w:cs="Arial"/>
          <w:kern w:val="2"/>
          <w:sz w:val="24"/>
          <w:szCs w:val="24"/>
          <w:lang w:val="ru-RU"/>
        </w:rPr>
        <w:t>544671/4-17</w:t>
      </w:r>
      <w:r w:rsidR="00A52718">
        <w:rPr>
          <w:rFonts w:eastAsia="Arial Unicode MS" w:cs="Arial"/>
          <w:kern w:val="2"/>
          <w:sz w:val="24"/>
          <w:szCs w:val="24"/>
          <w:lang w:val="ru-RU"/>
        </w:rPr>
        <w:t xml:space="preserve"> од </w:t>
      </w:r>
      <w:r w:rsidR="00776B83">
        <w:rPr>
          <w:rFonts w:eastAsia="Arial Unicode MS" w:cs="Arial"/>
          <w:kern w:val="2"/>
          <w:sz w:val="24"/>
          <w:szCs w:val="24"/>
          <w:lang w:val="ru-RU"/>
        </w:rPr>
        <w:t>16.11.2017</w:t>
      </w:r>
      <w:r w:rsidRPr="00774F93">
        <w:rPr>
          <w:rFonts w:eastAsia="Arial Unicode MS" w:cs="Arial"/>
          <w:kern w:val="2"/>
          <w:sz w:val="24"/>
          <w:szCs w:val="24"/>
          <w:lang w:val="ru-RU"/>
        </w:rPr>
        <w:t>.</w:t>
      </w:r>
      <w:r w:rsidR="00776B83">
        <w:rPr>
          <w:rFonts w:eastAsia="Arial Unicode MS" w:cs="Arial"/>
          <w:kern w:val="2"/>
          <w:sz w:val="24"/>
          <w:szCs w:val="24"/>
          <w:lang w:val="ru-RU"/>
        </w:rPr>
        <w:t xml:space="preserve"> године</w:t>
      </w:r>
    </w:p>
    <w:p w14:paraId="4CD814A8" w14:textId="77777777" w:rsidR="009642F1" w:rsidRPr="00774F93" w:rsidRDefault="00774F93" w:rsidP="00774F93">
      <w:pPr>
        <w:rPr>
          <w:rFonts w:eastAsia="Arial Unicode MS" w:cs="Arial"/>
          <w:kern w:val="2"/>
          <w:sz w:val="24"/>
          <w:szCs w:val="24"/>
          <w:lang w:val="ru-RU"/>
        </w:rPr>
      </w:pPr>
      <w:r>
        <w:rPr>
          <w:rFonts w:eastAsia="Arial Unicode MS" w:cs="Arial"/>
          <w:kern w:val="2"/>
          <w:sz w:val="24"/>
          <w:szCs w:val="24"/>
          <w:lang w:val="ru-RU"/>
        </w:rPr>
        <w:t xml:space="preserve">                       </w:t>
      </w:r>
    </w:p>
    <w:p w14:paraId="189D555D" w14:textId="77777777"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774F93">
        <w:rPr>
          <w:rFonts w:cs="Arial"/>
          <w:b w:val="0"/>
          <w:color w:val="FF0000"/>
          <w:szCs w:val="24"/>
          <w:lang w:val="en-US"/>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66E08C93" w14:textId="77777777"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4F7DE1A8" w14:textId="77777777" w:rsidR="00210557" w:rsidRPr="00EC5BB4" w:rsidRDefault="00210557" w:rsidP="00210557">
      <w:pPr>
        <w:pStyle w:val="Title"/>
        <w:spacing w:before="0"/>
        <w:rPr>
          <w:rFonts w:cs="Arial"/>
          <w:b w:val="0"/>
          <w:color w:val="FF0000"/>
          <w:szCs w:val="24"/>
        </w:rPr>
      </w:pPr>
    </w:p>
    <w:p w14:paraId="2B46C658" w14:textId="77777777" w:rsidR="00150FCE" w:rsidRPr="00EC5BB4" w:rsidRDefault="00150FCE" w:rsidP="000C50A0">
      <w:pPr>
        <w:pStyle w:val="BodyText"/>
        <w:spacing w:before="0"/>
        <w:jc w:val="center"/>
        <w:rPr>
          <w:rFonts w:cs="Arial"/>
          <w:szCs w:val="24"/>
          <w:lang w:val="ru-RU"/>
        </w:rPr>
      </w:pPr>
    </w:p>
    <w:p w14:paraId="5533EF6A" w14:textId="77777777" w:rsidR="00150FCE" w:rsidRPr="00EC5BB4" w:rsidRDefault="00150FCE" w:rsidP="000C50A0">
      <w:pPr>
        <w:pStyle w:val="BodyText"/>
        <w:spacing w:before="0"/>
        <w:jc w:val="center"/>
        <w:rPr>
          <w:rFonts w:cs="Arial"/>
          <w:szCs w:val="24"/>
          <w:lang w:val="ru-RU"/>
        </w:rPr>
      </w:pPr>
    </w:p>
    <w:p w14:paraId="4474A05B" w14:textId="77777777" w:rsidR="00150FCE" w:rsidRPr="00EC5BB4" w:rsidRDefault="00150FCE" w:rsidP="000C50A0">
      <w:pPr>
        <w:pStyle w:val="BodyText"/>
        <w:spacing w:before="0"/>
        <w:jc w:val="center"/>
        <w:rPr>
          <w:rFonts w:cs="Arial"/>
          <w:szCs w:val="24"/>
          <w:lang w:val="ru-RU"/>
        </w:rPr>
      </w:pPr>
    </w:p>
    <w:p w14:paraId="49389DA6" w14:textId="2844713E" w:rsidR="00EB2C6E" w:rsidRPr="00EC5BB4" w:rsidRDefault="00EB2C6E" w:rsidP="000C50A0">
      <w:pPr>
        <w:spacing w:before="0"/>
        <w:jc w:val="center"/>
        <w:rPr>
          <w:rFonts w:eastAsia="Arial Unicode MS" w:cs="Arial"/>
          <w:kern w:val="2"/>
          <w:sz w:val="24"/>
          <w:szCs w:val="24"/>
          <w:lang w:val="ru-RU"/>
        </w:rPr>
      </w:pPr>
      <w:r w:rsidRPr="002F40CB">
        <w:rPr>
          <w:rFonts w:eastAsia="Arial Unicode MS" w:cs="Arial"/>
          <w:kern w:val="2"/>
          <w:sz w:val="24"/>
          <w:szCs w:val="24"/>
          <w:lang w:val="ru-RU"/>
        </w:rPr>
        <w:t xml:space="preserve">(заведено у ЈП ЕПС број </w:t>
      </w:r>
      <w:r w:rsidR="00776B83" w:rsidRPr="002F40CB">
        <w:rPr>
          <w:rFonts w:eastAsia="Arial Unicode MS" w:cs="Arial"/>
          <w:kern w:val="2"/>
          <w:sz w:val="24"/>
          <w:szCs w:val="24"/>
          <w:lang w:val="ru-RU"/>
        </w:rPr>
        <w:t>12.01.</w:t>
      </w:r>
      <w:r w:rsidR="002F40CB" w:rsidRPr="002F40CB">
        <w:rPr>
          <w:rFonts w:eastAsia="Arial Unicode MS" w:cs="Arial"/>
          <w:kern w:val="2"/>
          <w:sz w:val="24"/>
          <w:szCs w:val="24"/>
          <w:lang w:val="sr-Latn-RS"/>
        </w:rPr>
        <w:t>170235</w:t>
      </w:r>
      <w:r w:rsidR="00776B83" w:rsidRPr="002F40CB">
        <w:rPr>
          <w:rFonts w:eastAsia="Arial Unicode MS" w:cs="Arial"/>
          <w:kern w:val="2"/>
          <w:sz w:val="24"/>
          <w:szCs w:val="24"/>
          <w:lang w:val="ru-RU"/>
        </w:rPr>
        <w:t>/</w:t>
      </w:r>
      <w:r w:rsidR="002F40CB" w:rsidRPr="002F40CB">
        <w:rPr>
          <w:rFonts w:eastAsia="Arial Unicode MS" w:cs="Arial"/>
          <w:kern w:val="2"/>
          <w:sz w:val="24"/>
          <w:szCs w:val="24"/>
          <w:lang w:val="sr-Latn-RS"/>
        </w:rPr>
        <w:t>3</w:t>
      </w:r>
      <w:r w:rsidR="00776B83" w:rsidRPr="002F40CB">
        <w:rPr>
          <w:rFonts w:eastAsia="Arial Unicode MS" w:cs="Arial"/>
          <w:kern w:val="2"/>
          <w:sz w:val="24"/>
          <w:szCs w:val="24"/>
          <w:lang w:val="ru-RU"/>
        </w:rPr>
        <w:t>-1</w:t>
      </w:r>
      <w:r w:rsidR="008D36DC" w:rsidRPr="002F40CB">
        <w:rPr>
          <w:rFonts w:eastAsia="Arial Unicode MS" w:cs="Arial"/>
          <w:kern w:val="2"/>
          <w:sz w:val="24"/>
          <w:szCs w:val="24"/>
          <w:lang w:val="ru-RU"/>
        </w:rPr>
        <w:t>8</w:t>
      </w:r>
      <w:r w:rsidR="00776B83" w:rsidRPr="002F40CB">
        <w:rPr>
          <w:rFonts w:eastAsia="Arial Unicode MS" w:cs="Arial"/>
          <w:kern w:val="2"/>
          <w:sz w:val="24"/>
          <w:szCs w:val="24"/>
          <w:lang w:val="ru-RU"/>
        </w:rPr>
        <w:t xml:space="preserve"> од </w:t>
      </w:r>
      <w:r w:rsidR="002F40CB" w:rsidRPr="002F40CB">
        <w:rPr>
          <w:rFonts w:eastAsia="Arial Unicode MS" w:cs="Arial"/>
          <w:kern w:val="2"/>
          <w:sz w:val="24"/>
          <w:szCs w:val="24"/>
          <w:lang w:val="sr-Latn-RS"/>
        </w:rPr>
        <w:t>05.04.2018</w:t>
      </w:r>
      <w:r w:rsidR="00413BCE" w:rsidRPr="002F40CB">
        <w:rPr>
          <w:rFonts w:eastAsia="Arial Unicode MS" w:cs="Arial"/>
          <w:kern w:val="2"/>
          <w:sz w:val="24"/>
          <w:szCs w:val="24"/>
          <w:lang w:val="ru-RU"/>
        </w:rPr>
        <w:t>.</w:t>
      </w:r>
      <w:r w:rsidRPr="002F40CB">
        <w:rPr>
          <w:rFonts w:eastAsia="Arial Unicode MS" w:cs="Arial"/>
          <w:kern w:val="2"/>
          <w:sz w:val="24"/>
          <w:szCs w:val="24"/>
          <w:lang w:val="ru-RU"/>
        </w:rPr>
        <w:t xml:space="preserve"> године)</w:t>
      </w:r>
    </w:p>
    <w:p w14:paraId="1C04B3F0" w14:textId="77777777" w:rsidR="000C50A0" w:rsidRPr="00EC5BB4" w:rsidRDefault="000C50A0" w:rsidP="000C50A0">
      <w:pPr>
        <w:spacing w:before="0"/>
        <w:jc w:val="center"/>
        <w:rPr>
          <w:rFonts w:eastAsia="Arial Unicode MS" w:cs="Arial"/>
          <w:kern w:val="2"/>
          <w:sz w:val="24"/>
          <w:szCs w:val="24"/>
          <w:lang w:val="ru-RU"/>
        </w:rPr>
      </w:pPr>
    </w:p>
    <w:p w14:paraId="7B77AE5D" w14:textId="77777777" w:rsidR="00A3774E" w:rsidRPr="00EC5BB4" w:rsidRDefault="00A3774E" w:rsidP="000C50A0">
      <w:pPr>
        <w:pStyle w:val="BodyText"/>
        <w:spacing w:before="0"/>
        <w:jc w:val="center"/>
        <w:rPr>
          <w:rFonts w:cs="Arial"/>
          <w:szCs w:val="24"/>
        </w:rPr>
      </w:pPr>
    </w:p>
    <w:p w14:paraId="39691E1F" w14:textId="77777777" w:rsidR="00C53AC6" w:rsidRPr="00EC5BB4" w:rsidRDefault="00C53AC6" w:rsidP="000C50A0">
      <w:pPr>
        <w:pStyle w:val="BodyText"/>
        <w:spacing w:before="0"/>
        <w:jc w:val="center"/>
        <w:rPr>
          <w:rFonts w:cs="Arial"/>
          <w:szCs w:val="24"/>
        </w:rPr>
      </w:pPr>
    </w:p>
    <w:p w14:paraId="10B55A50" w14:textId="77777777" w:rsidR="00C53AC6" w:rsidRPr="00EC5BB4" w:rsidRDefault="00C53AC6" w:rsidP="000C50A0">
      <w:pPr>
        <w:pStyle w:val="BodyText"/>
        <w:spacing w:before="0"/>
        <w:jc w:val="center"/>
        <w:rPr>
          <w:rFonts w:cs="Arial"/>
          <w:szCs w:val="24"/>
        </w:rPr>
      </w:pPr>
    </w:p>
    <w:p w14:paraId="18567ABE" w14:textId="77777777" w:rsidR="00C53AC6" w:rsidRPr="00EC5BB4" w:rsidRDefault="00C53AC6" w:rsidP="000C50A0">
      <w:pPr>
        <w:pStyle w:val="BodyText"/>
        <w:spacing w:before="0"/>
        <w:jc w:val="center"/>
        <w:rPr>
          <w:rFonts w:cs="Arial"/>
          <w:szCs w:val="24"/>
          <w:lang w:val="en-US"/>
        </w:rPr>
      </w:pPr>
    </w:p>
    <w:p w14:paraId="48AF9008" w14:textId="77777777" w:rsidR="000C50A0" w:rsidRPr="00EC5BB4" w:rsidRDefault="000C50A0" w:rsidP="000C50A0">
      <w:pPr>
        <w:pStyle w:val="BodyText"/>
        <w:spacing w:before="0"/>
        <w:jc w:val="center"/>
        <w:rPr>
          <w:rFonts w:cs="Arial"/>
          <w:szCs w:val="24"/>
          <w:lang w:val="ru-RU"/>
        </w:rPr>
      </w:pPr>
    </w:p>
    <w:p w14:paraId="123567EA" w14:textId="6B1F7929" w:rsidR="00B37917" w:rsidRPr="00EC5BB4" w:rsidRDefault="00A52718" w:rsidP="000C50A0">
      <w:pPr>
        <w:spacing w:before="0"/>
        <w:jc w:val="center"/>
        <w:rPr>
          <w:rFonts w:cs="Arial"/>
          <w:sz w:val="24"/>
          <w:szCs w:val="24"/>
          <w:lang w:val="ru-RU"/>
        </w:rPr>
      </w:pPr>
      <w:r>
        <w:rPr>
          <w:rFonts w:cs="Arial"/>
          <w:sz w:val="24"/>
          <w:szCs w:val="24"/>
          <w:lang w:val="ru-RU"/>
        </w:rPr>
        <w:t>Београд</w:t>
      </w:r>
      <w:r w:rsidR="00EB2566" w:rsidRPr="00EC5BB4">
        <w:rPr>
          <w:rFonts w:cs="Arial"/>
          <w:sz w:val="24"/>
          <w:szCs w:val="24"/>
          <w:lang w:val="ru-RU"/>
        </w:rPr>
        <w:t>,</w:t>
      </w:r>
      <w:r w:rsidR="00776B83">
        <w:rPr>
          <w:rFonts w:cs="Arial"/>
          <w:sz w:val="24"/>
          <w:szCs w:val="24"/>
          <w:lang w:val="ru-RU"/>
        </w:rPr>
        <w:t xml:space="preserve"> </w:t>
      </w:r>
      <w:r w:rsidR="002F40CB">
        <w:rPr>
          <w:rFonts w:cs="Arial"/>
          <w:sz w:val="24"/>
          <w:szCs w:val="24"/>
          <w:lang w:val="sr-Cyrl-RS"/>
        </w:rPr>
        <w:t>април</w:t>
      </w:r>
      <w:r w:rsidR="008D36DC">
        <w:rPr>
          <w:rFonts w:cs="Arial"/>
          <w:sz w:val="24"/>
          <w:szCs w:val="24"/>
          <w:lang w:val="ru-RU"/>
        </w:rPr>
        <w:t xml:space="preserve"> 2018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25E029CA" w14:textId="77777777"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14:paraId="23B0038D" w14:textId="77777777" w:rsidR="000C50A0" w:rsidRPr="00EC5BB4" w:rsidRDefault="000C50A0" w:rsidP="000C50A0">
      <w:pPr>
        <w:spacing w:before="0"/>
        <w:jc w:val="center"/>
        <w:rPr>
          <w:rFonts w:cs="Arial"/>
          <w:b/>
          <w:sz w:val="24"/>
          <w:szCs w:val="24"/>
          <w:lang w:val="ru-RU"/>
        </w:rPr>
      </w:pPr>
    </w:p>
    <w:p w14:paraId="3284F18B" w14:textId="77777777" w:rsidR="00261778" w:rsidRPr="008D36DC"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8D36DC">
        <w:rPr>
          <w:rFonts w:eastAsia="TimesNewRomanPSMT" w:cs="Arial"/>
          <w:color w:val="000000"/>
          <w:kern w:val="2"/>
          <w:sz w:val="24"/>
          <w:szCs w:val="24"/>
          <w:lang w:val="ru-RU"/>
        </w:rPr>
        <w:lastRenderedPageBreak/>
        <w:t>На основу чл</w:t>
      </w:r>
      <w:r w:rsidR="00472BF8" w:rsidRPr="008D36DC">
        <w:rPr>
          <w:rFonts w:eastAsia="TimesNewRomanPSMT" w:cs="Arial"/>
          <w:color w:val="000000"/>
          <w:kern w:val="2"/>
          <w:sz w:val="24"/>
          <w:szCs w:val="24"/>
          <w:lang w:val="ru-RU"/>
        </w:rPr>
        <w:t>ана</w:t>
      </w:r>
      <w:r w:rsidR="00261778" w:rsidRPr="008D36DC">
        <w:rPr>
          <w:rFonts w:eastAsia="TimesNewRomanPSMT" w:cs="Arial"/>
          <w:color w:val="000000"/>
          <w:kern w:val="2"/>
          <w:sz w:val="24"/>
          <w:szCs w:val="24"/>
          <w:lang w:val="ru-RU"/>
        </w:rPr>
        <w:t xml:space="preserve"> </w:t>
      </w:r>
      <w:r w:rsidR="00010E49" w:rsidRPr="008D36DC">
        <w:rPr>
          <w:rFonts w:eastAsia="TimesNewRomanPSMT" w:cs="Arial"/>
          <w:color w:val="000000"/>
          <w:kern w:val="2"/>
          <w:sz w:val="24"/>
          <w:szCs w:val="24"/>
          <w:lang w:val="ru-RU"/>
        </w:rPr>
        <w:t>32</w:t>
      </w:r>
      <w:r w:rsidR="00184A3B" w:rsidRPr="008D36DC">
        <w:rPr>
          <w:rFonts w:eastAsia="TimesNewRomanPSMT" w:cs="Arial"/>
          <w:color w:val="000000"/>
          <w:kern w:val="2"/>
          <w:sz w:val="24"/>
          <w:szCs w:val="24"/>
        </w:rPr>
        <w:t>.</w:t>
      </w:r>
      <w:r w:rsidR="00010E49" w:rsidRPr="008D36DC">
        <w:rPr>
          <w:rFonts w:eastAsia="TimesNewRomanPSMT" w:cs="Arial"/>
          <w:color w:val="000000"/>
          <w:kern w:val="2"/>
          <w:sz w:val="24"/>
          <w:szCs w:val="24"/>
          <w:lang w:val="ru-RU"/>
        </w:rPr>
        <w:t>и 61</w:t>
      </w:r>
      <w:r w:rsidR="009D3699" w:rsidRPr="008D36DC">
        <w:rPr>
          <w:rFonts w:eastAsia="TimesNewRomanPSMT" w:cs="Arial"/>
          <w:color w:val="000000"/>
          <w:kern w:val="2"/>
          <w:sz w:val="24"/>
          <w:szCs w:val="24"/>
          <w:lang w:val="ru-RU"/>
        </w:rPr>
        <w:t>.</w:t>
      </w:r>
      <w:r w:rsidR="00261778" w:rsidRPr="008D36DC">
        <w:rPr>
          <w:rFonts w:eastAsia="TimesNewRomanPSMT" w:cs="Arial"/>
          <w:color w:val="000000"/>
          <w:kern w:val="2"/>
          <w:sz w:val="24"/>
          <w:szCs w:val="24"/>
          <w:lang w:val="ru-RU"/>
        </w:rPr>
        <w:t xml:space="preserve"> Закона о јавним набавкама („Сл. гласник РС” бр. </w:t>
      </w:r>
      <w:r w:rsidR="00750519" w:rsidRPr="008D36DC">
        <w:rPr>
          <w:rFonts w:eastAsia="TimesNewRomanPSMT" w:cs="Arial"/>
          <w:color w:val="000000"/>
          <w:kern w:val="2"/>
          <w:sz w:val="24"/>
          <w:szCs w:val="24"/>
          <w:lang w:val="ru-RU"/>
        </w:rPr>
        <w:t>124/</w:t>
      </w:r>
      <w:r w:rsidR="009060E7" w:rsidRPr="008D36DC">
        <w:rPr>
          <w:rFonts w:eastAsia="TimesNewRomanPSMT" w:cs="Arial"/>
          <w:color w:val="000000"/>
          <w:kern w:val="2"/>
          <w:sz w:val="24"/>
          <w:szCs w:val="24"/>
          <w:lang w:val="ru-RU"/>
        </w:rPr>
        <w:t>12, 14/15 и 68/15</w:t>
      </w:r>
      <w:r w:rsidR="00094728" w:rsidRPr="008D36DC">
        <w:rPr>
          <w:rFonts w:eastAsia="TimesNewRomanPSMT" w:cs="Arial"/>
          <w:color w:val="000000"/>
          <w:kern w:val="2"/>
          <w:sz w:val="24"/>
          <w:szCs w:val="24"/>
          <w:lang w:val="ru-RU"/>
        </w:rPr>
        <w:t>)</w:t>
      </w:r>
      <w:r w:rsidR="000F57ED" w:rsidRPr="008D36DC">
        <w:rPr>
          <w:rFonts w:eastAsia="TimesNewRomanPSMT" w:cs="Arial"/>
          <w:color w:val="000000"/>
          <w:kern w:val="2"/>
          <w:sz w:val="24"/>
          <w:szCs w:val="24"/>
          <w:lang w:val="ru-RU"/>
        </w:rPr>
        <w:t xml:space="preserve">, </w:t>
      </w:r>
      <w:r w:rsidR="00094728" w:rsidRPr="008D36DC">
        <w:rPr>
          <w:rFonts w:eastAsia="TimesNewRomanPSMT" w:cs="Arial"/>
          <w:color w:val="000000"/>
          <w:kern w:val="2"/>
          <w:sz w:val="24"/>
          <w:szCs w:val="24"/>
          <w:lang w:val="ru-RU"/>
        </w:rPr>
        <w:t>(</w:t>
      </w:r>
      <w:r w:rsidR="000F57ED" w:rsidRPr="008D36DC">
        <w:rPr>
          <w:rFonts w:eastAsia="TimesNewRomanPSMT" w:cs="Arial"/>
          <w:color w:val="000000"/>
          <w:kern w:val="2"/>
          <w:sz w:val="24"/>
          <w:szCs w:val="24"/>
          <w:lang w:val="ru-RU"/>
        </w:rPr>
        <w:t>у даљем тексту</w:t>
      </w:r>
      <w:r w:rsidR="005C7CDE" w:rsidRPr="008D36DC">
        <w:rPr>
          <w:rFonts w:eastAsia="TimesNewRomanPSMT" w:cs="Arial"/>
          <w:color w:val="000000"/>
          <w:kern w:val="2"/>
          <w:sz w:val="24"/>
          <w:szCs w:val="24"/>
          <w:lang w:val="ru-RU"/>
        </w:rPr>
        <w:t xml:space="preserve"> </w:t>
      </w:r>
      <w:r w:rsidR="00BA1E63" w:rsidRPr="008D36DC">
        <w:rPr>
          <w:rFonts w:eastAsia="Calibri" w:cs="Arial"/>
          <w:bCs/>
          <w:sz w:val="24"/>
          <w:szCs w:val="24"/>
        </w:rPr>
        <w:t>Закон</w:t>
      </w:r>
      <w:r w:rsidR="00261778" w:rsidRPr="008D36DC">
        <w:rPr>
          <w:rFonts w:eastAsia="TimesNewRomanPSMT" w:cs="Arial"/>
          <w:color w:val="000000"/>
          <w:kern w:val="2"/>
          <w:sz w:val="24"/>
          <w:szCs w:val="24"/>
          <w:lang w:val="ru-RU"/>
        </w:rPr>
        <w:t>),</w:t>
      </w:r>
      <w:r w:rsidR="00094728" w:rsidRPr="008D36DC">
        <w:rPr>
          <w:rFonts w:eastAsia="TimesNewRomanPSMT" w:cs="Arial"/>
          <w:color w:val="000000"/>
          <w:kern w:val="2"/>
          <w:sz w:val="24"/>
          <w:szCs w:val="24"/>
          <w:lang w:val="ru-RU"/>
        </w:rPr>
        <w:t xml:space="preserve"> </w:t>
      </w:r>
      <w:r w:rsidR="00261778" w:rsidRPr="008D36DC">
        <w:rPr>
          <w:rFonts w:eastAsia="TimesNewRomanPSMT" w:cs="Arial"/>
          <w:color w:val="000000"/>
          <w:kern w:val="2"/>
          <w:sz w:val="24"/>
          <w:szCs w:val="24"/>
          <w:lang w:val="ru-RU"/>
        </w:rPr>
        <w:t>чл</w:t>
      </w:r>
      <w:r w:rsidR="00472BF8" w:rsidRPr="008D36DC">
        <w:rPr>
          <w:rFonts w:eastAsia="TimesNewRomanPSMT" w:cs="Arial"/>
          <w:color w:val="000000"/>
          <w:kern w:val="2"/>
          <w:sz w:val="24"/>
          <w:szCs w:val="24"/>
          <w:lang w:val="ru-RU"/>
        </w:rPr>
        <w:t>ана</w:t>
      </w:r>
      <w:r w:rsidR="00EC5BB4" w:rsidRPr="008D36DC">
        <w:rPr>
          <w:rFonts w:eastAsia="TimesNewRomanPSMT" w:cs="Arial"/>
          <w:color w:val="000000"/>
          <w:kern w:val="2"/>
          <w:sz w:val="24"/>
          <w:szCs w:val="24"/>
          <w:lang w:val="ru-RU"/>
        </w:rPr>
        <w:t xml:space="preserve"> </w:t>
      </w:r>
      <w:r w:rsidR="00776B83" w:rsidRPr="008D36DC">
        <w:rPr>
          <w:rFonts w:eastAsia="TimesNewRomanPSMT" w:cs="Arial"/>
          <w:color w:val="000000"/>
          <w:kern w:val="2"/>
          <w:sz w:val="24"/>
          <w:szCs w:val="24"/>
          <w:lang w:val="ru-RU"/>
        </w:rPr>
        <w:t>2</w:t>
      </w:r>
      <w:r w:rsidR="00261778" w:rsidRPr="008D36DC">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8D36DC">
        <w:rPr>
          <w:rFonts w:eastAsia="TimesNewRomanPSMT" w:cs="Arial"/>
          <w:color w:val="000000"/>
          <w:kern w:val="2"/>
          <w:sz w:val="24"/>
          <w:szCs w:val="24"/>
          <w:lang w:val="ru-RU"/>
        </w:rPr>
        <w:t xml:space="preserve">лова („Сл. гласник РС” бр. </w:t>
      </w:r>
      <w:r w:rsidR="00DB369C" w:rsidRPr="008D36DC">
        <w:rPr>
          <w:rFonts w:eastAsia="TimesNewRomanPSMT" w:cs="Arial"/>
          <w:color w:val="000000"/>
          <w:kern w:val="2"/>
          <w:sz w:val="24"/>
          <w:szCs w:val="24"/>
        </w:rPr>
        <w:t>86/15</w:t>
      </w:r>
      <w:r w:rsidR="00261778" w:rsidRPr="008D36DC">
        <w:rPr>
          <w:rFonts w:eastAsia="TimesNewRomanPSMT" w:cs="Arial"/>
          <w:color w:val="000000"/>
          <w:kern w:val="2"/>
          <w:sz w:val="24"/>
          <w:szCs w:val="24"/>
          <w:lang w:val="ru-RU"/>
        </w:rPr>
        <w:t xml:space="preserve">), </w:t>
      </w:r>
      <w:r w:rsidR="00261778" w:rsidRPr="008D36DC">
        <w:rPr>
          <w:rFonts w:eastAsia="Arial Unicode MS" w:cs="Arial"/>
          <w:color w:val="000000"/>
          <w:kern w:val="2"/>
          <w:sz w:val="24"/>
          <w:szCs w:val="24"/>
          <w:lang w:val="ru-RU"/>
        </w:rPr>
        <w:t xml:space="preserve">Одлуке о покретању поступка јавне набавке број </w:t>
      </w:r>
      <w:r w:rsidR="00863E67" w:rsidRPr="008D36DC">
        <w:rPr>
          <w:rFonts w:eastAsia="Arial Unicode MS" w:cs="Arial"/>
          <w:color w:val="000000"/>
          <w:kern w:val="2"/>
          <w:sz w:val="24"/>
          <w:szCs w:val="24"/>
          <w:lang w:val="ru-RU"/>
        </w:rPr>
        <w:t>12.01.544671/3-17 од 16.11.2017</w:t>
      </w:r>
      <w:r w:rsidR="00413BCE" w:rsidRPr="008D36DC">
        <w:rPr>
          <w:rFonts w:eastAsia="Arial Unicode MS" w:cs="Arial"/>
          <w:color w:val="000000"/>
          <w:kern w:val="2"/>
          <w:sz w:val="24"/>
          <w:szCs w:val="24"/>
          <w:lang w:val="ru-RU"/>
        </w:rPr>
        <w:t>.</w:t>
      </w:r>
      <w:r w:rsidR="00261778" w:rsidRPr="008D36DC">
        <w:rPr>
          <w:rFonts w:eastAsia="Arial Unicode MS" w:cs="Arial"/>
          <w:color w:val="000000"/>
          <w:kern w:val="2"/>
          <w:sz w:val="24"/>
          <w:szCs w:val="24"/>
          <w:lang w:val="ru-RU"/>
        </w:rPr>
        <w:t xml:space="preserve"> године и Решења о образовању комисије за јавну набавку број </w:t>
      </w:r>
      <w:r w:rsidR="00863E67" w:rsidRPr="008D36DC">
        <w:rPr>
          <w:rFonts w:eastAsia="Arial Unicode MS" w:cs="Arial"/>
          <w:color w:val="000000"/>
          <w:kern w:val="2"/>
          <w:sz w:val="24"/>
          <w:szCs w:val="24"/>
          <w:lang w:val="ru-RU"/>
        </w:rPr>
        <w:t>12.01.544671/4-17 од 16.11.2017</w:t>
      </w:r>
      <w:r w:rsidR="00005800" w:rsidRPr="008D36DC">
        <w:rPr>
          <w:rFonts w:eastAsia="Arial Unicode MS" w:cs="Arial"/>
          <w:color w:val="000000"/>
          <w:kern w:val="2"/>
          <w:sz w:val="24"/>
          <w:szCs w:val="24"/>
          <w:lang w:val="ru-RU"/>
        </w:rPr>
        <w:t xml:space="preserve">. </w:t>
      </w:r>
      <w:r w:rsidR="00261778" w:rsidRPr="008D36DC">
        <w:rPr>
          <w:rFonts w:eastAsia="Arial Unicode MS" w:cs="Arial"/>
          <w:color w:val="000000"/>
          <w:kern w:val="2"/>
          <w:sz w:val="24"/>
          <w:szCs w:val="24"/>
          <w:lang w:val="ru-RU"/>
        </w:rPr>
        <w:t>године припремљена је:</w:t>
      </w:r>
    </w:p>
    <w:p w14:paraId="3133399D" w14:textId="77777777" w:rsidR="00261778" w:rsidRPr="008D36DC" w:rsidRDefault="00261778" w:rsidP="000C50A0">
      <w:pPr>
        <w:pStyle w:val="BodyText"/>
        <w:spacing w:before="0"/>
        <w:rPr>
          <w:rFonts w:cs="Arial"/>
          <w:b/>
          <w:spacing w:val="80"/>
          <w:szCs w:val="24"/>
          <w:lang w:val="ru-RU"/>
        </w:rPr>
      </w:pPr>
    </w:p>
    <w:p w14:paraId="153606E4" w14:textId="77777777" w:rsidR="000C50A0" w:rsidRPr="008D36DC" w:rsidRDefault="000C50A0" w:rsidP="000C50A0">
      <w:pPr>
        <w:pStyle w:val="BodyText"/>
        <w:spacing w:before="0"/>
        <w:rPr>
          <w:rFonts w:cs="Arial"/>
          <w:b/>
          <w:spacing w:val="80"/>
          <w:szCs w:val="24"/>
          <w:lang w:val="ru-RU"/>
        </w:rPr>
      </w:pPr>
    </w:p>
    <w:p w14:paraId="54B31DE9" w14:textId="77777777" w:rsidR="00210557" w:rsidRPr="008D36DC" w:rsidRDefault="00210557" w:rsidP="00684932">
      <w:pPr>
        <w:spacing w:before="0"/>
        <w:jc w:val="center"/>
        <w:rPr>
          <w:b/>
          <w:sz w:val="24"/>
          <w:szCs w:val="24"/>
        </w:rPr>
      </w:pPr>
      <w:bookmarkStart w:id="6" w:name="_Toc441215598"/>
      <w:bookmarkStart w:id="7" w:name="_Toc441651537"/>
      <w:bookmarkStart w:id="8" w:name="_Toc442559874"/>
      <w:r w:rsidRPr="008D36DC">
        <w:rPr>
          <w:b/>
          <w:sz w:val="24"/>
          <w:szCs w:val="24"/>
        </w:rPr>
        <w:t>КОНКУРСНА ДОКУМЕНТАЦИЈА</w:t>
      </w:r>
      <w:bookmarkEnd w:id="6"/>
      <w:bookmarkEnd w:id="7"/>
      <w:bookmarkEnd w:id="8"/>
    </w:p>
    <w:p w14:paraId="768F5F9D" w14:textId="77777777" w:rsidR="00210557" w:rsidRPr="008D36DC" w:rsidRDefault="00D516F7" w:rsidP="00684932">
      <w:pPr>
        <w:spacing w:before="0"/>
        <w:jc w:val="center"/>
        <w:rPr>
          <w:rFonts w:cs="Arial"/>
          <w:sz w:val="24"/>
          <w:szCs w:val="24"/>
        </w:rPr>
      </w:pPr>
      <w:r w:rsidRPr="008D36DC">
        <w:rPr>
          <w:rFonts w:cs="Arial"/>
          <w:sz w:val="24"/>
          <w:szCs w:val="24"/>
          <w:lang w:val="sr-Cyrl-CS"/>
        </w:rPr>
        <w:t xml:space="preserve">за подношење понуда </w:t>
      </w:r>
      <w:r w:rsidR="00210557" w:rsidRPr="008D36DC">
        <w:rPr>
          <w:rFonts w:cs="Arial"/>
          <w:sz w:val="24"/>
          <w:szCs w:val="24"/>
        </w:rPr>
        <w:t xml:space="preserve">у </w:t>
      </w:r>
      <w:r w:rsidR="00010E49" w:rsidRPr="008D36DC">
        <w:rPr>
          <w:rFonts w:cs="Arial"/>
          <w:sz w:val="24"/>
          <w:szCs w:val="24"/>
          <w:lang w:val="sr-Cyrl-RS"/>
        </w:rPr>
        <w:t xml:space="preserve">отвореном </w:t>
      </w:r>
      <w:r w:rsidR="00210557" w:rsidRPr="008D36DC">
        <w:rPr>
          <w:rFonts w:cs="Arial"/>
          <w:sz w:val="24"/>
          <w:szCs w:val="24"/>
        </w:rPr>
        <w:t xml:space="preserve">поступку </w:t>
      </w:r>
    </w:p>
    <w:p w14:paraId="7554006B" w14:textId="77777777" w:rsidR="00210557" w:rsidRPr="008D36DC" w:rsidRDefault="00210557" w:rsidP="00684932">
      <w:pPr>
        <w:spacing w:before="0"/>
        <w:jc w:val="center"/>
        <w:rPr>
          <w:b/>
          <w:sz w:val="24"/>
          <w:szCs w:val="24"/>
          <w:lang w:val="sr-Cyrl-RS"/>
        </w:rPr>
      </w:pPr>
      <w:bookmarkStart w:id="9" w:name="_Toc441215599"/>
      <w:bookmarkStart w:id="10" w:name="_Toc441651538"/>
      <w:bookmarkStart w:id="11" w:name="_Toc442559875"/>
      <w:r w:rsidRPr="008D36DC">
        <w:rPr>
          <w:b/>
          <w:sz w:val="24"/>
          <w:szCs w:val="24"/>
        </w:rPr>
        <w:t xml:space="preserve">за јавну набавку </w:t>
      </w:r>
      <w:r w:rsidR="00A63575" w:rsidRPr="008D36DC">
        <w:rPr>
          <w:b/>
          <w:sz w:val="24"/>
          <w:szCs w:val="24"/>
          <w:lang w:val="sr-Cyrl-RS"/>
        </w:rPr>
        <w:t xml:space="preserve">услуга </w:t>
      </w:r>
      <w:r w:rsidRPr="008D36DC">
        <w:rPr>
          <w:b/>
          <w:sz w:val="24"/>
          <w:szCs w:val="24"/>
        </w:rPr>
        <w:t>бр.</w:t>
      </w:r>
      <w:bookmarkEnd w:id="9"/>
      <w:bookmarkEnd w:id="10"/>
      <w:bookmarkEnd w:id="11"/>
      <w:r w:rsidR="00D02845" w:rsidRPr="008D36DC">
        <w:rPr>
          <w:b/>
          <w:sz w:val="24"/>
          <w:szCs w:val="24"/>
        </w:rPr>
        <w:t xml:space="preserve"> </w:t>
      </w:r>
      <w:r w:rsidR="00776B83" w:rsidRPr="008D36DC">
        <w:rPr>
          <w:b/>
          <w:sz w:val="24"/>
          <w:szCs w:val="24"/>
          <w:lang w:val="sr-Cyrl-RS"/>
        </w:rPr>
        <w:t>ЈН/1000/0281/2017</w:t>
      </w:r>
    </w:p>
    <w:p w14:paraId="32A108C6" w14:textId="77777777" w:rsidR="009D3699" w:rsidRPr="008D36DC" w:rsidRDefault="009D3699" w:rsidP="000C50A0">
      <w:pPr>
        <w:pStyle w:val="BodyText"/>
        <w:spacing w:before="0"/>
        <w:rPr>
          <w:rFonts w:cs="Arial"/>
          <w:i/>
          <w:color w:val="00B0F0"/>
          <w:szCs w:val="24"/>
          <w:lang w:val="sr-Latn-CS"/>
        </w:rPr>
      </w:pPr>
    </w:p>
    <w:p w14:paraId="66DA702A" w14:textId="77777777" w:rsidR="009D3699" w:rsidRPr="008D36DC" w:rsidRDefault="009D3699" w:rsidP="000C50A0">
      <w:pPr>
        <w:pStyle w:val="BodyText"/>
        <w:spacing w:before="0"/>
        <w:rPr>
          <w:rFonts w:cs="Arial"/>
          <w:i/>
          <w:color w:val="00B0F0"/>
          <w:szCs w:val="24"/>
          <w:lang w:val="sr-Latn-CS"/>
        </w:rPr>
      </w:pPr>
    </w:p>
    <w:p w14:paraId="650DEC19" w14:textId="77777777" w:rsidR="00C62AA7" w:rsidRPr="008D36DC" w:rsidRDefault="00C62AA7" w:rsidP="00C62AA7">
      <w:pPr>
        <w:pStyle w:val="Title"/>
        <w:rPr>
          <w:szCs w:val="24"/>
          <w:lang w:val="de-DE"/>
        </w:rPr>
      </w:pPr>
      <w:r w:rsidRPr="008D36DC">
        <w:rPr>
          <w:szCs w:val="24"/>
          <w:lang w:val="de-DE"/>
        </w:rPr>
        <w:t>Садр</w:t>
      </w:r>
      <w:r w:rsidRPr="008D36DC">
        <w:rPr>
          <w:szCs w:val="24"/>
          <w:lang w:val="ru-RU"/>
        </w:rPr>
        <w:t>ж</w:t>
      </w:r>
      <w:r w:rsidRPr="008D36DC">
        <w:rPr>
          <w:szCs w:val="24"/>
          <w:lang w:val="de-DE"/>
        </w:rPr>
        <w:t>ај</w:t>
      </w:r>
      <w:r w:rsidRPr="008D36DC">
        <w:rPr>
          <w:szCs w:val="24"/>
          <w:lang w:val="ru-RU"/>
        </w:rPr>
        <w:t xml:space="preserve"> к</w:t>
      </w:r>
      <w:r w:rsidRPr="008D36DC">
        <w:rPr>
          <w:szCs w:val="24"/>
          <w:lang w:val="de-DE"/>
        </w:rPr>
        <w:t>онкурсне</w:t>
      </w:r>
      <w:r w:rsidRPr="008D36DC">
        <w:rPr>
          <w:szCs w:val="24"/>
          <w:lang w:val="ru-RU"/>
        </w:rPr>
        <w:t xml:space="preserve"> </w:t>
      </w:r>
      <w:r w:rsidRPr="008D36DC">
        <w:rPr>
          <w:szCs w:val="24"/>
          <w:lang w:val="de-DE"/>
        </w:rPr>
        <w:t>документације:</w:t>
      </w:r>
    </w:p>
    <w:p w14:paraId="62276A0D" w14:textId="700F513D"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ab/>
        <w:t xml:space="preserve">                              </w:t>
      </w:r>
    </w:p>
    <w:tbl>
      <w:tblPr>
        <w:tblW w:w="910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541"/>
      </w:tblGrid>
      <w:tr w:rsidR="00650D14" w:rsidRPr="002503ED" w14:paraId="1648D56E" w14:textId="77777777" w:rsidTr="00650D14">
        <w:tc>
          <w:tcPr>
            <w:tcW w:w="564" w:type="dxa"/>
          </w:tcPr>
          <w:p w14:paraId="1D1C4EF0" w14:textId="77777777" w:rsidR="00650D14" w:rsidRPr="00C62AA7" w:rsidRDefault="00650D14"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8541" w:type="dxa"/>
          </w:tcPr>
          <w:p w14:paraId="620D1B56" w14:textId="77777777" w:rsidR="00650D14" w:rsidRPr="00C62AA7" w:rsidRDefault="00650D14"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650D14" w:rsidRPr="002503ED" w14:paraId="48CF86E9" w14:textId="77777777" w:rsidTr="00650D14">
        <w:tc>
          <w:tcPr>
            <w:tcW w:w="564" w:type="dxa"/>
          </w:tcPr>
          <w:p w14:paraId="0330971C" w14:textId="77777777" w:rsidR="00650D14" w:rsidRPr="00C62AA7" w:rsidRDefault="00650D14"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8541" w:type="dxa"/>
          </w:tcPr>
          <w:p w14:paraId="7A21BED9" w14:textId="77777777" w:rsidR="00650D14" w:rsidRPr="00C62AA7" w:rsidRDefault="00650D14"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650D14" w:rsidRPr="005C540D" w14:paraId="56C122AD" w14:textId="77777777" w:rsidTr="00650D14">
        <w:tc>
          <w:tcPr>
            <w:tcW w:w="564" w:type="dxa"/>
          </w:tcPr>
          <w:p w14:paraId="5C778238" w14:textId="77777777" w:rsidR="00650D14" w:rsidRPr="005C540D" w:rsidRDefault="00650D14" w:rsidP="004C3B38">
            <w:pPr>
              <w:tabs>
                <w:tab w:val="left" w:pos="360"/>
                <w:tab w:val="left" w:pos="567"/>
                <w:tab w:val="right" w:leader="dot" w:pos="9639"/>
              </w:tabs>
              <w:jc w:val="center"/>
              <w:rPr>
                <w:rFonts w:cs="Arial"/>
                <w:sz w:val="24"/>
                <w:szCs w:val="24"/>
                <w:lang w:val="sr-Cyrl-RS"/>
              </w:rPr>
            </w:pPr>
            <w:r w:rsidRPr="005C540D">
              <w:rPr>
                <w:rFonts w:cs="Arial"/>
                <w:sz w:val="24"/>
                <w:szCs w:val="24"/>
                <w:lang w:val="sr-Cyrl-RS"/>
              </w:rPr>
              <w:t>3.</w:t>
            </w:r>
          </w:p>
        </w:tc>
        <w:tc>
          <w:tcPr>
            <w:tcW w:w="8541" w:type="dxa"/>
          </w:tcPr>
          <w:p w14:paraId="6FCB758F" w14:textId="77777777" w:rsidR="00650D14" w:rsidRPr="005C540D" w:rsidRDefault="00650D14" w:rsidP="006F517A">
            <w:pPr>
              <w:tabs>
                <w:tab w:val="left" w:pos="317"/>
                <w:tab w:val="left" w:pos="360"/>
                <w:tab w:val="right" w:leader="dot" w:pos="9639"/>
              </w:tabs>
              <w:rPr>
                <w:rFonts w:cs="Arial"/>
                <w:sz w:val="24"/>
                <w:szCs w:val="24"/>
                <w:lang w:val="sr-Cyrl-RS"/>
              </w:rPr>
            </w:pPr>
            <w:r w:rsidRPr="005C540D">
              <w:rPr>
                <w:rFonts w:cs="Arial"/>
                <w:sz w:val="24"/>
                <w:szCs w:val="24"/>
                <w:lang w:val="sr-Cyrl-RS"/>
              </w:rPr>
              <w:t>Техничка спецификација (врста, техничке карактеристике, квалитет, обим и опис услуга...)</w:t>
            </w:r>
          </w:p>
        </w:tc>
      </w:tr>
      <w:tr w:rsidR="00650D14" w:rsidRPr="005C540D" w14:paraId="02D9D701" w14:textId="77777777" w:rsidTr="00650D14">
        <w:tc>
          <w:tcPr>
            <w:tcW w:w="564" w:type="dxa"/>
          </w:tcPr>
          <w:p w14:paraId="4A5C355E" w14:textId="77777777" w:rsidR="00650D14" w:rsidRPr="005C540D" w:rsidRDefault="00650D14" w:rsidP="004C3B38">
            <w:pPr>
              <w:tabs>
                <w:tab w:val="left" w:pos="360"/>
                <w:tab w:val="left" w:pos="567"/>
                <w:tab w:val="right" w:leader="dot" w:pos="9639"/>
              </w:tabs>
              <w:jc w:val="center"/>
              <w:rPr>
                <w:rFonts w:cs="Arial"/>
                <w:sz w:val="24"/>
                <w:szCs w:val="24"/>
                <w:lang w:val="sr-Cyrl-RS"/>
              </w:rPr>
            </w:pPr>
            <w:r w:rsidRPr="005C540D">
              <w:rPr>
                <w:rFonts w:cs="Arial"/>
                <w:sz w:val="24"/>
                <w:szCs w:val="24"/>
              </w:rPr>
              <w:t>4</w:t>
            </w:r>
            <w:r w:rsidRPr="005C540D">
              <w:rPr>
                <w:rFonts w:cs="Arial"/>
                <w:sz w:val="24"/>
                <w:szCs w:val="24"/>
                <w:lang w:val="sr-Cyrl-RS"/>
              </w:rPr>
              <w:t>.</w:t>
            </w:r>
          </w:p>
        </w:tc>
        <w:tc>
          <w:tcPr>
            <w:tcW w:w="8541" w:type="dxa"/>
          </w:tcPr>
          <w:p w14:paraId="4E782DEA" w14:textId="77777777" w:rsidR="00650D14" w:rsidRPr="005C540D" w:rsidRDefault="00650D14" w:rsidP="004C3B38">
            <w:pPr>
              <w:tabs>
                <w:tab w:val="left" w:pos="317"/>
                <w:tab w:val="left" w:pos="360"/>
                <w:tab w:val="right" w:leader="dot" w:pos="9639"/>
              </w:tabs>
              <w:rPr>
                <w:rFonts w:cs="Arial"/>
                <w:sz w:val="24"/>
                <w:szCs w:val="24"/>
              </w:rPr>
            </w:pPr>
            <w:r w:rsidRPr="005C540D">
              <w:rPr>
                <w:rFonts w:cs="Arial"/>
                <w:sz w:val="24"/>
                <w:szCs w:val="24"/>
                <w:lang w:val="sr-Cyrl-RS"/>
              </w:rPr>
              <w:t>Услови за учешће у поступку ЈН и упутство како се доказује испуњеност услова</w:t>
            </w:r>
          </w:p>
        </w:tc>
      </w:tr>
      <w:tr w:rsidR="00650D14" w:rsidRPr="005C540D" w14:paraId="59F0F2C9" w14:textId="77777777" w:rsidTr="00650D14">
        <w:tc>
          <w:tcPr>
            <w:tcW w:w="564" w:type="dxa"/>
          </w:tcPr>
          <w:p w14:paraId="7A1A003A" w14:textId="77777777" w:rsidR="00650D14" w:rsidRPr="005C540D" w:rsidRDefault="00650D14" w:rsidP="004C3B38">
            <w:pPr>
              <w:tabs>
                <w:tab w:val="left" w:pos="360"/>
                <w:tab w:val="left" w:pos="567"/>
                <w:tab w:val="right" w:leader="dot" w:pos="9639"/>
              </w:tabs>
              <w:jc w:val="center"/>
              <w:rPr>
                <w:rFonts w:cs="Arial"/>
                <w:sz w:val="24"/>
                <w:szCs w:val="24"/>
                <w:lang w:val="sr-Cyrl-RS"/>
              </w:rPr>
            </w:pPr>
            <w:r w:rsidRPr="005C540D">
              <w:rPr>
                <w:rFonts w:cs="Arial"/>
                <w:sz w:val="24"/>
                <w:szCs w:val="24"/>
                <w:lang w:val="sr-Cyrl-RS"/>
              </w:rPr>
              <w:t>5.</w:t>
            </w:r>
          </w:p>
        </w:tc>
        <w:tc>
          <w:tcPr>
            <w:tcW w:w="8541" w:type="dxa"/>
          </w:tcPr>
          <w:p w14:paraId="52879A1F" w14:textId="77777777" w:rsidR="00650D14" w:rsidRPr="005C540D" w:rsidRDefault="00650D14" w:rsidP="004C3B38">
            <w:pPr>
              <w:tabs>
                <w:tab w:val="left" w:pos="317"/>
                <w:tab w:val="left" w:pos="360"/>
                <w:tab w:val="right" w:leader="dot" w:pos="9639"/>
              </w:tabs>
              <w:rPr>
                <w:rFonts w:cs="Arial"/>
                <w:sz w:val="24"/>
                <w:szCs w:val="24"/>
                <w:lang w:val="sr-Cyrl-RS"/>
              </w:rPr>
            </w:pPr>
            <w:r w:rsidRPr="005C540D">
              <w:rPr>
                <w:rFonts w:cs="Arial"/>
                <w:sz w:val="24"/>
                <w:szCs w:val="24"/>
                <w:lang w:val="sr-Cyrl-RS"/>
              </w:rPr>
              <w:t>Критеријум за доделу уговора</w:t>
            </w:r>
          </w:p>
        </w:tc>
      </w:tr>
      <w:tr w:rsidR="00650D14" w:rsidRPr="005C540D" w14:paraId="6776C79C" w14:textId="77777777" w:rsidTr="00650D14">
        <w:tc>
          <w:tcPr>
            <w:tcW w:w="564" w:type="dxa"/>
          </w:tcPr>
          <w:p w14:paraId="0B9EF9A4" w14:textId="77777777" w:rsidR="00650D14" w:rsidRPr="005C540D" w:rsidRDefault="00650D14" w:rsidP="004C3B38">
            <w:pPr>
              <w:tabs>
                <w:tab w:val="left" w:pos="360"/>
                <w:tab w:val="left" w:pos="567"/>
                <w:tab w:val="right" w:leader="dot" w:pos="9639"/>
              </w:tabs>
              <w:jc w:val="center"/>
              <w:rPr>
                <w:rFonts w:cs="Arial"/>
                <w:sz w:val="24"/>
                <w:szCs w:val="24"/>
              </w:rPr>
            </w:pPr>
            <w:r w:rsidRPr="005C540D">
              <w:rPr>
                <w:rFonts w:cs="Arial"/>
                <w:sz w:val="24"/>
                <w:szCs w:val="24"/>
                <w:lang w:val="sr-Cyrl-RS"/>
              </w:rPr>
              <w:t>6</w:t>
            </w:r>
            <w:r w:rsidRPr="005C540D">
              <w:rPr>
                <w:rFonts w:cs="Arial"/>
                <w:sz w:val="24"/>
                <w:szCs w:val="24"/>
              </w:rPr>
              <w:t>.</w:t>
            </w:r>
          </w:p>
        </w:tc>
        <w:tc>
          <w:tcPr>
            <w:tcW w:w="8541" w:type="dxa"/>
          </w:tcPr>
          <w:p w14:paraId="6CDBBC47" w14:textId="77777777" w:rsidR="00650D14" w:rsidRPr="005C540D" w:rsidRDefault="00650D14" w:rsidP="004C3B38">
            <w:pPr>
              <w:tabs>
                <w:tab w:val="left" w:pos="360"/>
                <w:tab w:val="left" w:pos="567"/>
                <w:tab w:val="right" w:leader="dot" w:pos="9639"/>
              </w:tabs>
              <w:rPr>
                <w:rFonts w:cs="Arial"/>
                <w:sz w:val="24"/>
                <w:szCs w:val="24"/>
                <w:lang w:val="sr-Cyrl-RS"/>
              </w:rPr>
            </w:pPr>
            <w:r w:rsidRPr="005C540D">
              <w:rPr>
                <w:rFonts w:cs="Arial"/>
                <w:sz w:val="24"/>
                <w:szCs w:val="24"/>
                <w:lang w:val="sr-Cyrl-RS"/>
              </w:rPr>
              <w:t>Упутство понуђачима како да сачине понуду</w:t>
            </w:r>
          </w:p>
        </w:tc>
      </w:tr>
      <w:tr w:rsidR="00650D14" w:rsidRPr="005C540D" w14:paraId="2938DD72" w14:textId="77777777" w:rsidTr="00650D14">
        <w:tc>
          <w:tcPr>
            <w:tcW w:w="564" w:type="dxa"/>
          </w:tcPr>
          <w:p w14:paraId="52D4A85A" w14:textId="77777777" w:rsidR="00650D14" w:rsidRPr="005C540D" w:rsidRDefault="00650D14" w:rsidP="004C3B38">
            <w:pPr>
              <w:tabs>
                <w:tab w:val="left" w:pos="360"/>
                <w:tab w:val="left" w:pos="567"/>
                <w:tab w:val="right" w:leader="dot" w:pos="9639"/>
              </w:tabs>
              <w:jc w:val="center"/>
              <w:rPr>
                <w:rFonts w:cs="Arial"/>
                <w:sz w:val="24"/>
                <w:szCs w:val="24"/>
              </w:rPr>
            </w:pPr>
            <w:r w:rsidRPr="005C540D">
              <w:rPr>
                <w:rFonts w:cs="Arial"/>
                <w:sz w:val="24"/>
                <w:szCs w:val="24"/>
                <w:lang w:val="sr-Cyrl-RS"/>
              </w:rPr>
              <w:t>7</w:t>
            </w:r>
            <w:r w:rsidRPr="005C540D">
              <w:rPr>
                <w:rFonts w:cs="Arial"/>
                <w:sz w:val="24"/>
                <w:szCs w:val="24"/>
              </w:rPr>
              <w:t>.</w:t>
            </w:r>
          </w:p>
        </w:tc>
        <w:tc>
          <w:tcPr>
            <w:tcW w:w="8541" w:type="dxa"/>
          </w:tcPr>
          <w:p w14:paraId="434B6820" w14:textId="77777777" w:rsidR="00650D14" w:rsidRPr="005C540D" w:rsidRDefault="00650D14" w:rsidP="005C540D">
            <w:pPr>
              <w:tabs>
                <w:tab w:val="left" w:pos="360"/>
                <w:tab w:val="left" w:pos="567"/>
                <w:tab w:val="right" w:leader="dot" w:pos="9639"/>
              </w:tabs>
              <w:rPr>
                <w:rFonts w:cs="Arial"/>
                <w:sz w:val="24"/>
                <w:szCs w:val="24"/>
                <w:lang w:val="sr-Cyrl-RS"/>
              </w:rPr>
            </w:pPr>
            <w:r w:rsidRPr="005C540D">
              <w:rPr>
                <w:rFonts w:cs="Arial"/>
                <w:sz w:val="24"/>
                <w:szCs w:val="24"/>
                <w:lang w:val="sr-Cyrl-RS"/>
              </w:rPr>
              <w:t>Обрасци</w:t>
            </w:r>
          </w:p>
        </w:tc>
      </w:tr>
      <w:tr w:rsidR="00650D14" w:rsidRPr="005C540D" w14:paraId="4E8BA765" w14:textId="77777777" w:rsidTr="00650D14">
        <w:tc>
          <w:tcPr>
            <w:tcW w:w="564" w:type="dxa"/>
          </w:tcPr>
          <w:p w14:paraId="0594363C" w14:textId="77777777" w:rsidR="00650D14" w:rsidRPr="005C540D" w:rsidRDefault="00650D14" w:rsidP="004C3B38">
            <w:pPr>
              <w:tabs>
                <w:tab w:val="left" w:pos="360"/>
                <w:tab w:val="left" w:pos="567"/>
                <w:tab w:val="right" w:leader="dot" w:pos="9639"/>
              </w:tabs>
              <w:jc w:val="center"/>
              <w:rPr>
                <w:rFonts w:cs="Arial"/>
                <w:sz w:val="24"/>
                <w:szCs w:val="24"/>
                <w:lang w:val="sr-Cyrl-RS"/>
              </w:rPr>
            </w:pPr>
            <w:r w:rsidRPr="005C540D">
              <w:rPr>
                <w:rFonts w:cs="Arial"/>
                <w:sz w:val="24"/>
                <w:szCs w:val="24"/>
                <w:lang w:val="sr-Cyrl-RS"/>
              </w:rPr>
              <w:t>8.</w:t>
            </w:r>
          </w:p>
        </w:tc>
        <w:tc>
          <w:tcPr>
            <w:tcW w:w="8541" w:type="dxa"/>
          </w:tcPr>
          <w:p w14:paraId="21F14AC7" w14:textId="77777777" w:rsidR="00650D14" w:rsidRPr="005C540D" w:rsidRDefault="00650D14" w:rsidP="004C3B38">
            <w:pPr>
              <w:tabs>
                <w:tab w:val="left" w:pos="360"/>
                <w:tab w:val="left" w:pos="567"/>
                <w:tab w:val="right" w:leader="dot" w:pos="9639"/>
              </w:tabs>
              <w:rPr>
                <w:rFonts w:cs="Arial"/>
                <w:sz w:val="24"/>
                <w:szCs w:val="24"/>
                <w:lang w:val="sr-Cyrl-RS"/>
              </w:rPr>
            </w:pPr>
            <w:r w:rsidRPr="005C540D">
              <w:rPr>
                <w:rFonts w:cs="Arial"/>
                <w:sz w:val="24"/>
                <w:szCs w:val="24"/>
                <w:lang w:val="sr-Cyrl-RS"/>
              </w:rPr>
              <w:t>Модел уговора</w:t>
            </w:r>
          </w:p>
        </w:tc>
      </w:tr>
    </w:tbl>
    <w:p w14:paraId="5EA1ABCD" w14:textId="77777777" w:rsidR="009D3699" w:rsidRPr="005C540D" w:rsidRDefault="009D3699" w:rsidP="000C50A0">
      <w:pPr>
        <w:pStyle w:val="BodyText"/>
        <w:spacing w:before="0"/>
        <w:rPr>
          <w:rFonts w:cs="Arial"/>
          <w:b/>
          <w:spacing w:val="80"/>
          <w:szCs w:val="24"/>
        </w:rPr>
      </w:pPr>
    </w:p>
    <w:p w14:paraId="7B48B6B4" w14:textId="77777777" w:rsidR="002E4816" w:rsidRPr="005C540D" w:rsidRDefault="002E4816" w:rsidP="000C50A0">
      <w:pPr>
        <w:pStyle w:val="BodyText"/>
        <w:spacing w:before="0"/>
        <w:rPr>
          <w:rFonts w:cs="Arial"/>
          <w:b/>
          <w:spacing w:val="80"/>
          <w:szCs w:val="24"/>
        </w:rPr>
      </w:pPr>
    </w:p>
    <w:p w14:paraId="2F96126D" w14:textId="2D24763D" w:rsidR="00F5264D" w:rsidRPr="00EC5BB4" w:rsidRDefault="002E4816" w:rsidP="00C53AC6">
      <w:pPr>
        <w:jc w:val="right"/>
        <w:rPr>
          <w:rFonts w:cs="Arial"/>
          <w:color w:val="548DD4" w:themeColor="text2" w:themeTint="99"/>
          <w:sz w:val="24"/>
          <w:szCs w:val="24"/>
          <w:lang w:val="sr-Cyrl-CS"/>
        </w:rPr>
      </w:pPr>
      <w:r w:rsidRPr="005C540D">
        <w:rPr>
          <w:rFonts w:cs="Arial"/>
          <w:bCs/>
          <w:noProof/>
          <w:sz w:val="24"/>
          <w:szCs w:val="24"/>
        </w:rPr>
        <w:t xml:space="preserve">  </w:t>
      </w:r>
      <w:r w:rsidR="00C53AC6" w:rsidRPr="005C540D">
        <w:rPr>
          <w:rFonts w:cs="Arial"/>
          <w:bCs/>
          <w:noProof/>
          <w:sz w:val="24"/>
          <w:szCs w:val="24"/>
          <w:lang w:val="sr-Cyrl-CS"/>
        </w:rPr>
        <w:t xml:space="preserve">Укупан број страна документације: </w:t>
      </w:r>
      <w:r w:rsidR="00017397">
        <w:rPr>
          <w:rFonts w:cs="Arial"/>
          <w:bCs/>
          <w:noProof/>
          <w:sz w:val="24"/>
          <w:szCs w:val="24"/>
        </w:rPr>
        <w:t>89</w:t>
      </w:r>
      <w:bookmarkStart w:id="12" w:name="_GoBack"/>
      <w:bookmarkEnd w:id="12"/>
    </w:p>
    <w:p w14:paraId="2B4D9CF7" w14:textId="77777777" w:rsidR="001853E1" w:rsidRPr="00EC5BB4" w:rsidRDefault="001853E1" w:rsidP="000C50A0">
      <w:pPr>
        <w:pStyle w:val="BodyText"/>
        <w:spacing w:before="0"/>
        <w:rPr>
          <w:rFonts w:cs="Arial"/>
          <w:szCs w:val="24"/>
        </w:rPr>
      </w:pPr>
    </w:p>
    <w:p w14:paraId="5B8B8080" w14:textId="77777777" w:rsidR="00FA0E61" w:rsidRPr="00EC5BB4" w:rsidRDefault="00473AD5" w:rsidP="00920058">
      <w:pPr>
        <w:pStyle w:val="Heading10"/>
        <w:numPr>
          <w:ilvl w:val="0"/>
          <w:numId w:val="14"/>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11CDA75D" w14:textId="77777777" w:rsidR="004276AD" w:rsidRPr="004C3B38" w:rsidRDefault="00586789" w:rsidP="002E12CC">
      <w:pPr>
        <w:tabs>
          <w:tab w:val="left" w:pos="1134"/>
        </w:tabs>
        <w:rPr>
          <w:rFonts w:cs="Arial"/>
          <w:color w:val="FF0000"/>
          <w:sz w:val="24"/>
          <w:szCs w:val="24"/>
          <w:lang w:eastAsia="ar-SA"/>
        </w:rPr>
      </w:pPr>
      <w:r w:rsidRPr="004C3B38">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9"/>
      </w:tblGrid>
      <w:tr w:rsidR="004276AD" w:rsidRPr="00EC5BB4" w14:paraId="60D18B70" w14:textId="77777777" w:rsidTr="002E12CC">
        <w:tc>
          <w:tcPr>
            <w:tcW w:w="3032" w:type="dxa"/>
            <w:shd w:val="clear" w:color="auto" w:fill="auto"/>
          </w:tcPr>
          <w:p w14:paraId="199A4DBD" w14:textId="77777777" w:rsidR="002E12CC" w:rsidRDefault="002E12CC" w:rsidP="004276AD">
            <w:pPr>
              <w:autoSpaceDE w:val="0"/>
              <w:autoSpaceDN w:val="0"/>
              <w:adjustRightInd w:val="0"/>
              <w:jc w:val="center"/>
              <w:rPr>
                <w:rFonts w:eastAsia="TimesNewRomanPSMT" w:cs="Arial"/>
                <w:bCs/>
                <w:sz w:val="24"/>
                <w:szCs w:val="24"/>
              </w:rPr>
            </w:pPr>
          </w:p>
          <w:p w14:paraId="4FA512EB" w14:textId="77777777" w:rsidR="002E12CC" w:rsidRDefault="002E12CC" w:rsidP="004276AD">
            <w:pPr>
              <w:autoSpaceDE w:val="0"/>
              <w:autoSpaceDN w:val="0"/>
              <w:adjustRightInd w:val="0"/>
              <w:jc w:val="center"/>
              <w:rPr>
                <w:rFonts w:eastAsia="TimesNewRomanPSMT" w:cs="Arial"/>
                <w:bCs/>
                <w:sz w:val="24"/>
                <w:szCs w:val="24"/>
              </w:rPr>
            </w:pPr>
          </w:p>
          <w:p w14:paraId="0AD39140"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7177E97D" w14:textId="77777777" w:rsidR="00094728" w:rsidRPr="008D36DC" w:rsidRDefault="00094728"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14:paraId="204544D1"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1C6DC8B0"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3AB8DBB5" w14:textId="77777777" w:rsidR="002E12CC" w:rsidRPr="002E12CC" w:rsidRDefault="00094728" w:rsidP="002E12CC">
            <w:pPr>
              <w:suppressAutoHyphens/>
              <w:spacing w:line="100" w:lineRule="atLeast"/>
              <w:jc w:val="center"/>
              <w:rPr>
                <w:rFonts w:cs="Arial"/>
                <w:color w:val="00B0F0"/>
                <w:sz w:val="24"/>
                <w:szCs w:val="24"/>
                <w:lang w:val="sr-Cyrl-RS"/>
              </w:rPr>
            </w:pPr>
            <w:r>
              <w:rPr>
                <w:rFonts w:cs="Arial"/>
                <w:color w:val="00B0F0"/>
                <w:sz w:val="24"/>
                <w:szCs w:val="24"/>
                <w:lang w:val="sr-Cyrl-RS"/>
              </w:rPr>
              <w:t>ЈП  ЕПС</w:t>
            </w:r>
          </w:p>
        </w:tc>
      </w:tr>
      <w:tr w:rsidR="004276AD" w:rsidRPr="00EC5BB4" w14:paraId="1439F2D1" w14:textId="77777777" w:rsidTr="002E12CC">
        <w:tc>
          <w:tcPr>
            <w:tcW w:w="3032" w:type="dxa"/>
            <w:shd w:val="clear" w:color="auto" w:fill="auto"/>
          </w:tcPr>
          <w:p w14:paraId="61DF3BF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4C0CBC10" w14:textId="77777777" w:rsidR="004276AD" w:rsidRPr="002E12CC" w:rsidRDefault="00631874"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1F978E47"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1FB40856" w14:textId="77777777" w:rsidTr="002E12CC">
        <w:tc>
          <w:tcPr>
            <w:tcW w:w="3032" w:type="dxa"/>
            <w:shd w:val="clear" w:color="auto" w:fill="auto"/>
          </w:tcPr>
          <w:p w14:paraId="0E24F82C"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3B5164F6" w14:textId="77777777" w:rsidR="004276AD"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p w14:paraId="3C9AF4F4" w14:textId="77777777" w:rsidR="004C36CA" w:rsidRPr="00010E49" w:rsidRDefault="004C36CA" w:rsidP="004276AD">
            <w:pPr>
              <w:autoSpaceDE w:val="0"/>
              <w:autoSpaceDN w:val="0"/>
              <w:adjustRightInd w:val="0"/>
              <w:jc w:val="center"/>
              <w:rPr>
                <w:rFonts w:eastAsia="TimesNewRomanPSMT" w:cs="Arial"/>
                <w:bCs/>
                <w:sz w:val="24"/>
                <w:szCs w:val="24"/>
                <w:lang w:val="sr-Cyrl-RS"/>
              </w:rPr>
            </w:pPr>
          </w:p>
        </w:tc>
      </w:tr>
      <w:tr w:rsidR="004276AD" w:rsidRPr="00EC5BB4" w14:paraId="6982A1DB" w14:textId="77777777" w:rsidTr="002E12CC">
        <w:trPr>
          <w:trHeight w:val="575"/>
        </w:trPr>
        <w:tc>
          <w:tcPr>
            <w:tcW w:w="3032" w:type="dxa"/>
            <w:shd w:val="clear" w:color="auto" w:fill="auto"/>
          </w:tcPr>
          <w:p w14:paraId="58B0A0F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0B1BCF6B" w14:textId="77777777" w:rsidR="004276AD" w:rsidRPr="00A52718" w:rsidRDefault="00A63575" w:rsidP="002E12CC">
            <w:pPr>
              <w:pStyle w:val="Heading10"/>
              <w:jc w:val="center"/>
              <w:rPr>
                <w:rFonts w:cs="Arial"/>
                <w:b w:val="0"/>
                <w:sz w:val="24"/>
                <w:szCs w:val="24"/>
                <w:lang w:val="sr-Cyrl-RS"/>
              </w:rPr>
            </w:pPr>
            <w:bookmarkStart w:id="16" w:name="_Toc442559877"/>
            <w:r>
              <w:rPr>
                <w:rFonts w:cs="Arial"/>
                <w:b w:val="0"/>
                <w:sz w:val="24"/>
                <w:szCs w:val="24"/>
                <w:lang w:val="sr-Cyrl-RS"/>
              </w:rPr>
              <w:t>услуга</w:t>
            </w:r>
            <w:r w:rsidR="004276AD" w:rsidRPr="00EC5BB4">
              <w:rPr>
                <w:rFonts w:cs="Arial"/>
                <w:b w:val="0"/>
                <w:sz w:val="24"/>
                <w:szCs w:val="24"/>
              </w:rPr>
              <w:t xml:space="preserve">: </w:t>
            </w:r>
            <w:bookmarkEnd w:id="16"/>
            <w:r w:rsidR="00A52718">
              <w:rPr>
                <w:rFonts w:cs="Arial"/>
                <w:b w:val="0"/>
                <w:sz w:val="24"/>
                <w:szCs w:val="24"/>
                <w:lang w:val="sr-Cyrl-RS"/>
              </w:rPr>
              <w:t>Сервис и одржавање лифтова</w:t>
            </w:r>
          </w:p>
          <w:p w14:paraId="44F0EB60" w14:textId="77777777" w:rsidR="004276AD" w:rsidRPr="00EC5BB4" w:rsidRDefault="004276AD" w:rsidP="004276AD">
            <w:pPr>
              <w:rPr>
                <w:rFonts w:cs="Arial"/>
                <w:sz w:val="24"/>
                <w:szCs w:val="24"/>
              </w:rPr>
            </w:pPr>
          </w:p>
        </w:tc>
      </w:tr>
      <w:tr w:rsidR="002E12CC" w:rsidRPr="00EC5BB4" w14:paraId="73C3EFBF" w14:textId="77777777" w:rsidTr="002E12CC">
        <w:trPr>
          <w:trHeight w:val="995"/>
        </w:trPr>
        <w:tc>
          <w:tcPr>
            <w:tcW w:w="3032" w:type="dxa"/>
            <w:shd w:val="clear" w:color="auto" w:fill="auto"/>
          </w:tcPr>
          <w:p w14:paraId="5388428C" w14:textId="77777777" w:rsidR="002E12CC" w:rsidRPr="00EC5BB4" w:rsidRDefault="002E12CC" w:rsidP="002E12CC">
            <w:pPr>
              <w:autoSpaceDE w:val="0"/>
              <w:autoSpaceDN w:val="0"/>
              <w:adjustRightInd w:val="0"/>
              <w:jc w:val="center"/>
              <w:rPr>
                <w:rFonts w:eastAsia="TimesNewRomanPSMT" w:cs="Arial"/>
                <w:bCs/>
                <w:sz w:val="24"/>
                <w:szCs w:val="24"/>
              </w:rPr>
            </w:pPr>
          </w:p>
          <w:p w14:paraId="2D6DD598"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69A7EECD" w14:textId="77777777" w:rsidR="002E12CC" w:rsidRPr="00A52718" w:rsidRDefault="002E12CC" w:rsidP="002E12CC">
            <w:pPr>
              <w:pStyle w:val="ListParagraph"/>
              <w:widowControl w:val="0"/>
              <w:ind w:left="0"/>
              <w:jc w:val="center"/>
              <w:rPr>
                <w:rFonts w:ascii="Arial" w:hAnsi="Arial" w:cs="Arial"/>
                <w:sz w:val="24"/>
                <w:szCs w:val="24"/>
              </w:rPr>
            </w:pPr>
            <w:r w:rsidRPr="00A52718">
              <w:rPr>
                <w:rFonts w:ascii="Arial" w:hAnsi="Arial" w:cs="Arial"/>
                <w:sz w:val="24"/>
                <w:szCs w:val="24"/>
              </w:rPr>
              <w:t>Jавна набавка није обликована по партијама</w:t>
            </w:r>
          </w:p>
          <w:p w14:paraId="6A810C5B" w14:textId="77777777"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6323EDE7" w14:textId="77777777" w:rsidTr="002E12CC">
        <w:trPr>
          <w:trHeight w:val="594"/>
        </w:trPr>
        <w:tc>
          <w:tcPr>
            <w:tcW w:w="3032" w:type="dxa"/>
            <w:shd w:val="clear" w:color="auto" w:fill="auto"/>
          </w:tcPr>
          <w:p w14:paraId="3ED179C8"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0539D031"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15F495CF" w14:textId="77777777"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413FD40C" w14:textId="77777777" w:rsidTr="002E12CC">
        <w:trPr>
          <w:trHeight w:val="1057"/>
        </w:trPr>
        <w:tc>
          <w:tcPr>
            <w:tcW w:w="3032" w:type="dxa"/>
            <w:shd w:val="clear" w:color="auto" w:fill="auto"/>
          </w:tcPr>
          <w:p w14:paraId="746AB099" w14:textId="77777777" w:rsidR="004276AD" w:rsidRPr="00EC5BB4" w:rsidRDefault="004276AD" w:rsidP="004276AD">
            <w:pPr>
              <w:autoSpaceDE w:val="0"/>
              <w:autoSpaceDN w:val="0"/>
              <w:adjustRightInd w:val="0"/>
              <w:jc w:val="center"/>
              <w:rPr>
                <w:rFonts w:eastAsia="TimesNewRomanPSMT" w:cs="Arial"/>
                <w:bCs/>
                <w:sz w:val="24"/>
                <w:szCs w:val="24"/>
              </w:rPr>
            </w:pPr>
          </w:p>
          <w:p w14:paraId="3C05DD2F"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48033ACD" w14:textId="77777777" w:rsidR="004276AD" w:rsidRPr="004C36CA" w:rsidRDefault="004C36CA" w:rsidP="004276AD">
            <w:pPr>
              <w:jc w:val="center"/>
              <w:rPr>
                <w:rFonts w:cs="Arial"/>
                <w:i/>
                <w:color w:val="00B0F0"/>
                <w:sz w:val="24"/>
                <w:szCs w:val="24"/>
              </w:rPr>
            </w:pPr>
            <w:r>
              <w:rPr>
                <w:rFonts w:cs="Arial"/>
                <w:sz w:val="24"/>
                <w:szCs w:val="24"/>
                <w:lang w:val="sr-Cyrl-RS"/>
              </w:rPr>
              <w:t>Марко Вујаковић</w:t>
            </w:r>
          </w:p>
          <w:p w14:paraId="3EF3A570" w14:textId="77777777" w:rsidR="004276AD" w:rsidRDefault="004276AD" w:rsidP="004276AD">
            <w:pPr>
              <w:jc w:val="center"/>
              <w:rPr>
                <w:rStyle w:val="Hyperlink"/>
                <w:rFonts w:eastAsia="Arial Unicode MS" w:cs="Arial"/>
                <w:color w:val="00B0F0"/>
                <w:kern w:val="1"/>
                <w:sz w:val="24"/>
                <w:szCs w:val="24"/>
                <w:lang w:eastAsia="ar-SA"/>
              </w:rPr>
            </w:pPr>
            <w:r w:rsidRPr="00EC5BB4">
              <w:rPr>
                <w:rFonts w:cs="Arial"/>
                <w:sz w:val="24"/>
                <w:szCs w:val="24"/>
              </w:rPr>
              <w:t xml:space="preserve">e-mail: </w:t>
            </w:r>
            <w:hyperlink r:id="rId166" w:history="1">
              <w:r w:rsidR="00667E0E" w:rsidRPr="00667E0E">
                <w:rPr>
                  <w:rStyle w:val="Hyperlink"/>
                  <w:rFonts w:eastAsia="Arial Unicode MS" w:cs="Arial"/>
                  <w:kern w:val="1"/>
                  <w:sz w:val="24"/>
                  <w:szCs w:val="24"/>
                  <w:lang w:eastAsia="ar-SA"/>
                </w:rPr>
                <w:t>marko.vujakovic@</w:t>
              </w:r>
              <w:r w:rsidR="00667E0E" w:rsidRPr="00C45ADA">
                <w:rPr>
                  <w:rStyle w:val="Hyperlink"/>
                  <w:rFonts w:eastAsia="Arial Unicode MS" w:cs="Arial"/>
                  <w:kern w:val="1"/>
                  <w:sz w:val="24"/>
                  <w:szCs w:val="24"/>
                  <w:lang w:eastAsia="ar-SA"/>
                </w:rPr>
                <w:t>eps.rs</w:t>
              </w:r>
            </w:hyperlink>
          </w:p>
          <w:p w14:paraId="241E80CC" w14:textId="77777777" w:rsidR="004276AD" w:rsidRPr="00EC5BB4" w:rsidRDefault="004276AD" w:rsidP="00667E0E">
            <w:pPr>
              <w:rPr>
                <w:rFonts w:cs="Arial"/>
                <w:sz w:val="24"/>
                <w:szCs w:val="24"/>
              </w:rPr>
            </w:pPr>
          </w:p>
        </w:tc>
      </w:tr>
    </w:tbl>
    <w:p w14:paraId="48B6A434" w14:textId="77777777" w:rsidR="00FA0E61" w:rsidRDefault="00FA0E61" w:rsidP="000C50A0">
      <w:pPr>
        <w:spacing w:before="0"/>
        <w:rPr>
          <w:rFonts w:cs="Arial"/>
          <w:sz w:val="24"/>
          <w:szCs w:val="24"/>
        </w:rPr>
      </w:pPr>
    </w:p>
    <w:p w14:paraId="21C6428C" w14:textId="77777777" w:rsidR="002E12CC" w:rsidRPr="00EC5BB4" w:rsidRDefault="002E12CC" w:rsidP="000C50A0">
      <w:pPr>
        <w:spacing w:before="0"/>
        <w:rPr>
          <w:rFonts w:cs="Arial"/>
          <w:sz w:val="24"/>
          <w:szCs w:val="24"/>
        </w:rPr>
      </w:pPr>
    </w:p>
    <w:p w14:paraId="4DF3BEAA" w14:textId="77777777" w:rsidR="002E12CC" w:rsidRDefault="002E12CC" w:rsidP="00920058">
      <w:pPr>
        <w:pStyle w:val="Heading10"/>
        <w:numPr>
          <w:ilvl w:val="0"/>
          <w:numId w:val="14"/>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1AE65661" w14:textId="77777777" w:rsidR="0032186E" w:rsidRPr="00302D41" w:rsidRDefault="002E12CC" w:rsidP="00302D41">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118C79D1" w14:textId="77777777" w:rsidR="002E12CC" w:rsidRPr="00A52718"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A52718">
        <w:rPr>
          <w:rFonts w:cs="Arial"/>
          <w:sz w:val="24"/>
          <w:szCs w:val="24"/>
          <w:lang w:val="sr-Cyrl-RS" w:eastAsia="zh-CN"/>
        </w:rPr>
        <w:t>Сервис и одржавање лифтова</w:t>
      </w:r>
    </w:p>
    <w:p w14:paraId="552A11B4" w14:textId="77777777" w:rsidR="002E12CC" w:rsidRPr="0032186E"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5078E2">
        <w:rPr>
          <w:rFonts w:cs="Arial"/>
          <w:sz w:val="24"/>
          <w:szCs w:val="24"/>
          <w:lang w:val="sr-Cyrl-RS" w:eastAsia="zh-CN"/>
        </w:rPr>
        <w:t xml:space="preserve"> </w:t>
      </w:r>
      <w:r w:rsidR="00A52718">
        <w:rPr>
          <w:rFonts w:cs="Arial"/>
          <w:sz w:val="24"/>
          <w:szCs w:val="24"/>
          <w:lang w:val="sr-Cyrl-RS" w:eastAsia="zh-CN"/>
        </w:rPr>
        <w:t>Услуге одржавања лифтова</w:t>
      </w:r>
      <w:r w:rsidRPr="0032186E">
        <w:rPr>
          <w:rFonts w:cs="Arial"/>
          <w:sz w:val="24"/>
          <w:szCs w:val="24"/>
          <w:lang w:eastAsia="zh-CN"/>
        </w:rPr>
        <w:t xml:space="preserve"> </w:t>
      </w:r>
    </w:p>
    <w:p w14:paraId="49F60ADF" w14:textId="77777777" w:rsidR="002E12CC" w:rsidRPr="004C36CA" w:rsidRDefault="002E12CC" w:rsidP="0032186E">
      <w:pPr>
        <w:spacing w:before="0"/>
        <w:rPr>
          <w:rFonts w:cs="Arial"/>
          <w:sz w:val="24"/>
          <w:szCs w:val="24"/>
          <w:lang w:eastAsia="zh-CN"/>
        </w:rPr>
      </w:pPr>
      <w:r w:rsidRPr="0032186E">
        <w:rPr>
          <w:rFonts w:cs="Arial"/>
          <w:sz w:val="24"/>
          <w:szCs w:val="24"/>
          <w:lang w:eastAsia="zh-CN"/>
        </w:rPr>
        <w:t xml:space="preserve">Ознака из општег речника набавке: </w:t>
      </w:r>
      <w:r w:rsidR="00A52718">
        <w:rPr>
          <w:rFonts w:cs="Arial"/>
          <w:sz w:val="24"/>
          <w:szCs w:val="24"/>
          <w:lang w:val="sr-Cyrl-RS" w:eastAsia="zh-CN"/>
        </w:rPr>
        <w:t>50750000</w:t>
      </w:r>
      <w:r w:rsidR="004C36CA">
        <w:rPr>
          <w:rFonts w:cs="Arial"/>
          <w:sz w:val="24"/>
          <w:szCs w:val="24"/>
          <w:lang w:eastAsia="zh-CN"/>
        </w:rPr>
        <w:t>-7</w:t>
      </w:r>
    </w:p>
    <w:p w14:paraId="7F0BD6BD" w14:textId="77777777" w:rsidR="0032186E" w:rsidRPr="0032186E" w:rsidRDefault="0032186E" w:rsidP="0032186E">
      <w:pPr>
        <w:spacing w:before="0"/>
        <w:rPr>
          <w:rFonts w:cs="Arial"/>
          <w:sz w:val="24"/>
          <w:szCs w:val="24"/>
          <w:lang w:val="sr-Cyrl-RS" w:eastAsia="zh-CN"/>
        </w:rPr>
      </w:pPr>
    </w:p>
    <w:p w14:paraId="043A06AD" w14:textId="77777777" w:rsidR="002E12CC" w:rsidRDefault="002E12CC" w:rsidP="006B2415">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411ED19F" w14:textId="77777777" w:rsidR="00684932" w:rsidRDefault="00684932" w:rsidP="006B2415">
      <w:pPr>
        <w:spacing w:before="0"/>
        <w:rPr>
          <w:rFonts w:cs="Arial"/>
          <w:sz w:val="24"/>
          <w:szCs w:val="24"/>
          <w:lang w:eastAsia="zh-CN"/>
        </w:rPr>
      </w:pPr>
    </w:p>
    <w:p w14:paraId="565C9222" w14:textId="77777777" w:rsidR="00684932" w:rsidRDefault="00684932" w:rsidP="006B2415">
      <w:pPr>
        <w:spacing w:before="0"/>
        <w:rPr>
          <w:rFonts w:cs="Arial"/>
          <w:sz w:val="24"/>
          <w:szCs w:val="24"/>
          <w:lang w:eastAsia="zh-CN"/>
        </w:rPr>
      </w:pPr>
    </w:p>
    <w:p w14:paraId="385F063B" w14:textId="77777777" w:rsidR="00684932" w:rsidRDefault="00684932" w:rsidP="006B2415">
      <w:pPr>
        <w:spacing w:before="0"/>
        <w:rPr>
          <w:rFonts w:cs="Arial"/>
          <w:sz w:val="24"/>
          <w:szCs w:val="24"/>
          <w:lang w:eastAsia="zh-CN"/>
        </w:rPr>
      </w:pPr>
    </w:p>
    <w:p w14:paraId="307EE425" w14:textId="77777777" w:rsidR="00684932" w:rsidRDefault="00684932" w:rsidP="006B2415">
      <w:pPr>
        <w:spacing w:before="0"/>
        <w:rPr>
          <w:rFonts w:cs="Arial"/>
          <w:sz w:val="24"/>
          <w:szCs w:val="24"/>
          <w:lang w:eastAsia="zh-CN"/>
        </w:rPr>
      </w:pPr>
    </w:p>
    <w:p w14:paraId="0F0329B3" w14:textId="77777777" w:rsidR="00684932" w:rsidRDefault="00684932" w:rsidP="006B2415">
      <w:pPr>
        <w:spacing w:before="0"/>
        <w:rPr>
          <w:rFonts w:cs="Arial"/>
          <w:sz w:val="24"/>
          <w:szCs w:val="24"/>
          <w:lang w:eastAsia="zh-CN"/>
        </w:rPr>
      </w:pPr>
    </w:p>
    <w:p w14:paraId="07636BBB" w14:textId="77777777" w:rsidR="00684932" w:rsidRDefault="00684932" w:rsidP="006B2415">
      <w:pPr>
        <w:spacing w:before="0"/>
        <w:rPr>
          <w:rFonts w:cs="Arial"/>
          <w:sz w:val="24"/>
          <w:szCs w:val="24"/>
          <w:lang w:eastAsia="zh-CN"/>
        </w:rPr>
      </w:pPr>
    </w:p>
    <w:p w14:paraId="0C28A527" w14:textId="77777777" w:rsidR="00684932" w:rsidRDefault="00684932" w:rsidP="006B2415">
      <w:pPr>
        <w:spacing w:before="0"/>
        <w:rPr>
          <w:rFonts w:cs="Arial"/>
          <w:sz w:val="24"/>
          <w:szCs w:val="24"/>
          <w:lang w:eastAsia="zh-CN"/>
        </w:rPr>
      </w:pPr>
    </w:p>
    <w:p w14:paraId="0E546FD6" w14:textId="77777777" w:rsidR="00684932" w:rsidRDefault="00684932" w:rsidP="006B2415">
      <w:pPr>
        <w:spacing w:before="0"/>
        <w:rPr>
          <w:rFonts w:cs="Arial"/>
          <w:sz w:val="24"/>
          <w:szCs w:val="24"/>
          <w:lang w:eastAsia="zh-CN"/>
        </w:rPr>
      </w:pPr>
    </w:p>
    <w:p w14:paraId="58530DBA" w14:textId="77777777" w:rsidR="00684932" w:rsidRDefault="00684932" w:rsidP="006B2415">
      <w:pPr>
        <w:spacing w:before="0"/>
        <w:rPr>
          <w:rFonts w:cs="Arial"/>
          <w:sz w:val="24"/>
          <w:szCs w:val="24"/>
          <w:lang w:eastAsia="zh-CN"/>
        </w:rPr>
      </w:pPr>
    </w:p>
    <w:p w14:paraId="05428020" w14:textId="77777777" w:rsidR="00684932" w:rsidRDefault="00684932" w:rsidP="006B2415">
      <w:pPr>
        <w:spacing w:before="0"/>
        <w:rPr>
          <w:rFonts w:cs="Arial"/>
          <w:sz w:val="24"/>
          <w:szCs w:val="24"/>
          <w:lang w:eastAsia="zh-CN"/>
        </w:rPr>
      </w:pPr>
    </w:p>
    <w:p w14:paraId="633A0026" w14:textId="77777777" w:rsidR="00684932" w:rsidRDefault="00684932" w:rsidP="006B2415">
      <w:pPr>
        <w:spacing w:before="0"/>
        <w:rPr>
          <w:rFonts w:cs="Arial"/>
          <w:sz w:val="24"/>
          <w:szCs w:val="24"/>
          <w:lang w:eastAsia="zh-CN"/>
        </w:rPr>
      </w:pPr>
    </w:p>
    <w:p w14:paraId="4324984F" w14:textId="77777777" w:rsidR="00684932" w:rsidRDefault="00684932" w:rsidP="006B2415">
      <w:pPr>
        <w:spacing w:before="0"/>
        <w:rPr>
          <w:rFonts w:cs="Arial"/>
          <w:sz w:val="24"/>
          <w:szCs w:val="24"/>
          <w:lang w:eastAsia="zh-CN"/>
        </w:rPr>
      </w:pPr>
    </w:p>
    <w:p w14:paraId="6DF3D4C1" w14:textId="77777777" w:rsidR="00684932" w:rsidRPr="0032186E" w:rsidRDefault="00684932" w:rsidP="006B2415">
      <w:pPr>
        <w:spacing w:before="0"/>
        <w:rPr>
          <w:rFonts w:cs="Arial"/>
          <w:sz w:val="24"/>
          <w:szCs w:val="24"/>
          <w:lang w:eastAsia="zh-CN"/>
        </w:rPr>
      </w:pPr>
    </w:p>
    <w:p w14:paraId="3E35E9F2" w14:textId="77777777" w:rsidR="0032186E" w:rsidRPr="0032186E" w:rsidRDefault="0032186E" w:rsidP="006B2415">
      <w:pPr>
        <w:tabs>
          <w:tab w:val="left" w:pos="1134"/>
        </w:tabs>
        <w:spacing w:before="0"/>
        <w:rPr>
          <w:rFonts w:cs="Arial"/>
          <w:sz w:val="24"/>
          <w:szCs w:val="24"/>
          <w:lang w:val="sr-Cyrl-RS"/>
        </w:rPr>
      </w:pPr>
    </w:p>
    <w:p w14:paraId="355CD03E" w14:textId="77777777" w:rsidR="0032186E" w:rsidRPr="0032186E" w:rsidRDefault="00DB369C" w:rsidP="00920058">
      <w:pPr>
        <w:pStyle w:val="Heading10"/>
        <w:numPr>
          <w:ilvl w:val="0"/>
          <w:numId w:val="14"/>
        </w:numPr>
        <w:spacing w:before="0"/>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44ADA082" w14:textId="77777777" w:rsidR="00DB369C" w:rsidRDefault="0032186E" w:rsidP="00781B02">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евентуалне додатне услуге и сл</w:t>
      </w:r>
      <w:r w:rsidR="00DB369C" w:rsidRPr="00781B02">
        <w:rPr>
          <w:sz w:val="24"/>
          <w:szCs w:val="24"/>
          <w:lang w:val="sr-Cyrl-RS"/>
        </w:rPr>
        <w:t>.</w:t>
      </w:r>
      <w:bookmarkEnd w:id="17"/>
      <w:r w:rsidRPr="00781B02">
        <w:rPr>
          <w:sz w:val="24"/>
          <w:szCs w:val="24"/>
          <w:lang w:val="sr-Cyrl-RS"/>
        </w:rPr>
        <w:t>)</w:t>
      </w:r>
    </w:p>
    <w:p w14:paraId="53F367BA" w14:textId="77777777" w:rsidR="004C36CA" w:rsidRDefault="004C36CA" w:rsidP="00781B02">
      <w:pPr>
        <w:rPr>
          <w:sz w:val="24"/>
          <w:szCs w:val="24"/>
          <w:lang w:val="sr-Cyrl-RS"/>
        </w:rPr>
      </w:pPr>
    </w:p>
    <w:p w14:paraId="3BDF35DE" w14:textId="77777777" w:rsidR="004C36CA" w:rsidRDefault="0032186E" w:rsidP="004C36CA">
      <w:pPr>
        <w:pStyle w:val="Heading10"/>
        <w:ind w:left="0" w:firstLine="0"/>
        <w:jc w:val="both"/>
        <w:rPr>
          <w:rFonts w:cs="Arial"/>
          <w:sz w:val="24"/>
          <w:szCs w:val="24"/>
          <w:lang w:val="sr-Cyrl-RS"/>
        </w:rPr>
      </w:pPr>
      <w:bookmarkStart w:id="19" w:name="_Toc441651541"/>
      <w:bookmarkStart w:id="20" w:name="_Toc442559879"/>
      <w:r>
        <w:rPr>
          <w:rFonts w:cs="Arial"/>
          <w:sz w:val="24"/>
          <w:szCs w:val="24"/>
          <w:lang w:val="sr-Cyrl-RS"/>
        </w:rPr>
        <w:t xml:space="preserve">3.1 </w:t>
      </w:r>
      <w:r w:rsidR="00B30F94">
        <w:rPr>
          <w:rFonts w:cs="Arial"/>
          <w:sz w:val="24"/>
          <w:szCs w:val="24"/>
          <w:lang w:val="en-US"/>
        </w:rPr>
        <w:t xml:space="preserve">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9"/>
      <w:bookmarkEnd w:id="20"/>
      <w:r w:rsidR="00A63575">
        <w:rPr>
          <w:rFonts w:cs="Arial"/>
          <w:sz w:val="24"/>
          <w:szCs w:val="24"/>
          <w:lang w:val="sr-Cyrl-RS"/>
        </w:rPr>
        <w:t>услуга</w:t>
      </w:r>
    </w:p>
    <w:p w14:paraId="7D2263AE" w14:textId="77777777" w:rsidR="004C36CA" w:rsidRPr="004C36CA" w:rsidRDefault="004C36CA" w:rsidP="004C36CA">
      <w:pPr>
        <w:rPr>
          <w:lang w:val="sr-Cyrl-RS" w:eastAsia="ar-SA"/>
        </w:rPr>
      </w:pPr>
    </w:p>
    <w:p w14:paraId="6B310C23" w14:textId="5A3D9F87" w:rsidR="004C36CA" w:rsidRDefault="004C36CA" w:rsidP="004C36CA">
      <w:pPr>
        <w:spacing w:before="0"/>
        <w:rPr>
          <w:rFonts w:cs="Arial"/>
          <w:sz w:val="24"/>
          <w:szCs w:val="24"/>
          <w:lang w:val="ru-RU"/>
        </w:rPr>
      </w:pPr>
      <w:r w:rsidRPr="004C36CA">
        <w:rPr>
          <w:rFonts w:cs="Arial"/>
          <w:sz w:val="24"/>
          <w:szCs w:val="24"/>
          <w:lang w:val="ru-RU"/>
        </w:rPr>
        <w:t>Правилником о прегледима лифтова у употреби („Сл. Гласник РС“ бр. 15/17)</w:t>
      </w:r>
      <w:r w:rsidR="00094728">
        <w:rPr>
          <w:rFonts w:cs="Arial"/>
          <w:sz w:val="24"/>
          <w:szCs w:val="24"/>
          <w:lang w:val="ru-RU"/>
        </w:rPr>
        <w:t>, (у даљем тексту: Правилник),</w:t>
      </w:r>
      <w:r w:rsidR="008D36DC">
        <w:rPr>
          <w:rFonts w:cs="Arial"/>
          <w:sz w:val="24"/>
          <w:szCs w:val="24"/>
          <w:lang w:val="ru-RU"/>
        </w:rPr>
        <w:t xml:space="preserve"> </w:t>
      </w:r>
      <w:r w:rsidRPr="004C36CA">
        <w:rPr>
          <w:rFonts w:cs="Arial"/>
          <w:sz w:val="24"/>
          <w:szCs w:val="24"/>
          <w:lang w:val="ru-RU"/>
        </w:rPr>
        <w:t xml:space="preserve">прописано је да је обавеза корисника, тј. власника лифта да обезбеди </w:t>
      </w:r>
      <w:r w:rsidR="003914D7">
        <w:rPr>
          <w:rFonts w:cs="Arial"/>
          <w:sz w:val="24"/>
          <w:szCs w:val="24"/>
          <w:lang w:val="ru-RU"/>
        </w:rPr>
        <w:t xml:space="preserve">редован месечни преглед </w:t>
      </w:r>
      <w:r w:rsidR="003914D7">
        <w:rPr>
          <w:rFonts w:cs="Arial"/>
          <w:sz w:val="24"/>
          <w:szCs w:val="24"/>
          <w:lang w:val="sr-Cyrl-RS"/>
        </w:rPr>
        <w:t>и</w:t>
      </w:r>
      <w:r w:rsidRPr="004C36CA">
        <w:rPr>
          <w:rFonts w:cs="Arial"/>
          <w:sz w:val="24"/>
          <w:szCs w:val="24"/>
          <w:lang w:val="ru-RU"/>
        </w:rPr>
        <w:t xml:space="preserve"> </w:t>
      </w:r>
      <w:r w:rsidR="00036E0C">
        <w:rPr>
          <w:rFonts w:cs="Arial"/>
          <w:sz w:val="24"/>
          <w:szCs w:val="24"/>
          <w:lang w:val="ru-RU"/>
        </w:rPr>
        <w:t>ванредне интервенције</w:t>
      </w:r>
      <w:r w:rsidRPr="004C36CA">
        <w:rPr>
          <w:rFonts w:cs="Arial"/>
          <w:sz w:val="24"/>
          <w:szCs w:val="24"/>
          <w:lang w:val="ru-RU"/>
        </w:rPr>
        <w:t xml:space="preserve"> који се користе у п</w:t>
      </w:r>
      <w:r w:rsidR="00361CAF">
        <w:rPr>
          <w:rFonts w:cs="Arial"/>
          <w:sz w:val="24"/>
          <w:szCs w:val="24"/>
          <w:lang w:val="ru-RU"/>
        </w:rPr>
        <w:t>ословним зградама Управе ЈП ЕПС</w:t>
      </w:r>
      <w:r w:rsidR="00094728">
        <w:rPr>
          <w:rFonts w:cs="Arial"/>
          <w:sz w:val="24"/>
          <w:szCs w:val="24"/>
          <w:lang w:val="ru-RU"/>
        </w:rPr>
        <w:t>.</w:t>
      </w:r>
    </w:p>
    <w:p w14:paraId="53AB7F31" w14:textId="77777777" w:rsidR="009409CB" w:rsidRDefault="009409CB" w:rsidP="004C36CA">
      <w:pPr>
        <w:spacing w:before="0"/>
        <w:rPr>
          <w:rFonts w:cs="Arial"/>
          <w:sz w:val="24"/>
          <w:szCs w:val="24"/>
          <w:lang w:val="ru-RU"/>
        </w:rPr>
      </w:pPr>
    </w:p>
    <w:p w14:paraId="753B6AF7" w14:textId="77777777" w:rsidR="009409CB" w:rsidRDefault="009409CB" w:rsidP="004C36CA">
      <w:pPr>
        <w:spacing w:before="0"/>
        <w:rPr>
          <w:rFonts w:cs="Arial"/>
          <w:sz w:val="24"/>
          <w:szCs w:val="24"/>
          <w:lang w:val="ru-RU"/>
        </w:rPr>
      </w:pPr>
    </w:p>
    <w:tbl>
      <w:tblPr>
        <w:tblW w:w="6207"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
        <w:gridCol w:w="3295"/>
        <w:gridCol w:w="1239"/>
        <w:gridCol w:w="1042"/>
      </w:tblGrid>
      <w:tr w:rsidR="008F2FA0" w:rsidRPr="009409CB" w14:paraId="69F3A2F3" w14:textId="77777777" w:rsidTr="008F2FA0">
        <w:tc>
          <w:tcPr>
            <w:tcW w:w="631" w:type="dxa"/>
          </w:tcPr>
          <w:p w14:paraId="038382B7" w14:textId="77777777" w:rsidR="008F2FA0" w:rsidRPr="009409CB" w:rsidRDefault="008F2FA0" w:rsidP="009409CB">
            <w:pPr>
              <w:spacing w:before="0"/>
              <w:jc w:val="left"/>
              <w:rPr>
                <w:rFonts w:eastAsia="Calibri" w:cs="Arial"/>
                <w:lang w:val="en-AU"/>
              </w:rPr>
            </w:pPr>
            <w:r w:rsidRPr="009409CB">
              <w:rPr>
                <w:rFonts w:eastAsia="Calibri" w:cs="Arial"/>
                <w:lang w:val="en-AU"/>
              </w:rPr>
              <w:t>Р.Б.</w:t>
            </w:r>
          </w:p>
        </w:tc>
        <w:tc>
          <w:tcPr>
            <w:tcW w:w="3295" w:type="dxa"/>
          </w:tcPr>
          <w:p w14:paraId="673A590E" w14:textId="77777777" w:rsidR="008F2FA0" w:rsidRPr="009409CB" w:rsidRDefault="008F2FA0" w:rsidP="009409CB">
            <w:pPr>
              <w:spacing w:before="0"/>
              <w:jc w:val="left"/>
              <w:rPr>
                <w:rFonts w:eastAsia="Calibri" w:cs="Arial"/>
                <w:lang w:val="en-AU"/>
              </w:rPr>
            </w:pPr>
            <w:r w:rsidRPr="009409CB">
              <w:rPr>
                <w:rFonts w:eastAsia="Calibri" w:cs="Arial"/>
                <w:lang w:val="en-AU"/>
              </w:rPr>
              <w:t>ЛОКАЦИЈА - ОБЈЕКАТ</w:t>
            </w:r>
          </w:p>
        </w:tc>
        <w:tc>
          <w:tcPr>
            <w:tcW w:w="1239" w:type="dxa"/>
          </w:tcPr>
          <w:p w14:paraId="44775F3A" w14:textId="77777777" w:rsidR="008F2FA0" w:rsidRPr="009409CB" w:rsidRDefault="008F2FA0" w:rsidP="009409CB">
            <w:pPr>
              <w:spacing w:before="0"/>
              <w:jc w:val="left"/>
              <w:rPr>
                <w:rFonts w:eastAsia="Calibri" w:cs="Arial"/>
                <w:lang w:val="en-AU"/>
              </w:rPr>
            </w:pPr>
            <w:r w:rsidRPr="009409CB">
              <w:rPr>
                <w:rFonts w:eastAsia="Calibri" w:cs="Arial"/>
                <w:lang w:val="en-AU"/>
              </w:rPr>
              <w:t>Носивост</w:t>
            </w:r>
          </w:p>
        </w:tc>
        <w:tc>
          <w:tcPr>
            <w:tcW w:w="1042" w:type="dxa"/>
          </w:tcPr>
          <w:p w14:paraId="328D188D" w14:textId="77777777" w:rsidR="008F2FA0" w:rsidRPr="009409CB" w:rsidRDefault="008F2FA0" w:rsidP="009409CB">
            <w:pPr>
              <w:spacing w:before="0"/>
              <w:jc w:val="center"/>
              <w:rPr>
                <w:rFonts w:eastAsia="Calibri" w:cs="Arial"/>
                <w:lang w:val="en-AU"/>
              </w:rPr>
            </w:pPr>
            <w:r w:rsidRPr="009409CB">
              <w:rPr>
                <w:rFonts w:eastAsia="Calibri" w:cs="Arial"/>
                <w:lang w:val="en-AU"/>
              </w:rPr>
              <w:t>Број станица</w:t>
            </w:r>
          </w:p>
        </w:tc>
      </w:tr>
      <w:tr w:rsidR="008F2FA0" w:rsidRPr="009409CB" w14:paraId="627649EE" w14:textId="77777777" w:rsidTr="008F2FA0">
        <w:tc>
          <w:tcPr>
            <w:tcW w:w="631" w:type="dxa"/>
          </w:tcPr>
          <w:p w14:paraId="42BF3A4A" w14:textId="77777777" w:rsidR="008F2FA0" w:rsidRPr="009409CB" w:rsidRDefault="008F2FA0" w:rsidP="009409CB">
            <w:pPr>
              <w:spacing w:before="0"/>
              <w:jc w:val="center"/>
              <w:rPr>
                <w:rFonts w:eastAsia="Calibri" w:cs="Arial"/>
                <w:lang w:val="en-AU"/>
              </w:rPr>
            </w:pPr>
            <w:r w:rsidRPr="009409CB">
              <w:rPr>
                <w:rFonts w:eastAsia="Calibri" w:cs="Arial"/>
                <w:lang w:val="en-AU"/>
              </w:rPr>
              <w:t>1</w:t>
            </w:r>
          </w:p>
        </w:tc>
        <w:tc>
          <w:tcPr>
            <w:tcW w:w="3295" w:type="dxa"/>
          </w:tcPr>
          <w:p w14:paraId="3D2C05F2" w14:textId="77777777" w:rsidR="008F2FA0" w:rsidRPr="009409CB" w:rsidRDefault="008F2FA0" w:rsidP="009409CB">
            <w:pPr>
              <w:spacing w:before="0"/>
              <w:jc w:val="center"/>
              <w:rPr>
                <w:rFonts w:eastAsia="Calibri" w:cs="Arial"/>
                <w:lang w:val="en-AU"/>
              </w:rPr>
            </w:pPr>
            <w:r w:rsidRPr="009409CB">
              <w:rPr>
                <w:rFonts w:eastAsia="Calibri" w:cs="Arial"/>
                <w:lang w:val="en-AU"/>
              </w:rPr>
              <w:t>2</w:t>
            </w:r>
          </w:p>
        </w:tc>
        <w:tc>
          <w:tcPr>
            <w:tcW w:w="1239" w:type="dxa"/>
          </w:tcPr>
          <w:p w14:paraId="5CECDF51" w14:textId="77777777" w:rsidR="008F2FA0" w:rsidRPr="009409CB" w:rsidRDefault="008F2FA0" w:rsidP="009409CB">
            <w:pPr>
              <w:spacing w:before="0"/>
              <w:jc w:val="center"/>
              <w:rPr>
                <w:rFonts w:eastAsia="Calibri" w:cs="Arial"/>
                <w:lang w:val="en-AU"/>
              </w:rPr>
            </w:pPr>
            <w:r w:rsidRPr="009409CB">
              <w:rPr>
                <w:rFonts w:eastAsia="Calibri" w:cs="Arial"/>
                <w:lang w:val="en-AU"/>
              </w:rPr>
              <w:t>3</w:t>
            </w:r>
          </w:p>
        </w:tc>
        <w:tc>
          <w:tcPr>
            <w:tcW w:w="1042" w:type="dxa"/>
          </w:tcPr>
          <w:p w14:paraId="06400E6E" w14:textId="77777777" w:rsidR="008F2FA0" w:rsidRPr="009409CB" w:rsidRDefault="008F2FA0" w:rsidP="009409CB">
            <w:pPr>
              <w:spacing w:before="0"/>
              <w:jc w:val="center"/>
              <w:rPr>
                <w:rFonts w:eastAsia="Calibri" w:cs="Arial"/>
                <w:lang w:val="en-AU"/>
              </w:rPr>
            </w:pPr>
            <w:r w:rsidRPr="009409CB">
              <w:rPr>
                <w:rFonts w:eastAsia="Calibri" w:cs="Arial"/>
                <w:lang w:val="en-AU"/>
              </w:rPr>
              <w:t>4</w:t>
            </w:r>
          </w:p>
        </w:tc>
      </w:tr>
      <w:tr w:rsidR="008F2FA0" w:rsidRPr="009409CB" w14:paraId="69EEE307" w14:textId="77777777" w:rsidTr="008F2FA0">
        <w:tc>
          <w:tcPr>
            <w:tcW w:w="6207" w:type="dxa"/>
            <w:gridSpan w:val="4"/>
          </w:tcPr>
          <w:p w14:paraId="6EFF2399" w14:textId="77777777" w:rsidR="008F2FA0" w:rsidRDefault="008F2FA0" w:rsidP="009409CB">
            <w:pPr>
              <w:spacing w:before="0"/>
              <w:jc w:val="left"/>
              <w:rPr>
                <w:rFonts w:eastAsia="Calibri" w:cs="Arial"/>
                <w:b/>
                <w:lang w:val="ru-RU"/>
              </w:rPr>
            </w:pPr>
          </w:p>
          <w:p w14:paraId="4D059340" w14:textId="4C4124A7" w:rsidR="008F2FA0" w:rsidRPr="009409CB" w:rsidRDefault="009C4052" w:rsidP="009409CB">
            <w:pPr>
              <w:spacing w:before="0"/>
              <w:jc w:val="left"/>
              <w:rPr>
                <w:rFonts w:eastAsia="Calibri" w:cs="Arial"/>
                <w:lang w:val="ru-RU"/>
              </w:rPr>
            </w:pPr>
            <w:r w:rsidRPr="003914D7">
              <w:rPr>
                <w:rFonts w:eastAsia="Calibri" w:cs="Arial"/>
                <w:b/>
                <w:color w:val="FF0000"/>
                <w:lang w:val="ru-RU"/>
              </w:rPr>
              <w:t xml:space="preserve"> </w:t>
            </w:r>
            <w:r>
              <w:rPr>
                <w:rFonts w:eastAsia="Calibri" w:cs="Arial"/>
                <w:b/>
                <w:lang w:val="ru-RU"/>
              </w:rPr>
              <w:t>Редовни</w:t>
            </w:r>
            <w:r w:rsidR="008F2FA0" w:rsidRPr="009409CB">
              <w:rPr>
                <w:rFonts w:eastAsia="Calibri" w:cs="Arial"/>
                <w:b/>
                <w:lang w:val="ru-RU"/>
              </w:rPr>
              <w:t xml:space="preserve"> месечни преглед </w:t>
            </w:r>
          </w:p>
        </w:tc>
      </w:tr>
      <w:tr w:rsidR="008F2FA0" w:rsidRPr="009409CB" w14:paraId="571F0EA3" w14:textId="77777777" w:rsidTr="008F2FA0">
        <w:tc>
          <w:tcPr>
            <w:tcW w:w="631" w:type="dxa"/>
          </w:tcPr>
          <w:p w14:paraId="0C886926" w14:textId="77777777" w:rsidR="008F2FA0" w:rsidRPr="009409CB" w:rsidRDefault="008F2FA0" w:rsidP="009409CB">
            <w:pPr>
              <w:spacing w:before="0"/>
              <w:jc w:val="left"/>
              <w:rPr>
                <w:rFonts w:eastAsia="Calibri" w:cs="Arial"/>
                <w:lang w:val="en-AU"/>
              </w:rPr>
            </w:pPr>
            <w:r w:rsidRPr="009409CB">
              <w:rPr>
                <w:rFonts w:eastAsia="Calibri" w:cs="Arial"/>
                <w:lang w:val="en-AU"/>
              </w:rPr>
              <w:t>1.</w:t>
            </w:r>
          </w:p>
        </w:tc>
        <w:tc>
          <w:tcPr>
            <w:tcW w:w="3295" w:type="dxa"/>
          </w:tcPr>
          <w:p w14:paraId="683695F8" w14:textId="77777777" w:rsidR="008F2FA0" w:rsidRPr="009409CB" w:rsidRDefault="009C4052" w:rsidP="009409CB">
            <w:pPr>
              <w:spacing w:before="0"/>
              <w:jc w:val="left"/>
              <w:rPr>
                <w:rFonts w:eastAsia="Calibri" w:cs="Arial"/>
                <w:lang w:val="en-AU"/>
              </w:rPr>
            </w:pPr>
            <w:r>
              <w:rPr>
                <w:rFonts w:eastAsia="Calibri" w:cs="Arial"/>
                <w:lang w:val="en-AU"/>
              </w:rPr>
              <w:t>Балканска 13, леви Раде Конч</w:t>
            </w:r>
            <w:r w:rsidR="008F2FA0" w:rsidRPr="009409CB">
              <w:rPr>
                <w:rFonts w:eastAsia="Calibri" w:cs="Arial"/>
                <w:lang w:val="en-AU"/>
              </w:rPr>
              <w:t>ар</w:t>
            </w:r>
          </w:p>
        </w:tc>
        <w:tc>
          <w:tcPr>
            <w:tcW w:w="1239" w:type="dxa"/>
          </w:tcPr>
          <w:p w14:paraId="112429A8" w14:textId="77777777" w:rsidR="008F2FA0" w:rsidRPr="009409CB" w:rsidRDefault="008F2FA0" w:rsidP="009409CB">
            <w:pPr>
              <w:spacing w:before="0"/>
              <w:jc w:val="left"/>
              <w:rPr>
                <w:rFonts w:eastAsia="Calibri" w:cs="Arial"/>
                <w:lang w:val="en-AU"/>
              </w:rPr>
            </w:pPr>
            <w:r w:rsidRPr="009409CB">
              <w:rPr>
                <w:rFonts w:eastAsia="Calibri" w:cs="Arial"/>
                <w:lang w:val="en-AU"/>
              </w:rPr>
              <w:t>600 кг</w:t>
            </w:r>
          </w:p>
        </w:tc>
        <w:tc>
          <w:tcPr>
            <w:tcW w:w="1042" w:type="dxa"/>
          </w:tcPr>
          <w:p w14:paraId="335ECE5A" w14:textId="77777777" w:rsidR="008F2FA0" w:rsidRPr="009409CB" w:rsidRDefault="008F2FA0" w:rsidP="009409CB">
            <w:pPr>
              <w:spacing w:before="0"/>
              <w:jc w:val="left"/>
              <w:rPr>
                <w:rFonts w:eastAsia="Calibri" w:cs="Arial"/>
                <w:lang w:val="en-AU"/>
              </w:rPr>
            </w:pPr>
            <w:r w:rsidRPr="009409CB">
              <w:rPr>
                <w:rFonts w:eastAsia="Calibri" w:cs="Arial"/>
                <w:lang w:val="en-AU"/>
              </w:rPr>
              <w:t>9</w:t>
            </w:r>
          </w:p>
        </w:tc>
      </w:tr>
      <w:tr w:rsidR="008F2FA0" w:rsidRPr="009409CB" w14:paraId="20A8842B" w14:textId="77777777" w:rsidTr="008F2FA0">
        <w:tc>
          <w:tcPr>
            <w:tcW w:w="631" w:type="dxa"/>
          </w:tcPr>
          <w:p w14:paraId="5D81690A" w14:textId="77777777" w:rsidR="008F2FA0" w:rsidRPr="009409CB" w:rsidRDefault="008F2FA0" w:rsidP="009409CB">
            <w:pPr>
              <w:spacing w:before="0"/>
              <w:jc w:val="left"/>
              <w:rPr>
                <w:rFonts w:eastAsia="Calibri" w:cs="Arial"/>
                <w:lang w:val="en-AU"/>
              </w:rPr>
            </w:pPr>
            <w:r w:rsidRPr="009409CB">
              <w:rPr>
                <w:rFonts w:eastAsia="Calibri" w:cs="Arial"/>
                <w:lang w:val="en-AU"/>
              </w:rPr>
              <w:t>2.</w:t>
            </w:r>
          </w:p>
        </w:tc>
        <w:tc>
          <w:tcPr>
            <w:tcW w:w="3295" w:type="dxa"/>
          </w:tcPr>
          <w:p w14:paraId="48A79F11" w14:textId="77777777" w:rsidR="008F2FA0" w:rsidRPr="009409CB" w:rsidRDefault="008F2FA0" w:rsidP="009409CB">
            <w:pPr>
              <w:spacing w:before="0"/>
              <w:jc w:val="left"/>
              <w:rPr>
                <w:rFonts w:eastAsia="Calibri" w:cs="Arial"/>
                <w:lang w:val="en-AU"/>
              </w:rPr>
            </w:pPr>
            <w:r w:rsidRPr="009409CB">
              <w:rPr>
                <w:rFonts w:eastAsia="Calibri" w:cs="Arial"/>
                <w:lang w:val="en-AU"/>
              </w:rPr>
              <w:t>Балканска 13, десни Раде Кон</w:t>
            </w:r>
            <w:r w:rsidRPr="009409CB">
              <w:rPr>
                <w:rFonts w:eastAsia="Calibri" w:cs="Arial"/>
                <w:lang w:val="sr-Cyrl-CS"/>
              </w:rPr>
              <w:t>ч</w:t>
            </w:r>
            <w:r w:rsidRPr="009409CB">
              <w:rPr>
                <w:rFonts w:eastAsia="Calibri" w:cs="Arial"/>
                <w:lang w:val="en-AU"/>
              </w:rPr>
              <w:t>ар</w:t>
            </w:r>
          </w:p>
        </w:tc>
        <w:tc>
          <w:tcPr>
            <w:tcW w:w="1239" w:type="dxa"/>
          </w:tcPr>
          <w:p w14:paraId="618E215F" w14:textId="77777777" w:rsidR="008F2FA0" w:rsidRPr="009409CB" w:rsidRDefault="008F2FA0" w:rsidP="009409CB">
            <w:pPr>
              <w:spacing w:before="0"/>
              <w:jc w:val="left"/>
              <w:rPr>
                <w:rFonts w:eastAsia="Calibri" w:cs="Arial"/>
                <w:lang w:val="en-AU"/>
              </w:rPr>
            </w:pPr>
            <w:r w:rsidRPr="009409CB">
              <w:rPr>
                <w:rFonts w:eastAsia="Calibri" w:cs="Arial"/>
                <w:lang w:val="en-AU"/>
              </w:rPr>
              <w:t>600 кг</w:t>
            </w:r>
          </w:p>
        </w:tc>
        <w:tc>
          <w:tcPr>
            <w:tcW w:w="1042" w:type="dxa"/>
          </w:tcPr>
          <w:p w14:paraId="24A31D51" w14:textId="77777777" w:rsidR="008F2FA0" w:rsidRPr="009409CB" w:rsidRDefault="008F2FA0" w:rsidP="009409CB">
            <w:pPr>
              <w:spacing w:before="0"/>
              <w:jc w:val="left"/>
              <w:rPr>
                <w:rFonts w:eastAsia="Calibri" w:cs="Arial"/>
                <w:lang w:val="en-AU"/>
              </w:rPr>
            </w:pPr>
            <w:r w:rsidRPr="009409CB">
              <w:rPr>
                <w:rFonts w:eastAsia="Calibri" w:cs="Arial"/>
                <w:lang w:val="en-AU"/>
              </w:rPr>
              <w:t>9</w:t>
            </w:r>
          </w:p>
        </w:tc>
      </w:tr>
      <w:tr w:rsidR="008F2FA0" w:rsidRPr="009409CB" w14:paraId="65494A77" w14:textId="77777777" w:rsidTr="008F2FA0">
        <w:tc>
          <w:tcPr>
            <w:tcW w:w="631" w:type="dxa"/>
          </w:tcPr>
          <w:p w14:paraId="7BE333FE" w14:textId="77777777" w:rsidR="008F2FA0" w:rsidRPr="009409CB" w:rsidRDefault="008F2FA0" w:rsidP="009409CB">
            <w:pPr>
              <w:spacing w:before="0"/>
              <w:jc w:val="left"/>
              <w:rPr>
                <w:rFonts w:eastAsia="Calibri" w:cs="Arial"/>
                <w:lang w:val="en-AU"/>
              </w:rPr>
            </w:pPr>
            <w:r w:rsidRPr="009409CB">
              <w:rPr>
                <w:rFonts w:eastAsia="Calibri" w:cs="Arial"/>
                <w:lang w:val="en-AU"/>
              </w:rPr>
              <w:t>3.</w:t>
            </w:r>
          </w:p>
        </w:tc>
        <w:tc>
          <w:tcPr>
            <w:tcW w:w="3295" w:type="dxa"/>
          </w:tcPr>
          <w:p w14:paraId="564E9753" w14:textId="77777777" w:rsidR="008F2FA0" w:rsidRPr="009409CB" w:rsidRDefault="008F2FA0" w:rsidP="009409CB">
            <w:pPr>
              <w:spacing w:before="0"/>
              <w:jc w:val="left"/>
              <w:rPr>
                <w:rFonts w:eastAsia="Calibri" w:cs="Arial"/>
                <w:lang w:val="en-AU"/>
              </w:rPr>
            </w:pPr>
            <w:r w:rsidRPr="009409CB">
              <w:rPr>
                <w:rFonts w:eastAsia="Calibri" w:cs="Arial"/>
                <w:lang w:val="en-AU"/>
              </w:rPr>
              <w:t>Царице Милице 2, мањи, Дака</w:t>
            </w:r>
          </w:p>
        </w:tc>
        <w:tc>
          <w:tcPr>
            <w:tcW w:w="1239" w:type="dxa"/>
          </w:tcPr>
          <w:p w14:paraId="20103554" w14:textId="77777777" w:rsidR="008F2FA0" w:rsidRPr="009409CB" w:rsidRDefault="008F2FA0" w:rsidP="009409CB">
            <w:pPr>
              <w:spacing w:before="0"/>
              <w:jc w:val="left"/>
              <w:rPr>
                <w:rFonts w:eastAsia="Calibri" w:cs="Arial"/>
                <w:lang w:val="en-AU"/>
              </w:rPr>
            </w:pPr>
            <w:r w:rsidRPr="009409CB">
              <w:rPr>
                <w:rFonts w:eastAsia="Calibri" w:cs="Arial"/>
                <w:lang w:val="en-AU"/>
              </w:rPr>
              <w:t>300 кг</w:t>
            </w:r>
          </w:p>
        </w:tc>
        <w:tc>
          <w:tcPr>
            <w:tcW w:w="1042" w:type="dxa"/>
          </w:tcPr>
          <w:p w14:paraId="28DA99C1" w14:textId="77777777" w:rsidR="008F2FA0" w:rsidRPr="009409CB" w:rsidRDefault="008F2FA0" w:rsidP="009409CB">
            <w:pPr>
              <w:spacing w:before="0"/>
              <w:jc w:val="left"/>
              <w:rPr>
                <w:rFonts w:eastAsia="Calibri" w:cs="Arial"/>
                <w:lang w:val="en-AU"/>
              </w:rPr>
            </w:pPr>
            <w:r w:rsidRPr="009409CB">
              <w:rPr>
                <w:rFonts w:eastAsia="Calibri" w:cs="Arial"/>
                <w:lang w:val="en-AU"/>
              </w:rPr>
              <w:t>8</w:t>
            </w:r>
          </w:p>
        </w:tc>
      </w:tr>
      <w:tr w:rsidR="008F2FA0" w:rsidRPr="009409CB" w14:paraId="0F06D97B" w14:textId="77777777" w:rsidTr="008F2FA0">
        <w:tc>
          <w:tcPr>
            <w:tcW w:w="631" w:type="dxa"/>
          </w:tcPr>
          <w:p w14:paraId="47BAB0C4" w14:textId="77777777" w:rsidR="008F2FA0" w:rsidRPr="009409CB" w:rsidRDefault="008F2FA0" w:rsidP="009409CB">
            <w:pPr>
              <w:spacing w:before="0"/>
              <w:jc w:val="left"/>
              <w:rPr>
                <w:rFonts w:eastAsia="Calibri" w:cs="Arial"/>
                <w:lang w:val="en-AU"/>
              </w:rPr>
            </w:pPr>
            <w:r w:rsidRPr="009409CB">
              <w:rPr>
                <w:rFonts w:eastAsia="Calibri" w:cs="Arial"/>
                <w:lang w:val="en-AU"/>
              </w:rPr>
              <w:t>4.</w:t>
            </w:r>
          </w:p>
        </w:tc>
        <w:tc>
          <w:tcPr>
            <w:tcW w:w="3295" w:type="dxa"/>
          </w:tcPr>
          <w:p w14:paraId="601C1A81" w14:textId="77777777" w:rsidR="008F2FA0" w:rsidRPr="00330DE8" w:rsidRDefault="008F2FA0" w:rsidP="009409CB">
            <w:pPr>
              <w:spacing w:before="0"/>
              <w:jc w:val="left"/>
              <w:rPr>
                <w:rFonts w:eastAsia="Calibri" w:cs="Arial"/>
                <w:lang w:val="ru-RU"/>
              </w:rPr>
            </w:pPr>
            <w:r w:rsidRPr="00330DE8">
              <w:rPr>
                <w:rFonts w:eastAsia="Calibri" w:cs="Arial"/>
                <w:lang w:val="ru-RU"/>
              </w:rPr>
              <w:t xml:space="preserve">Царице Милице 2, већи,  </w:t>
            </w:r>
            <w:r w:rsidRPr="00330DE8">
              <w:rPr>
                <w:rFonts w:eastAsia="Calibri" w:cs="Arial"/>
                <w:lang w:val="en-AU"/>
              </w:rPr>
              <w:t>Schindler</w:t>
            </w:r>
            <w:r w:rsidRPr="00330DE8">
              <w:rPr>
                <w:rFonts w:eastAsia="Calibri" w:cs="Arial"/>
                <w:lang w:val="ru-RU"/>
              </w:rPr>
              <w:t xml:space="preserve"> </w:t>
            </w:r>
          </w:p>
        </w:tc>
        <w:tc>
          <w:tcPr>
            <w:tcW w:w="1239" w:type="dxa"/>
          </w:tcPr>
          <w:p w14:paraId="3131B5C2" w14:textId="77777777" w:rsidR="008F2FA0" w:rsidRPr="009409CB" w:rsidRDefault="008F2FA0" w:rsidP="009409CB">
            <w:pPr>
              <w:spacing w:before="0"/>
              <w:jc w:val="left"/>
              <w:rPr>
                <w:rFonts w:eastAsia="Calibri" w:cs="Arial"/>
                <w:lang w:val="en-AU"/>
              </w:rPr>
            </w:pPr>
            <w:r w:rsidRPr="009409CB">
              <w:rPr>
                <w:rFonts w:eastAsia="Calibri" w:cs="Arial"/>
                <w:lang w:val="en-AU"/>
              </w:rPr>
              <w:t>500 кг</w:t>
            </w:r>
          </w:p>
        </w:tc>
        <w:tc>
          <w:tcPr>
            <w:tcW w:w="1042" w:type="dxa"/>
          </w:tcPr>
          <w:p w14:paraId="5B16A6B8" w14:textId="77777777" w:rsidR="008F2FA0" w:rsidRPr="009409CB" w:rsidRDefault="008F2FA0" w:rsidP="009409CB">
            <w:pPr>
              <w:spacing w:before="0"/>
              <w:jc w:val="left"/>
              <w:rPr>
                <w:rFonts w:eastAsia="Calibri" w:cs="Arial"/>
                <w:lang w:val="en-AU"/>
              </w:rPr>
            </w:pPr>
            <w:r w:rsidRPr="009409CB">
              <w:rPr>
                <w:rFonts w:eastAsia="Calibri" w:cs="Arial"/>
                <w:lang w:val="en-AU"/>
              </w:rPr>
              <w:t>8</w:t>
            </w:r>
          </w:p>
        </w:tc>
      </w:tr>
    </w:tbl>
    <w:p w14:paraId="1B90C906" w14:textId="77777777" w:rsidR="009409CB" w:rsidRPr="006214A1" w:rsidRDefault="009409CB" w:rsidP="004C36CA">
      <w:pPr>
        <w:spacing w:before="0"/>
        <w:rPr>
          <w:rFonts w:cs="Arial"/>
          <w:sz w:val="24"/>
          <w:szCs w:val="24"/>
          <w:lang w:val="sr-Cyrl-RS"/>
        </w:rPr>
      </w:pPr>
    </w:p>
    <w:p w14:paraId="1C7CBB5B" w14:textId="77777777" w:rsidR="0090000B" w:rsidRDefault="009B7AFC" w:rsidP="004C36CA">
      <w:pPr>
        <w:spacing w:before="0"/>
        <w:rPr>
          <w:rFonts w:cs="Arial"/>
          <w:sz w:val="24"/>
          <w:szCs w:val="24"/>
          <w:lang w:val="ru-RU"/>
        </w:rPr>
      </w:pPr>
      <w:r w:rsidRPr="006214A1">
        <w:rPr>
          <w:rFonts w:cs="Arial"/>
          <w:sz w:val="24"/>
          <w:szCs w:val="24"/>
          <w:lang w:val="sr-Cyrl-RS"/>
        </w:rPr>
        <w:t xml:space="preserve">Месечне прегледе лифтова са текућим одржавањем обавити у складу са </w:t>
      </w:r>
      <w:r w:rsidRPr="006214A1">
        <w:rPr>
          <w:rFonts w:cs="Arial"/>
          <w:sz w:val="24"/>
          <w:szCs w:val="24"/>
          <w:lang w:val="ru-RU"/>
        </w:rPr>
        <w:t xml:space="preserve">Правилником </w:t>
      </w:r>
    </w:p>
    <w:p w14:paraId="782C532B" w14:textId="77777777" w:rsidR="0090000B" w:rsidRDefault="0090000B" w:rsidP="004C36CA">
      <w:pPr>
        <w:spacing w:before="0"/>
        <w:rPr>
          <w:rFonts w:cs="Arial"/>
          <w:sz w:val="24"/>
          <w:szCs w:val="24"/>
          <w:lang w:val="ru-RU"/>
        </w:rPr>
      </w:pPr>
    </w:p>
    <w:p w14:paraId="577F92E7" w14:textId="77777777" w:rsidR="0090000B" w:rsidRDefault="0090000B" w:rsidP="004C36CA">
      <w:pPr>
        <w:spacing w:before="0"/>
        <w:rPr>
          <w:rFonts w:cs="Arial"/>
          <w:sz w:val="24"/>
          <w:szCs w:val="24"/>
          <w:lang w:val="ru-RU"/>
        </w:rPr>
      </w:pPr>
    </w:p>
    <w:p w14:paraId="5433928A" w14:textId="77777777" w:rsidR="009B7AFC" w:rsidRPr="00FE790D" w:rsidRDefault="009B7AFC" w:rsidP="004C36CA">
      <w:pPr>
        <w:spacing w:before="0"/>
        <w:rPr>
          <w:rFonts w:cs="Arial"/>
          <w:i/>
          <w:sz w:val="24"/>
          <w:szCs w:val="24"/>
          <w:lang w:val="ru-RU"/>
        </w:rPr>
      </w:pPr>
    </w:p>
    <w:p w14:paraId="5989A42E" w14:textId="77777777" w:rsidR="009409CB" w:rsidRPr="004D467F" w:rsidRDefault="009409CB" w:rsidP="009409CB">
      <w:pPr>
        <w:rPr>
          <w:rFonts w:cs="Arial"/>
          <w:b/>
          <w:lang w:val="sr-Cyrl-CS"/>
        </w:rPr>
      </w:pPr>
      <w:r w:rsidRPr="009409CB">
        <w:rPr>
          <w:rFonts w:cs="Arial"/>
          <w:b/>
          <w:lang w:val="sr-Cyrl-CS"/>
        </w:rPr>
        <w:t>Табела 2.</w:t>
      </w:r>
      <w:r w:rsidRPr="009409CB">
        <w:rPr>
          <w:rFonts w:cs="Arial"/>
          <w:b/>
        </w:rPr>
        <w:t xml:space="preserve"> </w:t>
      </w:r>
      <w:r w:rsidRPr="009409CB">
        <w:rPr>
          <w:rFonts w:cs="Arial"/>
          <w:b/>
          <w:lang w:val="sr-Cyrl-CS"/>
        </w:rPr>
        <w:t xml:space="preserve">Резервни делови и </w:t>
      </w:r>
      <w:r w:rsidRPr="009409CB">
        <w:rPr>
          <w:rFonts w:cs="Arial"/>
          <w:b/>
        </w:rPr>
        <w:t>материјал за поправку лифтова</w:t>
      </w:r>
      <w:r w:rsidRPr="009409CB">
        <w:rPr>
          <w:rFonts w:cs="Arial"/>
          <w:b/>
          <w:lang w:val="sr-Cyrl-CS"/>
        </w:rPr>
        <w:t xml:space="preserve"> </w:t>
      </w:r>
    </w:p>
    <w:p w14:paraId="106C4FB5" w14:textId="77777777" w:rsidR="009409CB" w:rsidRPr="009409CB" w:rsidRDefault="009409CB" w:rsidP="009409CB">
      <w:pPr>
        <w:rPr>
          <w:rFonts w:cs="Arial"/>
          <w:lang w:val="sr-Cyrl-CS"/>
        </w:rPr>
      </w:pPr>
    </w:p>
    <w:tbl>
      <w:tblPr>
        <w:tblW w:w="7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4431"/>
        <w:gridCol w:w="1350"/>
      </w:tblGrid>
      <w:tr w:rsidR="004D467F" w:rsidRPr="009409CB" w14:paraId="723A76C9" w14:textId="77777777" w:rsidTr="004D467F">
        <w:tc>
          <w:tcPr>
            <w:tcW w:w="1419" w:type="dxa"/>
          </w:tcPr>
          <w:p w14:paraId="263A81D0" w14:textId="77777777" w:rsidR="004D467F" w:rsidRPr="009409CB" w:rsidRDefault="004D467F" w:rsidP="009409CB">
            <w:pPr>
              <w:jc w:val="center"/>
              <w:rPr>
                <w:rFonts w:cs="Arial"/>
                <w:b/>
                <w:lang w:val="ru-RU"/>
              </w:rPr>
            </w:pPr>
            <w:r w:rsidRPr="009409CB">
              <w:rPr>
                <w:rFonts w:cs="Arial"/>
                <w:b/>
                <w:lang w:val="ru-RU"/>
              </w:rPr>
              <w:t>Позиција</w:t>
            </w:r>
          </w:p>
        </w:tc>
        <w:tc>
          <w:tcPr>
            <w:tcW w:w="4431" w:type="dxa"/>
            <w:vAlign w:val="center"/>
          </w:tcPr>
          <w:p w14:paraId="2D92BEBD" w14:textId="77777777" w:rsidR="004D467F" w:rsidRPr="009409CB" w:rsidRDefault="004D467F" w:rsidP="005C540D">
            <w:pPr>
              <w:ind w:right="72"/>
              <w:jc w:val="center"/>
              <w:rPr>
                <w:rFonts w:eastAsia="Arial Unicode MS" w:cs="Arial"/>
                <w:b/>
                <w:lang w:val="sr-Cyrl-CS"/>
              </w:rPr>
            </w:pPr>
            <w:r w:rsidRPr="009409CB">
              <w:rPr>
                <w:rFonts w:cs="Arial"/>
                <w:b/>
                <w:lang w:val="sr-Cyrl-CS"/>
              </w:rPr>
              <w:t xml:space="preserve">Назив позиције резервних делова и материјала </w:t>
            </w:r>
          </w:p>
        </w:tc>
        <w:tc>
          <w:tcPr>
            <w:tcW w:w="1350" w:type="dxa"/>
          </w:tcPr>
          <w:p w14:paraId="71AC18A5" w14:textId="77777777" w:rsidR="004D467F" w:rsidRPr="008850A7" w:rsidRDefault="004D467F" w:rsidP="009409CB">
            <w:pPr>
              <w:jc w:val="center"/>
              <w:rPr>
                <w:rFonts w:cs="Arial"/>
                <w:b/>
                <w:lang w:val="sr-Cyrl-RS"/>
              </w:rPr>
            </w:pPr>
            <w:r>
              <w:rPr>
                <w:rFonts w:cs="Arial"/>
                <w:b/>
                <w:lang w:val="sr-Cyrl-RS"/>
              </w:rPr>
              <w:t>Јед. мере</w:t>
            </w:r>
          </w:p>
        </w:tc>
      </w:tr>
      <w:tr w:rsidR="004D467F" w:rsidRPr="009409CB" w14:paraId="16222908" w14:textId="77777777" w:rsidTr="004D467F">
        <w:tc>
          <w:tcPr>
            <w:tcW w:w="1419" w:type="dxa"/>
            <w:vAlign w:val="bottom"/>
          </w:tcPr>
          <w:p w14:paraId="47EBFF2B" w14:textId="77777777" w:rsidR="004D467F" w:rsidRDefault="004D467F" w:rsidP="009409CB">
            <w:pPr>
              <w:jc w:val="center"/>
              <w:rPr>
                <w:rFonts w:cs="Arial"/>
                <w:color w:val="000000"/>
                <w:lang w:val="sr-Latn-CS" w:eastAsia="sr-Latn-CS"/>
              </w:rPr>
            </w:pPr>
          </w:p>
          <w:p w14:paraId="43A90217" w14:textId="77777777" w:rsidR="004D467F" w:rsidRPr="009409CB" w:rsidRDefault="004D467F" w:rsidP="009409CB">
            <w:pPr>
              <w:jc w:val="center"/>
              <w:rPr>
                <w:rFonts w:cs="Arial"/>
                <w:color w:val="000000"/>
                <w:lang w:val="sr-Latn-CS" w:eastAsia="sr-Latn-CS"/>
              </w:rPr>
            </w:pPr>
            <w:r>
              <w:rPr>
                <w:rFonts w:cs="Arial"/>
                <w:color w:val="000000"/>
                <w:lang w:val="sr-Latn-CS" w:eastAsia="sr-Latn-CS"/>
              </w:rPr>
              <w:t>1.00.</w:t>
            </w:r>
          </w:p>
        </w:tc>
        <w:tc>
          <w:tcPr>
            <w:tcW w:w="4431" w:type="dxa"/>
            <w:vAlign w:val="bottom"/>
          </w:tcPr>
          <w:p w14:paraId="45C214A8" w14:textId="77777777" w:rsidR="004D467F" w:rsidRPr="00282495" w:rsidRDefault="004D467F" w:rsidP="009409CB">
            <w:pPr>
              <w:jc w:val="center"/>
              <w:rPr>
                <w:rFonts w:cs="Arial"/>
                <w:b/>
                <w:bCs/>
                <w:color w:val="000000"/>
                <w:lang w:val="sr-Latn-CS" w:eastAsia="sr-Latn-CS"/>
              </w:rPr>
            </w:pPr>
            <w:r w:rsidRPr="00282495">
              <w:rPr>
                <w:rFonts w:cs="Arial"/>
                <w:b/>
                <w:bCs/>
                <w:color w:val="000000"/>
                <w:lang w:val="sr-Latn-CS" w:eastAsia="sr-Latn-CS"/>
              </w:rPr>
              <w:t>ПОГОНСКА МАШИНА</w:t>
            </w:r>
          </w:p>
        </w:tc>
        <w:tc>
          <w:tcPr>
            <w:tcW w:w="1350" w:type="dxa"/>
          </w:tcPr>
          <w:p w14:paraId="419F44E0" w14:textId="77777777" w:rsidR="004D467F" w:rsidRPr="009409CB" w:rsidRDefault="004D467F" w:rsidP="009409CB">
            <w:pPr>
              <w:jc w:val="center"/>
              <w:rPr>
                <w:rFonts w:cs="Arial"/>
                <w:lang w:val="ru-RU"/>
              </w:rPr>
            </w:pPr>
          </w:p>
        </w:tc>
      </w:tr>
      <w:tr w:rsidR="004D467F" w:rsidRPr="009409CB" w14:paraId="7B6D20EF"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378CE1B6" w14:textId="77777777" w:rsidR="004D467F" w:rsidRPr="009409CB" w:rsidRDefault="004D467F" w:rsidP="00A37F83">
            <w:pPr>
              <w:jc w:val="center"/>
              <w:rPr>
                <w:rFonts w:cs="Arial"/>
                <w:color w:val="000000"/>
                <w:lang w:val="sr-Latn-CS" w:eastAsia="sr-Latn-CS"/>
              </w:rPr>
            </w:pPr>
            <w:r w:rsidRPr="009F4709">
              <w:rPr>
                <w:rFonts w:cs="Arial"/>
                <w:color w:val="000000"/>
              </w:rPr>
              <w:t>1.01.</w:t>
            </w:r>
          </w:p>
        </w:tc>
        <w:tc>
          <w:tcPr>
            <w:tcW w:w="4431" w:type="dxa"/>
            <w:tcBorders>
              <w:top w:val="nil"/>
              <w:left w:val="nil"/>
              <w:bottom w:val="single" w:sz="8" w:space="0" w:color="auto"/>
              <w:right w:val="single" w:sz="8" w:space="0" w:color="auto"/>
            </w:tcBorders>
            <w:shd w:val="clear" w:color="auto" w:fill="auto"/>
            <w:vAlign w:val="center"/>
          </w:tcPr>
          <w:p w14:paraId="32BBD9BC" w14:textId="77777777" w:rsidR="004D467F" w:rsidRPr="009409CB" w:rsidRDefault="004D467F" w:rsidP="00A37F83">
            <w:pPr>
              <w:jc w:val="center"/>
              <w:rPr>
                <w:rFonts w:cs="Arial"/>
                <w:bCs/>
                <w:i/>
                <w:color w:val="000000"/>
                <w:lang w:val="sr-Latn-CS" w:eastAsia="sr-Latn-CS"/>
              </w:rPr>
            </w:pPr>
            <w:r>
              <w:rPr>
                <w:rFonts w:cs="Arial"/>
                <w:color w:val="000000"/>
                <w:lang w:val="sr-Cyrl-RS"/>
              </w:rPr>
              <w:t xml:space="preserve">Преглед </w:t>
            </w:r>
            <w:r>
              <w:rPr>
                <w:rFonts w:cs="Arial"/>
                <w:color w:val="000000"/>
              </w:rPr>
              <w:t>погонске машине</w:t>
            </w:r>
            <w:r w:rsidRPr="009F4709">
              <w:rPr>
                <w:rFonts w:cs="Arial"/>
                <w:color w:val="000000"/>
              </w:rPr>
              <w:t xml:space="preserve"> Р.41 горе</w:t>
            </w:r>
          </w:p>
        </w:tc>
        <w:tc>
          <w:tcPr>
            <w:tcW w:w="1350" w:type="dxa"/>
            <w:tcBorders>
              <w:top w:val="nil"/>
              <w:left w:val="nil"/>
              <w:bottom w:val="single" w:sz="8" w:space="0" w:color="auto"/>
              <w:right w:val="single" w:sz="8" w:space="0" w:color="auto"/>
            </w:tcBorders>
          </w:tcPr>
          <w:p w14:paraId="6B9CDA3C" w14:textId="77777777" w:rsidR="004D467F" w:rsidRPr="008850A7" w:rsidRDefault="004D467F" w:rsidP="00A37F83">
            <w:pPr>
              <w:jc w:val="center"/>
              <w:rPr>
                <w:rFonts w:cs="Arial"/>
                <w:color w:val="000000"/>
                <w:lang w:val="sr-Cyrl-RS"/>
              </w:rPr>
            </w:pPr>
            <w:r>
              <w:rPr>
                <w:rFonts w:cs="Arial"/>
                <w:color w:val="000000"/>
                <w:lang w:val="sr-Cyrl-RS"/>
              </w:rPr>
              <w:t>ком</w:t>
            </w:r>
          </w:p>
        </w:tc>
      </w:tr>
      <w:tr w:rsidR="004D467F" w:rsidRPr="009409CB" w14:paraId="135E6FD4"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24957BD1" w14:textId="77777777" w:rsidR="004D467F" w:rsidRPr="009409CB" w:rsidRDefault="004D467F" w:rsidP="008850A7">
            <w:pPr>
              <w:jc w:val="center"/>
              <w:rPr>
                <w:rFonts w:cs="Arial"/>
                <w:color w:val="000000"/>
                <w:lang w:val="sr-Latn-CS" w:eastAsia="sr-Latn-CS"/>
              </w:rPr>
            </w:pPr>
            <w:r w:rsidRPr="009F4709">
              <w:rPr>
                <w:rFonts w:cs="Arial"/>
                <w:color w:val="000000"/>
              </w:rPr>
              <w:t>1.02.</w:t>
            </w:r>
          </w:p>
        </w:tc>
        <w:tc>
          <w:tcPr>
            <w:tcW w:w="4431" w:type="dxa"/>
            <w:tcBorders>
              <w:top w:val="nil"/>
              <w:left w:val="nil"/>
              <w:bottom w:val="single" w:sz="8" w:space="0" w:color="auto"/>
              <w:right w:val="single" w:sz="8" w:space="0" w:color="auto"/>
            </w:tcBorders>
            <w:shd w:val="clear" w:color="auto" w:fill="auto"/>
            <w:vAlign w:val="center"/>
          </w:tcPr>
          <w:p w14:paraId="15BBD8AB" w14:textId="77777777" w:rsidR="004D467F" w:rsidRPr="009409CB" w:rsidRDefault="004D467F" w:rsidP="008850A7">
            <w:pPr>
              <w:jc w:val="center"/>
              <w:rPr>
                <w:rFonts w:cs="Arial"/>
                <w:bCs/>
                <w:i/>
                <w:color w:val="000000"/>
                <w:lang w:val="sr-Latn-CS" w:eastAsia="sr-Latn-CS"/>
              </w:rPr>
            </w:pPr>
            <w:r>
              <w:rPr>
                <w:rFonts w:cs="Arial"/>
                <w:color w:val="000000"/>
                <w:lang w:val="sr-Cyrl-RS"/>
              </w:rPr>
              <w:t xml:space="preserve">Преглед </w:t>
            </w:r>
            <w:r>
              <w:rPr>
                <w:rFonts w:cs="Arial"/>
                <w:color w:val="000000"/>
              </w:rPr>
              <w:t>погонске машине</w:t>
            </w:r>
            <w:r w:rsidRPr="009F4709">
              <w:rPr>
                <w:rFonts w:cs="Arial"/>
                <w:color w:val="000000"/>
              </w:rPr>
              <w:t xml:space="preserve"> Р.60 горе</w:t>
            </w:r>
          </w:p>
        </w:tc>
        <w:tc>
          <w:tcPr>
            <w:tcW w:w="1350" w:type="dxa"/>
            <w:tcBorders>
              <w:top w:val="nil"/>
              <w:left w:val="nil"/>
              <w:bottom w:val="single" w:sz="8" w:space="0" w:color="auto"/>
              <w:right w:val="single" w:sz="8" w:space="0" w:color="auto"/>
            </w:tcBorders>
          </w:tcPr>
          <w:p w14:paraId="6273E67F" w14:textId="77777777" w:rsidR="004D467F" w:rsidRPr="009F4709" w:rsidRDefault="004D467F" w:rsidP="008850A7">
            <w:pPr>
              <w:jc w:val="center"/>
              <w:rPr>
                <w:rFonts w:cs="Arial"/>
                <w:color w:val="000000"/>
              </w:rPr>
            </w:pPr>
            <w:r w:rsidRPr="00007EF5">
              <w:t>ком</w:t>
            </w:r>
          </w:p>
        </w:tc>
      </w:tr>
      <w:tr w:rsidR="004D467F" w:rsidRPr="009409CB" w14:paraId="4E79A110"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28F4DBC1" w14:textId="77777777" w:rsidR="004D467F" w:rsidRPr="009409CB" w:rsidRDefault="004D467F" w:rsidP="008850A7">
            <w:pPr>
              <w:jc w:val="center"/>
              <w:rPr>
                <w:rFonts w:cs="Arial"/>
                <w:color w:val="000000"/>
                <w:lang w:val="sr-Latn-CS" w:eastAsia="sr-Latn-CS"/>
              </w:rPr>
            </w:pPr>
            <w:r w:rsidRPr="009F4709">
              <w:rPr>
                <w:rFonts w:cs="Arial"/>
                <w:color w:val="000000"/>
              </w:rPr>
              <w:t>1.03.</w:t>
            </w:r>
          </w:p>
        </w:tc>
        <w:tc>
          <w:tcPr>
            <w:tcW w:w="4431" w:type="dxa"/>
            <w:tcBorders>
              <w:top w:val="nil"/>
              <w:left w:val="nil"/>
              <w:bottom w:val="single" w:sz="8" w:space="0" w:color="auto"/>
              <w:right w:val="single" w:sz="8" w:space="0" w:color="auto"/>
            </w:tcBorders>
            <w:shd w:val="clear" w:color="auto" w:fill="auto"/>
            <w:vAlign w:val="center"/>
          </w:tcPr>
          <w:p w14:paraId="549F3661" w14:textId="77777777" w:rsidR="004D467F" w:rsidRPr="009409CB" w:rsidRDefault="004D467F" w:rsidP="008850A7">
            <w:pPr>
              <w:jc w:val="center"/>
              <w:rPr>
                <w:rFonts w:cs="Arial"/>
                <w:bCs/>
                <w:i/>
                <w:color w:val="000000"/>
                <w:lang w:val="sr-Latn-CS" w:eastAsia="sr-Latn-CS"/>
              </w:rPr>
            </w:pPr>
            <w:r>
              <w:rPr>
                <w:rFonts w:cs="Arial"/>
                <w:color w:val="000000"/>
                <w:lang w:val="sr-Cyrl-RS"/>
              </w:rPr>
              <w:t xml:space="preserve">Преглед </w:t>
            </w:r>
            <w:r>
              <w:rPr>
                <w:rFonts w:cs="Arial"/>
                <w:color w:val="000000"/>
              </w:rPr>
              <w:t>погонске машине</w:t>
            </w:r>
            <w:r w:rsidRPr="009F4709">
              <w:rPr>
                <w:rFonts w:cs="Arial"/>
                <w:color w:val="000000"/>
              </w:rPr>
              <w:t xml:space="preserve"> Р.80 горе</w:t>
            </w:r>
          </w:p>
        </w:tc>
        <w:tc>
          <w:tcPr>
            <w:tcW w:w="1350" w:type="dxa"/>
            <w:tcBorders>
              <w:top w:val="nil"/>
              <w:left w:val="nil"/>
              <w:bottom w:val="single" w:sz="8" w:space="0" w:color="auto"/>
              <w:right w:val="single" w:sz="8" w:space="0" w:color="auto"/>
            </w:tcBorders>
          </w:tcPr>
          <w:p w14:paraId="7AF61B13" w14:textId="77777777" w:rsidR="004D467F" w:rsidRPr="009F4709" w:rsidRDefault="004D467F" w:rsidP="008850A7">
            <w:pPr>
              <w:jc w:val="center"/>
              <w:rPr>
                <w:rFonts w:cs="Arial"/>
                <w:color w:val="000000"/>
              </w:rPr>
            </w:pPr>
            <w:r w:rsidRPr="00007EF5">
              <w:t>ком</w:t>
            </w:r>
          </w:p>
        </w:tc>
      </w:tr>
      <w:tr w:rsidR="004D467F" w:rsidRPr="009409CB" w14:paraId="5166A542"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2B24B1B7" w14:textId="77777777" w:rsidR="004D467F" w:rsidRPr="009409CB" w:rsidRDefault="004D467F" w:rsidP="008850A7">
            <w:pPr>
              <w:jc w:val="center"/>
              <w:rPr>
                <w:rFonts w:cs="Arial"/>
                <w:color w:val="000000"/>
                <w:lang w:val="sr-Latn-CS" w:eastAsia="sr-Latn-CS"/>
              </w:rPr>
            </w:pPr>
            <w:r w:rsidRPr="009F4709">
              <w:rPr>
                <w:rFonts w:cs="Arial"/>
                <w:color w:val="000000"/>
              </w:rPr>
              <w:lastRenderedPageBreak/>
              <w:t>1.04.</w:t>
            </w:r>
          </w:p>
        </w:tc>
        <w:tc>
          <w:tcPr>
            <w:tcW w:w="4431" w:type="dxa"/>
            <w:tcBorders>
              <w:top w:val="nil"/>
              <w:left w:val="nil"/>
              <w:bottom w:val="single" w:sz="8" w:space="0" w:color="auto"/>
              <w:right w:val="single" w:sz="8" w:space="0" w:color="auto"/>
            </w:tcBorders>
            <w:shd w:val="clear" w:color="auto" w:fill="auto"/>
            <w:vAlign w:val="center"/>
          </w:tcPr>
          <w:p w14:paraId="39C27739" w14:textId="77777777" w:rsidR="004D467F" w:rsidRPr="009409CB" w:rsidRDefault="004D467F" w:rsidP="008850A7">
            <w:pPr>
              <w:jc w:val="center"/>
              <w:rPr>
                <w:rFonts w:cs="Arial"/>
                <w:bCs/>
                <w:i/>
                <w:color w:val="000000"/>
                <w:lang w:val="sr-Latn-CS" w:eastAsia="sr-Latn-CS"/>
              </w:rPr>
            </w:pPr>
            <w:r w:rsidRPr="009F4709">
              <w:rPr>
                <w:rFonts w:cs="Arial"/>
                <w:color w:val="000000"/>
              </w:rPr>
              <w:t>Венац ужетњаче 500 / 4x11</w:t>
            </w:r>
          </w:p>
        </w:tc>
        <w:tc>
          <w:tcPr>
            <w:tcW w:w="1350" w:type="dxa"/>
            <w:tcBorders>
              <w:top w:val="nil"/>
              <w:left w:val="nil"/>
              <w:bottom w:val="single" w:sz="8" w:space="0" w:color="auto"/>
              <w:right w:val="single" w:sz="8" w:space="0" w:color="auto"/>
            </w:tcBorders>
          </w:tcPr>
          <w:p w14:paraId="746492F5" w14:textId="77777777" w:rsidR="004D467F" w:rsidRPr="009F4709" w:rsidRDefault="004D467F" w:rsidP="008850A7">
            <w:pPr>
              <w:jc w:val="center"/>
              <w:rPr>
                <w:rFonts w:cs="Arial"/>
                <w:color w:val="000000"/>
              </w:rPr>
            </w:pPr>
            <w:r w:rsidRPr="00007EF5">
              <w:t>ком</w:t>
            </w:r>
          </w:p>
        </w:tc>
      </w:tr>
      <w:tr w:rsidR="004D467F" w:rsidRPr="009409CB" w14:paraId="045331BE"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69DEB050" w14:textId="77777777" w:rsidR="004D467F" w:rsidRPr="009409CB" w:rsidRDefault="004D467F" w:rsidP="008850A7">
            <w:pPr>
              <w:jc w:val="center"/>
              <w:rPr>
                <w:rFonts w:cs="Arial"/>
                <w:color w:val="000000"/>
                <w:lang w:val="sr-Latn-CS" w:eastAsia="sr-Latn-CS"/>
              </w:rPr>
            </w:pPr>
            <w:r w:rsidRPr="009F4709">
              <w:rPr>
                <w:rFonts w:cs="Arial"/>
                <w:color w:val="000000"/>
              </w:rPr>
              <w:t>1.05.</w:t>
            </w:r>
          </w:p>
        </w:tc>
        <w:tc>
          <w:tcPr>
            <w:tcW w:w="4431" w:type="dxa"/>
            <w:tcBorders>
              <w:top w:val="nil"/>
              <w:left w:val="nil"/>
              <w:bottom w:val="single" w:sz="8" w:space="0" w:color="auto"/>
              <w:right w:val="single" w:sz="8" w:space="0" w:color="auto"/>
            </w:tcBorders>
            <w:shd w:val="clear" w:color="auto" w:fill="auto"/>
            <w:vAlign w:val="center"/>
          </w:tcPr>
          <w:p w14:paraId="1F1ED703" w14:textId="77777777" w:rsidR="004D467F" w:rsidRPr="009409CB" w:rsidRDefault="004D467F" w:rsidP="008850A7">
            <w:pPr>
              <w:jc w:val="center"/>
              <w:rPr>
                <w:rFonts w:cs="Arial"/>
                <w:bCs/>
                <w:i/>
                <w:color w:val="000000"/>
                <w:lang w:val="sr-Latn-CS" w:eastAsia="sr-Latn-CS"/>
              </w:rPr>
            </w:pPr>
            <w:r w:rsidRPr="009F4709">
              <w:rPr>
                <w:rFonts w:cs="Arial"/>
                <w:color w:val="000000"/>
              </w:rPr>
              <w:t>Венац ужетњаче 550 / 4x11-13</w:t>
            </w:r>
          </w:p>
        </w:tc>
        <w:tc>
          <w:tcPr>
            <w:tcW w:w="1350" w:type="dxa"/>
            <w:tcBorders>
              <w:top w:val="nil"/>
              <w:left w:val="nil"/>
              <w:bottom w:val="single" w:sz="8" w:space="0" w:color="auto"/>
              <w:right w:val="single" w:sz="8" w:space="0" w:color="auto"/>
            </w:tcBorders>
          </w:tcPr>
          <w:p w14:paraId="7D2B61C8" w14:textId="77777777" w:rsidR="004D467F" w:rsidRPr="009F4709" w:rsidRDefault="004D467F" w:rsidP="008850A7">
            <w:pPr>
              <w:jc w:val="center"/>
              <w:rPr>
                <w:rFonts w:cs="Arial"/>
                <w:color w:val="000000"/>
              </w:rPr>
            </w:pPr>
            <w:r w:rsidRPr="00007EF5">
              <w:t>ком</w:t>
            </w:r>
          </w:p>
        </w:tc>
      </w:tr>
      <w:tr w:rsidR="004D467F" w:rsidRPr="009409CB" w14:paraId="7FE08615"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06A7F1B6" w14:textId="77777777" w:rsidR="004D467F" w:rsidRPr="009409CB" w:rsidRDefault="004D467F" w:rsidP="008850A7">
            <w:pPr>
              <w:jc w:val="center"/>
              <w:rPr>
                <w:rFonts w:cs="Arial"/>
                <w:color w:val="000000"/>
                <w:lang w:val="sr-Latn-CS" w:eastAsia="sr-Latn-CS"/>
              </w:rPr>
            </w:pPr>
            <w:r w:rsidRPr="009F4709">
              <w:rPr>
                <w:rFonts w:cs="Arial"/>
                <w:color w:val="000000"/>
              </w:rPr>
              <w:t>1.06.</w:t>
            </w:r>
          </w:p>
        </w:tc>
        <w:tc>
          <w:tcPr>
            <w:tcW w:w="4431" w:type="dxa"/>
            <w:tcBorders>
              <w:top w:val="nil"/>
              <w:left w:val="nil"/>
              <w:bottom w:val="single" w:sz="8" w:space="0" w:color="auto"/>
              <w:right w:val="single" w:sz="8" w:space="0" w:color="auto"/>
            </w:tcBorders>
            <w:shd w:val="clear" w:color="auto" w:fill="auto"/>
            <w:vAlign w:val="center"/>
          </w:tcPr>
          <w:p w14:paraId="73F0829E" w14:textId="77777777" w:rsidR="004D467F" w:rsidRPr="009409CB" w:rsidRDefault="004D467F" w:rsidP="008850A7">
            <w:pPr>
              <w:jc w:val="center"/>
              <w:rPr>
                <w:rFonts w:cs="Arial"/>
                <w:bCs/>
                <w:i/>
                <w:color w:val="000000"/>
                <w:lang w:val="sr-Latn-CS" w:eastAsia="sr-Latn-CS"/>
              </w:rPr>
            </w:pPr>
            <w:r w:rsidRPr="009F4709">
              <w:rPr>
                <w:rFonts w:cs="Arial"/>
                <w:color w:val="000000"/>
              </w:rPr>
              <w:t>Венац ужетњаче 650 / 4x11-13</w:t>
            </w:r>
          </w:p>
        </w:tc>
        <w:tc>
          <w:tcPr>
            <w:tcW w:w="1350" w:type="dxa"/>
            <w:tcBorders>
              <w:top w:val="nil"/>
              <w:left w:val="nil"/>
              <w:bottom w:val="single" w:sz="8" w:space="0" w:color="auto"/>
              <w:right w:val="single" w:sz="8" w:space="0" w:color="auto"/>
            </w:tcBorders>
          </w:tcPr>
          <w:p w14:paraId="6CCFEDBE" w14:textId="77777777" w:rsidR="004D467F" w:rsidRPr="009F4709" w:rsidRDefault="004D467F" w:rsidP="008850A7">
            <w:pPr>
              <w:jc w:val="center"/>
              <w:rPr>
                <w:rFonts w:cs="Arial"/>
                <w:color w:val="000000"/>
              </w:rPr>
            </w:pPr>
            <w:r w:rsidRPr="00007EF5">
              <w:t>ком</w:t>
            </w:r>
          </w:p>
        </w:tc>
      </w:tr>
      <w:tr w:rsidR="004D467F" w:rsidRPr="009409CB" w14:paraId="758B765D"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6384E1C4" w14:textId="77777777" w:rsidR="004D467F" w:rsidRPr="009409CB" w:rsidRDefault="004D467F" w:rsidP="008850A7">
            <w:pPr>
              <w:jc w:val="center"/>
              <w:rPr>
                <w:rFonts w:cs="Arial"/>
                <w:color w:val="000000"/>
                <w:lang w:val="sr-Latn-CS" w:eastAsia="sr-Latn-CS"/>
              </w:rPr>
            </w:pPr>
            <w:r w:rsidRPr="009F4709">
              <w:rPr>
                <w:rFonts w:cs="Arial"/>
                <w:color w:val="000000"/>
              </w:rPr>
              <w:t>1.07.</w:t>
            </w:r>
          </w:p>
        </w:tc>
        <w:tc>
          <w:tcPr>
            <w:tcW w:w="4431" w:type="dxa"/>
            <w:tcBorders>
              <w:top w:val="nil"/>
              <w:left w:val="nil"/>
              <w:bottom w:val="single" w:sz="8" w:space="0" w:color="auto"/>
              <w:right w:val="single" w:sz="8" w:space="0" w:color="auto"/>
            </w:tcBorders>
            <w:shd w:val="clear" w:color="auto" w:fill="auto"/>
            <w:vAlign w:val="center"/>
          </w:tcPr>
          <w:p w14:paraId="7BD60C11" w14:textId="77777777" w:rsidR="004D467F" w:rsidRPr="009409CB" w:rsidRDefault="004D467F" w:rsidP="008850A7">
            <w:pPr>
              <w:jc w:val="center"/>
              <w:rPr>
                <w:rFonts w:cs="Arial"/>
                <w:bCs/>
                <w:i/>
                <w:color w:val="000000"/>
                <w:lang w:val="sr-Latn-CS" w:eastAsia="sr-Latn-CS"/>
              </w:rPr>
            </w:pPr>
            <w:r w:rsidRPr="009F4709">
              <w:rPr>
                <w:rFonts w:cs="Arial"/>
                <w:color w:val="000000"/>
              </w:rPr>
              <w:t>Венац ужетњаче 650/6 x 11-13</w:t>
            </w:r>
          </w:p>
        </w:tc>
        <w:tc>
          <w:tcPr>
            <w:tcW w:w="1350" w:type="dxa"/>
            <w:tcBorders>
              <w:top w:val="nil"/>
              <w:left w:val="nil"/>
              <w:bottom w:val="single" w:sz="8" w:space="0" w:color="auto"/>
              <w:right w:val="single" w:sz="8" w:space="0" w:color="auto"/>
            </w:tcBorders>
          </w:tcPr>
          <w:p w14:paraId="5D99EFA5" w14:textId="77777777" w:rsidR="004D467F" w:rsidRPr="009F4709" w:rsidRDefault="004D467F" w:rsidP="008850A7">
            <w:pPr>
              <w:jc w:val="center"/>
              <w:rPr>
                <w:rFonts w:cs="Arial"/>
                <w:color w:val="000000"/>
              </w:rPr>
            </w:pPr>
            <w:r w:rsidRPr="00007EF5">
              <w:t>ком</w:t>
            </w:r>
          </w:p>
        </w:tc>
      </w:tr>
      <w:tr w:rsidR="004D467F" w:rsidRPr="009409CB" w14:paraId="69B99783"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0248BD6F" w14:textId="77777777" w:rsidR="004D467F" w:rsidRPr="009409CB" w:rsidRDefault="004D467F" w:rsidP="008850A7">
            <w:pPr>
              <w:jc w:val="center"/>
              <w:rPr>
                <w:rFonts w:cs="Arial"/>
                <w:color w:val="000000"/>
                <w:lang w:val="sr-Latn-CS" w:eastAsia="sr-Latn-CS"/>
              </w:rPr>
            </w:pPr>
            <w:r w:rsidRPr="009F4709">
              <w:rPr>
                <w:rFonts w:cs="Arial"/>
                <w:color w:val="000000"/>
              </w:rPr>
              <w:t>1.08.</w:t>
            </w:r>
          </w:p>
        </w:tc>
        <w:tc>
          <w:tcPr>
            <w:tcW w:w="4431" w:type="dxa"/>
            <w:tcBorders>
              <w:top w:val="nil"/>
              <w:left w:val="nil"/>
              <w:bottom w:val="single" w:sz="8" w:space="0" w:color="auto"/>
              <w:right w:val="single" w:sz="8" w:space="0" w:color="auto"/>
            </w:tcBorders>
            <w:shd w:val="clear" w:color="auto" w:fill="auto"/>
            <w:vAlign w:val="center"/>
          </w:tcPr>
          <w:p w14:paraId="3B97F150" w14:textId="77777777" w:rsidR="004D467F" w:rsidRPr="009409CB" w:rsidRDefault="004D467F" w:rsidP="008850A7">
            <w:pPr>
              <w:jc w:val="center"/>
              <w:rPr>
                <w:rFonts w:cs="Arial"/>
                <w:bCs/>
                <w:i/>
                <w:color w:val="000000"/>
                <w:lang w:val="sr-Latn-CS" w:eastAsia="sr-Latn-CS"/>
              </w:rPr>
            </w:pPr>
            <w:r w:rsidRPr="009F4709">
              <w:rPr>
                <w:rFonts w:cs="Arial"/>
                <w:color w:val="000000"/>
              </w:rPr>
              <w:t>Венац ужетњаче 650/8 x 13</w:t>
            </w:r>
          </w:p>
        </w:tc>
        <w:tc>
          <w:tcPr>
            <w:tcW w:w="1350" w:type="dxa"/>
            <w:tcBorders>
              <w:top w:val="nil"/>
              <w:left w:val="nil"/>
              <w:bottom w:val="single" w:sz="8" w:space="0" w:color="auto"/>
              <w:right w:val="single" w:sz="8" w:space="0" w:color="auto"/>
            </w:tcBorders>
          </w:tcPr>
          <w:p w14:paraId="4F11676D" w14:textId="77777777" w:rsidR="004D467F" w:rsidRPr="009F4709" w:rsidRDefault="004D467F" w:rsidP="008850A7">
            <w:pPr>
              <w:jc w:val="center"/>
              <w:rPr>
                <w:rFonts w:cs="Arial"/>
                <w:color w:val="000000"/>
              </w:rPr>
            </w:pPr>
            <w:r w:rsidRPr="00007EF5">
              <w:t>ком</w:t>
            </w:r>
          </w:p>
        </w:tc>
      </w:tr>
      <w:tr w:rsidR="004D467F" w:rsidRPr="009409CB" w14:paraId="217DA4D2"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0FF67168" w14:textId="77777777" w:rsidR="004D467F" w:rsidRPr="009409CB" w:rsidRDefault="004D467F" w:rsidP="008850A7">
            <w:pPr>
              <w:jc w:val="center"/>
              <w:rPr>
                <w:rFonts w:cs="Arial"/>
                <w:color w:val="000000"/>
                <w:lang w:val="sr-Latn-CS" w:eastAsia="sr-Latn-CS"/>
              </w:rPr>
            </w:pPr>
            <w:r w:rsidRPr="009F4709">
              <w:rPr>
                <w:rFonts w:cs="Arial"/>
                <w:color w:val="000000"/>
              </w:rPr>
              <w:t>1.09.</w:t>
            </w:r>
          </w:p>
        </w:tc>
        <w:tc>
          <w:tcPr>
            <w:tcW w:w="4431" w:type="dxa"/>
            <w:tcBorders>
              <w:top w:val="nil"/>
              <w:left w:val="nil"/>
              <w:bottom w:val="single" w:sz="8" w:space="0" w:color="auto"/>
              <w:right w:val="single" w:sz="8" w:space="0" w:color="auto"/>
            </w:tcBorders>
            <w:shd w:val="clear" w:color="auto" w:fill="auto"/>
            <w:vAlign w:val="center"/>
          </w:tcPr>
          <w:p w14:paraId="7C695D12" w14:textId="77777777" w:rsidR="004D467F" w:rsidRPr="009409CB" w:rsidRDefault="004D467F" w:rsidP="008850A7">
            <w:pPr>
              <w:jc w:val="center"/>
              <w:rPr>
                <w:rFonts w:cs="Arial"/>
                <w:bCs/>
                <w:i/>
                <w:color w:val="000000"/>
                <w:lang w:val="sr-Latn-CS" w:eastAsia="sr-Latn-CS"/>
              </w:rPr>
            </w:pPr>
            <w:r w:rsidRPr="009F4709">
              <w:rPr>
                <w:rFonts w:cs="Arial"/>
                <w:color w:val="000000"/>
              </w:rPr>
              <w:t>Помоћна ужетњача 450 / 4x11-13</w:t>
            </w:r>
          </w:p>
        </w:tc>
        <w:tc>
          <w:tcPr>
            <w:tcW w:w="1350" w:type="dxa"/>
            <w:tcBorders>
              <w:top w:val="nil"/>
              <w:left w:val="nil"/>
              <w:bottom w:val="single" w:sz="8" w:space="0" w:color="auto"/>
              <w:right w:val="single" w:sz="8" w:space="0" w:color="auto"/>
            </w:tcBorders>
          </w:tcPr>
          <w:p w14:paraId="712487E1" w14:textId="77777777" w:rsidR="004D467F" w:rsidRPr="009F4709" w:rsidRDefault="004D467F" w:rsidP="008850A7">
            <w:pPr>
              <w:jc w:val="center"/>
              <w:rPr>
                <w:rFonts w:cs="Arial"/>
                <w:color w:val="000000"/>
              </w:rPr>
            </w:pPr>
            <w:r w:rsidRPr="00007EF5">
              <w:t>ком</w:t>
            </w:r>
          </w:p>
        </w:tc>
      </w:tr>
      <w:tr w:rsidR="004D467F" w:rsidRPr="009409CB" w14:paraId="1AC98A65"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6C28DD49" w14:textId="77777777" w:rsidR="004D467F" w:rsidRPr="009409CB" w:rsidRDefault="004D467F" w:rsidP="008850A7">
            <w:pPr>
              <w:jc w:val="center"/>
              <w:rPr>
                <w:rFonts w:cs="Arial"/>
                <w:color w:val="000000"/>
                <w:lang w:val="sr-Latn-CS" w:eastAsia="sr-Latn-CS"/>
              </w:rPr>
            </w:pPr>
            <w:r w:rsidRPr="009F4709">
              <w:rPr>
                <w:rFonts w:cs="Arial"/>
                <w:color w:val="000000"/>
              </w:rPr>
              <w:t>1.10.</w:t>
            </w:r>
          </w:p>
        </w:tc>
        <w:tc>
          <w:tcPr>
            <w:tcW w:w="4431" w:type="dxa"/>
            <w:tcBorders>
              <w:top w:val="nil"/>
              <w:left w:val="nil"/>
              <w:bottom w:val="single" w:sz="8" w:space="0" w:color="auto"/>
              <w:right w:val="single" w:sz="8" w:space="0" w:color="auto"/>
            </w:tcBorders>
            <w:shd w:val="clear" w:color="auto" w:fill="auto"/>
            <w:vAlign w:val="center"/>
          </w:tcPr>
          <w:p w14:paraId="76BE20EB" w14:textId="77777777" w:rsidR="004D467F" w:rsidRPr="009409CB" w:rsidRDefault="004D467F" w:rsidP="008850A7">
            <w:pPr>
              <w:jc w:val="center"/>
              <w:rPr>
                <w:rFonts w:cs="Arial"/>
                <w:bCs/>
                <w:i/>
                <w:color w:val="000000"/>
                <w:lang w:val="sr-Latn-CS" w:eastAsia="sr-Latn-CS"/>
              </w:rPr>
            </w:pPr>
            <w:r w:rsidRPr="009F4709">
              <w:rPr>
                <w:rFonts w:cs="Arial"/>
                <w:color w:val="000000"/>
              </w:rPr>
              <w:t>Осовина Ø55x230</w:t>
            </w:r>
          </w:p>
        </w:tc>
        <w:tc>
          <w:tcPr>
            <w:tcW w:w="1350" w:type="dxa"/>
            <w:tcBorders>
              <w:top w:val="nil"/>
              <w:left w:val="nil"/>
              <w:bottom w:val="single" w:sz="8" w:space="0" w:color="auto"/>
              <w:right w:val="single" w:sz="8" w:space="0" w:color="auto"/>
            </w:tcBorders>
          </w:tcPr>
          <w:p w14:paraId="7701CAAF" w14:textId="77777777" w:rsidR="004D467F" w:rsidRPr="009F4709" w:rsidRDefault="004D467F" w:rsidP="008850A7">
            <w:pPr>
              <w:jc w:val="center"/>
              <w:rPr>
                <w:rFonts w:cs="Arial"/>
                <w:color w:val="000000"/>
              </w:rPr>
            </w:pPr>
            <w:r w:rsidRPr="00007EF5">
              <w:t>ком</w:t>
            </w:r>
          </w:p>
        </w:tc>
      </w:tr>
      <w:tr w:rsidR="004D467F" w:rsidRPr="009409CB" w14:paraId="2282AFC3"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40CF110B" w14:textId="77777777" w:rsidR="004D467F" w:rsidRPr="009409CB" w:rsidRDefault="004D467F" w:rsidP="008850A7">
            <w:pPr>
              <w:jc w:val="center"/>
              <w:rPr>
                <w:rFonts w:cs="Arial"/>
                <w:color w:val="000000"/>
                <w:lang w:val="sr-Latn-CS" w:eastAsia="sr-Latn-CS"/>
              </w:rPr>
            </w:pPr>
            <w:r w:rsidRPr="009F4709">
              <w:rPr>
                <w:rFonts w:cs="Arial"/>
                <w:color w:val="000000"/>
              </w:rPr>
              <w:t>1.11.</w:t>
            </w:r>
          </w:p>
        </w:tc>
        <w:tc>
          <w:tcPr>
            <w:tcW w:w="4431" w:type="dxa"/>
            <w:tcBorders>
              <w:top w:val="nil"/>
              <w:left w:val="nil"/>
              <w:bottom w:val="single" w:sz="8" w:space="0" w:color="auto"/>
              <w:right w:val="single" w:sz="8" w:space="0" w:color="auto"/>
            </w:tcBorders>
            <w:shd w:val="clear" w:color="auto" w:fill="auto"/>
            <w:vAlign w:val="center"/>
          </w:tcPr>
          <w:p w14:paraId="62CDB05B" w14:textId="77777777" w:rsidR="004D467F" w:rsidRPr="009409CB" w:rsidRDefault="004D467F" w:rsidP="008850A7">
            <w:pPr>
              <w:jc w:val="center"/>
              <w:rPr>
                <w:rFonts w:cs="Arial"/>
                <w:bCs/>
                <w:i/>
                <w:color w:val="000000"/>
                <w:lang w:val="sr-Latn-CS" w:eastAsia="sr-Latn-CS"/>
              </w:rPr>
            </w:pPr>
            <w:r w:rsidRPr="009F4709">
              <w:rPr>
                <w:rFonts w:cs="Arial"/>
                <w:color w:val="000000"/>
              </w:rPr>
              <w:t>Намотај ОМ Р41 – Р60</w:t>
            </w:r>
          </w:p>
        </w:tc>
        <w:tc>
          <w:tcPr>
            <w:tcW w:w="1350" w:type="dxa"/>
            <w:tcBorders>
              <w:top w:val="nil"/>
              <w:left w:val="nil"/>
              <w:bottom w:val="single" w:sz="8" w:space="0" w:color="auto"/>
              <w:right w:val="single" w:sz="8" w:space="0" w:color="auto"/>
            </w:tcBorders>
          </w:tcPr>
          <w:p w14:paraId="07F37957" w14:textId="77777777" w:rsidR="004D467F" w:rsidRPr="009F4709" w:rsidRDefault="004D467F" w:rsidP="008850A7">
            <w:pPr>
              <w:jc w:val="center"/>
              <w:rPr>
                <w:rFonts w:cs="Arial"/>
                <w:color w:val="000000"/>
              </w:rPr>
            </w:pPr>
            <w:r w:rsidRPr="00007EF5">
              <w:t>ком</w:t>
            </w:r>
          </w:p>
        </w:tc>
      </w:tr>
      <w:tr w:rsidR="004D467F" w:rsidRPr="009409CB" w14:paraId="5A541067"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0A9D8550" w14:textId="77777777" w:rsidR="004D467F" w:rsidRPr="009409CB" w:rsidRDefault="004D467F" w:rsidP="008850A7">
            <w:pPr>
              <w:jc w:val="center"/>
              <w:rPr>
                <w:rFonts w:cs="Arial"/>
                <w:color w:val="000000"/>
                <w:lang w:val="sr-Latn-CS" w:eastAsia="sr-Latn-CS"/>
              </w:rPr>
            </w:pPr>
            <w:r w:rsidRPr="009F4709">
              <w:rPr>
                <w:rFonts w:cs="Arial"/>
                <w:color w:val="000000"/>
              </w:rPr>
              <w:t>1.12.</w:t>
            </w:r>
          </w:p>
        </w:tc>
        <w:tc>
          <w:tcPr>
            <w:tcW w:w="4431" w:type="dxa"/>
            <w:tcBorders>
              <w:top w:val="nil"/>
              <w:left w:val="nil"/>
              <w:bottom w:val="single" w:sz="8" w:space="0" w:color="auto"/>
              <w:right w:val="single" w:sz="8" w:space="0" w:color="auto"/>
            </w:tcBorders>
            <w:shd w:val="clear" w:color="auto" w:fill="auto"/>
            <w:vAlign w:val="center"/>
          </w:tcPr>
          <w:p w14:paraId="58100DC0" w14:textId="77777777" w:rsidR="004D467F" w:rsidRPr="009409CB" w:rsidRDefault="004D467F" w:rsidP="008850A7">
            <w:pPr>
              <w:jc w:val="center"/>
              <w:rPr>
                <w:rFonts w:cs="Arial"/>
                <w:bCs/>
                <w:i/>
                <w:color w:val="000000"/>
                <w:lang w:val="sr-Latn-CS" w:eastAsia="sr-Latn-CS"/>
              </w:rPr>
            </w:pPr>
            <w:r w:rsidRPr="009F4709">
              <w:rPr>
                <w:rFonts w:cs="Arial"/>
                <w:color w:val="000000"/>
              </w:rPr>
              <w:t>Осовиница ОМ Р41 – Р60</w:t>
            </w:r>
          </w:p>
        </w:tc>
        <w:tc>
          <w:tcPr>
            <w:tcW w:w="1350" w:type="dxa"/>
            <w:tcBorders>
              <w:top w:val="nil"/>
              <w:left w:val="nil"/>
              <w:bottom w:val="single" w:sz="8" w:space="0" w:color="auto"/>
              <w:right w:val="single" w:sz="8" w:space="0" w:color="auto"/>
            </w:tcBorders>
          </w:tcPr>
          <w:p w14:paraId="7AEC67B9" w14:textId="77777777" w:rsidR="004D467F" w:rsidRPr="009F4709" w:rsidRDefault="004D467F" w:rsidP="008850A7">
            <w:pPr>
              <w:jc w:val="center"/>
              <w:rPr>
                <w:rFonts w:cs="Arial"/>
                <w:color w:val="000000"/>
              </w:rPr>
            </w:pPr>
            <w:r w:rsidRPr="00007EF5">
              <w:t>ком</w:t>
            </w:r>
          </w:p>
        </w:tc>
      </w:tr>
      <w:tr w:rsidR="004D467F" w:rsidRPr="009409CB" w14:paraId="698BA7E5"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66062458" w14:textId="77777777" w:rsidR="004D467F" w:rsidRPr="009409CB" w:rsidRDefault="004D467F" w:rsidP="008850A7">
            <w:pPr>
              <w:jc w:val="center"/>
              <w:rPr>
                <w:rFonts w:cs="Arial"/>
                <w:color w:val="000000"/>
                <w:lang w:val="sr-Latn-CS" w:eastAsia="sr-Latn-CS"/>
              </w:rPr>
            </w:pPr>
            <w:r w:rsidRPr="009F4709">
              <w:rPr>
                <w:rFonts w:cs="Arial"/>
                <w:color w:val="000000"/>
              </w:rPr>
              <w:t>1.13.</w:t>
            </w:r>
          </w:p>
        </w:tc>
        <w:tc>
          <w:tcPr>
            <w:tcW w:w="4431" w:type="dxa"/>
            <w:tcBorders>
              <w:top w:val="nil"/>
              <w:left w:val="nil"/>
              <w:bottom w:val="single" w:sz="8" w:space="0" w:color="auto"/>
              <w:right w:val="single" w:sz="8" w:space="0" w:color="auto"/>
            </w:tcBorders>
            <w:shd w:val="clear" w:color="auto" w:fill="auto"/>
            <w:vAlign w:val="center"/>
          </w:tcPr>
          <w:p w14:paraId="14AD3783" w14:textId="77777777" w:rsidR="004D467F" w:rsidRPr="009409CB" w:rsidRDefault="004D467F" w:rsidP="008850A7">
            <w:pPr>
              <w:jc w:val="center"/>
              <w:rPr>
                <w:rFonts w:cs="Arial"/>
                <w:bCs/>
                <w:i/>
                <w:color w:val="000000"/>
                <w:lang w:val="sr-Latn-CS" w:eastAsia="sr-Latn-CS"/>
              </w:rPr>
            </w:pPr>
            <w:r w:rsidRPr="009F4709">
              <w:rPr>
                <w:rFonts w:cs="Arial"/>
                <w:color w:val="000000"/>
              </w:rPr>
              <w:t>Лежиште ОМ Р41 – Р60</w:t>
            </w:r>
          </w:p>
        </w:tc>
        <w:tc>
          <w:tcPr>
            <w:tcW w:w="1350" w:type="dxa"/>
            <w:tcBorders>
              <w:top w:val="nil"/>
              <w:left w:val="nil"/>
              <w:bottom w:val="single" w:sz="8" w:space="0" w:color="auto"/>
              <w:right w:val="single" w:sz="8" w:space="0" w:color="auto"/>
            </w:tcBorders>
          </w:tcPr>
          <w:p w14:paraId="54375383" w14:textId="77777777" w:rsidR="004D467F" w:rsidRPr="009F4709" w:rsidRDefault="004D467F" w:rsidP="008850A7">
            <w:pPr>
              <w:jc w:val="center"/>
              <w:rPr>
                <w:rFonts w:cs="Arial"/>
                <w:color w:val="000000"/>
              </w:rPr>
            </w:pPr>
            <w:r w:rsidRPr="00007EF5">
              <w:t>ком</w:t>
            </w:r>
          </w:p>
        </w:tc>
      </w:tr>
      <w:tr w:rsidR="004D467F" w:rsidRPr="009409CB" w14:paraId="324B9671"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2DB4FE32" w14:textId="77777777" w:rsidR="004D467F" w:rsidRPr="009409CB" w:rsidRDefault="004D467F" w:rsidP="008850A7">
            <w:pPr>
              <w:jc w:val="center"/>
              <w:rPr>
                <w:rFonts w:cs="Arial"/>
                <w:color w:val="000000"/>
                <w:lang w:val="sr-Latn-CS" w:eastAsia="sr-Latn-CS"/>
              </w:rPr>
            </w:pPr>
            <w:r w:rsidRPr="009F4709">
              <w:rPr>
                <w:rFonts w:cs="Arial"/>
                <w:color w:val="000000"/>
              </w:rPr>
              <w:t>1.14.</w:t>
            </w:r>
          </w:p>
        </w:tc>
        <w:tc>
          <w:tcPr>
            <w:tcW w:w="4431" w:type="dxa"/>
            <w:tcBorders>
              <w:top w:val="nil"/>
              <w:left w:val="nil"/>
              <w:bottom w:val="single" w:sz="8" w:space="0" w:color="auto"/>
              <w:right w:val="single" w:sz="8" w:space="0" w:color="auto"/>
            </w:tcBorders>
            <w:shd w:val="clear" w:color="auto" w:fill="auto"/>
            <w:vAlign w:val="center"/>
          </w:tcPr>
          <w:p w14:paraId="13887D43" w14:textId="77777777" w:rsidR="004D467F" w:rsidRPr="009409CB" w:rsidRDefault="004D467F" w:rsidP="008850A7">
            <w:pPr>
              <w:jc w:val="center"/>
              <w:rPr>
                <w:rFonts w:cs="Arial"/>
                <w:bCs/>
                <w:i/>
                <w:color w:val="000000"/>
                <w:lang w:val="sr-Latn-CS" w:eastAsia="sr-Latn-CS"/>
              </w:rPr>
            </w:pPr>
            <w:r w:rsidRPr="009F4709">
              <w:rPr>
                <w:rFonts w:cs="Arial"/>
                <w:color w:val="000000"/>
              </w:rPr>
              <w:t xml:space="preserve">Ферода 90x6x150 Р41 </w:t>
            </w:r>
          </w:p>
        </w:tc>
        <w:tc>
          <w:tcPr>
            <w:tcW w:w="1350" w:type="dxa"/>
            <w:tcBorders>
              <w:top w:val="nil"/>
              <w:left w:val="nil"/>
              <w:bottom w:val="single" w:sz="8" w:space="0" w:color="auto"/>
              <w:right w:val="single" w:sz="8" w:space="0" w:color="auto"/>
            </w:tcBorders>
          </w:tcPr>
          <w:p w14:paraId="763A368C" w14:textId="77777777" w:rsidR="004D467F" w:rsidRPr="009F4709" w:rsidRDefault="004D467F" w:rsidP="008850A7">
            <w:pPr>
              <w:jc w:val="center"/>
              <w:rPr>
                <w:rFonts w:cs="Arial"/>
                <w:color w:val="000000"/>
              </w:rPr>
            </w:pPr>
            <w:r w:rsidRPr="00007EF5">
              <w:t>ком</w:t>
            </w:r>
          </w:p>
        </w:tc>
      </w:tr>
      <w:tr w:rsidR="004D467F" w:rsidRPr="009409CB" w14:paraId="5CA442D8"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18D73103" w14:textId="77777777" w:rsidR="004D467F" w:rsidRPr="009409CB" w:rsidRDefault="004D467F" w:rsidP="008850A7">
            <w:pPr>
              <w:jc w:val="center"/>
              <w:rPr>
                <w:rFonts w:cs="Arial"/>
                <w:color w:val="000000"/>
                <w:lang w:val="sr-Latn-CS" w:eastAsia="sr-Latn-CS"/>
              </w:rPr>
            </w:pPr>
            <w:r w:rsidRPr="009F4709">
              <w:rPr>
                <w:rFonts w:cs="Arial"/>
                <w:color w:val="000000"/>
              </w:rPr>
              <w:t>1.15.</w:t>
            </w:r>
          </w:p>
        </w:tc>
        <w:tc>
          <w:tcPr>
            <w:tcW w:w="4431" w:type="dxa"/>
            <w:tcBorders>
              <w:top w:val="nil"/>
              <w:left w:val="nil"/>
              <w:bottom w:val="single" w:sz="8" w:space="0" w:color="auto"/>
              <w:right w:val="single" w:sz="8" w:space="0" w:color="auto"/>
            </w:tcBorders>
            <w:shd w:val="clear" w:color="auto" w:fill="auto"/>
            <w:vAlign w:val="center"/>
          </w:tcPr>
          <w:p w14:paraId="12801044" w14:textId="77777777" w:rsidR="004D467F" w:rsidRPr="009409CB" w:rsidRDefault="004D467F" w:rsidP="008850A7">
            <w:pPr>
              <w:jc w:val="center"/>
              <w:rPr>
                <w:rFonts w:cs="Arial"/>
                <w:bCs/>
                <w:i/>
                <w:color w:val="000000"/>
                <w:lang w:val="sr-Latn-CS" w:eastAsia="sr-Latn-CS"/>
              </w:rPr>
            </w:pPr>
            <w:r w:rsidRPr="009F4709">
              <w:rPr>
                <w:rFonts w:cs="Arial"/>
                <w:color w:val="000000"/>
              </w:rPr>
              <w:t>Ферода 120x6x200 Р60</w:t>
            </w:r>
          </w:p>
        </w:tc>
        <w:tc>
          <w:tcPr>
            <w:tcW w:w="1350" w:type="dxa"/>
            <w:tcBorders>
              <w:top w:val="nil"/>
              <w:left w:val="nil"/>
              <w:bottom w:val="single" w:sz="8" w:space="0" w:color="auto"/>
              <w:right w:val="single" w:sz="8" w:space="0" w:color="auto"/>
            </w:tcBorders>
          </w:tcPr>
          <w:p w14:paraId="55FCC1D1" w14:textId="77777777" w:rsidR="004D467F" w:rsidRPr="009F4709" w:rsidRDefault="004D467F" w:rsidP="008850A7">
            <w:pPr>
              <w:jc w:val="center"/>
              <w:rPr>
                <w:rFonts w:cs="Arial"/>
                <w:color w:val="000000"/>
              </w:rPr>
            </w:pPr>
            <w:r w:rsidRPr="00007EF5">
              <w:t>ком</w:t>
            </w:r>
          </w:p>
        </w:tc>
      </w:tr>
      <w:tr w:rsidR="004D467F" w:rsidRPr="009409CB" w14:paraId="2A981CA4"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24A54318" w14:textId="77777777" w:rsidR="004D467F" w:rsidRPr="009409CB" w:rsidRDefault="004D467F" w:rsidP="008850A7">
            <w:pPr>
              <w:jc w:val="center"/>
              <w:rPr>
                <w:rFonts w:cs="Arial"/>
                <w:color w:val="000000"/>
                <w:lang w:val="sr-Latn-CS" w:eastAsia="sr-Latn-CS"/>
              </w:rPr>
            </w:pPr>
            <w:r w:rsidRPr="009F4709">
              <w:rPr>
                <w:rFonts w:cs="Arial"/>
                <w:color w:val="000000"/>
              </w:rPr>
              <w:t>1.16.</w:t>
            </w:r>
          </w:p>
        </w:tc>
        <w:tc>
          <w:tcPr>
            <w:tcW w:w="4431" w:type="dxa"/>
            <w:tcBorders>
              <w:top w:val="nil"/>
              <w:left w:val="nil"/>
              <w:bottom w:val="single" w:sz="8" w:space="0" w:color="auto"/>
              <w:right w:val="single" w:sz="8" w:space="0" w:color="auto"/>
            </w:tcBorders>
            <w:shd w:val="clear" w:color="auto" w:fill="auto"/>
            <w:vAlign w:val="center"/>
          </w:tcPr>
          <w:p w14:paraId="730BB566" w14:textId="77777777" w:rsidR="004D467F" w:rsidRPr="009409CB" w:rsidRDefault="004D467F" w:rsidP="008850A7">
            <w:pPr>
              <w:jc w:val="center"/>
              <w:rPr>
                <w:rFonts w:cs="Arial"/>
                <w:bCs/>
                <w:i/>
                <w:color w:val="000000"/>
                <w:lang w:val="sr-Latn-CS" w:eastAsia="sr-Latn-CS"/>
              </w:rPr>
            </w:pPr>
            <w:r w:rsidRPr="009F4709">
              <w:rPr>
                <w:rFonts w:cs="Arial"/>
                <w:color w:val="000000"/>
              </w:rPr>
              <w:t xml:space="preserve">Гумени уложак за куплунг Р40–42–60 </w:t>
            </w:r>
          </w:p>
        </w:tc>
        <w:tc>
          <w:tcPr>
            <w:tcW w:w="1350" w:type="dxa"/>
            <w:tcBorders>
              <w:top w:val="nil"/>
              <w:left w:val="nil"/>
              <w:bottom w:val="single" w:sz="8" w:space="0" w:color="auto"/>
              <w:right w:val="single" w:sz="8" w:space="0" w:color="auto"/>
            </w:tcBorders>
          </w:tcPr>
          <w:p w14:paraId="233B0769" w14:textId="77777777" w:rsidR="004D467F" w:rsidRPr="009F4709" w:rsidRDefault="004D467F" w:rsidP="008850A7">
            <w:pPr>
              <w:jc w:val="center"/>
              <w:rPr>
                <w:rFonts w:cs="Arial"/>
                <w:color w:val="000000"/>
              </w:rPr>
            </w:pPr>
            <w:r w:rsidRPr="00007EF5">
              <w:t>ком</w:t>
            </w:r>
          </w:p>
        </w:tc>
      </w:tr>
      <w:tr w:rsidR="004D467F" w:rsidRPr="009409CB" w14:paraId="58DBD507"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288F7CB9" w14:textId="77777777" w:rsidR="004D467F" w:rsidRPr="009409CB" w:rsidRDefault="004D467F" w:rsidP="008850A7">
            <w:pPr>
              <w:jc w:val="center"/>
              <w:rPr>
                <w:rFonts w:cs="Arial"/>
                <w:color w:val="000000"/>
                <w:lang w:val="sr-Latn-CS" w:eastAsia="sr-Latn-CS"/>
              </w:rPr>
            </w:pPr>
            <w:r w:rsidRPr="009F4709">
              <w:rPr>
                <w:rFonts w:cs="Arial"/>
                <w:color w:val="000000"/>
              </w:rPr>
              <w:t>1.17.</w:t>
            </w:r>
          </w:p>
        </w:tc>
        <w:tc>
          <w:tcPr>
            <w:tcW w:w="4431" w:type="dxa"/>
            <w:tcBorders>
              <w:top w:val="nil"/>
              <w:left w:val="nil"/>
              <w:bottom w:val="single" w:sz="8" w:space="0" w:color="auto"/>
              <w:right w:val="single" w:sz="8" w:space="0" w:color="auto"/>
            </w:tcBorders>
            <w:shd w:val="clear" w:color="auto" w:fill="auto"/>
            <w:vAlign w:val="center"/>
          </w:tcPr>
          <w:p w14:paraId="23B08114" w14:textId="77777777" w:rsidR="004D467F" w:rsidRPr="009409CB" w:rsidRDefault="004D467F" w:rsidP="008850A7">
            <w:pPr>
              <w:jc w:val="center"/>
              <w:rPr>
                <w:rFonts w:cs="Arial"/>
                <w:bCs/>
                <w:i/>
                <w:color w:val="000000"/>
                <w:lang w:val="sr-Latn-CS" w:eastAsia="sr-Latn-CS"/>
              </w:rPr>
            </w:pPr>
            <w:r w:rsidRPr="009F4709">
              <w:rPr>
                <w:rFonts w:cs="Arial"/>
                <w:color w:val="000000"/>
              </w:rPr>
              <w:t>Пуж Р42.</w:t>
            </w:r>
          </w:p>
        </w:tc>
        <w:tc>
          <w:tcPr>
            <w:tcW w:w="1350" w:type="dxa"/>
            <w:tcBorders>
              <w:top w:val="nil"/>
              <w:left w:val="nil"/>
              <w:bottom w:val="single" w:sz="8" w:space="0" w:color="auto"/>
              <w:right w:val="single" w:sz="8" w:space="0" w:color="auto"/>
            </w:tcBorders>
          </w:tcPr>
          <w:p w14:paraId="455494C3" w14:textId="77777777" w:rsidR="004D467F" w:rsidRPr="009F4709" w:rsidRDefault="004D467F" w:rsidP="008850A7">
            <w:pPr>
              <w:jc w:val="center"/>
              <w:rPr>
                <w:rFonts w:cs="Arial"/>
                <w:color w:val="000000"/>
              </w:rPr>
            </w:pPr>
            <w:r w:rsidRPr="00007EF5">
              <w:t>ком</w:t>
            </w:r>
          </w:p>
        </w:tc>
      </w:tr>
      <w:tr w:rsidR="004D467F" w:rsidRPr="009409CB" w14:paraId="0A1C12CA"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048865BB" w14:textId="77777777" w:rsidR="004D467F" w:rsidRPr="009409CB" w:rsidRDefault="004D467F" w:rsidP="008850A7">
            <w:pPr>
              <w:jc w:val="center"/>
              <w:rPr>
                <w:rFonts w:cs="Arial"/>
                <w:color w:val="000000"/>
                <w:lang w:val="sr-Latn-CS" w:eastAsia="sr-Latn-CS"/>
              </w:rPr>
            </w:pPr>
            <w:r w:rsidRPr="009F4709">
              <w:rPr>
                <w:rFonts w:cs="Arial"/>
                <w:color w:val="000000"/>
              </w:rPr>
              <w:t>1.18.</w:t>
            </w:r>
          </w:p>
        </w:tc>
        <w:tc>
          <w:tcPr>
            <w:tcW w:w="4431" w:type="dxa"/>
            <w:tcBorders>
              <w:top w:val="nil"/>
              <w:left w:val="nil"/>
              <w:bottom w:val="single" w:sz="8" w:space="0" w:color="auto"/>
              <w:right w:val="single" w:sz="8" w:space="0" w:color="auto"/>
            </w:tcBorders>
            <w:shd w:val="clear" w:color="auto" w:fill="auto"/>
            <w:vAlign w:val="center"/>
          </w:tcPr>
          <w:p w14:paraId="7FB377E5" w14:textId="77777777" w:rsidR="004D467F" w:rsidRPr="009409CB" w:rsidRDefault="004D467F" w:rsidP="008850A7">
            <w:pPr>
              <w:jc w:val="center"/>
              <w:rPr>
                <w:rFonts w:cs="Arial"/>
                <w:bCs/>
                <w:i/>
                <w:color w:val="000000"/>
                <w:lang w:val="sr-Latn-CS" w:eastAsia="sr-Latn-CS"/>
              </w:rPr>
            </w:pPr>
            <w:r w:rsidRPr="009F4709">
              <w:rPr>
                <w:rFonts w:cs="Arial"/>
                <w:color w:val="000000"/>
              </w:rPr>
              <w:t>Пужни точак Р42. (са вратилом)</w:t>
            </w:r>
          </w:p>
        </w:tc>
        <w:tc>
          <w:tcPr>
            <w:tcW w:w="1350" w:type="dxa"/>
            <w:tcBorders>
              <w:top w:val="nil"/>
              <w:left w:val="nil"/>
              <w:bottom w:val="single" w:sz="8" w:space="0" w:color="auto"/>
              <w:right w:val="single" w:sz="8" w:space="0" w:color="auto"/>
            </w:tcBorders>
          </w:tcPr>
          <w:p w14:paraId="230B788A" w14:textId="77777777" w:rsidR="004D467F" w:rsidRPr="009F4709" w:rsidRDefault="004D467F" w:rsidP="008850A7">
            <w:pPr>
              <w:jc w:val="center"/>
              <w:rPr>
                <w:rFonts w:cs="Arial"/>
                <w:color w:val="000000"/>
              </w:rPr>
            </w:pPr>
            <w:r w:rsidRPr="00007EF5">
              <w:t>ком</w:t>
            </w:r>
          </w:p>
        </w:tc>
      </w:tr>
      <w:tr w:rsidR="004D467F" w:rsidRPr="009409CB" w14:paraId="773666FB"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72097BE3" w14:textId="77777777" w:rsidR="004D467F" w:rsidRPr="009409CB" w:rsidRDefault="004D467F" w:rsidP="008850A7">
            <w:pPr>
              <w:jc w:val="center"/>
              <w:rPr>
                <w:rFonts w:cs="Arial"/>
                <w:color w:val="000000"/>
                <w:lang w:val="sr-Latn-CS" w:eastAsia="sr-Latn-CS"/>
              </w:rPr>
            </w:pPr>
            <w:r w:rsidRPr="009F4709">
              <w:rPr>
                <w:rFonts w:cs="Arial"/>
                <w:color w:val="000000"/>
              </w:rPr>
              <w:t>1.19.</w:t>
            </w:r>
          </w:p>
        </w:tc>
        <w:tc>
          <w:tcPr>
            <w:tcW w:w="4431" w:type="dxa"/>
            <w:tcBorders>
              <w:top w:val="nil"/>
              <w:left w:val="nil"/>
              <w:bottom w:val="single" w:sz="8" w:space="0" w:color="auto"/>
              <w:right w:val="single" w:sz="8" w:space="0" w:color="auto"/>
            </w:tcBorders>
            <w:shd w:val="clear" w:color="auto" w:fill="auto"/>
            <w:vAlign w:val="center"/>
          </w:tcPr>
          <w:p w14:paraId="70E2AF9E" w14:textId="77777777" w:rsidR="004D467F" w:rsidRPr="009409CB" w:rsidRDefault="004D467F" w:rsidP="008850A7">
            <w:pPr>
              <w:jc w:val="center"/>
              <w:rPr>
                <w:rFonts w:cs="Arial"/>
                <w:bCs/>
                <w:i/>
                <w:color w:val="000000"/>
                <w:lang w:val="sr-Latn-CS" w:eastAsia="sr-Latn-CS"/>
              </w:rPr>
            </w:pPr>
            <w:r w:rsidRPr="009F4709">
              <w:rPr>
                <w:rFonts w:cs="Arial"/>
                <w:color w:val="000000"/>
              </w:rPr>
              <w:t>Откочни магнет Р.42</w:t>
            </w:r>
          </w:p>
        </w:tc>
        <w:tc>
          <w:tcPr>
            <w:tcW w:w="1350" w:type="dxa"/>
            <w:tcBorders>
              <w:top w:val="nil"/>
              <w:left w:val="nil"/>
              <w:bottom w:val="single" w:sz="8" w:space="0" w:color="auto"/>
              <w:right w:val="single" w:sz="8" w:space="0" w:color="auto"/>
            </w:tcBorders>
          </w:tcPr>
          <w:p w14:paraId="43783FDA" w14:textId="77777777" w:rsidR="004D467F" w:rsidRPr="009F4709" w:rsidRDefault="004D467F" w:rsidP="008850A7">
            <w:pPr>
              <w:jc w:val="center"/>
              <w:rPr>
                <w:rFonts w:cs="Arial"/>
                <w:color w:val="000000"/>
              </w:rPr>
            </w:pPr>
            <w:r w:rsidRPr="00007EF5">
              <w:t>ком</w:t>
            </w:r>
          </w:p>
        </w:tc>
      </w:tr>
      <w:tr w:rsidR="004D467F" w:rsidRPr="009409CB" w14:paraId="5871F5C0"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7D19B4C0" w14:textId="77777777" w:rsidR="004D467F" w:rsidRPr="009409CB" w:rsidRDefault="004D467F" w:rsidP="008850A7">
            <w:pPr>
              <w:jc w:val="center"/>
              <w:rPr>
                <w:rFonts w:cs="Arial"/>
                <w:color w:val="000000"/>
                <w:lang w:val="sr-Latn-CS" w:eastAsia="sr-Latn-CS"/>
              </w:rPr>
            </w:pPr>
            <w:r w:rsidRPr="009F4709">
              <w:rPr>
                <w:rFonts w:cs="Arial"/>
                <w:color w:val="000000"/>
              </w:rPr>
              <w:t>1.20.</w:t>
            </w:r>
          </w:p>
        </w:tc>
        <w:tc>
          <w:tcPr>
            <w:tcW w:w="4431" w:type="dxa"/>
            <w:tcBorders>
              <w:top w:val="nil"/>
              <w:left w:val="nil"/>
              <w:bottom w:val="single" w:sz="8" w:space="0" w:color="auto"/>
              <w:right w:val="single" w:sz="8" w:space="0" w:color="auto"/>
            </w:tcBorders>
            <w:shd w:val="clear" w:color="auto" w:fill="auto"/>
            <w:vAlign w:val="center"/>
          </w:tcPr>
          <w:p w14:paraId="5E381678" w14:textId="77777777" w:rsidR="004D467F" w:rsidRPr="009409CB" w:rsidRDefault="004D467F" w:rsidP="008850A7">
            <w:pPr>
              <w:jc w:val="center"/>
              <w:rPr>
                <w:rFonts w:cs="Arial"/>
                <w:bCs/>
                <w:i/>
                <w:color w:val="000000"/>
                <w:lang w:val="sr-Latn-CS" w:eastAsia="sr-Latn-CS"/>
              </w:rPr>
            </w:pPr>
            <w:r w:rsidRPr="009F4709">
              <w:rPr>
                <w:rFonts w:cs="Arial"/>
                <w:color w:val="000000"/>
              </w:rPr>
              <w:t>Намотај за ОМ Р.42</w:t>
            </w:r>
          </w:p>
        </w:tc>
        <w:tc>
          <w:tcPr>
            <w:tcW w:w="1350" w:type="dxa"/>
            <w:tcBorders>
              <w:top w:val="nil"/>
              <w:left w:val="nil"/>
              <w:bottom w:val="single" w:sz="8" w:space="0" w:color="auto"/>
              <w:right w:val="single" w:sz="8" w:space="0" w:color="auto"/>
            </w:tcBorders>
          </w:tcPr>
          <w:p w14:paraId="28C2E904" w14:textId="77777777" w:rsidR="004D467F" w:rsidRPr="009F4709" w:rsidRDefault="004D467F" w:rsidP="008850A7">
            <w:pPr>
              <w:jc w:val="center"/>
              <w:rPr>
                <w:rFonts w:cs="Arial"/>
                <w:color w:val="000000"/>
              </w:rPr>
            </w:pPr>
            <w:r w:rsidRPr="00007EF5">
              <w:t>ком</w:t>
            </w:r>
          </w:p>
        </w:tc>
      </w:tr>
      <w:tr w:rsidR="004D467F" w:rsidRPr="009409CB" w14:paraId="047C7BD3"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26EDA28A" w14:textId="77777777" w:rsidR="004D467F" w:rsidRPr="009409CB" w:rsidRDefault="004D467F" w:rsidP="008850A7">
            <w:pPr>
              <w:jc w:val="center"/>
              <w:rPr>
                <w:rFonts w:cs="Arial"/>
                <w:color w:val="000000"/>
                <w:lang w:val="sr-Latn-CS" w:eastAsia="sr-Latn-CS"/>
              </w:rPr>
            </w:pPr>
            <w:r w:rsidRPr="009F4709">
              <w:rPr>
                <w:rFonts w:cs="Arial"/>
                <w:color w:val="000000"/>
              </w:rPr>
              <w:t>1.21.</w:t>
            </w:r>
          </w:p>
        </w:tc>
        <w:tc>
          <w:tcPr>
            <w:tcW w:w="4431" w:type="dxa"/>
            <w:tcBorders>
              <w:top w:val="nil"/>
              <w:left w:val="nil"/>
              <w:bottom w:val="single" w:sz="8" w:space="0" w:color="auto"/>
              <w:right w:val="single" w:sz="8" w:space="0" w:color="auto"/>
            </w:tcBorders>
            <w:shd w:val="clear" w:color="auto" w:fill="auto"/>
            <w:vAlign w:val="center"/>
          </w:tcPr>
          <w:p w14:paraId="05814F2B" w14:textId="77777777" w:rsidR="004D467F" w:rsidRPr="009409CB" w:rsidRDefault="004D467F" w:rsidP="008850A7">
            <w:pPr>
              <w:jc w:val="center"/>
              <w:rPr>
                <w:rFonts w:cs="Arial"/>
                <w:bCs/>
                <w:i/>
                <w:color w:val="000000"/>
                <w:lang w:val="sr-Latn-CS" w:eastAsia="sr-Latn-CS"/>
              </w:rPr>
            </w:pPr>
            <w:r w:rsidRPr="009F4709">
              <w:rPr>
                <w:rFonts w:cs="Arial"/>
                <w:color w:val="000000"/>
              </w:rPr>
              <w:t>Носач контактне кутије</w:t>
            </w:r>
          </w:p>
        </w:tc>
        <w:tc>
          <w:tcPr>
            <w:tcW w:w="1350" w:type="dxa"/>
            <w:tcBorders>
              <w:top w:val="nil"/>
              <w:left w:val="nil"/>
              <w:bottom w:val="single" w:sz="8" w:space="0" w:color="auto"/>
              <w:right w:val="single" w:sz="8" w:space="0" w:color="auto"/>
            </w:tcBorders>
          </w:tcPr>
          <w:p w14:paraId="4CC6DF97" w14:textId="77777777" w:rsidR="004D467F" w:rsidRPr="009F4709" w:rsidRDefault="004D467F" w:rsidP="008850A7">
            <w:pPr>
              <w:jc w:val="center"/>
              <w:rPr>
                <w:rFonts w:cs="Arial"/>
                <w:color w:val="000000"/>
              </w:rPr>
            </w:pPr>
            <w:r w:rsidRPr="00007EF5">
              <w:t>ком</w:t>
            </w:r>
          </w:p>
        </w:tc>
      </w:tr>
      <w:tr w:rsidR="004D467F" w:rsidRPr="009409CB" w14:paraId="7A1482CA"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36A70A92" w14:textId="77777777" w:rsidR="004D467F" w:rsidRPr="009409CB" w:rsidRDefault="004D467F" w:rsidP="008850A7">
            <w:pPr>
              <w:jc w:val="center"/>
              <w:rPr>
                <w:rFonts w:cs="Arial"/>
                <w:color w:val="000000"/>
                <w:lang w:val="sr-Latn-CS" w:eastAsia="sr-Latn-CS"/>
              </w:rPr>
            </w:pPr>
            <w:r w:rsidRPr="009F4709">
              <w:rPr>
                <w:rFonts w:cs="Arial"/>
                <w:color w:val="000000"/>
              </w:rPr>
              <w:t>1.22.</w:t>
            </w:r>
          </w:p>
        </w:tc>
        <w:tc>
          <w:tcPr>
            <w:tcW w:w="4431" w:type="dxa"/>
            <w:tcBorders>
              <w:top w:val="nil"/>
              <w:left w:val="nil"/>
              <w:bottom w:val="single" w:sz="8" w:space="0" w:color="auto"/>
              <w:right w:val="single" w:sz="8" w:space="0" w:color="auto"/>
            </w:tcBorders>
            <w:shd w:val="clear" w:color="auto" w:fill="auto"/>
            <w:vAlign w:val="center"/>
          </w:tcPr>
          <w:p w14:paraId="414D505E" w14:textId="77777777" w:rsidR="004D467F" w:rsidRPr="009409CB" w:rsidRDefault="004D467F" w:rsidP="008850A7">
            <w:pPr>
              <w:jc w:val="center"/>
              <w:rPr>
                <w:rFonts w:cs="Arial"/>
                <w:bCs/>
                <w:i/>
                <w:color w:val="000000"/>
                <w:lang w:val="sr-Latn-CS" w:eastAsia="sr-Latn-CS"/>
              </w:rPr>
            </w:pPr>
            <w:r w:rsidRPr="009F4709">
              <w:rPr>
                <w:rFonts w:cs="Arial"/>
                <w:color w:val="000000"/>
              </w:rPr>
              <w:t>Помоћно лежиште (Р42)</w:t>
            </w:r>
          </w:p>
        </w:tc>
        <w:tc>
          <w:tcPr>
            <w:tcW w:w="1350" w:type="dxa"/>
            <w:tcBorders>
              <w:top w:val="nil"/>
              <w:left w:val="nil"/>
              <w:bottom w:val="single" w:sz="8" w:space="0" w:color="auto"/>
              <w:right w:val="single" w:sz="8" w:space="0" w:color="auto"/>
            </w:tcBorders>
          </w:tcPr>
          <w:p w14:paraId="4E10EB02" w14:textId="77777777" w:rsidR="004D467F" w:rsidRPr="009F4709" w:rsidRDefault="004D467F" w:rsidP="008850A7">
            <w:pPr>
              <w:jc w:val="center"/>
              <w:rPr>
                <w:rFonts w:cs="Arial"/>
                <w:color w:val="000000"/>
              </w:rPr>
            </w:pPr>
            <w:r w:rsidRPr="00007EF5">
              <w:t>ком</w:t>
            </w:r>
          </w:p>
        </w:tc>
      </w:tr>
      <w:tr w:rsidR="004D467F" w:rsidRPr="009409CB" w14:paraId="187CDA30"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7FEA8221" w14:textId="77777777" w:rsidR="004D467F" w:rsidRPr="009409CB" w:rsidRDefault="004D467F" w:rsidP="008850A7">
            <w:pPr>
              <w:jc w:val="center"/>
              <w:rPr>
                <w:rFonts w:cs="Arial"/>
                <w:color w:val="000000"/>
                <w:lang w:val="sr-Latn-CS" w:eastAsia="sr-Latn-CS"/>
              </w:rPr>
            </w:pPr>
            <w:r w:rsidRPr="009F4709">
              <w:rPr>
                <w:rFonts w:cs="Arial"/>
                <w:color w:val="000000"/>
              </w:rPr>
              <w:t>1.23.</w:t>
            </w:r>
          </w:p>
        </w:tc>
        <w:tc>
          <w:tcPr>
            <w:tcW w:w="4431" w:type="dxa"/>
            <w:tcBorders>
              <w:top w:val="nil"/>
              <w:left w:val="nil"/>
              <w:bottom w:val="single" w:sz="8" w:space="0" w:color="auto"/>
              <w:right w:val="single" w:sz="8" w:space="0" w:color="auto"/>
            </w:tcBorders>
            <w:shd w:val="clear" w:color="auto" w:fill="auto"/>
            <w:vAlign w:val="center"/>
          </w:tcPr>
          <w:p w14:paraId="628F2AD7" w14:textId="77777777" w:rsidR="004D467F" w:rsidRPr="009409CB" w:rsidRDefault="004D467F" w:rsidP="008850A7">
            <w:pPr>
              <w:jc w:val="center"/>
              <w:rPr>
                <w:rFonts w:cs="Arial"/>
                <w:bCs/>
                <w:i/>
                <w:color w:val="000000"/>
                <w:lang w:val="sr-Latn-CS" w:eastAsia="sr-Latn-CS"/>
              </w:rPr>
            </w:pPr>
            <w:r w:rsidRPr="009F4709">
              <w:rPr>
                <w:rFonts w:cs="Arial"/>
                <w:color w:val="000000"/>
              </w:rPr>
              <w:t>Контакт кутија двополна</w:t>
            </w:r>
          </w:p>
        </w:tc>
        <w:tc>
          <w:tcPr>
            <w:tcW w:w="1350" w:type="dxa"/>
            <w:tcBorders>
              <w:top w:val="nil"/>
              <w:left w:val="nil"/>
              <w:bottom w:val="single" w:sz="8" w:space="0" w:color="auto"/>
              <w:right w:val="single" w:sz="8" w:space="0" w:color="auto"/>
            </w:tcBorders>
          </w:tcPr>
          <w:p w14:paraId="296B67E1" w14:textId="77777777" w:rsidR="004D467F" w:rsidRPr="009F4709" w:rsidRDefault="004D467F" w:rsidP="008850A7">
            <w:pPr>
              <w:jc w:val="center"/>
              <w:rPr>
                <w:rFonts w:cs="Arial"/>
                <w:color w:val="000000"/>
              </w:rPr>
            </w:pPr>
            <w:r w:rsidRPr="00007EF5">
              <w:t>ком</w:t>
            </w:r>
          </w:p>
        </w:tc>
      </w:tr>
      <w:tr w:rsidR="004D467F" w:rsidRPr="009409CB" w14:paraId="421BE93B"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08CB26CD" w14:textId="77777777" w:rsidR="004D467F" w:rsidRPr="009409CB" w:rsidRDefault="004D467F" w:rsidP="008850A7">
            <w:pPr>
              <w:jc w:val="center"/>
              <w:rPr>
                <w:rFonts w:cs="Arial"/>
                <w:color w:val="000000"/>
                <w:lang w:val="sr-Latn-CS" w:eastAsia="sr-Latn-CS"/>
              </w:rPr>
            </w:pPr>
            <w:r w:rsidRPr="009F4709">
              <w:rPr>
                <w:rFonts w:cs="Arial"/>
                <w:color w:val="000000"/>
              </w:rPr>
              <w:t>1.24.</w:t>
            </w:r>
          </w:p>
        </w:tc>
        <w:tc>
          <w:tcPr>
            <w:tcW w:w="4431" w:type="dxa"/>
            <w:tcBorders>
              <w:top w:val="nil"/>
              <w:left w:val="nil"/>
              <w:bottom w:val="single" w:sz="8" w:space="0" w:color="auto"/>
              <w:right w:val="single" w:sz="8" w:space="0" w:color="auto"/>
            </w:tcBorders>
            <w:shd w:val="clear" w:color="auto" w:fill="auto"/>
            <w:vAlign w:val="center"/>
          </w:tcPr>
          <w:p w14:paraId="749C4542" w14:textId="77777777" w:rsidR="004D467F" w:rsidRPr="009409CB" w:rsidRDefault="004D467F" w:rsidP="008850A7">
            <w:pPr>
              <w:jc w:val="center"/>
              <w:rPr>
                <w:rFonts w:cs="Arial"/>
                <w:bCs/>
                <w:i/>
                <w:color w:val="000000"/>
                <w:lang w:val="sr-Latn-CS" w:eastAsia="sr-Latn-CS"/>
              </w:rPr>
            </w:pPr>
            <w:r w:rsidRPr="009F4709">
              <w:rPr>
                <w:rFonts w:cs="Arial"/>
                <w:color w:val="000000"/>
              </w:rPr>
              <w:t>Дворедно аксионо куглично лежиште</w:t>
            </w:r>
          </w:p>
        </w:tc>
        <w:tc>
          <w:tcPr>
            <w:tcW w:w="1350" w:type="dxa"/>
            <w:tcBorders>
              <w:top w:val="nil"/>
              <w:left w:val="nil"/>
              <w:bottom w:val="single" w:sz="8" w:space="0" w:color="auto"/>
              <w:right w:val="single" w:sz="8" w:space="0" w:color="auto"/>
            </w:tcBorders>
          </w:tcPr>
          <w:p w14:paraId="2A19FD6C" w14:textId="77777777" w:rsidR="004D467F" w:rsidRPr="009F4709" w:rsidRDefault="004D467F" w:rsidP="008850A7">
            <w:pPr>
              <w:jc w:val="center"/>
              <w:rPr>
                <w:rFonts w:cs="Arial"/>
                <w:color w:val="000000"/>
              </w:rPr>
            </w:pPr>
            <w:r w:rsidRPr="00007EF5">
              <w:t>ком</w:t>
            </w:r>
          </w:p>
        </w:tc>
      </w:tr>
      <w:tr w:rsidR="004D467F" w:rsidRPr="009409CB" w14:paraId="5D474FAB"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43CF63D6" w14:textId="77777777" w:rsidR="004D467F" w:rsidRPr="009409CB" w:rsidRDefault="004D467F" w:rsidP="008850A7">
            <w:pPr>
              <w:jc w:val="center"/>
              <w:rPr>
                <w:rFonts w:cs="Arial"/>
                <w:color w:val="000000"/>
                <w:lang w:val="sr-Latn-CS" w:eastAsia="sr-Latn-CS"/>
              </w:rPr>
            </w:pPr>
            <w:r w:rsidRPr="009F4709">
              <w:rPr>
                <w:rFonts w:cs="Arial"/>
                <w:color w:val="000000"/>
              </w:rPr>
              <w:t>1.25.</w:t>
            </w:r>
          </w:p>
        </w:tc>
        <w:tc>
          <w:tcPr>
            <w:tcW w:w="4431" w:type="dxa"/>
            <w:tcBorders>
              <w:top w:val="nil"/>
              <w:left w:val="nil"/>
              <w:bottom w:val="single" w:sz="8" w:space="0" w:color="auto"/>
              <w:right w:val="single" w:sz="8" w:space="0" w:color="auto"/>
            </w:tcBorders>
            <w:shd w:val="clear" w:color="auto" w:fill="auto"/>
            <w:vAlign w:val="center"/>
          </w:tcPr>
          <w:p w14:paraId="0635D5B3" w14:textId="77777777" w:rsidR="004D467F" w:rsidRPr="009409CB" w:rsidRDefault="004D467F" w:rsidP="008850A7">
            <w:pPr>
              <w:jc w:val="center"/>
              <w:rPr>
                <w:rFonts w:cs="Arial"/>
                <w:bCs/>
                <w:i/>
                <w:color w:val="000000"/>
                <w:lang w:val="sr-Latn-CS" w:eastAsia="sr-Latn-CS"/>
              </w:rPr>
            </w:pPr>
            <w:r w:rsidRPr="009F4709">
              <w:rPr>
                <w:rFonts w:cs="Arial"/>
                <w:color w:val="000000"/>
              </w:rPr>
              <w:t>Клизни лежај електромотора до 7 кw</w:t>
            </w:r>
          </w:p>
        </w:tc>
        <w:tc>
          <w:tcPr>
            <w:tcW w:w="1350" w:type="dxa"/>
            <w:tcBorders>
              <w:top w:val="nil"/>
              <w:left w:val="nil"/>
              <w:bottom w:val="single" w:sz="8" w:space="0" w:color="auto"/>
              <w:right w:val="single" w:sz="8" w:space="0" w:color="auto"/>
            </w:tcBorders>
          </w:tcPr>
          <w:p w14:paraId="5A53D60B" w14:textId="77777777" w:rsidR="004D467F" w:rsidRPr="009F4709" w:rsidRDefault="004D467F" w:rsidP="008850A7">
            <w:pPr>
              <w:jc w:val="center"/>
              <w:rPr>
                <w:rFonts w:cs="Arial"/>
                <w:color w:val="000000"/>
              </w:rPr>
            </w:pPr>
            <w:r w:rsidRPr="00007EF5">
              <w:t>ком</w:t>
            </w:r>
          </w:p>
        </w:tc>
      </w:tr>
      <w:tr w:rsidR="004D467F" w:rsidRPr="009409CB" w14:paraId="50A71E3B"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13C82DA3" w14:textId="77777777" w:rsidR="004D467F" w:rsidRPr="009409CB" w:rsidRDefault="004D467F" w:rsidP="008850A7">
            <w:pPr>
              <w:jc w:val="center"/>
              <w:rPr>
                <w:rFonts w:cs="Arial"/>
                <w:color w:val="000000"/>
                <w:lang w:val="sr-Latn-CS" w:eastAsia="sr-Latn-CS"/>
              </w:rPr>
            </w:pPr>
            <w:r w:rsidRPr="009F4709">
              <w:rPr>
                <w:rFonts w:cs="Arial"/>
                <w:color w:val="000000"/>
              </w:rPr>
              <w:t>1.26.</w:t>
            </w:r>
          </w:p>
        </w:tc>
        <w:tc>
          <w:tcPr>
            <w:tcW w:w="4431" w:type="dxa"/>
            <w:tcBorders>
              <w:top w:val="nil"/>
              <w:left w:val="nil"/>
              <w:bottom w:val="single" w:sz="8" w:space="0" w:color="auto"/>
              <w:right w:val="single" w:sz="8" w:space="0" w:color="auto"/>
            </w:tcBorders>
            <w:shd w:val="clear" w:color="auto" w:fill="auto"/>
            <w:vAlign w:val="center"/>
          </w:tcPr>
          <w:p w14:paraId="018B89E1" w14:textId="77777777" w:rsidR="004D467F" w:rsidRPr="009409CB" w:rsidRDefault="004D467F" w:rsidP="008850A7">
            <w:pPr>
              <w:jc w:val="center"/>
              <w:rPr>
                <w:rFonts w:cs="Arial"/>
                <w:bCs/>
                <w:i/>
                <w:color w:val="000000"/>
                <w:lang w:val="sr-Latn-CS" w:eastAsia="sr-Latn-CS"/>
              </w:rPr>
            </w:pPr>
            <w:r w:rsidRPr="009F4709">
              <w:rPr>
                <w:rFonts w:cs="Arial"/>
                <w:color w:val="000000"/>
              </w:rPr>
              <w:t>Клизни лежај електромотора 7-15 кw</w:t>
            </w:r>
          </w:p>
        </w:tc>
        <w:tc>
          <w:tcPr>
            <w:tcW w:w="1350" w:type="dxa"/>
            <w:tcBorders>
              <w:top w:val="nil"/>
              <w:left w:val="nil"/>
              <w:bottom w:val="single" w:sz="8" w:space="0" w:color="auto"/>
              <w:right w:val="single" w:sz="8" w:space="0" w:color="auto"/>
            </w:tcBorders>
          </w:tcPr>
          <w:p w14:paraId="61353109" w14:textId="77777777" w:rsidR="004D467F" w:rsidRPr="009F4709" w:rsidRDefault="004D467F" w:rsidP="008850A7">
            <w:pPr>
              <w:jc w:val="center"/>
              <w:rPr>
                <w:rFonts w:cs="Arial"/>
                <w:color w:val="000000"/>
              </w:rPr>
            </w:pPr>
            <w:r w:rsidRPr="00007EF5">
              <w:t>ком</w:t>
            </w:r>
          </w:p>
        </w:tc>
      </w:tr>
      <w:tr w:rsidR="004D467F" w:rsidRPr="009409CB" w14:paraId="3C64CAEB"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363F9B52" w14:textId="77777777" w:rsidR="004D467F" w:rsidRPr="009409CB" w:rsidRDefault="004D467F" w:rsidP="008850A7">
            <w:pPr>
              <w:jc w:val="center"/>
              <w:rPr>
                <w:rFonts w:cs="Arial"/>
                <w:color w:val="000000"/>
                <w:lang w:val="sr-Latn-CS" w:eastAsia="sr-Latn-CS"/>
              </w:rPr>
            </w:pPr>
            <w:r w:rsidRPr="009F4709">
              <w:rPr>
                <w:rFonts w:cs="Arial"/>
                <w:color w:val="000000"/>
              </w:rPr>
              <w:t>1.27.</w:t>
            </w:r>
          </w:p>
        </w:tc>
        <w:tc>
          <w:tcPr>
            <w:tcW w:w="4431" w:type="dxa"/>
            <w:tcBorders>
              <w:top w:val="nil"/>
              <w:left w:val="nil"/>
              <w:bottom w:val="single" w:sz="8" w:space="0" w:color="auto"/>
              <w:right w:val="single" w:sz="8" w:space="0" w:color="auto"/>
            </w:tcBorders>
            <w:shd w:val="clear" w:color="auto" w:fill="auto"/>
            <w:vAlign w:val="center"/>
          </w:tcPr>
          <w:p w14:paraId="4136631E" w14:textId="77777777" w:rsidR="004D467F" w:rsidRPr="009409CB" w:rsidRDefault="004D467F" w:rsidP="008850A7">
            <w:pPr>
              <w:jc w:val="center"/>
              <w:rPr>
                <w:rFonts w:cs="Arial"/>
                <w:bCs/>
                <w:i/>
                <w:color w:val="000000"/>
                <w:lang w:val="sr-Latn-CS" w:eastAsia="sr-Latn-CS"/>
              </w:rPr>
            </w:pPr>
            <w:r w:rsidRPr="009F4709">
              <w:rPr>
                <w:rFonts w:cs="Arial"/>
                <w:color w:val="000000"/>
              </w:rPr>
              <w:t>Помоћна ужетњача 600/6 x 13</w:t>
            </w:r>
          </w:p>
        </w:tc>
        <w:tc>
          <w:tcPr>
            <w:tcW w:w="1350" w:type="dxa"/>
            <w:tcBorders>
              <w:top w:val="nil"/>
              <w:left w:val="nil"/>
              <w:bottom w:val="single" w:sz="8" w:space="0" w:color="auto"/>
              <w:right w:val="single" w:sz="8" w:space="0" w:color="auto"/>
            </w:tcBorders>
          </w:tcPr>
          <w:p w14:paraId="5E8556EE" w14:textId="77777777" w:rsidR="004D467F" w:rsidRPr="009F4709" w:rsidRDefault="004D467F" w:rsidP="008850A7">
            <w:pPr>
              <w:jc w:val="center"/>
              <w:rPr>
                <w:rFonts w:cs="Arial"/>
                <w:color w:val="000000"/>
              </w:rPr>
            </w:pPr>
            <w:r w:rsidRPr="00007EF5">
              <w:t>ком</w:t>
            </w:r>
          </w:p>
        </w:tc>
      </w:tr>
      <w:tr w:rsidR="004D467F" w:rsidRPr="009409CB" w14:paraId="1B24C100"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01C966C7" w14:textId="77777777" w:rsidR="004D467F" w:rsidRPr="009409CB" w:rsidRDefault="004D467F" w:rsidP="008850A7">
            <w:pPr>
              <w:jc w:val="center"/>
              <w:rPr>
                <w:rFonts w:cs="Arial"/>
                <w:color w:val="000000"/>
                <w:lang w:val="sr-Latn-CS" w:eastAsia="sr-Latn-CS"/>
              </w:rPr>
            </w:pPr>
            <w:r w:rsidRPr="009F4709">
              <w:rPr>
                <w:rFonts w:cs="Arial"/>
                <w:color w:val="000000"/>
              </w:rPr>
              <w:t>1.28.</w:t>
            </w:r>
          </w:p>
        </w:tc>
        <w:tc>
          <w:tcPr>
            <w:tcW w:w="4431" w:type="dxa"/>
            <w:tcBorders>
              <w:top w:val="nil"/>
              <w:left w:val="nil"/>
              <w:bottom w:val="single" w:sz="8" w:space="0" w:color="auto"/>
              <w:right w:val="single" w:sz="8" w:space="0" w:color="auto"/>
            </w:tcBorders>
            <w:shd w:val="clear" w:color="auto" w:fill="auto"/>
            <w:vAlign w:val="center"/>
          </w:tcPr>
          <w:p w14:paraId="267885C2" w14:textId="77777777" w:rsidR="004D467F" w:rsidRPr="009409CB" w:rsidRDefault="004D467F" w:rsidP="008850A7">
            <w:pPr>
              <w:jc w:val="center"/>
              <w:rPr>
                <w:rFonts w:cs="Arial"/>
                <w:bCs/>
                <w:i/>
                <w:color w:val="000000"/>
                <w:lang w:val="sr-Latn-CS" w:eastAsia="sr-Latn-CS"/>
              </w:rPr>
            </w:pPr>
            <w:r w:rsidRPr="009F4709">
              <w:rPr>
                <w:rFonts w:cs="Arial"/>
                <w:color w:val="000000"/>
              </w:rPr>
              <w:t>Помоћна ужетњача 600/8 x 13</w:t>
            </w:r>
          </w:p>
        </w:tc>
        <w:tc>
          <w:tcPr>
            <w:tcW w:w="1350" w:type="dxa"/>
            <w:tcBorders>
              <w:top w:val="nil"/>
              <w:left w:val="nil"/>
              <w:bottom w:val="single" w:sz="8" w:space="0" w:color="auto"/>
              <w:right w:val="single" w:sz="8" w:space="0" w:color="auto"/>
            </w:tcBorders>
          </w:tcPr>
          <w:p w14:paraId="78B0366C" w14:textId="77777777" w:rsidR="004D467F" w:rsidRPr="009F4709" w:rsidRDefault="004D467F" w:rsidP="008850A7">
            <w:pPr>
              <w:jc w:val="center"/>
              <w:rPr>
                <w:rFonts w:cs="Arial"/>
                <w:color w:val="000000"/>
              </w:rPr>
            </w:pPr>
            <w:r w:rsidRPr="00007EF5">
              <w:t>ком</w:t>
            </w:r>
          </w:p>
        </w:tc>
      </w:tr>
      <w:tr w:rsidR="004D467F" w:rsidRPr="009409CB" w14:paraId="3508C016"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6C0CE8E6" w14:textId="77777777" w:rsidR="004D467F" w:rsidRPr="009409CB" w:rsidRDefault="004D467F" w:rsidP="008850A7">
            <w:pPr>
              <w:jc w:val="center"/>
              <w:rPr>
                <w:rFonts w:cs="Arial"/>
                <w:color w:val="000000"/>
                <w:lang w:val="sr-Latn-CS" w:eastAsia="sr-Latn-CS"/>
              </w:rPr>
            </w:pPr>
            <w:r w:rsidRPr="009F4709">
              <w:rPr>
                <w:rFonts w:cs="Arial"/>
                <w:color w:val="000000"/>
              </w:rPr>
              <w:t>1.29.</w:t>
            </w:r>
          </w:p>
        </w:tc>
        <w:tc>
          <w:tcPr>
            <w:tcW w:w="4431" w:type="dxa"/>
            <w:tcBorders>
              <w:top w:val="nil"/>
              <w:left w:val="nil"/>
              <w:bottom w:val="single" w:sz="8" w:space="0" w:color="auto"/>
              <w:right w:val="single" w:sz="8" w:space="0" w:color="auto"/>
            </w:tcBorders>
            <w:shd w:val="clear" w:color="auto" w:fill="auto"/>
            <w:vAlign w:val="center"/>
          </w:tcPr>
          <w:p w14:paraId="464FBFD5" w14:textId="77777777" w:rsidR="004D467F" w:rsidRPr="009409CB" w:rsidRDefault="004D467F" w:rsidP="008850A7">
            <w:pPr>
              <w:jc w:val="center"/>
              <w:rPr>
                <w:rFonts w:cs="Arial"/>
                <w:bCs/>
                <w:i/>
                <w:color w:val="000000"/>
                <w:lang w:val="sr-Latn-CS" w:eastAsia="sr-Latn-CS"/>
              </w:rPr>
            </w:pPr>
            <w:r w:rsidRPr="009F4709">
              <w:rPr>
                <w:rFonts w:cs="Arial"/>
                <w:color w:val="000000"/>
              </w:rPr>
              <w:t>Лежај помоћне ужетњаче</w:t>
            </w:r>
          </w:p>
        </w:tc>
        <w:tc>
          <w:tcPr>
            <w:tcW w:w="1350" w:type="dxa"/>
            <w:tcBorders>
              <w:top w:val="nil"/>
              <w:left w:val="nil"/>
              <w:bottom w:val="single" w:sz="8" w:space="0" w:color="auto"/>
              <w:right w:val="single" w:sz="8" w:space="0" w:color="auto"/>
            </w:tcBorders>
          </w:tcPr>
          <w:p w14:paraId="7C7F2704" w14:textId="77777777" w:rsidR="004D467F" w:rsidRPr="009F4709" w:rsidRDefault="004D467F" w:rsidP="008850A7">
            <w:pPr>
              <w:jc w:val="center"/>
              <w:rPr>
                <w:rFonts w:cs="Arial"/>
                <w:color w:val="000000"/>
              </w:rPr>
            </w:pPr>
            <w:r w:rsidRPr="00007EF5">
              <w:t>ком</w:t>
            </w:r>
          </w:p>
        </w:tc>
      </w:tr>
      <w:tr w:rsidR="004D467F" w:rsidRPr="009409CB" w14:paraId="0EE1C2C1"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2BBDDABE" w14:textId="77777777" w:rsidR="004D467F" w:rsidRPr="009409CB" w:rsidRDefault="004D467F" w:rsidP="008850A7">
            <w:pPr>
              <w:jc w:val="center"/>
              <w:rPr>
                <w:rFonts w:cs="Arial"/>
                <w:color w:val="000000"/>
                <w:lang w:val="sr-Latn-CS" w:eastAsia="sr-Latn-CS"/>
              </w:rPr>
            </w:pPr>
            <w:r w:rsidRPr="009F4709">
              <w:rPr>
                <w:rFonts w:cs="Arial"/>
                <w:color w:val="000000"/>
              </w:rPr>
              <w:t>1.30.</w:t>
            </w:r>
          </w:p>
        </w:tc>
        <w:tc>
          <w:tcPr>
            <w:tcW w:w="4431" w:type="dxa"/>
            <w:tcBorders>
              <w:top w:val="nil"/>
              <w:left w:val="nil"/>
              <w:bottom w:val="single" w:sz="8" w:space="0" w:color="auto"/>
              <w:right w:val="single" w:sz="8" w:space="0" w:color="auto"/>
            </w:tcBorders>
            <w:shd w:val="clear" w:color="auto" w:fill="auto"/>
            <w:vAlign w:val="center"/>
          </w:tcPr>
          <w:p w14:paraId="2D7D8131" w14:textId="77777777" w:rsidR="004D467F" w:rsidRPr="009409CB" w:rsidRDefault="004D467F" w:rsidP="008850A7">
            <w:pPr>
              <w:jc w:val="center"/>
              <w:rPr>
                <w:rFonts w:cs="Arial"/>
                <w:bCs/>
                <w:i/>
                <w:color w:val="000000"/>
                <w:lang w:val="sr-Latn-CS" w:eastAsia="sr-Latn-CS"/>
              </w:rPr>
            </w:pPr>
            <w:r w:rsidRPr="009F4709">
              <w:rPr>
                <w:rFonts w:cs="Arial"/>
                <w:color w:val="000000"/>
              </w:rPr>
              <w:t>Пуж Р 60</w:t>
            </w:r>
          </w:p>
        </w:tc>
        <w:tc>
          <w:tcPr>
            <w:tcW w:w="1350" w:type="dxa"/>
            <w:tcBorders>
              <w:top w:val="nil"/>
              <w:left w:val="nil"/>
              <w:bottom w:val="single" w:sz="8" w:space="0" w:color="auto"/>
              <w:right w:val="single" w:sz="8" w:space="0" w:color="auto"/>
            </w:tcBorders>
          </w:tcPr>
          <w:p w14:paraId="42D20A4B" w14:textId="77777777" w:rsidR="004D467F" w:rsidRPr="009F4709" w:rsidRDefault="004D467F" w:rsidP="008850A7">
            <w:pPr>
              <w:jc w:val="center"/>
              <w:rPr>
                <w:rFonts w:cs="Arial"/>
                <w:color w:val="000000"/>
              </w:rPr>
            </w:pPr>
            <w:r w:rsidRPr="00007EF5">
              <w:t>ком</w:t>
            </w:r>
          </w:p>
        </w:tc>
      </w:tr>
      <w:tr w:rsidR="004D467F" w:rsidRPr="009409CB" w14:paraId="2CE0CA43"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05F921FC" w14:textId="77777777" w:rsidR="004D467F" w:rsidRPr="009409CB" w:rsidRDefault="004D467F" w:rsidP="008850A7">
            <w:pPr>
              <w:jc w:val="center"/>
              <w:rPr>
                <w:rFonts w:cs="Arial"/>
                <w:color w:val="000000"/>
                <w:lang w:val="sr-Latn-CS" w:eastAsia="sr-Latn-CS"/>
              </w:rPr>
            </w:pPr>
            <w:r w:rsidRPr="009F4709">
              <w:rPr>
                <w:rFonts w:cs="Arial"/>
                <w:color w:val="000000"/>
              </w:rPr>
              <w:t>1.31.</w:t>
            </w:r>
          </w:p>
        </w:tc>
        <w:tc>
          <w:tcPr>
            <w:tcW w:w="4431" w:type="dxa"/>
            <w:tcBorders>
              <w:top w:val="nil"/>
              <w:left w:val="nil"/>
              <w:bottom w:val="single" w:sz="8" w:space="0" w:color="auto"/>
              <w:right w:val="single" w:sz="8" w:space="0" w:color="auto"/>
            </w:tcBorders>
            <w:shd w:val="clear" w:color="auto" w:fill="auto"/>
            <w:vAlign w:val="center"/>
          </w:tcPr>
          <w:p w14:paraId="4199790B" w14:textId="77777777" w:rsidR="004D467F" w:rsidRPr="009409CB" w:rsidRDefault="004D467F" w:rsidP="008850A7">
            <w:pPr>
              <w:jc w:val="center"/>
              <w:rPr>
                <w:rFonts w:cs="Arial"/>
                <w:bCs/>
                <w:i/>
                <w:color w:val="000000"/>
                <w:lang w:val="sr-Latn-CS" w:eastAsia="sr-Latn-CS"/>
              </w:rPr>
            </w:pPr>
            <w:r w:rsidRPr="009F4709">
              <w:rPr>
                <w:rFonts w:cs="Arial"/>
                <w:color w:val="000000"/>
              </w:rPr>
              <w:t>Пужни точак Р 60 (са вратилом)</w:t>
            </w:r>
          </w:p>
        </w:tc>
        <w:tc>
          <w:tcPr>
            <w:tcW w:w="1350" w:type="dxa"/>
            <w:tcBorders>
              <w:top w:val="nil"/>
              <w:left w:val="nil"/>
              <w:bottom w:val="single" w:sz="8" w:space="0" w:color="auto"/>
              <w:right w:val="single" w:sz="8" w:space="0" w:color="auto"/>
            </w:tcBorders>
          </w:tcPr>
          <w:p w14:paraId="37C57330" w14:textId="77777777" w:rsidR="004D467F" w:rsidRPr="009F4709" w:rsidRDefault="004D467F" w:rsidP="008850A7">
            <w:pPr>
              <w:jc w:val="center"/>
              <w:rPr>
                <w:rFonts w:cs="Arial"/>
                <w:color w:val="000000"/>
              </w:rPr>
            </w:pPr>
            <w:r w:rsidRPr="00007EF5">
              <w:t>ком</w:t>
            </w:r>
          </w:p>
        </w:tc>
      </w:tr>
      <w:tr w:rsidR="004D467F" w:rsidRPr="009409CB" w14:paraId="07A0872F"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46BC2D4D" w14:textId="77777777" w:rsidR="004D467F" w:rsidRPr="009409CB" w:rsidRDefault="004D467F" w:rsidP="008850A7">
            <w:pPr>
              <w:jc w:val="center"/>
              <w:rPr>
                <w:rFonts w:cs="Arial"/>
                <w:color w:val="000000"/>
                <w:lang w:val="sr-Latn-CS" w:eastAsia="sr-Latn-CS"/>
              </w:rPr>
            </w:pPr>
            <w:r w:rsidRPr="009F4709">
              <w:rPr>
                <w:rFonts w:cs="Arial"/>
                <w:color w:val="000000"/>
              </w:rPr>
              <w:t>1.32.</w:t>
            </w:r>
          </w:p>
        </w:tc>
        <w:tc>
          <w:tcPr>
            <w:tcW w:w="4431" w:type="dxa"/>
            <w:tcBorders>
              <w:top w:val="nil"/>
              <w:left w:val="nil"/>
              <w:bottom w:val="single" w:sz="8" w:space="0" w:color="auto"/>
              <w:right w:val="single" w:sz="8" w:space="0" w:color="auto"/>
            </w:tcBorders>
            <w:shd w:val="clear" w:color="auto" w:fill="auto"/>
            <w:vAlign w:val="center"/>
          </w:tcPr>
          <w:p w14:paraId="3C22CF52" w14:textId="77777777" w:rsidR="004D467F" w:rsidRPr="009409CB" w:rsidRDefault="004D467F" w:rsidP="008850A7">
            <w:pPr>
              <w:jc w:val="center"/>
              <w:rPr>
                <w:rFonts w:cs="Arial"/>
                <w:bCs/>
                <w:i/>
                <w:color w:val="000000"/>
                <w:lang w:val="sr-Latn-CS" w:eastAsia="sr-Latn-CS"/>
              </w:rPr>
            </w:pPr>
            <w:r w:rsidRPr="009F4709">
              <w:rPr>
                <w:rFonts w:cs="Arial"/>
                <w:color w:val="000000"/>
              </w:rPr>
              <w:t xml:space="preserve">Откочни магнет Р 60 </w:t>
            </w:r>
          </w:p>
        </w:tc>
        <w:tc>
          <w:tcPr>
            <w:tcW w:w="1350" w:type="dxa"/>
            <w:tcBorders>
              <w:top w:val="nil"/>
              <w:left w:val="nil"/>
              <w:bottom w:val="single" w:sz="8" w:space="0" w:color="auto"/>
              <w:right w:val="single" w:sz="8" w:space="0" w:color="auto"/>
            </w:tcBorders>
          </w:tcPr>
          <w:p w14:paraId="1E78494B" w14:textId="77777777" w:rsidR="004D467F" w:rsidRPr="009F4709" w:rsidRDefault="004D467F" w:rsidP="008850A7">
            <w:pPr>
              <w:jc w:val="center"/>
              <w:rPr>
                <w:rFonts w:cs="Arial"/>
                <w:color w:val="000000"/>
              </w:rPr>
            </w:pPr>
            <w:r w:rsidRPr="00007EF5">
              <w:t>ком</w:t>
            </w:r>
          </w:p>
        </w:tc>
      </w:tr>
      <w:tr w:rsidR="004D467F" w:rsidRPr="009409CB" w14:paraId="5DB5DEB5"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346ECDBF" w14:textId="77777777" w:rsidR="004D467F" w:rsidRPr="009409CB" w:rsidRDefault="004D467F" w:rsidP="008850A7">
            <w:pPr>
              <w:jc w:val="center"/>
              <w:rPr>
                <w:rFonts w:cs="Arial"/>
                <w:color w:val="000000"/>
                <w:lang w:val="sr-Latn-CS" w:eastAsia="sr-Latn-CS"/>
              </w:rPr>
            </w:pPr>
            <w:r w:rsidRPr="009F4709">
              <w:rPr>
                <w:rFonts w:cs="Arial"/>
                <w:color w:val="000000"/>
              </w:rPr>
              <w:t>1.33.</w:t>
            </w:r>
          </w:p>
        </w:tc>
        <w:tc>
          <w:tcPr>
            <w:tcW w:w="4431" w:type="dxa"/>
            <w:tcBorders>
              <w:top w:val="nil"/>
              <w:left w:val="nil"/>
              <w:bottom w:val="single" w:sz="8" w:space="0" w:color="auto"/>
              <w:right w:val="single" w:sz="8" w:space="0" w:color="auto"/>
            </w:tcBorders>
            <w:shd w:val="clear" w:color="auto" w:fill="auto"/>
            <w:vAlign w:val="center"/>
          </w:tcPr>
          <w:p w14:paraId="19D7F0A8" w14:textId="77777777" w:rsidR="004D467F" w:rsidRPr="009409CB" w:rsidRDefault="004D467F" w:rsidP="008850A7">
            <w:pPr>
              <w:jc w:val="center"/>
              <w:rPr>
                <w:rFonts w:cs="Arial"/>
                <w:bCs/>
                <w:i/>
                <w:color w:val="000000"/>
                <w:lang w:val="sr-Latn-CS" w:eastAsia="sr-Latn-CS"/>
              </w:rPr>
            </w:pPr>
            <w:r w:rsidRPr="009F4709">
              <w:rPr>
                <w:rFonts w:cs="Arial"/>
                <w:color w:val="000000"/>
              </w:rPr>
              <w:t>Помоћно лежиште Р 60</w:t>
            </w:r>
          </w:p>
        </w:tc>
        <w:tc>
          <w:tcPr>
            <w:tcW w:w="1350" w:type="dxa"/>
            <w:tcBorders>
              <w:top w:val="nil"/>
              <w:left w:val="nil"/>
              <w:bottom w:val="single" w:sz="8" w:space="0" w:color="auto"/>
              <w:right w:val="single" w:sz="8" w:space="0" w:color="auto"/>
            </w:tcBorders>
          </w:tcPr>
          <w:p w14:paraId="0C380F76" w14:textId="77777777" w:rsidR="004D467F" w:rsidRPr="009F4709" w:rsidRDefault="004D467F" w:rsidP="008850A7">
            <w:pPr>
              <w:jc w:val="center"/>
              <w:rPr>
                <w:rFonts w:cs="Arial"/>
                <w:color w:val="000000"/>
              </w:rPr>
            </w:pPr>
            <w:r w:rsidRPr="00007EF5">
              <w:t>ком</w:t>
            </w:r>
          </w:p>
        </w:tc>
      </w:tr>
      <w:tr w:rsidR="004D467F" w:rsidRPr="009409CB" w14:paraId="1E270CAB"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252DB27A" w14:textId="77777777" w:rsidR="004D467F" w:rsidRPr="009409CB" w:rsidRDefault="004D467F" w:rsidP="008850A7">
            <w:pPr>
              <w:jc w:val="center"/>
              <w:rPr>
                <w:rFonts w:cs="Arial"/>
                <w:color w:val="000000"/>
                <w:lang w:val="sr-Latn-CS" w:eastAsia="sr-Latn-CS"/>
              </w:rPr>
            </w:pPr>
            <w:r w:rsidRPr="009F4709">
              <w:rPr>
                <w:rFonts w:cs="Arial"/>
                <w:color w:val="000000"/>
              </w:rPr>
              <w:t>1.34.</w:t>
            </w:r>
          </w:p>
        </w:tc>
        <w:tc>
          <w:tcPr>
            <w:tcW w:w="4431" w:type="dxa"/>
            <w:tcBorders>
              <w:top w:val="nil"/>
              <w:left w:val="nil"/>
              <w:bottom w:val="single" w:sz="8" w:space="0" w:color="auto"/>
              <w:right w:val="single" w:sz="8" w:space="0" w:color="auto"/>
            </w:tcBorders>
            <w:shd w:val="clear" w:color="auto" w:fill="auto"/>
            <w:vAlign w:val="center"/>
          </w:tcPr>
          <w:p w14:paraId="6524BB4C" w14:textId="77777777" w:rsidR="004D467F" w:rsidRPr="009409CB" w:rsidRDefault="004D467F" w:rsidP="008850A7">
            <w:pPr>
              <w:jc w:val="center"/>
              <w:rPr>
                <w:rFonts w:cs="Arial"/>
                <w:bCs/>
                <w:i/>
                <w:color w:val="000000"/>
                <w:lang w:val="sr-Latn-CS" w:eastAsia="sr-Latn-CS"/>
              </w:rPr>
            </w:pPr>
            <w:r w:rsidRPr="009F4709">
              <w:rPr>
                <w:rFonts w:cs="Arial"/>
                <w:color w:val="000000"/>
              </w:rPr>
              <w:t>Ваљкасто аксијално лежиште</w:t>
            </w:r>
          </w:p>
        </w:tc>
        <w:tc>
          <w:tcPr>
            <w:tcW w:w="1350" w:type="dxa"/>
            <w:tcBorders>
              <w:top w:val="nil"/>
              <w:left w:val="nil"/>
              <w:bottom w:val="single" w:sz="8" w:space="0" w:color="auto"/>
              <w:right w:val="single" w:sz="8" w:space="0" w:color="auto"/>
            </w:tcBorders>
          </w:tcPr>
          <w:p w14:paraId="4D324FAA" w14:textId="77777777" w:rsidR="004D467F" w:rsidRPr="009F4709" w:rsidRDefault="004D467F" w:rsidP="008850A7">
            <w:pPr>
              <w:jc w:val="center"/>
              <w:rPr>
                <w:rFonts w:cs="Arial"/>
                <w:color w:val="000000"/>
              </w:rPr>
            </w:pPr>
            <w:r w:rsidRPr="00007EF5">
              <w:t>ком</w:t>
            </w:r>
          </w:p>
        </w:tc>
      </w:tr>
      <w:tr w:rsidR="004D467F" w:rsidRPr="009409CB" w14:paraId="025C6580"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5B1DC2C7" w14:textId="77777777" w:rsidR="004D467F" w:rsidRPr="009409CB" w:rsidRDefault="004D467F" w:rsidP="008850A7">
            <w:pPr>
              <w:jc w:val="center"/>
              <w:rPr>
                <w:rFonts w:cs="Arial"/>
                <w:color w:val="000000"/>
                <w:lang w:val="sr-Latn-CS" w:eastAsia="sr-Latn-CS"/>
              </w:rPr>
            </w:pPr>
            <w:r w:rsidRPr="009F4709">
              <w:rPr>
                <w:rFonts w:cs="Arial"/>
                <w:color w:val="000000"/>
              </w:rPr>
              <w:t>1.35.</w:t>
            </w:r>
          </w:p>
        </w:tc>
        <w:tc>
          <w:tcPr>
            <w:tcW w:w="4431" w:type="dxa"/>
            <w:tcBorders>
              <w:top w:val="nil"/>
              <w:left w:val="nil"/>
              <w:bottom w:val="single" w:sz="8" w:space="0" w:color="auto"/>
              <w:right w:val="single" w:sz="8" w:space="0" w:color="auto"/>
            </w:tcBorders>
            <w:shd w:val="clear" w:color="auto" w:fill="auto"/>
            <w:vAlign w:val="center"/>
          </w:tcPr>
          <w:p w14:paraId="1FC63126" w14:textId="77777777" w:rsidR="004D467F" w:rsidRPr="009409CB" w:rsidRDefault="004D467F" w:rsidP="008850A7">
            <w:pPr>
              <w:jc w:val="center"/>
              <w:rPr>
                <w:rFonts w:cs="Arial"/>
                <w:bCs/>
                <w:i/>
                <w:color w:val="000000"/>
                <w:lang w:val="sr-Latn-CS" w:eastAsia="sr-Latn-CS"/>
              </w:rPr>
            </w:pPr>
            <w:r w:rsidRPr="009F4709">
              <w:rPr>
                <w:rFonts w:cs="Arial"/>
                <w:color w:val="000000"/>
              </w:rPr>
              <w:t xml:space="preserve">Пуж Р 80 </w:t>
            </w:r>
          </w:p>
        </w:tc>
        <w:tc>
          <w:tcPr>
            <w:tcW w:w="1350" w:type="dxa"/>
            <w:tcBorders>
              <w:top w:val="nil"/>
              <w:left w:val="nil"/>
              <w:bottom w:val="single" w:sz="8" w:space="0" w:color="auto"/>
              <w:right w:val="single" w:sz="8" w:space="0" w:color="auto"/>
            </w:tcBorders>
          </w:tcPr>
          <w:p w14:paraId="11584504" w14:textId="77777777" w:rsidR="004D467F" w:rsidRPr="009F4709" w:rsidRDefault="004D467F" w:rsidP="008850A7">
            <w:pPr>
              <w:jc w:val="center"/>
              <w:rPr>
                <w:rFonts w:cs="Arial"/>
                <w:color w:val="000000"/>
              </w:rPr>
            </w:pPr>
            <w:r w:rsidRPr="00007EF5">
              <w:t>ком</w:t>
            </w:r>
          </w:p>
        </w:tc>
      </w:tr>
      <w:tr w:rsidR="004D467F" w:rsidRPr="009409CB" w14:paraId="5D2F3091"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2DAE9813" w14:textId="77777777" w:rsidR="004D467F" w:rsidRPr="009409CB" w:rsidRDefault="004D467F" w:rsidP="008850A7">
            <w:pPr>
              <w:jc w:val="center"/>
              <w:rPr>
                <w:rFonts w:cs="Arial"/>
                <w:color w:val="000000"/>
                <w:lang w:val="sr-Latn-CS" w:eastAsia="sr-Latn-CS"/>
              </w:rPr>
            </w:pPr>
            <w:r w:rsidRPr="009F4709">
              <w:rPr>
                <w:rFonts w:cs="Arial"/>
                <w:color w:val="000000"/>
              </w:rPr>
              <w:t>1.36.</w:t>
            </w:r>
          </w:p>
        </w:tc>
        <w:tc>
          <w:tcPr>
            <w:tcW w:w="4431" w:type="dxa"/>
            <w:tcBorders>
              <w:top w:val="nil"/>
              <w:left w:val="nil"/>
              <w:bottom w:val="single" w:sz="8" w:space="0" w:color="auto"/>
              <w:right w:val="single" w:sz="8" w:space="0" w:color="auto"/>
            </w:tcBorders>
            <w:shd w:val="clear" w:color="auto" w:fill="auto"/>
            <w:vAlign w:val="center"/>
          </w:tcPr>
          <w:p w14:paraId="1E0CC9B4" w14:textId="77777777" w:rsidR="004D467F" w:rsidRPr="009409CB" w:rsidRDefault="004D467F" w:rsidP="008850A7">
            <w:pPr>
              <w:jc w:val="center"/>
              <w:rPr>
                <w:rFonts w:cs="Arial"/>
                <w:bCs/>
                <w:i/>
                <w:color w:val="000000"/>
                <w:lang w:val="sr-Latn-CS" w:eastAsia="sr-Latn-CS"/>
              </w:rPr>
            </w:pPr>
            <w:r w:rsidRPr="009F4709">
              <w:rPr>
                <w:rFonts w:cs="Arial"/>
                <w:color w:val="000000"/>
              </w:rPr>
              <w:t>Пужни точак Р 80 (са вратилом)</w:t>
            </w:r>
          </w:p>
        </w:tc>
        <w:tc>
          <w:tcPr>
            <w:tcW w:w="1350" w:type="dxa"/>
            <w:tcBorders>
              <w:top w:val="nil"/>
              <w:left w:val="nil"/>
              <w:bottom w:val="single" w:sz="8" w:space="0" w:color="auto"/>
              <w:right w:val="single" w:sz="8" w:space="0" w:color="auto"/>
            </w:tcBorders>
          </w:tcPr>
          <w:p w14:paraId="6BA2BCBB" w14:textId="77777777" w:rsidR="004D467F" w:rsidRPr="009F4709" w:rsidRDefault="004D467F" w:rsidP="008850A7">
            <w:pPr>
              <w:jc w:val="center"/>
              <w:rPr>
                <w:rFonts w:cs="Arial"/>
                <w:color w:val="000000"/>
              </w:rPr>
            </w:pPr>
            <w:r w:rsidRPr="00007EF5">
              <w:t>ком</w:t>
            </w:r>
          </w:p>
        </w:tc>
      </w:tr>
      <w:tr w:rsidR="004D467F" w:rsidRPr="009409CB" w14:paraId="45BB9CFB"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76671466" w14:textId="77777777" w:rsidR="004D467F" w:rsidRPr="009409CB" w:rsidRDefault="004D467F" w:rsidP="008850A7">
            <w:pPr>
              <w:jc w:val="center"/>
              <w:rPr>
                <w:rFonts w:cs="Arial"/>
                <w:color w:val="000000"/>
                <w:lang w:val="sr-Latn-CS" w:eastAsia="sr-Latn-CS"/>
              </w:rPr>
            </w:pPr>
            <w:r w:rsidRPr="009F4709">
              <w:rPr>
                <w:rFonts w:cs="Arial"/>
                <w:color w:val="000000"/>
              </w:rPr>
              <w:t>1.37.</w:t>
            </w:r>
          </w:p>
        </w:tc>
        <w:tc>
          <w:tcPr>
            <w:tcW w:w="4431" w:type="dxa"/>
            <w:tcBorders>
              <w:top w:val="nil"/>
              <w:left w:val="nil"/>
              <w:bottom w:val="single" w:sz="8" w:space="0" w:color="auto"/>
              <w:right w:val="single" w:sz="8" w:space="0" w:color="auto"/>
            </w:tcBorders>
            <w:shd w:val="clear" w:color="auto" w:fill="auto"/>
            <w:vAlign w:val="center"/>
          </w:tcPr>
          <w:p w14:paraId="6B867235" w14:textId="77777777" w:rsidR="004D467F" w:rsidRPr="009409CB" w:rsidRDefault="004D467F" w:rsidP="008850A7">
            <w:pPr>
              <w:jc w:val="center"/>
              <w:rPr>
                <w:rFonts w:cs="Arial"/>
                <w:bCs/>
                <w:i/>
                <w:color w:val="000000"/>
                <w:lang w:val="sr-Latn-CS" w:eastAsia="sr-Latn-CS"/>
              </w:rPr>
            </w:pPr>
            <w:r w:rsidRPr="009F4709">
              <w:rPr>
                <w:rFonts w:cs="Arial"/>
                <w:color w:val="000000"/>
              </w:rPr>
              <w:t>Откочни магнет Р 80</w:t>
            </w:r>
          </w:p>
        </w:tc>
        <w:tc>
          <w:tcPr>
            <w:tcW w:w="1350" w:type="dxa"/>
            <w:tcBorders>
              <w:top w:val="nil"/>
              <w:left w:val="nil"/>
              <w:bottom w:val="single" w:sz="8" w:space="0" w:color="auto"/>
              <w:right w:val="single" w:sz="8" w:space="0" w:color="auto"/>
            </w:tcBorders>
          </w:tcPr>
          <w:p w14:paraId="1FD83D7D" w14:textId="77777777" w:rsidR="004D467F" w:rsidRPr="009F4709" w:rsidRDefault="004D467F" w:rsidP="008850A7">
            <w:pPr>
              <w:jc w:val="center"/>
              <w:rPr>
                <w:rFonts w:cs="Arial"/>
                <w:color w:val="000000"/>
              </w:rPr>
            </w:pPr>
            <w:r w:rsidRPr="00007EF5">
              <w:t>ком</w:t>
            </w:r>
          </w:p>
        </w:tc>
      </w:tr>
      <w:tr w:rsidR="004D467F" w:rsidRPr="009409CB" w14:paraId="0130D91E"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49822858" w14:textId="77777777" w:rsidR="004D467F" w:rsidRPr="009409CB" w:rsidRDefault="004D467F" w:rsidP="008850A7">
            <w:pPr>
              <w:jc w:val="center"/>
              <w:rPr>
                <w:rFonts w:cs="Arial"/>
                <w:color w:val="000000"/>
                <w:lang w:val="sr-Latn-CS" w:eastAsia="sr-Latn-CS"/>
              </w:rPr>
            </w:pPr>
            <w:r w:rsidRPr="009F4709">
              <w:rPr>
                <w:rFonts w:cs="Arial"/>
                <w:color w:val="000000"/>
              </w:rPr>
              <w:t>1.38.</w:t>
            </w:r>
          </w:p>
        </w:tc>
        <w:tc>
          <w:tcPr>
            <w:tcW w:w="4431" w:type="dxa"/>
            <w:tcBorders>
              <w:top w:val="nil"/>
              <w:left w:val="nil"/>
              <w:bottom w:val="single" w:sz="8" w:space="0" w:color="auto"/>
              <w:right w:val="single" w:sz="8" w:space="0" w:color="auto"/>
            </w:tcBorders>
            <w:shd w:val="clear" w:color="auto" w:fill="auto"/>
            <w:vAlign w:val="center"/>
          </w:tcPr>
          <w:p w14:paraId="215285AC" w14:textId="77777777" w:rsidR="004D467F" w:rsidRPr="009409CB" w:rsidRDefault="004D467F" w:rsidP="008850A7">
            <w:pPr>
              <w:jc w:val="center"/>
              <w:rPr>
                <w:rFonts w:cs="Arial"/>
                <w:bCs/>
                <w:i/>
                <w:color w:val="000000"/>
                <w:lang w:val="sr-Latn-CS" w:eastAsia="sr-Latn-CS"/>
              </w:rPr>
            </w:pPr>
            <w:r w:rsidRPr="009F4709">
              <w:rPr>
                <w:rFonts w:cs="Arial"/>
                <w:color w:val="000000"/>
              </w:rPr>
              <w:t>Помоћно лежиште Р 80</w:t>
            </w:r>
          </w:p>
        </w:tc>
        <w:tc>
          <w:tcPr>
            <w:tcW w:w="1350" w:type="dxa"/>
            <w:tcBorders>
              <w:top w:val="nil"/>
              <w:left w:val="nil"/>
              <w:bottom w:val="single" w:sz="8" w:space="0" w:color="auto"/>
              <w:right w:val="single" w:sz="8" w:space="0" w:color="auto"/>
            </w:tcBorders>
          </w:tcPr>
          <w:p w14:paraId="75DED8D2" w14:textId="77777777" w:rsidR="004D467F" w:rsidRPr="009F4709" w:rsidRDefault="004D467F" w:rsidP="008850A7">
            <w:pPr>
              <w:jc w:val="center"/>
              <w:rPr>
                <w:rFonts w:cs="Arial"/>
                <w:color w:val="000000"/>
              </w:rPr>
            </w:pPr>
            <w:r w:rsidRPr="00007EF5">
              <w:t>ком</w:t>
            </w:r>
          </w:p>
        </w:tc>
      </w:tr>
      <w:tr w:rsidR="004D467F" w:rsidRPr="009409CB" w14:paraId="59C8F8DA"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4A060BDF" w14:textId="77777777" w:rsidR="004D467F" w:rsidRPr="009409CB" w:rsidRDefault="004D467F" w:rsidP="008850A7">
            <w:pPr>
              <w:jc w:val="center"/>
              <w:rPr>
                <w:rFonts w:cs="Arial"/>
                <w:color w:val="000000"/>
                <w:lang w:val="sr-Latn-CS" w:eastAsia="sr-Latn-CS"/>
              </w:rPr>
            </w:pPr>
            <w:r w:rsidRPr="009F4709">
              <w:rPr>
                <w:rFonts w:cs="Arial"/>
                <w:color w:val="000000"/>
              </w:rPr>
              <w:lastRenderedPageBreak/>
              <w:t>1.39.</w:t>
            </w:r>
          </w:p>
        </w:tc>
        <w:tc>
          <w:tcPr>
            <w:tcW w:w="4431" w:type="dxa"/>
            <w:tcBorders>
              <w:top w:val="nil"/>
              <w:left w:val="nil"/>
              <w:bottom w:val="single" w:sz="8" w:space="0" w:color="auto"/>
              <w:right w:val="single" w:sz="8" w:space="0" w:color="auto"/>
            </w:tcBorders>
            <w:shd w:val="clear" w:color="auto" w:fill="auto"/>
            <w:vAlign w:val="center"/>
          </w:tcPr>
          <w:p w14:paraId="650237C9" w14:textId="77777777" w:rsidR="004D467F" w:rsidRPr="009409CB" w:rsidRDefault="004D467F" w:rsidP="008850A7">
            <w:pPr>
              <w:jc w:val="center"/>
              <w:rPr>
                <w:rFonts w:cs="Arial"/>
                <w:bCs/>
                <w:i/>
                <w:color w:val="000000"/>
                <w:lang w:val="sr-Latn-CS" w:eastAsia="sr-Latn-CS"/>
              </w:rPr>
            </w:pPr>
            <w:r w:rsidRPr="009F4709">
              <w:rPr>
                <w:rFonts w:cs="Arial"/>
                <w:color w:val="000000"/>
              </w:rPr>
              <w:t>Дворедно аксијално куглично лежиште Р 60</w:t>
            </w:r>
          </w:p>
        </w:tc>
        <w:tc>
          <w:tcPr>
            <w:tcW w:w="1350" w:type="dxa"/>
            <w:tcBorders>
              <w:top w:val="nil"/>
              <w:left w:val="nil"/>
              <w:bottom w:val="single" w:sz="8" w:space="0" w:color="auto"/>
              <w:right w:val="single" w:sz="8" w:space="0" w:color="auto"/>
            </w:tcBorders>
          </w:tcPr>
          <w:p w14:paraId="21231428" w14:textId="77777777" w:rsidR="004D467F" w:rsidRPr="009F4709" w:rsidRDefault="004D467F" w:rsidP="008850A7">
            <w:pPr>
              <w:jc w:val="center"/>
              <w:rPr>
                <w:rFonts w:cs="Arial"/>
                <w:color w:val="000000"/>
              </w:rPr>
            </w:pPr>
            <w:r w:rsidRPr="00007EF5">
              <w:t>ком</w:t>
            </w:r>
          </w:p>
        </w:tc>
      </w:tr>
      <w:tr w:rsidR="004D467F" w:rsidRPr="009409CB" w14:paraId="357FEC5A"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0DFFB77D" w14:textId="77777777" w:rsidR="004D467F" w:rsidRPr="009409CB" w:rsidRDefault="004D467F" w:rsidP="008850A7">
            <w:pPr>
              <w:jc w:val="center"/>
              <w:rPr>
                <w:rFonts w:cs="Arial"/>
                <w:color w:val="000000"/>
                <w:lang w:val="sr-Latn-CS" w:eastAsia="sr-Latn-CS"/>
              </w:rPr>
            </w:pPr>
            <w:r w:rsidRPr="009F4709">
              <w:rPr>
                <w:rFonts w:cs="Arial"/>
                <w:color w:val="000000"/>
              </w:rPr>
              <w:t>1.40.</w:t>
            </w:r>
          </w:p>
        </w:tc>
        <w:tc>
          <w:tcPr>
            <w:tcW w:w="4431" w:type="dxa"/>
            <w:tcBorders>
              <w:top w:val="nil"/>
              <w:left w:val="nil"/>
              <w:bottom w:val="single" w:sz="8" w:space="0" w:color="auto"/>
              <w:right w:val="single" w:sz="8" w:space="0" w:color="auto"/>
            </w:tcBorders>
            <w:shd w:val="clear" w:color="auto" w:fill="auto"/>
            <w:vAlign w:val="center"/>
          </w:tcPr>
          <w:p w14:paraId="262EE64B" w14:textId="77777777" w:rsidR="004D467F" w:rsidRPr="009409CB" w:rsidRDefault="004D467F" w:rsidP="008850A7">
            <w:pPr>
              <w:jc w:val="center"/>
              <w:rPr>
                <w:rFonts w:cs="Arial"/>
                <w:bCs/>
                <w:i/>
                <w:color w:val="000000"/>
                <w:lang w:val="sr-Latn-CS" w:eastAsia="sr-Latn-CS"/>
              </w:rPr>
            </w:pPr>
            <w:r w:rsidRPr="009F4709">
              <w:rPr>
                <w:rFonts w:cs="Arial"/>
                <w:color w:val="000000"/>
              </w:rPr>
              <w:t>Дворедно аксијално куглично лежиште Р 80</w:t>
            </w:r>
          </w:p>
        </w:tc>
        <w:tc>
          <w:tcPr>
            <w:tcW w:w="1350" w:type="dxa"/>
            <w:tcBorders>
              <w:top w:val="nil"/>
              <w:left w:val="nil"/>
              <w:bottom w:val="single" w:sz="8" w:space="0" w:color="auto"/>
              <w:right w:val="single" w:sz="8" w:space="0" w:color="auto"/>
            </w:tcBorders>
          </w:tcPr>
          <w:p w14:paraId="70458157" w14:textId="77777777" w:rsidR="004D467F" w:rsidRPr="009F4709" w:rsidRDefault="004D467F" w:rsidP="008850A7">
            <w:pPr>
              <w:jc w:val="center"/>
              <w:rPr>
                <w:rFonts w:cs="Arial"/>
                <w:color w:val="000000"/>
              </w:rPr>
            </w:pPr>
            <w:r w:rsidRPr="00007EF5">
              <w:t>ком</w:t>
            </w:r>
          </w:p>
        </w:tc>
      </w:tr>
      <w:tr w:rsidR="004D467F" w:rsidRPr="009409CB" w14:paraId="5AC79833"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079B1B61" w14:textId="77777777" w:rsidR="004D467F" w:rsidRPr="009409CB" w:rsidRDefault="004D467F" w:rsidP="008850A7">
            <w:pPr>
              <w:jc w:val="center"/>
              <w:rPr>
                <w:rFonts w:cs="Arial"/>
                <w:color w:val="000000"/>
                <w:lang w:val="sr-Latn-CS" w:eastAsia="sr-Latn-CS"/>
              </w:rPr>
            </w:pPr>
            <w:r w:rsidRPr="009F4709">
              <w:rPr>
                <w:rFonts w:cs="Arial"/>
                <w:color w:val="000000"/>
              </w:rPr>
              <w:t>1.41.</w:t>
            </w:r>
          </w:p>
        </w:tc>
        <w:tc>
          <w:tcPr>
            <w:tcW w:w="4431" w:type="dxa"/>
            <w:tcBorders>
              <w:top w:val="nil"/>
              <w:left w:val="nil"/>
              <w:bottom w:val="single" w:sz="8" w:space="0" w:color="auto"/>
              <w:right w:val="single" w:sz="8" w:space="0" w:color="auto"/>
            </w:tcBorders>
            <w:shd w:val="clear" w:color="auto" w:fill="auto"/>
            <w:vAlign w:val="center"/>
          </w:tcPr>
          <w:p w14:paraId="6476142E" w14:textId="77777777" w:rsidR="004D467F" w:rsidRPr="009409CB" w:rsidRDefault="004D467F" w:rsidP="008850A7">
            <w:pPr>
              <w:jc w:val="center"/>
              <w:rPr>
                <w:rFonts w:cs="Arial"/>
                <w:bCs/>
                <w:i/>
                <w:color w:val="000000"/>
                <w:lang w:val="sr-Latn-CS" w:eastAsia="sr-Latn-CS"/>
              </w:rPr>
            </w:pPr>
            <w:r w:rsidRPr="009F4709">
              <w:rPr>
                <w:rFonts w:cs="Arial"/>
                <w:color w:val="000000"/>
              </w:rPr>
              <w:t>Кожни прстен  за куплунг Р.20</w:t>
            </w:r>
          </w:p>
        </w:tc>
        <w:tc>
          <w:tcPr>
            <w:tcW w:w="1350" w:type="dxa"/>
            <w:tcBorders>
              <w:top w:val="nil"/>
              <w:left w:val="nil"/>
              <w:bottom w:val="single" w:sz="8" w:space="0" w:color="auto"/>
              <w:right w:val="single" w:sz="8" w:space="0" w:color="auto"/>
            </w:tcBorders>
          </w:tcPr>
          <w:p w14:paraId="20F10E8A" w14:textId="77777777" w:rsidR="004D467F" w:rsidRPr="009F4709" w:rsidRDefault="004D467F" w:rsidP="008850A7">
            <w:pPr>
              <w:jc w:val="center"/>
              <w:rPr>
                <w:rFonts w:cs="Arial"/>
                <w:color w:val="000000"/>
              </w:rPr>
            </w:pPr>
            <w:r w:rsidRPr="00007EF5">
              <w:t>ком</w:t>
            </w:r>
          </w:p>
        </w:tc>
      </w:tr>
      <w:tr w:rsidR="004D467F" w:rsidRPr="009409CB" w14:paraId="231AAE93"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3626D516" w14:textId="77777777" w:rsidR="004D467F" w:rsidRPr="009409CB" w:rsidRDefault="004D467F" w:rsidP="008850A7">
            <w:pPr>
              <w:jc w:val="center"/>
              <w:rPr>
                <w:rFonts w:cs="Arial"/>
                <w:color w:val="000000"/>
                <w:lang w:val="sr-Latn-CS" w:eastAsia="sr-Latn-CS"/>
              </w:rPr>
            </w:pPr>
            <w:r w:rsidRPr="009F4709">
              <w:rPr>
                <w:rFonts w:cs="Arial"/>
                <w:color w:val="000000"/>
              </w:rPr>
              <w:t>1.42.</w:t>
            </w:r>
          </w:p>
        </w:tc>
        <w:tc>
          <w:tcPr>
            <w:tcW w:w="4431" w:type="dxa"/>
            <w:tcBorders>
              <w:top w:val="nil"/>
              <w:left w:val="nil"/>
              <w:bottom w:val="single" w:sz="8" w:space="0" w:color="auto"/>
              <w:right w:val="single" w:sz="8" w:space="0" w:color="auto"/>
            </w:tcBorders>
            <w:shd w:val="clear" w:color="auto" w:fill="auto"/>
            <w:vAlign w:val="center"/>
          </w:tcPr>
          <w:p w14:paraId="0AC990CD" w14:textId="77777777" w:rsidR="004D467F" w:rsidRPr="009409CB" w:rsidRDefault="004D467F" w:rsidP="008850A7">
            <w:pPr>
              <w:jc w:val="center"/>
              <w:rPr>
                <w:rFonts w:cs="Arial"/>
                <w:bCs/>
                <w:i/>
                <w:color w:val="000000"/>
                <w:lang w:val="sr-Latn-CS" w:eastAsia="sr-Latn-CS"/>
              </w:rPr>
            </w:pPr>
            <w:r w:rsidRPr="009F4709">
              <w:rPr>
                <w:rFonts w:cs="Arial"/>
                <w:color w:val="000000"/>
              </w:rPr>
              <w:t>Трнови за спојницу</w:t>
            </w:r>
          </w:p>
        </w:tc>
        <w:tc>
          <w:tcPr>
            <w:tcW w:w="1350" w:type="dxa"/>
            <w:tcBorders>
              <w:top w:val="nil"/>
              <w:left w:val="nil"/>
              <w:bottom w:val="single" w:sz="8" w:space="0" w:color="auto"/>
              <w:right w:val="single" w:sz="8" w:space="0" w:color="auto"/>
            </w:tcBorders>
          </w:tcPr>
          <w:p w14:paraId="71C4B9D9" w14:textId="77777777" w:rsidR="004D467F" w:rsidRPr="009F4709" w:rsidRDefault="004D467F" w:rsidP="008850A7">
            <w:pPr>
              <w:jc w:val="center"/>
              <w:rPr>
                <w:rFonts w:cs="Arial"/>
                <w:color w:val="000000"/>
              </w:rPr>
            </w:pPr>
            <w:r w:rsidRPr="00007EF5">
              <w:t>ком</w:t>
            </w:r>
          </w:p>
        </w:tc>
      </w:tr>
      <w:tr w:rsidR="004D467F" w:rsidRPr="009409CB" w14:paraId="3817B7FF"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51A7F0E1" w14:textId="77777777" w:rsidR="004D467F" w:rsidRPr="009409CB" w:rsidRDefault="004D467F" w:rsidP="008850A7">
            <w:pPr>
              <w:jc w:val="center"/>
              <w:rPr>
                <w:rFonts w:cs="Arial"/>
                <w:color w:val="000000"/>
                <w:lang w:val="sr-Latn-CS" w:eastAsia="sr-Latn-CS"/>
              </w:rPr>
            </w:pPr>
            <w:r w:rsidRPr="009F4709">
              <w:rPr>
                <w:rFonts w:cs="Arial"/>
                <w:color w:val="000000"/>
              </w:rPr>
              <w:t>1.43.</w:t>
            </w:r>
          </w:p>
        </w:tc>
        <w:tc>
          <w:tcPr>
            <w:tcW w:w="4431" w:type="dxa"/>
            <w:tcBorders>
              <w:top w:val="nil"/>
              <w:left w:val="nil"/>
              <w:bottom w:val="single" w:sz="8" w:space="0" w:color="auto"/>
              <w:right w:val="single" w:sz="8" w:space="0" w:color="auto"/>
            </w:tcBorders>
            <w:shd w:val="clear" w:color="auto" w:fill="auto"/>
            <w:vAlign w:val="center"/>
          </w:tcPr>
          <w:p w14:paraId="32D0B969" w14:textId="77777777" w:rsidR="004D467F" w:rsidRPr="009409CB" w:rsidRDefault="004D467F" w:rsidP="008850A7">
            <w:pPr>
              <w:jc w:val="center"/>
              <w:rPr>
                <w:rFonts w:cs="Arial"/>
                <w:bCs/>
                <w:i/>
                <w:color w:val="000000"/>
                <w:lang w:val="sr-Latn-CS" w:eastAsia="sr-Latn-CS"/>
              </w:rPr>
            </w:pPr>
            <w:r w:rsidRPr="009F4709">
              <w:rPr>
                <w:rFonts w:cs="Arial"/>
                <w:color w:val="000000"/>
              </w:rPr>
              <w:t xml:space="preserve">Викловање вентилатора мотора </w:t>
            </w:r>
          </w:p>
        </w:tc>
        <w:tc>
          <w:tcPr>
            <w:tcW w:w="1350" w:type="dxa"/>
            <w:tcBorders>
              <w:top w:val="nil"/>
              <w:left w:val="nil"/>
              <w:bottom w:val="single" w:sz="8" w:space="0" w:color="auto"/>
              <w:right w:val="single" w:sz="8" w:space="0" w:color="auto"/>
            </w:tcBorders>
          </w:tcPr>
          <w:p w14:paraId="0C65CA8A" w14:textId="77777777" w:rsidR="004D467F" w:rsidRPr="009F4709" w:rsidRDefault="004D467F" w:rsidP="008850A7">
            <w:pPr>
              <w:jc w:val="center"/>
              <w:rPr>
                <w:rFonts w:cs="Arial"/>
                <w:color w:val="000000"/>
              </w:rPr>
            </w:pPr>
            <w:r w:rsidRPr="00007EF5">
              <w:t>ком</w:t>
            </w:r>
          </w:p>
        </w:tc>
      </w:tr>
      <w:tr w:rsidR="004D467F" w:rsidRPr="009409CB" w14:paraId="598C6A5D" w14:textId="77777777" w:rsidTr="004D467F">
        <w:tc>
          <w:tcPr>
            <w:tcW w:w="1419" w:type="dxa"/>
            <w:tcBorders>
              <w:top w:val="nil"/>
              <w:left w:val="single" w:sz="8" w:space="0" w:color="auto"/>
              <w:bottom w:val="single" w:sz="8" w:space="0" w:color="auto"/>
              <w:right w:val="single" w:sz="8" w:space="0" w:color="auto"/>
            </w:tcBorders>
            <w:shd w:val="clear" w:color="auto" w:fill="auto"/>
            <w:vAlign w:val="center"/>
          </w:tcPr>
          <w:p w14:paraId="00FA7D65" w14:textId="77777777" w:rsidR="004D467F" w:rsidRPr="009409CB" w:rsidRDefault="004D467F" w:rsidP="008850A7">
            <w:pPr>
              <w:jc w:val="center"/>
              <w:rPr>
                <w:rFonts w:cs="Arial"/>
                <w:color w:val="000000"/>
                <w:lang w:val="sr-Latn-CS" w:eastAsia="sr-Latn-CS"/>
              </w:rPr>
            </w:pPr>
            <w:r w:rsidRPr="009F4709">
              <w:rPr>
                <w:rFonts w:cs="Arial"/>
                <w:color w:val="000000"/>
              </w:rPr>
              <w:t>1.44.</w:t>
            </w:r>
          </w:p>
        </w:tc>
        <w:tc>
          <w:tcPr>
            <w:tcW w:w="4431" w:type="dxa"/>
            <w:tcBorders>
              <w:top w:val="nil"/>
              <w:left w:val="nil"/>
              <w:bottom w:val="single" w:sz="8" w:space="0" w:color="auto"/>
              <w:right w:val="single" w:sz="8" w:space="0" w:color="auto"/>
            </w:tcBorders>
            <w:shd w:val="clear" w:color="auto" w:fill="auto"/>
            <w:vAlign w:val="center"/>
          </w:tcPr>
          <w:p w14:paraId="24A9314F" w14:textId="77777777" w:rsidR="004D467F" w:rsidRPr="009409CB" w:rsidRDefault="004D467F" w:rsidP="008850A7">
            <w:pPr>
              <w:jc w:val="center"/>
              <w:rPr>
                <w:rFonts w:cs="Arial"/>
                <w:bCs/>
                <w:i/>
                <w:color w:val="000000"/>
                <w:lang w:val="sr-Latn-CS" w:eastAsia="sr-Latn-CS"/>
              </w:rPr>
            </w:pPr>
            <w:r w:rsidRPr="009F4709">
              <w:rPr>
                <w:rFonts w:cs="Arial"/>
                <w:color w:val="000000"/>
              </w:rPr>
              <w:t xml:space="preserve">Лежај вентилатора мотора </w:t>
            </w:r>
          </w:p>
        </w:tc>
        <w:tc>
          <w:tcPr>
            <w:tcW w:w="1350" w:type="dxa"/>
            <w:tcBorders>
              <w:top w:val="nil"/>
              <w:left w:val="nil"/>
              <w:bottom w:val="single" w:sz="8" w:space="0" w:color="auto"/>
              <w:right w:val="single" w:sz="8" w:space="0" w:color="auto"/>
            </w:tcBorders>
          </w:tcPr>
          <w:p w14:paraId="09D55E39" w14:textId="77777777" w:rsidR="004D467F" w:rsidRPr="009F4709" w:rsidRDefault="004D467F" w:rsidP="008850A7">
            <w:pPr>
              <w:jc w:val="center"/>
              <w:rPr>
                <w:rFonts w:cs="Arial"/>
                <w:color w:val="000000"/>
              </w:rPr>
            </w:pPr>
            <w:r w:rsidRPr="00007EF5">
              <w:t>ком</w:t>
            </w:r>
          </w:p>
        </w:tc>
      </w:tr>
      <w:tr w:rsidR="004D467F" w:rsidRPr="009409CB" w14:paraId="17999F09"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vAlign w:val="center"/>
          </w:tcPr>
          <w:p w14:paraId="7AD95613" w14:textId="77777777" w:rsidR="004D467F" w:rsidRPr="009409CB" w:rsidRDefault="004D467F" w:rsidP="008850A7">
            <w:pPr>
              <w:jc w:val="center"/>
              <w:rPr>
                <w:rFonts w:cs="Arial"/>
                <w:color w:val="000000"/>
                <w:lang w:val="sr-Latn-CS" w:eastAsia="sr-Latn-CS"/>
              </w:rPr>
            </w:pPr>
            <w:r w:rsidRPr="009F4709">
              <w:rPr>
                <w:rFonts w:cs="Arial"/>
                <w:color w:val="000000"/>
              </w:rPr>
              <w:t>1.45.</w:t>
            </w:r>
          </w:p>
        </w:tc>
        <w:tc>
          <w:tcPr>
            <w:tcW w:w="4431" w:type="dxa"/>
            <w:tcBorders>
              <w:top w:val="single" w:sz="8" w:space="0" w:color="auto"/>
              <w:left w:val="nil"/>
              <w:bottom w:val="single" w:sz="8" w:space="0" w:color="auto"/>
              <w:right w:val="single" w:sz="8" w:space="0" w:color="auto"/>
            </w:tcBorders>
            <w:shd w:val="clear" w:color="auto" w:fill="auto"/>
            <w:vAlign w:val="center"/>
          </w:tcPr>
          <w:p w14:paraId="7EC808CA" w14:textId="77777777" w:rsidR="004D467F" w:rsidRPr="009409CB" w:rsidRDefault="004D467F" w:rsidP="008850A7">
            <w:pPr>
              <w:jc w:val="center"/>
              <w:rPr>
                <w:rFonts w:cs="Arial"/>
                <w:bCs/>
                <w:i/>
                <w:color w:val="000000"/>
                <w:lang w:val="sr-Latn-CS" w:eastAsia="sr-Latn-CS"/>
              </w:rPr>
            </w:pPr>
            <w:r w:rsidRPr="009F4709">
              <w:rPr>
                <w:rFonts w:cs="Arial"/>
                <w:color w:val="000000"/>
              </w:rPr>
              <w:t>Термостат 50°Ц</w:t>
            </w:r>
          </w:p>
        </w:tc>
        <w:tc>
          <w:tcPr>
            <w:tcW w:w="1350" w:type="dxa"/>
            <w:tcBorders>
              <w:top w:val="single" w:sz="8" w:space="0" w:color="auto"/>
              <w:left w:val="nil"/>
              <w:bottom w:val="single" w:sz="8" w:space="0" w:color="auto"/>
              <w:right w:val="single" w:sz="8" w:space="0" w:color="auto"/>
            </w:tcBorders>
          </w:tcPr>
          <w:p w14:paraId="5B06312E" w14:textId="77777777" w:rsidR="004D467F" w:rsidRPr="009F4709" w:rsidRDefault="004D467F" w:rsidP="008850A7">
            <w:pPr>
              <w:jc w:val="center"/>
              <w:rPr>
                <w:rFonts w:cs="Arial"/>
                <w:color w:val="000000"/>
              </w:rPr>
            </w:pPr>
            <w:r w:rsidRPr="00007EF5">
              <w:t>ком</w:t>
            </w:r>
          </w:p>
        </w:tc>
      </w:tr>
      <w:tr w:rsidR="004D467F" w:rsidRPr="009409CB" w14:paraId="1BD4B161"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7B76D044" w14:textId="77777777" w:rsidR="004D467F" w:rsidRDefault="004D467F" w:rsidP="00A37F83">
            <w:pPr>
              <w:jc w:val="center"/>
            </w:pPr>
          </w:p>
          <w:p w14:paraId="1820C328" w14:textId="77777777" w:rsidR="004D467F" w:rsidRPr="009F4709" w:rsidRDefault="004D467F" w:rsidP="00A37F83">
            <w:pPr>
              <w:jc w:val="center"/>
              <w:rPr>
                <w:rFonts w:cs="Arial"/>
                <w:color w:val="000000"/>
              </w:rPr>
            </w:pPr>
            <w:r w:rsidRPr="00F63C77">
              <w:t>2.00.</w:t>
            </w:r>
          </w:p>
        </w:tc>
        <w:tc>
          <w:tcPr>
            <w:tcW w:w="4431" w:type="dxa"/>
            <w:tcBorders>
              <w:top w:val="single" w:sz="8" w:space="0" w:color="auto"/>
              <w:left w:val="nil"/>
              <w:bottom w:val="single" w:sz="8" w:space="0" w:color="auto"/>
              <w:right w:val="single" w:sz="8" w:space="0" w:color="auto"/>
            </w:tcBorders>
            <w:shd w:val="clear" w:color="auto" w:fill="auto"/>
          </w:tcPr>
          <w:p w14:paraId="3BEB9226" w14:textId="77777777" w:rsidR="004D467F" w:rsidRDefault="004D467F" w:rsidP="00A37F83">
            <w:pPr>
              <w:jc w:val="center"/>
              <w:rPr>
                <w:b/>
              </w:rPr>
            </w:pPr>
          </w:p>
          <w:p w14:paraId="5752939F" w14:textId="77777777" w:rsidR="004D467F" w:rsidRPr="00A37F83" w:rsidRDefault="004D467F" w:rsidP="00A37F83">
            <w:pPr>
              <w:jc w:val="center"/>
              <w:rPr>
                <w:rFonts w:cs="Arial"/>
                <w:b/>
                <w:color w:val="000000"/>
              </w:rPr>
            </w:pPr>
            <w:r w:rsidRPr="00A37F83">
              <w:rPr>
                <w:b/>
              </w:rPr>
              <w:t>ОГРАНИЧИТЕЉ БРЗИНЕ</w:t>
            </w:r>
          </w:p>
        </w:tc>
        <w:tc>
          <w:tcPr>
            <w:tcW w:w="1350" w:type="dxa"/>
            <w:tcBorders>
              <w:top w:val="single" w:sz="8" w:space="0" w:color="auto"/>
              <w:left w:val="nil"/>
              <w:bottom w:val="single" w:sz="8" w:space="0" w:color="auto"/>
              <w:right w:val="single" w:sz="8" w:space="0" w:color="auto"/>
            </w:tcBorders>
          </w:tcPr>
          <w:p w14:paraId="15F6101C" w14:textId="77777777" w:rsidR="004D467F" w:rsidRPr="009F4709" w:rsidRDefault="004D467F" w:rsidP="00A37F83">
            <w:pPr>
              <w:jc w:val="center"/>
              <w:rPr>
                <w:rFonts w:cs="Arial"/>
                <w:color w:val="000000"/>
              </w:rPr>
            </w:pPr>
          </w:p>
        </w:tc>
      </w:tr>
      <w:tr w:rsidR="004D467F" w:rsidRPr="009409CB" w14:paraId="0C027144"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49A59A59" w14:textId="77777777" w:rsidR="004D467F" w:rsidRPr="009F4709" w:rsidRDefault="004D467F" w:rsidP="008850A7">
            <w:pPr>
              <w:jc w:val="center"/>
              <w:rPr>
                <w:rFonts w:cs="Arial"/>
                <w:color w:val="000000"/>
              </w:rPr>
            </w:pPr>
            <w:r w:rsidRPr="00F63C77">
              <w:t>2.01.</w:t>
            </w:r>
          </w:p>
        </w:tc>
        <w:tc>
          <w:tcPr>
            <w:tcW w:w="4431" w:type="dxa"/>
            <w:tcBorders>
              <w:top w:val="single" w:sz="8" w:space="0" w:color="auto"/>
              <w:left w:val="nil"/>
              <w:bottom w:val="single" w:sz="8" w:space="0" w:color="auto"/>
              <w:right w:val="single" w:sz="8" w:space="0" w:color="auto"/>
            </w:tcBorders>
            <w:shd w:val="clear" w:color="auto" w:fill="auto"/>
          </w:tcPr>
          <w:p w14:paraId="711F2670" w14:textId="77777777" w:rsidR="004D467F" w:rsidRPr="009F4709" w:rsidRDefault="004D467F" w:rsidP="008850A7">
            <w:pPr>
              <w:jc w:val="center"/>
              <w:rPr>
                <w:rFonts w:cs="Arial"/>
                <w:color w:val="000000"/>
              </w:rPr>
            </w:pPr>
            <w:r w:rsidRPr="00F63C77">
              <w:t>Горњи регулатор ГБ-1</w:t>
            </w:r>
          </w:p>
        </w:tc>
        <w:tc>
          <w:tcPr>
            <w:tcW w:w="1350" w:type="dxa"/>
            <w:tcBorders>
              <w:top w:val="single" w:sz="8" w:space="0" w:color="auto"/>
              <w:left w:val="nil"/>
              <w:bottom w:val="single" w:sz="8" w:space="0" w:color="auto"/>
              <w:right w:val="single" w:sz="8" w:space="0" w:color="auto"/>
            </w:tcBorders>
          </w:tcPr>
          <w:p w14:paraId="53129C49" w14:textId="77777777" w:rsidR="004D467F" w:rsidRPr="00F63C77" w:rsidRDefault="004D467F" w:rsidP="008850A7">
            <w:pPr>
              <w:jc w:val="center"/>
            </w:pPr>
            <w:r w:rsidRPr="00031157">
              <w:t>ком</w:t>
            </w:r>
          </w:p>
        </w:tc>
      </w:tr>
      <w:tr w:rsidR="004D467F" w:rsidRPr="009409CB" w14:paraId="42BCBEB7"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54C001E3" w14:textId="77777777" w:rsidR="004D467F" w:rsidRPr="009F4709" w:rsidRDefault="004D467F" w:rsidP="008850A7">
            <w:pPr>
              <w:jc w:val="center"/>
              <w:rPr>
                <w:rFonts w:cs="Arial"/>
                <w:color w:val="000000"/>
              </w:rPr>
            </w:pPr>
            <w:r w:rsidRPr="00F63C77">
              <w:t>2.02.</w:t>
            </w:r>
          </w:p>
        </w:tc>
        <w:tc>
          <w:tcPr>
            <w:tcW w:w="4431" w:type="dxa"/>
            <w:tcBorders>
              <w:top w:val="single" w:sz="8" w:space="0" w:color="auto"/>
              <w:left w:val="nil"/>
              <w:bottom w:val="single" w:sz="8" w:space="0" w:color="auto"/>
              <w:right w:val="single" w:sz="8" w:space="0" w:color="auto"/>
            </w:tcBorders>
            <w:shd w:val="clear" w:color="auto" w:fill="auto"/>
          </w:tcPr>
          <w:p w14:paraId="6515468B" w14:textId="77777777" w:rsidR="004D467F" w:rsidRPr="009F4709" w:rsidRDefault="004D467F" w:rsidP="008850A7">
            <w:pPr>
              <w:jc w:val="center"/>
              <w:rPr>
                <w:rFonts w:cs="Arial"/>
                <w:color w:val="000000"/>
              </w:rPr>
            </w:pPr>
            <w:r w:rsidRPr="00F63C77">
              <w:t>Клацкалица регулатора брзине</w:t>
            </w:r>
          </w:p>
        </w:tc>
        <w:tc>
          <w:tcPr>
            <w:tcW w:w="1350" w:type="dxa"/>
            <w:tcBorders>
              <w:top w:val="single" w:sz="8" w:space="0" w:color="auto"/>
              <w:left w:val="nil"/>
              <w:bottom w:val="single" w:sz="8" w:space="0" w:color="auto"/>
              <w:right w:val="single" w:sz="8" w:space="0" w:color="auto"/>
            </w:tcBorders>
          </w:tcPr>
          <w:p w14:paraId="7C401D9B" w14:textId="77777777" w:rsidR="004D467F" w:rsidRPr="00F63C77" w:rsidRDefault="004D467F" w:rsidP="008850A7">
            <w:pPr>
              <w:jc w:val="center"/>
            </w:pPr>
            <w:r w:rsidRPr="00031157">
              <w:t>ком</w:t>
            </w:r>
          </w:p>
        </w:tc>
      </w:tr>
      <w:tr w:rsidR="004D467F" w:rsidRPr="009409CB" w14:paraId="64101A4F"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5DED529D" w14:textId="77777777" w:rsidR="004D467F" w:rsidRPr="009F4709" w:rsidRDefault="004D467F" w:rsidP="008850A7">
            <w:pPr>
              <w:jc w:val="center"/>
              <w:rPr>
                <w:rFonts w:cs="Arial"/>
                <w:color w:val="000000"/>
              </w:rPr>
            </w:pPr>
            <w:r w:rsidRPr="00F63C77">
              <w:t>2.03.</w:t>
            </w:r>
          </w:p>
        </w:tc>
        <w:tc>
          <w:tcPr>
            <w:tcW w:w="4431" w:type="dxa"/>
            <w:tcBorders>
              <w:top w:val="single" w:sz="8" w:space="0" w:color="auto"/>
              <w:left w:val="nil"/>
              <w:bottom w:val="single" w:sz="8" w:space="0" w:color="auto"/>
              <w:right w:val="single" w:sz="8" w:space="0" w:color="auto"/>
            </w:tcBorders>
            <w:shd w:val="clear" w:color="auto" w:fill="auto"/>
          </w:tcPr>
          <w:p w14:paraId="74872C98" w14:textId="77777777" w:rsidR="004D467F" w:rsidRPr="009F4709" w:rsidRDefault="004D467F" w:rsidP="008850A7">
            <w:pPr>
              <w:jc w:val="center"/>
              <w:rPr>
                <w:rFonts w:cs="Arial"/>
                <w:color w:val="000000"/>
              </w:rPr>
            </w:pPr>
            <w:r w:rsidRPr="00F63C77">
              <w:t>Вулканизирани лежај РБ</w:t>
            </w:r>
          </w:p>
        </w:tc>
        <w:tc>
          <w:tcPr>
            <w:tcW w:w="1350" w:type="dxa"/>
            <w:tcBorders>
              <w:top w:val="single" w:sz="8" w:space="0" w:color="auto"/>
              <w:left w:val="nil"/>
              <w:bottom w:val="single" w:sz="8" w:space="0" w:color="auto"/>
              <w:right w:val="single" w:sz="8" w:space="0" w:color="auto"/>
            </w:tcBorders>
          </w:tcPr>
          <w:p w14:paraId="00C6C214" w14:textId="77777777" w:rsidR="004D467F" w:rsidRPr="00F63C77" w:rsidRDefault="004D467F" w:rsidP="008850A7">
            <w:pPr>
              <w:jc w:val="center"/>
            </w:pPr>
            <w:r w:rsidRPr="00031157">
              <w:t>ком</w:t>
            </w:r>
          </w:p>
        </w:tc>
      </w:tr>
      <w:tr w:rsidR="004D467F" w:rsidRPr="009409CB" w14:paraId="23CF9C64"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58CE2682" w14:textId="77777777" w:rsidR="004D467F" w:rsidRPr="009F4709" w:rsidRDefault="004D467F" w:rsidP="008850A7">
            <w:pPr>
              <w:jc w:val="center"/>
              <w:rPr>
                <w:rFonts w:cs="Arial"/>
                <w:color w:val="000000"/>
              </w:rPr>
            </w:pPr>
            <w:r w:rsidRPr="00F63C77">
              <w:t>2.04.</w:t>
            </w:r>
          </w:p>
        </w:tc>
        <w:tc>
          <w:tcPr>
            <w:tcW w:w="4431" w:type="dxa"/>
            <w:tcBorders>
              <w:top w:val="single" w:sz="8" w:space="0" w:color="auto"/>
              <w:left w:val="nil"/>
              <w:bottom w:val="single" w:sz="8" w:space="0" w:color="auto"/>
              <w:right w:val="single" w:sz="8" w:space="0" w:color="auto"/>
            </w:tcBorders>
            <w:shd w:val="clear" w:color="auto" w:fill="auto"/>
          </w:tcPr>
          <w:p w14:paraId="77A83E69" w14:textId="77777777" w:rsidR="004D467F" w:rsidRPr="009F4709" w:rsidRDefault="004D467F" w:rsidP="008850A7">
            <w:pPr>
              <w:jc w:val="center"/>
              <w:rPr>
                <w:rFonts w:cs="Arial"/>
                <w:color w:val="000000"/>
              </w:rPr>
            </w:pPr>
            <w:r w:rsidRPr="00F63C77">
              <w:t>Опруга РБ</w:t>
            </w:r>
          </w:p>
        </w:tc>
        <w:tc>
          <w:tcPr>
            <w:tcW w:w="1350" w:type="dxa"/>
            <w:tcBorders>
              <w:top w:val="single" w:sz="8" w:space="0" w:color="auto"/>
              <w:left w:val="nil"/>
              <w:bottom w:val="single" w:sz="8" w:space="0" w:color="auto"/>
              <w:right w:val="single" w:sz="8" w:space="0" w:color="auto"/>
            </w:tcBorders>
          </w:tcPr>
          <w:p w14:paraId="0C6F45A6" w14:textId="77777777" w:rsidR="004D467F" w:rsidRPr="00F63C77" w:rsidRDefault="004D467F" w:rsidP="008850A7">
            <w:pPr>
              <w:jc w:val="center"/>
            </w:pPr>
            <w:r w:rsidRPr="00031157">
              <w:t>ком</w:t>
            </w:r>
          </w:p>
        </w:tc>
      </w:tr>
      <w:tr w:rsidR="004D467F" w:rsidRPr="009409CB" w14:paraId="3ECAF486"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6EAF6CCF" w14:textId="77777777" w:rsidR="004D467F" w:rsidRPr="009F4709" w:rsidRDefault="004D467F" w:rsidP="008850A7">
            <w:pPr>
              <w:jc w:val="center"/>
              <w:rPr>
                <w:rFonts w:cs="Arial"/>
                <w:color w:val="000000"/>
              </w:rPr>
            </w:pPr>
            <w:r w:rsidRPr="00F63C77">
              <w:t>2.05.</w:t>
            </w:r>
          </w:p>
        </w:tc>
        <w:tc>
          <w:tcPr>
            <w:tcW w:w="4431" w:type="dxa"/>
            <w:tcBorders>
              <w:top w:val="single" w:sz="8" w:space="0" w:color="auto"/>
              <w:left w:val="nil"/>
              <w:bottom w:val="single" w:sz="8" w:space="0" w:color="auto"/>
              <w:right w:val="single" w:sz="8" w:space="0" w:color="auto"/>
            </w:tcBorders>
            <w:shd w:val="clear" w:color="auto" w:fill="auto"/>
          </w:tcPr>
          <w:p w14:paraId="5AEE4226" w14:textId="77777777" w:rsidR="004D467F" w:rsidRPr="009F4709" w:rsidRDefault="004D467F" w:rsidP="008850A7">
            <w:pPr>
              <w:jc w:val="center"/>
              <w:rPr>
                <w:rFonts w:cs="Arial"/>
                <w:color w:val="000000"/>
              </w:rPr>
            </w:pPr>
            <w:r w:rsidRPr="00F63C77">
              <w:t>Доњи регулатор ЗУ-2</w:t>
            </w:r>
          </w:p>
        </w:tc>
        <w:tc>
          <w:tcPr>
            <w:tcW w:w="1350" w:type="dxa"/>
            <w:tcBorders>
              <w:top w:val="single" w:sz="8" w:space="0" w:color="auto"/>
              <w:left w:val="nil"/>
              <w:bottom w:val="single" w:sz="8" w:space="0" w:color="auto"/>
              <w:right w:val="single" w:sz="8" w:space="0" w:color="auto"/>
            </w:tcBorders>
          </w:tcPr>
          <w:p w14:paraId="016C9CE0" w14:textId="77777777" w:rsidR="004D467F" w:rsidRPr="00F63C77" w:rsidRDefault="004D467F" w:rsidP="008850A7">
            <w:pPr>
              <w:jc w:val="center"/>
            </w:pPr>
            <w:r w:rsidRPr="00031157">
              <w:t>ком</w:t>
            </w:r>
          </w:p>
        </w:tc>
      </w:tr>
      <w:tr w:rsidR="004D467F" w:rsidRPr="009409CB" w14:paraId="30092907"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0B138689" w14:textId="77777777" w:rsidR="004D467F" w:rsidRPr="009F4709" w:rsidRDefault="004D467F" w:rsidP="008850A7">
            <w:pPr>
              <w:jc w:val="center"/>
              <w:rPr>
                <w:rFonts w:cs="Arial"/>
                <w:color w:val="000000"/>
              </w:rPr>
            </w:pPr>
            <w:r w:rsidRPr="00F63C77">
              <w:t>2.06.</w:t>
            </w:r>
          </w:p>
        </w:tc>
        <w:tc>
          <w:tcPr>
            <w:tcW w:w="4431" w:type="dxa"/>
            <w:tcBorders>
              <w:top w:val="single" w:sz="8" w:space="0" w:color="auto"/>
              <w:left w:val="nil"/>
              <w:bottom w:val="single" w:sz="8" w:space="0" w:color="auto"/>
              <w:right w:val="single" w:sz="8" w:space="0" w:color="auto"/>
            </w:tcBorders>
            <w:shd w:val="clear" w:color="auto" w:fill="auto"/>
          </w:tcPr>
          <w:p w14:paraId="071CEA26" w14:textId="77777777" w:rsidR="004D467F" w:rsidRPr="009F4709" w:rsidRDefault="004D467F" w:rsidP="008850A7">
            <w:pPr>
              <w:jc w:val="center"/>
              <w:rPr>
                <w:rFonts w:cs="Arial"/>
                <w:color w:val="000000"/>
              </w:rPr>
            </w:pPr>
            <w:r w:rsidRPr="00F63C77">
              <w:t>Контакт кутија неповратна за РБ</w:t>
            </w:r>
          </w:p>
        </w:tc>
        <w:tc>
          <w:tcPr>
            <w:tcW w:w="1350" w:type="dxa"/>
            <w:tcBorders>
              <w:top w:val="single" w:sz="8" w:space="0" w:color="auto"/>
              <w:left w:val="nil"/>
              <w:bottom w:val="single" w:sz="8" w:space="0" w:color="auto"/>
              <w:right w:val="single" w:sz="8" w:space="0" w:color="auto"/>
            </w:tcBorders>
          </w:tcPr>
          <w:p w14:paraId="7B4F6601" w14:textId="77777777" w:rsidR="004D467F" w:rsidRPr="00F63C77" w:rsidRDefault="004D467F" w:rsidP="008850A7">
            <w:pPr>
              <w:jc w:val="center"/>
            </w:pPr>
            <w:r w:rsidRPr="00031157">
              <w:t>ком</w:t>
            </w:r>
          </w:p>
        </w:tc>
      </w:tr>
      <w:tr w:rsidR="004D467F" w:rsidRPr="009409CB" w14:paraId="05295175"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6A77C456" w14:textId="77777777" w:rsidR="004D467F" w:rsidRPr="009F4709" w:rsidRDefault="004D467F" w:rsidP="008850A7">
            <w:pPr>
              <w:jc w:val="center"/>
              <w:rPr>
                <w:rFonts w:cs="Arial"/>
                <w:color w:val="000000"/>
              </w:rPr>
            </w:pPr>
            <w:r w:rsidRPr="00F63C77">
              <w:t>2.07.</w:t>
            </w:r>
          </w:p>
        </w:tc>
        <w:tc>
          <w:tcPr>
            <w:tcW w:w="4431" w:type="dxa"/>
            <w:tcBorders>
              <w:top w:val="single" w:sz="8" w:space="0" w:color="auto"/>
              <w:left w:val="nil"/>
              <w:bottom w:val="single" w:sz="8" w:space="0" w:color="auto"/>
              <w:right w:val="single" w:sz="8" w:space="0" w:color="auto"/>
            </w:tcBorders>
            <w:shd w:val="clear" w:color="auto" w:fill="auto"/>
          </w:tcPr>
          <w:p w14:paraId="0FB40C6F" w14:textId="77777777" w:rsidR="004D467F" w:rsidRPr="009F4709" w:rsidRDefault="004D467F" w:rsidP="008850A7">
            <w:pPr>
              <w:jc w:val="center"/>
              <w:rPr>
                <w:rFonts w:cs="Arial"/>
                <w:color w:val="000000"/>
              </w:rPr>
            </w:pPr>
            <w:r w:rsidRPr="00F63C77">
              <w:t>Доњи регулатор ЗУ - 4</w:t>
            </w:r>
          </w:p>
        </w:tc>
        <w:tc>
          <w:tcPr>
            <w:tcW w:w="1350" w:type="dxa"/>
            <w:tcBorders>
              <w:top w:val="single" w:sz="8" w:space="0" w:color="auto"/>
              <w:left w:val="nil"/>
              <w:bottom w:val="single" w:sz="8" w:space="0" w:color="auto"/>
              <w:right w:val="single" w:sz="8" w:space="0" w:color="auto"/>
            </w:tcBorders>
          </w:tcPr>
          <w:p w14:paraId="094DB51A" w14:textId="77777777" w:rsidR="004D467F" w:rsidRPr="00F63C77" w:rsidRDefault="004D467F" w:rsidP="008850A7">
            <w:pPr>
              <w:jc w:val="center"/>
            </w:pPr>
            <w:r w:rsidRPr="00031157">
              <w:t>ком</w:t>
            </w:r>
          </w:p>
        </w:tc>
      </w:tr>
      <w:tr w:rsidR="004D467F" w:rsidRPr="009409CB" w14:paraId="27A9089A"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1D26B306" w14:textId="77777777" w:rsidR="004D467F" w:rsidRPr="00282495" w:rsidRDefault="004D467F" w:rsidP="00A37F83">
            <w:pPr>
              <w:jc w:val="center"/>
              <w:rPr>
                <w:b/>
              </w:rPr>
            </w:pPr>
          </w:p>
          <w:p w14:paraId="70AEA586" w14:textId="77777777" w:rsidR="004D467F" w:rsidRPr="00282495" w:rsidRDefault="004D467F" w:rsidP="00A37F83">
            <w:pPr>
              <w:jc w:val="center"/>
              <w:rPr>
                <w:rFonts w:cs="Arial"/>
                <w:b/>
                <w:color w:val="000000"/>
              </w:rPr>
            </w:pPr>
            <w:r w:rsidRPr="00282495">
              <w:rPr>
                <w:b/>
              </w:rPr>
              <w:t>3.00.</w:t>
            </w:r>
          </w:p>
        </w:tc>
        <w:tc>
          <w:tcPr>
            <w:tcW w:w="4431" w:type="dxa"/>
            <w:tcBorders>
              <w:top w:val="single" w:sz="8" w:space="0" w:color="auto"/>
              <w:left w:val="nil"/>
              <w:bottom w:val="single" w:sz="8" w:space="0" w:color="auto"/>
              <w:right w:val="single" w:sz="8" w:space="0" w:color="auto"/>
            </w:tcBorders>
            <w:shd w:val="clear" w:color="auto" w:fill="auto"/>
          </w:tcPr>
          <w:p w14:paraId="7710F64B" w14:textId="77777777" w:rsidR="004D467F" w:rsidRPr="00282495" w:rsidRDefault="004D467F" w:rsidP="00A37F83">
            <w:pPr>
              <w:jc w:val="center"/>
              <w:rPr>
                <w:b/>
              </w:rPr>
            </w:pPr>
          </w:p>
          <w:p w14:paraId="60C59BBF" w14:textId="77777777" w:rsidR="004D467F" w:rsidRPr="00282495" w:rsidRDefault="004D467F" w:rsidP="00A37F83">
            <w:pPr>
              <w:jc w:val="center"/>
              <w:rPr>
                <w:rFonts w:cs="Arial"/>
                <w:b/>
                <w:color w:val="000000"/>
              </w:rPr>
            </w:pPr>
            <w:r w:rsidRPr="00282495">
              <w:rPr>
                <w:b/>
              </w:rPr>
              <w:t>КОМАНДНА ТАБЛА</w:t>
            </w:r>
          </w:p>
        </w:tc>
        <w:tc>
          <w:tcPr>
            <w:tcW w:w="1350" w:type="dxa"/>
            <w:tcBorders>
              <w:top w:val="single" w:sz="8" w:space="0" w:color="auto"/>
              <w:left w:val="nil"/>
              <w:bottom w:val="single" w:sz="8" w:space="0" w:color="auto"/>
              <w:right w:val="single" w:sz="8" w:space="0" w:color="auto"/>
            </w:tcBorders>
          </w:tcPr>
          <w:p w14:paraId="17F4DC02" w14:textId="77777777" w:rsidR="004D467F" w:rsidRPr="009F4709" w:rsidRDefault="004D467F" w:rsidP="00A37F83">
            <w:pPr>
              <w:jc w:val="center"/>
              <w:rPr>
                <w:rFonts w:cs="Arial"/>
                <w:color w:val="000000"/>
              </w:rPr>
            </w:pPr>
          </w:p>
        </w:tc>
      </w:tr>
      <w:tr w:rsidR="004D467F" w:rsidRPr="009409CB" w14:paraId="48E4EA00"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1ABBC78D" w14:textId="77777777" w:rsidR="004D467F" w:rsidRPr="009F4709" w:rsidRDefault="004D467F" w:rsidP="008850A7">
            <w:pPr>
              <w:jc w:val="center"/>
              <w:rPr>
                <w:rFonts w:cs="Arial"/>
                <w:color w:val="000000"/>
              </w:rPr>
            </w:pPr>
            <w:r w:rsidRPr="00D81AE7">
              <w:t>3.01.</w:t>
            </w:r>
          </w:p>
        </w:tc>
        <w:tc>
          <w:tcPr>
            <w:tcW w:w="4431" w:type="dxa"/>
            <w:tcBorders>
              <w:top w:val="single" w:sz="8" w:space="0" w:color="auto"/>
              <w:left w:val="nil"/>
              <w:bottom w:val="single" w:sz="8" w:space="0" w:color="auto"/>
              <w:right w:val="single" w:sz="8" w:space="0" w:color="auto"/>
            </w:tcBorders>
            <w:shd w:val="clear" w:color="auto" w:fill="auto"/>
          </w:tcPr>
          <w:p w14:paraId="30E32A44" w14:textId="77777777" w:rsidR="004D467F" w:rsidRPr="009F4709" w:rsidRDefault="004D467F" w:rsidP="008850A7">
            <w:pPr>
              <w:jc w:val="center"/>
              <w:rPr>
                <w:rFonts w:cs="Arial"/>
                <w:color w:val="000000"/>
              </w:rPr>
            </w:pPr>
            <w:r w:rsidRPr="00D81AE7">
              <w:t>Контактор Ф</w:t>
            </w:r>
          </w:p>
        </w:tc>
        <w:tc>
          <w:tcPr>
            <w:tcW w:w="1350" w:type="dxa"/>
            <w:tcBorders>
              <w:top w:val="single" w:sz="8" w:space="0" w:color="auto"/>
              <w:left w:val="nil"/>
              <w:bottom w:val="single" w:sz="8" w:space="0" w:color="auto"/>
              <w:right w:val="single" w:sz="8" w:space="0" w:color="auto"/>
            </w:tcBorders>
          </w:tcPr>
          <w:p w14:paraId="15D93578" w14:textId="77777777" w:rsidR="004D467F" w:rsidRPr="00D81AE7" w:rsidRDefault="004D467F" w:rsidP="008850A7">
            <w:pPr>
              <w:jc w:val="center"/>
            </w:pPr>
            <w:r w:rsidRPr="00691E85">
              <w:t>ком</w:t>
            </w:r>
          </w:p>
        </w:tc>
      </w:tr>
      <w:tr w:rsidR="004D467F" w:rsidRPr="009409CB" w14:paraId="622F6681"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10F1DEB1" w14:textId="77777777" w:rsidR="004D467F" w:rsidRPr="009F4709" w:rsidRDefault="004D467F" w:rsidP="008850A7">
            <w:pPr>
              <w:jc w:val="center"/>
              <w:rPr>
                <w:rFonts w:cs="Arial"/>
                <w:color w:val="000000"/>
              </w:rPr>
            </w:pPr>
            <w:r w:rsidRPr="00D81AE7">
              <w:t>3.02.</w:t>
            </w:r>
          </w:p>
        </w:tc>
        <w:tc>
          <w:tcPr>
            <w:tcW w:w="4431" w:type="dxa"/>
            <w:tcBorders>
              <w:top w:val="single" w:sz="8" w:space="0" w:color="auto"/>
              <w:left w:val="nil"/>
              <w:bottom w:val="single" w:sz="8" w:space="0" w:color="auto"/>
              <w:right w:val="single" w:sz="8" w:space="0" w:color="auto"/>
            </w:tcBorders>
            <w:shd w:val="clear" w:color="auto" w:fill="auto"/>
          </w:tcPr>
          <w:p w14:paraId="29F8D3DD" w14:textId="77777777" w:rsidR="004D467F" w:rsidRPr="009F4709" w:rsidRDefault="004D467F" w:rsidP="008850A7">
            <w:pPr>
              <w:jc w:val="center"/>
              <w:rPr>
                <w:rFonts w:cs="Arial"/>
                <w:color w:val="000000"/>
              </w:rPr>
            </w:pPr>
            <w:r w:rsidRPr="00D81AE7">
              <w:t>Намотај за Ф</w:t>
            </w:r>
          </w:p>
        </w:tc>
        <w:tc>
          <w:tcPr>
            <w:tcW w:w="1350" w:type="dxa"/>
            <w:tcBorders>
              <w:top w:val="single" w:sz="8" w:space="0" w:color="auto"/>
              <w:left w:val="nil"/>
              <w:bottom w:val="single" w:sz="8" w:space="0" w:color="auto"/>
              <w:right w:val="single" w:sz="8" w:space="0" w:color="auto"/>
            </w:tcBorders>
          </w:tcPr>
          <w:p w14:paraId="49E49B87" w14:textId="77777777" w:rsidR="004D467F" w:rsidRPr="00D81AE7" w:rsidRDefault="004D467F" w:rsidP="008850A7">
            <w:pPr>
              <w:jc w:val="center"/>
            </w:pPr>
            <w:r w:rsidRPr="00691E85">
              <w:t>ком</w:t>
            </w:r>
          </w:p>
        </w:tc>
      </w:tr>
      <w:tr w:rsidR="004D467F" w:rsidRPr="009409CB" w14:paraId="5F723A32"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4F7C423F" w14:textId="77777777" w:rsidR="004D467F" w:rsidRPr="009F4709" w:rsidRDefault="004D467F" w:rsidP="008850A7">
            <w:pPr>
              <w:jc w:val="center"/>
              <w:rPr>
                <w:rFonts w:cs="Arial"/>
                <w:color w:val="000000"/>
              </w:rPr>
            </w:pPr>
            <w:r w:rsidRPr="00D81AE7">
              <w:t>3.03.</w:t>
            </w:r>
          </w:p>
        </w:tc>
        <w:tc>
          <w:tcPr>
            <w:tcW w:w="4431" w:type="dxa"/>
            <w:tcBorders>
              <w:top w:val="single" w:sz="8" w:space="0" w:color="auto"/>
              <w:left w:val="nil"/>
              <w:bottom w:val="single" w:sz="8" w:space="0" w:color="auto"/>
              <w:right w:val="single" w:sz="8" w:space="0" w:color="auto"/>
            </w:tcBorders>
            <w:shd w:val="clear" w:color="auto" w:fill="auto"/>
          </w:tcPr>
          <w:p w14:paraId="6D064D7D" w14:textId="77777777" w:rsidR="004D467F" w:rsidRPr="009F4709" w:rsidRDefault="004D467F" w:rsidP="008850A7">
            <w:pPr>
              <w:jc w:val="center"/>
              <w:rPr>
                <w:rFonts w:cs="Arial"/>
                <w:color w:val="000000"/>
              </w:rPr>
            </w:pPr>
            <w:r w:rsidRPr="00D81AE7">
              <w:t>Графитни контакт крајњи –средњи  Ф</w:t>
            </w:r>
          </w:p>
        </w:tc>
        <w:tc>
          <w:tcPr>
            <w:tcW w:w="1350" w:type="dxa"/>
            <w:tcBorders>
              <w:top w:val="single" w:sz="8" w:space="0" w:color="auto"/>
              <w:left w:val="nil"/>
              <w:bottom w:val="single" w:sz="8" w:space="0" w:color="auto"/>
              <w:right w:val="single" w:sz="8" w:space="0" w:color="auto"/>
            </w:tcBorders>
          </w:tcPr>
          <w:p w14:paraId="25D7B61D" w14:textId="77777777" w:rsidR="004D467F" w:rsidRPr="00D81AE7" w:rsidRDefault="004D467F" w:rsidP="008850A7">
            <w:pPr>
              <w:jc w:val="center"/>
            </w:pPr>
            <w:r w:rsidRPr="00691E85">
              <w:t>ком</w:t>
            </w:r>
          </w:p>
        </w:tc>
      </w:tr>
      <w:tr w:rsidR="004D467F" w:rsidRPr="009409CB" w14:paraId="1D0587DB"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3C2F6AD4" w14:textId="77777777" w:rsidR="004D467F" w:rsidRPr="009F4709" w:rsidRDefault="004D467F" w:rsidP="008850A7">
            <w:pPr>
              <w:jc w:val="center"/>
              <w:rPr>
                <w:rFonts w:cs="Arial"/>
                <w:color w:val="000000"/>
              </w:rPr>
            </w:pPr>
            <w:r w:rsidRPr="00D81AE7">
              <w:t>3.04.</w:t>
            </w:r>
          </w:p>
        </w:tc>
        <w:tc>
          <w:tcPr>
            <w:tcW w:w="4431" w:type="dxa"/>
            <w:tcBorders>
              <w:top w:val="single" w:sz="8" w:space="0" w:color="auto"/>
              <w:left w:val="nil"/>
              <w:bottom w:val="single" w:sz="8" w:space="0" w:color="auto"/>
              <w:right w:val="single" w:sz="8" w:space="0" w:color="auto"/>
            </w:tcBorders>
            <w:shd w:val="clear" w:color="auto" w:fill="auto"/>
          </w:tcPr>
          <w:p w14:paraId="0222189E" w14:textId="77777777" w:rsidR="004D467F" w:rsidRPr="009F4709" w:rsidRDefault="004D467F" w:rsidP="008850A7">
            <w:pPr>
              <w:jc w:val="center"/>
              <w:rPr>
                <w:rFonts w:cs="Arial"/>
                <w:color w:val="000000"/>
              </w:rPr>
            </w:pPr>
            <w:r w:rsidRPr="00D81AE7">
              <w:t>Контакт са плетеницом крајњи Ф</w:t>
            </w:r>
          </w:p>
        </w:tc>
        <w:tc>
          <w:tcPr>
            <w:tcW w:w="1350" w:type="dxa"/>
            <w:tcBorders>
              <w:top w:val="single" w:sz="8" w:space="0" w:color="auto"/>
              <w:left w:val="nil"/>
              <w:bottom w:val="single" w:sz="8" w:space="0" w:color="auto"/>
              <w:right w:val="single" w:sz="8" w:space="0" w:color="auto"/>
            </w:tcBorders>
          </w:tcPr>
          <w:p w14:paraId="71171174" w14:textId="77777777" w:rsidR="004D467F" w:rsidRPr="00D81AE7" w:rsidRDefault="004D467F" w:rsidP="008850A7">
            <w:pPr>
              <w:jc w:val="center"/>
            </w:pPr>
            <w:r w:rsidRPr="00691E85">
              <w:t>ком</w:t>
            </w:r>
          </w:p>
        </w:tc>
      </w:tr>
      <w:tr w:rsidR="004D467F" w:rsidRPr="009409CB" w14:paraId="433ACAE4"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78399893" w14:textId="77777777" w:rsidR="004D467F" w:rsidRPr="009F4709" w:rsidRDefault="004D467F" w:rsidP="008850A7">
            <w:pPr>
              <w:jc w:val="center"/>
              <w:rPr>
                <w:rFonts w:cs="Arial"/>
                <w:color w:val="000000"/>
              </w:rPr>
            </w:pPr>
            <w:r w:rsidRPr="00D81AE7">
              <w:t>3.05.</w:t>
            </w:r>
          </w:p>
        </w:tc>
        <w:tc>
          <w:tcPr>
            <w:tcW w:w="4431" w:type="dxa"/>
            <w:tcBorders>
              <w:top w:val="single" w:sz="8" w:space="0" w:color="auto"/>
              <w:left w:val="nil"/>
              <w:bottom w:val="single" w:sz="8" w:space="0" w:color="auto"/>
              <w:right w:val="single" w:sz="8" w:space="0" w:color="auto"/>
            </w:tcBorders>
            <w:shd w:val="clear" w:color="auto" w:fill="auto"/>
          </w:tcPr>
          <w:p w14:paraId="549F2C33" w14:textId="77777777" w:rsidR="004D467F" w:rsidRPr="009F4709" w:rsidRDefault="004D467F" w:rsidP="008850A7">
            <w:pPr>
              <w:jc w:val="center"/>
              <w:rPr>
                <w:rFonts w:cs="Arial"/>
                <w:color w:val="000000"/>
              </w:rPr>
            </w:pPr>
            <w:r w:rsidRPr="00D81AE7">
              <w:t>Контакт са плетеницом средњи Ф</w:t>
            </w:r>
          </w:p>
        </w:tc>
        <w:tc>
          <w:tcPr>
            <w:tcW w:w="1350" w:type="dxa"/>
            <w:tcBorders>
              <w:top w:val="single" w:sz="8" w:space="0" w:color="auto"/>
              <w:left w:val="nil"/>
              <w:bottom w:val="single" w:sz="8" w:space="0" w:color="auto"/>
              <w:right w:val="single" w:sz="8" w:space="0" w:color="auto"/>
            </w:tcBorders>
          </w:tcPr>
          <w:p w14:paraId="796F7079" w14:textId="77777777" w:rsidR="004D467F" w:rsidRPr="00D81AE7" w:rsidRDefault="004D467F" w:rsidP="008850A7">
            <w:pPr>
              <w:jc w:val="center"/>
            </w:pPr>
            <w:r w:rsidRPr="00691E85">
              <w:t>ком</w:t>
            </w:r>
          </w:p>
        </w:tc>
      </w:tr>
      <w:tr w:rsidR="004D467F" w:rsidRPr="009409CB" w14:paraId="632F66C8"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41866D43" w14:textId="77777777" w:rsidR="004D467F" w:rsidRPr="009F4709" w:rsidRDefault="004D467F" w:rsidP="008850A7">
            <w:pPr>
              <w:jc w:val="center"/>
              <w:rPr>
                <w:rFonts w:cs="Arial"/>
                <w:color w:val="000000"/>
              </w:rPr>
            </w:pPr>
            <w:r w:rsidRPr="00D81AE7">
              <w:t>3.06.</w:t>
            </w:r>
          </w:p>
        </w:tc>
        <w:tc>
          <w:tcPr>
            <w:tcW w:w="4431" w:type="dxa"/>
            <w:tcBorders>
              <w:top w:val="single" w:sz="8" w:space="0" w:color="auto"/>
              <w:left w:val="nil"/>
              <w:bottom w:val="single" w:sz="8" w:space="0" w:color="auto"/>
              <w:right w:val="single" w:sz="8" w:space="0" w:color="auto"/>
            </w:tcBorders>
            <w:shd w:val="clear" w:color="auto" w:fill="auto"/>
          </w:tcPr>
          <w:p w14:paraId="5D1A7469" w14:textId="77777777" w:rsidR="004D467F" w:rsidRPr="009F4709" w:rsidRDefault="004D467F" w:rsidP="008850A7">
            <w:pPr>
              <w:jc w:val="center"/>
              <w:rPr>
                <w:rFonts w:cs="Arial"/>
                <w:color w:val="000000"/>
              </w:rPr>
            </w:pPr>
            <w:r w:rsidRPr="00D81AE7">
              <w:t>Краткоспојник Ф</w:t>
            </w:r>
          </w:p>
        </w:tc>
        <w:tc>
          <w:tcPr>
            <w:tcW w:w="1350" w:type="dxa"/>
            <w:tcBorders>
              <w:top w:val="single" w:sz="8" w:space="0" w:color="auto"/>
              <w:left w:val="nil"/>
              <w:bottom w:val="single" w:sz="8" w:space="0" w:color="auto"/>
              <w:right w:val="single" w:sz="8" w:space="0" w:color="auto"/>
            </w:tcBorders>
          </w:tcPr>
          <w:p w14:paraId="5AF0CE83" w14:textId="77777777" w:rsidR="004D467F" w:rsidRPr="00D81AE7" w:rsidRDefault="004D467F" w:rsidP="008850A7">
            <w:pPr>
              <w:jc w:val="center"/>
            </w:pPr>
            <w:r w:rsidRPr="00691E85">
              <w:t>ком</w:t>
            </w:r>
          </w:p>
        </w:tc>
      </w:tr>
      <w:tr w:rsidR="004D467F" w:rsidRPr="009409CB" w14:paraId="3988CFAB"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2C86F5C7" w14:textId="77777777" w:rsidR="004D467F" w:rsidRPr="009F4709" w:rsidRDefault="004D467F" w:rsidP="008850A7">
            <w:pPr>
              <w:jc w:val="center"/>
              <w:rPr>
                <w:rFonts w:cs="Arial"/>
                <w:color w:val="000000"/>
              </w:rPr>
            </w:pPr>
            <w:r w:rsidRPr="00D81AE7">
              <w:t>3.07.</w:t>
            </w:r>
          </w:p>
        </w:tc>
        <w:tc>
          <w:tcPr>
            <w:tcW w:w="4431" w:type="dxa"/>
            <w:tcBorders>
              <w:top w:val="single" w:sz="8" w:space="0" w:color="auto"/>
              <w:left w:val="nil"/>
              <w:bottom w:val="single" w:sz="8" w:space="0" w:color="auto"/>
              <w:right w:val="single" w:sz="8" w:space="0" w:color="auto"/>
            </w:tcBorders>
            <w:shd w:val="clear" w:color="auto" w:fill="auto"/>
          </w:tcPr>
          <w:p w14:paraId="508F9514" w14:textId="77777777" w:rsidR="004D467F" w:rsidRPr="009F4709" w:rsidRDefault="004D467F" w:rsidP="008850A7">
            <w:pPr>
              <w:jc w:val="center"/>
              <w:rPr>
                <w:rFonts w:cs="Arial"/>
                <w:color w:val="000000"/>
              </w:rPr>
            </w:pPr>
            <w:r w:rsidRPr="00D81AE7">
              <w:t>Реле 901, 60В</w:t>
            </w:r>
          </w:p>
        </w:tc>
        <w:tc>
          <w:tcPr>
            <w:tcW w:w="1350" w:type="dxa"/>
            <w:tcBorders>
              <w:top w:val="single" w:sz="8" w:space="0" w:color="auto"/>
              <w:left w:val="nil"/>
              <w:bottom w:val="single" w:sz="8" w:space="0" w:color="auto"/>
              <w:right w:val="single" w:sz="8" w:space="0" w:color="auto"/>
            </w:tcBorders>
          </w:tcPr>
          <w:p w14:paraId="2F570C8A" w14:textId="77777777" w:rsidR="004D467F" w:rsidRPr="00D81AE7" w:rsidRDefault="004D467F" w:rsidP="008850A7">
            <w:pPr>
              <w:jc w:val="center"/>
            </w:pPr>
            <w:r w:rsidRPr="00691E85">
              <w:t>ком</w:t>
            </w:r>
          </w:p>
        </w:tc>
      </w:tr>
      <w:tr w:rsidR="004D467F" w:rsidRPr="009409CB" w14:paraId="7C2B9EFB"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50939C2D" w14:textId="77777777" w:rsidR="004D467F" w:rsidRPr="009F4709" w:rsidRDefault="004D467F" w:rsidP="008850A7">
            <w:pPr>
              <w:jc w:val="center"/>
              <w:rPr>
                <w:rFonts w:cs="Arial"/>
                <w:color w:val="000000"/>
              </w:rPr>
            </w:pPr>
            <w:r w:rsidRPr="00D81AE7">
              <w:t>3.08.</w:t>
            </w:r>
          </w:p>
        </w:tc>
        <w:tc>
          <w:tcPr>
            <w:tcW w:w="4431" w:type="dxa"/>
            <w:tcBorders>
              <w:top w:val="single" w:sz="8" w:space="0" w:color="auto"/>
              <w:left w:val="nil"/>
              <w:bottom w:val="single" w:sz="8" w:space="0" w:color="auto"/>
              <w:right w:val="single" w:sz="8" w:space="0" w:color="auto"/>
            </w:tcBorders>
            <w:shd w:val="clear" w:color="auto" w:fill="auto"/>
          </w:tcPr>
          <w:p w14:paraId="49DB4802" w14:textId="77777777" w:rsidR="004D467F" w:rsidRPr="009F4709" w:rsidRDefault="004D467F" w:rsidP="008850A7">
            <w:pPr>
              <w:jc w:val="center"/>
              <w:rPr>
                <w:rFonts w:cs="Arial"/>
                <w:color w:val="000000"/>
              </w:rPr>
            </w:pPr>
            <w:r w:rsidRPr="00D81AE7">
              <w:t xml:space="preserve">Временско реле "Дака"  </w:t>
            </w:r>
          </w:p>
        </w:tc>
        <w:tc>
          <w:tcPr>
            <w:tcW w:w="1350" w:type="dxa"/>
            <w:tcBorders>
              <w:top w:val="single" w:sz="8" w:space="0" w:color="auto"/>
              <w:left w:val="nil"/>
              <w:bottom w:val="single" w:sz="8" w:space="0" w:color="auto"/>
              <w:right w:val="single" w:sz="8" w:space="0" w:color="auto"/>
            </w:tcBorders>
          </w:tcPr>
          <w:p w14:paraId="7C665083" w14:textId="77777777" w:rsidR="004D467F" w:rsidRPr="00D81AE7" w:rsidRDefault="004D467F" w:rsidP="008850A7">
            <w:pPr>
              <w:jc w:val="center"/>
            </w:pPr>
            <w:r w:rsidRPr="00691E85">
              <w:t>ком</w:t>
            </w:r>
          </w:p>
        </w:tc>
      </w:tr>
      <w:tr w:rsidR="004D467F" w:rsidRPr="009409CB" w14:paraId="29FC62B4"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307F0AE1" w14:textId="77777777" w:rsidR="004D467F" w:rsidRPr="009F4709" w:rsidRDefault="004D467F" w:rsidP="008850A7">
            <w:pPr>
              <w:jc w:val="center"/>
              <w:rPr>
                <w:rFonts w:cs="Arial"/>
                <w:color w:val="000000"/>
              </w:rPr>
            </w:pPr>
            <w:r w:rsidRPr="00D81AE7">
              <w:t>3.09.</w:t>
            </w:r>
          </w:p>
        </w:tc>
        <w:tc>
          <w:tcPr>
            <w:tcW w:w="4431" w:type="dxa"/>
            <w:tcBorders>
              <w:top w:val="single" w:sz="8" w:space="0" w:color="auto"/>
              <w:left w:val="nil"/>
              <w:bottom w:val="single" w:sz="8" w:space="0" w:color="auto"/>
              <w:right w:val="single" w:sz="8" w:space="0" w:color="auto"/>
            </w:tcBorders>
            <w:shd w:val="clear" w:color="auto" w:fill="auto"/>
          </w:tcPr>
          <w:p w14:paraId="14D131C8" w14:textId="77777777" w:rsidR="004D467F" w:rsidRPr="009F4709" w:rsidRDefault="004D467F" w:rsidP="008850A7">
            <w:pPr>
              <w:jc w:val="center"/>
              <w:rPr>
                <w:rFonts w:cs="Arial"/>
                <w:color w:val="000000"/>
              </w:rPr>
            </w:pPr>
            <w:r w:rsidRPr="00D81AE7">
              <w:t>Намотај за реле 901, 60В</w:t>
            </w:r>
          </w:p>
        </w:tc>
        <w:tc>
          <w:tcPr>
            <w:tcW w:w="1350" w:type="dxa"/>
            <w:tcBorders>
              <w:top w:val="single" w:sz="8" w:space="0" w:color="auto"/>
              <w:left w:val="nil"/>
              <w:bottom w:val="single" w:sz="8" w:space="0" w:color="auto"/>
              <w:right w:val="single" w:sz="8" w:space="0" w:color="auto"/>
            </w:tcBorders>
          </w:tcPr>
          <w:p w14:paraId="386F898B" w14:textId="77777777" w:rsidR="004D467F" w:rsidRPr="00D81AE7" w:rsidRDefault="004D467F" w:rsidP="008850A7">
            <w:pPr>
              <w:jc w:val="center"/>
            </w:pPr>
            <w:r w:rsidRPr="00691E85">
              <w:t>ком</w:t>
            </w:r>
          </w:p>
        </w:tc>
      </w:tr>
      <w:tr w:rsidR="004D467F" w:rsidRPr="009409CB" w14:paraId="601B4DFD"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526358A0" w14:textId="77777777" w:rsidR="004D467F" w:rsidRPr="009F4709" w:rsidRDefault="004D467F" w:rsidP="008850A7">
            <w:pPr>
              <w:jc w:val="center"/>
              <w:rPr>
                <w:rFonts w:cs="Arial"/>
                <w:color w:val="000000"/>
              </w:rPr>
            </w:pPr>
            <w:r w:rsidRPr="00D81AE7">
              <w:t>3.10.</w:t>
            </w:r>
          </w:p>
        </w:tc>
        <w:tc>
          <w:tcPr>
            <w:tcW w:w="4431" w:type="dxa"/>
            <w:tcBorders>
              <w:top w:val="single" w:sz="8" w:space="0" w:color="auto"/>
              <w:left w:val="nil"/>
              <w:bottom w:val="single" w:sz="8" w:space="0" w:color="auto"/>
              <w:right w:val="single" w:sz="8" w:space="0" w:color="auto"/>
            </w:tcBorders>
            <w:shd w:val="clear" w:color="auto" w:fill="auto"/>
          </w:tcPr>
          <w:p w14:paraId="484BC5AB" w14:textId="77777777" w:rsidR="004D467F" w:rsidRPr="009F4709" w:rsidRDefault="004D467F" w:rsidP="008850A7">
            <w:pPr>
              <w:jc w:val="center"/>
              <w:rPr>
                <w:rFonts w:cs="Arial"/>
                <w:color w:val="000000"/>
              </w:rPr>
            </w:pPr>
            <w:r w:rsidRPr="00D81AE7">
              <w:t>Контактор ЦНБ-50, 60В</w:t>
            </w:r>
          </w:p>
        </w:tc>
        <w:tc>
          <w:tcPr>
            <w:tcW w:w="1350" w:type="dxa"/>
            <w:tcBorders>
              <w:top w:val="single" w:sz="8" w:space="0" w:color="auto"/>
              <w:left w:val="nil"/>
              <w:bottom w:val="single" w:sz="8" w:space="0" w:color="auto"/>
              <w:right w:val="single" w:sz="8" w:space="0" w:color="auto"/>
            </w:tcBorders>
          </w:tcPr>
          <w:p w14:paraId="1DEB1F45" w14:textId="77777777" w:rsidR="004D467F" w:rsidRPr="00D81AE7" w:rsidRDefault="004D467F" w:rsidP="008850A7">
            <w:pPr>
              <w:jc w:val="center"/>
            </w:pPr>
            <w:r w:rsidRPr="00691E85">
              <w:t>ком</w:t>
            </w:r>
          </w:p>
        </w:tc>
      </w:tr>
      <w:tr w:rsidR="004D467F" w:rsidRPr="009409CB" w14:paraId="39769665"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128BDE65" w14:textId="77777777" w:rsidR="004D467F" w:rsidRPr="009F4709" w:rsidRDefault="004D467F" w:rsidP="008850A7">
            <w:pPr>
              <w:jc w:val="center"/>
              <w:rPr>
                <w:rFonts w:cs="Arial"/>
                <w:color w:val="000000"/>
              </w:rPr>
            </w:pPr>
            <w:r w:rsidRPr="00D81AE7">
              <w:t>3.11.</w:t>
            </w:r>
          </w:p>
        </w:tc>
        <w:tc>
          <w:tcPr>
            <w:tcW w:w="4431" w:type="dxa"/>
            <w:tcBorders>
              <w:top w:val="single" w:sz="8" w:space="0" w:color="auto"/>
              <w:left w:val="nil"/>
              <w:bottom w:val="single" w:sz="8" w:space="0" w:color="auto"/>
              <w:right w:val="single" w:sz="8" w:space="0" w:color="auto"/>
            </w:tcBorders>
            <w:shd w:val="clear" w:color="auto" w:fill="auto"/>
          </w:tcPr>
          <w:p w14:paraId="1ADF895B" w14:textId="77777777" w:rsidR="004D467F" w:rsidRPr="009F4709" w:rsidRDefault="004D467F" w:rsidP="008850A7">
            <w:pPr>
              <w:jc w:val="center"/>
              <w:rPr>
                <w:rFonts w:cs="Arial"/>
                <w:color w:val="000000"/>
              </w:rPr>
            </w:pPr>
            <w:r w:rsidRPr="00D81AE7">
              <w:t>Усмерач управљања (диода ГР)</w:t>
            </w:r>
          </w:p>
        </w:tc>
        <w:tc>
          <w:tcPr>
            <w:tcW w:w="1350" w:type="dxa"/>
            <w:tcBorders>
              <w:top w:val="single" w:sz="8" w:space="0" w:color="auto"/>
              <w:left w:val="nil"/>
              <w:bottom w:val="single" w:sz="8" w:space="0" w:color="auto"/>
              <w:right w:val="single" w:sz="8" w:space="0" w:color="auto"/>
            </w:tcBorders>
          </w:tcPr>
          <w:p w14:paraId="0CA53889" w14:textId="77777777" w:rsidR="004D467F" w:rsidRPr="00D81AE7" w:rsidRDefault="004D467F" w:rsidP="008850A7">
            <w:pPr>
              <w:jc w:val="center"/>
            </w:pPr>
            <w:r w:rsidRPr="00691E85">
              <w:t>ком</w:t>
            </w:r>
          </w:p>
        </w:tc>
      </w:tr>
      <w:tr w:rsidR="004D467F" w:rsidRPr="009409CB" w14:paraId="452433A1"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15746421" w14:textId="77777777" w:rsidR="004D467F" w:rsidRPr="009F4709" w:rsidRDefault="004D467F" w:rsidP="008850A7">
            <w:pPr>
              <w:jc w:val="center"/>
              <w:rPr>
                <w:rFonts w:cs="Arial"/>
                <w:color w:val="000000"/>
              </w:rPr>
            </w:pPr>
            <w:r w:rsidRPr="00D81AE7">
              <w:t>3.12.</w:t>
            </w:r>
          </w:p>
        </w:tc>
        <w:tc>
          <w:tcPr>
            <w:tcW w:w="4431" w:type="dxa"/>
            <w:tcBorders>
              <w:top w:val="single" w:sz="8" w:space="0" w:color="auto"/>
              <w:left w:val="nil"/>
              <w:bottom w:val="single" w:sz="8" w:space="0" w:color="auto"/>
              <w:right w:val="single" w:sz="8" w:space="0" w:color="auto"/>
            </w:tcBorders>
            <w:shd w:val="clear" w:color="auto" w:fill="auto"/>
          </w:tcPr>
          <w:p w14:paraId="2D320BBF" w14:textId="77777777" w:rsidR="004D467F" w:rsidRPr="009F4709" w:rsidRDefault="004D467F" w:rsidP="008850A7">
            <w:pPr>
              <w:jc w:val="center"/>
              <w:rPr>
                <w:rFonts w:cs="Arial"/>
                <w:color w:val="000000"/>
              </w:rPr>
            </w:pPr>
            <w:r w:rsidRPr="00D81AE7">
              <w:t>Усмерач откочног магнета</w:t>
            </w:r>
          </w:p>
        </w:tc>
        <w:tc>
          <w:tcPr>
            <w:tcW w:w="1350" w:type="dxa"/>
            <w:tcBorders>
              <w:top w:val="single" w:sz="8" w:space="0" w:color="auto"/>
              <w:left w:val="nil"/>
              <w:bottom w:val="single" w:sz="8" w:space="0" w:color="auto"/>
              <w:right w:val="single" w:sz="8" w:space="0" w:color="auto"/>
            </w:tcBorders>
          </w:tcPr>
          <w:p w14:paraId="73F97C58" w14:textId="77777777" w:rsidR="004D467F" w:rsidRPr="00D81AE7" w:rsidRDefault="004D467F" w:rsidP="008850A7">
            <w:pPr>
              <w:jc w:val="center"/>
            </w:pPr>
            <w:r w:rsidRPr="00691E85">
              <w:t>ком</w:t>
            </w:r>
          </w:p>
        </w:tc>
      </w:tr>
      <w:tr w:rsidR="004D467F" w:rsidRPr="009409CB" w14:paraId="724B8AC1"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18DD847A" w14:textId="77777777" w:rsidR="004D467F" w:rsidRPr="009F4709" w:rsidRDefault="004D467F" w:rsidP="008850A7">
            <w:pPr>
              <w:jc w:val="center"/>
              <w:rPr>
                <w:rFonts w:cs="Arial"/>
                <w:color w:val="000000"/>
              </w:rPr>
            </w:pPr>
            <w:r w:rsidRPr="00D81AE7">
              <w:t>3.13.</w:t>
            </w:r>
          </w:p>
        </w:tc>
        <w:tc>
          <w:tcPr>
            <w:tcW w:w="4431" w:type="dxa"/>
            <w:tcBorders>
              <w:top w:val="single" w:sz="8" w:space="0" w:color="auto"/>
              <w:left w:val="nil"/>
              <w:bottom w:val="single" w:sz="8" w:space="0" w:color="auto"/>
              <w:right w:val="single" w:sz="8" w:space="0" w:color="auto"/>
            </w:tcBorders>
            <w:shd w:val="clear" w:color="auto" w:fill="auto"/>
          </w:tcPr>
          <w:p w14:paraId="052FFFC2" w14:textId="77777777" w:rsidR="004D467F" w:rsidRPr="009F4709" w:rsidRDefault="004D467F" w:rsidP="008850A7">
            <w:pPr>
              <w:jc w:val="center"/>
              <w:rPr>
                <w:rFonts w:cs="Arial"/>
                <w:color w:val="000000"/>
              </w:rPr>
            </w:pPr>
            <w:r w:rsidRPr="00D81AE7">
              <w:t>Диода БY-606 (замена 236 ЛЕД)</w:t>
            </w:r>
          </w:p>
        </w:tc>
        <w:tc>
          <w:tcPr>
            <w:tcW w:w="1350" w:type="dxa"/>
            <w:tcBorders>
              <w:top w:val="single" w:sz="8" w:space="0" w:color="auto"/>
              <w:left w:val="nil"/>
              <w:bottom w:val="single" w:sz="8" w:space="0" w:color="auto"/>
              <w:right w:val="single" w:sz="8" w:space="0" w:color="auto"/>
            </w:tcBorders>
          </w:tcPr>
          <w:p w14:paraId="1D737B3D" w14:textId="77777777" w:rsidR="004D467F" w:rsidRPr="00D81AE7" w:rsidRDefault="004D467F" w:rsidP="008850A7">
            <w:pPr>
              <w:jc w:val="center"/>
            </w:pPr>
            <w:r w:rsidRPr="00691E85">
              <w:t>ком</w:t>
            </w:r>
          </w:p>
        </w:tc>
      </w:tr>
      <w:tr w:rsidR="004D467F" w:rsidRPr="009409CB" w14:paraId="1BDD7DF6"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571705C6" w14:textId="77777777" w:rsidR="004D467F" w:rsidRPr="009F4709" w:rsidRDefault="004D467F" w:rsidP="008850A7">
            <w:pPr>
              <w:jc w:val="center"/>
              <w:rPr>
                <w:rFonts w:cs="Arial"/>
                <w:color w:val="000000"/>
              </w:rPr>
            </w:pPr>
            <w:r w:rsidRPr="00D81AE7">
              <w:t>3.14.</w:t>
            </w:r>
          </w:p>
        </w:tc>
        <w:tc>
          <w:tcPr>
            <w:tcW w:w="4431" w:type="dxa"/>
            <w:tcBorders>
              <w:top w:val="single" w:sz="8" w:space="0" w:color="auto"/>
              <w:left w:val="nil"/>
              <w:bottom w:val="single" w:sz="8" w:space="0" w:color="auto"/>
              <w:right w:val="single" w:sz="8" w:space="0" w:color="auto"/>
            </w:tcBorders>
            <w:shd w:val="clear" w:color="auto" w:fill="auto"/>
          </w:tcPr>
          <w:p w14:paraId="294559EB" w14:textId="77777777" w:rsidR="004D467F" w:rsidRPr="009F4709" w:rsidRDefault="004D467F" w:rsidP="008850A7">
            <w:pPr>
              <w:jc w:val="center"/>
              <w:rPr>
                <w:rFonts w:cs="Arial"/>
                <w:color w:val="000000"/>
              </w:rPr>
            </w:pPr>
            <w:r w:rsidRPr="00D81AE7">
              <w:t>Трафо 220/80В 300 ВА</w:t>
            </w:r>
          </w:p>
        </w:tc>
        <w:tc>
          <w:tcPr>
            <w:tcW w:w="1350" w:type="dxa"/>
            <w:tcBorders>
              <w:top w:val="single" w:sz="8" w:space="0" w:color="auto"/>
              <w:left w:val="nil"/>
              <w:bottom w:val="single" w:sz="8" w:space="0" w:color="auto"/>
              <w:right w:val="single" w:sz="8" w:space="0" w:color="auto"/>
            </w:tcBorders>
          </w:tcPr>
          <w:p w14:paraId="64974FCE" w14:textId="77777777" w:rsidR="004D467F" w:rsidRPr="00D81AE7" w:rsidRDefault="004D467F" w:rsidP="008850A7">
            <w:pPr>
              <w:jc w:val="center"/>
            </w:pPr>
            <w:r w:rsidRPr="00691E85">
              <w:t>ком</w:t>
            </w:r>
          </w:p>
        </w:tc>
      </w:tr>
      <w:tr w:rsidR="004D467F" w:rsidRPr="009409CB" w14:paraId="4BD917F9"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1B35FDF7" w14:textId="77777777" w:rsidR="004D467F" w:rsidRPr="009F4709" w:rsidRDefault="004D467F" w:rsidP="008850A7">
            <w:pPr>
              <w:jc w:val="center"/>
              <w:rPr>
                <w:rFonts w:cs="Arial"/>
                <w:color w:val="000000"/>
              </w:rPr>
            </w:pPr>
            <w:r w:rsidRPr="00D81AE7">
              <w:t>3.15.</w:t>
            </w:r>
          </w:p>
        </w:tc>
        <w:tc>
          <w:tcPr>
            <w:tcW w:w="4431" w:type="dxa"/>
            <w:tcBorders>
              <w:top w:val="single" w:sz="8" w:space="0" w:color="auto"/>
              <w:left w:val="nil"/>
              <w:bottom w:val="single" w:sz="8" w:space="0" w:color="auto"/>
              <w:right w:val="single" w:sz="8" w:space="0" w:color="auto"/>
            </w:tcBorders>
            <w:shd w:val="clear" w:color="auto" w:fill="auto"/>
          </w:tcPr>
          <w:p w14:paraId="015CBE08" w14:textId="77777777" w:rsidR="004D467F" w:rsidRPr="009F4709" w:rsidRDefault="004D467F" w:rsidP="008850A7">
            <w:pPr>
              <w:jc w:val="center"/>
              <w:rPr>
                <w:rFonts w:cs="Arial"/>
                <w:color w:val="000000"/>
              </w:rPr>
            </w:pPr>
            <w:r w:rsidRPr="00D81AE7">
              <w:t xml:space="preserve">Трафо 220/12В </w:t>
            </w:r>
          </w:p>
        </w:tc>
        <w:tc>
          <w:tcPr>
            <w:tcW w:w="1350" w:type="dxa"/>
            <w:tcBorders>
              <w:top w:val="single" w:sz="8" w:space="0" w:color="auto"/>
              <w:left w:val="nil"/>
              <w:bottom w:val="single" w:sz="8" w:space="0" w:color="auto"/>
              <w:right w:val="single" w:sz="8" w:space="0" w:color="auto"/>
            </w:tcBorders>
          </w:tcPr>
          <w:p w14:paraId="5DF2EF74" w14:textId="77777777" w:rsidR="004D467F" w:rsidRPr="00D81AE7" w:rsidRDefault="004D467F" w:rsidP="008850A7">
            <w:pPr>
              <w:jc w:val="center"/>
            </w:pPr>
            <w:r w:rsidRPr="00691E85">
              <w:t>ком</w:t>
            </w:r>
          </w:p>
        </w:tc>
      </w:tr>
      <w:tr w:rsidR="004D467F" w:rsidRPr="009409CB" w14:paraId="5A7169EB"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627980CC" w14:textId="77777777" w:rsidR="004D467F" w:rsidRPr="009F4709" w:rsidRDefault="004D467F" w:rsidP="008850A7">
            <w:pPr>
              <w:jc w:val="center"/>
              <w:rPr>
                <w:rFonts w:cs="Arial"/>
                <w:color w:val="000000"/>
              </w:rPr>
            </w:pPr>
            <w:r w:rsidRPr="00D81AE7">
              <w:t>3.16.</w:t>
            </w:r>
          </w:p>
        </w:tc>
        <w:tc>
          <w:tcPr>
            <w:tcW w:w="4431" w:type="dxa"/>
            <w:tcBorders>
              <w:top w:val="single" w:sz="8" w:space="0" w:color="auto"/>
              <w:left w:val="nil"/>
              <w:bottom w:val="single" w:sz="8" w:space="0" w:color="auto"/>
              <w:right w:val="single" w:sz="8" w:space="0" w:color="auto"/>
            </w:tcBorders>
            <w:shd w:val="clear" w:color="auto" w:fill="auto"/>
          </w:tcPr>
          <w:p w14:paraId="6A4F0E0A" w14:textId="77777777" w:rsidR="004D467F" w:rsidRPr="009F4709" w:rsidRDefault="004D467F" w:rsidP="008850A7">
            <w:pPr>
              <w:jc w:val="center"/>
              <w:rPr>
                <w:rFonts w:cs="Arial"/>
                <w:color w:val="000000"/>
              </w:rPr>
            </w:pPr>
            <w:r w:rsidRPr="00D81AE7">
              <w:t>Трафо 220/80В 500 ВА</w:t>
            </w:r>
          </w:p>
        </w:tc>
        <w:tc>
          <w:tcPr>
            <w:tcW w:w="1350" w:type="dxa"/>
            <w:tcBorders>
              <w:top w:val="single" w:sz="8" w:space="0" w:color="auto"/>
              <w:left w:val="nil"/>
              <w:bottom w:val="single" w:sz="8" w:space="0" w:color="auto"/>
              <w:right w:val="single" w:sz="8" w:space="0" w:color="auto"/>
            </w:tcBorders>
          </w:tcPr>
          <w:p w14:paraId="75DA801A" w14:textId="77777777" w:rsidR="004D467F" w:rsidRPr="00D81AE7" w:rsidRDefault="004D467F" w:rsidP="008850A7">
            <w:pPr>
              <w:jc w:val="center"/>
            </w:pPr>
            <w:r w:rsidRPr="00691E85">
              <w:t>ком</w:t>
            </w:r>
          </w:p>
        </w:tc>
      </w:tr>
      <w:tr w:rsidR="004D467F" w:rsidRPr="009409CB" w14:paraId="285E0941"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4BF93B9B" w14:textId="77777777" w:rsidR="004D467F" w:rsidRPr="009F4709" w:rsidRDefault="004D467F" w:rsidP="008850A7">
            <w:pPr>
              <w:jc w:val="center"/>
              <w:rPr>
                <w:rFonts w:cs="Arial"/>
                <w:color w:val="000000"/>
              </w:rPr>
            </w:pPr>
            <w:r w:rsidRPr="00D81AE7">
              <w:lastRenderedPageBreak/>
              <w:t>3.17.</w:t>
            </w:r>
          </w:p>
        </w:tc>
        <w:tc>
          <w:tcPr>
            <w:tcW w:w="4431" w:type="dxa"/>
            <w:tcBorders>
              <w:top w:val="single" w:sz="8" w:space="0" w:color="auto"/>
              <w:left w:val="nil"/>
              <w:bottom w:val="single" w:sz="8" w:space="0" w:color="auto"/>
              <w:right w:val="single" w:sz="8" w:space="0" w:color="auto"/>
            </w:tcBorders>
            <w:shd w:val="clear" w:color="auto" w:fill="auto"/>
          </w:tcPr>
          <w:p w14:paraId="33707DFB" w14:textId="77777777" w:rsidR="004D467F" w:rsidRPr="009F4709" w:rsidRDefault="004D467F" w:rsidP="008850A7">
            <w:pPr>
              <w:jc w:val="center"/>
              <w:rPr>
                <w:rFonts w:cs="Arial"/>
                <w:color w:val="000000"/>
              </w:rPr>
            </w:pPr>
            <w:r w:rsidRPr="00D81AE7">
              <w:t>Прекидач аутоматски АС 63</w:t>
            </w:r>
          </w:p>
        </w:tc>
        <w:tc>
          <w:tcPr>
            <w:tcW w:w="1350" w:type="dxa"/>
            <w:tcBorders>
              <w:top w:val="single" w:sz="8" w:space="0" w:color="auto"/>
              <w:left w:val="nil"/>
              <w:bottom w:val="single" w:sz="8" w:space="0" w:color="auto"/>
              <w:right w:val="single" w:sz="8" w:space="0" w:color="auto"/>
            </w:tcBorders>
          </w:tcPr>
          <w:p w14:paraId="7D9DC366" w14:textId="77777777" w:rsidR="004D467F" w:rsidRPr="00D81AE7" w:rsidRDefault="004D467F" w:rsidP="008850A7">
            <w:pPr>
              <w:jc w:val="center"/>
            </w:pPr>
            <w:r w:rsidRPr="00691E85">
              <w:t>ком</w:t>
            </w:r>
          </w:p>
        </w:tc>
      </w:tr>
      <w:tr w:rsidR="004D467F" w:rsidRPr="009409CB" w14:paraId="5A84EC4C"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3A95DD5A" w14:textId="77777777" w:rsidR="004D467F" w:rsidRPr="009F4709" w:rsidRDefault="004D467F" w:rsidP="008850A7">
            <w:pPr>
              <w:jc w:val="center"/>
              <w:rPr>
                <w:rFonts w:cs="Arial"/>
                <w:color w:val="000000"/>
              </w:rPr>
            </w:pPr>
            <w:r w:rsidRPr="00D81AE7">
              <w:t>3.18.</w:t>
            </w:r>
          </w:p>
        </w:tc>
        <w:tc>
          <w:tcPr>
            <w:tcW w:w="4431" w:type="dxa"/>
            <w:tcBorders>
              <w:top w:val="single" w:sz="8" w:space="0" w:color="auto"/>
              <w:left w:val="nil"/>
              <w:bottom w:val="single" w:sz="8" w:space="0" w:color="auto"/>
              <w:right w:val="single" w:sz="8" w:space="0" w:color="auto"/>
            </w:tcBorders>
            <w:shd w:val="clear" w:color="auto" w:fill="auto"/>
          </w:tcPr>
          <w:p w14:paraId="22599E43" w14:textId="77777777" w:rsidR="004D467F" w:rsidRPr="009F4709" w:rsidRDefault="004D467F" w:rsidP="008850A7">
            <w:pPr>
              <w:jc w:val="center"/>
              <w:rPr>
                <w:rFonts w:cs="Arial"/>
                <w:color w:val="000000"/>
              </w:rPr>
            </w:pPr>
            <w:r w:rsidRPr="00D81AE7">
              <w:t>Прекидач гребенасти  Н 16</w:t>
            </w:r>
          </w:p>
        </w:tc>
        <w:tc>
          <w:tcPr>
            <w:tcW w:w="1350" w:type="dxa"/>
            <w:tcBorders>
              <w:top w:val="single" w:sz="8" w:space="0" w:color="auto"/>
              <w:left w:val="nil"/>
              <w:bottom w:val="single" w:sz="8" w:space="0" w:color="auto"/>
              <w:right w:val="single" w:sz="8" w:space="0" w:color="auto"/>
            </w:tcBorders>
          </w:tcPr>
          <w:p w14:paraId="63193EA3" w14:textId="77777777" w:rsidR="004D467F" w:rsidRPr="00D81AE7" w:rsidRDefault="004D467F" w:rsidP="008850A7">
            <w:pPr>
              <w:jc w:val="center"/>
            </w:pPr>
            <w:r w:rsidRPr="00691E85">
              <w:t>ком</w:t>
            </w:r>
          </w:p>
        </w:tc>
      </w:tr>
      <w:tr w:rsidR="004D467F" w:rsidRPr="009409CB" w14:paraId="39FF2A00"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386A0DD4" w14:textId="77777777" w:rsidR="004D467F" w:rsidRPr="009F4709" w:rsidRDefault="004D467F" w:rsidP="008850A7">
            <w:pPr>
              <w:jc w:val="center"/>
              <w:rPr>
                <w:rFonts w:cs="Arial"/>
                <w:color w:val="000000"/>
              </w:rPr>
            </w:pPr>
            <w:r w:rsidRPr="00D81AE7">
              <w:t>3.19.</w:t>
            </w:r>
          </w:p>
        </w:tc>
        <w:tc>
          <w:tcPr>
            <w:tcW w:w="4431" w:type="dxa"/>
            <w:tcBorders>
              <w:top w:val="single" w:sz="8" w:space="0" w:color="auto"/>
              <w:left w:val="nil"/>
              <w:bottom w:val="single" w:sz="8" w:space="0" w:color="auto"/>
              <w:right w:val="single" w:sz="8" w:space="0" w:color="auto"/>
            </w:tcBorders>
            <w:shd w:val="clear" w:color="auto" w:fill="auto"/>
          </w:tcPr>
          <w:p w14:paraId="57A15F45" w14:textId="77777777" w:rsidR="004D467F" w:rsidRPr="009F4709" w:rsidRDefault="004D467F" w:rsidP="008850A7">
            <w:pPr>
              <w:jc w:val="center"/>
              <w:rPr>
                <w:rFonts w:cs="Arial"/>
                <w:color w:val="000000"/>
              </w:rPr>
            </w:pPr>
            <w:r w:rsidRPr="00D81AE7">
              <w:t>Термозаштита ТЗ 220</w:t>
            </w:r>
          </w:p>
        </w:tc>
        <w:tc>
          <w:tcPr>
            <w:tcW w:w="1350" w:type="dxa"/>
            <w:tcBorders>
              <w:top w:val="single" w:sz="8" w:space="0" w:color="auto"/>
              <w:left w:val="nil"/>
              <w:bottom w:val="single" w:sz="8" w:space="0" w:color="auto"/>
              <w:right w:val="single" w:sz="8" w:space="0" w:color="auto"/>
            </w:tcBorders>
          </w:tcPr>
          <w:p w14:paraId="64D0D16D" w14:textId="77777777" w:rsidR="004D467F" w:rsidRPr="00D81AE7" w:rsidRDefault="004D467F" w:rsidP="008850A7">
            <w:pPr>
              <w:jc w:val="center"/>
            </w:pPr>
            <w:r w:rsidRPr="00691E85">
              <w:t>ком</w:t>
            </w:r>
          </w:p>
        </w:tc>
      </w:tr>
      <w:tr w:rsidR="004D467F" w:rsidRPr="009409CB" w14:paraId="13C3DBED"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0CFB0EF4" w14:textId="77777777" w:rsidR="004D467F" w:rsidRPr="009F4709" w:rsidRDefault="004D467F" w:rsidP="008850A7">
            <w:pPr>
              <w:jc w:val="center"/>
              <w:rPr>
                <w:rFonts w:cs="Arial"/>
                <w:color w:val="000000"/>
              </w:rPr>
            </w:pPr>
            <w:r w:rsidRPr="00D81AE7">
              <w:t>3.20.</w:t>
            </w:r>
          </w:p>
        </w:tc>
        <w:tc>
          <w:tcPr>
            <w:tcW w:w="4431" w:type="dxa"/>
            <w:tcBorders>
              <w:top w:val="single" w:sz="8" w:space="0" w:color="auto"/>
              <w:left w:val="nil"/>
              <w:bottom w:val="single" w:sz="8" w:space="0" w:color="auto"/>
              <w:right w:val="single" w:sz="8" w:space="0" w:color="auto"/>
            </w:tcBorders>
            <w:shd w:val="clear" w:color="auto" w:fill="auto"/>
          </w:tcPr>
          <w:p w14:paraId="16796F06" w14:textId="77777777" w:rsidR="004D467F" w:rsidRPr="009F4709" w:rsidRDefault="004D467F" w:rsidP="008850A7">
            <w:pPr>
              <w:jc w:val="center"/>
              <w:rPr>
                <w:rFonts w:cs="Arial"/>
                <w:color w:val="000000"/>
              </w:rPr>
            </w:pPr>
            <w:r w:rsidRPr="00D81AE7">
              <w:t xml:space="preserve">Разводна табла 63А </w:t>
            </w:r>
          </w:p>
        </w:tc>
        <w:tc>
          <w:tcPr>
            <w:tcW w:w="1350" w:type="dxa"/>
            <w:tcBorders>
              <w:top w:val="single" w:sz="8" w:space="0" w:color="auto"/>
              <w:left w:val="nil"/>
              <w:bottom w:val="single" w:sz="8" w:space="0" w:color="auto"/>
              <w:right w:val="single" w:sz="8" w:space="0" w:color="auto"/>
            </w:tcBorders>
          </w:tcPr>
          <w:p w14:paraId="4BA4FE7D" w14:textId="77777777" w:rsidR="004D467F" w:rsidRPr="00D81AE7" w:rsidRDefault="004D467F" w:rsidP="008850A7">
            <w:pPr>
              <w:jc w:val="center"/>
            </w:pPr>
            <w:r w:rsidRPr="00691E85">
              <w:t>ком</w:t>
            </w:r>
          </w:p>
        </w:tc>
      </w:tr>
      <w:tr w:rsidR="004D467F" w:rsidRPr="009409CB" w14:paraId="5418A045"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5BD8D6C2" w14:textId="77777777" w:rsidR="004D467F" w:rsidRPr="009F4709" w:rsidRDefault="004D467F" w:rsidP="008850A7">
            <w:pPr>
              <w:jc w:val="center"/>
              <w:rPr>
                <w:rFonts w:cs="Arial"/>
                <w:color w:val="000000"/>
              </w:rPr>
            </w:pPr>
            <w:r w:rsidRPr="00D81AE7">
              <w:t>3.21.</w:t>
            </w:r>
          </w:p>
        </w:tc>
        <w:tc>
          <w:tcPr>
            <w:tcW w:w="4431" w:type="dxa"/>
            <w:tcBorders>
              <w:top w:val="single" w:sz="8" w:space="0" w:color="auto"/>
              <w:left w:val="nil"/>
              <w:bottom w:val="single" w:sz="8" w:space="0" w:color="auto"/>
              <w:right w:val="single" w:sz="8" w:space="0" w:color="auto"/>
            </w:tcBorders>
            <w:shd w:val="clear" w:color="auto" w:fill="auto"/>
          </w:tcPr>
          <w:p w14:paraId="28B3AB24" w14:textId="77777777" w:rsidR="004D467F" w:rsidRPr="009F4709" w:rsidRDefault="004D467F" w:rsidP="008850A7">
            <w:pPr>
              <w:jc w:val="center"/>
              <w:rPr>
                <w:rFonts w:cs="Arial"/>
                <w:color w:val="000000"/>
              </w:rPr>
            </w:pPr>
            <w:r w:rsidRPr="00D81AE7">
              <w:t>УЗ елемент 25 А</w:t>
            </w:r>
          </w:p>
        </w:tc>
        <w:tc>
          <w:tcPr>
            <w:tcW w:w="1350" w:type="dxa"/>
            <w:tcBorders>
              <w:top w:val="single" w:sz="8" w:space="0" w:color="auto"/>
              <w:left w:val="nil"/>
              <w:bottom w:val="single" w:sz="8" w:space="0" w:color="auto"/>
              <w:right w:val="single" w:sz="8" w:space="0" w:color="auto"/>
            </w:tcBorders>
          </w:tcPr>
          <w:p w14:paraId="0FB955AE" w14:textId="77777777" w:rsidR="004D467F" w:rsidRPr="00D81AE7" w:rsidRDefault="004D467F" w:rsidP="008850A7">
            <w:pPr>
              <w:jc w:val="center"/>
            </w:pPr>
            <w:r w:rsidRPr="00691E85">
              <w:t>ком</w:t>
            </w:r>
          </w:p>
        </w:tc>
      </w:tr>
      <w:tr w:rsidR="004D467F" w:rsidRPr="009409CB" w14:paraId="71B9BBED"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4FC94969" w14:textId="77777777" w:rsidR="004D467F" w:rsidRPr="009F4709" w:rsidRDefault="004D467F" w:rsidP="008850A7">
            <w:pPr>
              <w:jc w:val="center"/>
              <w:rPr>
                <w:rFonts w:cs="Arial"/>
                <w:color w:val="000000"/>
              </w:rPr>
            </w:pPr>
            <w:r w:rsidRPr="00D81AE7">
              <w:t>3.22.</w:t>
            </w:r>
          </w:p>
        </w:tc>
        <w:tc>
          <w:tcPr>
            <w:tcW w:w="4431" w:type="dxa"/>
            <w:tcBorders>
              <w:top w:val="single" w:sz="8" w:space="0" w:color="auto"/>
              <w:left w:val="nil"/>
              <w:bottom w:val="single" w:sz="8" w:space="0" w:color="auto"/>
              <w:right w:val="single" w:sz="8" w:space="0" w:color="auto"/>
            </w:tcBorders>
            <w:shd w:val="clear" w:color="auto" w:fill="auto"/>
          </w:tcPr>
          <w:p w14:paraId="781232E2" w14:textId="77777777" w:rsidR="004D467F" w:rsidRPr="009F4709" w:rsidRDefault="004D467F" w:rsidP="008850A7">
            <w:pPr>
              <w:jc w:val="center"/>
              <w:rPr>
                <w:rFonts w:cs="Arial"/>
                <w:color w:val="000000"/>
              </w:rPr>
            </w:pPr>
            <w:r w:rsidRPr="00D81AE7">
              <w:t>Топљиви уметак 2-25А</w:t>
            </w:r>
          </w:p>
        </w:tc>
        <w:tc>
          <w:tcPr>
            <w:tcW w:w="1350" w:type="dxa"/>
            <w:tcBorders>
              <w:top w:val="single" w:sz="8" w:space="0" w:color="auto"/>
              <w:left w:val="nil"/>
              <w:bottom w:val="single" w:sz="8" w:space="0" w:color="auto"/>
              <w:right w:val="single" w:sz="8" w:space="0" w:color="auto"/>
            </w:tcBorders>
          </w:tcPr>
          <w:p w14:paraId="6D36FDF6" w14:textId="77777777" w:rsidR="004D467F" w:rsidRPr="00D81AE7" w:rsidRDefault="004D467F" w:rsidP="008850A7">
            <w:pPr>
              <w:jc w:val="center"/>
            </w:pPr>
            <w:r w:rsidRPr="00691E85">
              <w:t>ком</w:t>
            </w:r>
          </w:p>
        </w:tc>
      </w:tr>
      <w:tr w:rsidR="004D467F" w:rsidRPr="009409CB" w14:paraId="47824D76"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7D6B7326" w14:textId="77777777" w:rsidR="004D467F" w:rsidRPr="009F4709" w:rsidRDefault="004D467F" w:rsidP="008850A7">
            <w:pPr>
              <w:jc w:val="center"/>
              <w:rPr>
                <w:rFonts w:cs="Arial"/>
                <w:color w:val="000000"/>
              </w:rPr>
            </w:pPr>
            <w:r w:rsidRPr="00D81AE7">
              <w:t>3.23.</w:t>
            </w:r>
          </w:p>
        </w:tc>
        <w:tc>
          <w:tcPr>
            <w:tcW w:w="4431" w:type="dxa"/>
            <w:tcBorders>
              <w:top w:val="single" w:sz="8" w:space="0" w:color="auto"/>
              <w:left w:val="nil"/>
              <w:bottom w:val="single" w:sz="8" w:space="0" w:color="auto"/>
              <w:right w:val="single" w:sz="8" w:space="0" w:color="auto"/>
            </w:tcBorders>
            <w:shd w:val="clear" w:color="auto" w:fill="auto"/>
          </w:tcPr>
          <w:p w14:paraId="1E2D62FB" w14:textId="77777777" w:rsidR="004D467F" w:rsidRPr="009F4709" w:rsidRDefault="004D467F" w:rsidP="008850A7">
            <w:pPr>
              <w:jc w:val="center"/>
              <w:rPr>
                <w:rFonts w:cs="Arial"/>
                <w:color w:val="000000"/>
              </w:rPr>
            </w:pPr>
            <w:r w:rsidRPr="00D81AE7">
              <w:t>УЗ елемент 35 А</w:t>
            </w:r>
          </w:p>
        </w:tc>
        <w:tc>
          <w:tcPr>
            <w:tcW w:w="1350" w:type="dxa"/>
            <w:tcBorders>
              <w:top w:val="single" w:sz="8" w:space="0" w:color="auto"/>
              <w:left w:val="nil"/>
              <w:bottom w:val="single" w:sz="8" w:space="0" w:color="auto"/>
              <w:right w:val="single" w:sz="8" w:space="0" w:color="auto"/>
            </w:tcBorders>
          </w:tcPr>
          <w:p w14:paraId="4E3AF97F" w14:textId="77777777" w:rsidR="004D467F" w:rsidRPr="00D81AE7" w:rsidRDefault="004D467F" w:rsidP="008850A7">
            <w:pPr>
              <w:jc w:val="center"/>
            </w:pPr>
            <w:r w:rsidRPr="00691E85">
              <w:t>ком</w:t>
            </w:r>
          </w:p>
        </w:tc>
      </w:tr>
      <w:tr w:rsidR="004D467F" w:rsidRPr="009409CB" w14:paraId="7536CEAD"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6CE276EA" w14:textId="77777777" w:rsidR="004D467F" w:rsidRPr="009F4709" w:rsidRDefault="004D467F" w:rsidP="008850A7">
            <w:pPr>
              <w:jc w:val="center"/>
              <w:rPr>
                <w:rFonts w:cs="Arial"/>
                <w:color w:val="000000"/>
              </w:rPr>
            </w:pPr>
            <w:r w:rsidRPr="00D81AE7">
              <w:t>3.24.</w:t>
            </w:r>
          </w:p>
        </w:tc>
        <w:tc>
          <w:tcPr>
            <w:tcW w:w="4431" w:type="dxa"/>
            <w:tcBorders>
              <w:top w:val="single" w:sz="8" w:space="0" w:color="auto"/>
              <w:left w:val="nil"/>
              <w:bottom w:val="single" w:sz="8" w:space="0" w:color="auto"/>
              <w:right w:val="single" w:sz="8" w:space="0" w:color="auto"/>
            </w:tcBorders>
            <w:shd w:val="clear" w:color="auto" w:fill="auto"/>
          </w:tcPr>
          <w:p w14:paraId="46F8E10C" w14:textId="77777777" w:rsidR="004D467F" w:rsidRPr="009F4709" w:rsidRDefault="004D467F" w:rsidP="008850A7">
            <w:pPr>
              <w:jc w:val="center"/>
              <w:rPr>
                <w:rFonts w:cs="Arial"/>
                <w:color w:val="000000"/>
              </w:rPr>
            </w:pPr>
            <w:r w:rsidRPr="00D81AE7">
              <w:t xml:space="preserve">Командна табла „симплеx“ са МП, за ПА н=6 </w:t>
            </w:r>
          </w:p>
        </w:tc>
        <w:tc>
          <w:tcPr>
            <w:tcW w:w="1350" w:type="dxa"/>
            <w:tcBorders>
              <w:top w:val="single" w:sz="8" w:space="0" w:color="auto"/>
              <w:left w:val="nil"/>
              <w:bottom w:val="single" w:sz="8" w:space="0" w:color="auto"/>
              <w:right w:val="single" w:sz="8" w:space="0" w:color="auto"/>
            </w:tcBorders>
          </w:tcPr>
          <w:p w14:paraId="54DE74E1" w14:textId="77777777" w:rsidR="004D467F" w:rsidRPr="00D81AE7" w:rsidRDefault="004D467F" w:rsidP="008850A7">
            <w:pPr>
              <w:jc w:val="center"/>
            </w:pPr>
            <w:r w:rsidRPr="00691E85">
              <w:t>ком</w:t>
            </w:r>
          </w:p>
        </w:tc>
      </w:tr>
      <w:tr w:rsidR="004D467F" w:rsidRPr="009409CB" w14:paraId="4C4D5708"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52A3B51D" w14:textId="77777777" w:rsidR="004D467F" w:rsidRPr="009F4709" w:rsidRDefault="004D467F" w:rsidP="008850A7">
            <w:pPr>
              <w:jc w:val="center"/>
              <w:rPr>
                <w:rFonts w:cs="Arial"/>
                <w:color w:val="000000"/>
              </w:rPr>
            </w:pPr>
            <w:r w:rsidRPr="00D81AE7">
              <w:t>3.25.</w:t>
            </w:r>
          </w:p>
        </w:tc>
        <w:tc>
          <w:tcPr>
            <w:tcW w:w="4431" w:type="dxa"/>
            <w:tcBorders>
              <w:top w:val="single" w:sz="8" w:space="0" w:color="auto"/>
              <w:left w:val="nil"/>
              <w:bottom w:val="single" w:sz="8" w:space="0" w:color="auto"/>
              <w:right w:val="single" w:sz="8" w:space="0" w:color="auto"/>
            </w:tcBorders>
            <w:shd w:val="clear" w:color="auto" w:fill="auto"/>
          </w:tcPr>
          <w:p w14:paraId="6D67F386" w14:textId="77777777" w:rsidR="004D467F" w:rsidRPr="009F4709" w:rsidRDefault="004D467F" w:rsidP="008850A7">
            <w:pPr>
              <w:jc w:val="center"/>
              <w:rPr>
                <w:rFonts w:cs="Arial"/>
                <w:color w:val="000000"/>
              </w:rPr>
            </w:pPr>
            <w:r w:rsidRPr="00D81AE7">
              <w:t xml:space="preserve">Командна табла „симплеx“ додатак за станицу више </w:t>
            </w:r>
          </w:p>
        </w:tc>
        <w:tc>
          <w:tcPr>
            <w:tcW w:w="1350" w:type="dxa"/>
            <w:tcBorders>
              <w:top w:val="single" w:sz="8" w:space="0" w:color="auto"/>
              <w:left w:val="nil"/>
              <w:bottom w:val="single" w:sz="8" w:space="0" w:color="auto"/>
              <w:right w:val="single" w:sz="8" w:space="0" w:color="auto"/>
            </w:tcBorders>
          </w:tcPr>
          <w:p w14:paraId="47F63B4A" w14:textId="77777777" w:rsidR="004D467F" w:rsidRPr="00D81AE7" w:rsidRDefault="004D467F" w:rsidP="008850A7">
            <w:pPr>
              <w:jc w:val="center"/>
            </w:pPr>
            <w:r w:rsidRPr="00691E85">
              <w:t>ком</w:t>
            </w:r>
          </w:p>
        </w:tc>
      </w:tr>
      <w:tr w:rsidR="004D467F" w:rsidRPr="009409CB" w14:paraId="37C14CEE"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4E109CE1" w14:textId="77777777" w:rsidR="004D467F" w:rsidRPr="009F4709" w:rsidRDefault="004D467F" w:rsidP="008850A7">
            <w:pPr>
              <w:jc w:val="center"/>
              <w:rPr>
                <w:rFonts w:cs="Arial"/>
                <w:color w:val="000000"/>
              </w:rPr>
            </w:pPr>
            <w:r w:rsidRPr="00D81AE7">
              <w:t>3.26.</w:t>
            </w:r>
          </w:p>
        </w:tc>
        <w:tc>
          <w:tcPr>
            <w:tcW w:w="4431" w:type="dxa"/>
            <w:tcBorders>
              <w:top w:val="single" w:sz="8" w:space="0" w:color="auto"/>
              <w:left w:val="nil"/>
              <w:bottom w:val="single" w:sz="8" w:space="0" w:color="auto"/>
              <w:right w:val="single" w:sz="8" w:space="0" w:color="auto"/>
            </w:tcBorders>
            <w:shd w:val="clear" w:color="auto" w:fill="auto"/>
          </w:tcPr>
          <w:p w14:paraId="6E5F4ECF" w14:textId="77777777" w:rsidR="004D467F" w:rsidRPr="009F4709" w:rsidRDefault="004D467F" w:rsidP="008850A7">
            <w:pPr>
              <w:jc w:val="center"/>
              <w:rPr>
                <w:rFonts w:cs="Arial"/>
                <w:color w:val="000000"/>
              </w:rPr>
            </w:pPr>
            <w:r w:rsidRPr="00D81AE7">
              <w:t>Реле ТРП</w:t>
            </w:r>
          </w:p>
        </w:tc>
        <w:tc>
          <w:tcPr>
            <w:tcW w:w="1350" w:type="dxa"/>
            <w:tcBorders>
              <w:top w:val="single" w:sz="8" w:space="0" w:color="auto"/>
              <w:left w:val="nil"/>
              <w:bottom w:val="single" w:sz="8" w:space="0" w:color="auto"/>
              <w:right w:val="single" w:sz="8" w:space="0" w:color="auto"/>
            </w:tcBorders>
          </w:tcPr>
          <w:p w14:paraId="595F4AB1" w14:textId="77777777" w:rsidR="004D467F" w:rsidRPr="00D81AE7" w:rsidRDefault="004D467F" w:rsidP="008850A7">
            <w:pPr>
              <w:jc w:val="center"/>
            </w:pPr>
            <w:r w:rsidRPr="00691E85">
              <w:t>ком</w:t>
            </w:r>
          </w:p>
        </w:tc>
      </w:tr>
      <w:tr w:rsidR="004D467F" w:rsidRPr="009409CB" w14:paraId="57B0EF39"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0DB11E21" w14:textId="77777777" w:rsidR="004D467F" w:rsidRPr="009F4709" w:rsidRDefault="004D467F" w:rsidP="008850A7">
            <w:pPr>
              <w:jc w:val="center"/>
              <w:rPr>
                <w:rFonts w:cs="Arial"/>
                <w:color w:val="000000"/>
              </w:rPr>
            </w:pPr>
            <w:r w:rsidRPr="00D81AE7">
              <w:t>3.27.</w:t>
            </w:r>
          </w:p>
        </w:tc>
        <w:tc>
          <w:tcPr>
            <w:tcW w:w="4431" w:type="dxa"/>
            <w:tcBorders>
              <w:top w:val="single" w:sz="8" w:space="0" w:color="auto"/>
              <w:left w:val="nil"/>
              <w:bottom w:val="single" w:sz="8" w:space="0" w:color="auto"/>
              <w:right w:val="single" w:sz="8" w:space="0" w:color="auto"/>
            </w:tcBorders>
            <w:shd w:val="clear" w:color="auto" w:fill="auto"/>
          </w:tcPr>
          <w:p w14:paraId="5EDD9F65" w14:textId="77777777" w:rsidR="004D467F" w:rsidRPr="009F4709" w:rsidRDefault="004D467F" w:rsidP="008850A7">
            <w:pPr>
              <w:jc w:val="center"/>
              <w:rPr>
                <w:rFonts w:cs="Arial"/>
                <w:color w:val="000000"/>
              </w:rPr>
            </w:pPr>
            <w:r w:rsidRPr="00D81AE7">
              <w:t>Реле ПР</w:t>
            </w:r>
          </w:p>
        </w:tc>
        <w:tc>
          <w:tcPr>
            <w:tcW w:w="1350" w:type="dxa"/>
            <w:tcBorders>
              <w:top w:val="single" w:sz="8" w:space="0" w:color="auto"/>
              <w:left w:val="nil"/>
              <w:bottom w:val="single" w:sz="8" w:space="0" w:color="auto"/>
              <w:right w:val="single" w:sz="8" w:space="0" w:color="auto"/>
            </w:tcBorders>
          </w:tcPr>
          <w:p w14:paraId="7738C380" w14:textId="77777777" w:rsidR="004D467F" w:rsidRPr="00D81AE7" w:rsidRDefault="004D467F" w:rsidP="008850A7">
            <w:pPr>
              <w:jc w:val="center"/>
            </w:pPr>
            <w:r w:rsidRPr="00691E85">
              <w:t>ком</w:t>
            </w:r>
          </w:p>
        </w:tc>
      </w:tr>
      <w:tr w:rsidR="004D467F" w:rsidRPr="009409CB" w14:paraId="2075503B"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39D642F0" w14:textId="77777777" w:rsidR="004D467F" w:rsidRPr="009F4709" w:rsidRDefault="004D467F" w:rsidP="008850A7">
            <w:pPr>
              <w:jc w:val="center"/>
              <w:rPr>
                <w:rFonts w:cs="Arial"/>
                <w:color w:val="000000"/>
              </w:rPr>
            </w:pPr>
            <w:r w:rsidRPr="00D81AE7">
              <w:t>3.28.</w:t>
            </w:r>
          </w:p>
        </w:tc>
        <w:tc>
          <w:tcPr>
            <w:tcW w:w="4431" w:type="dxa"/>
            <w:tcBorders>
              <w:top w:val="single" w:sz="8" w:space="0" w:color="auto"/>
              <w:left w:val="nil"/>
              <w:bottom w:val="single" w:sz="8" w:space="0" w:color="auto"/>
              <w:right w:val="single" w:sz="8" w:space="0" w:color="auto"/>
            </w:tcBorders>
            <w:shd w:val="clear" w:color="auto" w:fill="auto"/>
          </w:tcPr>
          <w:p w14:paraId="6BD2B3DF" w14:textId="77777777" w:rsidR="004D467F" w:rsidRPr="009F4709" w:rsidRDefault="004D467F" w:rsidP="008850A7">
            <w:pPr>
              <w:jc w:val="center"/>
              <w:rPr>
                <w:rFonts w:cs="Arial"/>
                <w:color w:val="000000"/>
              </w:rPr>
            </w:pPr>
            <w:r w:rsidRPr="00D81AE7">
              <w:t>Фазна склопка</w:t>
            </w:r>
          </w:p>
        </w:tc>
        <w:tc>
          <w:tcPr>
            <w:tcW w:w="1350" w:type="dxa"/>
            <w:tcBorders>
              <w:top w:val="single" w:sz="8" w:space="0" w:color="auto"/>
              <w:left w:val="nil"/>
              <w:bottom w:val="single" w:sz="8" w:space="0" w:color="auto"/>
              <w:right w:val="single" w:sz="8" w:space="0" w:color="auto"/>
            </w:tcBorders>
          </w:tcPr>
          <w:p w14:paraId="0D4B652E" w14:textId="77777777" w:rsidR="004D467F" w:rsidRPr="00D81AE7" w:rsidRDefault="004D467F" w:rsidP="008850A7">
            <w:pPr>
              <w:jc w:val="center"/>
            </w:pPr>
            <w:r w:rsidRPr="00691E85">
              <w:t>ком</w:t>
            </w:r>
          </w:p>
        </w:tc>
      </w:tr>
      <w:tr w:rsidR="004D467F" w:rsidRPr="009409CB" w14:paraId="7D9673B8"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4F93BBF4" w14:textId="77777777" w:rsidR="004D467F" w:rsidRPr="009F4709" w:rsidRDefault="004D467F" w:rsidP="008850A7">
            <w:pPr>
              <w:jc w:val="center"/>
              <w:rPr>
                <w:rFonts w:cs="Arial"/>
                <w:color w:val="000000"/>
              </w:rPr>
            </w:pPr>
            <w:r w:rsidRPr="00D81AE7">
              <w:t>3.29.</w:t>
            </w:r>
          </w:p>
        </w:tc>
        <w:tc>
          <w:tcPr>
            <w:tcW w:w="4431" w:type="dxa"/>
            <w:tcBorders>
              <w:top w:val="single" w:sz="8" w:space="0" w:color="auto"/>
              <w:left w:val="nil"/>
              <w:bottom w:val="single" w:sz="8" w:space="0" w:color="auto"/>
              <w:right w:val="single" w:sz="8" w:space="0" w:color="auto"/>
            </w:tcBorders>
            <w:shd w:val="clear" w:color="auto" w:fill="auto"/>
          </w:tcPr>
          <w:p w14:paraId="719E5548" w14:textId="77777777" w:rsidR="004D467F" w:rsidRPr="009F4709" w:rsidRDefault="004D467F" w:rsidP="008850A7">
            <w:pPr>
              <w:jc w:val="center"/>
              <w:rPr>
                <w:rFonts w:cs="Arial"/>
                <w:color w:val="000000"/>
              </w:rPr>
            </w:pPr>
            <w:r w:rsidRPr="00D81AE7">
              <w:t>Помоћни контакт ЦНБ</w:t>
            </w:r>
          </w:p>
        </w:tc>
        <w:tc>
          <w:tcPr>
            <w:tcW w:w="1350" w:type="dxa"/>
            <w:tcBorders>
              <w:top w:val="single" w:sz="8" w:space="0" w:color="auto"/>
              <w:left w:val="nil"/>
              <w:bottom w:val="single" w:sz="8" w:space="0" w:color="auto"/>
              <w:right w:val="single" w:sz="8" w:space="0" w:color="auto"/>
            </w:tcBorders>
          </w:tcPr>
          <w:p w14:paraId="623A9C99" w14:textId="77777777" w:rsidR="004D467F" w:rsidRPr="00D81AE7" w:rsidRDefault="004D467F" w:rsidP="008850A7">
            <w:pPr>
              <w:jc w:val="center"/>
            </w:pPr>
            <w:r w:rsidRPr="00691E85">
              <w:t>ком</w:t>
            </w:r>
          </w:p>
        </w:tc>
      </w:tr>
      <w:tr w:rsidR="004D467F" w:rsidRPr="009409CB" w14:paraId="6B292F46"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0FE24764" w14:textId="77777777" w:rsidR="004D467F" w:rsidRPr="009F4709" w:rsidRDefault="004D467F" w:rsidP="008850A7">
            <w:pPr>
              <w:jc w:val="center"/>
              <w:rPr>
                <w:rFonts w:cs="Arial"/>
                <w:color w:val="000000"/>
              </w:rPr>
            </w:pPr>
            <w:r w:rsidRPr="00D81AE7">
              <w:t>3.30.</w:t>
            </w:r>
          </w:p>
        </w:tc>
        <w:tc>
          <w:tcPr>
            <w:tcW w:w="4431" w:type="dxa"/>
            <w:tcBorders>
              <w:top w:val="single" w:sz="8" w:space="0" w:color="auto"/>
              <w:left w:val="nil"/>
              <w:bottom w:val="single" w:sz="8" w:space="0" w:color="auto"/>
              <w:right w:val="single" w:sz="8" w:space="0" w:color="auto"/>
            </w:tcBorders>
            <w:shd w:val="clear" w:color="auto" w:fill="auto"/>
          </w:tcPr>
          <w:p w14:paraId="76D99061" w14:textId="77777777" w:rsidR="004D467F" w:rsidRPr="009F4709" w:rsidRDefault="004D467F" w:rsidP="008850A7">
            <w:pPr>
              <w:jc w:val="center"/>
              <w:rPr>
                <w:rFonts w:cs="Arial"/>
                <w:color w:val="000000"/>
              </w:rPr>
            </w:pPr>
            <w:r w:rsidRPr="00D81AE7">
              <w:t>Радни и мирни контакт за ЦНБ</w:t>
            </w:r>
          </w:p>
        </w:tc>
        <w:tc>
          <w:tcPr>
            <w:tcW w:w="1350" w:type="dxa"/>
            <w:tcBorders>
              <w:top w:val="single" w:sz="8" w:space="0" w:color="auto"/>
              <w:left w:val="nil"/>
              <w:bottom w:val="single" w:sz="8" w:space="0" w:color="auto"/>
              <w:right w:val="single" w:sz="8" w:space="0" w:color="auto"/>
            </w:tcBorders>
          </w:tcPr>
          <w:p w14:paraId="1384DD44" w14:textId="77777777" w:rsidR="004D467F" w:rsidRPr="00D81AE7" w:rsidRDefault="004D467F" w:rsidP="008850A7">
            <w:pPr>
              <w:jc w:val="center"/>
            </w:pPr>
            <w:r w:rsidRPr="00691E85">
              <w:t>ком</w:t>
            </w:r>
          </w:p>
        </w:tc>
      </w:tr>
      <w:tr w:rsidR="004D467F" w:rsidRPr="009409CB" w14:paraId="5104155D"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26078BC3" w14:textId="77777777" w:rsidR="004D467F" w:rsidRPr="009F4709" w:rsidRDefault="004D467F" w:rsidP="008850A7">
            <w:pPr>
              <w:jc w:val="center"/>
              <w:rPr>
                <w:rFonts w:cs="Arial"/>
                <w:color w:val="000000"/>
              </w:rPr>
            </w:pPr>
            <w:r w:rsidRPr="00D81AE7">
              <w:t>3.31.</w:t>
            </w:r>
          </w:p>
        </w:tc>
        <w:tc>
          <w:tcPr>
            <w:tcW w:w="4431" w:type="dxa"/>
            <w:tcBorders>
              <w:top w:val="single" w:sz="8" w:space="0" w:color="auto"/>
              <w:left w:val="nil"/>
              <w:bottom w:val="single" w:sz="8" w:space="0" w:color="auto"/>
              <w:right w:val="single" w:sz="8" w:space="0" w:color="auto"/>
            </w:tcBorders>
            <w:shd w:val="clear" w:color="auto" w:fill="auto"/>
          </w:tcPr>
          <w:p w14:paraId="0A899115" w14:textId="77777777" w:rsidR="004D467F" w:rsidRPr="009F4709" w:rsidRDefault="004D467F" w:rsidP="008850A7">
            <w:pPr>
              <w:jc w:val="center"/>
              <w:rPr>
                <w:rFonts w:cs="Arial"/>
                <w:color w:val="000000"/>
              </w:rPr>
            </w:pPr>
            <w:r w:rsidRPr="00D81AE7">
              <w:t>Картица фазне заштите, временског релеа, термичке заштите</w:t>
            </w:r>
          </w:p>
        </w:tc>
        <w:tc>
          <w:tcPr>
            <w:tcW w:w="1350" w:type="dxa"/>
            <w:tcBorders>
              <w:top w:val="single" w:sz="8" w:space="0" w:color="auto"/>
              <w:left w:val="nil"/>
              <w:bottom w:val="single" w:sz="8" w:space="0" w:color="auto"/>
              <w:right w:val="single" w:sz="8" w:space="0" w:color="auto"/>
            </w:tcBorders>
          </w:tcPr>
          <w:p w14:paraId="5A8F92EB" w14:textId="77777777" w:rsidR="004D467F" w:rsidRPr="00D81AE7" w:rsidRDefault="004D467F" w:rsidP="008850A7">
            <w:pPr>
              <w:jc w:val="center"/>
            </w:pPr>
            <w:r w:rsidRPr="00691E85">
              <w:t>ком</w:t>
            </w:r>
          </w:p>
        </w:tc>
      </w:tr>
      <w:tr w:rsidR="004D467F" w:rsidRPr="009409CB" w14:paraId="785FA100"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24B48261" w14:textId="77777777" w:rsidR="004D467F" w:rsidRPr="009F4709" w:rsidRDefault="004D467F" w:rsidP="008850A7">
            <w:pPr>
              <w:jc w:val="center"/>
              <w:rPr>
                <w:rFonts w:cs="Arial"/>
                <w:color w:val="000000"/>
              </w:rPr>
            </w:pPr>
            <w:r w:rsidRPr="00D81AE7">
              <w:t>3.32.</w:t>
            </w:r>
          </w:p>
        </w:tc>
        <w:tc>
          <w:tcPr>
            <w:tcW w:w="4431" w:type="dxa"/>
            <w:tcBorders>
              <w:top w:val="single" w:sz="8" w:space="0" w:color="auto"/>
              <w:left w:val="nil"/>
              <w:bottom w:val="single" w:sz="8" w:space="0" w:color="auto"/>
              <w:right w:val="single" w:sz="8" w:space="0" w:color="auto"/>
            </w:tcBorders>
            <w:shd w:val="clear" w:color="auto" w:fill="auto"/>
          </w:tcPr>
          <w:p w14:paraId="3BFA84CD" w14:textId="77777777" w:rsidR="004D467F" w:rsidRPr="009F4709" w:rsidRDefault="004D467F" w:rsidP="008850A7">
            <w:pPr>
              <w:jc w:val="center"/>
              <w:rPr>
                <w:rFonts w:cs="Arial"/>
                <w:color w:val="000000"/>
              </w:rPr>
            </w:pPr>
            <w:r w:rsidRPr="00D81AE7">
              <w:t>Контактор ЦН-16</w:t>
            </w:r>
          </w:p>
        </w:tc>
        <w:tc>
          <w:tcPr>
            <w:tcW w:w="1350" w:type="dxa"/>
            <w:tcBorders>
              <w:top w:val="single" w:sz="8" w:space="0" w:color="auto"/>
              <w:left w:val="nil"/>
              <w:bottom w:val="single" w:sz="8" w:space="0" w:color="auto"/>
              <w:right w:val="single" w:sz="8" w:space="0" w:color="auto"/>
            </w:tcBorders>
          </w:tcPr>
          <w:p w14:paraId="14C583D8" w14:textId="77777777" w:rsidR="004D467F" w:rsidRPr="00D81AE7" w:rsidRDefault="004D467F" w:rsidP="008850A7">
            <w:pPr>
              <w:jc w:val="center"/>
            </w:pPr>
            <w:r w:rsidRPr="00691E85">
              <w:t>ком</w:t>
            </w:r>
          </w:p>
        </w:tc>
      </w:tr>
      <w:tr w:rsidR="004D467F" w:rsidRPr="009409CB" w14:paraId="6C0D6D27"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07B06B4C" w14:textId="77777777" w:rsidR="004D467F" w:rsidRPr="009F4709" w:rsidRDefault="004D467F" w:rsidP="008850A7">
            <w:pPr>
              <w:jc w:val="center"/>
              <w:rPr>
                <w:rFonts w:cs="Arial"/>
                <w:color w:val="000000"/>
              </w:rPr>
            </w:pPr>
            <w:r w:rsidRPr="00D81AE7">
              <w:t>3.33.</w:t>
            </w:r>
          </w:p>
        </w:tc>
        <w:tc>
          <w:tcPr>
            <w:tcW w:w="4431" w:type="dxa"/>
            <w:tcBorders>
              <w:top w:val="single" w:sz="8" w:space="0" w:color="auto"/>
              <w:left w:val="nil"/>
              <w:bottom w:val="single" w:sz="8" w:space="0" w:color="auto"/>
              <w:right w:val="single" w:sz="8" w:space="0" w:color="auto"/>
            </w:tcBorders>
            <w:shd w:val="clear" w:color="auto" w:fill="auto"/>
          </w:tcPr>
          <w:p w14:paraId="16110479" w14:textId="77777777" w:rsidR="004D467F" w:rsidRPr="009F4709" w:rsidRDefault="004D467F" w:rsidP="008850A7">
            <w:pPr>
              <w:jc w:val="center"/>
              <w:rPr>
                <w:rFonts w:cs="Arial"/>
                <w:color w:val="000000"/>
              </w:rPr>
            </w:pPr>
            <w:r w:rsidRPr="00D81AE7">
              <w:t>Контактор ЦН-40</w:t>
            </w:r>
          </w:p>
        </w:tc>
        <w:tc>
          <w:tcPr>
            <w:tcW w:w="1350" w:type="dxa"/>
            <w:tcBorders>
              <w:top w:val="single" w:sz="8" w:space="0" w:color="auto"/>
              <w:left w:val="nil"/>
              <w:bottom w:val="single" w:sz="8" w:space="0" w:color="auto"/>
              <w:right w:val="single" w:sz="8" w:space="0" w:color="auto"/>
            </w:tcBorders>
          </w:tcPr>
          <w:p w14:paraId="25E562D6" w14:textId="77777777" w:rsidR="004D467F" w:rsidRPr="00D81AE7" w:rsidRDefault="004D467F" w:rsidP="008850A7">
            <w:pPr>
              <w:jc w:val="center"/>
            </w:pPr>
            <w:r w:rsidRPr="00691E85">
              <w:t>ком</w:t>
            </w:r>
          </w:p>
        </w:tc>
      </w:tr>
      <w:tr w:rsidR="004D467F" w:rsidRPr="009409CB" w14:paraId="4C6B0E0D"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5A2160F6" w14:textId="77777777" w:rsidR="004D467F" w:rsidRPr="009F4709" w:rsidRDefault="004D467F" w:rsidP="008850A7">
            <w:pPr>
              <w:jc w:val="center"/>
              <w:rPr>
                <w:rFonts w:cs="Arial"/>
                <w:color w:val="000000"/>
              </w:rPr>
            </w:pPr>
            <w:r w:rsidRPr="00D81AE7">
              <w:t>3.34.</w:t>
            </w:r>
          </w:p>
        </w:tc>
        <w:tc>
          <w:tcPr>
            <w:tcW w:w="4431" w:type="dxa"/>
            <w:tcBorders>
              <w:top w:val="single" w:sz="8" w:space="0" w:color="auto"/>
              <w:left w:val="nil"/>
              <w:bottom w:val="single" w:sz="8" w:space="0" w:color="auto"/>
              <w:right w:val="single" w:sz="8" w:space="0" w:color="auto"/>
            </w:tcBorders>
            <w:shd w:val="clear" w:color="auto" w:fill="auto"/>
          </w:tcPr>
          <w:p w14:paraId="4D919781" w14:textId="77777777" w:rsidR="004D467F" w:rsidRPr="009F4709" w:rsidRDefault="004D467F" w:rsidP="008850A7">
            <w:pPr>
              <w:jc w:val="center"/>
              <w:rPr>
                <w:rFonts w:cs="Arial"/>
                <w:color w:val="000000"/>
              </w:rPr>
            </w:pPr>
            <w:r w:rsidRPr="00D81AE7">
              <w:t>Диода 5408</w:t>
            </w:r>
          </w:p>
        </w:tc>
        <w:tc>
          <w:tcPr>
            <w:tcW w:w="1350" w:type="dxa"/>
            <w:tcBorders>
              <w:top w:val="single" w:sz="8" w:space="0" w:color="auto"/>
              <w:left w:val="nil"/>
              <w:bottom w:val="single" w:sz="8" w:space="0" w:color="auto"/>
              <w:right w:val="single" w:sz="8" w:space="0" w:color="auto"/>
            </w:tcBorders>
          </w:tcPr>
          <w:p w14:paraId="656E1D68" w14:textId="77777777" w:rsidR="004D467F" w:rsidRPr="00D81AE7" w:rsidRDefault="004D467F" w:rsidP="008850A7">
            <w:pPr>
              <w:jc w:val="center"/>
            </w:pPr>
            <w:r w:rsidRPr="00691E85">
              <w:t>ком</w:t>
            </w:r>
          </w:p>
        </w:tc>
      </w:tr>
      <w:tr w:rsidR="004D467F" w:rsidRPr="009409CB" w14:paraId="40C1DD0A"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4206D872" w14:textId="77777777" w:rsidR="004D467F" w:rsidRPr="009F4709" w:rsidRDefault="004D467F" w:rsidP="008850A7">
            <w:pPr>
              <w:jc w:val="center"/>
              <w:rPr>
                <w:rFonts w:cs="Arial"/>
                <w:color w:val="000000"/>
              </w:rPr>
            </w:pPr>
            <w:r w:rsidRPr="00D81AE7">
              <w:t>3.35.</w:t>
            </w:r>
          </w:p>
        </w:tc>
        <w:tc>
          <w:tcPr>
            <w:tcW w:w="4431" w:type="dxa"/>
            <w:tcBorders>
              <w:top w:val="single" w:sz="8" w:space="0" w:color="auto"/>
              <w:left w:val="nil"/>
              <w:bottom w:val="single" w:sz="8" w:space="0" w:color="auto"/>
              <w:right w:val="single" w:sz="8" w:space="0" w:color="auto"/>
            </w:tcBorders>
            <w:shd w:val="clear" w:color="auto" w:fill="auto"/>
          </w:tcPr>
          <w:p w14:paraId="1BAA7172" w14:textId="77777777" w:rsidR="004D467F" w:rsidRPr="009F4709" w:rsidRDefault="004D467F" w:rsidP="008850A7">
            <w:pPr>
              <w:jc w:val="center"/>
              <w:rPr>
                <w:rFonts w:cs="Arial"/>
                <w:color w:val="000000"/>
              </w:rPr>
            </w:pPr>
            <w:r w:rsidRPr="00D81AE7">
              <w:t>Картица усмерча ОМ „Микродака“</w:t>
            </w:r>
          </w:p>
        </w:tc>
        <w:tc>
          <w:tcPr>
            <w:tcW w:w="1350" w:type="dxa"/>
            <w:tcBorders>
              <w:top w:val="single" w:sz="8" w:space="0" w:color="auto"/>
              <w:left w:val="nil"/>
              <w:bottom w:val="single" w:sz="8" w:space="0" w:color="auto"/>
              <w:right w:val="single" w:sz="8" w:space="0" w:color="auto"/>
            </w:tcBorders>
          </w:tcPr>
          <w:p w14:paraId="74CEE8B2" w14:textId="77777777" w:rsidR="004D467F" w:rsidRPr="00D81AE7" w:rsidRDefault="004D467F" w:rsidP="008850A7">
            <w:pPr>
              <w:jc w:val="center"/>
            </w:pPr>
            <w:r w:rsidRPr="00691E85">
              <w:t>ком</w:t>
            </w:r>
          </w:p>
        </w:tc>
      </w:tr>
      <w:tr w:rsidR="004D467F" w:rsidRPr="009409CB" w14:paraId="2A7352E1"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6849A385" w14:textId="77777777" w:rsidR="004D467F" w:rsidRPr="009F4709" w:rsidRDefault="004D467F" w:rsidP="008850A7">
            <w:pPr>
              <w:jc w:val="center"/>
              <w:rPr>
                <w:rFonts w:cs="Arial"/>
                <w:color w:val="000000"/>
              </w:rPr>
            </w:pPr>
            <w:r w:rsidRPr="005A467D">
              <w:t>3.36.</w:t>
            </w:r>
          </w:p>
        </w:tc>
        <w:tc>
          <w:tcPr>
            <w:tcW w:w="4431" w:type="dxa"/>
            <w:tcBorders>
              <w:top w:val="single" w:sz="8" w:space="0" w:color="auto"/>
              <w:left w:val="nil"/>
              <w:bottom w:val="single" w:sz="8" w:space="0" w:color="auto"/>
              <w:right w:val="single" w:sz="8" w:space="0" w:color="auto"/>
            </w:tcBorders>
            <w:shd w:val="clear" w:color="auto" w:fill="auto"/>
          </w:tcPr>
          <w:p w14:paraId="6C130BD1" w14:textId="77777777" w:rsidR="004D467F" w:rsidRPr="009F4709" w:rsidRDefault="004D467F" w:rsidP="008850A7">
            <w:pPr>
              <w:jc w:val="center"/>
              <w:rPr>
                <w:rFonts w:cs="Arial"/>
                <w:color w:val="000000"/>
              </w:rPr>
            </w:pPr>
            <w:r w:rsidRPr="005A467D">
              <w:t xml:space="preserve">Контактор К-30 </w:t>
            </w:r>
          </w:p>
        </w:tc>
        <w:tc>
          <w:tcPr>
            <w:tcW w:w="1350" w:type="dxa"/>
            <w:tcBorders>
              <w:top w:val="single" w:sz="8" w:space="0" w:color="auto"/>
              <w:left w:val="nil"/>
              <w:bottom w:val="single" w:sz="8" w:space="0" w:color="auto"/>
              <w:right w:val="single" w:sz="8" w:space="0" w:color="auto"/>
            </w:tcBorders>
          </w:tcPr>
          <w:p w14:paraId="31B93D59" w14:textId="77777777" w:rsidR="004D467F" w:rsidRPr="005A467D" w:rsidRDefault="004D467F" w:rsidP="008850A7">
            <w:pPr>
              <w:jc w:val="center"/>
            </w:pPr>
            <w:r w:rsidRPr="00691E85">
              <w:t>ком</w:t>
            </w:r>
          </w:p>
        </w:tc>
      </w:tr>
      <w:tr w:rsidR="004D467F" w:rsidRPr="009409CB" w14:paraId="601A249F"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253F4986" w14:textId="77777777" w:rsidR="004D467F" w:rsidRPr="00D010E5" w:rsidRDefault="004D467F" w:rsidP="008850A7">
            <w:pPr>
              <w:jc w:val="center"/>
              <w:rPr>
                <w:b/>
              </w:rPr>
            </w:pPr>
            <w:r w:rsidRPr="00D010E5">
              <w:rPr>
                <w:b/>
              </w:rPr>
              <w:t>4.00.</w:t>
            </w:r>
          </w:p>
        </w:tc>
        <w:tc>
          <w:tcPr>
            <w:tcW w:w="4431" w:type="dxa"/>
            <w:tcBorders>
              <w:top w:val="single" w:sz="8" w:space="0" w:color="auto"/>
              <w:left w:val="nil"/>
              <w:bottom w:val="single" w:sz="8" w:space="0" w:color="auto"/>
              <w:right w:val="single" w:sz="8" w:space="0" w:color="auto"/>
            </w:tcBorders>
            <w:shd w:val="clear" w:color="auto" w:fill="auto"/>
          </w:tcPr>
          <w:p w14:paraId="07F44D9C" w14:textId="77777777" w:rsidR="004D467F" w:rsidRPr="00D010E5" w:rsidRDefault="004D467F" w:rsidP="008850A7">
            <w:pPr>
              <w:jc w:val="center"/>
              <w:rPr>
                <w:b/>
              </w:rPr>
            </w:pPr>
            <w:r w:rsidRPr="00D010E5">
              <w:rPr>
                <w:b/>
              </w:rPr>
              <w:t>КОПИРНИ УРЕЂАЈ</w:t>
            </w:r>
          </w:p>
        </w:tc>
        <w:tc>
          <w:tcPr>
            <w:tcW w:w="1350" w:type="dxa"/>
            <w:tcBorders>
              <w:top w:val="single" w:sz="8" w:space="0" w:color="auto"/>
              <w:left w:val="nil"/>
              <w:bottom w:val="single" w:sz="8" w:space="0" w:color="auto"/>
              <w:right w:val="single" w:sz="8" w:space="0" w:color="auto"/>
            </w:tcBorders>
          </w:tcPr>
          <w:p w14:paraId="4252086D" w14:textId="77777777" w:rsidR="004D467F" w:rsidRPr="005A467D" w:rsidRDefault="004D467F" w:rsidP="008850A7">
            <w:pPr>
              <w:jc w:val="center"/>
            </w:pPr>
          </w:p>
        </w:tc>
      </w:tr>
      <w:tr w:rsidR="004D467F" w:rsidRPr="009409CB" w14:paraId="49A39214"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65FBDE99" w14:textId="77777777" w:rsidR="004D467F" w:rsidRPr="005A467D" w:rsidRDefault="004D467F" w:rsidP="008850A7">
            <w:pPr>
              <w:jc w:val="center"/>
            </w:pPr>
            <w:r w:rsidRPr="009F3039">
              <w:t>4.01.</w:t>
            </w:r>
          </w:p>
        </w:tc>
        <w:tc>
          <w:tcPr>
            <w:tcW w:w="4431" w:type="dxa"/>
            <w:tcBorders>
              <w:top w:val="single" w:sz="8" w:space="0" w:color="auto"/>
              <w:left w:val="nil"/>
              <w:bottom w:val="single" w:sz="8" w:space="0" w:color="auto"/>
              <w:right w:val="single" w:sz="8" w:space="0" w:color="auto"/>
            </w:tcBorders>
            <w:shd w:val="clear" w:color="auto" w:fill="auto"/>
          </w:tcPr>
          <w:p w14:paraId="0A977092" w14:textId="77777777" w:rsidR="004D467F" w:rsidRPr="005A467D" w:rsidRDefault="004D467F" w:rsidP="008850A7">
            <w:pPr>
              <w:jc w:val="center"/>
            </w:pPr>
            <w:r w:rsidRPr="009F3039">
              <w:t>Спратни чланак за КУ (ВБ-МБ)</w:t>
            </w:r>
          </w:p>
        </w:tc>
        <w:tc>
          <w:tcPr>
            <w:tcW w:w="1350" w:type="dxa"/>
            <w:tcBorders>
              <w:top w:val="single" w:sz="8" w:space="0" w:color="auto"/>
              <w:left w:val="nil"/>
              <w:bottom w:val="single" w:sz="8" w:space="0" w:color="auto"/>
              <w:right w:val="single" w:sz="8" w:space="0" w:color="auto"/>
            </w:tcBorders>
          </w:tcPr>
          <w:p w14:paraId="6EC65479" w14:textId="77777777" w:rsidR="004D467F" w:rsidRPr="009F3039" w:rsidRDefault="004D467F" w:rsidP="008850A7">
            <w:pPr>
              <w:jc w:val="center"/>
            </w:pPr>
            <w:r w:rsidRPr="00691E85">
              <w:t>ком</w:t>
            </w:r>
          </w:p>
        </w:tc>
      </w:tr>
      <w:tr w:rsidR="004D467F" w:rsidRPr="009409CB" w14:paraId="5B544E7B"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2327E74D" w14:textId="77777777" w:rsidR="004D467F" w:rsidRPr="005A467D" w:rsidRDefault="004D467F" w:rsidP="008850A7">
            <w:pPr>
              <w:jc w:val="center"/>
            </w:pPr>
            <w:r w:rsidRPr="009F3039">
              <w:t>4.02.</w:t>
            </w:r>
          </w:p>
        </w:tc>
        <w:tc>
          <w:tcPr>
            <w:tcW w:w="4431" w:type="dxa"/>
            <w:tcBorders>
              <w:top w:val="single" w:sz="8" w:space="0" w:color="auto"/>
              <w:left w:val="nil"/>
              <w:bottom w:val="single" w:sz="8" w:space="0" w:color="auto"/>
              <w:right w:val="single" w:sz="8" w:space="0" w:color="auto"/>
            </w:tcBorders>
            <w:shd w:val="clear" w:color="auto" w:fill="auto"/>
          </w:tcPr>
          <w:p w14:paraId="4CE14D3D" w14:textId="77777777" w:rsidR="004D467F" w:rsidRPr="005A467D" w:rsidRDefault="004D467F" w:rsidP="008850A7">
            <w:pPr>
              <w:jc w:val="center"/>
            </w:pPr>
            <w:r w:rsidRPr="009F3039">
              <w:t>Опруга омега за спратни чланак</w:t>
            </w:r>
          </w:p>
        </w:tc>
        <w:tc>
          <w:tcPr>
            <w:tcW w:w="1350" w:type="dxa"/>
            <w:tcBorders>
              <w:top w:val="single" w:sz="8" w:space="0" w:color="auto"/>
              <w:left w:val="nil"/>
              <w:bottom w:val="single" w:sz="8" w:space="0" w:color="auto"/>
              <w:right w:val="single" w:sz="8" w:space="0" w:color="auto"/>
            </w:tcBorders>
          </w:tcPr>
          <w:p w14:paraId="7A5CF5F2" w14:textId="77777777" w:rsidR="004D467F" w:rsidRPr="009F3039" w:rsidRDefault="004D467F" w:rsidP="008850A7">
            <w:pPr>
              <w:jc w:val="center"/>
            </w:pPr>
            <w:r w:rsidRPr="00691E85">
              <w:t>ком</w:t>
            </w:r>
          </w:p>
        </w:tc>
      </w:tr>
      <w:tr w:rsidR="004D467F" w:rsidRPr="009409CB" w14:paraId="5738F750"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4C53B167" w14:textId="77777777" w:rsidR="004D467F" w:rsidRPr="005A467D" w:rsidRDefault="004D467F" w:rsidP="008850A7">
            <w:pPr>
              <w:jc w:val="center"/>
            </w:pPr>
            <w:r w:rsidRPr="009F3039">
              <w:t>4.03.</w:t>
            </w:r>
          </w:p>
        </w:tc>
        <w:tc>
          <w:tcPr>
            <w:tcW w:w="4431" w:type="dxa"/>
            <w:tcBorders>
              <w:top w:val="single" w:sz="8" w:space="0" w:color="auto"/>
              <w:left w:val="nil"/>
              <w:bottom w:val="single" w:sz="8" w:space="0" w:color="auto"/>
              <w:right w:val="single" w:sz="8" w:space="0" w:color="auto"/>
            </w:tcBorders>
            <w:shd w:val="clear" w:color="auto" w:fill="auto"/>
          </w:tcPr>
          <w:p w14:paraId="41C9ABC3" w14:textId="77777777" w:rsidR="004D467F" w:rsidRPr="005A467D" w:rsidRDefault="004D467F" w:rsidP="008850A7">
            <w:pPr>
              <w:jc w:val="center"/>
            </w:pPr>
            <w:r w:rsidRPr="009F3039">
              <w:t>Ролна мале брзине</w:t>
            </w:r>
          </w:p>
        </w:tc>
        <w:tc>
          <w:tcPr>
            <w:tcW w:w="1350" w:type="dxa"/>
            <w:tcBorders>
              <w:top w:val="single" w:sz="8" w:space="0" w:color="auto"/>
              <w:left w:val="nil"/>
              <w:bottom w:val="single" w:sz="8" w:space="0" w:color="auto"/>
              <w:right w:val="single" w:sz="8" w:space="0" w:color="auto"/>
            </w:tcBorders>
          </w:tcPr>
          <w:p w14:paraId="70CF2E87" w14:textId="77777777" w:rsidR="004D467F" w:rsidRPr="009F3039" w:rsidRDefault="004D467F" w:rsidP="008850A7">
            <w:pPr>
              <w:jc w:val="center"/>
            </w:pPr>
            <w:r w:rsidRPr="00691E85">
              <w:t>ком</w:t>
            </w:r>
          </w:p>
        </w:tc>
      </w:tr>
      <w:tr w:rsidR="004D467F" w:rsidRPr="009409CB" w14:paraId="0725C119"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3F74A515" w14:textId="77777777" w:rsidR="004D467F" w:rsidRPr="005A467D" w:rsidRDefault="004D467F" w:rsidP="008850A7">
            <w:pPr>
              <w:jc w:val="center"/>
            </w:pPr>
            <w:r w:rsidRPr="009F3039">
              <w:t>4.04.</w:t>
            </w:r>
          </w:p>
        </w:tc>
        <w:tc>
          <w:tcPr>
            <w:tcW w:w="4431" w:type="dxa"/>
            <w:tcBorders>
              <w:top w:val="single" w:sz="8" w:space="0" w:color="auto"/>
              <w:left w:val="nil"/>
              <w:bottom w:val="single" w:sz="8" w:space="0" w:color="auto"/>
              <w:right w:val="single" w:sz="8" w:space="0" w:color="auto"/>
            </w:tcBorders>
            <w:shd w:val="clear" w:color="auto" w:fill="auto"/>
          </w:tcPr>
          <w:p w14:paraId="78EDFB7B" w14:textId="77777777" w:rsidR="004D467F" w:rsidRPr="005A467D" w:rsidRDefault="004D467F" w:rsidP="008850A7">
            <w:pPr>
              <w:jc w:val="center"/>
            </w:pPr>
            <w:r w:rsidRPr="009F3039">
              <w:t>Спратна грбина мале брзине</w:t>
            </w:r>
          </w:p>
        </w:tc>
        <w:tc>
          <w:tcPr>
            <w:tcW w:w="1350" w:type="dxa"/>
            <w:tcBorders>
              <w:top w:val="single" w:sz="8" w:space="0" w:color="auto"/>
              <w:left w:val="nil"/>
              <w:bottom w:val="single" w:sz="8" w:space="0" w:color="auto"/>
              <w:right w:val="single" w:sz="8" w:space="0" w:color="auto"/>
            </w:tcBorders>
          </w:tcPr>
          <w:p w14:paraId="5CD58A41" w14:textId="77777777" w:rsidR="004D467F" w:rsidRPr="009F3039" w:rsidRDefault="004D467F" w:rsidP="008850A7">
            <w:pPr>
              <w:jc w:val="center"/>
            </w:pPr>
            <w:r w:rsidRPr="00691E85">
              <w:t>ком</w:t>
            </w:r>
          </w:p>
        </w:tc>
      </w:tr>
      <w:tr w:rsidR="004D467F" w:rsidRPr="009409CB" w14:paraId="1054320B"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4E6D9B9F" w14:textId="77777777" w:rsidR="004D467F" w:rsidRPr="005A467D" w:rsidRDefault="004D467F" w:rsidP="008850A7">
            <w:pPr>
              <w:jc w:val="center"/>
            </w:pPr>
            <w:r w:rsidRPr="009F3039">
              <w:t>4.05.</w:t>
            </w:r>
          </w:p>
        </w:tc>
        <w:tc>
          <w:tcPr>
            <w:tcW w:w="4431" w:type="dxa"/>
            <w:tcBorders>
              <w:top w:val="single" w:sz="8" w:space="0" w:color="auto"/>
              <w:left w:val="nil"/>
              <w:bottom w:val="single" w:sz="8" w:space="0" w:color="auto"/>
              <w:right w:val="single" w:sz="8" w:space="0" w:color="auto"/>
            </w:tcBorders>
            <w:shd w:val="clear" w:color="auto" w:fill="auto"/>
          </w:tcPr>
          <w:p w14:paraId="5DF7FDCC" w14:textId="77777777" w:rsidR="004D467F" w:rsidRPr="005A467D" w:rsidRDefault="004D467F" w:rsidP="008850A7">
            <w:pPr>
              <w:jc w:val="center"/>
            </w:pPr>
            <w:r w:rsidRPr="009F3039">
              <w:t>Виљушка сигнализације за КУ</w:t>
            </w:r>
          </w:p>
        </w:tc>
        <w:tc>
          <w:tcPr>
            <w:tcW w:w="1350" w:type="dxa"/>
            <w:tcBorders>
              <w:top w:val="single" w:sz="8" w:space="0" w:color="auto"/>
              <w:left w:val="nil"/>
              <w:bottom w:val="single" w:sz="8" w:space="0" w:color="auto"/>
              <w:right w:val="single" w:sz="8" w:space="0" w:color="auto"/>
            </w:tcBorders>
          </w:tcPr>
          <w:p w14:paraId="0DD06F8D" w14:textId="77777777" w:rsidR="004D467F" w:rsidRPr="009F3039" w:rsidRDefault="004D467F" w:rsidP="008850A7">
            <w:pPr>
              <w:jc w:val="center"/>
            </w:pPr>
            <w:r w:rsidRPr="00691E85">
              <w:t>ком</w:t>
            </w:r>
          </w:p>
        </w:tc>
      </w:tr>
      <w:tr w:rsidR="004D467F" w:rsidRPr="009409CB" w14:paraId="7B95D5C1"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09107DDB" w14:textId="77777777" w:rsidR="004D467F" w:rsidRPr="005A467D" w:rsidRDefault="004D467F" w:rsidP="008850A7">
            <w:pPr>
              <w:jc w:val="center"/>
            </w:pPr>
            <w:r w:rsidRPr="009F3039">
              <w:t>4.06.</w:t>
            </w:r>
          </w:p>
        </w:tc>
        <w:tc>
          <w:tcPr>
            <w:tcW w:w="4431" w:type="dxa"/>
            <w:tcBorders>
              <w:top w:val="single" w:sz="8" w:space="0" w:color="auto"/>
              <w:left w:val="nil"/>
              <w:bottom w:val="single" w:sz="8" w:space="0" w:color="auto"/>
              <w:right w:val="single" w:sz="8" w:space="0" w:color="auto"/>
            </w:tcBorders>
            <w:shd w:val="clear" w:color="auto" w:fill="auto"/>
          </w:tcPr>
          <w:p w14:paraId="58B8F454" w14:textId="77777777" w:rsidR="004D467F" w:rsidRPr="005A467D" w:rsidRDefault="004D467F" w:rsidP="008850A7">
            <w:pPr>
              <w:jc w:val="center"/>
            </w:pPr>
            <w:r w:rsidRPr="009F3039">
              <w:t>Контакт сигнализације за КУ</w:t>
            </w:r>
          </w:p>
        </w:tc>
        <w:tc>
          <w:tcPr>
            <w:tcW w:w="1350" w:type="dxa"/>
            <w:tcBorders>
              <w:top w:val="single" w:sz="8" w:space="0" w:color="auto"/>
              <w:left w:val="nil"/>
              <w:bottom w:val="single" w:sz="8" w:space="0" w:color="auto"/>
              <w:right w:val="single" w:sz="8" w:space="0" w:color="auto"/>
            </w:tcBorders>
          </w:tcPr>
          <w:p w14:paraId="4A821614" w14:textId="77777777" w:rsidR="004D467F" w:rsidRPr="009F3039" w:rsidRDefault="004D467F" w:rsidP="008850A7">
            <w:pPr>
              <w:jc w:val="center"/>
            </w:pPr>
            <w:r w:rsidRPr="00691E85">
              <w:t>ком</w:t>
            </w:r>
          </w:p>
        </w:tc>
      </w:tr>
      <w:tr w:rsidR="004D467F" w:rsidRPr="009409CB" w14:paraId="50C5A419"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3E363ACF" w14:textId="77777777" w:rsidR="004D467F" w:rsidRPr="005A467D" w:rsidRDefault="004D467F" w:rsidP="008850A7">
            <w:pPr>
              <w:jc w:val="center"/>
            </w:pPr>
            <w:r w:rsidRPr="009F3039">
              <w:t>4.07.</w:t>
            </w:r>
          </w:p>
        </w:tc>
        <w:tc>
          <w:tcPr>
            <w:tcW w:w="4431" w:type="dxa"/>
            <w:tcBorders>
              <w:top w:val="single" w:sz="8" w:space="0" w:color="auto"/>
              <w:left w:val="nil"/>
              <w:bottom w:val="single" w:sz="8" w:space="0" w:color="auto"/>
              <w:right w:val="single" w:sz="8" w:space="0" w:color="auto"/>
            </w:tcBorders>
            <w:shd w:val="clear" w:color="auto" w:fill="auto"/>
          </w:tcPr>
          <w:p w14:paraId="417AEE0B" w14:textId="77777777" w:rsidR="004D467F" w:rsidRPr="005A467D" w:rsidRDefault="004D467F" w:rsidP="008850A7">
            <w:pPr>
              <w:jc w:val="center"/>
            </w:pPr>
            <w:r w:rsidRPr="009F3039">
              <w:t>Опруга сигнализације  КУ</w:t>
            </w:r>
          </w:p>
        </w:tc>
        <w:tc>
          <w:tcPr>
            <w:tcW w:w="1350" w:type="dxa"/>
            <w:tcBorders>
              <w:top w:val="single" w:sz="8" w:space="0" w:color="auto"/>
              <w:left w:val="nil"/>
              <w:bottom w:val="single" w:sz="8" w:space="0" w:color="auto"/>
              <w:right w:val="single" w:sz="8" w:space="0" w:color="auto"/>
            </w:tcBorders>
          </w:tcPr>
          <w:p w14:paraId="240AE37B" w14:textId="77777777" w:rsidR="004D467F" w:rsidRPr="009F3039" w:rsidRDefault="004D467F" w:rsidP="008850A7">
            <w:pPr>
              <w:jc w:val="center"/>
            </w:pPr>
            <w:r w:rsidRPr="00691E85">
              <w:t>ком</w:t>
            </w:r>
          </w:p>
        </w:tc>
      </w:tr>
      <w:tr w:rsidR="004D467F" w:rsidRPr="009409CB" w14:paraId="6BA0AC0B"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493538AF" w14:textId="77777777" w:rsidR="004D467F" w:rsidRPr="005A467D" w:rsidRDefault="004D467F" w:rsidP="008850A7">
            <w:pPr>
              <w:jc w:val="center"/>
            </w:pPr>
            <w:r w:rsidRPr="009F3039">
              <w:t>4.08.</w:t>
            </w:r>
          </w:p>
        </w:tc>
        <w:tc>
          <w:tcPr>
            <w:tcW w:w="4431" w:type="dxa"/>
            <w:tcBorders>
              <w:top w:val="single" w:sz="8" w:space="0" w:color="auto"/>
              <w:left w:val="nil"/>
              <w:bottom w:val="single" w:sz="8" w:space="0" w:color="auto"/>
              <w:right w:val="single" w:sz="8" w:space="0" w:color="auto"/>
            </w:tcBorders>
            <w:shd w:val="clear" w:color="auto" w:fill="auto"/>
          </w:tcPr>
          <w:p w14:paraId="19CC771B" w14:textId="77777777" w:rsidR="004D467F" w:rsidRPr="005A467D" w:rsidRDefault="004D467F" w:rsidP="008850A7">
            <w:pPr>
              <w:jc w:val="center"/>
            </w:pPr>
            <w:r w:rsidRPr="009F3039">
              <w:t>Контакт кутија уређаја сигурности</w:t>
            </w:r>
          </w:p>
        </w:tc>
        <w:tc>
          <w:tcPr>
            <w:tcW w:w="1350" w:type="dxa"/>
            <w:tcBorders>
              <w:top w:val="single" w:sz="8" w:space="0" w:color="auto"/>
              <w:left w:val="nil"/>
              <w:bottom w:val="single" w:sz="8" w:space="0" w:color="auto"/>
              <w:right w:val="single" w:sz="8" w:space="0" w:color="auto"/>
            </w:tcBorders>
          </w:tcPr>
          <w:p w14:paraId="5401FF01" w14:textId="77777777" w:rsidR="004D467F" w:rsidRPr="009F3039" w:rsidRDefault="004D467F" w:rsidP="008850A7">
            <w:pPr>
              <w:jc w:val="center"/>
            </w:pPr>
            <w:r w:rsidRPr="00691E85">
              <w:t>ком</w:t>
            </w:r>
          </w:p>
        </w:tc>
      </w:tr>
      <w:tr w:rsidR="004D467F" w:rsidRPr="009409CB" w14:paraId="0EC6BDB2"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0DF5044E" w14:textId="77777777" w:rsidR="004D467F" w:rsidRPr="005A467D" w:rsidRDefault="004D467F" w:rsidP="008850A7">
            <w:pPr>
              <w:jc w:val="center"/>
            </w:pPr>
            <w:r w:rsidRPr="009F3039">
              <w:t>4.09.</w:t>
            </w:r>
          </w:p>
        </w:tc>
        <w:tc>
          <w:tcPr>
            <w:tcW w:w="4431" w:type="dxa"/>
            <w:tcBorders>
              <w:top w:val="single" w:sz="8" w:space="0" w:color="auto"/>
              <w:left w:val="nil"/>
              <w:bottom w:val="single" w:sz="8" w:space="0" w:color="auto"/>
              <w:right w:val="single" w:sz="8" w:space="0" w:color="auto"/>
            </w:tcBorders>
            <w:shd w:val="clear" w:color="auto" w:fill="auto"/>
          </w:tcPr>
          <w:p w14:paraId="0BB2E3CE" w14:textId="77777777" w:rsidR="004D467F" w:rsidRPr="005A467D" w:rsidRDefault="004D467F" w:rsidP="008850A7">
            <w:pPr>
              <w:jc w:val="center"/>
            </w:pPr>
            <w:r w:rsidRPr="009F3039">
              <w:t xml:space="preserve">Уређај сигурности </w:t>
            </w:r>
          </w:p>
        </w:tc>
        <w:tc>
          <w:tcPr>
            <w:tcW w:w="1350" w:type="dxa"/>
            <w:tcBorders>
              <w:top w:val="single" w:sz="8" w:space="0" w:color="auto"/>
              <w:left w:val="nil"/>
              <w:bottom w:val="single" w:sz="8" w:space="0" w:color="auto"/>
              <w:right w:val="single" w:sz="8" w:space="0" w:color="auto"/>
            </w:tcBorders>
          </w:tcPr>
          <w:p w14:paraId="68DA038A" w14:textId="77777777" w:rsidR="004D467F" w:rsidRPr="009F3039" w:rsidRDefault="004D467F" w:rsidP="008850A7">
            <w:pPr>
              <w:jc w:val="center"/>
            </w:pPr>
            <w:r w:rsidRPr="00691E85">
              <w:t>ком</w:t>
            </w:r>
          </w:p>
        </w:tc>
      </w:tr>
      <w:tr w:rsidR="004D467F" w:rsidRPr="009409CB" w14:paraId="6BAE1424"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7968131A" w14:textId="77777777" w:rsidR="004D467F" w:rsidRPr="005A467D" w:rsidRDefault="004D467F" w:rsidP="008850A7">
            <w:pPr>
              <w:jc w:val="center"/>
            </w:pPr>
            <w:r w:rsidRPr="009F3039">
              <w:t>4.10.</w:t>
            </w:r>
          </w:p>
        </w:tc>
        <w:tc>
          <w:tcPr>
            <w:tcW w:w="4431" w:type="dxa"/>
            <w:tcBorders>
              <w:top w:val="single" w:sz="8" w:space="0" w:color="auto"/>
              <w:left w:val="nil"/>
              <w:bottom w:val="single" w:sz="8" w:space="0" w:color="auto"/>
              <w:right w:val="single" w:sz="8" w:space="0" w:color="auto"/>
            </w:tcBorders>
            <w:shd w:val="clear" w:color="auto" w:fill="auto"/>
          </w:tcPr>
          <w:p w14:paraId="28B1CA8D" w14:textId="77777777" w:rsidR="004D467F" w:rsidRPr="005A467D" w:rsidRDefault="004D467F" w:rsidP="008850A7">
            <w:pPr>
              <w:jc w:val="center"/>
            </w:pPr>
            <w:r w:rsidRPr="009F3039">
              <w:t>Зупчаник з-6 за КУ</w:t>
            </w:r>
          </w:p>
        </w:tc>
        <w:tc>
          <w:tcPr>
            <w:tcW w:w="1350" w:type="dxa"/>
            <w:tcBorders>
              <w:top w:val="single" w:sz="8" w:space="0" w:color="auto"/>
              <w:left w:val="nil"/>
              <w:bottom w:val="single" w:sz="8" w:space="0" w:color="auto"/>
              <w:right w:val="single" w:sz="8" w:space="0" w:color="auto"/>
            </w:tcBorders>
          </w:tcPr>
          <w:p w14:paraId="47B451AC" w14:textId="77777777" w:rsidR="004D467F" w:rsidRPr="009F3039" w:rsidRDefault="004D467F" w:rsidP="008850A7">
            <w:pPr>
              <w:jc w:val="center"/>
            </w:pPr>
            <w:r w:rsidRPr="00691E85">
              <w:t>ком</w:t>
            </w:r>
          </w:p>
        </w:tc>
      </w:tr>
      <w:tr w:rsidR="004D467F" w:rsidRPr="009409CB" w14:paraId="761C8CED"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10478F0F" w14:textId="77777777" w:rsidR="004D467F" w:rsidRPr="005A467D" w:rsidRDefault="004D467F" w:rsidP="008850A7">
            <w:pPr>
              <w:jc w:val="center"/>
            </w:pPr>
            <w:r w:rsidRPr="009F3039">
              <w:t>4.11.</w:t>
            </w:r>
          </w:p>
        </w:tc>
        <w:tc>
          <w:tcPr>
            <w:tcW w:w="4431" w:type="dxa"/>
            <w:tcBorders>
              <w:top w:val="single" w:sz="8" w:space="0" w:color="auto"/>
              <w:left w:val="nil"/>
              <w:bottom w:val="single" w:sz="8" w:space="0" w:color="auto"/>
              <w:right w:val="single" w:sz="8" w:space="0" w:color="auto"/>
            </w:tcBorders>
            <w:shd w:val="clear" w:color="auto" w:fill="auto"/>
          </w:tcPr>
          <w:p w14:paraId="2447EE2B" w14:textId="77777777" w:rsidR="004D467F" w:rsidRPr="005A467D" w:rsidRDefault="004D467F" w:rsidP="008850A7">
            <w:pPr>
              <w:jc w:val="center"/>
            </w:pPr>
            <w:r w:rsidRPr="009F3039">
              <w:t>Аморизер  за КУ</w:t>
            </w:r>
          </w:p>
        </w:tc>
        <w:tc>
          <w:tcPr>
            <w:tcW w:w="1350" w:type="dxa"/>
            <w:tcBorders>
              <w:top w:val="single" w:sz="8" w:space="0" w:color="auto"/>
              <w:left w:val="nil"/>
              <w:bottom w:val="single" w:sz="8" w:space="0" w:color="auto"/>
              <w:right w:val="single" w:sz="8" w:space="0" w:color="auto"/>
            </w:tcBorders>
          </w:tcPr>
          <w:p w14:paraId="7688B88A" w14:textId="77777777" w:rsidR="004D467F" w:rsidRPr="009F3039" w:rsidRDefault="004D467F" w:rsidP="008850A7">
            <w:pPr>
              <w:jc w:val="center"/>
            </w:pPr>
            <w:r w:rsidRPr="00691E85">
              <w:t>ком</w:t>
            </w:r>
          </w:p>
        </w:tc>
      </w:tr>
      <w:tr w:rsidR="004D467F" w:rsidRPr="009409CB" w14:paraId="2F26024B"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4057579C" w14:textId="77777777" w:rsidR="004D467F" w:rsidRPr="00282495" w:rsidRDefault="004D467F" w:rsidP="00A37F83">
            <w:pPr>
              <w:jc w:val="center"/>
              <w:rPr>
                <w:b/>
              </w:rPr>
            </w:pPr>
          </w:p>
          <w:p w14:paraId="71C8CAB8" w14:textId="77777777" w:rsidR="004D467F" w:rsidRPr="00282495" w:rsidRDefault="004D467F" w:rsidP="00A37F83">
            <w:pPr>
              <w:jc w:val="center"/>
              <w:rPr>
                <w:b/>
              </w:rPr>
            </w:pPr>
            <w:r w:rsidRPr="00282495">
              <w:rPr>
                <w:b/>
              </w:rPr>
              <w:lastRenderedPageBreak/>
              <w:t>5.00.</w:t>
            </w:r>
          </w:p>
        </w:tc>
        <w:tc>
          <w:tcPr>
            <w:tcW w:w="4431" w:type="dxa"/>
            <w:tcBorders>
              <w:top w:val="single" w:sz="8" w:space="0" w:color="auto"/>
              <w:left w:val="nil"/>
              <w:bottom w:val="single" w:sz="8" w:space="0" w:color="auto"/>
              <w:right w:val="single" w:sz="8" w:space="0" w:color="auto"/>
            </w:tcBorders>
            <w:shd w:val="clear" w:color="auto" w:fill="auto"/>
          </w:tcPr>
          <w:p w14:paraId="3F15E6E3" w14:textId="77777777" w:rsidR="004D467F" w:rsidRPr="00282495" w:rsidRDefault="004D467F" w:rsidP="00A37F83">
            <w:pPr>
              <w:jc w:val="center"/>
              <w:rPr>
                <w:b/>
              </w:rPr>
            </w:pPr>
          </w:p>
          <w:p w14:paraId="464757A0" w14:textId="77777777" w:rsidR="004D467F" w:rsidRPr="00282495" w:rsidRDefault="004D467F" w:rsidP="00A37F83">
            <w:pPr>
              <w:jc w:val="center"/>
              <w:rPr>
                <w:b/>
              </w:rPr>
            </w:pPr>
            <w:r w:rsidRPr="00282495">
              <w:rPr>
                <w:b/>
              </w:rPr>
              <w:lastRenderedPageBreak/>
              <w:t>МАШИНСКИ ПРОСТОР</w:t>
            </w:r>
          </w:p>
        </w:tc>
        <w:tc>
          <w:tcPr>
            <w:tcW w:w="1350" w:type="dxa"/>
            <w:tcBorders>
              <w:top w:val="single" w:sz="8" w:space="0" w:color="auto"/>
              <w:left w:val="nil"/>
              <w:bottom w:val="single" w:sz="8" w:space="0" w:color="auto"/>
              <w:right w:val="single" w:sz="8" w:space="0" w:color="auto"/>
            </w:tcBorders>
          </w:tcPr>
          <w:p w14:paraId="39F961B4" w14:textId="77777777" w:rsidR="004D467F" w:rsidRPr="009F3039" w:rsidRDefault="004D467F" w:rsidP="00A37F83">
            <w:pPr>
              <w:jc w:val="center"/>
            </w:pPr>
          </w:p>
        </w:tc>
      </w:tr>
      <w:tr w:rsidR="004D467F" w:rsidRPr="009409CB" w14:paraId="4AF2D13B"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6032D129" w14:textId="77777777" w:rsidR="004D467F" w:rsidRPr="009F3039" w:rsidRDefault="004D467F" w:rsidP="008850A7">
            <w:pPr>
              <w:jc w:val="center"/>
            </w:pPr>
            <w:r w:rsidRPr="009250E7">
              <w:t>5.01.</w:t>
            </w:r>
          </w:p>
        </w:tc>
        <w:tc>
          <w:tcPr>
            <w:tcW w:w="4431" w:type="dxa"/>
            <w:tcBorders>
              <w:top w:val="single" w:sz="8" w:space="0" w:color="auto"/>
              <w:left w:val="nil"/>
              <w:bottom w:val="single" w:sz="8" w:space="0" w:color="auto"/>
              <w:right w:val="single" w:sz="8" w:space="0" w:color="auto"/>
            </w:tcBorders>
            <w:shd w:val="clear" w:color="auto" w:fill="auto"/>
          </w:tcPr>
          <w:p w14:paraId="188EEA8A" w14:textId="77777777" w:rsidR="004D467F" w:rsidRPr="009F3039" w:rsidRDefault="004D467F" w:rsidP="008850A7">
            <w:pPr>
              <w:jc w:val="center"/>
            </w:pPr>
            <w:r w:rsidRPr="009250E7">
              <w:t>Врата машинског простора</w:t>
            </w:r>
          </w:p>
        </w:tc>
        <w:tc>
          <w:tcPr>
            <w:tcW w:w="1350" w:type="dxa"/>
            <w:tcBorders>
              <w:top w:val="single" w:sz="8" w:space="0" w:color="auto"/>
              <w:left w:val="nil"/>
              <w:bottom w:val="single" w:sz="8" w:space="0" w:color="auto"/>
              <w:right w:val="single" w:sz="8" w:space="0" w:color="auto"/>
            </w:tcBorders>
          </w:tcPr>
          <w:p w14:paraId="3DC85F0A" w14:textId="77777777" w:rsidR="004D467F" w:rsidRPr="009250E7" w:rsidRDefault="004D467F" w:rsidP="008850A7">
            <w:pPr>
              <w:jc w:val="center"/>
            </w:pPr>
            <w:r w:rsidRPr="00710949">
              <w:t>ком</w:t>
            </w:r>
          </w:p>
        </w:tc>
      </w:tr>
      <w:tr w:rsidR="004D467F" w:rsidRPr="009409CB" w14:paraId="48B0CB22"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6051B307" w14:textId="77777777" w:rsidR="004D467F" w:rsidRPr="009F3039" w:rsidRDefault="004D467F" w:rsidP="008850A7">
            <w:pPr>
              <w:jc w:val="center"/>
            </w:pPr>
            <w:r>
              <w:t>5.02</w:t>
            </w:r>
            <w:r w:rsidRPr="009250E7">
              <w:t>.</w:t>
            </w:r>
          </w:p>
        </w:tc>
        <w:tc>
          <w:tcPr>
            <w:tcW w:w="4431" w:type="dxa"/>
            <w:tcBorders>
              <w:top w:val="single" w:sz="8" w:space="0" w:color="auto"/>
              <w:left w:val="nil"/>
              <w:bottom w:val="single" w:sz="8" w:space="0" w:color="auto"/>
              <w:right w:val="single" w:sz="8" w:space="0" w:color="auto"/>
            </w:tcBorders>
            <w:shd w:val="clear" w:color="auto" w:fill="auto"/>
          </w:tcPr>
          <w:p w14:paraId="394DF147" w14:textId="77777777" w:rsidR="004D467F" w:rsidRPr="009F3039" w:rsidRDefault="004D467F" w:rsidP="008850A7">
            <w:pPr>
              <w:jc w:val="center"/>
            </w:pPr>
            <w:r w:rsidRPr="009250E7">
              <w:t>Натписна плочица за врата машинског простора</w:t>
            </w:r>
          </w:p>
        </w:tc>
        <w:tc>
          <w:tcPr>
            <w:tcW w:w="1350" w:type="dxa"/>
            <w:tcBorders>
              <w:top w:val="single" w:sz="8" w:space="0" w:color="auto"/>
              <w:left w:val="nil"/>
              <w:bottom w:val="single" w:sz="8" w:space="0" w:color="auto"/>
              <w:right w:val="single" w:sz="8" w:space="0" w:color="auto"/>
            </w:tcBorders>
          </w:tcPr>
          <w:p w14:paraId="7E2E138C" w14:textId="77777777" w:rsidR="004D467F" w:rsidRPr="009250E7" w:rsidRDefault="004D467F" w:rsidP="008850A7">
            <w:pPr>
              <w:jc w:val="center"/>
            </w:pPr>
            <w:r w:rsidRPr="00710949">
              <w:t>ком</w:t>
            </w:r>
          </w:p>
        </w:tc>
      </w:tr>
      <w:tr w:rsidR="004D467F" w:rsidRPr="009409CB" w14:paraId="04BC2F0E"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416DB922" w14:textId="77777777" w:rsidR="004D467F" w:rsidRPr="009F3039" w:rsidRDefault="004D467F" w:rsidP="008850A7">
            <w:pPr>
              <w:jc w:val="center"/>
            </w:pPr>
            <w:r>
              <w:t>5.03</w:t>
            </w:r>
            <w:r w:rsidRPr="009250E7">
              <w:t>.</w:t>
            </w:r>
          </w:p>
        </w:tc>
        <w:tc>
          <w:tcPr>
            <w:tcW w:w="4431" w:type="dxa"/>
            <w:tcBorders>
              <w:top w:val="single" w:sz="8" w:space="0" w:color="auto"/>
              <w:left w:val="nil"/>
              <w:bottom w:val="single" w:sz="8" w:space="0" w:color="auto"/>
              <w:right w:val="single" w:sz="8" w:space="0" w:color="auto"/>
            </w:tcBorders>
            <w:shd w:val="clear" w:color="auto" w:fill="auto"/>
          </w:tcPr>
          <w:p w14:paraId="296428C4" w14:textId="77777777" w:rsidR="004D467F" w:rsidRPr="009F3039" w:rsidRDefault="004D467F" w:rsidP="008850A7">
            <w:pPr>
              <w:jc w:val="center"/>
            </w:pPr>
            <w:r w:rsidRPr="009250E7">
              <w:t>Брава без цилиндра</w:t>
            </w:r>
          </w:p>
        </w:tc>
        <w:tc>
          <w:tcPr>
            <w:tcW w:w="1350" w:type="dxa"/>
            <w:tcBorders>
              <w:top w:val="single" w:sz="8" w:space="0" w:color="auto"/>
              <w:left w:val="nil"/>
              <w:bottom w:val="single" w:sz="8" w:space="0" w:color="auto"/>
              <w:right w:val="single" w:sz="8" w:space="0" w:color="auto"/>
            </w:tcBorders>
          </w:tcPr>
          <w:p w14:paraId="027CB1C3" w14:textId="77777777" w:rsidR="004D467F" w:rsidRPr="009250E7" w:rsidRDefault="004D467F" w:rsidP="008850A7">
            <w:pPr>
              <w:jc w:val="center"/>
            </w:pPr>
            <w:r w:rsidRPr="00710949">
              <w:t>ком</w:t>
            </w:r>
          </w:p>
        </w:tc>
      </w:tr>
      <w:tr w:rsidR="004D467F" w:rsidRPr="009409CB" w14:paraId="48428A85"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4265DBD1" w14:textId="77777777" w:rsidR="004D467F" w:rsidRPr="009F3039" w:rsidRDefault="004D467F" w:rsidP="008850A7">
            <w:pPr>
              <w:jc w:val="center"/>
            </w:pPr>
            <w:r>
              <w:t>5.04</w:t>
            </w:r>
            <w:r w:rsidRPr="009250E7">
              <w:t>.</w:t>
            </w:r>
          </w:p>
        </w:tc>
        <w:tc>
          <w:tcPr>
            <w:tcW w:w="4431" w:type="dxa"/>
            <w:tcBorders>
              <w:top w:val="single" w:sz="8" w:space="0" w:color="auto"/>
              <w:left w:val="nil"/>
              <w:bottom w:val="single" w:sz="8" w:space="0" w:color="auto"/>
              <w:right w:val="single" w:sz="8" w:space="0" w:color="auto"/>
            </w:tcBorders>
            <w:shd w:val="clear" w:color="auto" w:fill="auto"/>
          </w:tcPr>
          <w:p w14:paraId="58AEC671" w14:textId="77777777" w:rsidR="004D467F" w:rsidRPr="009F3039" w:rsidRDefault="004D467F" w:rsidP="008850A7">
            <w:pPr>
              <w:jc w:val="center"/>
            </w:pPr>
            <w:r w:rsidRPr="009250E7">
              <w:t>Цилиндар</w:t>
            </w:r>
          </w:p>
        </w:tc>
        <w:tc>
          <w:tcPr>
            <w:tcW w:w="1350" w:type="dxa"/>
            <w:tcBorders>
              <w:top w:val="single" w:sz="8" w:space="0" w:color="auto"/>
              <w:left w:val="nil"/>
              <w:bottom w:val="single" w:sz="8" w:space="0" w:color="auto"/>
              <w:right w:val="single" w:sz="8" w:space="0" w:color="auto"/>
            </w:tcBorders>
          </w:tcPr>
          <w:p w14:paraId="43FFD2B0" w14:textId="77777777" w:rsidR="004D467F" w:rsidRPr="009250E7" w:rsidRDefault="004D467F" w:rsidP="008850A7">
            <w:pPr>
              <w:jc w:val="center"/>
            </w:pPr>
            <w:r w:rsidRPr="00710949">
              <w:t>ком</w:t>
            </w:r>
          </w:p>
        </w:tc>
      </w:tr>
      <w:tr w:rsidR="004D467F" w:rsidRPr="009409CB" w14:paraId="3A92AC5F"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3BC8EF53" w14:textId="77777777" w:rsidR="004D467F" w:rsidRPr="009F3039" w:rsidRDefault="004D467F" w:rsidP="008850A7">
            <w:pPr>
              <w:jc w:val="center"/>
            </w:pPr>
            <w:r>
              <w:t>5.05</w:t>
            </w:r>
            <w:r w:rsidRPr="009250E7">
              <w:t>.</w:t>
            </w:r>
          </w:p>
        </w:tc>
        <w:tc>
          <w:tcPr>
            <w:tcW w:w="4431" w:type="dxa"/>
            <w:tcBorders>
              <w:top w:val="single" w:sz="8" w:space="0" w:color="auto"/>
              <w:left w:val="nil"/>
              <w:bottom w:val="single" w:sz="8" w:space="0" w:color="auto"/>
              <w:right w:val="single" w:sz="8" w:space="0" w:color="auto"/>
            </w:tcBorders>
            <w:shd w:val="clear" w:color="auto" w:fill="auto"/>
          </w:tcPr>
          <w:p w14:paraId="26922948" w14:textId="77777777" w:rsidR="004D467F" w:rsidRPr="009F3039" w:rsidRDefault="004D467F" w:rsidP="008850A7">
            <w:pPr>
              <w:jc w:val="center"/>
            </w:pPr>
            <w:r w:rsidRPr="009250E7">
              <w:t>Катанац 45 мм</w:t>
            </w:r>
          </w:p>
        </w:tc>
        <w:tc>
          <w:tcPr>
            <w:tcW w:w="1350" w:type="dxa"/>
            <w:tcBorders>
              <w:top w:val="single" w:sz="8" w:space="0" w:color="auto"/>
              <w:left w:val="nil"/>
              <w:bottom w:val="single" w:sz="8" w:space="0" w:color="auto"/>
              <w:right w:val="single" w:sz="8" w:space="0" w:color="auto"/>
            </w:tcBorders>
          </w:tcPr>
          <w:p w14:paraId="504678BC" w14:textId="77777777" w:rsidR="004D467F" w:rsidRPr="009250E7" w:rsidRDefault="004D467F" w:rsidP="008850A7">
            <w:pPr>
              <w:jc w:val="center"/>
            </w:pPr>
            <w:r w:rsidRPr="00710949">
              <w:t>ком</w:t>
            </w:r>
          </w:p>
        </w:tc>
      </w:tr>
      <w:tr w:rsidR="004D467F" w:rsidRPr="009409CB" w14:paraId="78E75661"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27EB9DD1" w14:textId="77777777" w:rsidR="004D467F" w:rsidRPr="009F3039" w:rsidRDefault="004D467F" w:rsidP="008850A7">
            <w:pPr>
              <w:jc w:val="center"/>
            </w:pPr>
            <w:r>
              <w:t>5.06</w:t>
            </w:r>
            <w:r w:rsidRPr="009250E7">
              <w:t>.</w:t>
            </w:r>
          </w:p>
        </w:tc>
        <w:tc>
          <w:tcPr>
            <w:tcW w:w="4431" w:type="dxa"/>
            <w:tcBorders>
              <w:top w:val="single" w:sz="8" w:space="0" w:color="auto"/>
              <w:left w:val="nil"/>
              <w:bottom w:val="single" w:sz="8" w:space="0" w:color="auto"/>
              <w:right w:val="single" w:sz="8" w:space="0" w:color="auto"/>
            </w:tcBorders>
            <w:shd w:val="clear" w:color="auto" w:fill="auto"/>
          </w:tcPr>
          <w:p w14:paraId="15122495" w14:textId="77777777" w:rsidR="004D467F" w:rsidRPr="009F3039" w:rsidRDefault="004D467F" w:rsidP="008850A7">
            <w:pPr>
              <w:jc w:val="center"/>
            </w:pPr>
            <w:r w:rsidRPr="009250E7">
              <w:t>Електрична инсталација у машинском простору</w:t>
            </w:r>
          </w:p>
        </w:tc>
        <w:tc>
          <w:tcPr>
            <w:tcW w:w="1350" w:type="dxa"/>
            <w:tcBorders>
              <w:top w:val="single" w:sz="8" w:space="0" w:color="auto"/>
              <w:left w:val="nil"/>
              <w:bottom w:val="single" w:sz="8" w:space="0" w:color="auto"/>
              <w:right w:val="single" w:sz="8" w:space="0" w:color="auto"/>
            </w:tcBorders>
          </w:tcPr>
          <w:p w14:paraId="741230CE" w14:textId="77777777" w:rsidR="004D467F" w:rsidRPr="009250E7" w:rsidRDefault="004D467F" w:rsidP="008850A7">
            <w:pPr>
              <w:jc w:val="center"/>
            </w:pPr>
            <w:r w:rsidRPr="00710949">
              <w:t>ком</w:t>
            </w:r>
          </w:p>
        </w:tc>
      </w:tr>
      <w:tr w:rsidR="004D467F" w:rsidRPr="009409CB" w14:paraId="375E081E"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5DE9B7B4" w14:textId="77777777" w:rsidR="004D467F" w:rsidRPr="009F3039" w:rsidRDefault="004D467F" w:rsidP="008850A7">
            <w:pPr>
              <w:jc w:val="center"/>
            </w:pPr>
            <w:r>
              <w:t>5.07</w:t>
            </w:r>
            <w:r w:rsidRPr="009250E7">
              <w:t>.</w:t>
            </w:r>
          </w:p>
        </w:tc>
        <w:tc>
          <w:tcPr>
            <w:tcW w:w="4431" w:type="dxa"/>
            <w:tcBorders>
              <w:top w:val="single" w:sz="8" w:space="0" w:color="auto"/>
              <w:left w:val="nil"/>
              <w:bottom w:val="single" w:sz="8" w:space="0" w:color="auto"/>
              <w:right w:val="single" w:sz="8" w:space="0" w:color="auto"/>
            </w:tcBorders>
            <w:shd w:val="clear" w:color="auto" w:fill="auto"/>
          </w:tcPr>
          <w:p w14:paraId="6A3966F4" w14:textId="77777777" w:rsidR="004D467F" w:rsidRPr="009F3039" w:rsidRDefault="004D467F" w:rsidP="008850A7">
            <w:pPr>
              <w:jc w:val="center"/>
            </w:pPr>
            <w:r w:rsidRPr="009250E7">
              <w:t>Заштитно уземљење у машинском простору</w:t>
            </w:r>
          </w:p>
        </w:tc>
        <w:tc>
          <w:tcPr>
            <w:tcW w:w="1350" w:type="dxa"/>
            <w:tcBorders>
              <w:top w:val="single" w:sz="8" w:space="0" w:color="auto"/>
              <w:left w:val="nil"/>
              <w:bottom w:val="single" w:sz="8" w:space="0" w:color="auto"/>
              <w:right w:val="single" w:sz="8" w:space="0" w:color="auto"/>
            </w:tcBorders>
          </w:tcPr>
          <w:p w14:paraId="372F946E" w14:textId="77777777" w:rsidR="004D467F" w:rsidRPr="009250E7" w:rsidRDefault="004D467F" w:rsidP="008850A7">
            <w:pPr>
              <w:jc w:val="center"/>
            </w:pPr>
            <w:r w:rsidRPr="00710949">
              <w:t>ком</w:t>
            </w:r>
          </w:p>
        </w:tc>
      </w:tr>
      <w:tr w:rsidR="004D467F" w:rsidRPr="009409CB" w14:paraId="6C624EFA"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2D6A3DAB" w14:textId="77777777" w:rsidR="004D467F" w:rsidRPr="009F3039" w:rsidRDefault="004D467F" w:rsidP="008850A7">
            <w:pPr>
              <w:jc w:val="center"/>
            </w:pPr>
            <w:r>
              <w:t>5.08</w:t>
            </w:r>
            <w:r w:rsidRPr="009250E7">
              <w:t>.</w:t>
            </w:r>
          </w:p>
        </w:tc>
        <w:tc>
          <w:tcPr>
            <w:tcW w:w="4431" w:type="dxa"/>
            <w:tcBorders>
              <w:top w:val="single" w:sz="8" w:space="0" w:color="auto"/>
              <w:left w:val="nil"/>
              <w:bottom w:val="single" w:sz="8" w:space="0" w:color="auto"/>
              <w:right w:val="single" w:sz="8" w:space="0" w:color="auto"/>
            </w:tcBorders>
            <w:shd w:val="clear" w:color="auto" w:fill="auto"/>
          </w:tcPr>
          <w:p w14:paraId="5FCC89A2" w14:textId="77777777" w:rsidR="004D467F" w:rsidRPr="009F3039" w:rsidRDefault="004D467F" w:rsidP="008850A7">
            <w:pPr>
              <w:jc w:val="center"/>
            </w:pPr>
            <w:r w:rsidRPr="009250E7">
              <w:t>Додатна инсталација за разводну таблу</w:t>
            </w:r>
          </w:p>
        </w:tc>
        <w:tc>
          <w:tcPr>
            <w:tcW w:w="1350" w:type="dxa"/>
            <w:tcBorders>
              <w:top w:val="single" w:sz="8" w:space="0" w:color="auto"/>
              <w:left w:val="nil"/>
              <w:bottom w:val="single" w:sz="8" w:space="0" w:color="auto"/>
              <w:right w:val="single" w:sz="8" w:space="0" w:color="auto"/>
            </w:tcBorders>
          </w:tcPr>
          <w:p w14:paraId="44C8F4C0" w14:textId="77777777" w:rsidR="004D467F" w:rsidRPr="009250E7" w:rsidRDefault="004D467F" w:rsidP="008850A7">
            <w:pPr>
              <w:jc w:val="center"/>
            </w:pPr>
            <w:r w:rsidRPr="00710949">
              <w:t>ком</w:t>
            </w:r>
          </w:p>
        </w:tc>
      </w:tr>
      <w:tr w:rsidR="004D467F" w:rsidRPr="009409CB" w14:paraId="582BF1D8"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127CB5DF" w14:textId="77777777" w:rsidR="004D467F" w:rsidRPr="009F3039" w:rsidRDefault="004D467F" w:rsidP="008850A7">
            <w:pPr>
              <w:jc w:val="center"/>
            </w:pPr>
            <w:r>
              <w:t>5.09</w:t>
            </w:r>
            <w:r w:rsidRPr="009250E7">
              <w:t>.</w:t>
            </w:r>
          </w:p>
        </w:tc>
        <w:tc>
          <w:tcPr>
            <w:tcW w:w="4431" w:type="dxa"/>
            <w:tcBorders>
              <w:top w:val="single" w:sz="8" w:space="0" w:color="auto"/>
              <w:left w:val="nil"/>
              <w:bottom w:val="single" w:sz="8" w:space="0" w:color="auto"/>
              <w:right w:val="single" w:sz="8" w:space="0" w:color="auto"/>
            </w:tcBorders>
            <w:shd w:val="clear" w:color="auto" w:fill="auto"/>
          </w:tcPr>
          <w:p w14:paraId="5559F8F6" w14:textId="77777777" w:rsidR="004D467F" w:rsidRPr="009F3039" w:rsidRDefault="004D467F" w:rsidP="008850A7">
            <w:pPr>
              <w:jc w:val="center"/>
            </w:pPr>
            <w:r w:rsidRPr="009250E7">
              <w:t>Електрично осветљење машинског простора</w:t>
            </w:r>
          </w:p>
        </w:tc>
        <w:tc>
          <w:tcPr>
            <w:tcW w:w="1350" w:type="dxa"/>
            <w:tcBorders>
              <w:top w:val="single" w:sz="8" w:space="0" w:color="auto"/>
              <w:left w:val="nil"/>
              <w:bottom w:val="single" w:sz="8" w:space="0" w:color="auto"/>
              <w:right w:val="single" w:sz="8" w:space="0" w:color="auto"/>
            </w:tcBorders>
          </w:tcPr>
          <w:p w14:paraId="77B0E41C" w14:textId="77777777" w:rsidR="004D467F" w:rsidRPr="009250E7" w:rsidRDefault="004D467F" w:rsidP="008850A7">
            <w:pPr>
              <w:jc w:val="center"/>
            </w:pPr>
            <w:r w:rsidRPr="00710949">
              <w:t>ком</w:t>
            </w:r>
          </w:p>
        </w:tc>
      </w:tr>
      <w:tr w:rsidR="004D467F" w:rsidRPr="009409CB" w14:paraId="39FBF02C"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28E9C60F" w14:textId="77777777" w:rsidR="004D467F" w:rsidRPr="009F3039" w:rsidRDefault="004D467F" w:rsidP="008850A7">
            <w:pPr>
              <w:jc w:val="center"/>
            </w:pPr>
            <w:r>
              <w:t>5.10</w:t>
            </w:r>
            <w:r w:rsidRPr="009250E7">
              <w:t>.</w:t>
            </w:r>
          </w:p>
        </w:tc>
        <w:tc>
          <w:tcPr>
            <w:tcW w:w="4431" w:type="dxa"/>
            <w:tcBorders>
              <w:top w:val="single" w:sz="8" w:space="0" w:color="auto"/>
              <w:left w:val="nil"/>
              <w:bottom w:val="single" w:sz="8" w:space="0" w:color="auto"/>
              <w:right w:val="single" w:sz="8" w:space="0" w:color="auto"/>
            </w:tcBorders>
            <w:shd w:val="clear" w:color="auto" w:fill="auto"/>
          </w:tcPr>
          <w:p w14:paraId="2B5FF814" w14:textId="77777777" w:rsidR="004D467F" w:rsidRPr="009F3039" w:rsidRDefault="004D467F" w:rsidP="008850A7">
            <w:pPr>
              <w:jc w:val="center"/>
            </w:pPr>
            <w:r w:rsidRPr="009250E7">
              <w:t>Шуко прикључница у МП</w:t>
            </w:r>
          </w:p>
        </w:tc>
        <w:tc>
          <w:tcPr>
            <w:tcW w:w="1350" w:type="dxa"/>
            <w:tcBorders>
              <w:top w:val="single" w:sz="8" w:space="0" w:color="auto"/>
              <w:left w:val="nil"/>
              <w:bottom w:val="single" w:sz="8" w:space="0" w:color="auto"/>
              <w:right w:val="single" w:sz="8" w:space="0" w:color="auto"/>
            </w:tcBorders>
          </w:tcPr>
          <w:p w14:paraId="1BBCEDCF" w14:textId="77777777" w:rsidR="004D467F" w:rsidRPr="009250E7" w:rsidRDefault="004D467F" w:rsidP="008850A7">
            <w:pPr>
              <w:jc w:val="center"/>
            </w:pPr>
            <w:r w:rsidRPr="00710949">
              <w:t>ком</w:t>
            </w:r>
          </w:p>
        </w:tc>
      </w:tr>
      <w:tr w:rsidR="004D467F" w:rsidRPr="009409CB" w14:paraId="161D7F1F"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113996E3" w14:textId="77777777" w:rsidR="004D467F" w:rsidRPr="009F3039" w:rsidRDefault="004D467F" w:rsidP="008850A7">
            <w:pPr>
              <w:jc w:val="center"/>
            </w:pPr>
            <w:r>
              <w:t>5.11</w:t>
            </w:r>
            <w:r w:rsidRPr="009250E7">
              <w:t>.</w:t>
            </w:r>
          </w:p>
        </w:tc>
        <w:tc>
          <w:tcPr>
            <w:tcW w:w="4431" w:type="dxa"/>
            <w:tcBorders>
              <w:top w:val="single" w:sz="8" w:space="0" w:color="auto"/>
              <w:left w:val="nil"/>
              <w:bottom w:val="single" w:sz="8" w:space="0" w:color="auto"/>
              <w:right w:val="single" w:sz="8" w:space="0" w:color="auto"/>
            </w:tcBorders>
            <w:shd w:val="clear" w:color="auto" w:fill="auto"/>
          </w:tcPr>
          <w:p w14:paraId="695E4034" w14:textId="77777777" w:rsidR="004D467F" w:rsidRPr="009F3039" w:rsidRDefault="004D467F" w:rsidP="008850A7">
            <w:pPr>
              <w:jc w:val="center"/>
            </w:pPr>
            <w:r w:rsidRPr="009250E7">
              <w:t>Наизменични прекидач у МП за осветљење ВО</w:t>
            </w:r>
          </w:p>
        </w:tc>
        <w:tc>
          <w:tcPr>
            <w:tcW w:w="1350" w:type="dxa"/>
            <w:tcBorders>
              <w:top w:val="single" w:sz="8" w:space="0" w:color="auto"/>
              <w:left w:val="nil"/>
              <w:bottom w:val="single" w:sz="8" w:space="0" w:color="auto"/>
              <w:right w:val="single" w:sz="8" w:space="0" w:color="auto"/>
            </w:tcBorders>
          </w:tcPr>
          <w:p w14:paraId="5FD1FE81" w14:textId="77777777" w:rsidR="004D467F" w:rsidRPr="009250E7" w:rsidRDefault="004D467F" w:rsidP="008850A7">
            <w:pPr>
              <w:jc w:val="center"/>
            </w:pPr>
            <w:r w:rsidRPr="00710949">
              <w:t>ком</w:t>
            </w:r>
          </w:p>
        </w:tc>
      </w:tr>
      <w:tr w:rsidR="004D467F" w:rsidRPr="009409CB" w14:paraId="7229F1F0"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04A27D17" w14:textId="77777777" w:rsidR="004D467F" w:rsidRPr="009F3039" w:rsidRDefault="004D467F" w:rsidP="008850A7">
            <w:pPr>
              <w:jc w:val="center"/>
            </w:pPr>
            <w:r>
              <w:t>5.12</w:t>
            </w:r>
            <w:r w:rsidRPr="009250E7">
              <w:t>.</w:t>
            </w:r>
          </w:p>
        </w:tc>
        <w:tc>
          <w:tcPr>
            <w:tcW w:w="4431" w:type="dxa"/>
            <w:tcBorders>
              <w:top w:val="single" w:sz="8" w:space="0" w:color="auto"/>
              <w:left w:val="nil"/>
              <w:bottom w:val="single" w:sz="8" w:space="0" w:color="auto"/>
              <w:right w:val="single" w:sz="8" w:space="0" w:color="auto"/>
            </w:tcBorders>
            <w:shd w:val="clear" w:color="auto" w:fill="auto"/>
          </w:tcPr>
          <w:p w14:paraId="68A59101" w14:textId="77777777" w:rsidR="004D467F" w:rsidRPr="009F3039" w:rsidRDefault="004D467F" w:rsidP="008850A7">
            <w:pPr>
              <w:jc w:val="center"/>
            </w:pPr>
            <w:r w:rsidRPr="009250E7">
              <w:t>Бродска светиљка 100 W</w:t>
            </w:r>
          </w:p>
        </w:tc>
        <w:tc>
          <w:tcPr>
            <w:tcW w:w="1350" w:type="dxa"/>
            <w:tcBorders>
              <w:top w:val="single" w:sz="8" w:space="0" w:color="auto"/>
              <w:left w:val="nil"/>
              <w:bottom w:val="single" w:sz="8" w:space="0" w:color="auto"/>
              <w:right w:val="single" w:sz="8" w:space="0" w:color="auto"/>
            </w:tcBorders>
          </w:tcPr>
          <w:p w14:paraId="32B8AF4D" w14:textId="77777777" w:rsidR="004D467F" w:rsidRPr="009250E7" w:rsidRDefault="004D467F" w:rsidP="008850A7">
            <w:pPr>
              <w:jc w:val="center"/>
            </w:pPr>
            <w:r w:rsidRPr="00710949">
              <w:t>ком</w:t>
            </w:r>
          </w:p>
        </w:tc>
      </w:tr>
      <w:tr w:rsidR="004D467F" w:rsidRPr="009409CB" w14:paraId="3854396B"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4E3383A4" w14:textId="77777777" w:rsidR="004D467F" w:rsidRPr="009F3039" w:rsidRDefault="004D467F" w:rsidP="008850A7">
            <w:pPr>
              <w:jc w:val="center"/>
            </w:pPr>
            <w:r>
              <w:t>5.13</w:t>
            </w:r>
            <w:r w:rsidRPr="009250E7">
              <w:t>.</w:t>
            </w:r>
          </w:p>
        </w:tc>
        <w:tc>
          <w:tcPr>
            <w:tcW w:w="4431" w:type="dxa"/>
            <w:tcBorders>
              <w:top w:val="single" w:sz="8" w:space="0" w:color="auto"/>
              <w:left w:val="nil"/>
              <w:bottom w:val="single" w:sz="8" w:space="0" w:color="auto"/>
              <w:right w:val="single" w:sz="8" w:space="0" w:color="auto"/>
            </w:tcBorders>
            <w:shd w:val="clear" w:color="auto" w:fill="auto"/>
          </w:tcPr>
          <w:p w14:paraId="294E035F" w14:textId="77777777" w:rsidR="004D467F" w:rsidRPr="009F3039" w:rsidRDefault="004D467F" w:rsidP="008850A7">
            <w:pPr>
              <w:jc w:val="center"/>
            </w:pPr>
            <w:r w:rsidRPr="009250E7">
              <w:t>Светиљка са куглом 100 W</w:t>
            </w:r>
          </w:p>
        </w:tc>
        <w:tc>
          <w:tcPr>
            <w:tcW w:w="1350" w:type="dxa"/>
            <w:tcBorders>
              <w:top w:val="single" w:sz="8" w:space="0" w:color="auto"/>
              <w:left w:val="nil"/>
              <w:bottom w:val="single" w:sz="8" w:space="0" w:color="auto"/>
              <w:right w:val="single" w:sz="8" w:space="0" w:color="auto"/>
            </w:tcBorders>
          </w:tcPr>
          <w:p w14:paraId="30E4105B" w14:textId="77777777" w:rsidR="004D467F" w:rsidRPr="009250E7" w:rsidRDefault="004D467F" w:rsidP="008850A7">
            <w:pPr>
              <w:jc w:val="center"/>
            </w:pPr>
            <w:r w:rsidRPr="00710949">
              <w:t>ком</w:t>
            </w:r>
          </w:p>
        </w:tc>
      </w:tr>
      <w:tr w:rsidR="004D467F" w:rsidRPr="009409CB" w14:paraId="6C7CE488"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122B86DB" w14:textId="77777777" w:rsidR="004D467F" w:rsidRPr="009F3039" w:rsidRDefault="004D467F" w:rsidP="008850A7">
            <w:pPr>
              <w:jc w:val="center"/>
            </w:pPr>
            <w:r>
              <w:t>5.14</w:t>
            </w:r>
            <w:r w:rsidRPr="009250E7">
              <w:t>.</w:t>
            </w:r>
          </w:p>
        </w:tc>
        <w:tc>
          <w:tcPr>
            <w:tcW w:w="4431" w:type="dxa"/>
            <w:tcBorders>
              <w:top w:val="single" w:sz="8" w:space="0" w:color="auto"/>
              <w:left w:val="nil"/>
              <w:bottom w:val="single" w:sz="8" w:space="0" w:color="auto"/>
              <w:right w:val="single" w:sz="8" w:space="0" w:color="auto"/>
            </w:tcBorders>
            <w:shd w:val="clear" w:color="auto" w:fill="auto"/>
          </w:tcPr>
          <w:p w14:paraId="2AE12FE4" w14:textId="77777777" w:rsidR="004D467F" w:rsidRPr="009F3039" w:rsidRDefault="004D467F" w:rsidP="008850A7">
            <w:pPr>
              <w:jc w:val="center"/>
            </w:pPr>
            <w:r w:rsidRPr="009250E7">
              <w:t xml:space="preserve">Противпожарни апарат </w:t>
            </w:r>
          </w:p>
        </w:tc>
        <w:tc>
          <w:tcPr>
            <w:tcW w:w="1350" w:type="dxa"/>
            <w:tcBorders>
              <w:top w:val="single" w:sz="8" w:space="0" w:color="auto"/>
              <w:left w:val="nil"/>
              <w:bottom w:val="single" w:sz="8" w:space="0" w:color="auto"/>
              <w:right w:val="single" w:sz="8" w:space="0" w:color="auto"/>
            </w:tcBorders>
          </w:tcPr>
          <w:p w14:paraId="1BF6F760" w14:textId="77777777" w:rsidR="004D467F" w:rsidRPr="009250E7" w:rsidRDefault="004D467F" w:rsidP="008850A7">
            <w:pPr>
              <w:jc w:val="center"/>
            </w:pPr>
            <w:r w:rsidRPr="00710949">
              <w:t>ком</w:t>
            </w:r>
          </w:p>
        </w:tc>
      </w:tr>
      <w:tr w:rsidR="004D467F" w:rsidRPr="009409CB" w14:paraId="4BE07050"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0E581A43" w14:textId="77777777" w:rsidR="004D467F" w:rsidRDefault="004D467F" w:rsidP="00282495">
            <w:pPr>
              <w:jc w:val="center"/>
            </w:pPr>
          </w:p>
          <w:p w14:paraId="64F442B2" w14:textId="77777777" w:rsidR="004D467F" w:rsidRPr="009250E7" w:rsidRDefault="004D467F" w:rsidP="00282495">
            <w:pPr>
              <w:jc w:val="center"/>
            </w:pPr>
            <w:r w:rsidRPr="00AA121C">
              <w:t>6.00.</w:t>
            </w:r>
          </w:p>
        </w:tc>
        <w:tc>
          <w:tcPr>
            <w:tcW w:w="4431" w:type="dxa"/>
            <w:tcBorders>
              <w:top w:val="single" w:sz="8" w:space="0" w:color="auto"/>
              <w:left w:val="nil"/>
              <w:bottom w:val="single" w:sz="8" w:space="0" w:color="auto"/>
              <w:right w:val="single" w:sz="8" w:space="0" w:color="auto"/>
            </w:tcBorders>
            <w:shd w:val="clear" w:color="auto" w:fill="auto"/>
          </w:tcPr>
          <w:p w14:paraId="09AF9603" w14:textId="77777777" w:rsidR="004D467F" w:rsidRDefault="004D467F" w:rsidP="00282495">
            <w:pPr>
              <w:jc w:val="center"/>
            </w:pPr>
          </w:p>
          <w:p w14:paraId="301AA16B" w14:textId="77777777" w:rsidR="004D467F" w:rsidRPr="00282495" w:rsidRDefault="004D467F" w:rsidP="00282495">
            <w:pPr>
              <w:jc w:val="center"/>
              <w:rPr>
                <w:b/>
              </w:rPr>
            </w:pPr>
            <w:r w:rsidRPr="00282495">
              <w:rPr>
                <w:b/>
              </w:rPr>
              <w:t>ПРИЛАЗНА ВРАТА</w:t>
            </w:r>
          </w:p>
        </w:tc>
        <w:tc>
          <w:tcPr>
            <w:tcW w:w="1350" w:type="dxa"/>
            <w:tcBorders>
              <w:top w:val="single" w:sz="8" w:space="0" w:color="auto"/>
              <w:left w:val="nil"/>
              <w:bottom w:val="single" w:sz="8" w:space="0" w:color="auto"/>
              <w:right w:val="single" w:sz="8" w:space="0" w:color="auto"/>
            </w:tcBorders>
          </w:tcPr>
          <w:p w14:paraId="08AF65C8" w14:textId="77777777" w:rsidR="004D467F" w:rsidRPr="009250E7" w:rsidRDefault="004D467F" w:rsidP="00282495">
            <w:pPr>
              <w:jc w:val="center"/>
            </w:pPr>
          </w:p>
        </w:tc>
      </w:tr>
      <w:tr w:rsidR="004D467F" w:rsidRPr="009409CB" w14:paraId="5E1343DD"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7C4191EA" w14:textId="77777777" w:rsidR="004D467F" w:rsidRPr="009250E7" w:rsidRDefault="004D467F" w:rsidP="008850A7">
            <w:pPr>
              <w:jc w:val="center"/>
            </w:pPr>
            <w:r w:rsidRPr="00AA121C">
              <w:t>6.01.</w:t>
            </w:r>
          </w:p>
        </w:tc>
        <w:tc>
          <w:tcPr>
            <w:tcW w:w="4431" w:type="dxa"/>
            <w:tcBorders>
              <w:top w:val="single" w:sz="8" w:space="0" w:color="auto"/>
              <w:left w:val="nil"/>
              <w:bottom w:val="single" w:sz="8" w:space="0" w:color="auto"/>
              <w:right w:val="single" w:sz="8" w:space="0" w:color="auto"/>
            </w:tcBorders>
            <w:shd w:val="clear" w:color="auto" w:fill="auto"/>
          </w:tcPr>
          <w:p w14:paraId="7A87AA93" w14:textId="77777777" w:rsidR="004D467F" w:rsidRPr="009250E7" w:rsidRDefault="004D467F" w:rsidP="008850A7">
            <w:pPr>
              <w:jc w:val="center"/>
            </w:pPr>
            <w:r w:rsidRPr="00AA121C">
              <w:t>Ел. Механичка брава 905-906</w:t>
            </w:r>
          </w:p>
        </w:tc>
        <w:tc>
          <w:tcPr>
            <w:tcW w:w="1350" w:type="dxa"/>
            <w:tcBorders>
              <w:top w:val="single" w:sz="8" w:space="0" w:color="auto"/>
              <w:left w:val="nil"/>
              <w:bottom w:val="single" w:sz="8" w:space="0" w:color="auto"/>
              <w:right w:val="single" w:sz="8" w:space="0" w:color="auto"/>
            </w:tcBorders>
          </w:tcPr>
          <w:p w14:paraId="41A7D13F" w14:textId="77777777" w:rsidR="004D467F" w:rsidRPr="00AA121C" w:rsidRDefault="004D467F" w:rsidP="008850A7">
            <w:pPr>
              <w:jc w:val="center"/>
            </w:pPr>
            <w:r w:rsidRPr="00C50619">
              <w:t>ком</w:t>
            </w:r>
          </w:p>
        </w:tc>
      </w:tr>
      <w:tr w:rsidR="004D467F" w:rsidRPr="009409CB" w14:paraId="1F78ED54"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241F574B" w14:textId="77777777" w:rsidR="004D467F" w:rsidRPr="009250E7" w:rsidRDefault="004D467F" w:rsidP="008850A7">
            <w:pPr>
              <w:jc w:val="center"/>
            </w:pPr>
            <w:r w:rsidRPr="00AA121C">
              <w:t>6.02.</w:t>
            </w:r>
          </w:p>
        </w:tc>
        <w:tc>
          <w:tcPr>
            <w:tcW w:w="4431" w:type="dxa"/>
            <w:tcBorders>
              <w:top w:val="single" w:sz="8" w:space="0" w:color="auto"/>
              <w:left w:val="nil"/>
              <w:bottom w:val="single" w:sz="8" w:space="0" w:color="auto"/>
              <w:right w:val="single" w:sz="8" w:space="0" w:color="auto"/>
            </w:tcBorders>
            <w:shd w:val="clear" w:color="auto" w:fill="auto"/>
          </w:tcPr>
          <w:p w14:paraId="6164A233" w14:textId="77777777" w:rsidR="004D467F" w:rsidRPr="009250E7" w:rsidRDefault="004D467F" w:rsidP="008850A7">
            <w:pPr>
              <w:jc w:val="center"/>
            </w:pPr>
            <w:r w:rsidRPr="00AA121C">
              <w:t>Ручица за ел. Браву (хебл)</w:t>
            </w:r>
          </w:p>
        </w:tc>
        <w:tc>
          <w:tcPr>
            <w:tcW w:w="1350" w:type="dxa"/>
            <w:tcBorders>
              <w:top w:val="single" w:sz="8" w:space="0" w:color="auto"/>
              <w:left w:val="nil"/>
              <w:bottom w:val="single" w:sz="8" w:space="0" w:color="auto"/>
              <w:right w:val="single" w:sz="8" w:space="0" w:color="auto"/>
            </w:tcBorders>
          </w:tcPr>
          <w:p w14:paraId="6CAF6314" w14:textId="77777777" w:rsidR="004D467F" w:rsidRPr="00AA121C" w:rsidRDefault="004D467F" w:rsidP="008850A7">
            <w:pPr>
              <w:jc w:val="center"/>
            </w:pPr>
            <w:r w:rsidRPr="00C50619">
              <w:t>ком</w:t>
            </w:r>
          </w:p>
        </w:tc>
      </w:tr>
      <w:tr w:rsidR="004D467F" w:rsidRPr="009409CB" w14:paraId="22E57BDB"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7D357B1D" w14:textId="77777777" w:rsidR="004D467F" w:rsidRPr="009250E7" w:rsidRDefault="004D467F" w:rsidP="008850A7">
            <w:pPr>
              <w:jc w:val="center"/>
            </w:pPr>
            <w:r w:rsidRPr="00AA121C">
              <w:t>6.03.</w:t>
            </w:r>
          </w:p>
        </w:tc>
        <w:tc>
          <w:tcPr>
            <w:tcW w:w="4431" w:type="dxa"/>
            <w:tcBorders>
              <w:top w:val="single" w:sz="8" w:space="0" w:color="auto"/>
              <w:left w:val="nil"/>
              <w:bottom w:val="single" w:sz="8" w:space="0" w:color="auto"/>
              <w:right w:val="single" w:sz="8" w:space="0" w:color="auto"/>
            </w:tcBorders>
            <w:shd w:val="clear" w:color="auto" w:fill="auto"/>
          </w:tcPr>
          <w:p w14:paraId="07C1124E" w14:textId="77777777" w:rsidR="004D467F" w:rsidRPr="009250E7" w:rsidRDefault="004D467F" w:rsidP="008850A7">
            <w:pPr>
              <w:jc w:val="center"/>
            </w:pPr>
            <w:r w:rsidRPr="00AA121C">
              <w:t>Диктатор</w:t>
            </w:r>
          </w:p>
        </w:tc>
        <w:tc>
          <w:tcPr>
            <w:tcW w:w="1350" w:type="dxa"/>
            <w:tcBorders>
              <w:top w:val="single" w:sz="8" w:space="0" w:color="auto"/>
              <w:left w:val="nil"/>
              <w:bottom w:val="single" w:sz="8" w:space="0" w:color="auto"/>
              <w:right w:val="single" w:sz="8" w:space="0" w:color="auto"/>
            </w:tcBorders>
          </w:tcPr>
          <w:p w14:paraId="14E7FD1A" w14:textId="77777777" w:rsidR="004D467F" w:rsidRPr="00AA121C" w:rsidRDefault="004D467F" w:rsidP="008850A7">
            <w:pPr>
              <w:jc w:val="center"/>
            </w:pPr>
            <w:r w:rsidRPr="00C50619">
              <w:t>ком</w:t>
            </w:r>
          </w:p>
        </w:tc>
      </w:tr>
      <w:tr w:rsidR="004D467F" w:rsidRPr="009409CB" w14:paraId="2F952F7B"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58CD36E1" w14:textId="77777777" w:rsidR="004D467F" w:rsidRPr="009250E7" w:rsidRDefault="004D467F" w:rsidP="008850A7">
            <w:pPr>
              <w:jc w:val="center"/>
            </w:pPr>
            <w:r w:rsidRPr="00AA121C">
              <w:t>6.04.</w:t>
            </w:r>
          </w:p>
        </w:tc>
        <w:tc>
          <w:tcPr>
            <w:tcW w:w="4431" w:type="dxa"/>
            <w:tcBorders>
              <w:top w:val="single" w:sz="8" w:space="0" w:color="auto"/>
              <w:left w:val="nil"/>
              <w:bottom w:val="single" w:sz="8" w:space="0" w:color="auto"/>
              <w:right w:val="single" w:sz="8" w:space="0" w:color="auto"/>
            </w:tcBorders>
            <w:shd w:val="clear" w:color="auto" w:fill="auto"/>
          </w:tcPr>
          <w:p w14:paraId="53BF4A07" w14:textId="77777777" w:rsidR="004D467F" w:rsidRPr="009250E7" w:rsidRDefault="004D467F" w:rsidP="008850A7">
            <w:pPr>
              <w:jc w:val="center"/>
            </w:pPr>
            <w:r w:rsidRPr="00AA121C">
              <w:t>Точкић комплет за диктатор</w:t>
            </w:r>
          </w:p>
        </w:tc>
        <w:tc>
          <w:tcPr>
            <w:tcW w:w="1350" w:type="dxa"/>
            <w:tcBorders>
              <w:top w:val="single" w:sz="8" w:space="0" w:color="auto"/>
              <w:left w:val="nil"/>
              <w:bottom w:val="single" w:sz="8" w:space="0" w:color="auto"/>
              <w:right w:val="single" w:sz="8" w:space="0" w:color="auto"/>
            </w:tcBorders>
          </w:tcPr>
          <w:p w14:paraId="6C87C4C8" w14:textId="77777777" w:rsidR="004D467F" w:rsidRPr="00AA121C" w:rsidRDefault="004D467F" w:rsidP="008850A7">
            <w:pPr>
              <w:jc w:val="center"/>
            </w:pPr>
            <w:r w:rsidRPr="00C50619">
              <w:t>ком</w:t>
            </w:r>
          </w:p>
        </w:tc>
      </w:tr>
      <w:tr w:rsidR="004D467F" w:rsidRPr="009409CB" w14:paraId="164084A1"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094B6139" w14:textId="77777777" w:rsidR="004D467F" w:rsidRPr="009250E7" w:rsidRDefault="004D467F" w:rsidP="008850A7">
            <w:pPr>
              <w:jc w:val="center"/>
            </w:pPr>
            <w:r w:rsidRPr="00AA121C">
              <w:t>6.05.</w:t>
            </w:r>
          </w:p>
        </w:tc>
        <w:tc>
          <w:tcPr>
            <w:tcW w:w="4431" w:type="dxa"/>
            <w:tcBorders>
              <w:top w:val="single" w:sz="8" w:space="0" w:color="auto"/>
              <w:left w:val="nil"/>
              <w:bottom w:val="single" w:sz="8" w:space="0" w:color="auto"/>
              <w:right w:val="single" w:sz="8" w:space="0" w:color="auto"/>
            </w:tcBorders>
            <w:shd w:val="clear" w:color="auto" w:fill="auto"/>
          </w:tcPr>
          <w:p w14:paraId="2BDD6B86" w14:textId="77777777" w:rsidR="004D467F" w:rsidRPr="009250E7" w:rsidRDefault="004D467F" w:rsidP="008850A7">
            <w:pPr>
              <w:jc w:val="center"/>
            </w:pPr>
            <w:r w:rsidRPr="00AA121C">
              <w:t>Виљушка за диктатор</w:t>
            </w:r>
          </w:p>
        </w:tc>
        <w:tc>
          <w:tcPr>
            <w:tcW w:w="1350" w:type="dxa"/>
            <w:tcBorders>
              <w:top w:val="single" w:sz="8" w:space="0" w:color="auto"/>
              <w:left w:val="nil"/>
              <w:bottom w:val="single" w:sz="8" w:space="0" w:color="auto"/>
              <w:right w:val="single" w:sz="8" w:space="0" w:color="auto"/>
            </w:tcBorders>
          </w:tcPr>
          <w:p w14:paraId="6872C6C6" w14:textId="77777777" w:rsidR="004D467F" w:rsidRPr="00AA121C" w:rsidRDefault="004D467F" w:rsidP="008850A7">
            <w:pPr>
              <w:jc w:val="center"/>
            </w:pPr>
            <w:r w:rsidRPr="00C50619">
              <w:t>ком</w:t>
            </w:r>
          </w:p>
        </w:tc>
      </w:tr>
      <w:tr w:rsidR="004D467F" w:rsidRPr="009409CB" w14:paraId="60045F8D"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442CE124" w14:textId="77777777" w:rsidR="004D467F" w:rsidRPr="009250E7" w:rsidRDefault="004D467F" w:rsidP="008850A7">
            <w:pPr>
              <w:jc w:val="center"/>
            </w:pPr>
            <w:r w:rsidRPr="00AA121C">
              <w:t>6.06.</w:t>
            </w:r>
          </w:p>
        </w:tc>
        <w:tc>
          <w:tcPr>
            <w:tcW w:w="4431" w:type="dxa"/>
            <w:tcBorders>
              <w:top w:val="single" w:sz="8" w:space="0" w:color="auto"/>
              <w:left w:val="nil"/>
              <w:bottom w:val="single" w:sz="8" w:space="0" w:color="auto"/>
              <w:right w:val="single" w:sz="8" w:space="0" w:color="auto"/>
            </w:tcBorders>
            <w:shd w:val="clear" w:color="auto" w:fill="auto"/>
          </w:tcPr>
          <w:p w14:paraId="08C5F4F4" w14:textId="77777777" w:rsidR="004D467F" w:rsidRPr="009250E7" w:rsidRDefault="004D467F" w:rsidP="008850A7">
            <w:pPr>
              <w:jc w:val="center"/>
            </w:pPr>
            <w:r w:rsidRPr="00AA121C">
              <w:t>Ел. Механичка брава двокрилна врата</w:t>
            </w:r>
          </w:p>
        </w:tc>
        <w:tc>
          <w:tcPr>
            <w:tcW w:w="1350" w:type="dxa"/>
            <w:tcBorders>
              <w:top w:val="single" w:sz="8" w:space="0" w:color="auto"/>
              <w:left w:val="nil"/>
              <w:bottom w:val="single" w:sz="8" w:space="0" w:color="auto"/>
              <w:right w:val="single" w:sz="8" w:space="0" w:color="auto"/>
            </w:tcBorders>
          </w:tcPr>
          <w:p w14:paraId="2D52E412" w14:textId="77777777" w:rsidR="004D467F" w:rsidRPr="00AA121C" w:rsidRDefault="004D467F" w:rsidP="008850A7">
            <w:pPr>
              <w:jc w:val="center"/>
            </w:pPr>
            <w:r w:rsidRPr="00C50619">
              <w:t>ком</w:t>
            </w:r>
          </w:p>
        </w:tc>
      </w:tr>
      <w:tr w:rsidR="004D467F" w:rsidRPr="009409CB" w14:paraId="5264C3D4"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22D29C56" w14:textId="77777777" w:rsidR="004D467F" w:rsidRPr="009250E7" w:rsidRDefault="004D467F" w:rsidP="008850A7">
            <w:pPr>
              <w:jc w:val="center"/>
            </w:pPr>
            <w:r w:rsidRPr="00AA121C">
              <w:t>6.07.</w:t>
            </w:r>
          </w:p>
        </w:tc>
        <w:tc>
          <w:tcPr>
            <w:tcW w:w="4431" w:type="dxa"/>
            <w:tcBorders>
              <w:top w:val="single" w:sz="8" w:space="0" w:color="auto"/>
              <w:left w:val="nil"/>
              <w:bottom w:val="single" w:sz="8" w:space="0" w:color="auto"/>
              <w:right w:val="single" w:sz="8" w:space="0" w:color="auto"/>
            </w:tcBorders>
            <w:shd w:val="clear" w:color="auto" w:fill="auto"/>
          </w:tcPr>
          <w:p w14:paraId="04C4493E" w14:textId="77777777" w:rsidR="004D467F" w:rsidRPr="009250E7" w:rsidRDefault="004D467F" w:rsidP="008850A7">
            <w:pPr>
              <w:jc w:val="center"/>
            </w:pPr>
            <w:r w:rsidRPr="00AA121C">
              <w:t>Виљушка КТЗ-8</w:t>
            </w:r>
          </w:p>
        </w:tc>
        <w:tc>
          <w:tcPr>
            <w:tcW w:w="1350" w:type="dxa"/>
            <w:tcBorders>
              <w:top w:val="single" w:sz="8" w:space="0" w:color="auto"/>
              <w:left w:val="nil"/>
              <w:bottom w:val="single" w:sz="8" w:space="0" w:color="auto"/>
              <w:right w:val="single" w:sz="8" w:space="0" w:color="auto"/>
            </w:tcBorders>
          </w:tcPr>
          <w:p w14:paraId="793A7343" w14:textId="77777777" w:rsidR="004D467F" w:rsidRPr="00AA121C" w:rsidRDefault="004D467F" w:rsidP="008850A7">
            <w:pPr>
              <w:jc w:val="center"/>
            </w:pPr>
            <w:r w:rsidRPr="00C50619">
              <w:t>ком</w:t>
            </w:r>
          </w:p>
        </w:tc>
      </w:tr>
      <w:tr w:rsidR="004D467F" w:rsidRPr="009409CB" w14:paraId="36DE1965"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7EB98AD5" w14:textId="77777777" w:rsidR="004D467F" w:rsidRPr="009250E7" w:rsidRDefault="004D467F" w:rsidP="008850A7">
            <w:pPr>
              <w:jc w:val="center"/>
            </w:pPr>
            <w:r w:rsidRPr="00AA121C">
              <w:t>6.08.</w:t>
            </w:r>
          </w:p>
        </w:tc>
        <w:tc>
          <w:tcPr>
            <w:tcW w:w="4431" w:type="dxa"/>
            <w:tcBorders>
              <w:top w:val="single" w:sz="8" w:space="0" w:color="auto"/>
              <w:left w:val="nil"/>
              <w:bottom w:val="single" w:sz="8" w:space="0" w:color="auto"/>
              <w:right w:val="single" w:sz="8" w:space="0" w:color="auto"/>
            </w:tcBorders>
            <w:shd w:val="clear" w:color="auto" w:fill="auto"/>
          </w:tcPr>
          <w:p w14:paraId="2F100005" w14:textId="77777777" w:rsidR="004D467F" w:rsidRPr="009250E7" w:rsidRDefault="004D467F" w:rsidP="008850A7">
            <w:pPr>
              <w:jc w:val="center"/>
            </w:pPr>
            <w:r w:rsidRPr="00AA121C">
              <w:t>Помоћна брава двокрилна врата</w:t>
            </w:r>
          </w:p>
        </w:tc>
        <w:tc>
          <w:tcPr>
            <w:tcW w:w="1350" w:type="dxa"/>
            <w:tcBorders>
              <w:top w:val="single" w:sz="8" w:space="0" w:color="auto"/>
              <w:left w:val="nil"/>
              <w:bottom w:val="single" w:sz="8" w:space="0" w:color="auto"/>
              <w:right w:val="single" w:sz="8" w:space="0" w:color="auto"/>
            </w:tcBorders>
          </w:tcPr>
          <w:p w14:paraId="13DD965D" w14:textId="77777777" w:rsidR="004D467F" w:rsidRPr="00AA121C" w:rsidRDefault="004D467F" w:rsidP="008850A7">
            <w:pPr>
              <w:jc w:val="center"/>
            </w:pPr>
            <w:r w:rsidRPr="00C50619">
              <w:t>ком</w:t>
            </w:r>
          </w:p>
        </w:tc>
      </w:tr>
      <w:tr w:rsidR="004D467F" w:rsidRPr="009409CB" w14:paraId="24F7211E"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01810698" w14:textId="77777777" w:rsidR="004D467F" w:rsidRPr="009250E7" w:rsidRDefault="004D467F" w:rsidP="008850A7">
            <w:pPr>
              <w:jc w:val="center"/>
            </w:pPr>
            <w:r w:rsidRPr="00AA121C">
              <w:t>6.09.</w:t>
            </w:r>
          </w:p>
        </w:tc>
        <w:tc>
          <w:tcPr>
            <w:tcW w:w="4431" w:type="dxa"/>
            <w:tcBorders>
              <w:top w:val="single" w:sz="8" w:space="0" w:color="auto"/>
              <w:left w:val="nil"/>
              <w:bottom w:val="single" w:sz="8" w:space="0" w:color="auto"/>
              <w:right w:val="single" w:sz="8" w:space="0" w:color="auto"/>
            </w:tcBorders>
            <w:shd w:val="clear" w:color="auto" w:fill="auto"/>
          </w:tcPr>
          <w:p w14:paraId="4DE6B2F6" w14:textId="77777777" w:rsidR="004D467F" w:rsidRPr="009250E7" w:rsidRDefault="004D467F" w:rsidP="008850A7">
            <w:pPr>
              <w:jc w:val="center"/>
            </w:pPr>
            <w:r w:rsidRPr="00AA121C">
              <w:t>Стакло 110 x 620</w:t>
            </w:r>
          </w:p>
        </w:tc>
        <w:tc>
          <w:tcPr>
            <w:tcW w:w="1350" w:type="dxa"/>
            <w:tcBorders>
              <w:top w:val="single" w:sz="8" w:space="0" w:color="auto"/>
              <w:left w:val="nil"/>
              <w:bottom w:val="single" w:sz="8" w:space="0" w:color="auto"/>
              <w:right w:val="single" w:sz="8" w:space="0" w:color="auto"/>
            </w:tcBorders>
          </w:tcPr>
          <w:p w14:paraId="266C549F" w14:textId="77777777" w:rsidR="004D467F" w:rsidRPr="00AA121C" w:rsidRDefault="004D467F" w:rsidP="008850A7">
            <w:pPr>
              <w:jc w:val="center"/>
            </w:pPr>
            <w:r w:rsidRPr="00C50619">
              <w:t>ком</w:t>
            </w:r>
          </w:p>
        </w:tc>
      </w:tr>
      <w:tr w:rsidR="004D467F" w:rsidRPr="009409CB" w14:paraId="011FAE40"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37BE4F12" w14:textId="77777777" w:rsidR="004D467F" w:rsidRPr="009250E7" w:rsidRDefault="004D467F" w:rsidP="008850A7">
            <w:pPr>
              <w:jc w:val="center"/>
            </w:pPr>
            <w:r w:rsidRPr="00AA121C">
              <w:t>6.10.</w:t>
            </w:r>
          </w:p>
        </w:tc>
        <w:tc>
          <w:tcPr>
            <w:tcW w:w="4431" w:type="dxa"/>
            <w:tcBorders>
              <w:top w:val="single" w:sz="8" w:space="0" w:color="auto"/>
              <w:left w:val="nil"/>
              <w:bottom w:val="single" w:sz="8" w:space="0" w:color="auto"/>
              <w:right w:val="single" w:sz="8" w:space="0" w:color="auto"/>
            </w:tcBorders>
            <w:shd w:val="clear" w:color="auto" w:fill="auto"/>
          </w:tcPr>
          <w:p w14:paraId="1AEC30D8" w14:textId="77777777" w:rsidR="004D467F" w:rsidRPr="009250E7" w:rsidRDefault="004D467F" w:rsidP="008850A7">
            <w:pPr>
              <w:jc w:val="center"/>
            </w:pPr>
            <w:r w:rsidRPr="00AA121C">
              <w:t>Затварач за ПА врата</w:t>
            </w:r>
          </w:p>
        </w:tc>
        <w:tc>
          <w:tcPr>
            <w:tcW w:w="1350" w:type="dxa"/>
            <w:tcBorders>
              <w:top w:val="single" w:sz="8" w:space="0" w:color="auto"/>
              <w:left w:val="nil"/>
              <w:bottom w:val="single" w:sz="8" w:space="0" w:color="auto"/>
              <w:right w:val="single" w:sz="8" w:space="0" w:color="auto"/>
            </w:tcBorders>
          </w:tcPr>
          <w:p w14:paraId="721A96FF" w14:textId="77777777" w:rsidR="004D467F" w:rsidRPr="00AA121C" w:rsidRDefault="004D467F" w:rsidP="008850A7">
            <w:pPr>
              <w:jc w:val="center"/>
            </w:pPr>
            <w:r w:rsidRPr="00C50619">
              <w:t>ком</w:t>
            </w:r>
          </w:p>
        </w:tc>
      </w:tr>
      <w:tr w:rsidR="004D467F" w:rsidRPr="009409CB" w14:paraId="3913872C"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376C793C" w14:textId="77777777" w:rsidR="004D467F" w:rsidRPr="009250E7" w:rsidRDefault="004D467F" w:rsidP="008850A7">
            <w:pPr>
              <w:jc w:val="center"/>
            </w:pPr>
            <w:r w:rsidRPr="00AA121C">
              <w:t>6.11.</w:t>
            </w:r>
          </w:p>
        </w:tc>
        <w:tc>
          <w:tcPr>
            <w:tcW w:w="4431" w:type="dxa"/>
            <w:tcBorders>
              <w:top w:val="single" w:sz="8" w:space="0" w:color="auto"/>
              <w:left w:val="nil"/>
              <w:bottom w:val="single" w:sz="8" w:space="0" w:color="auto"/>
              <w:right w:val="single" w:sz="8" w:space="0" w:color="auto"/>
            </w:tcBorders>
            <w:shd w:val="clear" w:color="auto" w:fill="auto"/>
          </w:tcPr>
          <w:p w14:paraId="5773BE2D" w14:textId="77777777" w:rsidR="004D467F" w:rsidRPr="009250E7" w:rsidRDefault="004D467F" w:rsidP="008850A7">
            <w:pPr>
              <w:jc w:val="center"/>
            </w:pPr>
            <w:r w:rsidRPr="00AA121C">
              <w:t xml:space="preserve">Позивна кутија ПК-10 </w:t>
            </w:r>
          </w:p>
        </w:tc>
        <w:tc>
          <w:tcPr>
            <w:tcW w:w="1350" w:type="dxa"/>
            <w:tcBorders>
              <w:top w:val="single" w:sz="8" w:space="0" w:color="auto"/>
              <w:left w:val="nil"/>
              <w:bottom w:val="single" w:sz="8" w:space="0" w:color="auto"/>
              <w:right w:val="single" w:sz="8" w:space="0" w:color="auto"/>
            </w:tcBorders>
          </w:tcPr>
          <w:p w14:paraId="0E539F50" w14:textId="77777777" w:rsidR="004D467F" w:rsidRPr="00AA121C" w:rsidRDefault="004D467F" w:rsidP="008850A7">
            <w:pPr>
              <w:jc w:val="center"/>
            </w:pPr>
            <w:r w:rsidRPr="00C50619">
              <w:t>ком</w:t>
            </w:r>
          </w:p>
        </w:tc>
      </w:tr>
      <w:tr w:rsidR="004D467F" w:rsidRPr="009409CB" w14:paraId="7B8E9309"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3D3564EC" w14:textId="77777777" w:rsidR="004D467F" w:rsidRPr="009250E7" w:rsidRDefault="004D467F" w:rsidP="008850A7">
            <w:pPr>
              <w:jc w:val="center"/>
            </w:pPr>
            <w:r w:rsidRPr="00AA121C">
              <w:t>6.12.</w:t>
            </w:r>
          </w:p>
        </w:tc>
        <w:tc>
          <w:tcPr>
            <w:tcW w:w="4431" w:type="dxa"/>
            <w:tcBorders>
              <w:top w:val="single" w:sz="8" w:space="0" w:color="auto"/>
              <w:left w:val="nil"/>
              <w:bottom w:val="single" w:sz="8" w:space="0" w:color="auto"/>
              <w:right w:val="single" w:sz="8" w:space="0" w:color="auto"/>
            </w:tcBorders>
            <w:shd w:val="clear" w:color="auto" w:fill="auto"/>
          </w:tcPr>
          <w:p w14:paraId="446D8594" w14:textId="77777777" w:rsidR="004D467F" w:rsidRPr="009250E7" w:rsidRDefault="004D467F" w:rsidP="008850A7">
            <w:pPr>
              <w:jc w:val="center"/>
            </w:pPr>
            <w:r w:rsidRPr="00AA121C">
              <w:t>Позивни чланак</w:t>
            </w:r>
          </w:p>
        </w:tc>
        <w:tc>
          <w:tcPr>
            <w:tcW w:w="1350" w:type="dxa"/>
            <w:tcBorders>
              <w:top w:val="single" w:sz="8" w:space="0" w:color="auto"/>
              <w:left w:val="nil"/>
              <w:bottom w:val="single" w:sz="8" w:space="0" w:color="auto"/>
              <w:right w:val="single" w:sz="8" w:space="0" w:color="auto"/>
            </w:tcBorders>
          </w:tcPr>
          <w:p w14:paraId="38AA626C" w14:textId="77777777" w:rsidR="004D467F" w:rsidRPr="00AA121C" w:rsidRDefault="004D467F" w:rsidP="008850A7">
            <w:pPr>
              <w:jc w:val="center"/>
            </w:pPr>
            <w:r w:rsidRPr="00C50619">
              <w:t>ком</w:t>
            </w:r>
          </w:p>
        </w:tc>
      </w:tr>
      <w:tr w:rsidR="004D467F" w:rsidRPr="009409CB" w14:paraId="0CD00D40"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27ABBD40" w14:textId="77777777" w:rsidR="004D467F" w:rsidRPr="009250E7" w:rsidRDefault="004D467F" w:rsidP="008850A7">
            <w:pPr>
              <w:jc w:val="center"/>
            </w:pPr>
            <w:r w:rsidRPr="00AA121C">
              <w:t>6.13.</w:t>
            </w:r>
          </w:p>
        </w:tc>
        <w:tc>
          <w:tcPr>
            <w:tcW w:w="4431" w:type="dxa"/>
            <w:tcBorders>
              <w:top w:val="single" w:sz="8" w:space="0" w:color="auto"/>
              <w:left w:val="nil"/>
              <w:bottom w:val="single" w:sz="8" w:space="0" w:color="auto"/>
              <w:right w:val="single" w:sz="8" w:space="0" w:color="auto"/>
            </w:tcBorders>
            <w:shd w:val="clear" w:color="auto" w:fill="auto"/>
          </w:tcPr>
          <w:p w14:paraId="02881932" w14:textId="77777777" w:rsidR="004D467F" w:rsidRPr="009250E7" w:rsidRDefault="004D467F" w:rsidP="008850A7">
            <w:pPr>
              <w:jc w:val="center"/>
            </w:pPr>
            <w:r w:rsidRPr="00AA121C">
              <w:t>Тело дугмета (бакелитно)</w:t>
            </w:r>
          </w:p>
        </w:tc>
        <w:tc>
          <w:tcPr>
            <w:tcW w:w="1350" w:type="dxa"/>
            <w:tcBorders>
              <w:top w:val="single" w:sz="8" w:space="0" w:color="auto"/>
              <w:left w:val="nil"/>
              <w:bottom w:val="single" w:sz="8" w:space="0" w:color="auto"/>
              <w:right w:val="single" w:sz="8" w:space="0" w:color="auto"/>
            </w:tcBorders>
          </w:tcPr>
          <w:p w14:paraId="3A3B3794" w14:textId="77777777" w:rsidR="004D467F" w:rsidRPr="00AA121C" w:rsidRDefault="004D467F" w:rsidP="008850A7">
            <w:pPr>
              <w:jc w:val="center"/>
            </w:pPr>
            <w:r w:rsidRPr="00C50619">
              <w:t>ком</w:t>
            </w:r>
          </w:p>
        </w:tc>
      </w:tr>
      <w:tr w:rsidR="004D467F" w:rsidRPr="009409CB" w14:paraId="11CE70E4"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24990A9F" w14:textId="77777777" w:rsidR="004D467F" w:rsidRPr="009250E7" w:rsidRDefault="004D467F" w:rsidP="008850A7">
            <w:pPr>
              <w:jc w:val="center"/>
            </w:pPr>
            <w:r w:rsidRPr="00AA121C">
              <w:t>6.13.1.</w:t>
            </w:r>
          </w:p>
        </w:tc>
        <w:tc>
          <w:tcPr>
            <w:tcW w:w="4431" w:type="dxa"/>
            <w:tcBorders>
              <w:top w:val="single" w:sz="8" w:space="0" w:color="auto"/>
              <w:left w:val="nil"/>
              <w:bottom w:val="single" w:sz="8" w:space="0" w:color="auto"/>
              <w:right w:val="single" w:sz="8" w:space="0" w:color="auto"/>
            </w:tcBorders>
            <w:shd w:val="clear" w:color="auto" w:fill="auto"/>
          </w:tcPr>
          <w:p w14:paraId="1E393C59" w14:textId="77777777" w:rsidR="004D467F" w:rsidRPr="009250E7" w:rsidRDefault="004D467F" w:rsidP="008850A7">
            <w:pPr>
              <w:jc w:val="center"/>
            </w:pPr>
            <w:r w:rsidRPr="00AA121C">
              <w:t>Тело дугмета-бакелитно комплет</w:t>
            </w:r>
          </w:p>
        </w:tc>
        <w:tc>
          <w:tcPr>
            <w:tcW w:w="1350" w:type="dxa"/>
            <w:tcBorders>
              <w:top w:val="single" w:sz="8" w:space="0" w:color="auto"/>
              <w:left w:val="nil"/>
              <w:bottom w:val="single" w:sz="8" w:space="0" w:color="auto"/>
              <w:right w:val="single" w:sz="8" w:space="0" w:color="auto"/>
            </w:tcBorders>
          </w:tcPr>
          <w:p w14:paraId="14CCD9DB" w14:textId="77777777" w:rsidR="004D467F" w:rsidRPr="00AA121C" w:rsidRDefault="004D467F" w:rsidP="008850A7">
            <w:pPr>
              <w:jc w:val="center"/>
            </w:pPr>
            <w:r w:rsidRPr="00C50619">
              <w:t>ком</w:t>
            </w:r>
          </w:p>
        </w:tc>
      </w:tr>
      <w:tr w:rsidR="004D467F" w:rsidRPr="009409CB" w14:paraId="33460697"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37CD957F" w14:textId="77777777" w:rsidR="004D467F" w:rsidRPr="009250E7" w:rsidRDefault="004D467F" w:rsidP="008850A7">
            <w:pPr>
              <w:jc w:val="center"/>
            </w:pPr>
            <w:r w:rsidRPr="00AA121C">
              <w:t>6.14.</w:t>
            </w:r>
          </w:p>
        </w:tc>
        <w:tc>
          <w:tcPr>
            <w:tcW w:w="4431" w:type="dxa"/>
            <w:tcBorders>
              <w:top w:val="single" w:sz="8" w:space="0" w:color="auto"/>
              <w:left w:val="nil"/>
              <w:bottom w:val="single" w:sz="8" w:space="0" w:color="auto"/>
              <w:right w:val="single" w:sz="8" w:space="0" w:color="auto"/>
            </w:tcBorders>
            <w:shd w:val="clear" w:color="auto" w:fill="auto"/>
          </w:tcPr>
          <w:p w14:paraId="64ED0B97" w14:textId="77777777" w:rsidR="004D467F" w:rsidRPr="009250E7" w:rsidRDefault="004D467F" w:rsidP="008850A7">
            <w:pPr>
              <w:jc w:val="center"/>
            </w:pPr>
            <w:r w:rsidRPr="00AA121C">
              <w:t>Сигнално позивно дугме(округло)</w:t>
            </w:r>
          </w:p>
        </w:tc>
        <w:tc>
          <w:tcPr>
            <w:tcW w:w="1350" w:type="dxa"/>
            <w:tcBorders>
              <w:top w:val="single" w:sz="8" w:space="0" w:color="auto"/>
              <w:left w:val="nil"/>
              <w:bottom w:val="single" w:sz="8" w:space="0" w:color="auto"/>
              <w:right w:val="single" w:sz="8" w:space="0" w:color="auto"/>
            </w:tcBorders>
          </w:tcPr>
          <w:p w14:paraId="74E2939E" w14:textId="77777777" w:rsidR="004D467F" w:rsidRPr="00AA121C" w:rsidRDefault="004D467F" w:rsidP="008850A7">
            <w:pPr>
              <w:jc w:val="center"/>
            </w:pPr>
            <w:r w:rsidRPr="00C50619">
              <w:t>ком</w:t>
            </w:r>
          </w:p>
        </w:tc>
      </w:tr>
      <w:tr w:rsidR="004D467F" w:rsidRPr="009409CB" w14:paraId="2797C46D"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2077A1CE" w14:textId="77777777" w:rsidR="004D467F" w:rsidRPr="009250E7" w:rsidRDefault="004D467F" w:rsidP="008850A7">
            <w:pPr>
              <w:jc w:val="center"/>
            </w:pPr>
            <w:r w:rsidRPr="00AA121C">
              <w:lastRenderedPageBreak/>
              <w:t>6.14.1.</w:t>
            </w:r>
          </w:p>
        </w:tc>
        <w:tc>
          <w:tcPr>
            <w:tcW w:w="4431" w:type="dxa"/>
            <w:tcBorders>
              <w:top w:val="single" w:sz="8" w:space="0" w:color="auto"/>
              <w:left w:val="nil"/>
              <w:bottom w:val="single" w:sz="8" w:space="0" w:color="auto"/>
              <w:right w:val="single" w:sz="8" w:space="0" w:color="auto"/>
            </w:tcBorders>
            <w:shd w:val="clear" w:color="auto" w:fill="auto"/>
          </w:tcPr>
          <w:p w14:paraId="2887123C" w14:textId="77777777" w:rsidR="004D467F" w:rsidRPr="009250E7" w:rsidRDefault="004D467F" w:rsidP="008850A7">
            <w:pPr>
              <w:jc w:val="center"/>
            </w:pPr>
            <w:r w:rsidRPr="00AA121C">
              <w:t>Синг.позивно дугме округло-комплет</w:t>
            </w:r>
          </w:p>
        </w:tc>
        <w:tc>
          <w:tcPr>
            <w:tcW w:w="1350" w:type="dxa"/>
            <w:tcBorders>
              <w:top w:val="single" w:sz="8" w:space="0" w:color="auto"/>
              <w:left w:val="nil"/>
              <w:bottom w:val="single" w:sz="8" w:space="0" w:color="auto"/>
              <w:right w:val="single" w:sz="8" w:space="0" w:color="auto"/>
            </w:tcBorders>
          </w:tcPr>
          <w:p w14:paraId="60D35CB0" w14:textId="77777777" w:rsidR="004D467F" w:rsidRPr="00AA121C" w:rsidRDefault="004D467F" w:rsidP="008850A7">
            <w:pPr>
              <w:jc w:val="center"/>
            </w:pPr>
            <w:r w:rsidRPr="00C50619">
              <w:t>ком</w:t>
            </w:r>
          </w:p>
        </w:tc>
      </w:tr>
      <w:tr w:rsidR="004D467F" w:rsidRPr="009409CB" w14:paraId="522DCD15"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04574013" w14:textId="77777777" w:rsidR="004D467F" w:rsidRPr="009250E7" w:rsidRDefault="004D467F" w:rsidP="008850A7">
            <w:pPr>
              <w:jc w:val="center"/>
            </w:pPr>
            <w:r w:rsidRPr="00AA121C">
              <w:t>6.15.</w:t>
            </w:r>
          </w:p>
        </w:tc>
        <w:tc>
          <w:tcPr>
            <w:tcW w:w="4431" w:type="dxa"/>
            <w:tcBorders>
              <w:top w:val="single" w:sz="8" w:space="0" w:color="auto"/>
              <w:left w:val="nil"/>
              <w:bottom w:val="single" w:sz="8" w:space="0" w:color="auto"/>
              <w:right w:val="single" w:sz="8" w:space="0" w:color="auto"/>
            </w:tcBorders>
            <w:shd w:val="clear" w:color="auto" w:fill="auto"/>
          </w:tcPr>
          <w:p w14:paraId="2241CE67" w14:textId="77777777" w:rsidR="004D467F" w:rsidRPr="009250E7" w:rsidRDefault="004D467F" w:rsidP="008850A7">
            <w:pPr>
              <w:jc w:val="center"/>
            </w:pPr>
            <w:r w:rsidRPr="00AA121C">
              <w:t>Сигнално позивно дугме (четвртасто)</w:t>
            </w:r>
          </w:p>
        </w:tc>
        <w:tc>
          <w:tcPr>
            <w:tcW w:w="1350" w:type="dxa"/>
            <w:tcBorders>
              <w:top w:val="single" w:sz="8" w:space="0" w:color="auto"/>
              <w:left w:val="nil"/>
              <w:bottom w:val="single" w:sz="8" w:space="0" w:color="auto"/>
              <w:right w:val="single" w:sz="8" w:space="0" w:color="auto"/>
            </w:tcBorders>
          </w:tcPr>
          <w:p w14:paraId="5198136B" w14:textId="77777777" w:rsidR="004D467F" w:rsidRPr="00AA121C" w:rsidRDefault="004D467F" w:rsidP="008850A7">
            <w:pPr>
              <w:jc w:val="center"/>
            </w:pPr>
            <w:r w:rsidRPr="00C50619">
              <w:t>ком</w:t>
            </w:r>
          </w:p>
        </w:tc>
      </w:tr>
      <w:tr w:rsidR="004D467F" w:rsidRPr="009409CB" w14:paraId="6FE411E3"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422176F8" w14:textId="77777777" w:rsidR="004D467F" w:rsidRPr="009250E7" w:rsidRDefault="004D467F" w:rsidP="008850A7">
            <w:pPr>
              <w:jc w:val="center"/>
            </w:pPr>
            <w:r w:rsidRPr="00AA121C">
              <w:t>6.15.1.</w:t>
            </w:r>
          </w:p>
        </w:tc>
        <w:tc>
          <w:tcPr>
            <w:tcW w:w="4431" w:type="dxa"/>
            <w:tcBorders>
              <w:top w:val="single" w:sz="8" w:space="0" w:color="auto"/>
              <w:left w:val="nil"/>
              <w:bottom w:val="single" w:sz="8" w:space="0" w:color="auto"/>
              <w:right w:val="single" w:sz="8" w:space="0" w:color="auto"/>
            </w:tcBorders>
            <w:shd w:val="clear" w:color="auto" w:fill="auto"/>
          </w:tcPr>
          <w:p w14:paraId="18DDE7DB" w14:textId="77777777" w:rsidR="004D467F" w:rsidRPr="009250E7" w:rsidRDefault="004D467F" w:rsidP="008850A7">
            <w:pPr>
              <w:jc w:val="center"/>
            </w:pPr>
            <w:r w:rsidRPr="00AA121C">
              <w:t>Синг.позивно дугме четвртасто-комплет</w:t>
            </w:r>
          </w:p>
        </w:tc>
        <w:tc>
          <w:tcPr>
            <w:tcW w:w="1350" w:type="dxa"/>
            <w:tcBorders>
              <w:top w:val="single" w:sz="8" w:space="0" w:color="auto"/>
              <w:left w:val="nil"/>
              <w:bottom w:val="single" w:sz="8" w:space="0" w:color="auto"/>
              <w:right w:val="single" w:sz="8" w:space="0" w:color="auto"/>
            </w:tcBorders>
          </w:tcPr>
          <w:p w14:paraId="14147548" w14:textId="77777777" w:rsidR="004D467F" w:rsidRPr="00AA121C" w:rsidRDefault="004D467F" w:rsidP="008850A7">
            <w:pPr>
              <w:jc w:val="center"/>
            </w:pPr>
            <w:r w:rsidRPr="00C50619">
              <w:t>ком</w:t>
            </w:r>
          </w:p>
        </w:tc>
      </w:tr>
      <w:tr w:rsidR="004D467F" w:rsidRPr="009409CB" w14:paraId="1FE8FEAE"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1B8F1D4A" w14:textId="77777777" w:rsidR="004D467F" w:rsidRPr="009250E7" w:rsidRDefault="004D467F" w:rsidP="008850A7">
            <w:pPr>
              <w:jc w:val="center"/>
            </w:pPr>
            <w:r w:rsidRPr="00AA121C">
              <w:t>6.16.</w:t>
            </w:r>
          </w:p>
        </w:tc>
        <w:tc>
          <w:tcPr>
            <w:tcW w:w="4431" w:type="dxa"/>
            <w:tcBorders>
              <w:top w:val="single" w:sz="8" w:space="0" w:color="auto"/>
              <w:left w:val="nil"/>
              <w:bottom w:val="single" w:sz="8" w:space="0" w:color="auto"/>
              <w:right w:val="single" w:sz="8" w:space="0" w:color="auto"/>
            </w:tcBorders>
            <w:shd w:val="clear" w:color="auto" w:fill="auto"/>
          </w:tcPr>
          <w:p w14:paraId="5C63620B" w14:textId="77777777" w:rsidR="004D467F" w:rsidRPr="009250E7" w:rsidRDefault="004D467F" w:rsidP="008850A7">
            <w:pPr>
              <w:jc w:val="center"/>
            </w:pPr>
            <w:r w:rsidRPr="00AA121C">
              <w:t>Сигнални чланак</w:t>
            </w:r>
          </w:p>
        </w:tc>
        <w:tc>
          <w:tcPr>
            <w:tcW w:w="1350" w:type="dxa"/>
            <w:tcBorders>
              <w:top w:val="single" w:sz="8" w:space="0" w:color="auto"/>
              <w:left w:val="nil"/>
              <w:bottom w:val="single" w:sz="8" w:space="0" w:color="auto"/>
              <w:right w:val="single" w:sz="8" w:space="0" w:color="auto"/>
            </w:tcBorders>
          </w:tcPr>
          <w:p w14:paraId="6BB528BE" w14:textId="77777777" w:rsidR="004D467F" w:rsidRPr="00AA121C" w:rsidRDefault="004D467F" w:rsidP="008850A7">
            <w:pPr>
              <w:jc w:val="center"/>
            </w:pPr>
            <w:r w:rsidRPr="00C50619">
              <w:t>ком</w:t>
            </w:r>
          </w:p>
        </w:tc>
      </w:tr>
      <w:tr w:rsidR="004D467F" w:rsidRPr="009409CB" w14:paraId="433C5AB5"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487F2437" w14:textId="77777777" w:rsidR="004D467F" w:rsidRPr="009250E7" w:rsidRDefault="004D467F" w:rsidP="008850A7">
            <w:pPr>
              <w:jc w:val="center"/>
            </w:pPr>
            <w:r w:rsidRPr="00AA121C">
              <w:t>6.17.</w:t>
            </w:r>
          </w:p>
        </w:tc>
        <w:tc>
          <w:tcPr>
            <w:tcW w:w="4431" w:type="dxa"/>
            <w:tcBorders>
              <w:top w:val="single" w:sz="8" w:space="0" w:color="auto"/>
              <w:left w:val="nil"/>
              <w:bottom w:val="single" w:sz="8" w:space="0" w:color="auto"/>
              <w:right w:val="single" w:sz="8" w:space="0" w:color="auto"/>
            </w:tcBorders>
            <w:shd w:val="clear" w:color="auto" w:fill="auto"/>
          </w:tcPr>
          <w:p w14:paraId="509D2500" w14:textId="77777777" w:rsidR="004D467F" w:rsidRPr="009250E7" w:rsidRDefault="004D467F" w:rsidP="008850A7">
            <w:pPr>
              <w:jc w:val="center"/>
            </w:pPr>
            <w:r w:rsidRPr="00AA121C">
              <w:t>Сигнално окце</w:t>
            </w:r>
          </w:p>
        </w:tc>
        <w:tc>
          <w:tcPr>
            <w:tcW w:w="1350" w:type="dxa"/>
            <w:tcBorders>
              <w:top w:val="single" w:sz="8" w:space="0" w:color="auto"/>
              <w:left w:val="nil"/>
              <w:bottom w:val="single" w:sz="8" w:space="0" w:color="auto"/>
              <w:right w:val="single" w:sz="8" w:space="0" w:color="auto"/>
            </w:tcBorders>
          </w:tcPr>
          <w:p w14:paraId="37A154BB" w14:textId="77777777" w:rsidR="004D467F" w:rsidRPr="00AA121C" w:rsidRDefault="004D467F" w:rsidP="008850A7">
            <w:pPr>
              <w:jc w:val="center"/>
            </w:pPr>
            <w:r w:rsidRPr="00C50619">
              <w:t>ком</w:t>
            </w:r>
          </w:p>
        </w:tc>
      </w:tr>
      <w:tr w:rsidR="004D467F" w:rsidRPr="009409CB" w14:paraId="1A80A1B3"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7D70A43F" w14:textId="77777777" w:rsidR="004D467F" w:rsidRPr="009250E7" w:rsidRDefault="004D467F" w:rsidP="008850A7">
            <w:pPr>
              <w:jc w:val="center"/>
            </w:pPr>
            <w:r w:rsidRPr="00AA121C">
              <w:t>6.18.</w:t>
            </w:r>
          </w:p>
        </w:tc>
        <w:tc>
          <w:tcPr>
            <w:tcW w:w="4431" w:type="dxa"/>
            <w:tcBorders>
              <w:top w:val="single" w:sz="8" w:space="0" w:color="auto"/>
              <w:left w:val="nil"/>
              <w:bottom w:val="single" w:sz="8" w:space="0" w:color="auto"/>
              <w:right w:val="single" w:sz="8" w:space="0" w:color="auto"/>
            </w:tcBorders>
            <w:shd w:val="clear" w:color="auto" w:fill="auto"/>
          </w:tcPr>
          <w:p w14:paraId="655A0490" w14:textId="77777777" w:rsidR="004D467F" w:rsidRPr="009250E7" w:rsidRDefault="004D467F" w:rsidP="008850A7">
            <w:pPr>
              <w:jc w:val="center"/>
            </w:pPr>
            <w:r w:rsidRPr="00AA121C">
              <w:t>Држач окца</w:t>
            </w:r>
          </w:p>
        </w:tc>
        <w:tc>
          <w:tcPr>
            <w:tcW w:w="1350" w:type="dxa"/>
            <w:tcBorders>
              <w:top w:val="single" w:sz="8" w:space="0" w:color="auto"/>
              <w:left w:val="nil"/>
              <w:bottom w:val="single" w:sz="8" w:space="0" w:color="auto"/>
              <w:right w:val="single" w:sz="8" w:space="0" w:color="auto"/>
            </w:tcBorders>
          </w:tcPr>
          <w:p w14:paraId="496DF5EF" w14:textId="77777777" w:rsidR="004D467F" w:rsidRPr="00AA121C" w:rsidRDefault="004D467F" w:rsidP="008850A7">
            <w:pPr>
              <w:jc w:val="center"/>
            </w:pPr>
            <w:r w:rsidRPr="00C50619">
              <w:t>ком</w:t>
            </w:r>
          </w:p>
        </w:tc>
      </w:tr>
      <w:tr w:rsidR="004D467F" w:rsidRPr="009409CB" w14:paraId="5121F669"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53C81BA1" w14:textId="77777777" w:rsidR="004D467F" w:rsidRPr="009250E7" w:rsidRDefault="004D467F" w:rsidP="008850A7">
            <w:pPr>
              <w:jc w:val="center"/>
            </w:pPr>
            <w:r w:rsidRPr="00AA121C">
              <w:t>6.19.</w:t>
            </w:r>
          </w:p>
        </w:tc>
        <w:tc>
          <w:tcPr>
            <w:tcW w:w="4431" w:type="dxa"/>
            <w:tcBorders>
              <w:top w:val="single" w:sz="8" w:space="0" w:color="auto"/>
              <w:left w:val="nil"/>
              <w:bottom w:val="single" w:sz="8" w:space="0" w:color="auto"/>
              <w:right w:val="single" w:sz="8" w:space="0" w:color="auto"/>
            </w:tcBorders>
            <w:shd w:val="clear" w:color="auto" w:fill="auto"/>
          </w:tcPr>
          <w:p w14:paraId="3ED8D3E5" w14:textId="77777777" w:rsidR="004D467F" w:rsidRPr="009250E7" w:rsidRDefault="004D467F" w:rsidP="008850A7">
            <w:pPr>
              <w:jc w:val="center"/>
            </w:pPr>
            <w:r w:rsidRPr="00AA121C">
              <w:t>Сигнални позивни чланак</w:t>
            </w:r>
          </w:p>
        </w:tc>
        <w:tc>
          <w:tcPr>
            <w:tcW w:w="1350" w:type="dxa"/>
            <w:tcBorders>
              <w:top w:val="single" w:sz="8" w:space="0" w:color="auto"/>
              <w:left w:val="nil"/>
              <w:bottom w:val="single" w:sz="8" w:space="0" w:color="auto"/>
              <w:right w:val="single" w:sz="8" w:space="0" w:color="auto"/>
            </w:tcBorders>
          </w:tcPr>
          <w:p w14:paraId="1F45BAF4" w14:textId="77777777" w:rsidR="004D467F" w:rsidRPr="00AA121C" w:rsidRDefault="004D467F" w:rsidP="008850A7">
            <w:pPr>
              <w:jc w:val="center"/>
            </w:pPr>
            <w:r w:rsidRPr="00C50619">
              <w:t>ком</w:t>
            </w:r>
          </w:p>
        </w:tc>
      </w:tr>
      <w:tr w:rsidR="004D467F" w:rsidRPr="009409CB" w14:paraId="45A4C73A"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1EF6F6D5" w14:textId="77777777" w:rsidR="004D467F" w:rsidRPr="009250E7" w:rsidRDefault="004D467F" w:rsidP="008850A7">
            <w:pPr>
              <w:jc w:val="center"/>
            </w:pPr>
            <w:r w:rsidRPr="00AA121C">
              <w:t>6.20.</w:t>
            </w:r>
          </w:p>
        </w:tc>
        <w:tc>
          <w:tcPr>
            <w:tcW w:w="4431" w:type="dxa"/>
            <w:tcBorders>
              <w:top w:val="single" w:sz="8" w:space="0" w:color="auto"/>
              <w:left w:val="nil"/>
              <w:bottom w:val="single" w:sz="8" w:space="0" w:color="auto"/>
              <w:right w:val="single" w:sz="8" w:space="0" w:color="auto"/>
            </w:tcBorders>
            <w:shd w:val="clear" w:color="auto" w:fill="auto"/>
          </w:tcPr>
          <w:p w14:paraId="0368174F" w14:textId="77777777" w:rsidR="004D467F" w:rsidRPr="009250E7" w:rsidRDefault="004D467F" w:rsidP="008850A7">
            <w:pPr>
              <w:jc w:val="center"/>
            </w:pPr>
            <w:r w:rsidRPr="00AA121C">
              <w:t xml:space="preserve">Кључна кутија </w:t>
            </w:r>
          </w:p>
        </w:tc>
        <w:tc>
          <w:tcPr>
            <w:tcW w:w="1350" w:type="dxa"/>
            <w:tcBorders>
              <w:top w:val="single" w:sz="8" w:space="0" w:color="auto"/>
              <w:left w:val="nil"/>
              <w:bottom w:val="single" w:sz="8" w:space="0" w:color="auto"/>
              <w:right w:val="single" w:sz="8" w:space="0" w:color="auto"/>
            </w:tcBorders>
          </w:tcPr>
          <w:p w14:paraId="4B52E194" w14:textId="77777777" w:rsidR="004D467F" w:rsidRPr="00AA121C" w:rsidRDefault="004D467F" w:rsidP="008850A7">
            <w:pPr>
              <w:jc w:val="center"/>
            </w:pPr>
            <w:r w:rsidRPr="00C50619">
              <w:t>ком</w:t>
            </w:r>
          </w:p>
        </w:tc>
      </w:tr>
      <w:tr w:rsidR="004D467F" w:rsidRPr="009409CB" w14:paraId="17D0A03C"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5D7BDB74" w14:textId="77777777" w:rsidR="004D467F" w:rsidRPr="009250E7" w:rsidRDefault="004D467F" w:rsidP="008850A7">
            <w:pPr>
              <w:jc w:val="center"/>
            </w:pPr>
            <w:r w:rsidRPr="00AA121C">
              <w:t>6.21.</w:t>
            </w:r>
          </w:p>
        </w:tc>
        <w:tc>
          <w:tcPr>
            <w:tcW w:w="4431" w:type="dxa"/>
            <w:tcBorders>
              <w:top w:val="single" w:sz="8" w:space="0" w:color="auto"/>
              <w:left w:val="nil"/>
              <w:bottom w:val="single" w:sz="8" w:space="0" w:color="auto"/>
              <w:right w:val="single" w:sz="8" w:space="0" w:color="auto"/>
            </w:tcBorders>
            <w:shd w:val="clear" w:color="auto" w:fill="auto"/>
          </w:tcPr>
          <w:p w14:paraId="739ED3BE" w14:textId="77777777" w:rsidR="004D467F" w:rsidRPr="009250E7" w:rsidRDefault="004D467F" w:rsidP="008850A7">
            <w:pPr>
              <w:jc w:val="center"/>
            </w:pPr>
            <w:r w:rsidRPr="00AA121C">
              <w:t>Позивно дугме васердихт</w:t>
            </w:r>
          </w:p>
        </w:tc>
        <w:tc>
          <w:tcPr>
            <w:tcW w:w="1350" w:type="dxa"/>
            <w:tcBorders>
              <w:top w:val="single" w:sz="8" w:space="0" w:color="auto"/>
              <w:left w:val="nil"/>
              <w:bottom w:val="single" w:sz="8" w:space="0" w:color="auto"/>
              <w:right w:val="single" w:sz="8" w:space="0" w:color="auto"/>
            </w:tcBorders>
          </w:tcPr>
          <w:p w14:paraId="2F2E21BA" w14:textId="77777777" w:rsidR="004D467F" w:rsidRPr="00AA121C" w:rsidRDefault="004D467F" w:rsidP="008850A7">
            <w:pPr>
              <w:jc w:val="center"/>
            </w:pPr>
            <w:r w:rsidRPr="00C50619">
              <w:t>ком</w:t>
            </w:r>
          </w:p>
        </w:tc>
      </w:tr>
      <w:tr w:rsidR="004D467F" w:rsidRPr="009409CB" w14:paraId="3AC47433"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399FD219" w14:textId="77777777" w:rsidR="004D467F" w:rsidRPr="009250E7" w:rsidRDefault="004D467F" w:rsidP="008850A7">
            <w:pPr>
              <w:jc w:val="center"/>
            </w:pPr>
            <w:r w:rsidRPr="00AA121C">
              <w:t>6.22.</w:t>
            </w:r>
          </w:p>
        </w:tc>
        <w:tc>
          <w:tcPr>
            <w:tcW w:w="4431" w:type="dxa"/>
            <w:tcBorders>
              <w:top w:val="single" w:sz="8" w:space="0" w:color="auto"/>
              <w:left w:val="nil"/>
              <w:bottom w:val="single" w:sz="8" w:space="0" w:color="auto"/>
              <w:right w:val="single" w:sz="8" w:space="0" w:color="auto"/>
            </w:tcBorders>
            <w:shd w:val="clear" w:color="auto" w:fill="auto"/>
          </w:tcPr>
          <w:p w14:paraId="434BDAAE" w14:textId="77777777" w:rsidR="004D467F" w:rsidRPr="009250E7" w:rsidRDefault="004D467F" w:rsidP="008850A7">
            <w:pPr>
              <w:jc w:val="center"/>
            </w:pPr>
            <w:r w:rsidRPr="00AA121C">
              <w:t xml:space="preserve">Позивна кутија « симплеx « </w:t>
            </w:r>
          </w:p>
        </w:tc>
        <w:tc>
          <w:tcPr>
            <w:tcW w:w="1350" w:type="dxa"/>
            <w:tcBorders>
              <w:top w:val="single" w:sz="8" w:space="0" w:color="auto"/>
              <w:left w:val="nil"/>
              <w:bottom w:val="single" w:sz="8" w:space="0" w:color="auto"/>
              <w:right w:val="single" w:sz="8" w:space="0" w:color="auto"/>
            </w:tcBorders>
          </w:tcPr>
          <w:p w14:paraId="501117A2" w14:textId="77777777" w:rsidR="004D467F" w:rsidRPr="00AA121C" w:rsidRDefault="004D467F" w:rsidP="008850A7">
            <w:pPr>
              <w:jc w:val="center"/>
            </w:pPr>
            <w:r w:rsidRPr="00C50619">
              <w:t>ком</w:t>
            </w:r>
          </w:p>
        </w:tc>
      </w:tr>
      <w:tr w:rsidR="004D467F" w:rsidRPr="009409CB" w14:paraId="784D604D"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1DAA93E8" w14:textId="77777777" w:rsidR="004D467F" w:rsidRPr="009250E7" w:rsidRDefault="004D467F" w:rsidP="008850A7">
            <w:pPr>
              <w:jc w:val="center"/>
            </w:pPr>
            <w:r w:rsidRPr="00AA121C">
              <w:t>6.23.</w:t>
            </w:r>
          </w:p>
        </w:tc>
        <w:tc>
          <w:tcPr>
            <w:tcW w:w="4431" w:type="dxa"/>
            <w:tcBorders>
              <w:top w:val="single" w:sz="8" w:space="0" w:color="auto"/>
              <w:left w:val="nil"/>
              <w:bottom w:val="single" w:sz="8" w:space="0" w:color="auto"/>
              <w:right w:val="single" w:sz="8" w:space="0" w:color="auto"/>
            </w:tcBorders>
            <w:shd w:val="clear" w:color="auto" w:fill="auto"/>
          </w:tcPr>
          <w:p w14:paraId="33F8FAC8" w14:textId="77777777" w:rsidR="004D467F" w:rsidRPr="009250E7" w:rsidRDefault="004D467F" w:rsidP="008850A7">
            <w:pPr>
              <w:jc w:val="center"/>
            </w:pPr>
            <w:r w:rsidRPr="00AA121C">
              <w:t xml:space="preserve">Сигнална кутија “дисплеј” </w:t>
            </w:r>
          </w:p>
        </w:tc>
        <w:tc>
          <w:tcPr>
            <w:tcW w:w="1350" w:type="dxa"/>
            <w:tcBorders>
              <w:top w:val="single" w:sz="8" w:space="0" w:color="auto"/>
              <w:left w:val="nil"/>
              <w:bottom w:val="single" w:sz="8" w:space="0" w:color="auto"/>
              <w:right w:val="single" w:sz="8" w:space="0" w:color="auto"/>
            </w:tcBorders>
          </w:tcPr>
          <w:p w14:paraId="71B999C7" w14:textId="77777777" w:rsidR="004D467F" w:rsidRPr="00AA121C" w:rsidRDefault="004D467F" w:rsidP="008850A7">
            <w:pPr>
              <w:jc w:val="center"/>
            </w:pPr>
            <w:r w:rsidRPr="00C50619">
              <w:t>ком</w:t>
            </w:r>
          </w:p>
        </w:tc>
      </w:tr>
      <w:tr w:rsidR="004D467F" w:rsidRPr="009409CB" w14:paraId="08CBDD0E"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4B74514C" w14:textId="77777777" w:rsidR="004D467F" w:rsidRPr="009250E7" w:rsidRDefault="004D467F" w:rsidP="008850A7">
            <w:pPr>
              <w:jc w:val="center"/>
            </w:pPr>
            <w:r w:rsidRPr="00AA121C">
              <w:t>6.24.</w:t>
            </w:r>
          </w:p>
        </w:tc>
        <w:tc>
          <w:tcPr>
            <w:tcW w:w="4431" w:type="dxa"/>
            <w:tcBorders>
              <w:top w:val="single" w:sz="8" w:space="0" w:color="auto"/>
              <w:left w:val="nil"/>
              <w:bottom w:val="single" w:sz="8" w:space="0" w:color="auto"/>
              <w:right w:val="single" w:sz="8" w:space="0" w:color="auto"/>
            </w:tcBorders>
            <w:shd w:val="clear" w:color="auto" w:fill="auto"/>
          </w:tcPr>
          <w:p w14:paraId="485FBD08" w14:textId="77777777" w:rsidR="004D467F" w:rsidRPr="009250E7" w:rsidRDefault="004D467F" w:rsidP="008850A7">
            <w:pPr>
              <w:jc w:val="center"/>
            </w:pPr>
            <w:r w:rsidRPr="00AA121C">
              <w:t>Стрелица смера (зелена-црвена)</w:t>
            </w:r>
          </w:p>
        </w:tc>
        <w:tc>
          <w:tcPr>
            <w:tcW w:w="1350" w:type="dxa"/>
            <w:tcBorders>
              <w:top w:val="single" w:sz="8" w:space="0" w:color="auto"/>
              <w:left w:val="nil"/>
              <w:bottom w:val="single" w:sz="8" w:space="0" w:color="auto"/>
              <w:right w:val="single" w:sz="8" w:space="0" w:color="auto"/>
            </w:tcBorders>
          </w:tcPr>
          <w:p w14:paraId="1BE3AF61" w14:textId="77777777" w:rsidR="004D467F" w:rsidRPr="00AA121C" w:rsidRDefault="004D467F" w:rsidP="008850A7">
            <w:pPr>
              <w:jc w:val="center"/>
            </w:pPr>
            <w:r w:rsidRPr="00C50619">
              <w:t>ком</w:t>
            </w:r>
          </w:p>
        </w:tc>
      </w:tr>
      <w:tr w:rsidR="004D467F" w:rsidRPr="009409CB" w14:paraId="658143EE"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0FEC1A23" w14:textId="77777777" w:rsidR="004D467F" w:rsidRPr="009250E7" w:rsidRDefault="004D467F" w:rsidP="008850A7">
            <w:pPr>
              <w:jc w:val="center"/>
            </w:pPr>
            <w:r w:rsidRPr="00AA121C">
              <w:t>6.25.</w:t>
            </w:r>
          </w:p>
        </w:tc>
        <w:tc>
          <w:tcPr>
            <w:tcW w:w="4431" w:type="dxa"/>
            <w:tcBorders>
              <w:top w:val="single" w:sz="8" w:space="0" w:color="auto"/>
              <w:left w:val="nil"/>
              <w:bottom w:val="single" w:sz="8" w:space="0" w:color="auto"/>
              <w:right w:val="single" w:sz="8" w:space="0" w:color="auto"/>
            </w:tcBorders>
            <w:shd w:val="clear" w:color="auto" w:fill="auto"/>
          </w:tcPr>
          <w:p w14:paraId="6FB35F18" w14:textId="77777777" w:rsidR="004D467F" w:rsidRPr="009250E7" w:rsidRDefault="004D467F" w:rsidP="008850A7">
            <w:pPr>
              <w:jc w:val="center"/>
            </w:pPr>
            <w:r w:rsidRPr="00AA121C">
              <w:t>Сијалица БА 9С 12В</w:t>
            </w:r>
          </w:p>
        </w:tc>
        <w:tc>
          <w:tcPr>
            <w:tcW w:w="1350" w:type="dxa"/>
            <w:tcBorders>
              <w:top w:val="single" w:sz="8" w:space="0" w:color="auto"/>
              <w:left w:val="nil"/>
              <w:bottom w:val="single" w:sz="8" w:space="0" w:color="auto"/>
              <w:right w:val="single" w:sz="8" w:space="0" w:color="auto"/>
            </w:tcBorders>
          </w:tcPr>
          <w:p w14:paraId="4F540644" w14:textId="77777777" w:rsidR="004D467F" w:rsidRPr="00AA121C" w:rsidRDefault="004D467F" w:rsidP="008850A7">
            <w:pPr>
              <w:jc w:val="center"/>
            </w:pPr>
            <w:r w:rsidRPr="00C50619">
              <w:t>ком</w:t>
            </w:r>
          </w:p>
        </w:tc>
      </w:tr>
      <w:tr w:rsidR="004D467F" w:rsidRPr="009409CB" w14:paraId="4AF34544"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2B17EA83" w14:textId="77777777" w:rsidR="004D467F" w:rsidRPr="009250E7" w:rsidRDefault="004D467F" w:rsidP="008850A7">
            <w:pPr>
              <w:jc w:val="center"/>
            </w:pPr>
            <w:r w:rsidRPr="00AA121C">
              <w:t>6.26.</w:t>
            </w:r>
          </w:p>
        </w:tc>
        <w:tc>
          <w:tcPr>
            <w:tcW w:w="4431" w:type="dxa"/>
            <w:tcBorders>
              <w:top w:val="single" w:sz="8" w:space="0" w:color="auto"/>
              <w:left w:val="nil"/>
              <w:bottom w:val="single" w:sz="8" w:space="0" w:color="auto"/>
              <w:right w:val="single" w:sz="8" w:space="0" w:color="auto"/>
            </w:tcBorders>
            <w:shd w:val="clear" w:color="auto" w:fill="auto"/>
          </w:tcPr>
          <w:p w14:paraId="4F8C7064" w14:textId="77777777" w:rsidR="004D467F" w:rsidRPr="009250E7" w:rsidRDefault="004D467F" w:rsidP="008850A7">
            <w:pPr>
              <w:jc w:val="center"/>
            </w:pPr>
            <w:r w:rsidRPr="00AA121C">
              <w:t>Ручица за ПА врата</w:t>
            </w:r>
          </w:p>
        </w:tc>
        <w:tc>
          <w:tcPr>
            <w:tcW w:w="1350" w:type="dxa"/>
            <w:tcBorders>
              <w:top w:val="single" w:sz="8" w:space="0" w:color="auto"/>
              <w:left w:val="nil"/>
              <w:bottom w:val="single" w:sz="8" w:space="0" w:color="auto"/>
              <w:right w:val="single" w:sz="8" w:space="0" w:color="auto"/>
            </w:tcBorders>
          </w:tcPr>
          <w:p w14:paraId="59C08D22" w14:textId="77777777" w:rsidR="004D467F" w:rsidRPr="00AA121C" w:rsidRDefault="004D467F" w:rsidP="008850A7">
            <w:pPr>
              <w:jc w:val="center"/>
            </w:pPr>
            <w:r w:rsidRPr="00C50619">
              <w:t>ком</w:t>
            </w:r>
          </w:p>
        </w:tc>
      </w:tr>
      <w:tr w:rsidR="004D467F" w:rsidRPr="009409CB" w14:paraId="4082ECFC"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71B51B77" w14:textId="77777777" w:rsidR="004D467F" w:rsidRPr="009250E7" w:rsidRDefault="004D467F" w:rsidP="008850A7">
            <w:pPr>
              <w:jc w:val="center"/>
            </w:pPr>
            <w:r w:rsidRPr="00AA121C">
              <w:t>6.27.</w:t>
            </w:r>
          </w:p>
        </w:tc>
        <w:tc>
          <w:tcPr>
            <w:tcW w:w="4431" w:type="dxa"/>
            <w:tcBorders>
              <w:top w:val="single" w:sz="8" w:space="0" w:color="auto"/>
              <w:left w:val="nil"/>
              <w:bottom w:val="single" w:sz="8" w:space="0" w:color="auto"/>
              <w:right w:val="single" w:sz="8" w:space="0" w:color="auto"/>
            </w:tcBorders>
            <w:shd w:val="clear" w:color="auto" w:fill="auto"/>
          </w:tcPr>
          <w:p w14:paraId="4BEB954C" w14:textId="77777777" w:rsidR="004D467F" w:rsidRPr="009250E7" w:rsidRDefault="004D467F" w:rsidP="008850A7">
            <w:pPr>
              <w:jc w:val="center"/>
            </w:pPr>
            <w:r w:rsidRPr="00AA121C">
              <w:t>Натписна плочица</w:t>
            </w:r>
          </w:p>
        </w:tc>
        <w:tc>
          <w:tcPr>
            <w:tcW w:w="1350" w:type="dxa"/>
            <w:tcBorders>
              <w:top w:val="single" w:sz="8" w:space="0" w:color="auto"/>
              <w:left w:val="nil"/>
              <w:bottom w:val="single" w:sz="8" w:space="0" w:color="auto"/>
              <w:right w:val="single" w:sz="8" w:space="0" w:color="auto"/>
            </w:tcBorders>
          </w:tcPr>
          <w:p w14:paraId="27CB6232" w14:textId="77777777" w:rsidR="004D467F" w:rsidRPr="00AA121C" w:rsidRDefault="004D467F" w:rsidP="008850A7">
            <w:pPr>
              <w:jc w:val="center"/>
            </w:pPr>
            <w:r w:rsidRPr="00C50619">
              <w:t>ком</w:t>
            </w:r>
          </w:p>
        </w:tc>
      </w:tr>
      <w:tr w:rsidR="004D467F" w:rsidRPr="009409CB" w14:paraId="1727AA89"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79CA4AB2" w14:textId="77777777" w:rsidR="004D467F" w:rsidRPr="009250E7" w:rsidRDefault="004D467F" w:rsidP="008850A7">
            <w:pPr>
              <w:jc w:val="center"/>
            </w:pPr>
            <w:r w:rsidRPr="00AA121C">
              <w:t>6.28.</w:t>
            </w:r>
          </w:p>
        </w:tc>
        <w:tc>
          <w:tcPr>
            <w:tcW w:w="4431" w:type="dxa"/>
            <w:tcBorders>
              <w:top w:val="single" w:sz="8" w:space="0" w:color="auto"/>
              <w:left w:val="nil"/>
              <w:bottom w:val="single" w:sz="8" w:space="0" w:color="auto"/>
              <w:right w:val="single" w:sz="8" w:space="0" w:color="auto"/>
            </w:tcBorders>
            <w:shd w:val="clear" w:color="auto" w:fill="auto"/>
          </w:tcPr>
          <w:p w14:paraId="60A095FC" w14:textId="77777777" w:rsidR="004D467F" w:rsidRPr="009250E7" w:rsidRDefault="004D467F" w:rsidP="008850A7">
            <w:pPr>
              <w:jc w:val="center"/>
            </w:pPr>
            <w:r w:rsidRPr="00AA121C">
              <w:t>Рам прозора за ПА</w:t>
            </w:r>
          </w:p>
        </w:tc>
        <w:tc>
          <w:tcPr>
            <w:tcW w:w="1350" w:type="dxa"/>
            <w:tcBorders>
              <w:top w:val="single" w:sz="8" w:space="0" w:color="auto"/>
              <w:left w:val="nil"/>
              <w:bottom w:val="single" w:sz="8" w:space="0" w:color="auto"/>
              <w:right w:val="single" w:sz="8" w:space="0" w:color="auto"/>
            </w:tcBorders>
          </w:tcPr>
          <w:p w14:paraId="0BA6C030" w14:textId="77777777" w:rsidR="004D467F" w:rsidRPr="00AA121C" w:rsidRDefault="004D467F" w:rsidP="008850A7">
            <w:pPr>
              <w:jc w:val="center"/>
            </w:pPr>
            <w:r w:rsidRPr="00C50619">
              <w:t>ком</w:t>
            </w:r>
          </w:p>
        </w:tc>
      </w:tr>
      <w:tr w:rsidR="004D467F" w:rsidRPr="009409CB" w14:paraId="6E6B3069"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67C60CFA" w14:textId="77777777" w:rsidR="004D467F" w:rsidRPr="009250E7" w:rsidRDefault="004D467F" w:rsidP="008850A7">
            <w:pPr>
              <w:jc w:val="center"/>
            </w:pPr>
            <w:r w:rsidRPr="00AA121C">
              <w:t>6.29.</w:t>
            </w:r>
          </w:p>
        </w:tc>
        <w:tc>
          <w:tcPr>
            <w:tcW w:w="4431" w:type="dxa"/>
            <w:tcBorders>
              <w:top w:val="single" w:sz="8" w:space="0" w:color="auto"/>
              <w:left w:val="nil"/>
              <w:bottom w:val="single" w:sz="8" w:space="0" w:color="auto"/>
              <w:right w:val="single" w:sz="8" w:space="0" w:color="auto"/>
            </w:tcBorders>
            <w:shd w:val="clear" w:color="auto" w:fill="auto"/>
          </w:tcPr>
          <w:p w14:paraId="33ECD067" w14:textId="77777777" w:rsidR="004D467F" w:rsidRPr="009250E7" w:rsidRDefault="004D467F" w:rsidP="008850A7">
            <w:pPr>
              <w:jc w:val="center"/>
            </w:pPr>
            <w:r w:rsidRPr="00AA121C">
              <w:t>Електромеханичка брава «Кончар »</w:t>
            </w:r>
          </w:p>
        </w:tc>
        <w:tc>
          <w:tcPr>
            <w:tcW w:w="1350" w:type="dxa"/>
            <w:tcBorders>
              <w:top w:val="single" w:sz="8" w:space="0" w:color="auto"/>
              <w:left w:val="nil"/>
              <w:bottom w:val="single" w:sz="8" w:space="0" w:color="auto"/>
              <w:right w:val="single" w:sz="8" w:space="0" w:color="auto"/>
            </w:tcBorders>
          </w:tcPr>
          <w:p w14:paraId="1F03C361" w14:textId="77777777" w:rsidR="004D467F" w:rsidRPr="00AA121C" w:rsidRDefault="004D467F" w:rsidP="008850A7">
            <w:pPr>
              <w:jc w:val="center"/>
            </w:pPr>
            <w:r w:rsidRPr="00C50619">
              <w:t>ком</w:t>
            </w:r>
          </w:p>
        </w:tc>
      </w:tr>
      <w:tr w:rsidR="004D467F" w:rsidRPr="009409CB" w14:paraId="2DF6A851"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212D139F" w14:textId="77777777" w:rsidR="004D467F" w:rsidRPr="009250E7" w:rsidRDefault="004D467F" w:rsidP="008850A7">
            <w:pPr>
              <w:jc w:val="center"/>
            </w:pPr>
            <w:r w:rsidRPr="00AA121C">
              <w:t>6.30.</w:t>
            </w:r>
          </w:p>
        </w:tc>
        <w:tc>
          <w:tcPr>
            <w:tcW w:w="4431" w:type="dxa"/>
            <w:tcBorders>
              <w:top w:val="single" w:sz="8" w:space="0" w:color="auto"/>
              <w:left w:val="nil"/>
              <w:bottom w:val="single" w:sz="8" w:space="0" w:color="auto"/>
              <w:right w:val="single" w:sz="8" w:space="0" w:color="auto"/>
            </w:tcBorders>
            <w:shd w:val="clear" w:color="auto" w:fill="auto"/>
          </w:tcPr>
          <w:p w14:paraId="59568EC1" w14:textId="77777777" w:rsidR="004D467F" w:rsidRPr="009250E7" w:rsidRDefault="004D467F" w:rsidP="008850A7">
            <w:pPr>
              <w:jc w:val="center"/>
            </w:pPr>
            <w:r w:rsidRPr="00AA121C">
              <w:t>Диктатор « Кончар »</w:t>
            </w:r>
          </w:p>
        </w:tc>
        <w:tc>
          <w:tcPr>
            <w:tcW w:w="1350" w:type="dxa"/>
            <w:tcBorders>
              <w:top w:val="single" w:sz="8" w:space="0" w:color="auto"/>
              <w:left w:val="nil"/>
              <w:bottom w:val="single" w:sz="8" w:space="0" w:color="auto"/>
              <w:right w:val="single" w:sz="8" w:space="0" w:color="auto"/>
            </w:tcBorders>
          </w:tcPr>
          <w:p w14:paraId="68AF73B4" w14:textId="77777777" w:rsidR="004D467F" w:rsidRPr="00AA121C" w:rsidRDefault="004D467F" w:rsidP="008850A7">
            <w:pPr>
              <w:jc w:val="center"/>
            </w:pPr>
            <w:r w:rsidRPr="00C50619">
              <w:t>ком</w:t>
            </w:r>
          </w:p>
        </w:tc>
      </w:tr>
      <w:tr w:rsidR="004D467F" w:rsidRPr="009409CB" w14:paraId="29B41F3D"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6AA402CA" w14:textId="77777777" w:rsidR="004D467F" w:rsidRPr="009250E7" w:rsidRDefault="004D467F" w:rsidP="008850A7">
            <w:pPr>
              <w:jc w:val="center"/>
            </w:pPr>
            <w:r w:rsidRPr="00AA121C">
              <w:t>6.31.</w:t>
            </w:r>
          </w:p>
        </w:tc>
        <w:tc>
          <w:tcPr>
            <w:tcW w:w="4431" w:type="dxa"/>
            <w:tcBorders>
              <w:top w:val="single" w:sz="8" w:space="0" w:color="auto"/>
              <w:left w:val="nil"/>
              <w:bottom w:val="single" w:sz="8" w:space="0" w:color="auto"/>
              <w:right w:val="single" w:sz="8" w:space="0" w:color="auto"/>
            </w:tcBorders>
            <w:shd w:val="clear" w:color="auto" w:fill="auto"/>
          </w:tcPr>
          <w:p w14:paraId="310BF7A5" w14:textId="77777777" w:rsidR="004D467F" w:rsidRPr="009250E7" w:rsidRDefault="004D467F" w:rsidP="008850A7">
            <w:pPr>
              <w:jc w:val="center"/>
            </w:pPr>
            <w:r w:rsidRPr="00AA121C">
              <w:t xml:space="preserve">Носач сијалице бајонет </w:t>
            </w:r>
          </w:p>
        </w:tc>
        <w:tc>
          <w:tcPr>
            <w:tcW w:w="1350" w:type="dxa"/>
            <w:tcBorders>
              <w:top w:val="single" w:sz="8" w:space="0" w:color="auto"/>
              <w:left w:val="nil"/>
              <w:bottom w:val="single" w:sz="8" w:space="0" w:color="auto"/>
              <w:right w:val="single" w:sz="8" w:space="0" w:color="auto"/>
            </w:tcBorders>
          </w:tcPr>
          <w:p w14:paraId="33283CE0" w14:textId="77777777" w:rsidR="004D467F" w:rsidRPr="00AA121C" w:rsidRDefault="004D467F" w:rsidP="008850A7">
            <w:pPr>
              <w:jc w:val="center"/>
            </w:pPr>
            <w:r w:rsidRPr="00C50619">
              <w:t>ком</w:t>
            </w:r>
          </w:p>
        </w:tc>
      </w:tr>
      <w:tr w:rsidR="004D467F" w:rsidRPr="009409CB" w14:paraId="10022D65"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7E1F3408" w14:textId="77777777" w:rsidR="004D467F" w:rsidRPr="009250E7" w:rsidRDefault="004D467F" w:rsidP="008850A7">
            <w:pPr>
              <w:jc w:val="center"/>
            </w:pPr>
            <w:r w:rsidRPr="00AA121C">
              <w:t>6.32.</w:t>
            </w:r>
          </w:p>
        </w:tc>
        <w:tc>
          <w:tcPr>
            <w:tcW w:w="4431" w:type="dxa"/>
            <w:tcBorders>
              <w:top w:val="single" w:sz="8" w:space="0" w:color="auto"/>
              <w:left w:val="nil"/>
              <w:bottom w:val="single" w:sz="8" w:space="0" w:color="auto"/>
              <w:right w:val="single" w:sz="8" w:space="0" w:color="auto"/>
            </w:tcBorders>
            <w:shd w:val="clear" w:color="auto" w:fill="auto"/>
          </w:tcPr>
          <w:p w14:paraId="0E1C250C" w14:textId="77777777" w:rsidR="004D467F" w:rsidRPr="009250E7" w:rsidRDefault="004D467F" w:rsidP="008850A7">
            <w:pPr>
              <w:jc w:val="center"/>
            </w:pPr>
            <w:r w:rsidRPr="00AA121C">
              <w:t>Механичка брава са ручицом</w:t>
            </w:r>
          </w:p>
        </w:tc>
        <w:tc>
          <w:tcPr>
            <w:tcW w:w="1350" w:type="dxa"/>
            <w:tcBorders>
              <w:top w:val="single" w:sz="8" w:space="0" w:color="auto"/>
              <w:left w:val="nil"/>
              <w:bottom w:val="single" w:sz="8" w:space="0" w:color="auto"/>
              <w:right w:val="single" w:sz="8" w:space="0" w:color="auto"/>
            </w:tcBorders>
          </w:tcPr>
          <w:p w14:paraId="68C606DD" w14:textId="77777777" w:rsidR="004D467F" w:rsidRPr="00AA121C" w:rsidRDefault="004D467F" w:rsidP="008850A7">
            <w:pPr>
              <w:jc w:val="center"/>
            </w:pPr>
            <w:r w:rsidRPr="00C50619">
              <w:t>ком</w:t>
            </w:r>
          </w:p>
        </w:tc>
      </w:tr>
      <w:tr w:rsidR="004D467F" w:rsidRPr="009409CB" w14:paraId="665DE99D"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3E943EC1" w14:textId="77777777" w:rsidR="004D467F" w:rsidRPr="009250E7" w:rsidRDefault="004D467F" w:rsidP="008850A7">
            <w:pPr>
              <w:jc w:val="center"/>
            </w:pPr>
            <w:r w:rsidRPr="00AA121C">
              <w:t>6.33.</w:t>
            </w:r>
          </w:p>
        </w:tc>
        <w:tc>
          <w:tcPr>
            <w:tcW w:w="4431" w:type="dxa"/>
            <w:tcBorders>
              <w:top w:val="single" w:sz="8" w:space="0" w:color="auto"/>
              <w:left w:val="nil"/>
              <w:bottom w:val="single" w:sz="8" w:space="0" w:color="auto"/>
              <w:right w:val="single" w:sz="8" w:space="0" w:color="auto"/>
            </w:tcBorders>
            <w:shd w:val="clear" w:color="auto" w:fill="auto"/>
          </w:tcPr>
          <w:p w14:paraId="58383B64" w14:textId="77777777" w:rsidR="004D467F" w:rsidRPr="009250E7" w:rsidRDefault="004D467F" w:rsidP="008850A7">
            <w:pPr>
              <w:jc w:val="center"/>
            </w:pPr>
            <w:r w:rsidRPr="00AA121C">
              <w:t>Прилазна врата једнокрилна ПА Е=800 компл.</w:t>
            </w:r>
          </w:p>
        </w:tc>
        <w:tc>
          <w:tcPr>
            <w:tcW w:w="1350" w:type="dxa"/>
            <w:tcBorders>
              <w:top w:val="single" w:sz="8" w:space="0" w:color="auto"/>
              <w:left w:val="nil"/>
              <w:bottom w:val="single" w:sz="8" w:space="0" w:color="auto"/>
              <w:right w:val="single" w:sz="8" w:space="0" w:color="auto"/>
            </w:tcBorders>
          </w:tcPr>
          <w:p w14:paraId="004B5DE6" w14:textId="77777777" w:rsidR="004D467F" w:rsidRPr="00AA121C" w:rsidRDefault="004D467F" w:rsidP="008850A7">
            <w:pPr>
              <w:jc w:val="center"/>
            </w:pPr>
            <w:r w:rsidRPr="00C50619">
              <w:t>ком</w:t>
            </w:r>
          </w:p>
        </w:tc>
      </w:tr>
      <w:tr w:rsidR="004D467F" w:rsidRPr="009409CB" w14:paraId="60B23C05"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3BD81A8E" w14:textId="77777777" w:rsidR="004D467F" w:rsidRPr="009250E7" w:rsidRDefault="004D467F" w:rsidP="008850A7">
            <w:pPr>
              <w:jc w:val="center"/>
            </w:pPr>
            <w:r w:rsidRPr="00AA121C">
              <w:t>6.34.</w:t>
            </w:r>
          </w:p>
        </w:tc>
        <w:tc>
          <w:tcPr>
            <w:tcW w:w="4431" w:type="dxa"/>
            <w:tcBorders>
              <w:top w:val="single" w:sz="8" w:space="0" w:color="auto"/>
              <w:left w:val="nil"/>
              <w:bottom w:val="single" w:sz="8" w:space="0" w:color="auto"/>
              <w:right w:val="single" w:sz="8" w:space="0" w:color="auto"/>
            </w:tcBorders>
            <w:shd w:val="clear" w:color="auto" w:fill="auto"/>
          </w:tcPr>
          <w:p w14:paraId="6C7F9EBD" w14:textId="77777777" w:rsidR="004D467F" w:rsidRPr="009250E7" w:rsidRDefault="004D467F" w:rsidP="008850A7">
            <w:pPr>
              <w:jc w:val="center"/>
            </w:pPr>
            <w:r w:rsidRPr="00AA121C">
              <w:t>Прилазна врата двокрилна Е= 1200 компл.</w:t>
            </w:r>
          </w:p>
        </w:tc>
        <w:tc>
          <w:tcPr>
            <w:tcW w:w="1350" w:type="dxa"/>
            <w:tcBorders>
              <w:top w:val="single" w:sz="8" w:space="0" w:color="auto"/>
              <w:left w:val="nil"/>
              <w:bottom w:val="single" w:sz="8" w:space="0" w:color="auto"/>
              <w:right w:val="single" w:sz="8" w:space="0" w:color="auto"/>
            </w:tcBorders>
          </w:tcPr>
          <w:p w14:paraId="76F99ABD" w14:textId="77777777" w:rsidR="004D467F" w:rsidRPr="00AA121C" w:rsidRDefault="004D467F" w:rsidP="008850A7">
            <w:pPr>
              <w:jc w:val="center"/>
            </w:pPr>
            <w:r w:rsidRPr="00C50619">
              <w:t>ком</w:t>
            </w:r>
          </w:p>
        </w:tc>
      </w:tr>
      <w:tr w:rsidR="004D467F" w:rsidRPr="009409CB" w14:paraId="02DC7CCA"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30B5734B" w14:textId="77777777" w:rsidR="004D467F" w:rsidRPr="009250E7" w:rsidRDefault="004D467F" w:rsidP="008850A7">
            <w:pPr>
              <w:jc w:val="center"/>
            </w:pPr>
            <w:r w:rsidRPr="00AA121C">
              <w:t>6.35.</w:t>
            </w:r>
          </w:p>
        </w:tc>
        <w:tc>
          <w:tcPr>
            <w:tcW w:w="4431" w:type="dxa"/>
            <w:tcBorders>
              <w:top w:val="single" w:sz="8" w:space="0" w:color="auto"/>
              <w:left w:val="nil"/>
              <w:bottom w:val="single" w:sz="8" w:space="0" w:color="auto"/>
              <w:right w:val="single" w:sz="8" w:space="0" w:color="auto"/>
            </w:tcBorders>
            <w:shd w:val="clear" w:color="auto" w:fill="auto"/>
          </w:tcPr>
          <w:p w14:paraId="3C14D82B" w14:textId="77777777" w:rsidR="004D467F" w:rsidRPr="009250E7" w:rsidRDefault="004D467F" w:rsidP="008850A7">
            <w:pPr>
              <w:jc w:val="center"/>
            </w:pPr>
            <w:r w:rsidRPr="00AA121C">
              <w:t>Запор са контактом за АВ</w:t>
            </w:r>
          </w:p>
        </w:tc>
        <w:tc>
          <w:tcPr>
            <w:tcW w:w="1350" w:type="dxa"/>
            <w:tcBorders>
              <w:top w:val="single" w:sz="8" w:space="0" w:color="auto"/>
              <w:left w:val="nil"/>
              <w:bottom w:val="single" w:sz="8" w:space="0" w:color="auto"/>
              <w:right w:val="single" w:sz="8" w:space="0" w:color="auto"/>
            </w:tcBorders>
          </w:tcPr>
          <w:p w14:paraId="06B5ADE2" w14:textId="77777777" w:rsidR="004D467F" w:rsidRPr="00AA121C" w:rsidRDefault="004D467F" w:rsidP="008850A7">
            <w:pPr>
              <w:jc w:val="center"/>
            </w:pPr>
            <w:r w:rsidRPr="00C50619">
              <w:t>ком</w:t>
            </w:r>
          </w:p>
        </w:tc>
      </w:tr>
      <w:tr w:rsidR="004D467F" w:rsidRPr="009409CB" w14:paraId="6FC7C47C"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5FAC0202" w14:textId="77777777" w:rsidR="004D467F" w:rsidRPr="009250E7" w:rsidRDefault="004D467F" w:rsidP="008850A7">
            <w:pPr>
              <w:jc w:val="center"/>
            </w:pPr>
            <w:r w:rsidRPr="00AA121C">
              <w:t>6.36.</w:t>
            </w:r>
          </w:p>
        </w:tc>
        <w:tc>
          <w:tcPr>
            <w:tcW w:w="4431" w:type="dxa"/>
            <w:tcBorders>
              <w:top w:val="single" w:sz="8" w:space="0" w:color="auto"/>
              <w:left w:val="nil"/>
              <w:bottom w:val="single" w:sz="8" w:space="0" w:color="auto"/>
              <w:right w:val="single" w:sz="8" w:space="0" w:color="auto"/>
            </w:tcBorders>
            <w:shd w:val="clear" w:color="auto" w:fill="auto"/>
          </w:tcPr>
          <w:p w14:paraId="64D60282" w14:textId="77777777" w:rsidR="004D467F" w:rsidRPr="009250E7" w:rsidRDefault="004D467F" w:rsidP="008850A7">
            <w:pPr>
              <w:jc w:val="center"/>
            </w:pPr>
            <w:r w:rsidRPr="00AA121C">
              <w:t>Носач крила прави-криви за АВ</w:t>
            </w:r>
          </w:p>
        </w:tc>
        <w:tc>
          <w:tcPr>
            <w:tcW w:w="1350" w:type="dxa"/>
            <w:tcBorders>
              <w:top w:val="single" w:sz="8" w:space="0" w:color="auto"/>
              <w:left w:val="nil"/>
              <w:bottom w:val="single" w:sz="8" w:space="0" w:color="auto"/>
              <w:right w:val="single" w:sz="8" w:space="0" w:color="auto"/>
            </w:tcBorders>
          </w:tcPr>
          <w:p w14:paraId="012B28C5" w14:textId="77777777" w:rsidR="004D467F" w:rsidRPr="00AA121C" w:rsidRDefault="004D467F" w:rsidP="008850A7">
            <w:pPr>
              <w:jc w:val="center"/>
            </w:pPr>
            <w:r w:rsidRPr="00C50619">
              <w:t>ком</w:t>
            </w:r>
          </w:p>
        </w:tc>
      </w:tr>
      <w:tr w:rsidR="004D467F" w:rsidRPr="009409CB" w14:paraId="7736BBD0"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5DC9CEB8" w14:textId="77777777" w:rsidR="004D467F" w:rsidRPr="009250E7" w:rsidRDefault="004D467F" w:rsidP="008850A7">
            <w:pPr>
              <w:jc w:val="center"/>
            </w:pPr>
            <w:r w:rsidRPr="00AA121C">
              <w:t>6.37.</w:t>
            </w:r>
          </w:p>
        </w:tc>
        <w:tc>
          <w:tcPr>
            <w:tcW w:w="4431" w:type="dxa"/>
            <w:tcBorders>
              <w:top w:val="single" w:sz="8" w:space="0" w:color="auto"/>
              <w:left w:val="nil"/>
              <w:bottom w:val="single" w:sz="8" w:space="0" w:color="auto"/>
              <w:right w:val="single" w:sz="8" w:space="0" w:color="auto"/>
            </w:tcBorders>
            <w:shd w:val="clear" w:color="auto" w:fill="auto"/>
          </w:tcPr>
          <w:p w14:paraId="220C5006" w14:textId="77777777" w:rsidR="004D467F" w:rsidRPr="009250E7" w:rsidRDefault="004D467F" w:rsidP="008850A7">
            <w:pPr>
              <w:jc w:val="center"/>
            </w:pPr>
            <w:r w:rsidRPr="00AA121C">
              <w:t>Клизач крила за АВ</w:t>
            </w:r>
          </w:p>
        </w:tc>
        <w:tc>
          <w:tcPr>
            <w:tcW w:w="1350" w:type="dxa"/>
            <w:tcBorders>
              <w:top w:val="single" w:sz="8" w:space="0" w:color="auto"/>
              <w:left w:val="nil"/>
              <w:bottom w:val="single" w:sz="8" w:space="0" w:color="auto"/>
              <w:right w:val="single" w:sz="8" w:space="0" w:color="auto"/>
            </w:tcBorders>
          </w:tcPr>
          <w:p w14:paraId="4D66AE3A" w14:textId="77777777" w:rsidR="004D467F" w:rsidRPr="00AA121C" w:rsidRDefault="004D467F" w:rsidP="008850A7">
            <w:pPr>
              <w:jc w:val="center"/>
            </w:pPr>
            <w:r w:rsidRPr="00C50619">
              <w:t>ком</w:t>
            </w:r>
          </w:p>
        </w:tc>
      </w:tr>
      <w:tr w:rsidR="004D467F" w:rsidRPr="009409CB" w14:paraId="7F192A9B"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09D0051D" w14:textId="77777777" w:rsidR="004D467F" w:rsidRPr="009250E7" w:rsidRDefault="004D467F" w:rsidP="008850A7">
            <w:pPr>
              <w:jc w:val="center"/>
            </w:pPr>
            <w:r w:rsidRPr="00AA121C">
              <w:t>6.38.</w:t>
            </w:r>
          </w:p>
        </w:tc>
        <w:tc>
          <w:tcPr>
            <w:tcW w:w="4431" w:type="dxa"/>
            <w:tcBorders>
              <w:top w:val="single" w:sz="8" w:space="0" w:color="auto"/>
              <w:left w:val="nil"/>
              <w:bottom w:val="single" w:sz="8" w:space="0" w:color="auto"/>
              <w:right w:val="single" w:sz="8" w:space="0" w:color="auto"/>
            </w:tcBorders>
            <w:shd w:val="clear" w:color="auto" w:fill="auto"/>
          </w:tcPr>
          <w:p w14:paraId="0C60E867" w14:textId="77777777" w:rsidR="004D467F" w:rsidRPr="009250E7" w:rsidRDefault="004D467F" w:rsidP="008850A7">
            <w:pPr>
              <w:jc w:val="center"/>
            </w:pPr>
            <w:r w:rsidRPr="00AA121C">
              <w:t>Забрава за АВ</w:t>
            </w:r>
          </w:p>
        </w:tc>
        <w:tc>
          <w:tcPr>
            <w:tcW w:w="1350" w:type="dxa"/>
            <w:tcBorders>
              <w:top w:val="single" w:sz="8" w:space="0" w:color="auto"/>
              <w:left w:val="nil"/>
              <w:bottom w:val="single" w:sz="8" w:space="0" w:color="auto"/>
              <w:right w:val="single" w:sz="8" w:space="0" w:color="auto"/>
            </w:tcBorders>
          </w:tcPr>
          <w:p w14:paraId="7CC07A1A" w14:textId="77777777" w:rsidR="004D467F" w:rsidRPr="00AA121C" w:rsidRDefault="004D467F" w:rsidP="008850A7">
            <w:pPr>
              <w:jc w:val="center"/>
            </w:pPr>
            <w:r w:rsidRPr="00C50619">
              <w:t>ком</w:t>
            </w:r>
          </w:p>
        </w:tc>
      </w:tr>
      <w:tr w:rsidR="004D467F" w:rsidRPr="009409CB" w14:paraId="514EDF1C"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0384838F" w14:textId="77777777" w:rsidR="004D467F" w:rsidRPr="009250E7" w:rsidRDefault="004D467F" w:rsidP="008850A7">
            <w:pPr>
              <w:jc w:val="center"/>
            </w:pPr>
            <w:r w:rsidRPr="00AA121C">
              <w:t>6.39.</w:t>
            </w:r>
          </w:p>
        </w:tc>
        <w:tc>
          <w:tcPr>
            <w:tcW w:w="4431" w:type="dxa"/>
            <w:tcBorders>
              <w:top w:val="single" w:sz="8" w:space="0" w:color="auto"/>
              <w:left w:val="nil"/>
              <w:bottom w:val="single" w:sz="8" w:space="0" w:color="auto"/>
              <w:right w:val="single" w:sz="8" w:space="0" w:color="auto"/>
            </w:tcBorders>
            <w:shd w:val="clear" w:color="auto" w:fill="auto"/>
          </w:tcPr>
          <w:p w14:paraId="0DB7B32F" w14:textId="77777777" w:rsidR="004D467F" w:rsidRPr="009250E7" w:rsidRDefault="004D467F" w:rsidP="008850A7">
            <w:pPr>
              <w:jc w:val="center"/>
            </w:pPr>
            <w:r w:rsidRPr="00AA121C">
              <w:t>Полуга једнокрака-двокрака за АВ</w:t>
            </w:r>
          </w:p>
        </w:tc>
        <w:tc>
          <w:tcPr>
            <w:tcW w:w="1350" w:type="dxa"/>
            <w:tcBorders>
              <w:top w:val="single" w:sz="8" w:space="0" w:color="auto"/>
              <w:left w:val="nil"/>
              <w:bottom w:val="single" w:sz="8" w:space="0" w:color="auto"/>
              <w:right w:val="single" w:sz="8" w:space="0" w:color="auto"/>
            </w:tcBorders>
          </w:tcPr>
          <w:p w14:paraId="5B61C852" w14:textId="77777777" w:rsidR="004D467F" w:rsidRPr="00AA121C" w:rsidRDefault="004D467F" w:rsidP="008850A7">
            <w:pPr>
              <w:jc w:val="center"/>
            </w:pPr>
            <w:r w:rsidRPr="00C50619">
              <w:t>ком</w:t>
            </w:r>
          </w:p>
        </w:tc>
      </w:tr>
      <w:tr w:rsidR="004D467F" w:rsidRPr="009409CB" w14:paraId="4D911014"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59D20F89" w14:textId="77777777" w:rsidR="004D467F" w:rsidRPr="009250E7" w:rsidRDefault="004D467F" w:rsidP="008850A7">
            <w:pPr>
              <w:jc w:val="center"/>
            </w:pPr>
            <w:r w:rsidRPr="00AA121C">
              <w:t>6.40.</w:t>
            </w:r>
          </w:p>
        </w:tc>
        <w:tc>
          <w:tcPr>
            <w:tcW w:w="4431" w:type="dxa"/>
            <w:tcBorders>
              <w:top w:val="single" w:sz="8" w:space="0" w:color="auto"/>
              <w:left w:val="nil"/>
              <w:bottom w:val="single" w:sz="8" w:space="0" w:color="auto"/>
              <w:right w:val="single" w:sz="8" w:space="0" w:color="auto"/>
            </w:tcBorders>
            <w:shd w:val="clear" w:color="auto" w:fill="auto"/>
          </w:tcPr>
          <w:p w14:paraId="6AAAD6DB" w14:textId="77777777" w:rsidR="004D467F" w:rsidRPr="009250E7" w:rsidRDefault="004D467F" w:rsidP="008850A7">
            <w:pPr>
              <w:jc w:val="center"/>
            </w:pPr>
            <w:r w:rsidRPr="00AA121C">
              <w:t>Точак са ексцентром за АВ</w:t>
            </w:r>
          </w:p>
        </w:tc>
        <w:tc>
          <w:tcPr>
            <w:tcW w:w="1350" w:type="dxa"/>
            <w:tcBorders>
              <w:top w:val="single" w:sz="8" w:space="0" w:color="auto"/>
              <w:left w:val="nil"/>
              <w:bottom w:val="single" w:sz="8" w:space="0" w:color="auto"/>
              <w:right w:val="single" w:sz="8" w:space="0" w:color="auto"/>
            </w:tcBorders>
          </w:tcPr>
          <w:p w14:paraId="37017277" w14:textId="77777777" w:rsidR="004D467F" w:rsidRPr="00AA121C" w:rsidRDefault="004D467F" w:rsidP="008850A7">
            <w:pPr>
              <w:jc w:val="center"/>
            </w:pPr>
            <w:r w:rsidRPr="00C50619">
              <w:t>ком</w:t>
            </w:r>
          </w:p>
        </w:tc>
      </w:tr>
      <w:tr w:rsidR="004D467F" w:rsidRPr="009409CB" w14:paraId="14BB101E"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5122A8BB" w14:textId="77777777" w:rsidR="004D467F" w:rsidRPr="009250E7" w:rsidRDefault="004D467F" w:rsidP="008850A7">
            <w:pPr>
              <w:jc w:val="center"/>
            </w:pPr>
            <w:r w:rsidRPr="00AA121C">
              <w:t>6.41.</w:t>
            </w:r>
          </w:p>
        </w:tc>
        <w:tc>
          <w:tcPr>
            <w:tcW w:w="4431" w:type="dxa"/>
            <w:tcBorders>
              <w:top w:val="single" w:sz="8" w:space="0" w:color="auto"/>
              <w:left w:val="nil"/>
              <w:bottom w:val="single" w:sz="8" w:space="0" w:color="auto"/>
              <w:right w:val="single" w:sz="8" w:space="0" w:color="auto"/>
            </w:tcBorders>
            <w:shd w:val="clear" w:color="auto" w:fill="auto"/>
          </w:tcPr>
          <w:p w14:paraId="39AFE321" w14:textId="77777777" w:rsidR="004D467F" w:rsidRPr="009250E7" w:rsidRDefault="004D467F" w:rsidP="008850A7">
            <w:pPr>
              <w:jc w:val="center"/>
            </w:pPr>
            <w:r w:rsidRPr="00AA121C">
              <w:t>Забрављивач за АВ</w:t>
            </w:r>
          </w:p>
        </w:tc>
        <w:tc>
          <w:tcPr>
            <w:tcW w:w="1350" w:type="dxa"/>
            <w:tcBorders>
              <w:top w:val="single" w:sz="8" w:space="0" w:color="auto"/>
              <w:left w:val="nil"/>
              <w:bottom w:val="single" w:sz="8" w:space="0" w:color="auto"/>
              <w:right w:val="single" w:sz="8" w:space="0" w:color="auto"/>
            </w:tcBorders>
          </w:tcPr>
          <w:p w14:paraId="2BA9309F" w14:textId="77777777" w:rsidR="004D467F" w:rsidRPr="00AA121C" w:rsidRDefault="004D467F" w:rsidP="008850A7">
            <w:pPr>
              <w:jc w:val="center"/>
            </w:pPr>
            <w:r w:rsidRPr="00C50619">
              <w:t>ком</w:t>
            </w:r>
          </w:p>
        </w:tc>
      </w:tr>
      <w:tr w:rsidR="004D467F" w:rsidRPr="009409CB" w14:paraId="1D290102"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676605E5" w14:textId="77777777" w:rsidR="004D467F" w:rsidRPr="009250E7" w:rsidRDefault="004D467F" w:rsidP="008850A7">
            <w:pPr>
              <w:jc w:val="center"/>
            </w:pPr>
            <w:r w:rsidRPr="00AA121C">
              <w:t>6.42.</w:t>
            </w:r>
          </w:p>
        </w:tc>
        <w:tc>
          <w:tcPr>
            <w:tcW w:w="4431" w:type="dxa"/>
            <w:tcBorders>
              <w:top w:val="single" w:sz="8" w:space="0" w:color="auto"/>
              <w:left w:val="nil"/>
              <w:bottom w:val="single" w:sz="8" w:space="0" w:color="auto"/>
              <w:right w:val="single" w:sz="8" w:space="0" w:color="auto"/>
            </w:tcBorders>
            <w:shd w:val="clear" w:color="auto" w:fill="auto"/>
          </w:tcPr>
          <w:p w14:paraId="4FFD0878" w14:textId="77777777" w:rsidR="004D467F" w:rsidRPr="009250E7" w:rsidRDefault="004D467F" w:rsidP="008850A7">
            <w:pPr>
              <w:jc w:val="center"/>
            </w:pPr>
            <w:r w:rsidRPr="00AA121C">
              <w:t>Заштитна летва за АВ</w:t>
            </w:r>
          </w:p>
        </w:tc>
        <w:tc>
          <w:tcPr>
            <w:tcW w:w="1350" w:type="dxa"/>
            <w:tcBorders>
              <w:top w:val="single" w:sz="8" w:space="0" w:color="auto"/>
              <w:left w:val="nil"/>
              <w:bottom w:val="single" w:sz="8" w:space="0" w:color="auto"/>
              <w:right w:val="single" w:sz="8" w:space="0" w:color="auto"/>
            </w:tcBorders>
          </w:tcPr>
          <w:p w14:paraId="393ABB1C" w14:textId="77777777" w:rsidR="004D467F" w:rsidRPr="00AA121C" w:rsidRDefault="004D467F" w:rsidP="008850A7">
            <w:pPr>
              <w:jc w:val="center"/>
            </w:pPr>
            <w:r w:rsidRPr="00C50619">
              <w:t>ком</w:t>
            </w:r>
          </w:p>
        </w:tc>
      </w:tr>
      <w:tr w:rsidR="004D467F" w:rsidRPr="009409CB" w14:paraId="27EABEAB"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4918696A" w14:textId="77777777" w:rsidR="004D467F" w:rsidRPr="009250E7" w:rsidRDefault="004D467F" w:rsidP="008850A7">
            <w:pPr>
              <w:jc w:val="center"/>
            </w:pPr>
            <w:r w:rsidRPr="00AA121C">
              <w:t>6.43.</w:t>
            </w:r>
          </w:p>
        </w:tc>
        <w:tc>
          <w:tcPr>
            <w:tcW w:w="4431" w:type="dxa"/>
            <w:tcBorders>
              <w:top w:val="single" w:sz="8" w:space="0" w:color="auto"/>
              <w:left w:val="nil"/>
              <w:bottom w:val="single" w:sz="8" w:space="0" w:color="auto"/>
              <w:right w:val="single" w:sz="8" w:space="0" w:color="auto"/>
            </w:tcBorders>
            <w:shd w:val="clear" w:color="auto" w:fill="auto"/>
          </w:tcPr>
          <w:p w14:paraId="4890F07B" w14:textId="77777777" w:rsidR="004D467F" w:rsidRPr="009250E7" w:rsidRDefault="004D467F" w:rsidP="008850A7">
            <w:pPr>
              <w:jc w:val="center"/>
            </w:pPr>
            <w:r w:rsidRPr="00AA121C">
              <w:t>Заштитна гума за АВ</w:t>
            </w:r>
          </w:p>
        </w:tc>
        <w:tc>
          <w:tcPr>
            <w:tcW w:w="1350" w:type="dxa"/>
            <w:tcBorders>
              <w:top w:val="single" w:sz="8" w:space="0" w:color="auto"/>
              <w:left w:val="nil"/>
              <w:bottom w:val="single" w:sz="8" w:space="0" w:color="auto"/>
              <w:right w:val="single" w:sz="8" w:space="0" w:color="auto"/>
            </w:tcBorders>
          </w:tcPr>
          <w:p w14:paraId="7B668AE0" w14:textId="77777777" w:rsidR="004D467F" w:rsidRPr="00AA121C" w:rsidRDefault="004D467F" w:rsidP="008850A7">
            <w:pPr>
              <w:jc w:val="center"/>
            </w:pPr>
            <w:r w:rsidRPr="00C50619">
              <w:t>ком</w:t>
            </w:r>
          </w:p>
        </w:tc>
      </w:tr>
      <w:tr w:rsidR="004D467F" w:rsidRPr="009409CB" w14:paraId="1A000916"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73A1735F" w14:textId="77777777" w:rsidR="004D467F" w:rsidRPr="009250E7" w:rsidRDefault="004D467F" w:rsidP="008850A7">
            <w:pPr>
              <w:jc w:val="center"/>
            </w:pPr>
            <w:r w:rsidRPr="00AA121C">
              <w:t>6.44.</w:t>
            </w:r>
          </w:p>
        </w:tc>
        <w:tc>
          <w:tcPr>
            <w:tcW w:w="4431" w:type="dxa"/>
            <w:tcBorders>
              <w:top w:val="single" w:sz="8" w:space="0" w:color="auto"/>
              <w:left w:val="nil"/>
              <w:bottom w:val="single" w:sz="8" w:space="0" w:color="auto"/>
              <w:right w:val="single" w:sz="8" w:space="0" w:color="auto"/>
            </w:tcBorders>
            <w:shd w:val="clear" w:color="auto" w:fill="auto"/>
          </w:tcPr>
          <w:p w14:paraId="13D3E7C5" w14:textId="77777777" w:rsidR="004D467F" w:rsidRPr="009250E7" w:rsidRDefault="004D467F" w:rsidP="008850A7">
            <w:pPr>
              <w:jc w:val="center"/>
            </w:pPr>
            <w:r w:rsidRPr="00AA121C">
              <w:t>Уређај за затварање крила за АВ</w:t>
            </w:r>
          </w:p>
        </w:tc>
        <w:tc>
          <w:tcPr>
            <w:tcW w:w="1350" w:type="dxa"/>
            <w:tcBorders>
              <w:top w:val="single" w:sz="8" w:space="0" w:color="auto"/>
              <w:left w:val="nil"/>
              <w:bottom w:val="single" w:sz="8" w:space="0" w:color="auto"/>
              <w:right w:val="single" w:sz="8" w:space="0" w:color="auto"/>
            </w:tcBorders>
          </w:tcPr>
          <w:p w14:paraId="436F258A" w14:textId="77777777" w:rsidR="004D467F" w:rsidRPr="00AA121C" w:rsidRDefault="004D467F" w:rsidP="008850A7">
            <w:pPr>
              <w:jc w:val="center"/>
            </w:pPr>
            <w:r w:rsidRPr="00C50619">
              <w:t>ком</w:t>
            </w:r>
          </w:p>
        </w:tc>
      </w:tr>
      <w:tr w:rsidR="004D467F" w:rsidRPr="009409CB" w14:paraId="5C2FA164"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0E693E54" w14:textId="77777777" w:rsidR="004D467F" w:rsidRPr="009250E7" w:rsidRDefault="004D467F" w:rsidP="008850A7">
            <w:pPr>
              <w:jc w:val="center"/>
            </w:pPr>
            <w:r w:rsidRPr="00AA121C">
              <w:t>6.45.</w:t>
            </w:r>
          </w:p>
        </w:tc>
        <w:tc>
          <w:tcPr>
            <w:tcW w:w="4431" w:type="dxa"/>
            <w:tcBorders>
              <w:top w:val="single" w:sz="8" w:space="0" w:color="auto"/>
              <w:left w:val="nil"/>
              <w:bottom w:val="single" w:sz="8" w:space="0" w:color="auto"/>
              <w:right w:val="single" w:sz="8" w:space="0" w:color="auto"/>
            </w:tcBorders>
            <w:shd w:val="clear" w:color="auto" w:fill="auto"/>
          </w:tcPr>
          <w:p w14:paraId="7688CBDE" w14:textId="77777777" w:rsidR="004D467F" w:rsidRPr="009250E7" w:rsidRDefault="004D467F" w:rsidP="008850A7">
            <w:pPr>
              <w:jc w:val="center"/>
            </w:pPr>
            <w:r w:rsidRPr="00AA121C">
              <w:t>Вођица тега за АВ</w:t>
            </w:r>
          </w:p>
        </w:tc>
        <w:tc>
          <w:tcPr>
            <w:tcW w:w="1350" w:type="dxa"/>
            <w:tcBorders>
              <w:top w:val="single" w:sz="8" w:space="0" w:color="auto"/>
              <w:left w:val="nil"/>
              <w:bottom w:val="single" w:sz="8" w:space="0" w:color="auto"/>
              <w:right w:val="single" w:sz="8" w:space="0" w:color="auto"/>
            </w:tcBorders>
          </w:tcPr>
          <w:p w14:paraId="7901FC0E" w14:textId="77777777" w:rsidR="004D467F" w:rsidRPr="00AA121C" w:rsidRDefault="004D467F" w:rsidP="008850A7">
            <w:pPr>
              <w:jc w:val="center"/>
            </w:pPr>
            <w:r w:rsidRPr="00C50619">
              <w:t>ком</w:t>
            </w:r>
          </w:p>
        </w:tc>
      </w:tr>
      <w:tr w:rsidR="004D467F" w:rsidRPr="009409CB" w14:paraId="779B9720"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2A4F605B" w14:textId="77777777" w:rsidR="004D467F" w:rsidRPr="009250E7" w:rsidRDefault="004D467F" w:rsidP="008850A7">
            <w:pPr>
              <w:jc w:val="center"/>
            </w:pPr>
            <w:r w:rsidRPr="00AA121C">
              <w:t>6.46.</w:t>
            </w:r>
          </w:p>
        </w:tc>
        <w:tc>
          <w:tcPr>
            <w:tcW w:w="4431" w:type="dxa"/>
            <w:tcBorders>
              <w:top w:val="single" w:sz="8" w:space="0" w:color="auto"/>
              <w:left w:val="nil"/>
              <w:bottom w:val="single" w:sz="8" w:space="0" w:color="auto"/>
              <w:right w:val="single" w:sz="8" w:space="0" w:color="auto"/>
            </w:tcBorders>
            <w:shd w:val="clear" w:color="auto" w:fill="auto"/>
          </w:tcPr>
          <w:p w14:paraId="42305388" w14:textId="77777777" w:rsidR="004D467F" w:rsidRPr="009250E7" w:rsidRDefault="004D467F" w:rsidP="008850A7">
            <w:pPr>
              <w:jc w:val="center"/>
            </w:pPr>
            <w:r w:rsidRPr="00AA121C">
              <w:t>Уже комплет за АВ</w:t>
            </w:r>
          </w:p>
        </w:tc>
        <w:tc>
          <w:tcPr>
            <w:tcW w:w="1350" w:type="dxa"/>
            <w:tcBorders>
              <w:top w:val="single" w:sz="8" w:space="0" w:color="auto"/>
              <w:left w:val="nil"/>
              <w:bottom w:val="single" w:sz="8" w:space="0" w:color="auto"/>
              <w:right w:val="single" w:sz="8" w:space="0" w:color="auto"/>
            </w:tcBorders>
          </w:tcPr>
          <w:p w14:paraId="53016564" w14:textId="77777777" w:rsidR="004D467F" w:rsidRPr="00AA121C" w:rsidRDefault="004D467F" w:rsidP="008850A7">
            <w:pPr>
              <w:jc w:val="center"/>
            </w:pPr>
            <w:r w:rsidRPr="00C50619">
              <w:t>ком</w:t>
            </w:r>
          </w:p>
        </w:tc>
      </w:tr>
      <w:tr w:rsidR="004D467F" w:rsidRPr="009409CB" w14:paraId="4EA9914B"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270192C0" w14:textId="77777777" w:rsidR="004D467F" w:rsidRPr="009250E7" w:rsidRDefault="004D467F" w:rsidP="008850A7">
            <w:pPr>
              <w:jc w:val="center"/>
            </w:pPr>
            <w:r w:rsidRPr="00AA121C">
              <w:lastRenderedPageBreak/>
              <w:t>6.47.</w:t>
            </w:r>
          </w:p>
        </w:tc>
        <w:tc>
          <w:tcPr>
            <w:tcW w:w="4431" w:type="dxa"/>
            <w:tcBorders>
              <w:top w:val="single" w:sz="8" w:space="0" w:color="auto"/>
              <w:left w:val="nil"/>
              <w:bottom w:val="single" w:sz="8" w:space="0" w:color="auto"/>
              <w:right w:val="single" w:sz="8" w:space="0" w:color="auto"/>
            </w:tcBorders>
            <w:shd w:val="clear" w:color="auto" w:fill="auto"/>
          </w:tcPr>
          <w:p w14:paraId="0267876D" w14:textId="77777777" w:rsidR="004D467F" w:rsidRPr="009250E7" w:rsidRDefault="004D467F" w:rsidP="008850A7">
            <w:pPr>
              <w:jc w:val="center"/>
            </w:pPr>
            <w:r w:rsidRPr="00AA121C">
              <w:t>Механизам за отварање АВ</w:t>
            </w:r>
          </w:p>
        </w:tc>
        <w:tc>
          <w:tcPr>
            <w:tcW w:w="1350" w:type="dxa"/>
            <w:tcBorders>
              <w:top w:val="single" w:sz="8" w:space="0" w:color="auto"/>
              <w:left w:val="nil"/>
              <w:bottom w:val="single" w:sz="8" w:space="0" w:color="auto"/>
              <w:right w:val="single" w:sz="8" w:space="0" w:color="auto"/>
            </w:tcBorders>
          </w:tcPr>
          <w:p w14:paraId="58C31280" w14:textId="77777777" w:rsidR="004D467F" w:rsidRPr="00AA121C" w:rsidRDefault="004D467F" w:rsidP="008850A7">
            <w:pPr>
              <w:jc w:val="center"/>
            </w:pPr>
            <w:r w:rsidRPr="00C50619">
              <w:t>ком</w:t>
            </w:r>
          </w:p>
        </w:tc>
      </w:tr>
      <w:tr w:rsidR="004D467F" w:rsidRPr="009409CB" w14:paraId="48BE2FCF"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5A37BE17" w14:textId="77777777" w:rsidR="004D467F" w:rsidRPr="009250E7" w:rsidRDefault="004D467F" w:rsidP="008850A7">
            <w:pPr>
              <w:jc w:val="center"/>
            </w:pPr>
            <w:r w:rsidRPr="00AA121C">
              <w:t>6.48.</w:t>
            </w:r>
          </w:p>
        </w:tc>
        <w:tc>
          <w:tcPr>
            <w:tcW w:w="4431" w:type="dxa"/>
            <w:tcBorders>
              <w:top w:val="single" w:sz="8" w:space="0" w:color="auto"/>
              <w:left w:val="nil"/>
              <w:bottom w:val="single" w:sz="8" w:space="0" w:color="auto"/>
              <w:right w:val="single" w:sz="8" w:space="0" w:color="auto"/>
            </w:tcBorders>
            <w:shd w:val="clear" w:color="auto" w:fill="auto"/>
          </w:tcPr>
          <w:p w14:paraId="27845C03" w14:textId="77777777" w:rsidR="004D467F" w:rsidRPr="009250E7" w:rsidRDefault="004D467F" w:rsidP="008850A7">
            <w:pPr>
              <w:jc w:val="center"/>
            </w:pPr>
            <w:r w:rsidRPr="00AA121C">
              <w:t>Опруга за отварање АВ</w:t>
            </w:r>
          </w:p>
        </w:tc>
        <w:tc>
          <w:tcPr>
            <w:tcW w:w="1350" w:type="dxa"/>
            <w:tcBorders>
              <w:top w:val="single" w:sz="8" w:space="0" w:color="auto"/>
              <w:left w:val="nil"/>
              <w:bottom w:val="single" w:sz="8" w:space="0" w:color="auto"/>
              <w:right w:val="single" w:sz="8" w:space="0" w:color="auto"/>
            </w:tcBorders>
          </w:tcPr>
          <w:p w14:paraId="1BCAA8E6" w14:textId="77777777" w:rsidR="004D467F" w:rsidRPr="00AA121C" w:rsidRDefault="004D467F" w:rsidP="008850A7">
            <w:pPr>
              <w:jc w:val="center"/>
            </w:pPr>
            <w:r w:rsidRPr="00C50619">
              <w:t>ком</w:t>
            </w:r>
          </w:p>
        </w:tc>
      </w:tr>
      <w:tr w:rsidR="004D467F" w:rsidRPr="009409CB" w14:paraId="1220035E"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433CF124" w14:textId="77777777" w:rsidR="004D467F" w:rsidRPr="009250E7" w:rsidRDefault="004D467F" w:rsidP="008850A7">
            <w:pPr>
              <w:jc w:val="center"/>
            </w:pPr>
            <w:r w:rsidRPr="00AA121C">
              <w:t>6.49.</w:t>
            </w:r>
          </w:p>
        </w:tc>
        <w:tc>
          <w:tcPr>
            <w:tcW w:w="4431" w:type="dxa"/>
            <w:tcBorders>
              <w:top w:val="single" w:sz="8" w:space="0" w:color="auto"/>
              <w:left w:val="nil"/>
              <w:bottom w:val="single" w:sz="8" w:space="0" w:color="auto"/>
              <w:right w:val="single" w:sz="8" w:space="0" w:color="auto"/>
            </w:tcBorders>
            <w:shd w:val="clear" w:color="auto" w:fill="auto"/>
          </w:tcPr>
          <w:p w14:paraId="13FBBCDC" w14:textId="77777777" w:rsidR="004D467F" w:rsidRPr="009250E7" w:rsidRDefault="004D467F" w:rsidP="008850A7">
            <w:pPr>
              <w:jc w:val="center"/>
            </w:pPr>
            <w:r w:rsidRPr="00AA121C">
              <w:t>Уређај за принудно отварање АВ</w:t>
            </w:r>
          </w:p>
        </w:tc>
        <w:tc>
          <w:tcPr>
            <w:tcW w:w="1350" w:type="dxa"/>
            <w:tcBorders>
              <w:top w:val="single" w:sz="8" w:space="0" w:color="auto"/>
              <w:left w:val="nil"/>
              <w:bottom w:val="single" w:sz="8" w:space="0" w:color="auto"/>
              <w:right w:val="single" w:sz="8" w:space="0" w:color="auto"/>
            </w:tcBorders>
          </w:tcPr>
          <w:p w14:paraId="3B89020A" w14:textId="77777777" w:rsidR="004D467F" w:rsidRPr="00AA121C" w:rsidRDefault="004D467F" w:rsidP="008850A7">
            <w:pPr>
              <w:jc w:val="center"/>
            </w:pPr>
            <w:r w:rsidRPr="00C50619">
              <w:t>ком</w:t>
            </w:r>
          </w:p>
        </w:tc>
      </w:tr>
      <w:tr w:rsidR="004D467F" w:rsidRPr="009409CB" w14:paraId="46EAC2E4"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712DD66E" w14:textId="77777777" w:rsidR="004D467F" w:rsidRPr="009250E7" w:rsidRDefault="004D467F" w:rsidP="008850A7">
            <w:pPr>
              <w:jc w:val="center"/>
            </w:pPr>
            <w:r w:rsidRPr="00AA121C">
              <w:t>6.50.</w:t>
            </w:r>
          </w:p>
        </w:tc>
        <w:tc>
          <w:tcPr>
            <w:tcW w:w="4431" w:type="dxa"/>
            <w:tcBorders>
              <w:top w:val="single" w:sz="8" w:space="0" w:color="auto"/>
              <w:left w:val="nil"/>
              <w:bottom w:val="single" w:sz="8" w:space="0" w:color="auto"/>
              <w:right w:val="single" w:sz="8" w:space="0" w:color="auto"/>
            </w:tcBorders>
            <w:shd w:val="clear" w:color="auto" w:fill="auto"/>
          </w:tcPr>
          <w:p w14:paraId="06883D64" w14:textId="77777777" w:rsidR="004D467F" w:rsidRPr="009250E7" w:rsidRDefault="004D467F" w:rsidP="008850A7">
            <w:pPr>
              <w:jc w:val="center"/>
            </w:pPr>
            <w:r w:rsidRPr="00AA121C">
              <w:t>Клизач врата гиљотина</w:t>
            </w:r>
          </w:p>
        </w:tc>
        <w:tc>
          <w:tcPr>
            <w:tcW w:w="1350" w:type="dxa"/>
            <w:tcBorders>
              <w:top w:val="single" w:sz="8" w:space="0" w:color="auto"/>
              <w:left w:val="nil"/>
              <w:bottom w:val="single" w:sz="8" w:space="0" w:color="auto"/>
              <w:right w:val="single" w:sz="8" w:space="0" w:color="auto"/>
            </w:tcBorders>
          </w:tcPr>
          <w:p w14:paraId="33A7C985" w14:textId="77777777" w:rsidR="004D467F" w:rsidRPr="00AA121C" w:rsidRDefault="004D467F" w:rsidP="008850A7">
            <w:pPr>
              <w:jc w:val="center"/>
            </w:pPr>
            <w:r w:rsidRPr="00C50619">
              <w:t>ком</w:t>
            </w:r>
          </w:p>
        </w:tc>
      </w:tr>
      <w:tr w:rsidR="004D467F" w:rsidRPr="009409CB" w14:paraId="6B7DA2CD"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37437AEC" w14:textId="77777777" w:rsidR="004D467F" w:rsidRPr="009250E7" w:rsidRDefault="004D467F" w:rsidP="008850A7">
            <w:pPr>
              <w:jc w:val="center"/>
            </w:pPr>
            <w:r w:rsidRPr="00AA121C">
              <w:t>6.51.</w:t>
            </w:r>
          </w:p>
        </w:tc>
        <w:tc>
          <w:tcPr>
            <w:tcW w:w="4431" w:type="dxa"/>
            <w:tcBorders>
              <w:top w:val="single" w:sz="8" w:space="0" w:color="auto"/>
              <w:left w:val="nil"/>
              <w:bottom w:val="single" w:sz="8" w:space="0" w:color="auto"/>
              <w:right w:val="single" w:sz="8" w:space="0" w:color="auto"/>
            </w:tcBorders>
            <w:shd w:val="clear" w:color="auto" w:fill="auto"/>
          </w:tcPr>
          <w:p w14:paraId="32CF7E43" w14:textId="77777777" w:rsidR="004D467F" w:rsidRPr="009250E7" w:rsidRDefault="004D467F" w:rsidP="008850A7">
            <w:pPr>
              <w:jc w:val="center"/>
            </w:pPr>
            <w:r w:rsidRPr="00AA121C">
              <w:t>Носач диктатора за ПА</w:t>
            </w:r>
          </w:p>
        </w:tc>
        <w:tc>
          <w:tcPr>
            <w:tcW w:w="1350" w:type="dxa"/>
            <w:tcBorders>
              <w:top w:val="single" w:sz="8" w:space="0" w:color="auto"/>
              <w:left w:val="nil"/>
              <w:bottom w:val="single" w:sz="8" w:space="0" w:color="auto"/>
              <w:right w:val="single" w:sz="8" w:space="0" w:color="auto"/>
            </w:tcBorders>
          </w:tcPr>
          <w:p w14:paraId="5D2B919A" w14:textId="77777777" w:rsidR="004D467F" w:rsidRPr="00AA121C" w:rsidRDefault="004D467F" w:rsidP="008850A7">
            <w:pPr>
              <w:jc w:val="center"/>
            </w:pPr>
            <w:r w:rsidRPr="00C50619">
              <w:t>ком</w:t>
            </w:r>
          </w:p>
        </w:tc>
      </w:tr>
      <w:tr w:rsidR="004D467F" w:rsidRPr="009409CB" w14:paraId="3446FA2B"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4DDB74DA" w14:textId="77777777" w:rsidR="004D467F" w:rsidRPr="009250E7" w:rsidRDefault="004D467F" w:rsidP="008850A7">
            <w:pPr>
              <w:jc w:val="center"/>
            </w:pPr>
            <w:r w:rsidRPr="00AA121C">
              <w:t>6.52.</w:t>
            </w:r>
          </w:p>
        </w:tc>
        <w:tc>
          <w:tcPr>
            <w:tcW w:w="4431" w:type="dxa"/>
            <w:tcBorders>
              <w:top w:val="single" w:sz="8" w:space="0" w:color="auto"/>
              <w:left w:val="nil"/>
              <w:bottom w:val="single" w:sz="8" w:space="0" w:color="auto"/>
              <w:right w:val="single" w:sz="8" w:space="0" w:color="auto"/>
            </w:tcBorders>
            <w:shd w:val="clear" w:color="auto" w:fill="auto"/>
          </w:tcPr>
          <w:p w14:paraId="771EBC10" w14:textId="77777777" w:rsidR="004D467F" w:rsidRPr="009250E7" w:rsidRDefault="004D467F" w:rsidP="008850A7">
            <w:pPr>
              <w:jc w:val="center"/>
            </w:pPr>
            <w:r w:rsidRPr="00AA121C">
              <w:t>Кућиште диктатора за ПА</w:t>
            </w:r>
          </w:p>
        </w:tc>
        <w:tc>
          <w:tcPr>
            <w:tcW w:w="1350" w:type="dxa"/>
            <w:tcBorders>
              <w:top w:val="single" w:sz="8" w:space="0" w:color="auto"/>
              <w:left w:val="nil"/>
              <w:bottom w:val="single" w:sz="8" w:space="0" w:color="auto"/>
              <w:right w:val="single" w:sz="8" w:space="0" w:color="auto"/>
            </w:tcBorders>
          </w:tcPr>
          <w:p w14:paraId="7121AF17" w14:textId="77777777" w:rsidR="004D467F" w:rsidRPr="00AA121C" w:rsidRDefault="004D467F" w:rsidP="008850A7">
            <w:pPr>
              <w:jc w:val="center"/>
            </w:pPr>
            <w:r w:rsidRPr="00C50619">
              <w:t>ком</w:t>
            </w:r>
          </w:p>
        </w:tc>
      </w:tr>
      <w:tr w:rsidR="004D467F" w:rsidRPr="009409CB" w14:paraId="56B8D18F"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21F8245B" w14:textId="77777777" w:rsidR="004D467F" w:rsidRPr="009250E7" w:rsidRDefault="004D467F" w:rsidP="008850A7">
            <w:pPr>
              <w:jc w:val="center"/>
            </w:pPr>
            <w:r w:rsidRPr="00AA121C">
              <w:t>6.53.</w:t>
            </w:r>
          </w:p>
        </w:tc>
        <w:tc>
          <w:tcPr>
            <w:tcW w:w="4431" w:type="dxa"/>
            <w:tcBorders>
              <w:top w:val="single" w:sz="8" w:space="0" w:color="auto"/>
              <w:left w:val="nil"/>
              <w:bottom w:val="single" w:sz="8" w:space="0" w:color="auto"/>
              <w:right w:val="single" w:sz="8" w:space="0" w:color="auto"/>
            </w:tcBorders>
            <w:shd w:val="clear" w:color="auto" w:fill="auto"/>
          </w:tcPr>
          <w:p w14:paraId="47977DA4" w14:textId="77777777" w:rsidR="004D467F" w:rsidRPr="009250E7" w:rsidRDefault="004D467F" w:rsidP="008850A7">
            <w:pPr>
              <w:jc w:val="center"/>
            </w:pPr>
            <w:r w:rsidRPr="00AA121C">
              <w:t>Дистантни завртањ-граничник</w:t>
            </w:r>
          </w:p>
        </w:tc>
        <w:tc>
          <w:tcPr>
            <w:tcW w:w="1350" w:type="dxa"/>
            <w:tcBorders>
              <w:top w:val="single" w:sz="8" w:space="0" w:color="auto"/>
              <w:left w:val="nil"/>
              <w:bottom w:val="single" w:sz="8" w:space="0" w:color="auto"/>
              <w:right w:val="single" w:sz="8" w:space="0" w:color="auto"/>
            </w:tcBorders>
          </w:tcPr>
          <w:p w14:paraId="19BBDA77" w14:textId="77777777" w:rsidR="004D467F" w:rsidRPr="00AA121C" w:rsidRDefault="004D467F" w:rsidP="008850A7">
            <w:pPr>
              <w:jc w:val="center"/>
            </w:pPr>
            <w:r w:rsidRPr="00C50619">
              <w:t>ком</w:t>
            </w:r>
          </w:p>
        </w:tc>
      </w:tr>
      <w:tr w:rsidR="004D467F" w:rsidRPr="009409CB" w14:paraId="4F042703"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0B4C3BFC" w14:textId="77777777" w:rsidR="004D467F" w:rsidRPr="009250E7" w:rsidRDefault="004D467F" w:rsidP="008850A7">
            <w:pPr>
              <w:jc w:val="center"/>
            </w:pPr>
            <w:r w:rsidRPr="00AA121C">
              <w:t>6.54.</w:t>
            </w:r>
          </w:p>
        </w:tc>
        <w:tc>
          <w:tcPr>
            <w:tcW w:w="4431" w:type="dxa"/>
            <w:tcBorders>
              <w:top w:val="single" w:sz="8" w:space="0" w:color="auto"/>
              <w:left w:val="nil"/>
              <w:bottom w:val="single" w:sz="8" w:space="0" w:color="auto"/>
              <w:right w:val="single" w:sz="8" w:space="0" w:color="auto"/>
            </w:tcBorders>
            <w:shd w:val="clear" w:color="auto" w:fill="auto"/>
          </w:tcPr>
          <w:p w14:paraId="06A5EEA5" w14:textId="77777777" w:rsidR="004D467F" w:rsidRPr="009250E7" w:rsidRDefault="004D467F" w:rsidP="008850A7">
            <w:pPr>
              <w:jc w:val="center"/>
            </w:pPr>
            <w:r w:rsidRPr="00AA121C">
              <w:t>Позивни тастер ТЦ « микродака »</w:t>
            </w:r>
          </w:p>
        </w:tc>
        <w:tc>
          <w:tcPr>
            <w:tcW w:w="1350" w:type="dxa"/>
            <w:tcBorders>
              <w:top w:val="single" w:sz="8" w:space="0" w:color="auto"/>
              <w:left w:val="nil"/>
              <w:bottom w:val="single" w:sz="8" w:space="0" w:color="auto"/>
              <w:right w:val="single" w:sz="8" w:space="0" w:color="auto"/>
            </w:tcBorders>
          </w:tcPr>
          <w:p w14:paraId="26C0D6FB" w14:textId="77777777" w:rsidR="004D467F" w:rsidRPr="00AA121C" w:rsidRDefault="004D467F" w:rsidP="008850A7">
            <w:pPr>
              <w:jc w:val="center"/>
            </w:pPr>
            <w:r w:rsidRPr="00C50619">
              <w:t>ком</w:t>
            </w:r>
          </w:p>
        </w:tc>
      </w:tr>
      <w:tr w:rsidR="004D467F" w:rsidRPr="009409CB" w14:paraId="30617056"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6D597108" w14:textId="77777777" w:rsidR="004D467F" w:rsidRPr="009250E7" w:rsidRDefault="004D467F" w:rsidP="008850A7">
            <w:pPr>
              <w:jc w:val="center"/>
            </w:pPr>
            <w:r w:rsidRPr="00AA121C">
              <w:t>6.55.</w:t>
            </w:r>
          </w:p>
        </w:tc>
        <w:tc>
          <w:tcPr>
            <w:tcW w:w="4431" w:type="dxa"/>
            <w:tcBorders>
              <w:top w:val="single" w:sz="8" w:space="0" w:color="auto"/>
              <w:left w:val="nil"/>
              <w:bottom w:val="single" w:sz="8" w:space="0" w:color="auto"/>
              <w:right w:val="single" w:sz="8" w:space="0" w:color="auto"/>
            </w:tcBorders>
            <w:shd w:val="clear" w:color="auto" w:fill="auto"/>
          </w:tcPr>
          <w:p w14:paraId="1B524309" w14:textId="77777777" w:rsidR="004D467F" w:rsidRPr="009250E7" w:rsidRDefault="004D467F" w:rsidP="008850A7">
            <w:pPr>
              <w:jc w:val="center"/>
            </w:pPr>
            <w:r w:rsidRPr="00AA121C">
              <w:t>Картица позивне кутије »микродака »</w:t>
            </w:r>
          </w:p>
        </w:tc>
        <w:tc>
          <w:tcPr>
            <w:tcW w:w="1350" w:type="dxa"/>
            <w:tcBorders>
              <w:top w:val="single" w:sz="8" w:space="0" w:color="auto"/>
              <w:left w:val="nil"/>
              <w:bottom w:val="single" w:sz="8" w:space="0" w:color="auto"/>
              <w:right w:val="single" w:sz="8" w:space="0" w:color="auto"/>
            </w:tcBorders>
          </w:tcPr>
          <w:p w14:paraId="3DE25EF3" w14:textId="77777777" w:rsidR="004D467F" w:rsidRPr="00AA121C" w:rsidRDefault="004D467F" w:rsidP="008850A7">
            <w:pPr>
              <w:jc w:val="center"/>
            </w:pPr>
            <w:r w:rsidRPr="00C50619">
              <w:t>ком</w:t>
            </w:r>
          </w:p>
        </w:tc>
      </w:tr>
      <w:tr w:rsidR="004D467F" w:rsidRPr="009409CB" w14:paraId="1A73D6D2"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251F67D7" w14:textId="77777777" w:rsidR="004D467F" w:rsidRPr="009250E7" w:rsidRDefault="004D467F" w:rsidP="008850A7">
            <w:pPr>
              <w:jc w:val="center"/>
            </w:pPr>
            <w:r w:rsidRPr="00AA121C">
              <w:t>6.56.</w:t>
            </w:r>
          </w:p>
        </w:tc>
        <w:tc>
          <w:tcPr>
            <w:tcW w:w="4431" w:type="dxa"/>
            <w:tcBorders>
              <w:top w:val="single" w:sz="8" w:space="0" w:color="auto"/>
              <w:left w:val="nil"/>
              <w:bottom w:val="single" w:sz="8" w:space="0" w:color="auto"/>
              <w:right w:val="single" w:sz="8" w:space="0" w:color="auto"/>
            </w:tcBorders>
            <w:shd w:val="clear" w:color="auto" w:fill="auto"/>
          </w:tcPr>
          <w:p w14:paraId="40DF595B" w14:textId="77777777" w:rsidR="004D467F" w:rsidRPr="009250E7" w:rsidRDefault="004D467F" w:rsidP="008850A7">
            <w:pPr>
              <w:jc w:val="center"/>
            </w:pPr>
            <w:r w:rsidRPr="00AA121C">
              <w:t xml:space="preserve">Смањење површине стакла </w:t>
            </w:r>
          </w:p>
        </w:tc>
        <w:tc>
          <w:tcPr>
            <w:tcW w:w="1350" w:type="dxa"/>
            <w:tcBorders>
              <w:top w:val="single" w:sz="8" w:space="0" w:color="auto"/>
              <w:left w:val="nil"/>
              <w:bottom w:val="single" w:sz="8" w:space="0" w:color="auto"/>
              <w:right w:val="single" w:sz="8" w:space="0" w:color="auto"/>
            </w:tcBorders>
          </w:tcPr>
          <w:p w14:paraId="5373BF04" w14:textId="77777777" w:rsidR="004D467F" w:rsidRPr="00AA121C" w:rsidRDefault="004D467F" w:rsidP="008850A7">
            <w:pPr>
              <w:jc w:val="center"/>
            </w:pPr>
            <w:r w:rsidRPr="00C50619">
              <w:t>ком</w:t>
            </w:r>
          </w:p>
        </w:tc>
      </w:tr>
      <w:tr w:rsidR="004D467F" w:rsidRPr="009409CB" w14:paraId="79645295"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6904EC03" w14:textId="77777777" w:rsidR="004D467F" w:rsidRPr="009F3039" w:rsidRDefault="004D467F" w:rsidP="008850A7">
            <w:pPr>
              <w:jc w:val="center"/>
            </w:pPr>
            <w:r w:rsidRPr="000F02DA">
              <w:t>6.57.</w:t>
            </w:r>
          </w:p>
        </w:tc>
        <w:tc>
          <w:tcPr>
            <w:tcW w:w="4431" w:type="dxa"/>
            <w:tcBorders>
              <w:top w:val="single" w:sz="8" w:space="0" w:color="auto"/>
              <w:left w:val="nil"/>
              <w:bottom w:val="single" w:sz="8" w:space="0" w:color="auto"/>
              <w:right w:val="single" w:sz="8" w:space="0" w:color="auto"/>
            </w:tcBorders>
            <w:shd w:val="clear" w:color="auto" w:fill="auto"/>
          </w:tcPr>
          <w:p w14:paraId="7CDF11FE" w14:textId="77777777" w:rsidR="004D467F" w:rsidRPr="009F3039" w:rsidRDefault="004D467F" w:rsidP="008850A7">
            <w:pPr>
              <w:jc w:val="center"/>
            </w:pPr>
            <w:r w:rsidRPr="000F02DA">
              <w:t xml:space="preserve">Роло бравица за кабинска врата </w:t>
            </w:r>
          </w:p>
        </w:tc>
        <w:tc>
          <w:tcPr>
            <w:tcW w:w="1350" w:type="dxa"/>
            <w:tcBorders>
              <w:top w:val="single" w:sz="8" w:space="0" w:color="auto"/>
              <w:left w:val="nil"/>
              <w:bottom w:val="single" w:sz="8" w:space="0" w:color="auto"/>
              <w:right w:val="single" w:sz="8" w:space="0" w:color="auto"/>
            </w:tcBorders>
          </w:tcPr>
          <w:p w14:paraId="14C2347D" w14:textId="77777777" w:rsidR="004D467F" w:rsidRPr="000F02DA" w:rsidRDefault="004D467F" w:rsidP="008850A7">
            <w:pPr>
              <w:jc w:val="center"/>
            </w:pPr>
            <w:r w:rsidRPr="00C50619">
              <w:t>ком</w:t>
            </w:r>
          </w:p>
        </w:tc>
      </w:tr>
      <w:tr w:rsidR="004D467F" w:rsidRPr="009409CB" w14:paraId="707EC553"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18C120A8" w14:textId="77777777" w:rsidR="004D467F" w:rsidRPr="009F3039" w:rsidRDefault="004D467F" w:rsidP="008850A7">
            <w:pPr>
              <w:jc w:val="center"/>
            </w:pPr>
            <w:r w:rsidRPr="000F02DA">
              <w:t>6.58.</w:t>
            </w:r>
          </w:p>
        </w:tc>
        <w:tc>
          <w:tcPr>
            <w:tcW w:w="4431" w:type="dxa"/>
            <w:tcBorders>
              <w:top w:val="single" w:sz="8" w:space="0" w:color="auto"/>
              <w:left w:val="nil"/>
              <w:bottom w:val="single" w:sz="8" w:space="0" w:color="auto"/>
              <w:right w:val="single" w:sz="8" w:space="0" w:color="auto"/>
            </w:tcBorders>
            <w:shd w:val="clear" w:color="auto" w:fill="auto"/>
          </w:tcPr>
          <w:p w14:paraId="440E90B1" w14:textId="77777777" w:rsidR="004D467F" w:rsidRPr="009F3039" w:rsidRDefault="004D467F" w:rsidP="008850A7">
            <w:pPr>
              <w:jc w:val="center"/>
            </w:pPr>
            <w:r w:rsidRPr="000F02DA">
              <w:t>Дугме « микродака »</w:t>
            </w:r>
          </w:p>
        </w:tc>
        <w:tc>
          <w:tcPr>
            <w:tcW w:w="1350" w:type="dxa"/>
            <w:tcBorders>
              <w:top w:val="single" w:sz="8" w:space="0" w:color="auto"/>
              <w:left w:val="nil"/>
              <w:bottom w:val="single" w:sz="8" w:space="0" w:color="auto"/>
              <w:right w:val="single" w:sz="8" w:space="0" w:color="auto"/>
            </w:tcBorders>
          </w:tcPr>
          <w:p w14:paraId="7DD1B0F6" w14:textId="77777777" w:rsidR="004D467F" w:rsidRPr="000F02DA" w:rsidRDefault="004D467F" w:rsidP="008850A7">
            <w:pPr>
              <w:jc w:val="center"/>
            </w:pPr>
            <w:r w:rsidRPr="00C50619">
              <w:t>ком</w:t>
            </w:r>
          </w:p>
        </w:tc>
      </w:tr>
      <w:tr w:rsidR="004D467F" w:rsidRPr="009409CB" w14:paraId="403244CA"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4A64FA03" w14:textId="77777777" w:rsidR="004D467F" w:rsidRDefault="004D467F" w:rsidP="00282495">
            <w:pPr>
              <w:jc w:val="center"/>
            </w:pPr>
          </w:p>
          <w:p w14:paraId="1ED81E7B" w14:textId="77777777" w:rsidR="004D467F" w:rsidRPr="009F3039" w:rsidRDefault="004D467F" w:rsidP="00282495">
            <w:pPr>
              <w:jc w:val="center"/>
            </w:pPr>
            <w:r w:rsidRPr="006700AA">
              <w:t>7.00.</w:t>
            </w:r>
          </w:p>
        </w:tc>
        <w:tc>
          <w:tcPr>
            <w:tcW w:w="4431" w:type="dxa"/>
            <w:tcBorders>
              <w:top w:val="single" w:sz="8" w:space="0" w:color="auto"/>
              <w:left w:val="nil"/>
              <w:bottom w:val="single" w:sz="8" w:space="0" w:color="auto"/>
              <w:right w:val="single" w:sz="8" w:space="0" w:color="auto"/>
            </w:tcBorders>
            <w:shd w:val="clear" w:color="auto" w:fill="auto"/>
          </w:tcPr>
          <w:p w14:paraId="641622E8" w14:textId="77777777" w:rsidR="004D467F" w:rsidRDefault="004D467F" w:rsidP="00282495">
            <w:pPr>
              <w:jc w:val="center"/>
            </w:pPr>
          </w:p>
          <w:p w14:paraId="40461066" w14:textId="77777777" w:rsidR="004D467F" w:rsidRPr="00282495" w:rsidRDefault="004D467F" w:rsidP="00282495">
            <w:pPr>
              <w:jc w:val="center"/>
              <w:rPr>
                <w:b/>
              </w:rPr>
            </w:pPr>
            <w:r w:rsidRPr="00282495">
              <w:rPr>
                <w:b/>
              </w:rPr>
              <w:t>ПРЕВОЗНА КАБИНА</w:t>
            </w:r>
          </w:p>
        </w:tc>
        <w:tc>
          <w:tcPr>
            <w:tcW w:w="1350" w:type="dxa"/>
            <w:tcBorders>
              <w:top w:val="single" w:sz="8" w:space="0" w:color="auto"/>
              <w:left w:val="nil"/>
              <w:bottom w:val="single" w:sz="8" w:space="0" w:color="auto"/>
              <w:right w:val="single" w:sz="8" w:space="0" w:color="auto"/>
            </w:tcBorders>
          </w:tcPr>
          <w:p w14:paraId="5AEFE508" w14:textId="77777777" w:rsidR="004D467F" w:rsidRPr="009F3039" w:rsidRDefault="004D467F" w:rsidP="00282495">
            <w:pPr>
              <w:jc w:val="center"/>
            </w:pPr>
          </w:p>
        </w:tc>
      </w:tr>
      <w:tr w:rsidR="004D467F" w:rsidRPr="009409CB" w14:paraId="2E9FA552"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6385CDE6" w14:textId="77777777" w:rsidR="004D467F" w:rsidRPr="009F3039" w:rsidRDefault="004D467F" w:rsidP="008850A7">
            <w:pPr>
              <w:jc w:val="center"/>
            </w:pPr>
            <w:r w:rsidRPr="006700AA">
              <w:t>7.01.</w:t>
            </w:r>
          </w:p>
        </w:tc>
        <w:tc>
          <w:tcPr>
            <w:tcW w:w="4431" w:type="dxa"/>
            <w:tcBorders>
              <w:top w:val="single" w:sz="8" w:space="0" w:color="auto"/>
              <w:left w:val="nil"/>
              <w:bottom w:val="single" w:sz="8" w:space="0" w:color="auto"/>
              <w:right w:val="single" w:sz="8" w:space="0" w:color="auto"/>
            </w:tcBorders>
            <w:shd w:val="clear" w:color="auto" w:fill="auto"/>
          </w:tcPr>
          <w:p w14:paraId="1F38EC90" w14:textId="77777777" w:rsidR="004D467F" w:rsidRPr="009F3039" w:rsidRDefault="004D467F" w:rsidP="008850A7">
            <w:pPr>
              <w:jc w:val="center"/>
            </w:pPr>
            <w:r w:rsidRPr="006700AA">
              <w:t>Кабинска врата двокрилна (комплет)</w:t>
            </w:r>
          </w:p>
        </w:tc>
        <w:tc>
          <w:tcPr>
            <w:tcW w:w="1350" w:type="dxa"/>
            <w:tcBorders>
              <w:top w:val="single" w:sz="8" w:space="0" w:color="auto"/>
              <w:left w:val="nil"/>
              <w:bottom w:val="single" w:sz="8" w:space="0" w:color="auto"/>
              <w:right w:val="single" w:sz="8" w:space="0" w:color="auto"/>
            </w:tcBorders>
          </w:tcPr>
          <w:p w14:paraId="65D81B63" w14:textId="77777777" w:rsidR="004D467F" w:rsidRPr="006700AA" w:rsidRDefault="004D467F" w:rsidP="008850A7">
            <w:pPr>
              <w:jc w:val="center"/>
            </w:pPr>
            <w:r w:rsidRPr="00AB1B2D">
              <w:t>ком</w:t>
            </w:r>
          </w:p>
        </w:tc>
      </w:tr>
      <w:tr w:rsidR="004D467F" w:rsidRPr="009409CB" w14:paraId="3C40228B"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3D95F409" w14:textId="77777777" w:rsidR="004D467F" w:rsidRPr="009F3039" w:rsidRDefault="004D467F" w:rsidP="008850A7">
            <w:pPr>
              <w:jc w:val="center"/>
            </w:pPr>
            <w:r w:rsidRPr="006700AA">
              <w:t>7.02.</w:t>
            </w:r>
          </w:p>
        </w:tc>
        <w:tc>
          <w:tcPr>
            <w:tcW w:w="4431" w:type="dxa"/>
            <w:tcBorders>
              <w:top w:val="single" w:sz="8" w:space="0" w:color="auto"/>
              <w:left w:val="nil"/>
              <w:bottom w:val="single" w:sz="8" w:space="0" w:color="auto"/>
              <w:right w:val="single" w:sz="8" w:space="0" w:color="auto"/>
            </w:tcBorders>
            <w:shd w:val="clear" w:color="auto" w:fill="auto"/>
          </w:tcPr>
          <w:p w14:paraId="3CBFCE6B" w14:textId="77777777" w:rsidR="004D467F" w:rsidRPr="009F3039" w:rsidRDefault="004D467F" w:rsidP="008850A7">
            <w:pPr>
              <w:jc w:val="center"/>
            </w:pPr>
            <w:r w:rsidRPr="006700AA">
              <w:t>Уређај за централно затварање</w:t>
            </w:r>
          </w:p>
        </w:tc>
        <w:tc>
          <w:tcPr>
            <w:tcW w:w="1350" w:type="dxa"/>
            <w:tcBorders>
              <w:top w:val="single" w:sz="8" w:space="0" w:color="auto"/>
              <w:left w:val="nil"/>
              <w:bottom w:val="single" w:sz="8" w:space="0" w:color="auto"/>
              <w:right w:val="single" w:sz="8" w:space="0" w:color="auto"/>
            </w:tcBorders>
          </w:tcPr>
          <w:p w14:paraId="255EADD9" w14:textId="77777777" w:rsidR="004D467F" w:rsidRPr="006700AA" w:rsidRDefault="004D467F" w:rsidP="008850A7">
            <w:pPr>
              <w:jc w:val="center"/>
            </w:pPr>
            <w:r w:rsidRPr="00AB1B2D">
              <w:t>ком</w:t>
            </w:r>
          </w:p>
        </w:tc>
      </w:tr>
      <w:tr w:rsidR="004D467F" w:rsidRPr="009409CB" w14:paraId="457AB836"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0379F7A1" w14:textId="77777777" w:rsidR="004D467F" w:rsidRPr="009F3039" w:rsidRDefault="004D467F" w:rsidP="008850A7">
            <w:pPr>
              <w:jc w:val="center"/>
            </w:pPr>
            <w:r w:rsidRPr="006700AA">
              <w:t>7.03.</w:t>
            </w:r>
          </w:p>
        </w:tc>
        <w:tc>
          <w:tcPr>
            <w:tcW w:w="4431" w:type="dxa"/>
            <w:tcBorders>
              <w:top w:val="single" w:sz="8" w:space="0" w:color="auto"/>
              <w:left w:val="nil"/>
              <w:bottom w:val="single" w:sz="8" w:space="0" w:color="auto"/>
              <w:right w:val="single" w:sz="8" w:space="0" w:color="auto"/>
            </w:tcBorders>
            <w:shd w:val="clear" w:color="auto" w:fill="auto"/>
          </w:tcPr>
          <w:p w14:paraId="791D99C0" w14:textId="77777777" w:rsidR="004D467F" w:rsidRPr="009F3039" w:rsidRDefault="004D467F" w:rsidP="008850A7">
            <w:pPr>
              <w:jc w:val="center"/>
            </w:pPr>
            <w:r w:rsidRPr="006700AA">
              <w:t>Лежиште МЦЗ</w:t>
            </w:r>
          </w:p>
        </w:tc>
        <w:tc>
          <w:tcPr>
            <w:tcW w:w="1350" w:type="dxa"/>
            <w:tcBorders>
              <w:top w:val="single" w:sz="8" w:space="0" w:color="auto"/>
              <w:left w:val="nil"/>
              <w:bottom w:val="single" w:sz="8" w:space="0" w:color="auto"/>
              <w:right w:val="single" w:sz="8" w:space="0" w:color="auto"/>
            </w:tcBorders>
          </w:tcPr>
          <w:p w14:paraId="7FA058C7" w14:textId="77777777" w:rsidR="004D467F" w:rsidRPr="006700AA" w:rsidRDefault="004D467F" w:rsidP="008850A7">
            <w:pPr>
              <w:jc w:val="center"/>
            </w:pPr>
            <w:r w:rsidRPr="00AB1B2D">
              <w:t>ком</w:t>
            </w:r>
          </w:p>
        </w:tc>
      </w:tr>
      <w:tr w:rsidR="004D467F" w:rsidRPr="009409CB" w14:paraId="6A6BC39F"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0FF9DB71" w14:textId="77777777" w:rsidR="004D467F" w:rsidRPr="009F3039" w:rsidRDefault="004D467F" w:rsidP="008850A7">
            <w:pPr>
              <w:jc w:val="center"/>
            </w:pPr>
            <w:r w:rsidRPr="006700AA">
              <w:t>7.04.</w:t>
            </w:r>
          </w:p>
        </w:tc>
        <w:tc>
          <w:tcPr>
            <w:tcW w:w="4431" w:type="dxa"/>
            <w:tcBorders>
              <w:top w:val="single" w:sz="8" w:space="0" w:color="auto"/>
              <w:left w:val="nil"/>
              <w:bottom w:val="single" w:sz="8" w:space="0" w:color="auto"/>
              <w:right w:val="single" w:sz="8" w:space="0" w:color="auto"/>
            </w:tcBorders>
            <w:shd w:val="clear" w:color="auto" w:fill="auto"/>
          </w:tcPr>
          <w:p w14:paraId="7F644022" w14:textId="77777777" w:rsidR="004D467F" w:rsidRPr="009F3039" w:rsidRDefault="004D467F" w:rsidP="008850A7">
            <w:pPr>
              <w:jc w:val="center"/>
            </w:pPr>
            <w:r w:rsidRPr="006700AA">
              <w:t>Осовиница за МЦЗ</w:t>
            </w:r>
          </w:p>
        </w:tc>
        <w:tc>
          <w:tcPr>
            <w:tcW w:w="1350" w:type="dxa"/>
            <w:tcBorders>
              <w:top w:val="single" w:sz="8" w:space="0" w:color="auto"/>
              <w:left w:val="nil"/>
              <w:bottom w:val="single" w:sz="8" w:space="0" w:color="auto"/>
              <w:right w:val="single" w:sz="8" w:space="0" w:color="auto"/>
            </w:tcBorders>
          </w:tcPr>
          <w:p w14:paraId="43FD607F" w14:textId="77777777" w:rsidR="004D467F" w:rsidRPr="006700AA" w:rsidRDefault="004D467F" w:rsidP="008850A7">
            <w:pPr>
              <w:jc w:val="center"/>
            </w:pPr>
            <w:r w:rsidRPr="00AB1B2D">
              <w:t>ком</w:t>
            </w:r>
          </w:p>
        </w:tc>
      </w:tr>
      <w:tr w:rsidR="004D467F" w:rsidRPr="009409CB" w14:paraId="1B6BC3EB"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433CA2A6" w14:textId="77777777" w:rsidR="004D467F" w:rsidRPr="009F3039" w:rsidRDefault="004D467F" w:rsidP="008850A7">
            <w:pPr>
              <w:jc w:val="center"/>
            </w:pPr>
            <w:r w:rsidRPr="006700AA">
              <w:t>7.05.</w:t>
            </w:r>
          </w:p>
        </w:tc>
        <w:tc>
          <w:tcPr>
            <w:tcW w:w="4431" w:type="dxa"/>
            <w:tcBorders>
              <w:top w:val="single" w:sz="8" w:space="0" w:color="auto"/>
              <w:left w:val="nil"/>
              <w:bottom w:val="single" w:sz="8" w:space="0" w:color="auto"/>
              <w:right w:val="single" w:sz="8" w:space="0" w:color="auto"/>
            </w:tcBorders>
            <w:shd w:val="clear" w:color="auto" w:fill="auto"/>
          </w:tcPr>
          <w:p w14:paraId="083885C3" w14:textId="77777777" w:rsidR="004D467F" w:rsidRPr="009F3039" w:rsidRDefault="004D467F" w:rsidP="008850A7">
            <w:pPr>
              <w:jc w:val="center"/>
            </w:pPr>
            <w:r w:rsidRPr="006700AA">
              <w:t>Полуга за МЦЗ</w:t>
            </w:r>
          </w:p>
        </w:tc>
        <w:tc>
          <w:tcPr>
            <w:tcW w:w="1350" w:type="dxa"/>
            <w:tcBorders>
              <w:top w:val="single" w:sz="8" w:space="0" w:color="auto"/>
              <w:left w:val="nil"/>
              <w:bottom w:val="single" w:sz="8" w:space="0" w:color="auto"/>
              <w:right w:val="single" w:sz="8" w:space="0" w:color="auto"/>
            </w:tcBorders>
          </w:tcPr>
          <w:p w14:paraId="7B7039F1" w14:textId="77777777" w:rsidR="004D467F" w:rsidRPr="006700AA" w:rsidRDefault="004D467F" w:rsidP="008850A7">
            <w:pPr>
              <w:jc w:val="center"/>
            </w:pPr>
            <w:r w:rsidRPr="00AB1B2D">
              <w:t>ком</w:t>
            </w:r>
          </w:p>
        </w:tc>
      </w:tr>
      <w:tr w:rsidR="004D467F" w:rsidRPr="009409CB" w14:paraId="18ACC269"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1047E178" w14:textId="77777777" w:rsidR="004D467F" w:rsidRPr="009F3039" w:rsidRDefault="004D467F" w:rsidP="008850A7">
            <w:pPr>
              <w:jc w:val="center"/>
            </w:pPr>
            <w:r w:rsidRPr="006700AA">
              <w:t>7.06.</w:t>
            </w:r>
          </w:p>
        </w:tc>
        <w:tc>
          <w:tcPr>
            <w:tcW w:w="4431" w:type="dxa"/>
            <w:tcBorders>
              <w:top w:val="single" w:sz="8" w:space="0" w:color="auto"/>
              <w:left w:val="nil"/>
              <w:bottom w:val="single" w:sz="8" w:space="0" w:color="auto"/>
              <w:right w:val="single" w:sz="8" w:space="0" w:color="auto"/>
            </w:tcBorders>
            <w:shd w:val="clear" w:color="auto" w:fill="auto"/>
          </w:tcPr>
          <w:p w14:paraId="30A17CEE" w14:textId="77777777" w:rsidR="004D467F" w:rsidRPr="009F3039" w:rsidRDefault="004D467F" w:rsidP="008850A7">
            <w:pPr>
              <w:jc w:val="center"/>
            </w:pPr>
            <w:r w:rsidRPr="006700AA">
              <w:t>Намотај (магнет за ЦЗ)</w:t>
            </w:r>
          </w:p>
        </w:tc>
        <w:tc>
          <w:tcPr>
            <w:tcW w:w="1350" w:type="dxa"/>
            <w:tcBorders>
              <w:top w:val="single" w:sz="8" w:space="0" w:color="auto"/>
              <w:left w:val="nil"/>
              <w:bottom w:val="single" w:sz="8" w:space="0" w:color="auto"/>
              <w:right w:val="single" w:sz="8" w:space="0" w:color="auto"/>
            </w:tcBorders>
          </w:tcPr>
          <w:p w14:paraId="3E42831D" w14:textId="77777777" w:rsidR="004D467F" w:rsidRPr="006700AA" w:rsidRDefault="004D467F" w:rsidP="008850A7">
            <w:pPr>
              <w:jc w:val="center"/>
            </w:pPr>
            <w:r w:rsidRPr="00AB1B2D">
              <w:t>ком</w:t>
            </w:r>
          </w:p>
        </w:tc>
      </w:tr>
      <w:tr w:rsidR="004D467F" w:rsidRPr="009409CB" w14:paraId="3DFC18C2"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36AAE593" w14:textId="77777777" w:rsidR="004D467F" w:rsidRPr="009F3039" w:rsidRDefault="004D467F" w:rsidP="008850A7">
            <w:pPr>
              <w:jc w:val="center"/>
            </w:pPr>
            <w:r w:rsidRPr="006700AA">
              <w:t>7.07.</w:t>
            </w:r>
          </w:p>
        </w:tc>
        <w:tc>
          <w:tcPr>
            <w:tcW w:w="4431" w:type="dxa"/>
            <w:tcBorders>
              <w:top w:val="single" w:sz="8" w:space="0" w:color="auto"/>
              <w:left w:val="nil"/>
              <w:bottom w:val="single" w:sz="8" w:space="0" w:color="auto"/>
              <w:right w:val="single" w:sz="8" w:space="0" w:color="auto"/>
            </w:tcBorders>
            <w:shd w:val="clear" w:color="auto" w:fill="auto"/>
          </w:tcPr>
          <w:p w14:paraId="5536116B" w14:textId="77777777" w:rsidR="004D467F" w:rsidRPr="009F3039" w:rsidRDefault="004D467F" w:rsidP="008850A7">
            <w:pPr>
              <w:jc w:val="center"/>
            </w:pPr>
            <w:r w:rsidRPr="006700AA">
              <w:t>Магнет за централно затварање</w:t>
            </w:r>
          </w:p>
        </w:tc>
        <w:tc>
          <w:tcPr>
            <w:tcW w:w="1350" w:type="dxa"/>
            <w:tcBorders>
              <w:top w:val="single" w:sz="8" w:space="0" w:color="auto"/>
              <w:left w:val="nil"/>
              <w:bottom w:val="single" w:sz="8" w:space="0" w:color="auto"/>
              <w:right w:val="single" w:sz="8" w:space="0" w:color="auto"/>
            </w:tcBorders>
          </w:tcPr>
          <w:p w14:paraId="1647079F" w14:textId="77777777" w:rsidR="004D467F" w:rsidRPr="006700AA" w:rsidRDefault="004D467F" w:rsidP="008850A7">
            <w:pPr>
              <w:jc w:val="center"/>
            </w:pPr>
            <w:r w:rsidRPr="00AB1B2D">
              <w:t>ком</w:t>
            </w:r>
          </w:p>
        </w:tc>
      </w:tr>
      <w:tr w:rsidR="004D467F" w:rsidRPr="009409CB" w14:paraId="053EEE9B"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0B4E9496" w14:textId="77777777" w:rsidR="004D467F" w:rsidRPr="009F3039" w:rsidRDefault="004D467F" w:rsidP="008850A7">
            <w:pPr>
              <w:jc w:val="center"/>
            </w:pPr>
            <w:r w:rsidRPr="006700AA">
              <w:t>7.08.</w:t>
            </w:r>
          </w:p>
        </w:tc>
        <w:tc>
          <w:tcPr>
            <w:tcW w:w="4431" w:type="dxa"/>
            <w:tcBorders>
              <w:top w:val="single" w:sz="8" w:space="0" w:color="auto"/>
              <w:left w:val="nil"/>
              <w:bottom w:val="single" w:sz="8" w:space="0" w:color="auto"/>
              <w:right w:val="single" w:sz="8" w:space="0" w:color="auto"/>
            </w:tcBorders>
            <w:shd w:val="clear" w:color="auto" w:fill="auto"/>
          </w:tcPr>
          <w:p w14:paraId="60A6E441" w14:textId="77777777" w:rsidR="004D467F" w:rsidRPr="009F3039" w:rsidRDefault="004D467F" w:rsidP="008850A7">
            <w:pPr>
              <w:jc w:val="center"/>
            </w:pPr>
            <w:r w:rsidRPr="006700AA">
              <w:t>Гумени прстен за МЦЗ</w:t>
            </w:r>
          </w:p>
        </w:tc>
        <w:tc>
          <w:tcPr>
            <w:tcW w:w="1350" w:type="dxa"/>
            <w:tcBorders>
              <w:top w:val="single" w:sz="8" w:space="0" w:color="auto"/>
              <w:left w:val="nil"/>
              <w:bottom w:val="single" w:sz="8" w:space="0" w:color="auto"/>
              <w:right w:val="single" w:sz="8" w:space="0" w:color="auto"/>
            </w:tcBorders>
          </w:tcPr>
          <w:p w14:paraId="7D8F806E" w14:textId="77777777" w:rsidR="004D467F" w:rsidRPr="006700AA" w:rsidRDefault="004D467F" w:rsidP="008850A7">
            <w:pPr>
              <w:jc w:val="center"/>
            </w:pPr>
            <w:r w:rsidRPr="00AB1B2D">
              <w:t>ком</w:t>
            </w:r>
          </w:p>
        </w:tc>
      </w:tr>
      <w:tr w:rsidR="004D467F" w:rsidRPr="009409CB" w14:paraId="21556DAE"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5A54607C" w14:textId="77777777" w:rsidR="004D467F" w:rsidRPr="009F3039" w:rsidRDefault="004D467F" w:rsidP="008850A7">
            <w:pPr>
              <w:jc w:val="center"/>
            </w:pPr>
            <w:r w:rsidRPr="006700AA">
              <w:t>7.09.</w:t>
            </w:r>
          </w:p>
        </w:tc>
        <w:tc>
          <w:tcPr>
            <w:tcW w:w="4431" w:type="dxa"/>
            <w:tcBorders>
              <w:top w:val="single" w:sz="8" w:space="0" w:color="auto"/>
              <w:left w:val="nil"/>
              <w:bottom w:val="single" w:sz="8" w:space="0" w:color="auto"/>
              <w:right w:val="single" w:sz="8" w:space="0" w:color="auto"/>
            </w:tcBorders>
            <w:shd w:val="clear" w:color="auto" w:fill="auto"/>
          </w:tcPr>
          <w:p w14:paraId="72066D61" w14:textId="77777777" w:rsidR="004D467F" w:rsidRPr="009F3039" w:rsidRDefault="004D467F" w:rsidP="008850A7">
            <w:pPr>
              <w:jc w:val="center"/>
            </w:pPr>
            <w:r w:rsidRPr="006700AA">
              <w:t>Летва за ЦЗ</w:t>
            </w:r>
          </w:p>
        </w:tc>
        <w:tc>
          <w:tcPr>
            <w:tcW w:w="1350" w:type="dxa"/>
            <w:tcBorders>
              <w:top w:val="single" w:sz="8" w:space="0" w:color="auto"/>
              <w:left w:val="nil"/>
              <w:bottom w:val="single" w:sz="8" w:space="0" w:color="auto"/>
              <w:right w:val="single" w:sz="8" w:space="0" w:color="auto"/>
            </w:tcBorders>
          </w:tcPr>
          <w:p w14:paraId="7B9F177F" w14:textId="77777777" w:rsidR="004D467F" w:rsidRPr="006700AA" w:rsidRDefault="004D467F" w:rsidP="008850A7">
            <w:pPr>
              <w:jc w:val="center"/>
            </w:pPr>
            <w:r w:rsidRPr="00AB1B2D">
              <w:t>ком</w:t>
            </w:r>
          </w:p>
        </w:tc>
      </w:tr>
      <w:tr w:rsidR="004D467F" w:rsidRPr="009409CB" w14:paraId="0662D2DA"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655D8081" w14:textId="77777777" w:rsidR="004D467F" w:rsidRPr="009F3039" w:rsidRDefault="004D467F" w:rsidP="008850A7">
            <w:pPr>
              <w:jc w:val="center"/>
            </w:pPr>
            <w:r w:rsidRPr="006700AA">
              <w:t>7.10.</w:t>
            </w:r>
          </w:p>
        </w:tc>
        <w:tc>
          <w:tcPr>
            <w:tcW w:w="4431" w:type="dxa"/>
            <w:tcBorders>
              <w:top w:val="single" w:sz="8" w:space="0" w:color="auto"/>
              <w:left w:val="nil"/>
              <w:bottom w:val="single" w:sz="8" w:space="0" w:color="auto"/>
              <w:right w:val="single" w:sz="8" w:space="0" w:color="auto"/>
            </w:tcBorders>
            <w:shd w:val="clear" w:color="auto" w:fill="auto"/>
          </w:tcPr>
          <w:p w14:paraId="4F17BBF7" w14:textId="77777777" w:rsidR="004D467F" w:rsidRPr="009F3039" w:rsidRDefault="004D467F" w:rsidP="008850A7">
            <w:pPr>
              <w:jc w:val="center"/>
            </w:pPr>
            <w:r w:rsidRPr="006700AA">
              <w:t>Подизач летве за ЦЗ</w:t>
            </w:r>
          </w:p>
        </w:tc>
        <w:tc>
          <w:tcPr>
            <w:tcW w:w="1350" w:type="dxa"/>
            <w:tcBorders>
              <w:top w:val="single" w:sz="8" w:space="0" w:color="auto"/>
              <w:left w:val="nil"/>
              <w:bottom w:val="single" w:sz="8" w:space="0" w:color="auto"/>
              <w:right w:val="single" w:sz="8" w:space="0" w:color="auto"/>
            </w:tcBorders>
          </w:tcPr>
          <w:p w14:paraId="5C92CA2C" w14:textId="77777777" w:rsidR="004D467F" w:rsidRPr="006700AA" w:rsidRDefault="004D467F" w:rsidP="008850A7">
            <w:pPr>
              <w:jc w:val="center"/>
            </w:pPr>
            <w:r w:rsidRPr="00AB1B2D">
              <w:t>ком</w:t>
            </w:r>
          </w:p>
        </w:tc>
      </w:tr>
      <w:tr w:rsidR="004D467F" w:rsidRPr="009409CB" w14:paraId="6FF23329"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183FB902" w14:textId="77777777" w:rsidR="004D467F" w:rsidRPr="009F3039" w:rsidRDefault="004D467F" w:rsidP="008850A7">
            <w:pPr>
              <w:jc w:val="center"/>
            </w:pPr>
            <w:r w:rsidRPr="006700AA">
              <w:t>7.11.</w:t>
            </w:r>
          </w:p>
        </w:tc>
        <w:tc>
          <w:tcPr>
            <w:tcW w:w="4431" w:type="dxa"/>
            <w:tcBorders>
              <w:top w:val="single" w:sz="8" w:space="0" w:color="auto"/>
              <w:left w:val="nil"/>
              <w:bottom w:val="single" w:sz="8" w:space="0" w:color="auto"/>
              <w:right w:val="single" w:sz="8" w:space="0" w:color="auto"/>
            </w:tcBorders>
            <w:shd w:val="clear" w:color="auto" w:fill="auto"/>
          </w:tcPr>
          <w:p w14:paraId="5FA943F6" w14:textId="77777777" w:rsidR="004D467F" w:rsidRPr="009F3039" w:rsidRDefault="004D467F" w:rsidP="008850A7">
            <w:pPr>
              <w:jc w:val="center"/>
            </w:pPr>
            <w:r w:rsidRPr="006700AA">
              <w:t>Уже челично Ø3,5 за летву ЦЗ</w:t>
            </w:r>
          </w:p>
        </w:tc>
        <w:tc>
          <w:tcPr>
            <w:tcW w:w="1350" w:type="dxa"/>
            <w:tcBorders>
              <w:top w:val="single" w:sz="8" w:space="0" w:color="auto"/>
              <w:left w:val="nil"/>
              <w:bottom w:val="single" w:sz="8" w:space="0" w:color="auto"/>
              <w:right w:val="single" w:sz="8" w:space="0" w:color="auto"/>
            </w:tcBorders>
          </w:tcPr>
          <w:p w14:paraId="7BA12415" w14:textId="77777777" w:rsidR="004D467F" w:rsidRPr="006700AA" w:rsidRDefault="004D467F" w:rsidP="008850A7">
            <w:pPr>
              <w:jc w:val="center"/>
            </w:pPr>
            <w:r>
              <w:t>m</w:t>
            </w:r>
          </w:p>
        </w:tc>
      </w:tr>
      <w:tr w:rsidR="004D467F" w:rsidRPr="009409CB" w14:paraId="3E6E630C"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39A19DB6" w14:textId="77777777" w:rsidR="004D467F" w:rsidRPr="009F3039" w:rsidRDefault="004D467F" w:rsidP="008850A7">
            <w:pPr>
              <w:jc w:val="center"/>
            </w:pPr>
            <w:r w:rsidRPr="006700AA">
              <w:t>7.12.</w:t>
            </w:r>
          </w:p>
        </w:tc>
        <w:tc>
          <w:tcPr>
            <w:tcW w:w="4431" w:type="dxa"/>
            <w:tcBorders>
              <w:top w:val="single" w:sz="8" w:space="0" w:color="auto"/>
              <w:left w:val="nil"/>
              <w:bottom w:val="single" w:sz="8" w:space="0" w:color="auto"/>
              <w:right w:val="single" w:sz="8" w:space="0" w:color="auto"/>
            </w:tcBorders>
            <w:shd w:val="clear" w:color="auto" w:fill="auto"/>
          </w:tcPr>
          <w:p w14:paraId="082C25AA" w14:textId="77777777" w:rsidR="004D467F" w:rsidRPr="009F3039" w:rsidRDefault="004D467F" w:rsidP="008850A7">
            <w:pPr>
              <w:jc w:val="center"/>
            </w:pPr>
            <w:r w:rsidRPr="006700AA">
              <w:t>Опруга летве за ЦЗ</w:t>
            </w:r>
          </w:p>
        </w:tc>
        <w:tc>
          <w:tcPr>
            <w:tcW w:w="1350" w:type="dxa"/>
            <w:tcBorders>
              <w:top w:val="single" w:sz="8" w:space="0" w:color="auto"/>
              <w:left w:val="nil"/>
              <w:bottom w:val="single" w:sz="8" w:space="0" w:color="auto"/>
              <w:right w:val="single" w:sz="8" w:space="0" w:color="auto"/>
            </w:tcBorders>
          </w:tcPr>
          <w:p w14:paraId="20AD965E" w14:textId="77777777" w:rsidR="004D467F" w:rsidRPr="006700AA" w:rsidRDefault="004D467F" w:rsidP="008850A7">
            <w:pPr>
              <w:jc w:val="center"/>
            </w:pPr>
            <w:r w:rsidRPr="00AB1B2D">
              <w:t>ком</w:t>
            </w:r>
          </w:p>
        </w:tc>
      </w:tr>
      <w:tr w:rsidR="004D467F" w:rsidRPr="009409CB" w14:paraId="35221187"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2BDAA777" w14:textId="77777777" w:rsidR="004D467F" w:rsidRPr="009F3039" w:rsidRDefault="004D467F" w:rsidP="008850A7">
            <w:pPr>
              <w:jc w:val="center"/>
            </w:pPr>
            <w:r w:rsidRPr="006700AA">
              <w:t>7.13.</w:t>
            </w:r>
          </w:p>
        </w:tc>
        <w:tc>
          <w:tcPr>
            <w:tcW w:w="4431" w:type="dxa"/>
            <w:tcBorders>
              <w:top w:val="single" w:sz="8" w:space="0" w:color="auto"/>
              <w:left w:val="nil"/>
              <w:bottom w:val="single" w:sz="8" w:space="0" w:color="auto"/>
              <w:right w:val="single" w:sz="8" w:space="0" w:color="auto"/>
            </w:tcBorders>
            <w:shd w:val="clear" w:color="auto" w:fill="auto"/>
          </w:tcPr>
          <w:p w14:paraId="7E574D7A" w14:textId="77777777" w:rsidR="004D467F" w:rsidRPr="009F3039" w:rsidRDefault="004D467F" w:rsidP="008850A7">
            <w:pPr>
              <w:jc w:val="center"/>
            </w:pPr>
            <w:r w:rsidRPr="006700AA">
              <w:t>Клизни уложак 8-14мм</w:t>
            </w:r>
          </w:p>
        </w:tc>
        <w:tc>
          <w:tcPr>
            <w:tcW w:w="1350" w:type="dxa"/>
            <w:tcBorders>
              <w:top w:val="single" w:sz="8" w:space="0" w:color="auto"/>
              <w:left w:val="nil"/>
              <w:bottom w:val="single" w:sz="8" w:space="0" w:color="auto"/>
              <w:right w:val="single" w:sz="8" w:space="0" w:color="auto"/>
            </w:tcBorders>
          </w:tcPr>
          <w:p w14:paraId="76444BEF" w14:textId="77777777" w:rsidR="004D467F" w:rsidRPr="006700AA" w:rsidRDefault="004D467F" w:rsidP="008850A7">
            <w:pPr>
              <w:jc w:val="center"/>
            </w:pPr>
            <w:r w:rsidRPr="00AB1B2D">
              <w:t>ком</w:t>
            </w:r>
          </w:p>
        </w:tc>
      </w:tr>
      <w:tr w:rsidR="004D467F" w:rsidRPr="009409CB" w14:paraId="69D918BC"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77072BB3" w14:textId="77777777" w:rsidR="004D467F" w:rsidRPr="009F3039" w:rsidRDefault="004D467F" w:rsidP="008850A7">
            <w:pPr>
              <w:jc w:val="center"/>
            </w:pPr>
            <w:r w:rsidRPr="006700AA">
              <w:t>7.14.</w:t>
            </w:r>
          </w:p>
        </w:tc>
        <w:tc>
          <w:tcPr>
            <w:tcW w:w="4431" w:type="dxa"/>
            <w:tcBorders>
              <w:top w:val="single" w:sz="8" w:space="0" w:color="auto"/>
              <w:left w:val="nil"/>
              <w:bottom w:val="single" w:sz="8" w:space="0" w:color="auto"/>
              <w:right w:val="single" w:sz="8" w:space="0" w:color="auto"/>
            </w:tcBorders>
            <w:shd w:val="clear" w:color="auto" w:fill="auto"/>
          </w:tcPr>
          <w:p w14:paraId="6924730D" w14:textId="77777777" w:rsidR="004D467F" w:rsidRPr="009F3039" w:rsidRDefault="004D467F" w:rsidP="008850A7">
            <w:pPr>
              <w:jc w:val="center"/>
            </w:pPr>
            <w:r w:rsidRPr="006700AA">
              <w:t>Горњи клизач кабине 145</w:t>
            </w:r>
          </w:p>
        </w:tc>
        <w:tc>
          <w:tcPr>
            <w:tcW w:w="1350" w:type="dxa"/>
            <w:tcBorders>
              <w:top w:val="single" w:sz="8" w:space="0" w:color="auto"/>
              <w:left w:val="nil"/>
              <w:bottom w:val="single" w:sz="8" w:space="0" w:color="auto"/>
              <w:right w:val="single" w:sz="8" w:space="0" w:color="auto"/>
            </w:tcBorders>
          </w:tcPr>
          <w:p w14:paraId="365EB1D5" w14:textId="77777777" w:rsidR="004D467F" w:rsidRPr="006700AA" w:rsidRDefault="004D467F" w:rsidP="008850A7">
            <w:pPr>
              <w:jc w:val="center"/>
            </w:pPr>
            <w:r w:rsidRPr="00AB1B2D">
              <w:t>ком</w:t>
            </w:r>
          </w:p>
        </w:tc>
      </w:tr>
      <w:tr w:rsidR="004D467F" w:rsidRPr="009409CB" w14:paraId="4489E785"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4896D4C4" w14:textId="77777777" w:rsidR="004D467F" w:rsidRPr="009F3039" w:rsidRDefault="004D467F" w:rsidP="008850A7">
            <w:pPr>
              <w:jc w:val="center"/>
            </w:pPr>
            <w:r w:rsidRPr="006700AA">
              <w:t>7.15.</w:t>
            </w:r>
          </w:p>
        </w:tc>
        <w:tc>
          <w:tcPr>
            <w:tcW w:w="4431" w:type="dxa"/>
            <w:tcBorders>
              <w:top w:val="single" w:sz="8" w:space="0" w:color="auto"/>
              <w:left w:val="nil"/>
              <w:bottom w:val="single" w:sz="8" w:space="0" w:color="auto"/>
              <w:right w:val="single" w:sz="8" w:space="0" w:color="auto"/>
            </w:tcBorders>
            <w:shd w:val="clear" w:color="auto" w:fill="auto"/>
          </w:tcPr>
          <w:p w14:paraId="5D6D2F54" w14:textId="77777777" w:rsidR="004D467F" w:rsidRPr="009F3039" w:rsidRDefault="004D467F" w:rsidP="008850A7">
            <w:pPr>
              <w:jc w:val="center"/>
            </w:pPr>
            <w:r w:rsidRPr="006700AA">
              <w:t>Средњи клизач кабине</w:t>
            </w:r>
          </w:p>
        </w:tc>
        <w:tc>
          <w:tcPr>
            <w:tcW w:w="1350" w:type="dxa"/>
            <w:tcBorders>
              <w:top w:val="single" w:sz="8" w:space="0" w:color="auto"/>
              <w:left w:val="nil"/>
              <w:bottom w:val="single" w:sz="8" w:space="0" w:color="auto"/>
              <w:right w:val="single" w:sz="8" w:space="0" w:color="auto"/>
            </w:tcBorders>
          </w:tcPr>
          <w:p w14:paraId="40BD9856" w14:textId="77777777" w:rsidR="004D467F" w:rsidRPr="006700AA" w:rsidRDefault="004D467F" w:rsidP="008850A7">
            <w:pPr>
              <w:jc w:val="center"/>
            </w:pPr>
            <w:r w:rsidRPr="00AB1B2D">
              <w:t>ком</w:t>
            </w:r>
          </w:p>
        </w:tc>
      </w:tr>
      <w:tr w:rsidR="004D467F" w:rsidRPr="009409CB" w14:paraId="0BF8920F"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7983AFB5" w14:textId="77777777" w:rsidR="004D467F" w:rsidRPr="009F3039" w:rsidRDefault="004D467F" w:rsidP="008850A7">
            <w:pPr>
              <w:jc w:val="center"/>
            </w:pPr>
            <w:r w:rsidRPr="006700AA">
              <w:t>7.16.</w:t>
            </w:r>
          </w:p>
        </w:tc>
        <w:tc>
          <w:tcPr>
            <w:tcW w:w="4431" w:type="dxa"/>
            <w:tcBorders>
              <w:top w:val="single" w:sz="8" w:space="0" w:color="auto"/>
              <w:left w:val="nil"/>
              <w:bottom w:val="single" w:sz="8" w:space="0" w:color="auto"/>
              <w:right w:val="single" w:sz="8" w:space="0" w:color="auto"/>
            </w:tcBorders>
            <w:shd w:val="clear" w:color="auto" w:fill="auto"/>
          </w:tcPr>
          <w:p w14:paraId="4BF89D27" w14:textId="77777777" w:rsidR="004D467F" w:rsidRPr="009F3039" w:rsidRDefault="004D467F" w:rsidP="008850A7">
            <w:pPr>
              <w:jc w:val="center"/>
            </w:pPr>
            <w:r w:rsidRPr="006700AA">
              <w:t>Доњи клизач кабине-Кочни клин Т1</w:t>
            </w:r>
          </w:p>
        </w:tc>
        <w:tc>
          <w:tcPr>
            <w:tcW w:w="1350" w:type="dxa"/>
            <w:tcBorders>
              <w:top w:val="single" w:sz="8" w:space="0" w:color="auto"/>
              <w:left w:val="nil"/>
              <w:bottom w:val="single" w:sz="8" w:space="0" w:color="auto"/>
              <w:right w:val="single" w:sz="8" w:space="0" w:color="auto"/>
            </w:tcBorders>
          </w:tcPr>
          <w:p w14:paraId="1BB1B850" w14:textId="77777777" w:rsidR="004D467F" w:rsidRPr="006700AA" w:rsidRDefault="004D467F" w:rsidP="008850A7">
            <w:pPr>
              <w:jc w:val="center"/>
            </w:pPr>
            <w:r w:rsidRPr="00AB1B2D">
              <w:t>ком</w:t>
            </w:r>
          </w:p>
        </w:tc>
      </w:tr>
      <w:tr w:rsidR="004D467F" w:rsidRPr="009409CB" w14:paraId="7536254C"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5A07F761" w14:textId="77777777" w:rsidR="004D467F" w:rsidRPr="009F3039" w:rsidRDefault="004D467F" w:rsidP="008850A7">
            <w:pPr>
              <w:jc w:val="center"/>
            </w:pPr>
            <w:r w:rsidRPr="006700AA">
              <w:t>7.17.</w:t>
            </w:r>
          </w:p>
        </w:tc>
        <w:tc>
          <w:tcPr>
            <w:tcW w:w="4431" w:type="dxa"/>
            <w:tcBorders>
              <w:top w:val="single" w:sz="8" w:space="0" w:color="auto"/>
              <w:left w:val="nil"/>
              <w:bottom w:val="single" w:sz="8" w:space="0" w:color="auto"/>
              <w:right w:val="single" w:sz="8" w:space="0" w:color="auto"/>
            </w:tcBorders>
            <w:shd w:val="clear" w:color="auto" w:fill="auto"/>
          </w:tcPr>
          <w:p w14:paraId="7EAA2B56" w14:textId="77777777" w:rsidR="004D467F" w:rsidRPr="009F3039" w:rsidRDefault="004D467F" w:rsidP="008850A7">
            <w:pPr>
              <w:jc w:val="center"/>
            </w:pPr>
            <w:r w:rsidRPr="006700AA">
              <w:t>Доњи клизач кабине-Кочни клин Т3</w:t>
            </w:r>
          </w:p>
        </w:tc>
        <w:tc>
          <w:tcPr>
            <w:tcW w:w="1350" w:type="dxa"/>
            <w:tcBorders>
              <w:top w:val="single" w:sz="8" w:space="0" w:color="auto"/>
              <w:left w:val="nil"/>
              <w:bottom w:val="single" w:sz="8" w:space="0" w:color="auto"/>
              <w:right w:val="single" w:sz="8" w:space="0" w:color="auto"/>
            </w:tcBorders>
          </w:tcPr>
          <w:p w14:paraId="614D800C" w14:textId="77777777" w:rsidR="004D467F" w:rsidRPr="006700AA" w:rsidRDefault="004D467F" w:rsidP="008850A7">
            <w:pPr>
              <w:jc w:val="center"/>
            </w:pPr>
            <w:r w:rsidRPr="00AB1B2D">
              <w:t>ком</w:t>
            </w:r>
          </w:p>
        </w:tc>
      </w:tr>
      <w:tr w:rsidR="004D467F" w:rsidRPr="009409CB" w14:paraId="4FCABEB0"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3941C5C0" w14:textId="77777777" w:rsidR="004D467F" w:rsidRPr="009F3039" w:rsidRDefault="004D467F" w:rsidP="008850A7">
            <w:pPr>
              <w:jc w:val="center"/>
            </w:pPr>
            <w:r w:rsidRPr="006700AA">
              <w:t>7.18.</w:t>
            </w:r>
          </w:p>
        </w:tc>
        <w:tc>
          <w:tcPr>
            <w:tcW w:w="4431" w:type="dxa"/>
            <w:tcBorders>
              <w:top w:val="single" w:sz="8" w:space="0" w:color="auto"/>
              <w:left w:val="nil"/>
              <w:bottom w:val="single" w:sz="8" w:space="0" w:color="auto"/>
              <w:right w:val="single" w:sz="8" w:space="0" w:color="auto"/>
            </w:tcBorders>
            <w:shd w:val="clear" w:color="auto" w:fill="auto"/>
          </w:tcPr>
          <w:p w14:paraId="2B4C3B61" w14:textId="77777777" w:rsidR="004D467F" w:rsidRPr="009F3039" w:rsidRDefault="004D467F" w:rsidP="008850A7">
            <w:pPr>
              <w:jc w:val="center"/>
            </w:pPr>
            <w:r w:rsidRPr="006700AA">
              <w:t>Електрична инсталација на кабини</w:t>
            </w:r>
          </w:p>
        </w:tc>
        <w:tc>
          <w:tcPr>
            <w:tcW w:w="1350" w:type="dxa"/>
            <w:tcBorders>
              <w:top w:val="single" w:sz="8" w:space="0" w:color="auto"/>
              <w:left w:val="nil"/>
              <w:bottom w:val="single" w:sz="8" w:space="0" w:color="auto"/>
              <w:right w:val="single" w:sz="8" w:space="0" w:color="auto"/>
            </w:tcBorders>
          </w:tcPr>
          <w:p w14:paraId="268ECFE8" w14:textId="77777777" w:rsidR="004D467F" w:rsidRPr="006700AA" w:rsidRDefault="004D467F" w:rsidP="008850A7">
            <w:pPr>
              <w:jc w:val="center"/>
            </w:pPr>
            <w:r w:rsidRPr="00AB1B2D">
              <w:t>ком</w:t>
            </w:r>
          </w:p>
        </w:tc>
      </w:tr>
      <w:tr w:rsidR="004D467F" w:rsidRPr="009409CB" w14:paraId="1BDD8D3C"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300243C0" w14:textId="77777777" w:rsidR="004D467F" w:rsidRPr="009F3039" w:rsidRDefault="004D467F" w:rsidP="008850A7">
            <w:pPr>
              <w:jc w:val="center"/>
            </w:pPr>
            <w:r w:rsidRPr="006700AA">
              <w:t>7.19.</w:t>
            </w:r>
          </w:p>
        </w:tc>
        <w:tc>
          <w:tcPr>
            <w:tcW w:w="4431" w:type="dxa"/>
            <w:tcBorders>
              <w:top w:val="single" w:sz="8" w:space="0" w:color="auto"/>
              <w:left w:val="nil"/>
              <w:bottom w:val="single" w:sz="8" w:space="0" w:color="auto"/>
              <w:right w:val="single" w:sz="8" w:space="0" w:color="auto"/>
            </w:tcBorders>
            <w:shd w:val="clear" w:color="auto" w:fill="auto"/>
          </w:tcPr>
          <w:p w14:paraId="61EDE01C" w14:textId="77777777" w:rsidR="004D467F" w:rsidRPr="009F3039" w:rsidRDefault="004D467F" w:rsidP="008850A7">
            <w:pPr>
              <w:jc w:val="center"/>
            </w:pPr>
            <w:r w:rsidRPr="006700AA">
              <w:t xml:space="preserve">Сигнална кутија « дисплеј » </w:t>
            </w:r>
          </w:p>
        </w:tc>
        <w:tc>
          <w:tcPr>
            <w:tcW w:w="1350" w:type="dxa"/>
            <w:tcBorders>
              <w:top w:val="single" w:sz="8" w:space="0" w:color="auto"/>
              <w:left w:val="nil"/>
              <w:bottom w:val="single" w:sz="8" w:space="0" w:color="auto"/>
              <w:right w:val="single" w:sz="8" w:space="0" w:color="auto"/>
            </w:tcBorders>
          </w:tcPr>
          <w:p w14:paraId="7DBB7752" w14:textId="77777777" w:rsidR="004D467F" w:rsidRPr="006700AA" w:rsidRDefault="004D467F" w:rsidP="008850A7">
            <w:pPr>
              <w:jc w:val="center"/>
            </w:pPr>
            <w:r w:rsidRPr="00AB1B2D">
              <w:t>ком</w:t>
            </w:r>
          </w:p>
        </w:tc>
      </w:tr>
      <w:tr w:rsidR="004D467F" w:rsidRPr="009409CB" w14:paraId="4BD8EEDB"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1D8007CC" w14:textId="77777777" w:rsidR="004D467F" w:rsidRPr="009F3039" w:rsidRDefault="004D467F" w:rsidP="008850A7">
            <w:pPr>
              <w:jc w:val="center"/>
            </w:pPr>
            <w:r w:rsidRPr="006700AA">
              <w:t>7.20.</w:t>
            </w:r>
          </w:p>
        </w:tc>
        <w:tc>
          <w:tcPr>
            <w:tcW w:w="4431" w:type="dxa"/>
            <w:tcBorders>
              <w:top w:val="single" w:sz="8" w:space="0" w:color="auto"/>
              <w:left w:val="nil"/>
              <w:bottom w:val="single" w:sz="8" w:space="0" w:color="auto"/>
              <w:right w:val="single" w:sz="8" w:space="0" w:color="auto"/>
            </w:tcBorders>
            <w:shd w:val="clear" w:color="auto" w:fill="auto"/>
          </w:tcPr>
          <w:p w14:paraId="53B7DE25" w14:textId="77777777" w:rsidR="004D467F" w:rsidRPr="009F3039" w:rsidRDefault="004D467F" w:rsidP="008850A7">
            <w:pPr>
              <w:jc w:val="center"/>
            </w:pPr>
            <w:r w:rsidRPr="006700AA">
              <w:t>Регистар кутија « симплеx » за ПА по станици</w:t>
            </w:r>
          </w:p>
        </w:tc>
        <w:tc>
          <w:tcPr>
            <w:tcW w:w="1350" w:type="dxa"/>
            <w:tcBorders>
              <w:top w:val="single" w:sz="8" w:space="0" w:color="auto"/>
              <w:left w:val="nil"/>
              <w:bottom w:val="single" w:sz="8" w:space="0" w:color="auto"/>
              <w:right w:val="single" w:sz="8" w:space="0" w:color="auto"/>
            </w:tcBorders>
          </w:tcPr>
          <w:p w14:paraId="4FD224C1" w14:textId="77777777" w:rsidR="004D467F" w:rsidRPr="006700AA" w:rsidRDefault="004D467F" w:rsidP="008850A7">
            <w:pPr>
              <w:jc w:val="center"/>
            </w:pPr>
            <w:r w:rsidRPr="00AB1B2D">
              <w:t>ком</w:t>
            </w:r>
          </w:p>
        </w:tc>
      </w:tr>
      <w:tr w:rsidR="004D467F" w:rsidRPr="009409CB" w14:paraId="1DDA22DA"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5C50333B" w14:textId="77777777" w:rsidR="004D467F" w:rsidRPr="009F3039" w:rsidRDefault="004D467F" w:rsidP="008850A7">
            <w:pPr>
              <w:jc w:val="center"/>
            </w:pPr>
            <w:r w:rsidRPr="006700AA">
              <w:lastRenderedPageBreak/>
              <w:t>7.21.</w:t>
            </w:r>
          </w:p>
        </w:tc>
        <w:tc>
          <w:tcPr>
            <w:tcW w:w="4431" w:type="dxa"/>
            <w:tcBorders>
              <w:top w:val="single" w:sz="8" w:space="0" w:color="auto"/>
              <w:left w:val="nil"/>
              <w:bottom w:val="single" w:sz="8" w:space="0" w:color="auto"/>
              <w:right w:val="single" w:sz="8" w:space="0" w:color="auto"/>
            </w:tcBorders>
            <w:shd w:val="clear" w:color="auto" w:fill="auto"/>
          </w:tcPr>
          <w:p w14:paraId="0BCA38F3" w14:textId="77777777" w:rsidR="004D467F" w:rsidRPr="009F3039" w:rsidRDefault="004D467F" w:rsidP="008850A7">
            <w:pPr>
              <w:jc w:val="center"/>
            </w:pPr>
            <w:r w:rsidRPr="006700AA">
              <w:t xml:space="preserve">Нужно осветљење са уређајем за узбуну </w:t>
            </w:r>
          </w:p>
        </w:tc>
        <w:tc>
          <w:tcPr>
            <w:tcW w:w="1350" w:type="dxa"/>
            <w:tcBorders>
              <w:top w:val="single" w:sz="8" w:space="0" w:color="auto"/>
              <w:left w:val="nil"/>
              <w:bottom w:val="single" w:sz="8" w:space="0" w:color="auto"/>
              <w:right w:val="single" w:sz="8" w:space="0" w:color="auto"/>
            </w:tcBorders>
          </w:tcPr>
          <w:p w14:paraId="67F785EF" w14:textId="77777777" w:rsidR="004D467F" w:rsidRPr="006700AA" w:rsidRDefault="004D467F" w:rsidP="008850A7">
            <w:pPr>
              <w:jc w:val="center"/>
            </w:pPr>
            <w:r w:rsidRPr="00AB1B2D">
              <w:t>ком</w:t>
            </w:r>
          </w:p>
        </w:tc>
      </w:tr>
      <w:tr w:rsidR="004D467F" w:rsidRPr="009409CB" w14:paraId="78642878"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5477D6CB" w14:textId="77777777" w:rsidR="004D467F" w:rsidRPr="009F3039" w:rsidRDefault="004D467F" w:rsidP="008850A7">
            <w:pPr>
              <w:jc w:val="center"/>
            </w:pPr>
            <w:r w:rsidRPr="006700AA">
              <w:t>7.22.</w:t>
            </w:r>
          </w:p>
        </w:tc>
        <w:tc>
          <w:tcPr>
            <w:tcW w:w="4431" w:type="dxa"/>
            <w:tcBorders>
              <w:top w:val="single" w:sz="8" w:space="0" w:color="auto"/>
              <w:left w:val="nil"/>
              <w:bottom w:val="single" w:sz="8" w:space="0" w:color="auto"/>
              <w:right w:val="single" w:sz="8" w:space="0" w:color="auto"/>
            </w:tcBorders>
            <w:shd w:val="clear" w:color="auto" w:fill="auto"/>
          </w:tcPr>
          <w:p w14:paraId="1477FC2C" w14:textId="77777777" w:rsidR="004D467F" w:rsidRPr="009F3039" w:rsidRDefault="004D467F" w:rsidP="008850A7">
            <w:pPr>
              <w:jc w:val="center"/>
            </w:pPr>
            <w:r w:rsidRPr="006700AA">
              <w:t>Котрљајућа ролна на кабини</w:t>
            </w:r>
          </w:p>
        </w:tc>
        <w:tc>
          <w:tcPr>
            <w:tcW w:w="1350" w:type="dxa"/>
            <w:tcBorders>
              <w:top w:val="single" w:sz="8" w:space="0" w:color="auto"/>
              <w:left w:val="nil"/>
              <w:bottom w:val="single" w:sz="8" w:space="0" w:color="auto"/>
              <w:right w:val="single" w:sz="8" w:space="0" w:color="auto"/>
            </w:tcBorders>
          </w:tcPr>
          <w:p w14:paraId="5A11CFF7" w14:textId="77777777" w:rsidR="004D467F" w:rsidRPr="006700AA" w:rsidRDefault="004D467F" w:rsidP="008850A7">
            <w:pPr>
              <w:jc w:val="center"/>
            </w:pPr>
            <w:r w:rsidRPr="00AB1B2D">
              <w:t>ком</w:t>
            </w:r>
          </w:p>
        </w:tc>
      </w:tr>
      <w:tr w:rsidR="004D467F" w:rsidRPr="009409CB" w14:paraId="68A35C7E"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35717975" w14:textId="77777777" w:rsidR="004D467F" w:rsidRPr="009F3039" w:rsidRDefault="004D467F" w:rsidP="008850A7">
            <w:pPr>
              <w:jc w:val="center"/>
            </w:pPr>
            <w:r w:rsidRPr="006700AA">
              <w:t>7.23.</w:t>
            </w:r>
          </w:p>
        </w:tc>
        <w:tc>
          <w:tcPr>
            <w:tcW w:w="4431" w:type="dxa"/>
            <w:tcBorders>
              <w:top w:val="single" w:sz="8" w:space="0" w:color="auto"/>
              <w:left w:val="nil"/>
              <w:bottom w:val="single" w:sz="8" w:space="0" w:color="auto"/>
              <w:right w:val="single" w:sz="8" w:space="0" w:color="auto"/>
            </w:tcBorders>
            <w:shd w:val="clear" w:color="auto" w:fill="auto"/>
          </w:tcPr>
          <w:p w14:paraId="5D4D4CB4" w14:textId="77777777" w:rsidR="004D467F" w:rsidRPr="009F3039" w:rsidRDefault="004D467F" w:rsidP="008850A7">
            <w:pPr>
              <w:jc w:val="center"/>
            </w:pPr>
            <w:r w:rsidRPr="006700AA">
              <w:t>Котрљајућа ролна на противтегу</w:t>
            </w:r>
          </w:p>
        </w:tc>
        <w:tc>
          <w:tcPr>
            <w:tcW w:w="1350" w:type="dxa"/>
            <w:tcBorders>
              <w:top w:val="single" w:sz="8" w:space="0" w:color="auto"/>
              <w:left w:val="nil"/>
              <w:bottom w:val="single" w:sz="8" w:space="0" w:color="auto"/>
              <w:right w:val="single" w:sz="8" w:space="0" w:color="auto"/>
            </w:tcBorders>
          </w:tcPr>
          <w:p w14:paraId="79846F00" w14:textId="77777777" w:rsidR="004D467F" w:rsidRPr="006700AA" w:rsidRDefault="004D467F" w:rsidP="008850A7">
            <w:pPr>
              <w:jc w:val="center"/>
            </w:pPr>
            <w:r w:rsidRPr="00AB1B2D">
              <w:t>ком</w:t>
            </w:r>
          </w:p>
        </w:tc>
      </w:tr>
      <w:tr w:rsidR="004D467F" w:rsidRPr="009409CB" w14:paraId="5DD9CA1C"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5E203399" w14:textId="77777777" w:rsidR="004D467F" w:rsidRPr="009F3039" w:rsidRDefault="004D467F" w:rsidP="008850A7">
            <w:pPr>
              <w:jc w:val="center"/>
            </w:pPr>
            <w:r w:rsidRPr="006700AA">
              <w:t>7.24.</w:t>
            </w:r>
          </w:p>
        </w:tc>
        <w:tc>
          <w:tcPr>
            <w:tcW w:w="4431" w:type="dxa"/>
            <w:tcBorders>
              <w:top w:val="single" w:sz="8" w:space="0" w:color="auto"/>
              <w:left w:val="nil"/>
              <w:bottom w:val="single" w:sz="8" w:space="0" w:color="auto"/>
              <w:right w:val="single" w:sz="8" w:space="0" w:color="auto"/>
            </w:tcBorders>
            <w:shd w:val="clear" w:color="auto" w:fill="auto"/>
          </w:tcPr>
          <w:p w14:paraId="14686F05" w14:textId="77777777" w:rsidR="004D467F" w:rsidRPr="009F3039" w:rsidRDefault="004D467F" w:rsidP="008850A7">
            <w:pPr>
              <w:jc w:val="center"/>
            </w:pPr>
            <w:r w:rsidRPr="006700AA">
              <w:t>Полуга кабинских врата</w:t>
            </w:r>
          </w:p>
        </w:tc>
        <w:tc>
          <w:tcPr>
            <w:tcW w:w="1350" w:type="dxa"/>
            <w:tcBorders>
              <w:top w:val="single" w:sz="8" w:space="0" w:color="auto"/>
              <w:left w:val="nil"/>
              <w:bottom w:val="single" w:sz="8" w:space="0" w:color="auto"/>
              <w:right w:val="single" w:sz="8" w:space="0" w:color="auto"/>
            </w:tcBorders>
          </w:tcPr>
          <w:p w14:paraId="0577BEA7" w14:textId="77777777" w:rsidR="004D467F" w:rsidRPr="006700AA" w:rsidRDefault="004D467F" w:rsidP="008850A7">
            <w:pPr>
              <w:jc w:val="center"/>
            </w:pPr>
            <w:r w:rsidRPr="00AB1B2D">
              <w:t>ком</w:t>
            </w:r>
          </w:p>
        </w:tc>
      </w:tr>
      <w:tr w:rsidR="004D467F" w:rsidRPr="009409CB" w14:paraId="5C18F3FB"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072B6BEB" w14:textId="77777777" w:rsidR="004D467F" w:rsidRPr="009F3039" w:rsidRDefault="004D467F" w:rsidP="008850A7">
            <w:pPr>
              <w:jc w:val="center"/>
            </w:pPr>
            <w:r w:rsidRPr="006700AA">
              <w:t>7.25.</w:t>
            </w:r>
          </w:p>
        </w:tc>
        <w:tc>
          <w:tcPr>
            <w:tcW w:w="4431" w:type="dxa"/>
            <w:tcBorders>
              <w:top w:val="single" w:sz="8" w:space="0" w:color="auto"/>
              <w:left w:val="nil"/>
              <w:bottom w:val="single" w:sz="8" w:space="0" w:color="auto"/>
              <w:right w:val="single" w:sz="8" w:space="0" w:color="auto"/>
            </w:tcBorders>
            <w:shd w:val="clear" w:color="auto" w:fill="auto"/>
          </w:tcPr>
          <w:p w14:paraId="27D7BE62" w14:textId="77777777" w:rsidR="004D467F" w:rsidRPr="009F3039" w:rsidRDefault="004D467F" w:rsidP="008850A7">
            <w:pPr>
              <w:jc w:val="center"/>
            </w:pPr>
            <w:r w:rsidRPr="006700AA">
              <w:t>Вратни контакт</w:t>
            </w:r>
          </w:p>
        </w:tc>
        <w:tc>
          <w:tcPr>
            <w:tcW w:w="1350" w:type="dxa"/>
            <w:tcBorders>
              <w:top w:val="single" w:sz="8" w:space="0" w:color="auto"/>
              <w:left w:val="nil"/>
              <w:bottom w:val="single" w:sz="8" w:space="0" w:color="auto"/>
              <w:right w:val="single" w:sz="8" w:space="0" w:color="auto"/>
            </w:tcBorders>
          </w:tcPr>
          <w:p w14:paraId="1AAF8F4B" w14:textId="77777777" w:rsidR="004D467F" w:rsidRPr="006700AA" w:rsidRDefault="004D467F" w:rsidP="008850A7">
            <w:pPr>
              <w:jc w:val="center"/>
            </w:pPr>
            <w:r w:rsidRPr="00AB1B2D">
              <w:t>ком</w:t>
            </w:r>
          </w:p>
        </w:tc>
      </w:tr>
      <w:tr w:rsidR="004D467F" w:rsidRPr="009409CB" w14:paraId="1E3C36CF"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4454C5D1" w14:textId="77777777" w:rsidR="004D467F" w:rsidRPr="009F3039" w:rsidRDefault="004D467F" w:rsidP="008850A7">
            <w:pPr>
              <w:jc w:val="center"/>
            </w:pPr>
            <w:r w:rsidRPr="006700AA">
              <w:t>7.26.</w:t>
            </w:r>
          </w:p>
        </w:tc>
        <w:tc>
          <w:tcPr>
            <w:tcW w:w="4431" w:type="dxa"/>
            <w:tcBorders>
              <w:top w:val="single" w:sz="8" w:space="0" w:color="auto"/>
              <w:left w:val="nil"/>
              <w:bottom w:val="single" w:sz="8" w:space="0" w:color="auto"/>
              <w:right w:val="single" w:sz="8" w:space="0" w:color="auto"/>
            </w:tcBorders>
            <w:shd w:val="clear" w:color="auto" w:fill="auto"/>
          </w:tcPr>
          <w:p w14:paraId="0335B068" w14:textId="77777777" w:rsidR="004D467F" w:rsidRPr="009F3039" w:rsidRDefault="004D467F" w:rsidP="008850A7">
            <w:pPr>
              <w:jc w:val="center"/>
            </w:pPr>
            <w:r w:rsidRPr="006700AA">
              <w:t>Кутија ревизије</w:t>
            </w:r>
          </w:p>
        </w:tc>
        <w:tc>
          <w:tcPr>
            <w:tcW w:w="1350" w:type="dxa"/>
            <w:tcBorders>
              <w:top w:val="single" w:sz="8" w:space="0" w:color="auto"/>
              <w:left w:val="nil"/>
              <w:bottom w:val="single" w:sz="8" w:space="0" w:color="auto"/>
              <w:right w:val="single" w:sz="8" w:space="0" w:color="auto"/>
            </w:tcBorders>
          </w:tcPr>
          <w:p w14:paraId="3DBD3237" w14:textId="77777777" w:rsidR="004D467F" w:rsidRPr="006700AA" w:rsidRDefault="004D467F" w:rsidP="008850A7">
            <w:pPr>
              <w:jc w:val="center"/>
            </w:pPr>
            <w:r w:rsidRPr="00AB1B2D">
              <w:t>ком</w:t>
            </w:r>
          </w:p>
        </w:tc>
      </w:tr>
      <w:tr w:rsidR="004D467F" w:rsidRPr="009409CB" w14:paraId="076A0C27"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070F70FB" w14:textId="77777777" w:rsidR="004D467F" w:rsidRPr="009F3039" w:rsidRDefault="004D467F" w:rsidP="008850A7">
            <w:pPr>
              <w:jc w:val="center"/>
            </w:pPr>
            <w:r w:rsidRPr="006700AA">
              <w:t>7.27.</w:t>
            </w:r>
          </w:p>
        </w:tc>
        <w:tc>
          <w:tcPr>
            <w:tcW w:w="4431" w:type="dxa"/>
            <w:tcBorders>
              <w:top w:val="single" w:sz="8" w:space="0" w:color="auto"/>
              <w:left w:val="nil"/>
              <w:bottom w:val="single" w:sz="8" w:space="0" w:color="auto"/>
              <w:right w:val="single" w:sz="8" w:space="0" w:color="auto"/>
            </w:tcBorders>
            <w:shd w:val="clear" w:color="auto" w:fill="auto"/>
          </w:tcPr>
          <w:p w14:paraId="766DEF20" w14:textId="77777777" w:rsidR="004D467F" w:rsidRPr="009F3039" w:rsidRDefault="004D467F" w:rsidP="008850A7">
            <w:pPr>
              <w:jc w:val="center"/>
            </w:pPr>
            <w:r w:rsidRPr="006700AA">
              <w:t>Контакт кутија  двополна</w:t>
            </w:r>
          </w:p>
        </w:tc>
        <w:tc>
          <w:tcPr>
            <w:tcW w:w="1350" w:type="dxa"/>
            <w:tcBorders>
              <w:top w:val="single" w:sz="8" w:space="0" w:color="auto"/>
              <w:left w:val="nil"/>
              <w:bottom w:val="single" w:sz="8" w:space="0" w:color="auto"/>
              <w:right w:val="single" w:sz="8" w:space="0" w:color="auto"/>
            </w:tcBorders>
          </w:tcPr>
          <w:p w14:paraId="727B8353" w14:textId="77777777" w:rsidR="004D467F" w:rsidRPr="006700AA" w:rsidRDefault="004D467F" w:rsidP="008850A7">
            <w:pPr>
              <w:jc w:val="center"/>
            </w:pPr>
            <w:r w:rsidRPr="00AB1B2D">
              <w:t>ком</w:t>
            </w:r>
          </w:p>
        </w:tc>
      </w:tr>
      <w:tr w:rsidR="004D467F" w:rsidRPr="009409CB" w14:paraId="233C14D0"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0A60F788" w14:textId="77777777" w:rsidR="004D467F" w:rsidRPr="009F3039" w:rsidRDefault="004D467F" w:rsidP="008850A7">
            <w:pPr>
              <w:jc w:val="center"/>
            </w:pPr>
            <w:r w:rsidRPr="006700AA">
              <w:t>7.28.</w:t>
            </w:r>
          </w:p>
        </w:tc>
        <w:tc>
          <w:tcPr>
            <w:tcW w:w="4431" w:type="dxa"/>
            <w:tcBorders>
              <w:top w:val="single" w:sz="8" w:space="0" w:color="auto"/>
              <w:left w:val="nil"/>
              <w:bottom w:val="single" w:sz="8" w:space="0" w:color="auto"/>
              <w:right w:val="single" w:sz="8" w:space="0" w:color="auto"/>
            </w:tcBorders>
            <w:shd w:val="clear" w:color="auto" w:fill="auto"/>
          </w:tcPr>
          <w:p w14:paraId="4504DB32" w14:textId="77777777" w:rsidR="004D467F" w:rsidRPr="009F3039" w:rsidRDefault="004D467F" w:rsidP="008850A7">
            <w:pPr>
              <w:jc w:val="center"/>
            </w:pPr>
            <w:r w:rsidRPr="006700AA">
              <w:t>Стакло  110 x 620</w:t>
            </w:r>
          </w:p>
        </w:tc>
        <w:tc>
          <w:tcPr>
            <w:tcW w:w="1350" w:type="dxa"/>
            <w:tcBorders>
              <w:top w:val="single" w:sz="8" w:space="0" w:color="auto"/>
              <w:left w:val="nil"/>
              <w:bottom w:val="single" w:sz="8" w:space="0" w:color="auto"/>
              <w:right w:val="single" w:sz="8" w:space="0" w:color="auto"/>
            </w:tcBorders>
          </w:tcPr>
          <w:p w14:paraId="6659EF3E" w14:textId="77777777" w:rsidR="004D467F" w:rsidRPr="006700AA" w:rsidRDefault="004D467F" w:rsidP="008850A7">
            <w:pPr>
              <w:jc w:val="center"/>
            </w:pPr>
            <w:r w:rsidRPr="00AB1B2D">
              <w:t>ком</w:t>
            </w:r>
          </w:p>
        </w:tc>
      </w:tr>
      <w:tr w:rsidR="004D467F" w:rsidRPr="009409CB" w14:paraId="03DA4CB8"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52F729A2" w14:textId="77777777" w:rsidR="004D467F" w:rsidRPr="009F3039" w:rsidRDefault="004D467F" w:rsidP="008850A7">
            <w:pPr>
              <w:jc w:val="center"/>
            </w:pPr>
            <w:r w:rsidRPr="006700AA">
              <w:t>7.29.</w:t>
            </w:r>
          </w:p>
        </w:tc>
        <w:tc>
          <w:tcPr>
            <w:tcW w:w="4431" w:type="dxa"/>
            <w:tcBorders>
              <w:top w:val="single" w:sz="8" w:space="0" w:color="auto"/>
              <w:left w:val="nil"/>
              <w:bottom w:val="single" w:sz="8" w:space="0" w:color="auto"/>
              <w:right w:val="single" w:sz="8" w:space="0" w:color="auto"/>
            </w:tcBorders>
            <w:shd w:val="clear" w:color="auto" w:fill="auto"/>
          </w:tcPr>
          <w:p w14:paraId="6F04FCEC" w14:textId="77777777" w:rsidR="004D467F" w:rsidRPr="009F3039" w:rsidRDefault="004D467F" w:rsidP="008850A7">
            <w:pPr>
              <w:jc w:val="center"/>
            </w:pPr>
            <w:r w:rsidRPr="006700AA">
              <w:t>Заштитни лим Е700-800</w:t>
            </w:r>
          </w:p>
        </w:tc>
        <w:tc>
          <w:tcPr>
            <w:tcW w:w="1350" w:type="dxa"/>
            <w:tcBorders>
              <w:top w:val="single" w:sz="8" w:space="0" w:color="auto"/>
              <w:left w:val="nil"/>
              <w:bottom w:val="single" w:sz="8" w:space="0" w:color="auto"/>
              <w:right w:val="single" w:sz="8" w:space="0" w:color="auto"/>
            </w:tcBorders>
          </w:tcPr>
          <w:p w14:paraId="2D67D81B" w14:textId="77777777" w:rsidR="004D467F" w:rsidRPr="006700AA" w:rsidRDefault="004D467F" w:rsidP="008850A7">
            <w:pPr>
              <w:jc w:val="center"/>
            </w:pPr>
            <w:r w:rsidRPr="00AB1B2D">
              <w:t>ком</w:t>
            </w:r>
          </w:p>
        </w:tc>
      </w:tr>
      <w:tr w:rsidR="004D467F" w:rsidRPr="009409CB" w14:paraId="5F0A6BD4"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68BDD834" w14:textId="77777777" w:rsidR="004D467F" w:rsidRPr="009F3039" w:rsidRDefault="004D467F" w:rsidP="008850A7">
            <w:pPr>
              <w:jc w:val="center"/>
            </w:pPr>
            <w:r w:rsidRPr="006700AA">
              <w:t>7.30.</w:t>
            </w:r>
          </w:p>
        </w:tc>
        <w:tc>
          <w:tcPr>
            <w:tcW w:w="4431" w:type="dxa"/>
            <w:tcBorders>
              <w:top w:val="single" w:sz="8" w:space="0" w:color="auto"/>
              <w:left w:val="nil"/>
              <w:bottom w:val="single" w:sz="8" w:space="0" w:color="auto"/>
              <w:right w:val="single" w:sz="8" w:space="0" w:color="auto"/>
            </w:tcBorders>
            <w:shd w:val="clear" w:color="auto" w:fill="auto"/>
          </w:tcPr>
          <w:p w14:paraId="561C26EB" w14:textId="77777777" w:rsidR="004D467F" w:rsidRPr="009F3039" w:rsidRDefault="004D467F" w:rsidP="008850A7">
            <w:pPr>
              <w:jc w:val="center"/>
            </w:pPr>
            <w:r w:rsidRPr="006700AA">
              <w:t xml:space="preserve">Контакт забрављивача </w:t>
            </w:r>
          </w:p>
        </w:tc>
        <w:tc>
          <w:tcPr>
            <w:tcW w:w="1350" w:type="dxa"/>
            <w:tcBorders>
              <w:top w:val="single" w:sz="8" w:space="0" w:color="auto"/>
              <w:left w:val="nil"/>
              <w:bottom w:val="single" w:sz="8" w:space="0" w:color="auto"/>
              <w:right w:val="single" w:sz="8" w:space="0" w:color="auto"/>
            </w:tcBorders>
          </w:tcPr>
          <w:p w14:paraId="110DF205" w14:textId="77777777" w:rsidR="004D467F" w:rsidRPr="006700AA" w:rsidRDefault="004D467F" w:rsidP="008850A7">
            <w:pPr>
              <w:jc w:val="center"/>
            </w:pPr>
            <w:r w:rsidRPr="00AB1B2D">
              <w:t>ком</w:t>
            </w:r>
          </w:p>
        </w:tc>
      </w:tr>
      <w:tr w:rsidR="004D467F" w:rsidRPr="009409CB" w14:paraId="4016DB84"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2DD77ED5" w14:textId="77777777" w:rsidR="004D467F" w:rsidRPr="009F3039" w:rsidRDefault="004D467F" w:rsidP="008850A7">
            <w:pPr>
              <w:jc w:val="center"/>
            </w:pPr>
            <w:r w:rsidRPr="006700AA">
              <w:t>7.31.</w:t>
            </w:r>
          </w:p>
        </w:tc>
        <w:tc>
          <w:tcPr>
            <w:tcW w:w="4431" w:type="dxa"/>
            <w:tcBorders>
              <w:top w:val="single" w:sz="8" w:space="0" w:color="auto"/>
              <w:left w:val="nil"/>
              <w:bottom w:val="single" w:sz="8" w:space="0" w:color="auto"/>
              <w:right w:val="single" w:sz="8" w:space="0" w:color="auto"/>
            </w:tcBorders>
            <w:shd w:val="clear" w:color="auto" w:fill="auto"/>
          </w:tcPr>
          <w:p w14:paraId="3F296A8D" w14:textId="77777777" w:rsidR="004D467F" w:rsidRPr="009F3039" w:rsidRDefault="004D467F" w:rsidP="008850A7">
            <w:pPr>
              <w:jc w:val="center"/>
            </w:pPr>
            <w:r w:rsidRPr="006700AA">
              <w:t xml:space="preserve">Кућиште контакта </w:t>
            </w:r>
          </w:p>
        </w:tc>
        <w:tc>
          <w:tcPr>
            <w:tcW w:w="1350" w:type="dxa"/>
            <w:tcBorders>
              <w:top w:val="single" w:sz="8" w:space="0" w:color="auto"/>
              <w:left w:val="nil"/>
              <w:bottom w:val="single" w:sz="8" w:space="0" w:color="auto"/>
              <w:right w:val="single" w:sz="8" w:space="0" w:color="auto"/>
            </w:tcBorders>
          </w:tcPr>
          <w:p w14:paraId="32E96D67" w14:textId="77777777" w:rsidR="004D467F" w:rsidRPr="006700AA" w:rsidRDefault="004D467F" w:rsidP="008850A7">
            <w:pPr>
              <w:jc w:val="center"/>
            </w:pPr>
            <w:r w:rsidRPr="00AB1B2D">
              <w:t>ком</w:t>
            </w:r>
          </w:p>
        </w:tc>
      </w:tr>
      <w:tr w:rsidR="004D467F" w:rsidRPr="009409CB" w14:paraId="6CBFDD5E"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47F01B4A" w14:textId="77777777" w:rsidR="004D467F" w:rsidRPr="009F3039" w:rsidRDefault="004D467F" w:rsidP="008850A7">
            <w:pPr>
              <w:jc w:val="center"/>
            </w:pPr>
            <w:r w:rsidRPr="006700AA">
              <w:t>7.32.</w:t>
            </w:r>
          </w:p>
        </w:tc>
        <w:tc>
          <w:tcPr>
            <w:tcW w:w="4431" w:type="dxa"/>
            <w:tcBorders>
              <w:top w:val="single" w:sz="8" w:space="0" w:color="auto"/>
              <w:left w:val="nil"/>
              <w:bottom w:val="single" w:sz="8" w:space="0" w:color="auto"/>
              <w:right w:val="single" w:sz="8" w:space="0" w:color="auto"/>
            </w:tcBorders>
            <w:shd w:val="clear" w:color="auto" w:fill="auto"/>
          </w:tcPr>
          <w:p w14:paraId="6153B288" w14:textId="77777777" w:rsidR="004D467F" w:rsidRPr="009F3039" w:rsidRDefault="004D467F" w:rsidP="008850A7">
            <w:pPr>
              <w:jc w:val="center"/>
            </w:pPr>
            <w:r w:rsidRPr="006700AA">
              <w:t>Шарка на кабинским вратима</w:t>
            </w:r>
          </w:p>
        </w:tc>
        <w:tc>
          <w:tcPr>
            <w:tcW w:w="1350" w:type="dxa"/>
            <w:tcBorders>
              <w:top w:val="single" w:sz="8" w:space="0" w:color="auto"/>
              <w:left w:val="nil"/>
              <w:bottom w:val="single" w:sz="8" w:space="0" w:color="auto"/>
              <w:right w:val="single" w:sz="8" w:space="0" w:color="auto"/>
            </w:tcBorders>
          </w:tcPr>
          <w:p w14:paraId="62F504A3" w14:textId="77777777" w:rsidR="004D467F" w:rsidRPr="006700AA" w:rsidRDefault="004D467F" w:rsidP="008850A7">
            <w:pPr>
              <w:jc w:val="center"/>
            </w:pPr>
            <w:r w:rsidRPr="00AB1B2D">
              <w:t>ком</w:t>
            </w:r>
          </w:p>
        </w:tc>
      </w:tr>
      <w:tr w:rsidR="004D467F" w:rsidRPr="009409CB" w14:paraId="219FF621"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179C5E88" w14:textId="77777777" w:rsidR="004D467F" w:rsidRPr="009F3039" w:rsidRDefault="004D467F" w:rsidP="008850A7">
            <w:pPr>
              <w:jc w:val="center"/>
            </w:pPr>
            <w:r w:rsidRPr="006700AA">
              <w:t>7.33.</w:t>
            </w:r>
          </w:p>
        </w:tc>
        <w:tc>
          <w:tcPr>
            <w:tcW w:w="4431" w:type="dxa"/>
            <w:tcBorders>
              <w:top w:val="single" w:sz="8" w:space="0" w:color="auto"/>
              <w:left w:val="nil"/>
              <w:bottom w:val="single" w:sz="8" w:space="0" w:color="auto"/>
              <w:right w:val="single" w:sz="8" w:space="0" w:color="auto"/>
            </w:tcBorders>
            <w:shd w:val="clear" w:color="auto" w:fill="auto"/>
          </w:tcPr>
          <w:p w14:paraId="64E332CA" w14:textId="77777777" w:rsidR="004D467F" w:rsidRPr="009F3039" w:rsidRDefault="004D467F" w:rsidP="008850A7">
            <w:pPr>
              <w:jc w:val="center"/>
            </w:pPr>
            <w:r w:rsidRPr="006700AA">
              <w:t>Оковратни адаптер улаза кабине за фотоћелију</w:t>
            </w:r>
          </w:p>
        </w:tc>
        <w:tc>
          <w:tcPr>
            <w:tcW w:w="1350" w:type="dxa"/>
            <w:tcBorders>
              <w:top w:val="single" w:sz="8" w:space="0" w:color="auto"/>
              <w:left w:val="nil"/>
              <w:bottom w:val="single" w:sz="8" w:space="0" w:color="auto"/>
              <w:right w:val="single" w:sz="8" w:space="0" w:color="auto"/>
            </w:tcBorders>
          </w:tcPr>
          <w:p w14:paraId="7B204FBD" w14:textId="77777777" w:rsidR="004D467F" w:rsidRPr="006700AA" w:rsidRDefault="004D467F" w:rsidP="008850A7">
            <w:pPr>
              <w:jc w:val="center"/>
            </w:pPr>
            <w:r w:rsidRPr="00AB1B2D">
              <w:t>ком</w:t>
            </w:r>
          </w:p>
        </w:tc>
      </w:tr>
      <w:tr w:rsidR="004D467F" w:rsidRPr="009409CB" w14:paraId="6BD0A7D6"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10B21C32" w14:textId="77777777" w:rsidR="004D467F" w:rsidRPr="009F3039" w:rsidRDefault="004D467F" w:rsidP="008850A7">
            <w:pPr>
              <w:jc w:val="center"/>
            </w:pPr>
            <w:r w:rsidRPr="006700AA">
              <w:t>7.34.</w:t>
            </w:r>
          </w:p>
        </w:tc>
        <w:tc>
          <w:tcPr>
            <w:tcW w:w="4431" w:type="dxa"/>
            <w:tcBorders>
              <w:top w:val="single" w:sz="8" w:space="0" w:color="auto"/>
              <w:left w:val="nil"/>
              <w:bottom w:val="single" w:sz="8" w:space="0" w:color="auto"/>
              <w:right w:val="single" w:sz="8" w:space="0" w:color="auto"/>
            </w:tcBorders>
            <w:shd w:val="clear" w:color="auto" w:fill="auto"/>
          </w:tcPr>
          <w:p w14:paraId="1BF0533A" w14:textId="77777777" w:rsidR="004D467F" w:rsidRPr="009F3039" w:rsidRDefault="004D467F" w:rsidP="008850A7">
            <w:pPr>
              <w:jc w:val="center"/>
            </w:pPr>
            <w:r w:rsidRPr="006700AA">
              <w:t xml:space="preserve">Разводна кутија КСК </w:t>
            </w:r>
          </w:p>
        </w:tc>
        <w:tc>
          <w:tcPr>
            <w:tcW w:w="1350" w:type="dxa"/>
            <w:tcBorders>
              <w:top w:val="single" w:sz="8" w:space="0" w:color="auto"/>
              <w:left w:val="nil"/>
              <w:bottom w:val="single" w:sz="8" w:space="0" w:color="auto"/>
              <w:right w:val="single" w:sz="8" w:space="0" w:color="auto"/>
            </w:tcBorders>
          </w:tcPr>
          <w:p w14:paraId="6DB5A039" w14:textId="77777777" w:rsidR="004D467F" w:rsidRPr="006700AA" w:rsidRDefault="004D467F" w:rsidP="008850A7">
            <w:pPr>
              <w:jc w:val="center"/>
            </w:pPr>
            <w:r w:rsidRPr="00AB1B2D">
              <w:t>ком</w:t>
            </w:r>
          </w:p>
        </w:tc>
      </w:tr>
      <w:tr w:rsidR="004D467F" w:rsidRPr="009409CB" w14:paraId="2930223D"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3EC3A3C5" w14:textId="77777777" w:rsidR="004D467F" w:rsidRPr="009F3039" w:rsidRDefault="004D467F" w:rsidP="008850A7">
            <w:pPr>
              <w:jc w:val="center"/>
            </w:pPr>
            <w:r w:rsidRPr="006700AA">
              <w:t>7.35.</w:t>
            </w:r>
          </w:p>
        </w:tc>
        <w:tc>
          <w:tcPr>
            <w:tcW w:w="4431" w:type="dxa"/>
            <w:tcBorders>
              <w:top w:val="single" w:sz="8" w:space="0" w:color="auto"/>
              <w:left w:val="nil"/>
              <w:bottom w:val="single" w:sz="8" w:space="0" w:color="auto"/>
              <w:right w:val="single" w:sz="8" w:space="0" w:color="auto"/>
            </w:tcBorders>
            <w:shd w:val="clear" w:color="auto" w:fill="auto"/>
          </w:tcPr>
          <w:p w14:paraId="726E8D1D" w14:textId="77777777" w:rsidR="004D467F" w:rsidRPr="009F3039" w:rsidRDefault="004D467F" w:rsidP="008850A7">
            <w:pPr>
              <w:jc w:val="center"/>
            </w:pPr>
            <w:r w:rsidRPr="006700AA">
              <w:t>Уређај за вођење теретне кабине са три ролне</w:t>
            </w:r>
          </w:p>
        </w:tc>
        <w:tc>
          <w:tcPr>
            <w:tcW w:w="1350" w:type="dxa"/>
            <w:tcBorders>
              <w:top w:val="single" w:sz="8" w:space="0" w:color="auto"/>
              <w:left w:val="nil"/>
              <w:bottom w:val="single" w:sz="8" w:space="0" w:color="auto"/>
              <w:right w:val="single" w:sz="8" w:space="0" w:color="auto"/>
            </w:tcBorders>
          </w:tcPr>
          <w:p w14:paraId="1628757E" w14:textId="77777777" w:rsidR="004D467F" w:rsidRPr="006700AA" w:rsidRDefault="004D467F" w:rsidP="008850A7">
            <w:pPr>
              <w:jc w:val="center"/>
            </w:pPr>
            <w:r w:rsidRPr="00AB1B2D">
              <w:t>ком</w:t>
            </w:r>
          </w:p>
        </w:tc>
      </w:tr>
      <w:tr w:rsidR="004D467F" w:rsidRPr="009409CB" w14:paraId="2610D3FD"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369E523B" w14:textId="77777777" w:rsidR="004D467F" w:rsidRPr="009F3039" w:rsidRDefault="004D467F" w:rsidP="008850A7">
            <w:pPr>
              <w:jc w:val="center"/>
            </w:pPr>
            <w:r w:rsidRPr="006700AA">
              <w:t>7.36.</w:t>
            </w:r>
          </w:p>
        </w:tc>
        <w:tc>
          <w:tcPr>
            <w:tcW w:w="4431" w:type="dxa"/>
            <w:tcBorders>
              <w:top w:val="single" w:sz="8" w:space="0" w:color="auto"/>
              <w:left w:val="nil"/>
              <w:bottom w:val="single" w:sz="8" w:space="0" w:color="auto"/>
              <w:right w:val="single" w:sz="8" w:space="0" w:color="auto"/>
            </w:tcBorders>
            <w:shd w:val="clear" w:color="auto" w:fill="auto"/>
          </w:tcPr>
          <w:p w14:paraId="72C573A1" w14:textId="77777777" w:rsidR="004D467F" w:rsidRPr="009F3039" w:rsidRDefault="004D467F" w:rsidP="008850A7">
            <w:pPr>
              <w:jc w:val="center"/>
            </w:pPr>
            <w:r w:rsidRPr="006700AA">
              <w:t xml:space="preserve">Превозна кабина особна до 630 кг </w:t>
            </w:r>
          </w:p>
        </w:tc>
        <w:tc>
          <w:tcPr>
            <w:tcW w:w="1350" w:type="dxa"/>
            <w:tcBorders>
              <w:top w:val="single" w:sz="8" w:space="0" w:color="auto"/>
              <w:left w:val="nil"/>
              <w:bottom w:val="single" w:sz="8" w:space="0" w:color="auto"/>
              <w:right w:val="single" w:sz="8" w:space="0" w:color="auto"/>
            </w:tcBorders>
          </w:tcPr>
          <w:p w14:paraId="1BF1CB4C" w14:textId="77777777" w:rsidR="004D467F" w:rsidRPr="006700AA" w:rsidRDefault="004D467F" w:rsidP="008850A7">
            <w:pPr>
              <w:jc w:val="center"/>
            </w:pPr>
            <w:r w:rsidRPr="00AB1B2D">
              <w:t>ком</w:t>
            </w:r>
          </w:p>
        </w:tc>
      </w:tr>
      <w:tr w:rsidR="004D467F" w:rsidRPr="009409CB" w14:paraId="1E614233"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6EA15F48" w14:textId="77777777" w:rsidR="004D467F" w:rsidRPr="009F3039" w:rsidRDefault="004D467F" w:rsidP="008850A7">
            <w:pPr>
              <w:jc w:val="center"/>
            </w:pPr>
            <w:r w:rsidRPr="006700AA">
              <w:t>7.37.</w:t>
            </w:r>
          </w:p>
        </w:tc>
        <w:tc>
          <w:tcPr>
            <w:tcW w:w="4431" w:type="dxa"/>
            <w:tcBorders>
              <w:top w:val="single" w:sz="8" w:space="0" w:color="auto"/>
              <w:left w:val="nil"/>
              <w:bottom w:val="single" w:sz="8" w:space="0" w:color="auto"/>
              <w:right w:val="single" w:sz="8" w:space="0" w:color="auto"/>
            </w:tcBorders>
            <w:shd w:val="clear" w:color="auto" w:fill="auto"/>
          </w:tcPr>
          <w:p w14:paraId="3FD14D36" w14:textId="77777777" w:rsidR="004D467F" w:rsidRPr="009F3039" w:rsidRDefault="004D467F" w:rsidP="008850A7">
            <w:pPr>
              <w:jc w:val="center"/>
            </w:pPr>
            <w:r w:rsidRPr="006700AA">
              <w:t xml:space="preserve">Рам кабине са уређајем за КО </w:t>
            </w:r>
          </w:p>
        </w:tc>
        <w:tc>
          <w:tcPr>
            <w:tcW w:w="1350" w:type="dxa"/>
            <w:tcBorders>
              <w:top w:val="single" w:sz="8" w:space="0" w:color="auto"/>
              <w:left w:val="nil"/>
              <w:bottom w:val="single" w:sz="8" w:space="0" w:color="auto"/>
              <w:right w:val="single" w:sz="8" w:space="0" w:color="auto"/>
            </w:tcBorders>
          </w:tcPr>
          <w:p w14:paraId="5B8BD46D" w14:textId="77777777" w:rsidR="004D467F" w:rsidRPr="006700AA" w:rsidRDefault="004D467F" w:rsidP="008850A7">
            <w:pPr>
              <w:jc w:val="center"/>
            </w:pPr>
            <w:r w:rsidRPr="00AB1B2D">
              <w:t>ком</w:t>
            </w:r>
          </w:p>
        </w:tc>
      </w:tr>
      <w:tr w:rsidR="004D467F" w:rsidRPr="009409CB" w14:paraId="492718D4"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143567E3" w14:textId="77777777" w:rsidR="004D467F" w:rsidRPr="009F3039" w:rsidRDefault="004D467F" w:rsidP="008850A7">
            <w:pPr>
              <w:jc w:val="center"/>
            </w:pPr>
            <w:r w:rsidRPr="006700AA">
              <w:t>7.38.</w:t>
            </w:r>
          </w:p>
        </w:tc>
        <w:tc>
          <w:tcPr>
            <w:tcW w:w="4431" w:type="dxa"/>
            <w:tcBorders>
              <w:top w:val="single" w:sz="8" w:space="0" w:color="auto"/>
              <w:left w:val="nil"/>
              <w:bottom w:val="single" w:sz="8" w:space="0" w:color="auto"/>
              <w:right w:val="single" w:sz="8" w:space="0" w:color="auto"/>
            </w:tcBorders>
            <w:shd w:val="clear" w:color="auto" w:fill="auto"/>
          </w:tcPr>
          <w:p w14:paraId="5FDF1C45" w14:textId="77777777" w:rsidR="004D467F" w:rsidRPr="009F3039" w:rsidRDefault="004D467F" w:rsidP="008850A7">
            <w:pPr>
              <w:jc w:val="center"/>
            </w:pPr>
            <w:r w:rsidRPr="006700AA">
              <w:t xml:space="preserve">Превозна кабина теретна до 1500 кг. </w:t>
            </w:r>
          </w:p>
        </w:tc>
        <w:tc>
          <w:tcPr>
            <w:tcW w:w="1350" w:type="dxa"/>
            <w:tcBorders>
              <w:top w:val="single" w:sz="8" w:space="0" w:color="auto"/>
              <w:left w:val="nil"/>
              <w:bottom w:val="single" w:sz="8" w:space="0" w:color="auto"/>
              <w:right w:val="single" w:sz="8" w:space="0" w:color="auto"/>
            </w:tcBorders>
          </w:tcPr>
          <w:p w14:paraId="0D4C74BC" w14:textId="77777777" w:rsidR="004D467F" w:rsidRPr="006700AA" w:rsidRDefault="004D467F" w:rsidP="008850A7">
            <w:pPr>
              <w:jc w:val="center"/>
            </w:pPr>
            <w:r w:rsidRPr="00AB1B2D">
              <w:t>ком</w:t>
            </w:r>
          </w:p>
        </w:tc>
      </w:tr>
      <w:tr w:rsidR="004D467F" w:rsidRPr="009409CB" w14:paraId="3E0533C7"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7BF05042" w14:textId="77777777" w:rsidR="004D467F" w:rsidRPr="009F3039" w:rsidRDefault="004D467F" w:rsidP="008850A7">
            <w:pPr>
              <w:jc w:val="center"/>
            </w:pPr>
            <w:r w:rsidRPr="006700AA">
              <w:t>7.39.</w:t>
            </w:r>
          </w:p>
        </w:tc>
        <w:tc>
          <w:tcPr>
            <w:tcW w:w="4431" w:type="dxa"/>
            <w:tcBorders>
              <w:top w:val="single" w:sz="8" w:space="0" w:color="auto"/>
              <w:left w:val="nil"/>
              <w:bottom w:val="single" w:sz="8" w:space="0" w:color="auto"/>
              <w:right w:val="single" w:sz="8" w:space="0" w:color="auto"/>
            </w:tcBorders>
            <w:shd w:val="clear" w:color="auto" w:fill="auto"/>
          </w:tcPr>
          <w:p w14:paraId="4D43EC9C" w14:textId="77777777" w:rsidR="004D467F" w:rsidRPr="009F3039" w:rsidRDefault="004D467F" w:rsidP="008850A7">
            <w:pPr>
              <w:jc w:val="center"/>
            </w:pPr>
            <w:r w:rsidRPr="006700AA">
              <w:t xml:space="preserve">Рам кабине </w:t>
            </w:r>
          </w:p>
        </w:tc>
        <w:tc>
          <w:tcPr>
            <w:tcW w:w="1350" w:type="dxa"/>
            <w:tcBorders>
              <w:top w:val="single" w:sz="8" w:space="0" w:color="auto"/>
              <w:left w:val="nil"/>
              <w:bottom w:val="single" w:sz="8" w:space="0" w:color="auto"/>
              <w:right w:val="single" w:sz="8" w:space="0" w:color="auto"/>
            </w:tcBorders>
          </w:tcPr>
          <w:p w14:paraId="41D90798" w14:textId="77777777" w:rsidR="004D467F" w:rsidRPr="006700AA" w:rsidRDefault="004D467F" w:rsidP="008850A7">
            <w:pPr>
              <w:jc w:val="center"/>
            </w:pPr>
            <w:r w:rsidRPr="00AB1B2D">
              <w:t>ком</w:t>
            </w:r>
          </w:p>
        </w:tc>
      </w:tr>
      <w:tr w:rsidR="004D467F" w:rsidRPr="009409CB" w14:paraId="735DF6F3"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68A01FCC" w14:textId="77777777" w:rsidR="004D467F" w:rsidRPr="009F3039" w:rsidRDefault="004D467F" w:rsidP="008850A7">
            <w:pPr>
              <w:jc w:val="center"/>
            </w:pPr>
            <w:r w:rsidRPr="006700AA">
              <w:t>7.40.</w:t>
            </w:r>
          </w:p>
        </w:tc>
        <w:tc>
          <w:tcPr>
            <w:tcW w:w="4431" w:type="dxa"/>
            <w:tcBorders>
              <w:top w:val="single" w:sz="8" w:space="0" w:color="auto"/>
              <w:left w:val="nil"/>
              <w:bottom w:val="single" w:sz="8" w:space="0" w:color="auto"/>
              <w:right w:val="single" w:sz="8" w:space="0" w:color="auto"/>
            </w:tcBorders>
            <w:shd w:val="clear" w:color="auto" w:fill="auto"/>
          </w:tcPr>
          <w:p w14:paraId="61F0D263" w14:textId="77777777" w:rsidR="004D467F" w:rsidRPr="009F3039" w:rsidRDefault="004D467F" w:rsidP="008850A7">
            <w:pPr>
              <w:jc w:val="center"/>
            </w:pPr>
            <w:r w:rsidRPr="006700AA">
              <w:t>Подовит-гума за особну кабину</w:t>
            </w:r>
          </w:p>
        </w:tc>
        <w:tc>
          <w:tcPr>
            <w:tcW w:w="1350" w:type="dxa"/>
            <w:tcBorders>
              <w:top w:val="single" w:sz="8" w:space="0" w:color="auto"/>
              <w:left w:val="nil"/>
              <w:bottom w:val="single" w:sz="8" w:space="0" w:color="auto"/>
              <w:right w:val="single" w:sz="8" w:space="0" w:color="auto"/>
            </w:tcBorders>
          </w:tcPr>
          <w:p w14:paraId="6EC414C7" w14:textId="77777777" w:rsidR="004D467F" w:rsidRPr="006700AA" w:rsidRDefault="004D467F" w:rsidP="008850A7">
            <w:pPr>
              <w:jc w:val="center"/>
            </w:pPr>
            <w:r w:rsidRPr="00AB1B2D">
              <w:t>ком</w:t>
            </w:r>
          </w:p>
        </w:tc>
      </w:tr>
      <w:tr w:rsidR="004D467F" w:rsidRPr="009409CB" w14:paraId="30F18134"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76D7AE67" w14:textId="77777777" w:rsidR="004D467F" w:rsidRPr="009F3039" w:rsidRDefault="004D467F" w:rsidP="008850A7">
            <w:pPr>
              <w:jc w:val="center"/>
            </w:pPr>
            <w:r w:rsidRPr="006700AA">
              <w:t>7.41.</w:t>
            </w:r>
          </w:p>
        </w:tc>
        <w:tc>
          <w:tcPr>
            <w:tcW w:w="4431" w:type="dxa"/>
            <w:tcBorders>
              <w:top w:val="single" w:sz="8" w:space="0" w:color="auto"/>
              <w:left w:val="nil"/>
              <w:bottom w:val="single" w:sz="8" w:space="0" w:color="auto"/>
              <w:right w:val="single" w:sz="8" w:space="0" w:color="auto"/>
            </w:tcBorders>
            <w:shd w:val="clear" w:color="auto" w:fill="auto"/>
          </w:tcPr>
          <w:p w14:paraId="4B4A956F" w14:textId="77777777" w:rsidR="004D467F" w:rsidRPr="009F3039" w:rsidRDefault="004D467F" w:rsidP="008850A7">
            <w:pPr>
              <w:jc w:val="center"/>
            </w:pPr>
            <w:r w:rsidRPr="006700AA">
              <w:t>Лимени панел странице металне кабине</w:t>
            </w:r>
          </w:p>
        </w:tc>
        <w:tc>
          <w:tcPr>
            <w:tcW w:w="1350" w:type="dxa"/>
            <w:tcBorders>
              <w:top w:val="single" w:sz="8" w:space="0" w:color="auto"/>
              <w:left w:val="nil"/>
              <w:bottom w:val="single" w:sz="8" w:space="0" w:color="auto"/>
              <w:right w:val="single" w:sz="8" w:space="0" w:color="auto"/>
            </w:tcBorders>
          </w:tcPr>
          <w:p w14:paraId="0753B272" w14:textId="77777777" w:rsidR="004D467F" w:rsidRPr="006700AA" w:rsidRDefault="004D467F" w:rsidP="008850A7">
            <w:pPr>
              <w:jc w:val="center"/>
            </w:pPr>
            <w:r w:rsidRPr="00AB1B2D">
              <w:t>ком</w:t>
            </w:r>
          </w:p>
        </w:tc>
      </w:tr>
      <w:tr w:rsidR="004D467F" w:rsidRPr="009409CB" w14:paraId="5B2D8664"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3BF66DCD" w14:textId="77777777" w:rsidR="004D467F" w:rsidRPr="009F3039" w:rsidRDefault="004D467F" w:rsidP="008850A7">
            <w:pPr>
              <w:jc w:val="center"/>
            </w:pPr>
            <w:r w:rsidRPr="006700AA">
              <w:t>7.42.</w:t>
            </w:r>
          </w:p>
        </w:tc>
        <w:tc>
          <w:tcPr>
            <w:tcW w:w="4431" w:type="dxa"/>
            <w:tcBorders>
              <w:top w:val="single" w:sz="8" w:space="0" w:color="auto"/>
              <w:left w:val="nil"/>
              <w:bottom w:val="single" w:sz="8" w:space="0" w:color="auto"/>
              <w:right w:val="single" w:sz="8" w:space="0" w:color="auto"/>
            </w:tcBorders>
            <w:shd w:val="clear" w:color="auto" w:fill="auto"/>
          </w:tcPr>
          <w:p w14:paraId="77DF1701" w14:textId="77777777" w:rsidR="004D467F" w:rsidRPr="009F3039" w:rsidRDefault="004D467F" w:rsidP="008850A7">
            <w:pPr>
              <w:jc w:val="center"/>
            </w:pPr>
            <w:r w:rsidRPr="006700AA">
              <w:t>Бродска светиљка 100 W</w:t>
            </w:r>
          </w:p>
        </w:tc>
        <w:tc>
          <w:tcPr>
            <w:tcW w:w="1350" w:type="dxa"/>
            <w:tcBorders>
              <w:top w:val="single" w:sz="8" w:space="0" w:color="auto"/>
              <w:left w:val="nil"/>
              <w:bottom w:val="single" w:sz="8" w:space="0" w:color="auto"/>
              <w:right w:val="single" w:sz="8" w:space="0" w:color="auto"/>
            </w:tcBorders>
          </w:tcPr>
          <w:p w14:paraId="448270C8" w14:textId="77777777" w:rsidR="004D467F" w:rsidRPr="006700AA" w:rsidRDefault="004D467F" w:rsidP="008850A7">
            <w:pPr>
              <w:jc w:val="center"/>
            </w:pPr>
            <w:r w:rsidRPr="00AB1B2D">
              <w:t>ком</w:t>
            </w:r>
          </w:p>
        </w:tc>
      </w:tr>
      <w:tr w:rsidR="004D467F" w:rsidRPr="009409CB" w14:paraId="300B9071"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7C898D15" w14:textId="77777777" w:rsidR="004D467F" w:rsidRPr="009F3039" w:rsidRDefault="004D467F" w:rsidP="008850A7">
            <w:pPr>
              <w:jc w:val="center"/>
            </w:pPr>
            <w:r w:rsidRPr="006700AA">
              <w:t>7.43.</w:t>
            </w:r>
          </w:p>
        </w:tc>
        <w:tc>
          <w:tcPr>
            <w:tcW w:w="4431" w:type="dxa"/>
            <w:tcBorders>
              <w:top w:val="single" w:sz="8" w:space="0" w:color="auto"/>
              <w:left w:val="nil"/>
              <w:bottom w:val="single" w:sz="8" w:space="0" w:color="auto"/>
              <w:right w:val="single" w:sz="8" w:space="0" w:color="auto"/>
            </w:tcBorders>
            <w:shd w:val="clear" w:color="auto" w:fill="auto"/>
          </w:tcPr>
          <w:p w14:paraId="43F647E7" w14:textId="77777777" w:rsidR="004D467F" w:rsidRPr="009F3039" w:rsidRDefault="004D467F" w:rsidP="008850A7">
            <w:pPr>
              <w:jc w:val="center"/>
            </w:pPr>
            <w:r w:rsidRPr="006700AA">
              <w:t xml:space="preserve">Светиљка са куглом 100 W </w:t>
            </w:r>
          </w:p>
        </w:tc>
        <w:tc>
          <w:tcPr>
            <w:tcW w:w="1350" w:type="dxa"/>
            <w:tcBorders>
              <w:top w:val="single" w:sz="8" w:space="0" w:color="auto"/>
              <w:left w:val="nil"/>
              <w:bottom w:val="single" w:sz="8" w:space="0" w:color="auto"/>
              <w:right w:val="single" w:sz="8" w:space="0" w:color="auto"/>
            </w:tcBorders>
          </w:tcPr>
          <w:p w14:paraId="5A314AB3" w14:textId="77777777" w:rsidR="004D467F" w:rsidRPr="006700AA" w:rsidRDefault="004D467F" w:rsidP="008850A7">
            <w:pPr>
              <w:jc w:val="center"/>
            </w:pPr>
            <w:r w:rsidRPr="00AB1B2D">
              <w:t>ком</w:t>
            </w:r>
          </w:p>
        </w:tc>
      </w:tr>
      <w:tr w:rsidR="004D467F" w:rsidRPr="009409CB" w14:paraId="2630EEB1"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46B1099B" w14:textId="77777777" w:rsidR="004D467F" w:rsidRPr="009F3039" w:rsidRDefault="004D467F" w:rsidP="008850A7">
            <w:pPr>
              <w:jc w:val="center"/>
            </w:pPr>
            <w:r w:rsidRPr="006700AA">
              <w:t>7.44.</w:t>
            </w:r>
          </w:p>
        </w:tc>
        <w:tc>
          <w:tcPr>
            <w:tcW w:w="4431" w:type="dxa"/>
            <w:tcBorders>
              <w:top w:val="single" w:sz="8" w:space="0" w:color="auto"/>
              <w:left w:val="nil"/>
              <w:bottom w:val="single" w:sz="8" w:space="0" w:color="auto"/>
              <w:right w:val="single" w:sz="8" w:space="0" w:color="auto"/>
            </w:tcBorders>
            <w:shd w:val="clear" w:color="auto" w:fill="auto"/>
          </w:tcPr>
          <w:p w14:paraId="10CA4EE3" w14:textId="77777777" w:rsidR="004D467F" w:rsidRPr="009F3039" w:rsidRDefault="004D467F" w:rsidP="008850A7">
            <w:pPr>
              <w:jc w:val="center"/>
            </w:pPr>
            <w:r w:rsidRPr="006700AA">
              <w:t>Контакт маказастих врата</w:t>
            </w:r>
          </w:p>
        </w:tc>
        <w:tc>
          <w:tcPr>
            <w:tcW w:w="1350" w:type="dxa"/>
            <w:tcBorders>
              <w:top w:val="single" w:sz="8" w:space="0" w:color="auto"/>
              <w:left w:val="nil"/>
              <w:bottom w:val="single" w:sz="8" w:space="0" w:color="auto"/>
              <w:right w:val="single" w:sz="8" w:space="0" w:color="auto"/>
            </w:tcBorders>
          </w:tcPr>
          <w:p w14:paraId="3C410A32" w14:textId="77777777" w:rsidR="004D467F" w:rsidRPr="006700AA" w:rsidRDefault="004D467F" w:rsidP="008850A7">
            <w:pPr>
              <w:jc w:val="center"/>
            </w:pPr>
            <w:r w:rsidRPr="00AB1B2D">
              <w:t>ком</w:t>
            </w:r>
          </w:p>
        </w:tc>
      </w:tr>
      <w:tr w:rsidR="004D467F" w:rsidRPr="009409CB" w14:paraId="72A7C7DE"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3E41BD90" w14:textId="77777777" w:rsidR="004D467F" w:rsidRPr="009F3039" w:rsidRDefault="004D467F" w:rsidP="008850A7">
            <w:pPr>
              <w:jc w:val="center"/>
            </w:pPr>
            <w:r w:rsidRPr="006700AA">
              <w:t>7.45.</w:t>
            </w:r>
          </w:p>
        </w:tc>
        <w:tc>
          <w:tcPr>
            <w:tcW w:w="4431" w:type="dxa"/>
            <w:tcBorders>
              <w:top w:val="single" w:sz="8" w:space="0" w:color="auto"/>
              <w:left w:val="nil"/>
              <w:bottom w:val="single" w:sz="8" w:space="0" w:color="auto"/>
              <w:right w:val="single" w:sz="8" w:space="0" w:color="auto"/>
            </w:tcBorders>
            <w:shd w:val="clear" w:color="auto" w:fill="auto"/>
          </w:tcPr>
          <w:p w14:paraId="7B121F2A" w14:textId="77777777" w:rsidR="004D467F" w:rsidRPr="009F3039" w:rsidRDefault="004D467F" w:rsidP="008850A7">
            <w:pPr>
              <w:jc w:val="center"/>
            </w:pPr>
            <w:r w:rsidRPr="006700AA">
              <w:t>Ел.мотор за АВ</w:t>
            </w:r>
          </w:p>
        </w:tc>
        <w:tc>
          <w:tcPr>
            <w:tcW w:w="1350" w:type="dxa"/>
            <w:tcBorders>
              <w:top w:val="single" w:sz="8" w:space="0" w:color="auto"/>
              <w:left w:val="nil"/>
              <w:bottom w:val="single" w:sz="8" w:space="0" w:color="auto"/>
              <w:right w:val="single" w:sz="8" w:space="0" w:color="auto"/>
            </w:tcBorders>
          </w:tcPr>
          <w:p w14:paraId="01429702" w14:textId="77777777" w:rsidR="004D467F" w:rsidRPr="006700AA" w:rsidRDefault="004D467F" w:rsidP="008850A7">
            <w:pPr>
              <w:jc w:val="center"/>
            </w:pPr>
            <w:r w:rsidRPr="00AB1B2D">
              <w:t>ком</w:t>
            </w:r>
          </w:p>
        </w:tc>
      </w:tr>
      <w:tr w:rsidR="004D467F" w:rsidRPr="009409CB" w14:paraId="4D52D61D"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29AB8CEE" w14:textId="77777777" w:rsidR="004D467F" w:rsidRPr="009F3039" w:rsidRDefault="004D467F" w:rsidP="008850A7">
            <w:pPr>
              <w:jc w:val="center"/>
            </w:pPr>
            <w:r w:rsidRPr="006700AA">
              <w:t>7.46.</w:t>
            </w:r>
          </w:p>
        </w:tc>
        <w:tc>
          <w:tcPr>
            <w:tcW w:w="4431" w:type="dxa"/>
            <w:tcBorders>
              <w:top w:val="single" w:sz="8" w:space="0" w:color="auto"/>
              <w:left w:val="nil"/>
              <w:bottom w:val="single" w:sz="8" w:space="0" w:color="auto"/>
              <w:right w:val="single" w:sz="8" w:space="0" w:color="auto"/>
            </w:tcBorders>
            <w:shd w:val="clear" w:color="auto" w:fill="auto"/>
          </w:tcPr>
          <w:p w14:paraId="354A6073" w14:textId="77777777" w:rsidR="004D467F" w:rsidRPr="009F3039" w:rsidRDefault="004D467F" w:rsidP="008850A7">
            <w:pPr>
              <w:jc w:val="center"/>
            </w:pPr>
            <w:r w:rsidRPr="006700AA">
              <w:t>Погонски каишник за АВ</w:t>
            </w:r>
          </w:p>
        </w:tc>
        <w:tc>
          <w:tcPr>
            <w:tcW w:w="1350" w:type="dxa"/>
            <w:tcBorders>
              <w:top w:val="single" w:sz="8" w:space="0" w:color="auto"/>
              <w:left w:val="nil"/>
              <w:bottom w:val="single" w:sz="8" w:space="0" w:color="auto"/>
              <w:right w:val="single" w:sz="8" w:space="0" w:color="auto"/>
            </w:tcBorders>
          </w:tcPr>
          <w:p w14:paraId="0162FB64" w14:textId="77777777" w:rsidR="004D467F" w:rsidRPr="006700AA" w:rsidRDefault="004D467F" w:rsidP="008850A7">
            <w:pPr>
              <w:jc w:val="center"/>
            </w:pPr>
            <w:r w:rsidRPr="00AB1B2D">
              <w:t>ком</w:t>
            </w:r>
          </w:p>
        </w:tc>
      </w:tr>
      <w:tr w:rsidR="004D467F" w:rsidRPr="009409CB" w14:paraId="109A8917"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7DECE582" w14:textId="77777777" w:rsidR="004D467F" w:rsidRPr="009F3039" w:rsidRDefault="004D467F" w:rsidP="008850A7">
            <w:pPr>
              <w:jc w:val="center"/>
            </w:pPr>
            <w:r w:rsidRPr="006700AA">
              <w:t>7.47.</w:t>
            </w:r>
          </w:p>
        </w:tc>
        <w:tc>
          <w:tcPr>
            <w:tcW w:w="4431" w:type="dxa"/>
            <w:tcBorders>
              <w:top w:val="single" w:sz="8" w:space="0" w:color="auto"/>
              <w:left w:val="nil"/>
              <w:bottom w:val="single" w:sz="8" w:space="0" w:color="auto"/>
              <w:right w:val="single" w:sz="8" w:space="0" w:color="auto"/>
            </w:tcBorders>
            <w:shd w:val="clear" w:color="auto" w:fill="auto"/>
          </w:tcPr>
          <w:p w14:paraId="042DA2C4" w14:textId="77777777" w:rsidR="004D467F" w:rsidRPr="009F3039" w:rsidRDefault="004D467F" w:rsidP="008850A7">
            <w:pPr>
              <w:jc w:val="center"/>
            </w:pPr>
            <w:r w:rsidRPr="006700AA">
              <w:t xml:space="preserve">Клинасти каиш –ремен за АВ </w:t>
            </w:r>
          </w:p>
        </w:tc>
        <w:tc>
          <w:tcPr>
            <w:tcW w:w="1350" w:type="dxa"/>
            <w:tcBorders>
              <w:top w:val="single" w:sz="8" w:space="0" w:color="auto"/>
              <w:left w:val="nil"/>
              <w:bottom w:val="single" w:sz="8" w:space="0" w:color="auto"/>
              <w:right w:val="single" w:sz="8" w:space="0" w:color="auto"/>
            </w:tcBorders>
          </w:tcPr>
          <w:p w14:paraId="65C9FA77" w14:textId="77777777" w:rsidR="004D467F" w:rsidRPr="006700AA" w:rsidRDefault="004D467F" w:rsidP="008850A7">
            <w:pPr>
              <w:jc w:val="center"/>
            </w:pPr>
            <w:r w:rsidRPr="00AB1B2D">
              <w:t>ком</w:t>
            </w:r>
          </w:p>
        </w:tc>
      </w:tr>
      <w:tr w:rsidR="004D467F" w:rsidRPr="009409CB" w14:paraId="78DFF0DF"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1389F360" w14:textId="77777777" w:rsidR="004D467F" w:rsidRPr="009F3039" w:rsidRDefault="004D467F" w:rsidP="008850A7">
            <w:pPr>
              <w:jc w:val="center"/>
            </w:pPr>
            <w:r w:rsidRPr="006700AA">
              <w:t>7.48.</w:t>
            </w:r>
          </w:p>
        </w:tc>
        <w:tc>
          <w:tcPr>
            <w:tcW w:w="4431" w:type="dxa"/>
            <w:tcBorders>
              <w:top w:val="single" w:sz="8" w:space="0" w:color="auto"/>
              <w:left w:val="nil"/>
              <w:bottom w:val="single" w:sz="8" w:space="0" w:color="auto"/>
              <w:right w:val="single" w:sz="8" w:space="0" w:color="auto"/>
            </w:tcBorders>
            <w:shd w:val="clear" w:color="auto" w:fill="auto"/>
          </w:tcPr>
          <w:p w14:paraId="2E4A704F" w14:textId="77777777" w:rsidR="004D467F" w:rsidRPr="009F3039" w:rsidRDefault="004D467F" w:rsidP="008850A7">
            <w:pPr>
              <w:jc w:val="center"/>
            </w:pPr>
            <w:r w:rsidRPr="006700AA">
              <w:t xml:space="preserve">Микропреклопник за АВ </w:t>
            </w:r>
          </w:p>
        </w:tc>
        <w:tc>
          <w:tcPr>
            <w:tcW w:w="1350" w:type="dxa"/>
            <w:tcBorders>
              <w:top w:val="single" w:sz="8" w:space="0" w:color="auto"/>
              <w:left w:val="nil"/>
              <w:bottom w:val="single" w:sz="8" w:space="0" w:color="auto"/>
              <w:right w:val="single" w:sz="8" w:space="0" w:color="auto"/>
            </w:tcBorders>
          </w:tcPr>
          <w:p w14:paraId="78C356A5" w14:textId="77777777" w:rsidR="004D467F" w:rsidRPr="006700AA" w:rsidRDefault="004D467F" w:rsidP="008850A7">
            <w:pPr>
              <w:jc w:val="center"/>
            </w:pPr>
            <w:r w:rsidRPr="00AB1B2D">
              <w:t>ком</w:t>
            </w:r>
          </w:p>
        </w:tc>
      </w:tr>
      <w:tr w:rsidR="004D467F" w:rsidRPr="009409CB" w14:paraId="6D123768"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4228A1CF" w14:textId="77777777" w:rsidR="004D467F" w:rsidRPr="009F3039" w:rsidRDefault="004D467F" w:rsidP="008850A7">
            <w:pPr>
              <w:jc w:val="center"/>
            </w:pPr>
            <w:r w:rsidRPr="006700AA">
              <w:t>7.49.</w:t>
            </w:r>
          </w:p>
        </w:tc>
        <w:tc>
          <w:tcPr>
            <w:tcW w:w="4431" w:type="dxa"/>
            <w:tcBorders>
              <w:top w:val="single" w:sz="8" w:space="0" w:color="auto"/>
              <w:left w:val="nil"/>
              <w:bottom w:val="single" w:sz="8" w:space="0" w:color="auto"/>
              <w:right w:val="single" w:sz="8" w:space="0" w:color="auto"/>
            </w:tcBorders>
            <w:shd w:val="clear" w:color="auto" w:fill="auto"/>
          </w:tcPr>
          <w:p w14:paraId="2BD45359" w14:textId="77777777" w:rsidR="004D467F" w:rsidRPr="009F3039" w:rsidRDefault="004D467F" w:rsidP="008850A7">
            <w:pPr>
              <w:jc w:val="center"/>
            </w:pPr>
            <w:r w:rsidRPr="006700AA">
              <w:t xml:space="preserve">Ел.магнет са кочницом за АВ </w:t>
            </w:r>
          </w:p>
        </w:tc>
        <w:tc>
          <w:tcPr>
            <w:tcW w:w="1350" w:type="dxa"/>
            <w:tcBorders>
              <w:top w:val="single" w:sz="8" w:space="0" w:color="auto"/>
              <w:left w:val="nil"/>
              <w:bottom w:val="single" w:sz="8" w:space="0" w:color="auto"/>
              <w:right w:val="single" w:sz="8" w:space="0" w:color="auto"/>
            </w:tcBorders>
          </w:tcPr>
          <w:p w14:paraId="0B8E4C4F" w14:textId="77777777" w:rsidR="004D467F" w:rsidRPr="006700AA" w:rsidRDefault="004D467F" w:rsidP="008850A7">
            <w:pPr>
              <w:jc w:val="center"/>
            </w:pPr>
            <w:r w:rsidRPr="00AB1B2D">
              <w:t>ком</w:t>
            </w:r>
          </w:p>
        </w:tc>
      </w:tr>
      <w:tr w:rsidR="004D467F" w:rsidRPr="009409CB" w14:paraId="0225F32E"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6EE48046" w14:textId="77777777" w:rsidR="004D467F" w:rsidRPr="009F3039" w:rsidRDefault="004D467F" w:rsidP="008850A7">
            <w:pPr>
              <w:jc w:val="center"/>
            </w:pPr>
            <w:r w:rsidRPr="006700AA">
              <w:t>7.50.</w:t>
            </w:r>
          </w:p>
        </w:tc>
        <w:tc>
          <w:tcPr>
            <w:tcW w:w="4431" w:type="dxa"/>
            <w:tcBorders>
              <w:top w:val="single" w:sz="8" w:space="0" w:color="auto"/>
              <w:left w:val="nil"/>
              <w:bottom w:val="single" w:sz="8" w:space="0" w:color="auto"/>
              <w:right w:val="single" w:sz="8" w:space="0" w:color="auto"/>
            </w:tcBorders>
            <w:shd w:val="clear" w:color="auto" w:fill="auto"/>
          </w:tcPr>
          <w:p w14:paraId="4F19E20F" w14:textId="77777777" w:rsidR="004D467F" w:rsidRPr="009F3039" w:rsidRDefault="004D467F" w:rsidP="008850A7">
            <w:pPr>
              <w:jc w:val="center"/>
            </w:pPr>
            <w:r w:rsidRPr="006700AA">
              <w:t>Заштитни контакт за АВ</w:t>
            </w:r>
          </w:p>
        </w:tc>
        <w:tc>
          <w:tcPr>
            <w:tcW w:w="1350" w:type="dxa"/>
            <w:tcBorders>
              <w:top w:val="single" w:sz="8" w:space="0" w:color="auto"/>
              <w:left w:val="nil"/>
              <w:bottom w:val="single" w:sz="8" w:space="0" w:color="auto"/>
              <w:right w:val="single" w:sz="8" w:space="0" w:color="auto"/>
            </w:tcBorders>
          </w:tcPr>
          <w:p w14:paraId="2F023131" w14:textId="77777777" w:rsidR="004D467F" w:rsidRPr="006700AA" w:rsidRDefault="004D467F" w:rsidP="008850A7">
            <w:pPr>
              <w:jc w:val="center"/>
            </w:pPr>
            <w:r w:rsidRPr="00AB1B2D">
              <w:t>ком</w:t>
            </w:r>
          </w:p>
        </w:tc>
      </w:tr>
      <w:tr w:rsidR="004D467F" w:rsidRPr="009409CB" w14:paraId="3E9E936B"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04EEDF0A" w14:textId="77777777" w:rsidR="004D467F" w:rsidRPr="006700AA" w:rsidRDefault="004D467F" w:rsidP="008850A7">
            <w:pPr>
              <w:jc w:val="center"/>
            </w:pPr>
            <w:r w:rsidRPr="00EE388D">
              <w:t>7.51.</w:t>
            </w:r>
          </w:p>
        </w:tc>
        <w:tc>
          <w:tcPr>
            <w:tcW w:w="4431" w:type="dxa"/>
            <w:tcBorders>
              <w:top w:val="single" w:sz="8" w:space="0" w:color="auto"/>
              <w:left w:val="nil"/>
              <w:bottom w:val="single" w:sz="8" w:space="0" w:color="auto"/>
              <w:right w:val="single" w:sz="8" w:space="0" w:color="auto"/>
            </w:tcBorders>
            <w:shd w:val="clear" w:color="auto" w:fill="auto"/>
          </w:tcPr>
          <w:p w14:paraId="5AEF465E" w14:textId="77777777" w:rsidR="004D467F" w:rsidRPr="006700AA" w:rsidRDefault="004D467F" w:rsidP="008850A7">
            <w:pPr>
              <w:jc w:val="center"/>
            </w:pPr>
            <w:r w:rsidRPr="00EE388D">
              <w:t>Полуга КСЛ за АВ</w:t>
            </w:r>
          </w:p>
        </w:tc>
        <w:tc>
          <w:tcPr>
            <w:tcW w:w="1350" w:type="dxa"/>
            <w:tcBorders>
              <w:top w:val="single" w:sz="8" w:space="0" w:color="auto"/>
              <w:left w:val="nil"/>
              <w:bottom w:val="single" w:sz="8" w:space="0" w:color="auto"/>
              <w:right w:val="single" w:sz="8" w:space="0" w:color="auto"/>
            </w:tcBorders>
          </w:tcPr>
          <w:p w14:paraId="286B7CC6" w14:textId="77777777" w:rsidR="004D467F" w:rsidRPr="00EE388D" w:rsidRDefault="004D467F" w:rsidP="008850A7">
            <w:pPr>
              <w:jc w:val="center"/>
            </w:pPr>
            <w:r w:rsidRPr="00AB1B2D">
              <w:t>ком</w:t>
            </w:r>
          </w:p>
        </w:tc>
      </w:tr>
      <w:tr w:rsidR="004D467F" w:rsidRPr="009409CB" w14:paraId="316215A6"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648A4164" w14:textId="77777777" w:rsidR="004D467F" w:rsidRPr="006700AA" w:rsidRDefault="004D467F" w:rsidP="008850A7">
            <w:pPr>
              <w:jc w:val="center"/>
            </w:pPr>
            <w:r w:rsidRPr="009B2313">
              <w:t>7.52.</w:t>
            </w:r>
          </w:p>
        </w:tc>
        <w:tc>
          <w:tcPr>
            <w:tcW w:w="4431" w:type="dxa"/>
            <w:tcBorders>
              <w:top w:val="single" w:sz="8" w:space="0" w:color="auto"/>
              <w:left w:val="nil"/>
              <w:bottom w:val="single" w:sz="8" w:space="0" w:color="auto"/>
              <w:right w:val="single" w:sz="8" w:space="0" w:color="auto"/>
            </w:tcBorders>
            <w:shd w:val="clear" w:color="auto" w:fill="auto"/>
          </w:tcPr>
          <w:p w14:paraId="26FB8B25" w14:textId="77777777" w:rsidR="004D467F" w:rsidRPr="006700AA" w:rsidRDefault="004D467F" w:rsidP="008850A7">
            <w:pPr>
              <w:jc w:val="center"/>
            </w:pPr>
            <w:r w:rsidRPr="009B2313">
              <w:t>Кип прекидач –дугме « СТОЈ » за РК</w:t>
            </w:r>
          </w:p>
        </w:tc>
        <w:tc>
          <w:tcPr>
            <w:tcW w:w="1350" w:type="dxa"/>
            <w:tcBorders>
              <w:top w:val="single" w:sz="8" w:space="0" w:color="auto"/>
              <w:left w:val="nil"/>
              <w:bottom w:val="single" w:sz="8" w:space="0" w:color="auto"/>
              <w:right w:val="single" w:sz="8" w:space="0" w:color="auto"/>
            </w:tcBorders>
          </w:tcPr>
          <w:p w14:paraId="1B15E0E9" w14:textId="77777777" w:rsidR="004D467F" w:rsidRPr="009B2313" w:rsidRDefault="004D467F" w:rsidP="008850A7">
            <w:pPr>
              <w:jc w:val="center"/>
            </w:pPr>
            <w:r w:rsidRPr="00AB1B2D">
              <w:t>ком</w:t>
            </w:r>
          </w:p>
        </w:tc>
      </w:tr>
      <w:tr w:rsidR="004D467F" w:rsidRPr="009409CB" w14:paraId="3B3B6906"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1AE55454" w14:textId="77777777" w:rsidR="004D467F" w:rsidRPr="006700AA" w:rsidRDefault="004D467F" w:rsidP="008850A7">
            <w:pPr>
              <w:jc w:val="center"/>
            </w:pPr>
            <w:r w:rsidRPr="009B2313">
              <w:t>7.53.</w:t>
            </w:r>
          </w:p>
        </w:tc>
        <w:tc>
          <w:tcPr>
            <w:tcW w:w="4431" w:type="dxa"/>
            <w:tcBorders>
              <w:top w:val="single" w:sz="8" w:space="0" w:color="auto"/>
              <w:left w:val="nil"/>
              <w:bottom w:val="single" w:sz="8" w:space="0" w:color="auto"/>
              <w:right w:val="single" w:sz="8" w:space="0" w:color="auto"/>
            </w:tcBorders>
            <w:shd w:val="clear" w:color="auto" w:fill="auto"/>
          </w:tcPr>
          <w:p w14:paraId="6AE0D7E1" w14:textId="77777777" w:rsidR="004D467F" w:rsidRPr="006700AA" w:rsidRDefault="004D467F" w:rsidP="008850A7">
            <w:pPr>
              <w:jc w:val="center"/>
            </w:pPr>
            <w:r w:rsidRPr="009B2313">
              <w:t xml:space="preserve">Плафоњера за нужо светло </w:t>
            </w:r>
          </w:p>
        </w:tc>
        <w:tc>
          <w:tcPr>
            <w:tcW w:w="1350" w:type="dxa"/>
            <w:tcBorders>
              <w:top w:val="single" w:sz="8" w:space="0" w:color="auto"/>
              <w:left w:val="nil"/>
              <w:bottom w:val="single" w:sz="8" w:space="0" w:color="auto"/>
              <w:right w:val="single" w:sz="8" w:space="0" w:color="auto"/>
            </w:tcBorders>
          </w:tcPr>
          <w:p w14:paraId="4EC6C9E0" w14:textId="77777777" w:rsidR="004D467F" w:rsidRPr="009B2313" w:rsidRDefault="004D467F" w:rsidP="008850A7">
            <w:pPr>
              <w:jc w:val="center"/>
            </w:pPr>
            <w:r w:rsidRPr="00AB1B2D">
              <w:t>ком</w:t>
            </w:r>
          </w:p>
        </w:tc>
      </w:tr>
      <w:tr w:rsidR="004D467F" w:rsidRPr="009409CB" w14:paraId="3413290C"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7138CC11" w14:textId="77777777" w:rsidR="004D467F" w:rsidRPr="006700AA" w:rsidRDefault="004D467F" w:rsidP="008850A7">
            <w:pPr>
              <w:jc w:val="center"/>
            </w:pPr>
            <w:r w:rsidRPr="009B2313">
              <w:lastRenderedPageBreak/>
              <w:t>7.54.</w:t>
            </w:r>
          </w:p>
        </w:tc>
        <w:tc>
          <w:tcPr>
            <w:tcW w:w="4431" w:type="dxa"/>
            <w:tcBorders>
              <w:top w:val="single" w:sz="8" w:space="0" w:color="auto"/>
              <w:left w:val="nil"/>
              <w:bottom w:val="single" w:sz="8" w:space="0" w:color="auto"/>
              <w:right w:val="single" w:sz="8" w:space="0" w:color="auto"/>
            </w:tcBorders>
            <w:shd w:val="clear" w:color="auto" w:fill="auto"/>
          </w:tcPr>
          <w:p w14:paraId="2AF98D8E" w14:textId="77777777" w:rsidR="004D467F" w:rsidRPr="006700AA" w:rsidRDefault="004D467F" w:rsidP="008850A7">
            <w:pPr>
              <w:jc w:val="center"/>
            </w:pPr>
            <w:r w:rsidRPr="009B2313">
              <w:t xml:space="preserve">Алармно звоно </w:t>
            </w:r>
          </w:p>
        </w:tc>
        <w:tc>
          <w:tcPr>
            <w:tcW w:w="1350" w:type="dxa"/>
            <w:tcBorders>
              <w:top w:val="single" w:sz="8" w:space="0" w:color="auto"/>
              <w:left w:val="nil"/>
              <w:bottom w:val="single" w:sz="8" w:space="0" w:color="auto"/>
              <w:right w:val="single" w:sz="8" w:space="0" w:color="auto"/>
            </w:tcBorders>
          </w:tcPr>
          <w:p w14:paraId="42B85149" w14:textId="77777777" w:rsidR="004D467F" w:rsidRPr="009B2313" w:rsidRDefault="004D467F" w:rsidP="008850A7">
            <w:pPr>
              <w:jc w:val="center"/>
            </w:pPr>
            <w:r w:rsidRPr="00AB1B2D">
              <w:t>ком</w:t>
            </w:r>
          </w:p>
        </w:tc>
      </w:tr>
      <w:tr w:rsidR="004D467F" w:rsidRPr="009409CB" w14:paraId="26C9D555"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5E1A8ECB" w14:textId="77777777" w:rsidR="004D467F" w:rsidRPr="006700AA" w:rsidRDefault="004D467F" w:rsidP="008850A7">
            <w:pPr>
              <w:jc w:val="center"/>
            </w:pPr>
            <w:r w:rsidRPr="009B2313">
              <w:t>7.55.</w:t>
            </w:r>
          </w:p>
        </w:tc>
        <w:tc>
          <w:tcPr>
            <w:tcW w:w="4431" w:type="dxa"/>
            <w:tcBorders>
              <w:top w:val="single" w:sz="8" w:space="0" w:color="auto"/>
              <w:left w:val="nil"/>
              <w:bottom w:val="single" w:sz="8" w:space="0" w:color="auto"/>
              <w:right w:val="single" w:sz="8" w:space="0" w:color="auto"/>
            </w:tcBorders>
            <w:shd w:val="clear" w:color="auto" w:fill="auto"/>
          </w:tcPr>
          <w:p w14:paraId="3BE4EEFE" w14:textId="77777777" w:rsidR="004D467F" w:rsidRPr="006700AA" w:rsidRDefault="004D467F" w:rsidP="008850A7">
            <w:pPr>
              <w:jc w:val="center"/>
            </w:pPr>
            <w:r w:rsidRPr="009B2313">
              <w:t xml:space="preserve">Алармна сирена </w:t>
            </w:r>
          </w:p>
        </w:tc>
        <w:tc>
          <w:tcPr>
            <w:tcW w:w="1350" w:type="dxa"/>
            <w:tcBorders>
              <w:top w:val="single" w:sz="8" w:space="0" w:color="auto"/>
              <w:left w:val="nil"/>
              <w:bottom w:val="single" w:sz="8" w:space="0" w:color="auto"/>
              <w:right w:val="single" w:sz="8" w:space="0" w:color="auto"/>
            </w:tcBorders>
          </w:tcPr>
          <w:p w14:paraId="58B159AB" w14:textId="77777777" w:rsidR="004D467F" w:rsidRPr="009B2313" w:rsidRDefault="004D467F" w:rsidP="008850A7">
            <w:pPr>
              <w:jc w:val="center"/>
            </w:pPr>
            <w:r w:rsidRPr="00AB1B2D">
              <w:t>ком</w:t>
            </w:r>
          </w:p>
        </w:tc>
      </w:tr>
      <w:tr w:rsidR="004D467F" w:rsidRPr="009409CB" w14:paraId="1A82C1E7"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2809DA0C" w14:textId="77777777" w:rsidR="004D467F" w:rsidRPr="006700AA" w:rsidRDefault="004D467F" w:rsidP="008850A7">
            <w:pPr>
              <w:jc w:val="center"/>
            </w:pPr>
            <w:r w:rsidRPr="009B2313">
              <w:t>7.56.</w:t>
            </w:r>
          </w:p>
        </w:tc>
        <w:tc>
          <w:tcPr>
            <w:tcW w:w="4431" w:type="dxa"/>
            <w:tcBorders>
              <w:top w:val="single" w:sz="8" w:space="0" w:color="auto"/>
              <w:left w:val="nil"/>
              <w:bottom w:val="single" w:sz="8" w:space="0" w:color="auto"/>
              <w:right w:val="single" w:sz="8" w:space="0" w:color="auto"/>
            </w:tcBorders>
            <w:shd w:val="clear" w:color="auto" w:fill="auto"/>
          </w:tcPr>
          <w:p w14:paraId="1CFED2BB" w14:textId="77777777" w:rsidR="004D467F" w:rsidRPr="006700AA" w:rsidRDefault="004D467F" w:rsidP="008850A7">
            <w:pPr>
              <w:jc w:val="center"/>
            </w:pPr>
            <w:r w:rsidRPr="009B2313">
              <w:t xml:space="preserve">Ручица за кабинска врата </w:t>
            </w:r>
          </w:p>
        </w:tc>
        <w:tc>
          <w:tcPr>
            <w:tcW w:w="1350" w:type="dxa"/>
            <w:tcBorders>
              <w:top w:val="single" w:sz="8" w:space="0" w:color="auto"/>
              <w:left w:val="nil"/>
              <w:bottom w:val="single" w:sz="8" w:space="0" w:color="auto"/>
              <w:right w:val="single" w:sz="8" w:space="0" w:color="auto"/>
            </w:tcBorders>
          </w:tcPr>
          <w:p w14:paraId="76E717A3" w14:textId="77777777" w:rsidR="004D467F" w:rsidRPr="009B2313" w:rsidRDefault="004D467F" w:rsidP="008850A7">
            <w:pPr>
              <w:jc w:val="center"/>
            </w:pPr>
            <w:r w:rsidRPr="00AB1B2D">
              <w:t>ком</w:t>
            </w:r>
          </w:p>
        </w:tc>
      </w:tr>
      <w:tr w:rsidR="004D467F" w:rsidRPr="009409CB" w14:paraId="6DF3C9F3"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25556DCC" w14:textId="77777777" w:rsidR="004D467F" w:rsidRPr="006700AA" w:rsidRDefault="004D467F" w:rsidP="008850A7">
            <w:pPr>
              <w:jc w:val="center"/>
            </w:pPr>
            <w:r w:rsidRPr="009B2313">
              <w:t>7.57.</w:t>
            </w:r>
          </w:p>
        </w:tc>
        <w:tc>
          <w:tcPr>
            <w:tcW w:w="4431" w:type="dxa"/>
            <w:tcBorders>
              <w:top w:val="single" w:sz="8" w:space="0" w:color="auto"/>
              <w:left w:val="nil"/>
              <w:bottom w:val="single" w:sz="8" w:space="0" w:color="auto"/>
              <w:right w:val="single" w:sz="8" w:space="0" w:color="auto"/>
            </w:tcBorders>
            <w:shd w:val="clear" w:color="auto" w:fill="auto"/>
          </w:tcPr>
          <w:p w14:paraId="5961EB66" w14:textId="77777777" w:rsidR="004D467F" w:rsidRPr="006700AA" w:rsidRDefault="004D467F" w:rsidP="008850A7">
            <w:pPr>
              <w:jc w:val="center"/>
            </w:pPr>
            <w:r w:rsidRPr="009B2313">
              <w:t>Ограда на крову кабине Q=630кг</w:t>
            </w:r>
          </w:p>
        </w:tc>
        <w:tc>
          <w:tcPr>
            <w:tcW w:w="1350" w:type="dxa"/>
            <w:tcBorders>
              <w:top w:val="single" w:sz="8" w:space="0" w:color="auto"/>
              <w:left w:val="nil"/>
              <w:bottom w:val="single" w:sz="8" w:space="0" w:color="auto"/>
              <w:right w:val="single" w:sz="8" w:space="0" w:color="auto"/>
            </w:tcBorders>
          </w:tcPr>
          <w:p w14:paraId="1C907C0D" w14:textId="77777777" w:rsidR="004D467F" w:rsidRPr="009B2313" w:rsidRDefault="004D467F" w:rsidP="008850A7">
            <w:pPr>
              <w:jc w:val="center"/>
            </w:pPr>
            <w:r w:rsidRPr="00AB1B2D">
              <w:t>ком</w:t>
            </w:r>
          </w:p>
        </w:tc>
      </w:tr>
      <w:tr w:rsidR="004D467F" w:rsidRPr="009409CB" w14:paraId="3C4C6933"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3C975734" w14:textId="77777777" w:rsidR="004D467F" w:rsidRPr="006700AA" w:rsidRDefault="004D467F" w:rsidP="008850A7">
            <w:pPr>
              <w:jc w:val="center"/>
            </w:pPr>
            <w:r w:rsidRPr="009B2313">
              <w:t>7.58.</w:t>
            </w:r>
          </w:p>
        </w:tc>
        <w:tc>
          <w:tcPr>
            <w:tcW w:w="4431" w:type="dxa"/>
            <w:tcBorders>
              <w:top w:val="single" w:sz="8" w:space="0" w:color="auto"/>
              <w:left w:val="nil"/>
              <w:bottom w:val="single" w:sz="8" w:space="0" w:color="auto"/>
              <w:right w:val="single" w:sz="8" w:space="0" w:color="auto"/>
            </w:tcBorders>
            <w:shd w:val="clear" w:color="auto" w:fill="auto"/>
          </w:tcPr>
          <w:p w14:paraId="14F93D56" w14:textId="77777777" w:rsidR="004D467F" w:rsidRPr="006700AA" w:rsidRDefault="004D467F" w:rsidP="008850A7">
            <w:pPr>
              <w:jc w:val="center"/>
            </w:pPr>
            <w:r w:rsidRPr="009B2313">
              <w:t xml:space="preserve">Уљани амортизер </w:t>
            </w:r>
          </w:p>
        </w:tc>
        <w:tc>
          <w:tcPr>
            <w:tcW w:w="1350" w:type="dxa"/>
            <w:tcBorders>
              <w:top w:val="single" w:sz="8" w:space="0" w:color="auto"/>
              <w:left w:val="nil"/>
              <w:bottom w:val="single" w:sz="8" w:space="0" w:color="auto"/>
              <w:right w:val="single" w:sz="8" w:space="0" w:color="auto"/>
            </w:tcBorders>
          </w:tcPr>
          <w:p w14:paraId="38B2BEBF" w14:textId="77777777" w:rsidR="004D467F" w:rsidRPr="009B2313" w:rsidRDefault="004D467F" w:rsidP="008850A7">
            <w:pPr>
              <w:jc w:val="center"/>
            </w:pPr>
            <w:r w:rsidRPr="00AB1B2D">
              <w:t>ком</w:t>
            </w:r>
          </w:p>
        </w:tc>
      </w:tr>
      <w:tr w:rsidR="004D467F" w:rsidRPr="009409CB" w14:paraId="79812C90"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5A6C8BC3" w14:textId="77777777" w:rsidR="004D467F" w:rsidRPr="006700AA" w:rsidRDefault="004D467F" w:rsidP="008850A7">
            <w:pPr>
              <w:jc w:val="center"/>
            </w:pPr>
            <w:r w:rsidRPr="009B2313">
              <w:t>7.59.</w:t>
            </w:r>
          </w:p>
        </w:tc>
        <w:tc>
          <w:tcPr>
            <w:tcW w:w="4431" w:type="dxa"/>
            <w:tcBorders>
              <w:top w:val="single" w:sz="8" w:space="0" w:color="auto"/>
              <w:left w:val="nil"/>
              <w:bottom w:val="single" w:sz="8" w:space="0" w:color="auto"/>
              <w:right w:val="single" w:sz="8" w:space="0" w:color="auto"/>
            </w:tcBorders>
            <w:shd w:val="clear" w:color="auto" w:fill="auto"/>
          </w:tcPr>
          <w:p w14:paraId="113AA790" w14:textId="77777777" w:rsidR="004D467F" w:rsidRPr="006700AA" w:rsidRDefault="004D467F" w:rsidP="008850A7">
            <w:pPr>
              <w:jc w:val="center"/>
            </w:pPr>
            <w:r w:rsidRPr="009B2313">
              <w:t xml:space="preserve">Фото завеса </w:t>
            </w:r>
          </w:p>
        </w:tc>
        <w:tc>
          <w:tcPr>
            <w:tcW w:w="1350" w:type="dxa"/>
            <w:tcBorders>
              <w:top w:val="single" w:sz="8" w:space="0" w:color="auto"/>
              <w:left w:val="nil"/>
              <w:bottom w:val="single" w:sz="8" w:space="0" w:color="auto"/>
              <w:right w:val="single" w:sz="8" w:space="0" w:color="auto"/>
            </w:tcBorders>
          </w:tcPr>
          <w:p w14:paraId="123AEC1F" w14:textId="77777777" w:rsidR="004D467F" w:rsidRPr="009B2313" w:rsidRDefault="004D467F" w:rsidP="008850A7">
            <w:pPr>
              <w:jc w:val="center"/>
            </w:pPr>
            <w:r w:rsidRPr="00AB1B2D">
              <w:t>ком</w:t>
            </w:r>
          </w:p>
        </w:tc>
      </w:tr>
      <w:tr w:rsidR="004D467F" w:rsidRPr="009409CB" w14:paraId="2BFCAF36"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6B977F34" w14:textId="77777777" w:rsidR="004D467F" w:rsidRPr="006700AA" w:rsidRDefault="004D467F" w:rsidP="008850A7">
            <w:pPr>
              <w:jc w:val="center"/>
            </w:pPr>
            <w:r w:rsidRPr="009B2313">
              <w:t>7.60.</w:t>
            </w:r>
          </w:p>
        </w:tc>
        <w:tc>
          <w:tcPr>
            <w:tcW w:w="4431" w:type="dxa"/>
            <w:tcBorders>
              <w:top w:val="single" w:sz="8" w:space="0" w:color="auto"/>
              <w:left w:val="nil"/>
              <w:bottom w:val="single" w:sz="8" w:space="0" w:color="auto"/>
              <w:right w:val="single" w:sz="8" w:space="0" w:color="auto"/>
            </w:tcBorders>
            <w:shd w:val="clear" w:color="auto" w:fill="auto"/>
          </w:tcPr>
          <w:p w14:paraId="2DF7E780" w14:textId="77777777" w:rsidR="004D467F" w:rsidRPr="006700AA" w:rsidRDefault="004D467F" w:rsidP="008850A7">
            <w:pPr>
              <w:jc w:val="center"/>
            </w:pPr>
            <w:r w:rsidRPr="009B2313">
              <w:t>светло за кабину лед са ростфрее лимом</w:t>
            </w:r>
          </w:p>
        </w:tc>
        <w:tc>
          <w:tcPr>
            <w:tcW w:w="1350" w:type="dxa"/>
            <w:tcBorders>
              <w:top w:val="single" w:sz="8" w:space="0" w:color="auto"/>
              <w:left w:val="nil"/>
              <w:bottom w:val="single" w:sz="8" w:space="0" w:color="auto"/>
              <w:right w:val="single" w:sz="8" w:space="0" w:color="auto"/>
            </w:tcBorders>
          </w:tcPr>
          <w:p w14:paraId="1A78EBD9" w14:textId="77777777" w:rsidR="004D467F" w:rsidRPr="009B2313" w:rsidRDefault="004D467F" w:rsidP="008850A7">
            <w:pPr>
              <w:jc w:val="center"/>
            </w:pPr>
            <w:r w:rsidRPr="00AB1B2D">
              <w:t>ком</w:t>
            </w:r>
          </w:p>
        </w:tc>
      </w:tr>
      <w:tr w:rsidR="004D467F" w:rsidRPr="009409CB" w14:paraId="2154703C"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17DA7A1E" w14:textId="77777777" w:rsidR="004D467F" w:rsidRPr="00282495" w:rsidRDefault="004D467F" w:rsidP="00282495">
            <w:pPr>
              <w:jc w:val="center"/>
              <w:rPr>
                <w:b/>
              </w:rPr>
            </w:pPr>
          </w:p>
          <w:p w14:paraId="338BA006" w14:textId="77777777" w:rsidR="004D467F" w:rsidRPr="00282495" w:rsidRDefault="004D467F" w:rsidP="00282495">
            <w:pPr>
              <w:jc w:val="center"/>
              <w:rPr>
                <w:b/>
              </w:rPr>
            </w:pPr>
            <w:r w:rsidRPr="00282495">
              <w:rPr>
                <w:b/>
              </w:rPr>
              <w:t>8.00.</w:t>
            </w:r>
          </w:p>
        </w:tc>
        <w:tc>
          <w:tcPr>
            <w:tcW w:w="4431" w:type="dxa"/>
            <w:tcBorders>
              <w:top w:val="single" w:sz="8" w:space="0" w:color="auto"/>
              <w:left w:val="nil"/>
              <w:bottom w:val="single" w:sz="8" w:space="0" w:color="auto"/>
              <w:right w:val="single" w:sz="8" w:space="0" w:color="auto"/>
            </w:tcBorders>
            <w:shd w:val="clear" w:color="auto" w:fill="auto"/>
          </w:tcPr>
          <w:p w14:paraId="0E86D8D4" w14:textId="77777777" w:rsidR="004D467F" w:rsidRPr="00282495" w:rsidRDefault="004D467F" w:rsidP="00282495">
            <w:pPr>
              <w:jc w:val="center"/>
              <w:rPr>
                <w:b/>
              </w:rPr>
            </w:pPr>
          </w:p>
          <w:p w14:paraId="6638FDE7" w14:textId="77777777" w:rsidR="004D467F" w:rsidRPr="00282495" w:rsidRDefault="004D467F" w:rsidP="00282495">
            <w:pPr>
              <w:jc w:val="center"/>
              <w:rPr>
                <w:b/>
              </w:rPr>
            </w:pPr>
            <w:r w:rsidRPr="00282495">
              <w:rPr>
                <w:b/>
              </w:rPr>
              <w:t>ВОЗНО ОКНО</w:t>
            </w:r>
          </w:p>
        </w:tc>
        <w:tc>
          <w:tcPr>
            <w:tcW w:w="1350" w:type="dxa"/>
            <w:tcBorders>
              <w:top w:val="single" w:sz="8" w:space="0" w:color="auto"/>
              <w:left w:val="nil"/>
              <w:bottom w:val="single" w:sz="8" w:space="0" w:color="auto"/>
              <w:right w:val="single" w:sz="8" w:space="0" w:color="auto"/>
            </w:tcBorders>
          </w:tcPr>
          <w:p w14:paraId="33716C4C" w14:textId="77777777" w:rsidR="004D467F" w:rsidRPr="006700AA" w:rsidRDefault="004D467F" w:rsidP="00282495">
            <w:pPr>
              <w:jc w:val="center"/>
            </w:pPr>
          </w:p>
        </w:tc>
      </w:tr>
      <w:tr w:rsidR="004D467F" w:rsidRPr="009409CB" w14:paraId="53C14032"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3F62725B" w14:textId="77777777" w:rsidR="004D467F" w:rsidRPr="006700AA" w:rsidRDefault="004D467F" w:rsidP="008850A7">
            <w:pPr>
              <w:jc w:val="center"/>
            </w:pPr>
            <w:r w:rsidRPr="00363A47">
              <w:t>8.01.</w:t>
            </w:r>
          </w:p>
        </w:tc>
        <w:tc>
          <w:tcPr>
            <w:tcW w:w="4431" w:type="dxa"/>
            <w:tcBorders>
              <w:top w:val="single" w:sz="8" w:space="0" w:color="auto"/>
              <w:left w:val="nil"/>
              <w:bottom w:val="single" w:sz="8" w:space="0" w:color="auto"/>
              <w:right w:val="single" w:sz="8" w:space="0" w:color="auto"/>
            </w:tcBorders>
            <w:shd w:val="clear" w:color="auto" w:fill="auto"/>
          </w:tcPr>
          <w:p w14:paraId="3EC9EE9E" w14:textId="77777777" w:rsidR="004D467F" w:rsidRPr="006700AA" w:rsidRDefault="004D467F" w:rsidP="008850A7">
            <w:pPr>
              <w:jc w:val="center"/>
            </w:pPr>
            <w:r w:rsidRPr="00363A47">
              <w:t xml:space="preserve">Носећи завртањ мањи </w:t>
            </w:r>
          </w:p>
        </w:tc>
        <w:tc>
          <w:tcPr>
            <w:tcW w:w="1350" w:type="dxa"/>
            <w:tcBorders>
              <w:top w:val="single" w:sz="8" w:space="0" w:color="auto"/>
              <w:left w:val="nil"/>
              <w:bottom w:val="single" w:sz="8" w:space="0" w:color="auto"/>
              <w:right w:val="single" w:sz="8" w:space="0" w:color="auto"/>
            </w:tcBorders>
          </w:tcPr>
          <w:p w14:paraId="63D3E9E7" w14:textId="77777777" w:rsidR="004D467F" w:rsidRPr="00363A47" w:rsidRDefault="004D467F" w:rsidP="008850A7">
            <w:pPr>
              <w:jc w:val="center"/>
            </w:pPr>
            <w:r w:rsidRPr="00F539C8">
              <w:t>ком</w:t>
            </w:r>
          </w:p>
        </w:tc>
      </w:tr>
      <w:tr w:rsidR="004D467F" w:rsidRPr="009409CB" w14:paraId="1BFCC49E"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37C8B2FA" w14:textId="77777777" w:rsidR="004D467F" w:rsidRPr="006700AA" w:rsidRDefault="004D467F" w:rsidP="008850A7">
            <w:pPr>
              <w:jc w:val="center"/>
            </w:pPr>
            <w:r w:rsidRPr="00363A47">
              <w:t>8.02.</w:t>
            </w:r>
          </w:p>
        </w:tc>
        <w:tc>
          <w:tcPr>
            <w:tcW w:w="4431" w:type="dxa"/>
            <w:tcBorders>
              <w:top w:val="single" w:sz="8" w:space="0" w:color="auto"/>
              <w:left w:val="nil"/>
              <w:bottom w:val="single" w:sz="8" w:space="0" w:color="auto"/>
              <w:right w:val="single" w:sz="8" w:space="0" w:color="auto"/>
            </w:tcBorders>
            <w:shd w:val="clear" w:color="auto" w:fill="auto"/>
          </w:tcPr>
          <w:p w14:paraId="2987017B" w14:textId="77777777" w:rsidR="004D467F" w:rsidRPr="006700AA" w:rsidRDefault="004D467F" w:rsidP="008850A7">
            <w:pPr>
              <w:jc w:val="center"/>
            </w:pPr>
            <w:r w:rsidRPr="00363A47">
              <w:t xml:space="preserve">Носећи завртањ већи </w:t>
            </w:r>
          </w:p>
        </w:tc>
        <w:tc>
          <w:tcPr>
            <w:tcW w:w="1350" w:type="dxa"/>
            <w:tcBorders>
              <w:top w:val="single" w:sz="8" w:space="0" w:color="auto"/>
              <w:left w:val="nil"/>
              <w:bottom w:val="single" w:sz="8" w:space="0" w:color="auto"/>
              <w:right w:val="single" w:sz="8" w:space="0" w:color="auto"/>
            </w:tcBorders>
          </w:tcPr>
          <w:p w14:paraId="3B508B4C" w14:textId="77777777" w:rsidR="004D467F" w:rsidRPr="00363A47" w:rsidRDefault="004D467F" w:rsidP="008850A7">
            <w:pPr>
              <w:jc w:val="center"/>
            </w:pPr>
            <w:r w:rsidRPr="00F539C8">
              <w:t>ком</w:t>
            </w:r>
          </w:p>
        </w:tc>
      </w:tr>
      <w:tr w:rsidR="004D467F" w:rsidRPr="009409CB" w14:paraId="0BD820CF"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4B0FAB5A" w14:textId="77777777" w:rsidR="004D467F" w:rsidRPr="006700AA" w:rsidRDefault="004D467F" w:rsidP="008850A7">
            <w:pPr>
              <w:jc w:val="center"/>
            </w:pPr>
            <w:r w:rsidRPr="00363A47">
              <w:t>8.03.</w:t>
            </w:r>
          </w:p>
        </w:tc>
        <w:tc>
          <w:tcPr>
            <w:tcW w:w="4431" w:type="dxa"/>
            <w:tcBorders>
              <w:top w:val="single" w:sz="8" w:space="0" w:color="auto"/>
              <w:left w:val="nil"/>
              <w:bottom w:val="single" w:sz="8" w:space="0" w:color="auto"/>
              <w:right w:val="single" w:sz="8" w:space="0" w:color="auto"/>
            </w:tcBorders>
            <w:shd w:val="clear" w:color="auto" w:fill="auto"/>
          </w:tcPr>
          <w:p w14:paraId="332D8040" w14:textId="77777777" w:rsidR="004D467F" w:rsidRPr="006700AA" w:rsidRDefault="004D467F" w:rsidP="008850A7">
            <w:pPr>
              <w:jc w:val="center"/>
            </w:pPr>
            <w:r w:rsidRPr="00363A47">
              <w:t>Крајњи прекидач</w:t>
            </w:r>
          </w:p>
        </w:tc>
        <w:tc>
          <w:tcPr>
            <w:tcW w:w="1350" w:type="dxa"/>
            <w:tcBorders>
              <w:top w:val="single" w:sz="8" w:space="0" w:color="auto"/>
              <w:left w:val="nil"/>
              <w:bottom w:val="single" w:sz="8" w:space="0" w:color="auto"/>
              <w:right w:val="single" w:sz="8" w:space="0" w:color="auto"/>
            </w:tcBorders>
          </w:tcPr>
          <w:p w14:paraId="739DE7F2" w14:textId="77777777" w:rsidR="004D467F" w:rsidRPr="00363A47" w:rsidRDefault="004D467F" w:rsidP="008850A7">
            <w:pPr>
              <w:jc w:val="center"/>
            </w:pPr>
            <w:r w:rsidRPr="00F539C8">
              <w:t>ком</w:t>
            </w:r>
          </w:p>
        </w:tc>
      </w:tr>
      <w:tr w:rsidR="004D467F" w:rsidRPr="009409CB" w14:paraId="178CE875"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7D6F5C45" w14:textId="77777777" w:rsidR="004D467F" w:rsidRPr="006700AA" w:rsidRDefault="004D467F" w:rsidP="008850A7">
            <w:pPr>
              <w:jc w:val="center"/>
            </w:pPr>
            <w:r w:rsidRPr="00363A47">
              <w:t>8.04.</w:t>
            </w:r>
          </w:p>
        </w:tc>
        <w:tc>
          <w:tcPr>
            <w:tcW w:w="4431" w:type="dxa"/>
            <w:tcBorders>
              <w:top w:val="single" w:sz="8" w:space="0" w:color="auto"/>
              <w:left w:val="nil"/>
              <w:bottom w:val="single" w:sz="8" w:space="0" w:color="auto"/>
              <w:right w:val="single" w:sz="8" w:space="0" w:color="auto"/>
            </w:tcBorders>
            <w:shd w:val="clear" w:color="auto" w:fill="auto"/>
          </w:tcPr>
          <w:p w14:paraId="3433B050" w14:textId="77777777" w:rsidR="004D467F" w:rsidRPr="006700AA" w:rsidRDefault="004D467F" w:rsidP="008850A7">
            <w:pPr>
              <w:jc w:val="center"/>
            </w:pPr>
            <w:r w:rsidRPr="00363A47">
              <w:t xml:space="preserve">Клизни уложак 6mm </w:t>
            </w:r>
          </w:p>
        </w:tc>
        <w:tc>
          <w:tcPr>
            <w:tcW w:w="1350" w:type="dxa"/>
            <w:tcBorders>
              <w:top w:val="single" w:sz="8" w:space="0" w:color="auto"/>
              <w:left w:val="nil"/>
              <w:bottom w:val="single" w:sz="8" w:space="0" w:color="auto"/>
              <w:right w:val="single" w:sz="8" w:space="0" w:color="auto"/>
            </w:tcBorders>
          </w:tcPr>
          <w:p w14:paraId="3DFFC09C" w14:textId="77777777" w:rsidR="004D467F" w:rsidRPr="00363A47" w:rsidRDefault="004D467F" w:rsidP="008850A7">
            <w:pPr>
              <w:jc w:val="center"/>
            </w:pPr>
            <w:r w:rsidRPr="00F539C8">
              <w:t>ком</w:t>
            </w:r>
          </w:p>
        </w:tc>
      </w:tr>
      <w:tr w:rsidR="004D467F" w:rsidRPr="009409CB" w14:paraId="2FACC8B8"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13BE846F" w14:textId="77777777" w:rsidR="004D467F" w:rsidRPr="006700AA" w:rsidRDefault="004D467F" w:rsidP="008850A7">
            <w:pPr>
              <w:jc w:val="center"/>
            </w:pPr>
            <w:r w:rsidRPr="00363A47">
              <w:t>8.05.</w:t>
            </w:r>
          </w:p>
        </w:tc>
        <w:tc>
          <w:tcPr>
            <w:tcW w:w="4431" w:type="dxa"/>
            <w:tcBorders>
              <w:top w:val="single" w:sz="8" w:space="0" w:color="auto"/>
              <w:left w:val="nil"/>
              <w:bottom w:val="single" w:sz="8" w:space="0" w:color="auto"/>
              <w:right w:val="single" w:sz="8" w:space="0" w:color="auto"/>
            </w:tcBorders>
            <w:shd w:val="clear" w:color="auto" w:fill="auto"/>
          </w:tcPr>
          <w:p w14:paraId="0EEB4515" w14:textId="77777777" w:rsidR="004D467F" w:rsidRPr="006700AA" w:rsidRDefault="004D467F" w:rsidP="008850A7">
            <w:pPr>
              <w:jc w:val="center"/>
            </w:pPr>
            <w:r w:rsidRPr="00363A47">
              <w:t>Магнетни прекидач</w:t>
            </w:r>
          </w:p>
        </w:tc>
        <w:tc>
          <w:tcPr>
            <w:tcW w:w="1350" w:type="dxa"/>
            <w:tcBorders>
              <w:top w:val="single" w:sz="8" w:space="0" w:color="auto"/>
              <w:left w:val="nil"/>
              <w:bottom w:val="single" w:sz="8" w:space="0" w:color="auto"/>
              <w:right w:val="single" w:sz="8" w:space="0" w:color="auto"/>
            </w:tcBorders>
          </w:tcPr>
          <w:p w14:paraId="72C5F74A" w14:textId="77777777" w:rsidR="004D467F" w:rsidRPr="00363A47" w:rsidRDefault="004D467F" w:rsidP="008850A7">
            <w:pPr>
              <w:jc w:val="center"/>
            </w:pPr>
            <w:r w:rsidRPr="00F539C8">
              <w:t>ком</w:t>
            </w:r>
          </w:p>
        </w:tc>
      </w:tr>
      <w:tr w:rsidR="004D467F" w:rsidRPr="009409CB" w14:paraId="3CC223F1"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129D17FC" w14:textId="77777777" w:rsidR="004D467F" w:rsidRPr="006700AA" w:rsidRDefault="004D467F" w:rsidP="008850A7">
            <w:pPr>
              <w:jc w:val="center"/>
            </w:pPr>
            <w:r w:rsidRPr="00363A47">
              <w:t>8.06.</w:t>
            </w:r>
          </w:p>
        </w:tc>
        <w:tc>
          <w:tcPr>
            <w:tcW w:w="4431" w:type="dxa"/>
            <w:tcBorders>
              <w:top w:val="single" w:sz="8" w:space="0" w:color="auto"/>
              <w:left w:val="nil"/>
              <w:bottom w:val="single" w:sz="8" w:space="0" w:color="auto"/>
              <w:right w:val="single" w:sz="8" w:space="0" w:color="auto"/>
            </w:tcBorders>
            <w:shd w:val="clear" w:color="auto" w:fill="auto"/>
          </w:tcPr>
          <w:p w14:paraId="2FADC98F" w14:textId="77777777" w:rsidR="004D467F" w:rsidRPr="006700AA" w:rsidRDefault="004D467F" w:rsidP="008850A7">
            <w:pPr>
              <w:jc w:val="center"/>
            </w:pPr>
            <w:r w:rsidRPr="00363A47">
              <w:t xml:space="preserve">Фотоћелија са рефлексним стаклом </w:t>
            </w:r>
          </w:p>
        </w:tc>
        <w:tc>
          <w:tcPr>
            <w:tcW w:w="1350" w:type="dxa"/>
            <w:tcBorders>
              <w:top w:val="single" w:sz="8" w:space="0" w:color="auto"/>
              <w:left w:val="nil"/>
              <w:bottom w:val="single" w:sz="8" w:space="0" w:color="auto"/>
              <w:right w:val="single" w:sz="8" w:space="0" w:color="auto"/>
            </w:tcBorders>
          </w:tcPr>
          <w:p w14:paraId="391A3077" w14:textId="77777777" w:rsidR="004D467F" w:rsidRPr="00363A47" w:rsidRDefault="004D467F" w:rsidP="008850A7">
            <w:pPr>
              <w:jc w:val="center"/>
            </w:pPr>
            <w:r w:rsidRPr="00F539C8">
              <w:t>ком</w:t>
            </w:r>
          </w:p>
        </w:tc>
      </w:tr>
      <w:tr w:rsidR="004D467F" w:rsidRPr="009409CB" w14:paraId="1F6C591F"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7EE99ECD" w14:textId="77777777" w:rsidR="004D467F" w:rsidRPr="006700AA" w:rsidRDefault="004D467F" w:rsidP="008850A7">
            <w:pPr>
              <w:jc w:val="center"/>
            </w:pPr>
            <w:r w:rsidRPr="00363A47">
              <w:t>8.07.</w:t>
            </w:r>
          </w:p>
        </w:tc>
        <w:tc>
          <w:tcPr>
            <w:tcW w:w="4431" w:type="dxa"/>
            <w:tcBorders>
              <w:top w:val="single" w:sz="8" w:space="0" w:color="auto"/>
              <w:left w:val="nil"/>
              <w:bottom w:val="single" w:sz="8" w:space="0" w:color="auto"/>
              <w:right w:val="single" w:sz="8" w:space="0" w:color="auto"/>
            </w:tcBorders>
            <w:shd w:val="clear" w:color="auto" w:fill="auto"/>
          </w:tcPr>
          <w:p w14:paraId="637E1EE6" w14:textId="77777777" w:rsidR="004D467F" w:rsidRPr="006700AA" w:rsidRDefault="004D467F" w:rsidP="008850A7">
            <w:pPr>
              <w:jc w:val="center"/>
            </w:pPr>
            <w:r w:rsidRPr="00363A47">
              <w:t>Електрична инсталација у пластичним каналима у ВО (по станици 3 m)</w:t>
            </w:r>
          </w:p>
        </w:tc>
        <w:tc>
          <w:tcPr>
            <w:tcW w:w="1350" w:type="dxa"/>
            <w:tcBorders>
              <w:top w:val="single" w:sz="8" w:space="0" w:color="auto"/>
              <w:left w:val="nil"/>
              <w:bottom w:val="single" w:sz="8" w:space="0" w:color="auto"/>
              <w:right w:val="single" w:sz="8" w:space="0" w:color="auto"/>
            </w:tcBorders>
          </w:tcPr>
          <w:p w14:paraId="78744447" w14:textId="77777777" w:rsidR="004D467F" w:rsidRPr="00363A47" w:rsidRDefault="004D467F" w:rsidP="008850A7">
            <w:pPr>
              <w:jc w:val="center"/>
            </w:pPr>
            <w:r w:rsidRPr="00F539C8">
              <w:t>ком</w:t>
            </w:r>
          </w:p>
        </w:tc>
      </w:tr>
      <w:tr w:rsidR="004D467F" w:rsidRPr="009409CB" w14:paraId="3094FDD3"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1AA3C185" w14:textId="77777777" w:rsidR="004D467F" w:rsidRPr="006700AA" w:rsidRDefault="004D467F" w:rsidP="008850A7">
            <w:pPr>
              <w:jc w:val="center"/>
            </w:pPr>
            <w:r w:rsidRPr="00363A47">
              <w:t>8.08.</w:t>
            </w:r>
          </w:p>
        </w:tc>
        <w:tc>
          <w:tcPr>
            <w:tcW w:w="4431" w:type="dxa"/>
            <w:tcBorders>
              <w:top w:val="single" w:sz="8" w:space="0" w:color="auto"/>
              <w:left w:val="nil"/>
              <w:bottom w:val="single" w:sz="8" w:space="0" w:color="auto"/>
              <w:right w:val="single" w:sz="8" w:space="0" w:color="auto"/>
            </w:tcBorders>
            <w:shd w:val="clear" w:color="auto" w:fill="auto"/>
          </w:tcPr>
          <w:p w14:paraId="1743DB31" w14:textId="77777777" w:rsidR="004D467F" w:rsidRPr="006700AA" w:rsidRDefault="004D467F" w:rsidP="008850A7">
            <w:pPr>
              <w:jc w:val="center"/>
            </w:pPr>
            <w:r w:rsidRPr="00363A47">
              <w:t>Електрично осветљење ВО (по станици 3 m)</w:t>
            </w:r>
          </w:p>
        </w:tc>
        <w:tc>
          <w:tcPr>
            <w:tcW w:w="1350" w:type="dxa"/>
            <w:tcBorders>
              <w:top w:val="single" w:sz="8" w:space="0" w:color="auto"/>
              <w:left w:val="nil"/>
              <w:bottom w:val="single" w:sz="8" w:space="0" w:color="auto"/>
              <w:right w:val="single" w:sz="8" w:space="0" w:color="auto"/>
            </w:tcBorders>
          </w:tcPr>
          <w:p w14:paraId="213CB268" w14:textId="77777777" w:rsidR="004D467F" w:rsidRPr="00363A47" w:rsidRDefault="004D467F" w:rsidP="008850A7">
            <w:pPr>
              <w:jc w:val="center"/>
            </w:pPr>
            <w:r w:rsidRPr="00F539C8">
              <w:t>ком</w:t>
            </w:r>
          </w:p>
        </w:tc>
      </w:tr>
      <w:tr w:rsidR="004D467F" w:rsidRPr="009409CB" w14:paraId="17A514B0"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5EDA4A69" w14:textId="77777777" w:rsidR="004D467F" w:rsidRPr="006700AA" w:rsidRDefault="004D467F" w:rsidP="008850A7">
            <w:pPr>
              <w:jc w:val="center"/>
            </w:pPr>
            <w:r w:rsidRPr="00363A47">
              <w:t>8.09.</w:t>
            </w:r>
          </w:p>
        </w:tc>
        <w:tc>
          <w:tcPr>
            <w:tcW w:w="4431" w:type="dxa"/>
            <w:tcBorders>
              <w:top w:val="single" w:sz="8" w:space="0" w:color="auto"/>
              <w:left w:val="nil"/>
              <w:bottom w:val="single" w:sz="8" w:space="0" w:color="auto"/>
              <w:right w:val="single" w:sz="8" w:space="0" w:color="auto"/>
            </w:tcBorders>
            <w:shd w:val="clear" w:color="auto" w:fill="auto"/>
          </w:tcPr>
          <w:p w14:paraId="77659846" w14:textId="77777777" w:rsidR="004D467F" w:rsidRPr="006700AA" w:rsidRDefault="004D467F" w:rsidP="008850A7">
            <w:pPr>
              <w:jc w:val="center"/>
            </w:pPr>
            <w:r w:rsidRPr="00363A47">
              <w:t>Прекидач “СТОЈ” у јами ВО</w:t>
            </w:r>
          </w:p>
        </w:tc>
        <w:tc>
          <w:tcPr>
            <w:tcW w:w="1350" w:type="dxa"/>
            <w:tcBorders>
              <w:top w:val="single" w:sz="8" w:space="0" w:color="auto"/>
              <w:left w:val="nil"/>
              <w:bottom w:val="single" w:sz="8" w:space="0" w:color="auto"/>
              <w:right w:val="single" w:sz="8" w:space="0" w:color="auto"/>
            </w:tcBorders>
          </w:tcPr>
          <w:p w14:paraId="0F8FB87C" w14:textId="77777777" w:rsidR="004D467F" w:rsidRPr="00363A47" w:rsidRDefault="004D467F" w:rsidP="008850A7">
            <w:pPr>
              <w:jc w:val="center"/>
            </w:pPr>
            <w:r w:rsidRPr="00F539C8">
              <w:t>ком</w:t>
            </w:r>
          </w:p>
        </w:tc>
      </w:tr>
      <w:tr w:rsidR="004D467F" w:rsidRPr="009409CB" w14:paraId="2AB4D9CC"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33175AC9" w14:textId="77777777" w:rsidR="004D467F" w:rsidRPr="006700AA" w:rsidRDefault="004D467F" w:rsidP="008850A7">
            <w:pPr>
              <w:jc w:val="center"/>
            </w:pPr>
            <w:r w:rsidRPr="00363A47">
              <w:t>8.10.</w:t>
            </w:r>
          </w:p>
        </w:tc>
        <w:tc>
          <w:tcPr>
            <w:tcW w:w="4431" w:type="dxa"/>
            <w:tcBorders>
              <w:top w:val="single" w:sz="8" w:space="0" w:color="auto"/>
              <w:left w:val="nil"/>
              <w:bottom w:val="single" w:sz="8" w:space="0" w:color="auto"/>
              <w:right w:val="single" w:sz="8" w:space="0" w:color="auto"/>
            </w:tcBorders>
            <w:shd w:val="clear" w:color="auto" w:fill="auto"/>
          </w:tcPr>
          <w:p w14:paraId="2202A95D" w14:textId="77777777" w:rsidR="004D467F" w:rsidRPr="006700AA" w:rsidRDefault="004D467F" w:rsidP="008850A7">
            <w:pPr>
              <w:jc w:val="center"/>
            </w:pPr>
            <w:r w:rsidRPr="00363A47">
              <w:t>Наизменични прекидач у јами ВО за осветљење ВО</w:t>
            </w:r>
          </w:p>
        </w:tc>
        <w:tc>
          <w:tcPr>
            <w:tcW w:w="1350" w:type="dxa"/>
            <w:tcBorders>
              <w:top w:val="single" w:sz="8" w:space="0" w:color="auto"/>
              <w:left w:val="nil"/>
              <w:bottom w:val="single" w:sz="8" w:space="0" w:color="auto"/>
              <w:right w:val="single" w:sz="8" w:space="0" w:color="auto"/>
            </w:tcBorders>
          </w:tcPr>
          <w:p w14:paraId="5B280E2E" w14:textId="77777777" w:rsidR="004D467F" w:rsidRPr="00363A47" w:rsidRDefault="004D467F" w:rsidP="008850A7">
            <w:pPr>
              <w:jc w:val="center"/>
            </w:pPr>
            <w:r w:rsidRPr="00F539C8">
              <w:t>ком</w:t>
            </w:r>
          </w:p>
        </w:tc>
      </w:tr>
      <w:tr w:rsidR="004D467F" w:rsidRPr="009409CB" w14:paraId="1F985484"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77142DD7" w14:textId="77777777" w:rsidR="004D467F" w:rsidRPr="006700AA" w:rsidRDefault="004D467F" w:rsidP="008850A7">
            <w:pPr>
              <w:jc w:val="center"/>
            </w:pPr>
            <w:r w:rsidRPr="00363A47">
              <w:t>8.11.</w:t>
            </w:r>
          </w:p>
        </w:tc>
        <w:tc>
          <w:tcPr>
            <w:tcW w:w="4431" w:type="dxa"/>
            <w:tcBorders>
              <w:top w:val="single" w:sz="8" w:space="0" w:color="auto"/>
              <w:left w:val="nil"/>
              <w:bottom w:val="single" w:sz="8" w:space="0" w:color="auto"/>
              <w:right w:val="single" w:sz="8" w:space="0" w:color="auto"/>
            </w:tcBorders>
            <w:shd w:val="clear" w:color="auto" w:fill="auto"/>
          </w:tcPr>
          <w:p w14:paraId="5C2F7CED" w14:textId="77777777" w:rsidR="004D467F" w:rsidRPr="006700AA" w:rsidRDefault="004D467F" w:rsidP="008850A7">
            <w:pPr>
              <w:jc w:val="center"/>
            </w:pPr>
            <w:r w:rsidRPr="00363A47">
              <w:t xml:space="preserve">Шуко прикључница у јами ВО </w:t>
            </w:r>
          </w:p>
        </w:tc>
        <w:tc>
          <w:tcPr>
            <w:tcW w:w="1350" w:type="dxa"/>
            <w:tcBorders>
              <w:top w:val="single" w:sz="8" w:space="0" w:color="auto"/>
              <w:left w:val="nil"/>
              <w:bottom w:val="single" w:sz="8" w:space="0" w:color="auto"/>
              <w:right w:val="single" w:sz="8" w:space="0" w:color="auto"/>
            </w:tcBorders>
          </w:tcPr>
          <w:p w14:paraId="24D878A0" w14:textId="77777777" w:rsidR="004D467F" w:rsidRPr="00363A47" w:rsidRDefault="004D467F" w:rsidP="008850A7">
            <w:pPr>
              <w:jc w:val="center"/>
            </w:pPr>
            <w:r w:rsidRPr="00F539C8">
              <w:t>ком</w:t>
            </w:r>
          </w:p>
        </w:tc>
      </w:tr>
      <w:tr w:rsidR="004D467F" w:rsidRPr="009409CB" w14:paraId="46ED81DB"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31EEFCE2" w14:textId="77777777" w:rsidR="004D467F" w:rsidRPr="006700AA" w:rsidRDefault="004D467F" w:rsidP="008850A7">
            <w:pPr>
              <w:jc w:val="center"/>
            </w:pPr>
            <w:r w:rsidRPr="00363A47">
              <w:t>8.12.</w:t>
            </w:r>
          </w:p>
        </w:tc>
        <w:tc>
          <w:tcPr>
            <w:tcW w:w="4431" w:type="dxa"/>
            <w:tcBorders>
              <w:top w:val="single" w:sz="8" w:space="0" w:color="auto"/>
              <w:left w:val="nil"/>
              <w:bottom w:val="single" w:sz="8" w:space="0" w:color="auto"/>
              <w:right w:val="single" w:sz="8" w:space="0" w:color="auto"/>
            </w:tcBorders>
            <w:shd w:val="clear" w:color="auto" w:fill="auto"/>
          </w:tcPr>
          <w:p w14:paraId="38683508" w14:textId="77777777" w:rsidR="004D467F" w:rsidRPr="006700AA" w:rsidRDefault="004D467F" w:rsidP="008850A7">
            <w:pPr>
              <w:jc w:val="center"/>
            </w:pPr>
            <w:r w:rsidRPr="00363A47">
              <w:t>Пратећи кабл од 14 жила (по 1 м)</w:t>
            </w:r>
          </w:p>
        </w:tc>
        <w:tc>
          <w:tcPr>
            <w:tcW w:w="1350" w:type="dxa"/>
            <w:tcBorders>
              <w:top w:val="single" w:sz="8" w:space="0" w:color="auto"/>
              <w:left w:val="nil"/>
              <w:bottom w:val="single" w:sz="8" w:space="0" w:color="auto"/>
              <w:right w:val="single" w:sz="8" w:space="0" w:color="auto"/>
            </w:tcBorders>
          </w:tcPr>
          <w:p w14:paraId="10C73FF6" w14:textId="77777777" w:rsidR="004D467F" w:rsidRPr="00363A47" w:rsidRDefault="004D467F" w:rsidP="008850A7">
            <w:pPr>
              <w:jc w:val="center"/>
            </w:pPr>
            <w:r w:rsidRPr="00F539C8">
              <w:t>ком</w:t>
            </w:r>
          </w:p>
        </w:tc>
      </w:tr>
      <w:tr w:rsidR="004D467F" w:rsidRPr="009409CB" w14:paraId="10491C0C"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209B7EF5" w14:textId="77777777" w:rsidR="004D467F" w:rsidRPr="006700AA" w:rsidRDefault="004D467F" w:rsidP="008850A7">
            <w:pPr>
              <w:jc w:val="center"/>
            </w:pPr>
            <w:r w:rsidRPr="00363A47">
              <w:t>8.13.</w:t>
            </w:r>
          </w:p>
        </w:tc>
        <w:tc>
          <w:tcPr>
            <w:tcW w:w="4431" w:type="dxa"/>
            <w:tcBorders>
              <w:top w:val="single" w:sz="8" w:space="0" w:color="auto"/>
              <w:left w:val="nil"/>
              <w:bottom w:val="single" w:sz="8" w:space="0" w:color="auto"/>
              <w:right w:val="single" w:sz="8" w:space="0" w:color="auto"/>
            </w:tcBorders>
            <w:shd w:val="clear" w:color="auto" w:fill="auto"/>
          </w:tcPr>
          <w:p w14:paraId="08625306" w14:textId="77777777" w:rsidR="004D467F" w:rsidRPr="006700AA" w:rsidRDefault="004D467F" w:rsidP="008850A7">
            <w:pPr>
              <w:jc w:val="center"/>
            </w:pPr>
            <w:r w:rsidRPr="00363A47">
              <w:t>Пратећи кабл од 14 жила (комад по станици 3 m)</w:t>
            </w:r>
          </w:p>
        </w:tc>
        <w:tc>
          <w:tcPr>
            <w:tcW w:w="1350" w:type="dxa"/>
            <w:tcBorders>
              <w:top w:val="single" w:sz="8" w:space="0" w:color="auto"/>
              <w:left w:val="nil"/>
              <w:bottom w:val="single" w:sz="8" w:space="0" w:color="auto"/>
              <w:right w:val="single" w:sz="8" w:space="0" w:color="auto"/>
            </w:tcBorders>
          </w:tcPr>
          <w:p w14:paraId="3F17D4BD" w14:textId="77777777" w:rsidR="004D467F" w:rsidRPr="00363A47" w:rsidRDefault="004D467F" w:rsidP="008850A7">
            <w:pPr>
              <w:jc w:val="center"/>
            </w:pPr>
            <w:r w:rsidRPr="00F539C8">
              <w:t>ком</w:t>
            </w:r>
          </w:p>
        </w:tc>
      </w:tr>
      <w:tr w:rsidR="004D467F" w:rsidRPr="009409CB" w14:paraId="1D12BB77"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5FC5B37A" w14:textId="77777777" w:rsidR="004D467F" w:rsidRPr="006700AA" w:rsidRDefault="004D467F" w:rsidP="008850A7">
            <w:pPr>
              <w:jc w:val="center"/>
            </w:pPr>
            <w:r w:rsidRPr="00363A47">
              <w:t>8.14.</w:t>
            </w:r>
          </w:p>
        </w:tc>
        <w:tc>
          <w:tcPr>
            <w:tcW w:w="4431" w:type="dxa"/>
            <w:tcBorders>
              <w:top w:val="single" w:sz="8" w:space="0" w:color="auto"/>
              <w:left w:val="nil"/>
              <w:bottom w:val="single" w:sz="8" w:space="0" w:color="auto"/>
              <w:right w:val="single" w:sz="8" w:space="0" w:color="auto"/>
            </w:tcBorders>
            <w:shd w:val="clear" w:color="auto" w:fill="auto"/>
          </w:tcPr>
          <w:p w14:paraId="3E833539" w14:textId="77777777" w:rsidR="004D467F" w:rsidRPr="006700AA" w:rsidRDefault="004D467F" w:rsidP="008850A7">
            <w:pPr>
              <w:jc w:val="center"/>
            </w:pPr>
            <w:r w:rsidRPr="00363A47">
              <w:t>Пратећи кабл од 9 жила (по 1 м)</w:t>
            </w:r>
          </w:p>
        </w:tc>
        <w:tc>
          <w:tcPr>
            <w:tcW w:w="1350" w:type="dxa"/>
            <w:tcBorders>
              <w:top w:val="single" w:sz="8" w:space="0" w:color="auto"/>
              <w:left w:val="nil"/>
              <w:bottom w:val="single" w:sz="8" w:space="0" w:color="auto"/>
              <w:right w:val="single" w:sz="8" w:space="0" w:color="auto"/>
            </w:tcBorders>
          </w:tcPr>
          <w:p w14:paraId="4A9DA6BF" w14:textId="77777777" w:rsidR="004D467F" w:rsidRPr="00363A47" w:rsidRDefault="004D467F" w:rsidP="008850A7">
            <w:pPr>
              <w:jc w:val="center"/>
            </w:pPr>
            <w:r w:rsidRPr="00F539C8">
              <w:t>ком</w:t>
            </w:r>
          </w:p>
        </w:tc>
      </w:tr>
      <w:tr w:rsidR="004D467F" w:rsidRPr="009409CB" w14:paraId="4E6D361E"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72AE820B" w14:textId="77777777" w:rsidR="004D467F" w:rsidRPr="006700AA" w:rsidRDefault="004D467F" w:rsidP="008850A7">
            <w:pPr>
              <w:jc w:val="center"/>
            </w:pPr>
            <w:r w:rsidRPr="00363A47">
              <w:t>8.15.</w:t>
            </w:r>
          </w:p>
        </w:tc>
        <w:tc>
          <w:tcPr>
            <w:tcW w:w="4431" w:type="dxa"/>
            <w:tcBorders>
              <w:top w:val="single" w:sz="8" w:space="0" w:color="auto"/>
              <w:left w:val="nil"/>
              <w:bottom w:val="single" w:sz="8" w:space="0" w:color="auto"/>
              <w:right w:val="single" w:sz="8" w:space="0" w:color="auto"/>
            </w:tcBorders>
            <w:shd w:val="clear" w:color="auto" w:fill="auto"/>
          </w:tcPr>
          <w:p w14:paraId="2BBFDA95" w14:textId="77777777" w:rsidR="004D467F" w:rsidRPr="006700AA" w:rsidRDefault="004D467F" w:rsidP="008850A7">
            <w:pPr>
              <w:jc w:val="center"/>
            </w:pPr>
            <w:r w:rsidRPr="00363A47">
              <w:t>Пратећи кабл од 9 жила (комад по станици 3 m)</w:t>
            </w:r>
          </w:p>
        </w:tc>
        <w:tc>
          <w:tcPr>
            <w:tcW w:w="1350" w:type="dxa"/>
            <w:tcBorders>
              <w:top w:val="single" w:sz="8" w:space="0" w:color="auto"/>
              <w:left w:val="nil"/>
              <w:bottom w:val="single" w:sz="8" w:space="0" w:color="auto"/>
              <w:right w:val="single" w:sz="8" w:space="0" w:color="auto"/>
            </w:tcBorders>
          </w:tcPr>
          <w:p w14:paraId="7A313FE5" w14:textId="77777777" w:rsidR="004D467F" w:rsidRPr="00363A47" w:rsidRDefault="004D467F" w:rsidP="008850A7">
            <w:pPr>
              <w:jc w:val="center"/>
            </w:pPr>
            <w:r w:rsidRPr="00F539C8">
              <w:t>ком</w:t>
            </w:r>
          </w:p>
        </w:tc>
      </w:tr>
      <w:tr w:rsidR="004D467F" w:rsidRPr="009409CB" w14:paraId="6DBCB20C"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4EC1F58A" w14:textId="77777777" w:rsidR="004D467F" w:rsidRPr="006700AA" w:rsidRDefault="004D467F" w:rsidP="008850A7">
            <w:pPr>
              <w:jc w:val="center"/>
            </w:pPr>
            <w:r w:rsidRPr="00363A47">
              <w:t>8.16.</w:t>
            </w:r>
          </w:p>
        </w:tc>
        <w:tc>
          <w:tcPr>
            <w:tcW w:w="4431" w:type="dxa"/>
            <w:tcBorders>
              <w:top w:val="single" w:sz="8" w:space="0" w:color="auto"/>
              <w:left w:val="nil"/>
              <w:bottom w:val="single" w:sz="8" w:space="0" w:color="auto"/>
              <w:right w:val="single" w:sz="8" w:space="0" w:color="auto"/>
            </w:tcBorders>
            <w:shd w:val="clear" w:color="auto" w:fill="auto"/>
          </w:tcPr>
          <w:p w14:paraId="01F58468" w14:textId="77777777" w:rsidR="004D467F" w:rsidRPr="006700AA" w:rsidRDefault="004D467F" w:rsidP="008850A7">
            <w:pPr>
              <w:jc w:val="center"/>
            </w:pPr>
            <w:r w:rsidRPr="00363A47">
              <w:t>Магнетни прекидачи са носачима за ВБ</w:t>
            </w:r>
          </w:p>
        </w:tc>
        <w:tc>
          <w:tcPr>
            <w:tcW w:w="1350" w:type="dxa"/>
            <w:tcBorders>
              <w:top w:val="single" w:sz="8" w:space="0" w:color="auto"/>
              <w:left w:val="nil"/>
              <w:bottom w:val="single" w:sz="8" w:space="0" w:color="auto"/>
              <w:right w:val="single" w:sz="8" w:space="0" w:color="auto"/>
            </w:tcBorders>
          </w:tcPr>
          <w:p w14:paraId="42E53205" w14:textId="77777777" w:rsidR="004D467F" w:rsidRPr="00363A47" w:rsidRDefault="004D467F" w:rsidP="008850A7">
            <w:pPr>
              <w:jc w:val="center"/>
            </w:pPr>
            <w:r w:rsidRPr="00F539C8">
              <w:t>ком</w:t>
            </w:r>
          </w:p>
        </w:tc>
      </w:tr>
      <w:tr w:rsidR="004D467F" w:rsidRPr="009409CB" w14:paraId="6E96D10A"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7B076B18" w14:textId="77777777" w:rsidR="004D467F" w:rsidRPr="006700AA" w:rsidRDefault="004D467F" w:rsidP="008850A7">
            <w:pPr>
              <w:jc w:val="center"/>
            </w:pPr>
            <w:r w:rsidRPr="00363A47">
              <w:t>8.17.</w:t>
            </w:r>
          </w:p>
        </w:tc>
        <w:tc>
          <w:tcPr>
            <w:tcW w:w="4431" w:type="dxa"/>
            <w:tcBorders>
              <w:top w:val="single" w:sz="8" w:space="0" w:color="auto"/>
              <w:left w:val="nil"/>
              <w:bottom w:val="single" w:sz="8" w:space="0" w:color="auto"/>
              <w:right w:val="single" w:sz="8" w:space="0" w:color="auto"/>
            </w:tcBorders>
            <w:shd w:val="clear" w:color="auto" w:fill="auto"/>
          </w:tcPr>
          <w:p w14:paraId="66A477EB" w14:textId="77777777" w:rsidR="004D467F" w:rsidRPr="006700AA" w:rsidRDefault="004D467F" w:rsidP="008850A7">
            <w:pPr>
              <w:jc w:val="center"/>
            </w:pPr>
            <w:r w:rsidRPr="00363A47">
              <w:t>Завесице за МБ</w:t>
            </w:r>
          </w:p>
        </w:tc>
        <w:tc>
          <w:tcPr>
            <w:tcW w:w="1350" w:type="dxa"/>
            <w:tcBorders>
              <w:top w:val="single" w:sz="8" w:space="0" w:color="auto"/>
              <w:left w:val="nil"/>
              <w:bottom w:val="single" w:sz="8" w:space="0" w:color="auto"/>
              <w:right w:val="single" w:sz="8" w:space="0" w:color="auto"/>
            </w:tcBorders>
          </w:tcPr>
          <w:p w14:paraId="4E996A7B" w14:textId="77777777" w:rsidR="004D467F" w:rsidRPr="00363A47" w:rsidRDefault="004D467F" w:rsidP="008850A7">
            <w:pPr>
              <w:jc w:val="center"/>
            </w:pPr>
            <w:r w:rsidRPr="00F539C8">
              <w:t>ком</w:t>
            </w:r>
          </w:p>
        </w:tc>
      </w:tr>
      <w:tr w:rsidR="004D467F" w:rsidRPr="009409CB" w14:paraId="679B2B16"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2ADE5D1A" w14:textId="77777777" w:rsidR="004D467F" w:rsidRPr="006700AA" w:rsidRDefault="004D467F" w:rsidP="008850A7">
            <w:pPr>
              <w:jc w:val="center"/>
            </w:pPr>
            <w:r w:rsidRPr="00363A47">
              <w:t>8.18.</w:t>
            </w:r>
          </w:p>
        </w:tc>
        <w:tc>
          <w:tcPr>
            <w:tcW w:w="4431" w:type="dxa"/>
            <w:tcBorders>
              <w:top w:val="single" w:sz="8" w:space="0" w:color="auto"/>
              <w:left w:val="nil"/>
              <w:bottom w:val="single" w:sz="8" w:space="0" w:color="auto"/>
              <w:right w:val="single" w:sz="8" w:space="0" w:color="auto"/>
            </w:tcBorders>
            <w:shd w:val="clear" w:color="auto" w:fill="auto"/>
          </w:tcPr>
          <w:p w14:paraId="2FA67AA6" w14:textId="77777777" w:rsidR="004D467F" w:rsidRPr="006700AA" w:rsidRDefault="004D467F" w:rsidP="008850A7">
            <w:pPr>
              <w:jc w:val="center"/>
            </w:pPr>
            <w:r w:rsidRPr="00363A47">
              <w:t>Крајњи прекидач са летвом и конзолом</w:t>
            </w:r>
          </w:p>
        </w:tc>
        <w:tc>
          <w:tcPr>
            <w:tcW w:w="1350" w:type="dxa"/>
            <w:tcBorders>
              <w:top w:val="single" w:sz="8" w:space="0" w:color="auto"/>
              <w:left w:val="nil"/>
              <w:bottom w:val="single" w:sz="8" w:space="0" w:color="auto"/>
              <w:right w:val="single" w:sz="8" w:space="0" w:color="auto"/>
            </w:tcBorders>
          </w:tcPr>
          <w:p w14:paraId="20BC01BB" w14:textId="77777777" w:rsidR="004D467F" w:rsidRPr="00363A47" w:rsidRDefault="004D467F" w:rsidP="008850A7">
            <w:pPr>
              <w:jc w:val="center"/>
            </w:pPr>
            <w:r w:rsidRPr="00F539C8">
              <w:t>ком</w:t>
            </w:r>
          </w:p>
        </w:tc>
      </w:tr>
      <w:tr w:rsidR="004D467F" w:rsidRPr="009409CB" w14:paraId="1AFE0B44"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46D0E81F" w14:textId="77777777" w:rsidR="004D467F" w:rsidRPr="006700AA" w:rsidRDefault="004D467F" w:rsidP="008850A7">
            <w:pPr>
              <w:jc w:val="center"/>
            </w:pPr>
            <w:r w:rsidRPr="00363A47">
              <w:t>8.19.</w:t>
            </w:r>
          </w:p>
        </w:tc>
        <w:tc>
          <w:tcPr>
            <w:tcW w:w="4431" w:type="dxa"/>
            <w:tcBorders>
              <w:top w:val="single" w:sz="8" w:space="0" w:color="auto"/>
              <w:left w:val="nil"/>
              <w:bottom w:val="single" w:sz="8" w:space="0" w:color="auto"/>
              <w:right w:val="single" w:sz="8" w:space="0" w:color="auto"/>
            </w:tcBorders>
            <w:shd w:val="clear" w:color="auto" w:fill="auto"/>
          </w:tcPr>
          <w:p w14:paraId="5765D423" w14:textId="77777777" w:rsidR="004D467F" w:rsidRPr="006700AA" w:rsidRDefault="004D467F" w:rsidP="008850A7">
            <w:pPr>
              <w:jc w:val="center"/>
            </w:pPr>
            <w:r w:rsidRPr="00363A47">
              <w:t>Предкрајњи прекидач са летвом и конзолом</w:t>
            </w:r>
          </w:p>
        </w:tc>
        <w:tc>
          <w:tcPr>
            <w:tcW w:w="1350" w:type="dxa"/>
            <w:tcBorders>
              <w:top w:val="single" w:sz="8" w:space="0" w:color="auto"/>
              <w:left w:val="nil"/>
              <w:bottom w:val="single" w:sz="8" w:space="0" w:color="auto"/>
              <w:right w:val="single" w:sz="8" w:space="0" w:color="auto"/>
            </w:tcBorders>
          </w:tcPr>
          <w:p w14:paraId="78882B9C" w14:textId="77777777" w:rsidR="004D467F" w:rsidRPr="00363A47" w:rsidRDefault="004D467F" w:rsidP="008850A7">
            <w:pPr>
              <w:jc w:val="center"/>
            </w:pPr>
            <w:r w:rsidRPr="00F539C8">
              <w:t>ком</w:t>
            </w:r>
          </w:p>
        </w:tc>
      </w:tr>
      <w:tr w:rsidR="004D467F" w:rsidRPr="009409CB" w14:paraId="3A7184DD"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1F02F277" w14:textId="77777777" w:rsidR="004D467F" w:rsidRPr="006700AA" w:rsidRDefault="004D467F" w:rsidP="008850A7">
            <w:pPr>
              <w:jc w:val="center"/>
            </w:pPr>
            <w:r w:rsidRPr="00363A47">
              <w:t>8.20.</w:t>
            </w:r>
          </w:p>
        </w:tc>
        <w:tc>
          <w:tcPr>
            <w:tcW w:w="4431" w:type="dxa"/>
            <w:tcBorders>
              <w:top w:val="single" w:sz="8" w:space="0" w:color="auto"/>
              <w:left w:val="nil"/>
              <w:bottom w:val="single" w:sz="8" w:space="0" w:color="auto"/>
              <w:right w:val="single" w:sz="8" w:space="0" w:color="auto"/>
            </w:tcBorders>
            <w:shd w:val="clear" w:color="auto" w:fill="auto"/>
          </w:tcPr>
          <w:p w14:paraId="4F1C9300" w14:textId="77777777" w:rsidR="004D467F" w:rsidRPr="006700AA" w:rsidRDefault="004D467F" w:rsidP="008850A7">
            <w:pPr>
              <w:jc w:val="center"/>
            </w:pPr>
            <w:r w:rsidRPr="00363A47">
              <w:t>Челично уже-носеће φ 13 mm ( по 1 m)</w:t>
            </w:r>
          </w:p>
        </w:tc>
        <w:tc>
          <w:tcPr>
            <w:tcW w:w="1350" w:type="dxa"/>
            <w:tcBorders>
              <w:top w:val="single" w:sz="8" w:space="0" w:color="auto"/>
              <w:left w:val="nil"/>
              <w:bottom w:val="single" w:sz="8" w:space="0" w:color="auto"/>
              <w:right w:val="single" w:sz="8" w:space="0" w:color="auto"/>
            </w:tcBorders>
          </w:tcPr>
          <w:p w14:paraId="164043B0" w14:textId="77777777" w:rsidR="004D467F" w:rsidRPr="00363A47" w:rsidRDefault="004D467F" w:rsidP="008850A7">
            <w:pPr>
              <w:jc w:val="center"/>
            </w:pPr>
            <w:r w:rsidRPr="00F539C8">
              <w:t>ком</w:t>
            </w:r>
          </w:p>
        </w:tc>
      </w:tr>
      <w:tr w:rsidR="004D467F" w:rsidRPr="009409CB" w14:paraId="0EC5CE92"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3002E887" w14:textId="77777777" w:rsidR="004D467F" w:rsidRPr="009F3039" w:rsidRDefault="004D467F" w:rsidP="008850A7">
            <w:pPr>
              <w:jc w:val="center"/>
            </w:pPr>
            <w:r w:rsidRPr="00363A47">
              <w:t>8.21.</w:t>
            </w:r>
          </w:p>
        </w:tc>
        <w:tc>
          <w:tcPr>
            <w:tcW w:w="4431" w:type="dxa"/>
            <w:tcBorders>
              <w:top w:val="single" w:sz="8" w:space="0" w:color="auto"/>
              <w:left w:val="nil"/>
              <w:bottom w:val="single" w:sz="8" w:space="0" w:color="auto"/>
              <w:right w:val="single" w:sz="8" w:space="0" w:color="auto"/>
            </w:tcBorders>
            <w:shd w:val="clear" w:color="auto" w:fill="auto"/>
          </w:tcPr>
          <w:p w14:paraId="7A9F5F80" w14:textId="77777777" w:rsidR="004D467F" w:rsidRPr="009F3039" w:rsidRDefault="004D467F" w:rsidP="008850A7">
            <w:pPr>
              <w:jc w:val="center"/>
            </w:pPr>
            <w:r w:rsidRPr="00363A47">
              <w:t>Челично уже-носеће φ 11 mm(по 1 m)</w:t>
            </w:r>
          </w:p>
        </w:tc>
        <w:tc>
          <w:tcPr>
            <w:tcW w:w="1350" w:type="dxa"/>
            <w:tcBorders>
              <w:top w:val="single" w:sz="8" w:space="0" w:color="auto"/>
              <w:left w:val="nil"/>
              <w:bottom w:val="single" w:sz="8" w:space="0" w:color="auto"/>
              <w:right w:val="single" w:sz="8" w:space="0" w:color="auto"/>
            </w:tcBorders>
          </w:tcPr>
          <w:p w14:paraId="4F1FB73F" w14:textId="77777777" w:rsidR="004D467F" w:rsidRPr="00363A47" w:rsidRDefault="004D467F" w:rsidP="008850A7">
            <w:pPr>
              <w:jc w:val="center"/>
            </w:pPr>
            <w:r w:rsidRPr="00F539C8">
              <w:t>ком</w:t>
            </w:r>
          </w:p>
        </w:tc>
      </w:tr>
      <w:tr w:rsidR="004D467F" w:rsidRPr="009409CB" w14:paraId="54BBD73D"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559272FB" w14:textId="77777777" w:rsidR="004D467F" w:rsidRPr="009F3039" w:rsidRDefault="004D467F" w:rsidP="008850A7">
            <w:pPr>
              <w:jc w:val="center"/>
            </w:pPr>
            <w:r w:rsidRPr="00363A47">
              <w:lastRenderedPageBreak/>
              <w:t>8.22.</w:t>
            </w:r>
          </w:p>
        </w:tc>
        <w:tc>
          <w:tcPr>
            <w:tcW w:w="4431" w:type="dxa"/>
            <w:tcBorders>
              <w:top w:val="single" w:sz="8" w:space="0" w:color="auto"/>
              <w:left w:val="nil"/>
              <w:bottom w:val="single" w:sz="8" w:space="0" w:color="auto"/>
              <w:right w:val="single" w:sz="8" w:space="0" w:color="auto"/>
            </w:tcBorders>
            <w:shd w:val="clear" w:color="auto" w:fill="auto"/>
          </w:tcPr>
          <w:p w14:paraId="6E51ED02" w14:textId="77777777" w:rsidR="004D467F" w:rsidRPr="009F3039" w:rsidRDefault="004D467F" w:rsidP="008850A7">
            <w:pPr>
              <w:jc w:val="center"/>
            </w:pPr>
            <w:r w:rsidRPr="00363A47">
              <w:t>Челично уже носеће (комад по станици 3 m)</w:t>
            </w:r>
          </w:p>
        </w:tc>
        <w:tc>
          <w:tcPr>
            <w:tcW w:w="1350" w:type="dxa"/>
            <w:tcBorders>
              <w:top w:val="single" w:sz="8" w:space="0" w:color="auto"/>
              <w:left w:val="nil"/>
              <w:bottom w:val="single" w:sz="8" w:space="0" w:color="auto"/>
              <w:right w:val="single" w:sz="8" w:space="0" w:color="auto"/>
            </w:tcBorders>
          </w:tcPr>
          <w:p w14:paraId="57FE6029" w14:textId="77777777" w:rsidR="004D467F" w:rsidRPr="00363A47" w:rsidRDefault="004D467F" w:rsidP="008850A7">
            <w:pPr>
              <w:jc w:val="center"/>
            </w:pPr>
            <w:r w:rsidRPr="00F539C8">
              <w:t>ком</w:t>
            </w:r>
          </w:p>
        </w:tc>
      </w:tr>
      <w:tr w:rsidR="004D467F" w:rsidRPr="009409CB" w14:paraId="22FEA949"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453D30E7" w14:textId="77777777" w:rsidR="004D467F" w:rsidRPr="009F3039" w:rsidRDefault="004D467F" w:rsidP="008850A7">
            <w:pPr>
              <w:jc w:val="center"/>
            </w:pPr>
            <w:r w:rsidRPr="00363A47">
              <w:t>8.23.</w:t>
            </w:r>
          </w:p>
        </w:tc>
        <w:tc>
          <w:tcPr>
            <w:tcW w:w="4431" w:type="dxa"/>
            <w:tcBorders>
              <w:top w:val="single" w:sz="8" w:space="0" w:color="auto"/>
              <w:left w:val="nil"/>
              <w:bottom w:val="single" w:sz="8" w:space="0" w:color="auto"/>
              <w:right w:val="single" w:sz="8" w:space="0" w:color="auto"/>
            </w:tcBorders>
            <w:shd w:val="clear" w:color="auto" w:fill="auto"/>
          </w:tcPr>
          <w:p w14:paraId="5789DD6A" w14:textId="77777777" w:rsidR="004D467F" w:rsidRPr="009F3039" w:rsidRDefault="004D467F" w:rsidP="008850A7">
            <w:pPr>
              <w:jc w:val="center"/>
            </w:pPr>
            <w:r w:rsidRPr="00363A47">
              <w:t xml:space="preserve">Челично уже за КУ φ 3 мм (по 1 м) </w:t>
            </w:r>
          </w:p>
        </w:tc>
        <w:tc>
          <w:tcPr>
            <w:tcW w:w="1350" w:type="dxa"/>
            <w:tcBorders>
              <w:top w:val="single" w:sz="8" w:space="0" w:color="auto"/>
              <w:left w:val="nil"/>
              <w:bottom w:val="single" w:sz="8" w:space="0" w:color="auto"/>
              <w:right w:val="single" w:sz="8" w:space="0" w:color="auto"/>
            </w:tcBorders>
          </w:tcPr>
          <w:p w14:paraId="5F0020FE" w14:textId="77777777" w:rsidR="004D467F" w:rsidRPr="00363A47" w:rsidRDefault="004D467F" w:rsidP="008850A7">
            <w:pPr>
              <w:jc w:val="center"/>
            </w:pPr>
            <w:r w:rsidRPr="00F539C8">
              <w:t>ком</w:t>
            </w:r>
          </w:p>
        </w:tc>
      </w:tr>
      <w:tr w:rsidR="004D467F" w:rsidRPr="009409CB" w14:paraId="6B32B4E0"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1EB11669" w14:textId="77777777" w:rsidR="004D467F" w:rsidRPr="009F3039" w:rsidRDefault="004D467F" w:rsidP="008850A7">
            <w:pPr>
              <w:jc w:val="center"/>
            </w:pPr>
            <w:r w:rsidRPr="00363A47">
              <w:t>8.24.</w:t>
            </w:r>
          </w:p>
        </w:tc>
        <w:tc>
          <w:tcPr>
            <w:tcW w:w="4431" w:type="dxa"/>
            <w:tcBorders>
              <w:top w:val="single" w:sz="8" w:space="0" w:color="auto"/>
              <w:left w:val="nil"/>
              <w:bottom w:val="single" w:sz="8" w:space="0" w:color="auto"/>
              <w:right w:val="single" w:sz="8" w:space="0" w:color="auto"/>
            </w:tcBorders>
            <w:shd w:val="clear" w:color="auto" w:fill="auto"/>
          </w:tcPr>
          <w:p w14:paraId="0AB5792A" w14:textId="77777777" w:rsidR="004D467F" w:rsidRPr="009F3039" w:rsidRDefault="004D467F" w:rsidP="008850A7">
            <w:pPr>
              <w:jc w:val="center"/>
            </w:pPr>
            <w:r w:rsidRPr="00363A47">
              <w:t>Челично уже за КУ φ 3 мм(комад по стан.3 м)</w:t>
            </w:r>
          </w:p>
        </w:tc>
        <w:tc>
          <w:tcPr>
            <w:tcW w:w="1350" w:type="dxa"/>
            <w:tcBorders>
              <w:top w:val="single" w:sz="8" w:space="0" w:color="auto"/>
              <w:left w:val="nil"/>
              <w:bottom w:val="single" w:sz="8" w:space="0" w:color="auto"/>
              <w:right w:val="single" w:sz="8" w:space="0" w:color="auto"/>
            </w:tcBorders>
          </w:tcPr>
          <w:p w14:paraId="6EF5EA84" w14:textId="77777777" w:rsidR="004D467F" w:rsidRPr="00363A47" w:rsidRDefault="004D467F" w:rsidP="008850A7">
            <w:pPr>
              <w:jc w:val="center"/>
            </w:pPr>
            <w:r w:rsidRPr="00F539C8">
              <w:t>ком</w:t>
            </w:r>
          </w:p>
        </w:tc>
      </w:tr>
      <w:tr w:rsidR="004D467F" w:rsidRPr="009409CB" w14:paraId="44453EA7"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1351D702" w14:textId="77777777" w:rsidR="004D467F" w:rsidRPr="009F3039" w:rsidRDefault="004D467F" w:rsidP="008850A7">
            <w:pPr>
              <w:jc w:val="center"/>
            </w:pPr>
            <w:r w:rsidRPr="00363A47">
              <w:t>8.25.</w:t>
            </w:r>
          </w:p>
        </w:tc>
        <w:tc>
          <w:tcPr>
            <w:tcW w:w="4431" w:type="dxa"/>
            <w:tcBorders>
              <w:top w:val="single" w:sz="8" w:space="0" w:color="auto"/>
              <w:left w:val="nil"/>
              <w:bottom w:val="single" w:sz="8" w:space="0" w:color="auto"/>
              <w:right w:val="single" w:sz="8" w:space="0" w:color="auto"/>
            </w:tcBorders>
            <w:shd w:val="clear" w:color="auto" w:fill="auto"/>
          </w:tcPr>
          <w:p w14:paraId="45B23547" w14:textId="77777777" w:rsidR="004D467F" w:rsidRPr="009F3039" w:rsidRDefault="004D467F" w:rsidP="008850A7">
            <w:pPr>
              <w:jc w:val="center"/>
            </w:pPr>
            <w:r w:rsidRPr="00363A47">
              <w:t>Челично уже за ГБ φ 6 mm (по 1 м)</w:t>
            </w:r>
          </w:p>
        </w:tc>
        <w:tc>
          <w:tcPr>
            <w:tcW w:w="1350" w:type="dxa"/>
            <w:tcBorders>
              <w:top w:val="single" w:sz="8" w:space="0" w:color="auto"/>
              <w:left w:val="nil"/>
              <w:bottom w:val="single" w:sz="8" w:space="0" w:color="auto"/>
              <w:right w:val="single" w:sz="8" w:space="0" w:color="auto"/>
            </w:tcBorders>
          </w:tcPr>
          <w:p w14:paraId="60B2BE8E" w14:textId="77777777" w:rsidR="004D467F" w:rsidRPr="00363A47" w:rsidRDefault="004D467F" w:rsidP="008850A7">
            <w:pPr>
              <w:jc w:val="center"/>
            </w:pPr>
            <w:r w:rsidRPr="00F539C8">
              <w:t>ком</w:t>
            </w:r>
          </w:p>
        </w:tc>
      </w:tr>
      <w:tr w:rsidR="004D467F" w:rsidRPr="009409CB" w14:paraId="128B2614"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2F816A2E" w14:textId="77777777" w:rsidR="004D467F" w:rsidRPr="009F3039" w:rsidRDefault="004D467F" w:rsidP="008850A7">
            <w:pPr>
              <w:jc w:val="center"/>
            </w:pPr>
            <w:r w:rsidRPr="00363A47">
              <w:t>8.26.</w:t>
            </w:r>
          </w:p>
        </w:tc>
        <w:tc>
          <w:tcPr>
            <w:tcW w:w="4431" w:type="dxa"/>
            <w:tcBorders>
              <w:top w:val="single" w:sz="8" w:space="0" w:color="auto"/>
              <w:left w:val="nil"/>
              <w:bottom w:val="single" w:sz="8" w:space="0" w:color="auto"/>
              <w:right w:val="single" w:sz="8" w:space="0" w:color="auto"/>
            </w:tcBorders>
            <w:shd w:val="clear" w:color="auto" w:fill="auto"/>
          </w:tcPr>
          <w:p w14:paraId="12D33491" w14:textId="77777777" w:rsidR="004D467F" w:rsidRPr="009F3039" w:rsidRDefault="004D467F" w:rsidP="008850A7">
            <w:pPr>
              <w:jc w:val="center"/>
            </w:pPr>
            <w:r w:rsidRPr="00363A47">
              <w:t>Челично уже за ГБ φ 6 мм(комад по стан.3 m)</w:t>
            </w:r>
          </w:p>
        </w:tc>
        <w:tc>
          <w:tcPr>
            <w:tcW w:w="1350" w:type="dxa"/>
            <w:tcBorders>
              <w:top w:val="single" w:sz="8" w:space="0" w:color="auto"/>
              <w:left w:val="nil"/>
              <w:bottom w:val="single" w:sz="8" w:space="0" w:color="auto"/>
              <w:right w:val="single" w:sz="8" w:space="0" w:color="auto"/>
            </w:tcBorders>
          </w:tcPr>
          <w:p w14:paraId="4B944796" w14:textId="77777777" w:rsidR="004D467F" w:rsidRPr="00363A47" w:rsidRDefault="004D467F" w:rsidP="008850A7">
            <w:pPr>
              <w:jc w:val="center"/>
            </w:pPr>
            <w:r w:rsidRPr="00F539C8">
              <w:t>ком</w:t>
            </w:r>
          </w:p>
        </w:tc>
      </w:tr>
      <w:tr w:rsidR="004D467F" w:rsidRPr="009409CB" w14:paraId="1F32AD2D"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7F4085E8" w14:textId="77777777" w:rsidR="004D467F" w:rsidRPr="009F3039" w:rsidRDefault="004D467F" w:rsidP="008850A7">
            <w:pPr>
              <w:jc w:val="center"/>
            </w:pPr>
            <w:r w:rsidRPr="00363A47">
              <w:t>8.27.</w:t>
            </w:r>
          </w:p>
        </w:tc>
        <w:tc>
          <w:tcPr>
            <w:tcW w:w="4431" w:type="dxa"/>
            <w:tcBorders>
              <w:top w:val="single" w:sz="8" w:space="0" w:color="auto"/>
              <w:left w:val="nil"/>
              <w:bottom w:val="single" w:sz="8" w:space="0" w:color="auto"/>
              <w:right w:val="single" w:sz="8" w:space="0" w:color="auto"/>
            </w:tcBorders>
            <w:shd w:val="clear" w:color="auto" w:fill="auto"/>
          </w:tcPr>
          <w:p w14:paraId="695E21C5" w14:textId="77777777" w:rsidR="004D467F" w:rsidRPr="009F3039" w:rsidRDefault="004D467F" w:rsidP="008850A7">
            <w:pPr>
              <w:jc w:val="center"/>
            </w:pPr>
            <w:r w:rsidRPr="00363A47">
              <w:t>Компензациони ланац (по 1 m)</w:t>
            </w:r>
          </w:p>
        </w:tc>
        <w:tc>
          <w:tcPr>
            <w:tcW w:w="1350" w:type="dxa"/>
            <w:tcBorders>
              <w:top w:val="single" w:sz="8" w:space="0" w:color="auto"/>
              <w:left w:val="nil"/>
              <w:bottom w:val="single" w:sz="8" w:space="0" w:color="auto"/>
              <w:right w:val="single" w:sz="8" w:space="0" w:color="auto"/>
            </w:tcBorders>
          </w:tcPr>
          <w:p w14:paraId="5B427295" w14:textId="77777777" w:rsidR="004D467F" w:rsidRPr="00363A47" w:rsidRDefault="004D467F" w:rsidP="008850A7">
            <w:pPr>
              <w:jc w:val="center"/>
            </w:pPr>
            <w:r w:rsidRPr="00F539C8">
              <w:t>ком</w:t>
            </w:r>
          </w:p>
        </w:tc>
      </w:tr>
      <w:tr w:rsidR="004D467F" w:rsidRPr="009409CB" w14:paraId="02953D99"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762A522A" w14:textId="77777777" w:rsidR="004D467F" w:rsidRPr="009F3039" w:rsidRDefault="004D467F" w:rsidP="008850A7">
            <w:pPr>
              <w:jc w:val="center"/>
            </w:pPr>
            <w:r w:rsidRPr="00363A47">
              <w:t>8.28.</w:t>
            </w:r>
          </w:p>
        </w:tc>
        <w:tc>
          <w:tcPr>
            <w:tcW w:w="4431" w:type="dxa"/>
            <w:tcBorders>
              <w:top w:val="single" w:sz="8" w:space="0" w:color="auto"/>
              <w:left w:val="nil"/>
              <w:bottom w:val="single" w:sz="8" w:space="0" w:color="auto"/>
              <w:right w:val="single" w:sz="8" w:space="0" w:color="auto"/>
            </w:tcBorders>
            <w:shd w:val="clear" w:color="auto" w:fill="auto"/>
          </w:tcPr>
          <w:p w14:paraId="509F05A6" w14:textId="77777777" w:rsidR="004D467F" w:rsidRPr="009F3039" w:rsidRDefault="004D467F" w:rsidP="008850A7">
            <w:pPr>
              <w:jc w:val="center"/>
            </w:pPr>
            <w:r w:rsidRPr="00363A47">
              <w:t>Компензациони ланац ( комад по станици 3 m)</w:t>
            </w:r>
          </w:p>
        </w:tc>
        <w:tc>
          <w:tcPr>
            <w:tcW w:w="1350" w:type="dxa"/>
            <w:tcBorders>
              <w:top w:val="single" w:sz="8" w:space="0" w:color="auto"/>
              <w:left w:val="nil"/>
              <w:bottom w:val="single" w:sz="8" w:space="0" w:color="auto"/>
              <w:right w:val="single" w:sz="8" w:space="0" w:color="auto"/>
            </w:tcBorders>
          </w:tcPr>
          <w:p w14:paraId="7FA89CD3" w14:textId="77777777" w:rsidR="004D467F" w:rsidRPr="00363A47" w:rsidRDefault="004D467F" w:rsidP="008850A7">
            <w:pPr>
              <w:jc w:val="center"/>
            </w:pPr>
            <w:r w:rsidRPr="00F539C8">
              <w:t>ком</w:t>
            </w:r>
          </w:p>
        </w:tc>
      </w:tr>
      <w:tr w:rsidR="004D467F" w:rsidRPr="009409CB" w14:paraId="130AB8E2"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3268BC46" w14:textId="77777777" w:rsidR="004D467F" w:rsidRPr="009F3039" w:rsidRDefault="004D467F" w:rsidP="008850A7">
            <w:pPr>
              <w:jc w:val="center"/>
            </w:pPr>
            <w:r w:rsidRPr="00363A47">
              <w:t>8.29.</w:t>
            </w:r>
          </w:p>
        </w:tc>
        <w:tc>
          <w:tcPr>
            <w:tcW w:w="4431" w:type="dxa"/>
            <w:tcBorders>
              <w:top w:val="single" w:sz="8" w:space="0" w:color="auto"/>
              <w:left w:val="nil"/>
              <w:bottom w:val="single" w:sz="8" w:space="0" w:color="auto"/>
              <w:right w:val="single" w:sz="8" w:space="0" w:color="auto"/>
            </w:tcBorders>
            <w:shd w:val="clear" w:color="auto" w:fill="auto"/>
          </w:tcPr>
          <w:p w14:paraId="770B8AEB" w14:textId="77777777" w:rsidR="004D467F" w:rsidRPr="009F3039" w:rsidRDefault="004D467F" w:rsidP="008850A7">
            <w:pPr>
              <w:jc w:val="center"/>
            </w:pPr>
            <w:r w:rsidRPr="00363A47">
              <w:t>Бродска светиљка 100 W</w:t>
            </w:r>
          </w:p>
        </w:tc>
        <w:tc>
          <w:tcPr>
            <w:tcW w:w="1350" w:type="dxa"/>
            <w:tcBorders>
              <w:top w:val="single" w:sz="8" w:space="0" w:color="auto"/>
              <w:left w:val="nil"/>
              <w:bottom w:val="single" w:sz="8" w:space="0" w:color="auto"/>
              <w:right w:val="single" w:sz="8" w:space="0" w:color="auto"/>
            </w:tcBorders>
          </w:tcPr>
          <w:p w14:paraId="10DD40C6" w14:textId="77777777" w:rsidR="004D467F" w:rsidRPr="00363A47" w:rsidRDefault="004D467F" w:rsidP="008850A7">
            <w:pPr>
              <w:jc w:val="center"/>
            </w:pPr>
            <w:r w:rsidRPr="00F539C8">
              <w:t>ком</w:t>
            </w:r>
          </w:p>
        </w:tc>
      </w:tr>
      <w:tr w:rsidR="004D467F" w:rsidRPr="009409CB" w14:paraId="20C15411"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1D637E7C" w14:textId="77777777" w:rsidR="004D467F" w:rsidRPr="009F3039" w:rsidRDefault="004D467F" w:rsidP="008850A7">
            <w:pPr>
              <w:jc w:val="center"/>
            </w:pPr>
            <w:r w:rsidRPr="00363A47">
              <w:t>8.30.</w:t>
            </w:r>
          </w:p>
        </w:tc>
        <w:tc>
          <w:tcPr>
            <w:tcW w:w="4431" w:type="dxa"/>
            <w:tcBorders>
              <w:top w:val="single" w:sz="8" w:space="0" w:color="auto"/>
              <w:left w:val="nil"/>
              <w:bottom w:val="single" w:sz="8" w:space="0" w:color="auto"/>
              <w:right w:val="single" w:sz="8" w:space="0" w:color="auto"/>
            </w:tcBorders>
            <w:shd w:val="clear" w:color="auto" w:fill="auto"/>
          </w:tcPr>
          <w:p w14:paraId="0CF8205C" w14:textId="77777777" w:rsidR="004D467F" w:rsidRPr="009F3039" w:rsidRDefault="004D467F" w:rsidP="008850A7">
            <w:pPr>
              <w:jc w:val="center"/>
            </w:pPr>
            <w:r w:rsidRPr="00363A47">
              <w:t xml:space="preserve">Разводна кутија КСК </w:t>
            </w:r>
          </w:p>
        </w:tc>
        <w:tc>
          <w:tcPr>
            <w:tcW w:w="1350" w:type="dxa"/>
            <w:tcBorders>
              <w:top w:val="single" w:sz="8" w:space="0" w:color="auto"/>
              <w:left w:val="nil"/>
              <w:bottom w:val="single" w:sz="8" w:space="0" w:color="auto"/>
              <w:right w:val="single" w:sz="8" w:space="0" w:color="auto"/>
            </w:tcBorders>
          </w:tcPr>
          <w:p w14:paraId="25FE1D93" w14:textId="77777777" w:rsidR="004D467F" w:rsidRPr="00363A47" w:rsidRDefault="004D467F" w:rsidP="008850A7">
            <w:pPr>
              <w:jc w:val="center"/>
            </w:pPr>
            <w:r w:rsidRPr="00F539C8">
              <w:t>ком</w:t>
            </w:r>
          </w:p>
        </w:tc>
      </w:tr>
      <w:tr w:rsidR="004D467F" w:rsidRPr="009409CB" w14:paraId="3CC1F818"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33C2C47A" w14:textId="77777777" w:rsidR="004D467F" w:rsidRPr="009F3039" w:rsidRDefault="004D467F" w:rsidP="008850A7">
            <w:pPr>
              <w:jc w:val="center"/>
            </w:pPr>
            <w:r w:rsidRPr="00363A47">
              <w:t>8.31.</w:t>
            </w:r>
          </w:p>
        </w:tc>
        <w:tc>
          <w:tcPr>
            <w:tcW w:w="4431" w:type="dxa"/>
            <w:tcBorders>
              <w:top w:val="single" w:sz="8" w:space="0" w:color="auto"/>
              <w:left w:val="nil"/>
              <w:bottom w:val="single" w:sz="8" w:space="0" w:color="auto"/>
              <w:right w:val="single" w:sz="8" w:space="0" w:color="auto"/>
            </w:tcBorders>
            <w:shd w:val="clear" w:color="auto" w:fill="auto"/>
          </w:tcPr>
          <w:p w14:paraId="51F84DEB" w14:textId="77777777" w:rsidR="004D467F" w:rsidRPr="009F3039" w:rsidRDefault="004D467F" w:rsidP="008850A7">
            <w:pPr>
              <w:jc w:val="center"/>
            </w:pPr>
            <w:r w:rsidRPr="00363A47">
              <w:t>Опруга носећег завртња</w:t>
            </w:r>
          </w:p>
        </w:tc>
        <w:tc>
          <w:tcPr>
            <w:tcW w:w="1350" w:type="dxa"/>
            <w:tcBorders>
              <w:top w:val="single" w:sz="8" w:space="0" w:color="auto"/>
              <w:left w:val="nil"/>
              <w:bottom w:val="single" w:sz="8" w:space="0" w:color="auto"/>
              <w:right w:val="single" w:sz="8" w:space="0" w:color="auto"/>
            </w:tcBorders>
          </w:tcPr>
          <w:p w14:paraId="3DD202CB" w14:textId="77777777" w:rsidR="004D467F" w:rsidRPr="00363A47" w:rsidRDefault="004D467F" w:rsidP="008850A7">
            <w:pPr>
              <w:jc w:val="center"/>
            </w:pPr>
            <w:r w:rsidRPr="00F539C8">
              <w:t>ком</w:t>
            </w:r>
          </w:p>
        </w:tc>
      </w:tr>
      <w:tr w:rsidR="004D467F" w:rsidRPr="009409CB" w14:paraId="7F7A1120"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78577C18" w14:textId="77777777" w:rsidR="004D467F" w:rsidRPr="009F3039" w:rsidRDefault="004D467F" w:rsidP="008850A7">
            <w:pPr>
              <w:jc w:val="center"/>
            </w:pPr>
            <w:r w:rsidRPr="00363A47">
              <w:t>8.32.</w:t>
            </w:r>
          </w:p>
        </w:tc>
        <w:tc>
          <w:tcPr>
            <w:tcW w:w="4431" w:type="dxa"/>
            <w:tcBorders>
              <w:top w:val="single" w:sz="8" w:space="0" w:color="auto"/>
              <w:left w:val="nil"/>
              <w:bottom w:val="single" w:sz="8" w:space="0" w:color="auto"/>
              <w:right w:val="single" w:sz="8" w:space="0" w:color="auto"/>
            </w:tcBorders>
            <w:shd w:val="clear" w:color="auto" w:fill="auto"/>
          </w:tcPr>
          <w:p w14:paraId="4F409A95" w14:textId="77777777" w:rsidR="004D467F" w:rsidRPr="009F3039" w:rsidRDefault="004D467F" w:rsidP="008850A7">
            <w:pPr>
              <w:jc w:val="center"/>
            </w:pPr>
            <w:r w:rsidRPr="00363A47">
              <w:t>Клизач контратегаеластични</w:t>
            </w:r>
          </w:p>
        </w:tc>
        <w:tc>
          <w:tcPr>
            <w:tcW w:w="1350" w:type="dxa"/>
            <w:tcBorders>
              <w:top w:val="single" w:sz="8" w:space="0" w:color="auto"/>
              <w:left w:val="nil"/>
              <w:bottom w:val="single" w:sz="8" w:space="0" w:color="auto"/>
              <w:right w:val="single" w:sz="8" w:space="0" w:color="auto"/>
            </w:tcBorders>
          </w:tcPr>
          <w:p w14:paraId="7C771553" w14:textId="77777777" w:rsidR="004D467F" w:rsidRPr="00363A47" w:rsidRDefault="004D467F" w:rsidP="008850A7">
            <w:pPr>
              <w:jc w:val="center"/>
            </w:pPr>
            <w:r w:rsidRPr="00F539C8">
              <w:t>ком</w:t>
            </w:r>
          </w:p>
        </w:tc>
      </w:tr>
      <w:tr w:rsidR="004D467F" w:rsidRPr="009409CB" w14:paraId="0B3BFAEE" w14:textId="77777777" w:rsidTr="004D467F">
        <w:tc>
          <w:tcPr>
            <w:tcW w:w="1419" w:type="dxa"/>
            <w:tcBorders>
              <w:top w:val="single" w:sz="8" w:space="0" w:color="auto"/>
              <w:left w:val="single" w:sz="8" w:space="0" w:color="auto"/>
              <w:bottom w:val="single" w:sz="8" w:space="0" w:color="auto"/>
              <w:right w:val="single" w:sz="8" w:space="0" w:color="auto"/>
            </w:tcBorders>
            <w:shd w:val="clear" w:color="auto" w:fill="auto"/>
          </w:tcPr>
          <w:p w14:paraId="08F0021F" w14:textId="77777777" w:rsidR="004D467F" w:rsidRPr="009F3039" w:rsidRDefault="004D467F" w:rsidP="008850A7">
            <w:pPr>
              <w:jc w:val="center"/>
            </w:pPr>
            <w:r w:rsidRPr="00363A47">
              <w:t>8.33.</w:t>
            </w:r>
          </w:p>
        </w:tc>
        <w:tc>
          <w:tcPr>
            <w:tcW w:w="4431" w:type="dxa"/>
            <w:tcBorders>
              <w:top w:val="single" w:sz="8" w:space="0" w:color="auto"/>
              <w:left w:val="nil"/>
              <w:bottom w:val="single" w:sz="8" w:space="0" w:color="auto"/>
              <w:right w:val="single" w:sz="8" w:space="0" w:color="auto"/>
            </w:tcBorders>
            <w:shd w:val="clear" w:color="auto" w:fill="auto"/>
          </w:tcPr>
          <w:p w14:paraId="7A8E1EB9" w14:textId="77777777" w:rsidR="004D467F" w:rsidRPr="009F3039" w:rsidRDefault="004D467F" w:rsidP="008850A7">
            <w:pPr>
              <w:jc w:val="center"/>
            </w:pPr>
            <w:r w:rsidRPr="00363A47">
              <w:t xml:space="preserve">Пењалица у дну возног окна </w:t>
            </w:r>
          </w:p>
        </w:tc>
        <w:tc>
          <w:tcPr>
            <w:tcW w:w="1350" w:type="dxa"/>
            <w:tcBorders>
              <w:top w:val="single" w:sz="8" w:space="0" w:color="auto"/>
              <w:left w:val="nil"/>
              <w:bottom w:val="single" w:sz="8" w:space="0" w:color="auto"/>
              <w:right w:val="single" w:sz="8" w:space="0" w:color="auto"/>
            </w:tcBorders>
          </w:tcPr>
          <w:p w14:paraId="393D99A4" w14:textId="77777777" w:rsidR="004D467F" w:rsidRPr="00363A47" w:rsidRDefault="004D467F" w:rsidP="008850A7">
            <w:pPr>
              <w:jc w:val="center"/>
            </w:pPr>
            <w:r w:rsidRPr="00F539C8">
              <w:t>ком</w:t>
            </w:r>
          </w:p>
        </w:tc>
      </w:tr>
      <w:tr w:rsidR="004D467F" w:rsidRPr="009409CB" w14:paraId="65573427" w14:textId="77777777" w:rsidTr="004D467F">
        <w:tc>
          <w:tcPr>
            <w:tcW w:w="1419" w:type="dxa"/>
            <w:tcBorders>
              <w:top w:val="single" w:sz="8" w:space="0" w:color="auto"/>
              <w:left w:val="single" w:sz="8" w:space="0" w:color="auto"/>
              <w:bottom w:val="single" w:sz="4" w:space="0" w:color="auto"/>
              <w:right w:val="single" w:sz="8" w:space="0" w:color="auto"/>
            </w:tcBorders>
            <w:shd w:val="clear" w:color="auto" w:fill="auto"/>
          </w:tcPr>
          <w:p w14:paraId="1716217A" w14:textId="77777777" w:rsidR="004D467F" w:rsidRPr="009F3039" w:rsidRDefault="004D467F" w:rsidP="008850A7">
            <w:pPr>
              <w:jc w:val="center"/>
            </w:pPr>
            <w:r w:rsidRPr="00363A47">
              <w:t>8.34.</w:t>
            </w:r>
          </w:p>
        </w:tc>
        <w:tc>
          <w:tcPr>
            <w:tcW w:w="4431" w:type="dxa"/>
            <w:tcBorders>
              <w:top w:val="single" w:sz="8" w:space="0" w:color="auto"/>
              <w:left w:val="nil"/>
              <w:bottom w:val="single" w:sz="4" w:space="0" w:color="auto"/>
              <w:right w:val="single" w:sz="8" w:space="0" w:color="auto"/>
            </w:tcBorders>
            <w:shd w:val="clear" w:color="auto" w:fill="auto"/>
          </w:tcPr>
          <w:p w14:paraId="470F14D2" w14:textId="77777777" w:rsidR="004D467F" w:rsidRPr="009F3039" w:rsidRDefault="004D467F" w:rsidP="008850A7">
            <w:pPr>
              <w:jc w:val="center"/>
            </w:pPr>
            <w:r w:rsidRPr="00363A47">
              <w:t xml:space="preserve">Алармна сирена </w:t>
            </w:r>
          </w:p>
        </w:tc>
        <w:tc>
          <w:tcPr>
            <w:tcW w:w="1350" w:type="dxa"/>
            <w:tcBorders>
              <w:top w:val="single" w:sz="8" w:space="0" w:color="auto"/>
              <w:left w:val="nil"/>
              <w:bottom w:val="single" w:sz="4" w:space="0" w:color="auto"/>
              <w:right w:val="single" w:sz="8" w:space="0" w:color="auto"/>
            </w:tcBorders>
          </w:tcPr>
          <w:p w14:paraId="289E8B6A" w14:textId="77777777" w:rsidR="004D467F" w:rsidRPr="00363A47" w:rsidRDefault="004D467F" w:rsidP="008850A7">
            <w:pPr>
              <w:jc w:val="center"/>
            </w:pPr>
            <w:r w:rsidRPr="00F539C8">
              <w:t>ком</w:t>
            </w:r>
          </w:p>
        </w:tc>
      </w:tr>
    </w:tbl>
    <w:p w14:paraId="5D78A36B" w14:textId="77777777" w:rsidR="005A539D" w:rsidRPr="001A71E8" w:rsidRDefault="005A539D" w:rsidP="005A539D">
      <w:pPr>
        <w:tabs>
          <w:tab w:val="left" w:pos="6096"/>
        </w:tabs>
        <w:rPr>
          <w:rFonts w:cs="Arial"/>
          <w:i/>
          <w:lang w:val="sr-Cyrl-CS"/>
        </w:rPr>
      </w:pPr>
      <w:r w:rsidRPr="001A71E8">
        <w:rPr>
          <w:rFonts w:cs="Arial"/>
          <w:i/>
          <w:lang w:val="sr-Cyrl-CS"/>
        </w:rPr>
        <w:t>Позиције резервних делова подразумевају набавку, испоруку и уградњу</w:t>
      </w:r>
      <w:r>
        <w:rPr>
          <w:rFonts w:cs="Arial"/>
          <w:i/>
          <w:lang w:val="sr-Cyrl-CS"/>
        </w:rPr>
        <w:t>.</w:t>
      </w:r>
    </w:p>
    <w:p w14:paraId="7822253F" w14:textId="77777777" w:rsidR="005A539D" w:rsidRPr="00C0682F" w:rsidRDefault="005A539D" w:rsidP="005A539D">
      <w:pPr>
        <w:spacing w:line="276" w:lineRule="auto"/>
        <w:rPr>
          <w:rFonts w:cs="Arial"/>
          <w:i/>
        </w:rPr>
      </w:pPr>
      <w:r w:rsidRPr="00C0682F">
        <w:rPr>
          <w:rFonts w:cs="Arial"/>
          <w:i/>
          <w:lang w:val="sr-Cyrl-RS"/>
        </w:rPr>
        <w:t xml:space="preserve">У случају да је потребно извршити Услуге сервиса и одржавања као и замене делова  који нису наведени у Техничкој спецификацији и Обрасцу структуре цене, пружање услуга и замена дела врши се на основу претходне писмене сагласности </w:t>
      </w:r>
      <w:r>
        <w:rPr>
          <w:rFonts w:cs="Arial"/>
          <w:i/>
          <w:lang w:val="sr-Cyrl-RS"/>
        </w:rPr>
        <w:t>Наручиоца</w:t>
      </w:r>
      <w:r w:rsidRPr="00C0682F">
        <w:rPr>
          <w:rFonts w:cs="Arial"/>
          <w:i/>
          <w:lang w:val="sr-Cyrl-RS"/>
        </w:rPr>
        <w:t xml:space="preserve"> на понуду </w:t>
      </w:r>
      <w:r>
        <w:rPr>
          <w:rFonts w:cs="Arial"/>
          <w:i/>
          <w:lang w:val="sr-Cyrl-RS"/>
        </w:rPr>
        <w:t>Понуђача</w:t>
      </w:r>
      <w:r w:rsidRPr="00C0682F">
        <w:rPr>
          <w:rFonts w:cs="Arial"/>
          <w:i/>
          <w:lang w:val="sr-Cyrl-RS"/>
        </w:rPr>
        <w:t>, у погледу врсте, количине, квалитета и цена.</w:t>
      </w:r>
      <w:r w:rsidRPr="00C0682F">
        <w:rPr>
          <w:rFonts w:cs="Arial"/>
          <w:i/>
        </w:rPr>
        <w:t> </w:t>
      </w:r>
      <w:r w:rsidRPr="00C0682F">
        <w:rPr>
          <w:rFonts w:cs="Arial"/>
          <w:i/>
          <w:lang w:val="sr-Cyrl-RS"/>
        </w:rPr>
        <w:t xml:space="preserve">Цене услуга и делова које су </w:t>
      </w:r>
      <w:r w:rsidRPr="00C0682F">
        <w:rPr>
          <w:rFonts w:cs="Arial"/>
          <w:i/>
          <w:lang w:val="sr-Cyrl-CS"/>
        </w:rPr>
        <w:t xml:space="preserve">исказане у накнадној понуди </w:t>
      </w:r>
      <w:r w:rsidRPr="00C0682F">
        <w:rPr>
          <w:rFonts w:cs="Arial"/>
          <w:i/>
          <w:lang w:val="sr-Cyrl-RS"/>
        </w:rPr>
        <w:t xml:space="preserve">по добијању сагласности </w:t>
      </w:r>
      <w:r>
        <w:rPr>
          <w:rFonts w:cs="Arial"/>
          <w:i/>
          <w:lang w:val="sr-Cyrl-RS"/>
        </w:rPr>
        <w:t>Наручиоца</w:t>
      </w:r>
      <w:r w:rsidRPr="00C0682F">
        <w:rPr>
          <w:rFonts w:cs="Arial"/>
          <w:i/>
          <w:lang w:val="sr-Cyrl-RS"/>
        </w:rPr>
        <w:t>, не могу бити веће од званичних велепродајних цена овлашћеног увозника нити од упоредивих тржишних цена.</w:t>
      </w:r>
    </w:p>
    <w:p w14:paraId="50FBD8DF" w14:textId="77777777" w:rsidR="005A539D" w:rsidRDefault="005A539D" w:rsidP="004C36CA">
      <w:pPr>
        <w:spacing w:before="0"/>
        <w:rPr>
          <w:rFonts w:cs="Arial"/>
          <w:sz w:val="24"/>
          <w:szCs w:val="24"/>
          <w:lang w:val="ru-RU"/>
        </w:rPr>
      </w:pPr>
    </w:p>
    <w:p w14:paraId="68BBCDEF" w14:textId="77777777" w:rsidR="00601D0B" w:rsidRDefault="00601D0B" w:rsidP="004C36CA">
      <w:pPr>
        <w:spacing w:before="0"/>
        <w:rPr>
          <w:rFonts w:cs="Arial"/>
          <w:sz w:val="24"/>
          <w:szCs w:val="24"/>
          <w:lang w:val="ru-RU"/>
        </w:rPr>
      </w:pPr>
    </w:p>
    <w:p w14:paraId="07D82B62" w14:textId="77777777" w:rsidR="00601D0B" w:rsidRDefault="00601D0B" w:rsidP="004C36CA">
      <w:pPr>
        <w:spacing w:before="0"/>
        <w:rPr>
          <w:rFonts w:cs="Arial"/>
          <w:sz w:val="24"/>
          <w:szCs w:val="24"/>
          <w:lang w:val="ru-RU"/>
        </w:rPr>
      </w:pPr>
    </w:p>
    <w:p w14:paraId="0B05151D" w14:textId="77777777" w:rsidR="00601D0B" w:rsidRDefault="00601D0B" w:rsidP="004C36CA">
      <w:pPr>
        <w:spacing w:before="0"/>
        <w:rPr>
          <w:rFonts w:cs="Arial"/>
          <w:sz w:val="24"/>
          <w:szCs w:val="24"/>
          <w:lang w:val="ru-RU"/>
        </w:rPr>
      </w:pPr>
    </w:p>
    <w:p w14:paraId="5D07AA16" w14:textId="77777777" w:rsidR="005A539D" w:rsidRDefault="005A539D" w:rsidP="004C36CA">
      <w:pPr>
        <w:spacing w:before="0"/>
        <w:rPr>
          <w:rFonts w:cs="Arial"/>
          <w:sz w:val="24"/>
          <w:szCs w:val="24"/>
          <w:lang w:val="ru-RU"/>
        </w:rPr>
      </w:pPr>
    </w:p>
    <w:p w14:paraId="0A1502CF" w14:textId="77777777" w:rsidR="005C540D" w:rsidRDefault="005C540D" w:rsidP="004C36CA">
      <w:pPr>
        <w:spacing w:before="0"/>
        <w:rPr>
          <w:rFonts w:cs="Arial"/>
          <w:sz w:val="24"/>
          <w:szCs w:val="24"/>
          <w:lang w:val="ru-RU"/>
        </w:rPr>
      </w:pPr>
    </w:p>
    <w:p w14:paraId="6319797E" w14:textId="77777777" w:rsidR="005C540D" w:rsidRDefault="005C540D" w:rsidP="004C36CA">
      <w:pPr>
        <w:spacing w:before="0"/>
        <w:rPr>
          <w:rFonts w:cs="Arial"/>
          <w:sz w:val="24"/>
          <w:szCs w:val="24"/>
          <w:lang w:val="ru-RU"/>
        </w:rPr>
      </w:pPr>
    </w:p>
    <w:p w14:paraId="6356BCC0" w14:textId="77777777" w:rsidR="005A539D" w:rsidRPr="00FF2294" w:rsidRDefault="005A539D" w:rsidP="005A539D">
      <w:pPr>
        <w:suppressAutoHyphens/>
        <w:spacing w:before="0"/>
        <w:ind w:right="29"/>
        <w:rPr>
          <w:rFonts w:cs="Arial"/>
          <w:b/>
          <w:szCs w:val="24"/>
          <w:lang w:val="sr-Cyrl-CS" w:eastAsia="ar-SA"/>
        </w:rPr>
      </w:pPr>
      <w:r w:rsidRPr="005A539D">
        <w:rPr>
          <w:rFonts w:cs="Arial"/>
          <w:b/>
          <w:bCs/>
          <w:szCs w:val="24"/>
          <w:lang w:val="sr-Cyrl-CS" w:eastAsia="ar-SA"/>
        </w:rPr>
        <w:t xml:space="preserve">Табела 3. </w:t>
      </w:r>
      <w:r w:rsidRPr="005A539D">
        <w:rPr>
          <w:rFonts w:cs="Arial"/>
          <w:b/>
          <w:szCs w:val="24"/>
          <w:lang w:val="sr-Cyrl-CS" w:eastAsia="ar-SA"/>
        </w:rPr>
        <w:t xml:space="preserve"> </w:t>
      </w:r>
    </w:p>
    <w:p w14:paraId="1193F3C2" w14:textId="77777777" w:rsidR="005A539D" w:rsidRPr="005A539D" w:rsidRDefault="005A539D" w:rsidP="005A539D">
      <w:pPr>
        <w:suppressAutoHyphens/>
        <w:spacing w:before="0"/>
        <w:ind w:right="29"/>
        <w:rPr>
          <w:rFonts w:cs="Arial"/>
          <w:b/>
          <w:iCs/>
          <w:szCs w:val="24"/>
          <w:lang w:val="sr-Cyrl-CS" w:eastAsia="ar-SA"/>
        </w:rPr>
      </w:pPr>
    </w:p>
    <w:tbl>
      <w:tblPr>
        <w:tblW w:w="6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4140"/>
        <w:gridCol w:w="1350"/>
      </w:tblGrid>
      <w:tr w:rsidR="008F2FA0" w:rsidRPr="005A539D" w14:paraId="36C2D8F0" w14:textId="77777777" w:rsidTr="008F2FA0">
        <w:tc>
          <w:tcPr>
            <w:tcW w:w="1350" w:type="dxa"/>
          </w:tcPr>
          <w:p w14:paraId="73FB236E" w14:textId="77777777" w:rsidR="008F2FA0" w:rsidRPr="005A539D" w:rsidRDefault="008F2FA0" w:rsidP="005A539D">
            <w:pPr>
              <w:suppressAutoHyphens/>
              <w:spacing w:before="0"/>
              <w:rPr>
                <w:rFonts w:cs="Arial"/>
                <w:lang w:val="ru-RU" w:eastAsia="ar-SA"/>
              </w:rPr>
            </w:pPr>
            <w:r w:rsidRPr="005A539D">
              <w:rPr>
                <w:rFonts w:cs="Arial"/>
                <w:b/>
                <w:lang w:val="ru-RU" w:eastAsia="ar-SA"/>
              </w:rPr>
              <w:t>Позиција</w:t>
            </w:r>
          </w:p>
        </w:tc>
        <w:tc>
          <w:tcPr>
            <w:tcW w:w="4140" w:type="dxa"/>
            <w:vAlign w:val="center"/>
          </w:tcPr>
          <w:p w14:paraId="048B1785" w14:textId="77777777" w:rsidR="008F2FA0" w:rsidRPr="005A539D" w:rsidRDefault="008F2FA0" w:rsidP="005A539D">
            <w:pPr>
              <w:suppressAutoHyphens/>
              <w:spacing w:before="0"/>
              <w:ind w:right="-108"/>
              <w:rPr>
                <w:rFonts w:eastAsia="Arial Unicode MS" w:cs="Arial"/>
                <w:lang w:val="sr-Cyrl-CS" w:eastAsia="ar-SA"/>
              </w:rPr>
            </w:pPr>
            <w:r w:rsidRPr="005A539D">
              <w:rPr>
                <w:rFonts w:cs="Arial"/>
                <w:b/>
                <w:lang w:val="sr-Cyrl-CS" w:eastAsia="ar-SA"/>
              </w:rPr>
              <w:t>Назив позиције</w:t>
            </w:r>
          </w:p>
        </w:tc>
        <w:tc>
          <w:tcPr>
            <w:tcW w:w="1350" w:type="dxa"/>
          </w:tcPr>
          <w:p w14:paraId="6711F3CC" w14:textId="77777777" w:rsidR="008F2FA0" w:rsidRPr="00BD219C" w:rsidRDefault="008F2FA0" w:rsidP="005A539D">
            <w:pPr>
              <w:suppressAutoHyphens/>
              <w:spacing w:before="0"/>
              <w:jc w:val="center"/>
              <w:rPr>
                <w:rFonts w:cs="Arial"/>
                <w:b/>
                <w:lang w:val="ru-RU" w:eastAsia="ar-SA"/>
              </w:rPr>
            </w:pPr>
            <w:r w:rsidRPr="00BD219C">
              <w:rPr>
                <w:rFonts w:cs="Arial"/>
                <w:b/>
                <w:lang w:val="ru-RU" w:eastAsia="ar-SA"/>
              </w:rPr>
              <w:t>Јед. мере</w:t>
            </w:r>
          </w:p>
        </w:tc>
      </w:tr>
      <w:tr w:rsidR="008F2FA0" w:rsidRPr="005A539D" w14:paraId="6BB2B42A" w14:textId="77777777" w:rsidTr="008F2FA0">
        <w:trPr>
          <w:trHeight w:val="323"/>
        </w:trPr>
        <w:tc>
          <w:tcPr>
            <w:tcW w:w="1350" w:type="dxa"/>
            <w:vAlign w:val="bottom"/>
          </w:tcPr>
          <w:p w14:paraId="6C094461" w14:textId="77777777" w:rsidR="008F2FA0" w:rsidRPr="005A539D" w:rsidRDefault="008F2FA0" w:rsidP="005A539D">
            <w:pPr>
              <w:spacing w:before="0"/>
              <w:jc w:val="center"/>
              <w:rPr>
                <w:rFonts w:cs="Arial"/>
                <w:color w:val="000000"/>
                <w:lang w:val="sr-Latn-CS" w:eastAsia="sr-Latn-CS"/>
              </w:rPr>
            </w:pPr>
            <w:r w:rsidRPr="005A539D">
              <w:rPr>
                <w:rFonts w:cs="Arial"/>
                <w:color w:val="000000"/>
                <w:lang w:val="sr-Cyrl-CS" w:eastAsia="sr-Latn-CS"/>
              </w:rPr>
              <w:t>1.</w:t>
            </w:r>
          </w:p>
        </w:tc>
        <w:tc>
          <w:tcPr>
            <w:tcW w:w="4140" w:type="dxa"/>
            <w:vAlign w:val="bottom"/>
          </w:tcPr>
          <w:p w14:paraId="3A912B3C" w14:textId="77777777" w:rsidR="008F2FA0" w:rsidRPr="005A539D" w:rsidRDefault="008F2FA0" w:rsidP="005A539D">
            <w:pPr>
              <w:spacing w:before="0"/>
              <w:jc w:val="left"/>
              <w:rPr>
                <w:rFonts w:cs="Arial"/>
                <w:color w:val="000000"/>
                <w:lang w:val="sr-Latn-CS" w:eastAsia="sr-Latn-CS"/>
              </w:rPr>
            </w:pPr>
            <w:r w:rsidRPr="005A539D">
              <w:rPr>
                <w:rFonts w:cs="Arial"/>
                <w:color w:val="000000"/>
                <w:lang w:val="sr-Cyrl-CS" w:eastAsia="sr-Latn-CS"/>
              </w:rPr>
              <w:t>Интервенција</w:t>
            </w:r>
            <w:r>
              <w:rPr>
                <w:rFonts w:cs="Arial"/>
                <w:color w:val="000000"/>
                <w:lang w:val="sr-Cyrl-CS" w:eastAsia="sr-Latn-CS"/>
              </w:rPr>
              <w:t xml:space="preserve"> по позиву</w:t>
            </w:r>
            <w:r w:rsidRPr="005A539D">
              <w:rPr>
                <w:rFonts w:cs="Arial"/>
                <w:color w:val="000000"/>
                <w:lang w:val="sr-Cyrl-CS" w:eastAsia="sr-Latn-CS"/>
              </w:rPr>
              <w:t xml:space="preserve"> у току радног времена</w:t>
            </w:r>
          </w:p>
        </w:tc>
        <w:tc>
          <w:tcPr>
            <w:tcW w:w="1350" w:type="dxa"/>
          </w:tcPr>
          <w:p w14:paraId="6E346925" w14:textId="77777777" w:rsidR="008F2FA0" w:rsidRPr="00BD219C" w:rsidRDefault="008F2FA0" w:rsidP="005A539D">
            <w:pPr>
              <w:suppressAutoHyphens/>
              <w:spacing w:before="0"/>
              <w:jc w:val="center"/>
              <w:rPr>
                <w:rFonts w:cs="Arial"/>
                <w:lang w:val="ru-RU" w:eastAsia="ar-SA"/>
              </w:rPr>
            </w:pPr>
            <w:r w:rsidRPr="00BD219C">
              <w:rPr>
                <w:rFonts w:cs="Arial"/>
                <w:lang w:val="ru-RU" w:eastAsia="ar-SA"/>
              </w:rPr>
              <w:t>Норма час</w:t>
            </w:r>
          </w:p>
        </w:tc>
      </w:tr>
      <w:tr w:rsidR="0033011C" w:rsidRPr="005A539D" w14:paraId="7DCF7D0A" w14:textId="77777777" w:rsidTr="008F2FA0">
        <w:trPr>
          <w:trHeight w:val="323"/>
        </w:trPr>
        <w:tc>
          <w:tcPr>
            <w:tcW w:w="1350" w:type="dxa"/>
            <w:vAlign w:val="bottom"/>
          </w:tcPr>
          <w:p w14:paraId="41B695AF" w14:textId="77777777" w:rsidR="0033011C" w:rsidRPr="0033011C" w:rsidRDefault="0033011C" w:rsidP="005A539D">
            <w:pPr>
              <w:spacing w:before="0"/>
              <w:jc w:val="center"/>
              <w:rPr>
                <w:rFonts w:cs="Arial"/>
                <w:color w:val="000000"/>
                <w:lang w:eastAsia="sr-Latn-CS"/>
              </w:rPr>
            </w:pPr>
            <w:r>
              <w:rPr>
                <w:rFonts w:cs="Arial"/>
                <w:color w:val="000000"/>
                <w:lang w:eastAsia="sr-Latn-CS"/>
              </w:rPr>
              <w:t>2.</w:t>
            </w:r>
          </w:p>
        </w:tc>
        <w:tc>
          <w:tcPr>
            <w:tcW w:w="4140" w:type="dxa"/>
            <w:vAlign w:val="bottom"/>
          </w:tcPr>
          <w:p w14:paraId="1499401B" w14:textId="77777777" w:rsidR="0033011C" w:rsidRPr="0033011C" w:rsidRDefault="0033011C" w:rsidP="005A539D">
            <w:pPr>
              <w:spacing w:before="0"/>
              <w:jc w:val="left"/>
              <w:rPr>
                <w:rFonts w:cs="Arial"/>
                <w:color w:val="000000"/>
                <w:lang w:val="sr-Cyrl-RS" w:eastAsia="sr-Latn-CS"/>
              </w:rPr>
            </w:pPr>
            <w:r>
              <w:rPr>
                <w:rFonts w:cs="Arial"/>
                <w:color w:val="000000"/>
                <w:lang w:val="sr-Cyrl-RS" w:eastAsia="sr-Latn-CS"/>
              </w:rPr>
              <w:t>Интервенција по позиву ван радног времена</w:t>
            </w:r>
          </w:p>
        </w:tc>
        <w:tc>
          <w:tcPr>
            <w:tcW w:w="1350" w:type="dxa"/>
          </w:tcPr>
          <w:p w14:paraId="563D0401" w14:textId="77777777" w:rsidR="0033011C" w:rsidRPr="00BD219C" w:rsidRDefault="0033011C" w:rsidP="005A539D">
            <w:pPr>
              <w:suppressAutoHyphens/>
              <w:spacing w:before="0"/>
              <w:jc w:val="center"/>
              <w:rPr>
                <w:rFonts w:cs="Arial"/>
                <w:lang w:val="ru-RU" w:eastAsia="ar-SA"/>
              </w:rPr>
            </w:pPr>
            <w:r w:rsidRPr="00BD219C">
              <w:rPr>
                <w:rFonts w:cs="Arial"/>
                <w:lang w:val="ru-RU" w:eastAsia="ar-SA"/>
              </w:rPr>
              <w:t>Норма час</w:t>
            </w:r>
          </w:p>
        </w:tc>
      </w:tr>
    </w:tbl>
    <w:p w14:paraId="1BFCF14E" w14:textId="77777777" w:rsidR="009409CB" w:rsidRDefault="009409CB" w:rsidP="004C36CA">
      <w:pPr>
        <w:spacing w:before="0"/>
        <w:rPr>
          <w:rFonts w:cs="Arial"/>
          <w:sz w:val="24"/>
          <w:szCs w:val="24"/>
          <w:lang w:val="ru-RU"/>
        </w:rPr>
      </w:pPr>
    </w:p>
    <w:p w14:paraId="51C1FCCD" w14:textId="77777777" w:rsidR="00DB311D" w:rsidRPr="00DB311D" w:rsidRDefault="00DB311D" w:rsidP="00DB311D">
      <w:pPr>
        <w:spacing w:before="0"/>
        <w:rPr>
          <w:rFonts w:cs="Arial"/>
          <w:sz w:val="24"/>
          <w:szCs w:val="24"/>
          <w:lang w:val="ru-RU"/>
        </w:rPr>
      </w:pPr>
      <w:r w:rsidRPr="00DB311D">
        <w:rPr>
          <w:rFonts w:cs="Arial"/>
          <w:sz w:val="24"/>
          <w:szCs w:val="24"/>
          <w:lang w:val="ru-RU"/>
        </w:rPr>
        <w:t xml:space="preserve">Наручилац задржава право да врши набавку услуга и резервних делова које нису могле бити предвиђене те нису ни могле бити исказане у понуди. У случају да је потребно извршити услуге одржавања и замену делова који нису наведени у понуди, пружање услуга и замена делова врши се на основу претходне писмене </w:t>
      </w:r>
      <w:r w:rsidRPr="00DB311D">
        <w:rPr>
          <w:rFonts w:cs="Arial"/>
          <w:sz w:val="24"/>
          <w:szCs w:val="24"/>
          <w:lang w:val="ru-RU"/>
        </w:rPr>
        <w:lastRenderedPageBreak/>
        <w:t>или усмене сагласности наручиоца, на понуду пружаоца услуга у погледу врсте, количине, квалитета и цене. Цене исказане у накнадној понуди не могу бити веће од упоредивих тржишних цена.</w:t>
      </w:r>
    </w:p>
    <w:p w14:paraId="1A0C188B" w14:textId="77777777" w:rsidR="00DB311D" w:rsidRDefault="00DB311D" w:rsidP="004C36CA">
      <w:pPr>
        <w:spacing w:before="0"/>
        <w:rPr>
          <w:rFonts w:cs="Arial"/>
          <w:sz w:val="24"/>
          <w:szCs w:val="24"/>
          <w:lang w:val="ru-RU"/>
        </w:rPr>
      </w:pPr>
    </w:p>
    <w:p w14:paraId="5D165EB1" w14:textId="77777777" w:rsidR="00DB311D" w:rsidRPr="004C36CA" w:rsidRDefault="00DB311D" w:rsidP="004C36CA">
      <w:pPr>
        <w:spacing w:before="0"/>
        <w:rPr>
          <w:rFonts w:cs="Arial"/>
          <w:sz w:val="24"/>
          <w:szCs w:val="24"/>
          <w:lang w:val="ru-RU"/>
        </w:rPr>
      </w:pPr>
    </w:p>
    <w:p w14:paraId="3E3B901B" w14:textId="77777777" w:rsidR="004C36CA" w:rsidRPr="004C36CA" w:rsidRDefault="004C36CA" w:rsidP="00920058">
      <w:pPr>
        <w:pStyle w:val="ListParagraph"/>
        <w:numPr>
          <w:ilvl w:val="0"/>
          <w:numId w:val="22"/>
        </w:numPr>
        <w:spacing w:before="0"/>
        <w:ind w:left="360"/>
        <w:rPr>
          <w:rFonts w:ascii="Arial" w:hAnsi="Arial" w:cs="Arial"/>
          <w:b/>
          <w:sz w:val="24"/>
          <w:szCs w:val="24"/>
          <w:lang w:val="ru-RU"/>
        </w:rPr>
      </w:pPr>
      <w:r w:rsidRPr="004C36CA">
        <w:rPr>
          <w:rFonts w:ascii="Arial" w:hAnsi="Arial" w:cs="Arial"/>
          <w:b/>
          <w:sz w:val="24"/>
          <w:szCs w:val="24"/>
          <w:lang w:val="ru-RU"/>
        </w:rPr>
        <w:t>Техничке карактеристике лифтова у објектима ЈП ЕПС</w:t>
      </w:r>
    </w:p>
    <w:p w14:paraId="0E14338E" w14:textId="77777777" w:rsidR="004C36CA" w:rsidRPr="004C36CA" w:rsidRDefault="004C36CA" w:rsidP="004C36CA">
      <w:pPr>
        <w:spacing w:before="0"/>
        <w:rPr>
          <w:rFonts w:cs="Arial"/>
          <w:sz w:val="24"/>
          <w:szCs w:val="24"/>
          <w:lang w:val="ru-RU"/>
        </w:rPr>
      </w:pPr>
      <w:r w:rsidRPr="004C36CA">
        <w:rPr>
          <w:rFonts w:cs="Arial"/>
          <w:sz w:val="24"/>
          <w:szCs w:val="24"/>
          <w:lang w:val="ru-RU"/>
        </w:rPr>
        <w:t>1.Путнички лифт на електрични погон за вертикални превоз лица и терета</w:t>
      </w:r>
    </w:p>
    <w:p w14:paraId="380A7699" w14:textId="77777777" w:rsidR="004C36CA" w:rsidRPr="004C36CA" w:rsidRDefault="004C36CA" w:rsidP="004C36CA">
      <w:pPr>
        <w:spacing w:before="0"/>
        <w:rPr>
          <w:rFonts w:cs="Arial"/>
          <w:sz w:val="24"/>
          <w:szCs w:val="24"/>
          <w:lang w:val="ru-RU"/>
        </w:rPr>
      </w:pPr>
      <w:r w:rsidRPr="004C36CA">
        <w:rPr>
          <w:rFonts w:cs="Arial"/>
          <w:sz w:val="24"/>
          <w:szCs w:val="24"/>
          <w:lang w:val="ru-RU"/>
        </w:rPr>
        <w:t>Произвођач: Давид Пајић-Дака</w:t>
      </w:r>
    </w:p>
    <w:p w14:paraId="0474A546" w14:textId="77777777" w:rsidR="004C36CA" w:rsidRPr="004C36CA" w:rsidRDefault="004C36CA" w:rsidP="004C36CA">
      <w:pPr>
        <w:spacing w:before="0"/>
        <w:rPr>
          <w:rFonts w:cs="Arial"/>
          <w:sz w:val="24"/>
          <w:szCs w:val="24"/>
          <w:lang w:val="ru-RU"/>
        </w:rPr>
      </w:pPr>
      <w:r w:rsidRPr="004C36CA">
        <w:rPr>
          <w:rFonts w:cs="Arial"/>
          <w:sz w:val="24"/>
          <w:szCs w:val="24"/>
          <w:lang w:val="ru-RU"/>
        </w:rPr>
        <w:t>Фабрички број производа: 4616-2</w:t>
      </w:r>
    </w:p>
    <w:p w14:paraId="09F5322B" w14:textId="77777777" w:rsidR="004C36CA" w:rsidRPr="004C36CA" w:rsidRDefault="004C36CA" w:rsidP="004C36CA">
      <w:pPr>
        <w:spacing w:before="0"/>
        <w:rPr>
          <w:rFonts w:cs="Arial"/>
          <w:sz w:val="24"/>
          <w:szCs w:val="24"/>
          <w:lang w:val="ru-RU"/>
        </w:rPr>
      </w:pPr>
      <w:r w:rsidRPr="004C36CA">
        <w:rPr>
          <w:rFonts w:cs="Arial"/>
          <w:sz w:val="24"/>
          <w:szCs w:val="24"/>
          <w:lang w:val="ru-RU"/>
        </w:rPr>
        <w:t>Локација производа: ул. Царице Милице 2, Београд</w:t>
      </w:r>
    </w:p>
    <w:p w14:paraId="1E9256E4" w14:textId="77777777" w:rsidR="004C36CA" w:rsidRPr="004C36CA" w:rsidRDefault="004C36CA" w:rsidP="004C36CA">
      <w:pPr>
        <w:spacing w:before="0"/>
        <w:rPr>
          <w:rFonts w:cs="Arial"/>
          <w:sz w:val="24"/>
          <w:szCs w:val="24"/>
          <w:lang w:val="ru-RU"/>
        </w:rPr>
      </w:pPr>
      <w:r w:rsidRPr="004C36CA">
        <w:rPr>
          <w:rFonts w:cs="Arial"/>
          <w:sz w:val="24"/>
          <w:szCs w:val="24"/>
          <w:lang w:val="ru-RU"/>
        </w:rPr>
        <w:t>Носивост (</w:t>
      </w:r>
      <w:r w:rsidRPr="004C36CA">
        <w:rPr>
          <w:rFonts w:cs="Arial"/>
          <w:sz w:val="24"/>
          <w:szCs w:val="24"/>
          <w:lang w:val="en-AU"/>
        </w:rPr>
        <w:t>kg</w:t>
      </w:r>
      <w:r w:rsidRPr="004C36CA">
        <w:rPr>
          <w:rFonts w:cs="Arial"/>
          <w:sz w:val="24"/>
          <w:szCs w:val="24"/>
          <w:lang w:val="ru-RU"/>
        </w:rPr>
        <w:t>/особа): 320/4</w:t>
      </w:r>
    </w:p>
    <w:p w14:paraId="6F1C364D" w14:textId="77777777" w:rsidR="004C36CA" w:rsidRPr="004C36CA" w:rsidRDefault="004C36CA" w:rsidP="004C36CA">
      <w:pPr>
        <w:spacing w:before="0"/>
        <w:rPr>
          <w:rFonts w:cs="Arial"/>
          <w:sz w:val="24"/>
          <w:szCs w:val="24"/>
          <w:lang w:val="ru-RU"/>
        </w:rPr>
      </w:pPr>
    </w:p>
    <w:p w14:paraId="285C2122" w14:textId="77777777" w:rsidR="004C36CA" w:rsidRPr="004C36CA" w:rsidRDefault="004C36CA" w:rsidP="004C36CA">
      <w:pPr>
        <w:spacing w:before="0"/>
        <w:rPr>
          <w:rFonts w:cs="Arial"/>
          <w:sz w:val="24"/>
          <w:szCs w:val="24"/>
          <w:lang w:val="ru-RU"/>
        </w:rPr>
      </w:pPr>
      <w:r w:rsidRPr="004C36CA">
        <w:rPr>
          <w:rFonts w:cs="Arial"/>
          <w:sz w:val="24"/>
          <w:szCs w:val="24"/>
          <w:lang w:val="ru-RU"/>
        </w:rPr>
        <w:t>2. Путнички лифт на електрични погон за вертикални превоз лица и терета</w:t>
      </w:r>
    </w:p>
    <w:p w14:paraId="716FE440" w14:textId="77777777" w:rsidR="004C36CA" w:rsidRPr="004C36CA" w:rsidRDefault="004C36CA" w:rsidP="004C36CA">
      <w:pPr>
        <w:spacing w:before="0"/>
        <w:rPr>
          <w:rFonts w:cs="Arial"/>
          <w:sz w:val="24"/>
          <w:szCs w:val="24"/>
          <w:lang w:val="ru-RU"/>
        </w:rPr>
      </w:pPr>
      <w:r w:rsidRPr="004C36CA">
        <w:rPr>
          <w:rFonts w:cs="Arial"/>
          <w:sz w:val="24"/>
          <w:szCs w:val="24"/>
          <w:lang w:val="ru-RU"/>
        </w:rPr>
        <w:t xml:space="preserve">Произвођач: </w:t>
      </w:r>
      <w:r w:rsidRPr="004C36CA">
        <w:rPr>
          <w:rFonts w:cs="Arial"/>
          <w:sz w:val="24"/>
          <w:szCs w:val="24"/>
          <w:lang w:val="en-AU"/>
        </w:rPr>
        <w:t>Schindler</w:t>
      </w:r>
    </w:p>
    <w:p w14:paraId="6C944F5A" w14:textId="77777777" w:rsidR="004C36CA" w:rsidRPr="004C36CA" w:rsidRDefault="004C36CA" w:rsidP="004C36CA">
      <w:pPr>
        <w:spacing w:before="0"/>
        <w:rPr>
          <w:rFonts w:cs="Arial"/>
          <w:sz w:val="24"/>
          <w:szCs w:val="24"/>
          <w:lang w:val="ru-RU"/>
        </w:rPr>
      </w:pPr>
      <w:r w:rsidRPr="004C36CA">
        <w:rPr>
          <w:rFonts w:cs="Arial"/>
          <w:sz w:val="24"/>
          <w:szCs w:val="24"/>
          <w:lang w:val="ru-RU"/>
        </w:rPr>
        <w:t>Фабрички број производа: 6410-1</w:t>
      </w:r>
    </w:p>
    <w:p w14:paraId="10B52350" w14:textId="77777777" w:rsidR="004C36CA" w:rsidRPr="004C36CA" w:rsidRDefault="004C36CA" w:rsidP="004C36CA">
      <w:pPr>
        <w:spacing w:before="0"/>
        <w:rPr>
          <w:rFonts w:cs="Arial"/>
          <w:sz w:val="24"/>
          <w:szCs w:val="24"/>
          <w:lang w:val="ru-RU"/>
        </w:rPr>
      </w:pPr>
      <w:r w:rsidRPr="004C36CA">
        <w:rPr>
          <w:rFonts w:cs="Arial"/>
          <w:sz w:val="24"/>
          <w:szCs w:val="24"/>
          <w:lang w:val="ru-RU"/>
        </w:rPr>
        <w:t>Локација производа: ул. Царице Милице 2, Београд</w:t>
      </w:r>
    </w:p>
    <w:p w14:paraId="10187208" w14:textId="77777777" w:rsidR="004C36CA" w:rsidRPr="004C36CA" w:rsidRDefault="004C36CA" w:rsidP="004C36CA">
      <w:pPr>
        <w:spacing w:before="0"/>
        <w:rPr>
          <w:rFonts w:cs="Arial"/>
          <w:sz w:val="24"/>
          <w:szCs w:val="24"/>
          <w:lang w:val="ru-RU"/>
        </w:rPr>
      </w:pPr>
      <w:r w:rsidRPr="004C36CA">
        <w:rPr>
          <w:rFonts w:cs="Arial"/>
          <w:sz w:val="24"/>
          <w:szCs w:val="24"/>
          <w:lang w:val="ru-RU"/>
        </w:rPr>
        <w:t>Носивост (</w:t>
      </w:r>
      <w:r w:rsidRPr="004C36CA">
        <w:rPr>
          <w:rFonts w:cs="Arial"/>
          <w:sz w:val="24"/>
          <w:szCs w:val="24"/>
          <w:lang w:val="en-AU"/>
        </w:rPr>
        <w:t>kg</w:t>
      </w:r>
      <w:r w:rsidRPr="004C36CA">
        <w:rPr>
          <w:rFonts w:cs="Arial"/>
          <w:sz w:val="24"/>
          <w:szCs w:val="24"/>
          <w:lang w:val="ru-RU"/>
        </w:rPr>
        <w:t>/особа): 450/6</w:t>
      </w:r>
    </w:p>
    <w:p w14:paraId="14DB58B4" w14:textId="77777777" w:rsidR="004C36CA" w:rsidRPr="004C36CA" w:rsidRDefault="004C36CA" w:rsidP="004C36CA">
      <w:pPr>
        <w:spacing w:before="0"/>
        <w:rPr>
          <w:rFonts w:cs="Arial"/>
          <w:sz w:val="24"/>
          <w:szCs w:val="24"/>
          <w:lang w:val="ru-RU"/>
        </w:rPr>
      </w:pPr>
    </w:p>
    <w:p w14:paraId="3DE6A2EB" w14:textId="77777777" w:rsidR="004C36CA" w:rsidRPr="004C36CA" w:rsidRDefault="004C36CA" w:rsidP="004C36CA">
      <w:pPr>
        <w:spacing w:before="0"/>
        <w:rPr>
          <w:rFonts w:cs="Arial"/>
          <w:sz w:val="24"/>
          <w:szCs w:val="24"/>
          <w:lang w:val="ru-RU"/>
        </w:rPr>
      </w:pPr>
      <w:r w:rsidRPr="004C36CA">
        <w:rPr>
          <w:rFonts w:cs="Arial"/>
          <w:sz w:val="24"/>
          <w:szCs w:val="24"/>
          <w:lang w:val="ru-RU"/>
        </w:rPr>
        <w:t>3. Путнички лифт на електрични погон за вертикални превоз лица и терета</w:t>
      </w:r>
    </w:p>
    <w:p w14:paraId="5404EDAF" w14:textId="77777777" w:rsidR="004C36CA" w:rsidRPr="004C36CA" w:rsidRDefault="004C36CA" w:rsidP="004C36CA">
      <w:pPr>
        <w:spacing w:before="0"/>
        <w:rPr>
          <w:rFonts w:cs="Arial"/>
          <w:sz w:val="24"/>
          <w:szCs w:val="24"/>
          <w:lang w:val="ru-RU"/>
        </w:rPr>
      </w:pPr>
      <w:r w:rsidRPr="004C36CA">
        <w:rPr>
          <w:rFonts w:cs="Arial"/>
          <w:sz w:val="24"/>
          <w:szCs w:val="24"/>
          <w:lang w:val="ru-RU"/>
        </w:rPr>
        <w:t>Произвођач: Раде Кончар</w:t>
      </w:r>
    </w:p>
    <w:p w14:paraId="5C1F2405" w14:textId="77777777" w:rsidR="004C36CA" w:rsidRPr="004C36CA" w:rsidRDefault="004C36CA" w:rsidP="004C36CA">
      <w:pPr>
        <w:spacing w:before="0"/>
        <w:rPr>
          <w:rFonts w:cs="Arial"/>
          <w:sz w:val="24"/>
          <w:szCs w:val="24"/>
          <w:lang w:val="ru-RU"/>
        </w:rPr>
      </w:pPr>
      <w:r w:rsidRPr="004C36CA">
        <w:rPr>
          <w:rFonts w:cs="Arial"/>
          <w:sz w:val="24"/>
          <w:szCs w:val="24"/>
          <w:lang w:val="ru-RU"/>
        </w:rPr>
        <w:t>Фабрички број производа: 4943-В</w:t>
      </w:r>
    </w:p>
    <w:p w14:paraId="31B5BEAA" w14:textId="77777777" w:rsidR="004C36CA" w:rsidRPr="004C36CA" w:rsidRDefault="004C36CA" w:rsidP="004C36CA">
      <w:pPr>
        <w:spacing w:before="0"/>
        <w:rPr>
          <w:rFonts w:cs="Arial"/>
          <w:sz w:val="24"/>
          <w:szCs w:val="24"/>
          <w:lang w:val="ru-RU"/>
        </w:rPr>
      </w:pPr>
      <w:r w:rsidRPr="004C36CA">
        <w:rPr>
          <w:rFonts w:cs="Arial"/>
          <w:sz w:val="24"/>
          <w:szCs w:val="24"/>
          <w:lang w:val="ru-RU"/>
        </w:rPr>
        <w:t>Локација производа: ул. Балканска 13, Београд</w:t>
      </w:r>
    </w:p>
    <w:p w14:paraId="24605A59" w14:textId="77777777" w:rsidR="004C36CA" w:rsidRDefault="004C36CA" w:rsidP="004C36CA">
      <w:pPr>
        <w:spacing w:before="0"/>
        <w:rPr>
          <w:rFonts w:cs="Arial"/>
          <w:sz w:val="24"/>
          <w:szCs w:val="24"/>
          <w:lang w:val="ru-RU"/>
        </w:rPr>
      </w:pPr>
      <w:r w:rsidRPr="004C36CA">
        <w:rPr>
          <w:rFonts w:cs="Arial"/>
          <w:sz w:val="24"/>
          <w:szCs w:val="24"/>
          <w:lang w:val="ru-RU"/>
        </w:rPr>
        <w:t>Носивост (</w:t>
      </w:r>
      <w:r w:rsidRPr="004C36CA">
        <w:rPr>
          <w:rFonts w:cs="Arial"/>
          <w:sz w:val="24"/>
          <w:szCs w:val="24"/>
          <w:lang w:val="en-AU"/>
        </w:rPr>
        <w:t>kg</w:t>
      </w:r>
      <w:r w:rsidRPr="004C36CA">
        <w:rPr>
          <w:rFonts w:cs="Arial"/>
          <w:sz w:val="24"/>
          <w:szCs w:val="24"/>
          <w:lang w:val="ru-RU"/>
        </w:rPr>
        <w:t>/особа): 600/8</w:t>
      </w:r>
    </w:p>
    <w:p w14:paraId="1F76D2F7" w14:textId="77777777" w:rsidR="00DA55ED" w:rsidRPr="004C36CA" w:rsidRDefault="00DA55ED" w:rsidP="004C36CA">
      <w:pPr>
        <w:spacing w:before="0"/>
        <w:rPr>
          <w:rFonts w:cs="Arial"/>
          <w:sz w:val="24"/>
          <w:szCs w:val="24"/>
          <w:lang w:val="ru-RU"/>
        </w:rPr>
      </w:pPr>
      <w:r>
        <w:rPr>
          <w:rFonts w:cs="Arial"/>
          <w:sz w:val="24"/>
          <w:szCs w:val="24"/>
          <w:lang w:val="ru-RU"/>
        </w:rPr>
        <w:t>Поседује уграђену команду Монтел</w:t>
      </w:r>
    </w:p>
    <w:p w14:paraId="2C87FDE9" w14:textId="77777777" w:rsidR="004C36CA" w:rsidRPr="004C36CA" w:rsidRDefault="004C36CA" w:rsidP="004C36CA">
      <w:pPr>
        <w:spacing w:before="0"/>
        <w:rPr>
          <w:rFonts w:cs="Arial"/>
          <w:sz w:val="24"/>
          <w:szCs w:val="24"/>
          <w:lang w:val="ru-RU"/>
        </w:rPr>
      </w:pPr>
    </w:p>
    <w:p w14:paraId="7824A59D" w14:textId="77777777" w:rsidR="004C36CA" w:rsidRPr="004C36CA" w:rsidRDefault="004C36CA" w:rsidP="004C36CA">
      <w:pPr>
        <w:spacing w:before="0"/>
        <w:rPr>
          <w:rFonts w:cs="Arial"/>
          <w:sz w:val="24"/>
          <w:szCs w:val="24"/>
          <w:lang w:val="ru-RU"/>
        </w:rPr>
      </w:pPr>
      <w:r w:rsidRPr="004C36CA">
        <w:rPr>
          <w:rFonts w:cs="Arial"/>
          <w:sz w:val="24"/>
          <w:szCs w:val="24"/>
          <w:lang w:val="ru-RU"/>
        </w:rPr>
        <w:t>4. Путнички лифт на електрични погон за вертикални превоз лица и терета</w:t>
      </w:r>
    </w:p>
    <w:p w14:paraId="30F26D4D" w14:textId="77777777" w:rsidR="004C36CA" w:rsidRPr="004C36CA" w:rsidRDefault="004C36CA" w:rsidP="004C36CA">
      <w:pPr>
        <w:spacing w:before="0"/>
        <w:rPr>
          <w:rFonts w:cs="Arial"/>
          <w:sz w:val="24"/>
          <w:szCs w:val="24"/>
          <w:lang w:val="ru-RU"/>
        </w:rPr>
      </w:pPr>
      <w:r w:rsidRPr="004C36CA">
        <w:rPr>
          <w:rFonts w:cs="Arial"/>
          <w:sz w:val="24"/>
          <w:szCs w:val="24"/>
          <w:lang w:val="ru-RU"/>
        </w:rPr>
        <w:t>Произвођач: Раде Кончар</w:t>
      </w:r>
    </w:p>
    <w:p w14:paraId="5F57E0C9" w14:textId="77777777" w:rsidR="004C36CA" w:rsidRPr="004C36CA" w:rsidRDefault="004C36CA" w:rsidP="004C36CA">
      <w:pPr>
        <w:spacing w:before="0"/>
        <w:rPr>
          <w:rFonts w:cs="Arial"/>
          <w:sz w:val="24"/>
          <w:szCs w:val="24"/>
          <w:lang w:val="ru-RU"/>
        </w:rPr>
      </w:pPr>
      <w:r w:rsidRPr="004C36CA">
        <w:rPr>
          <w:rFonts w:cs="Arial"/>
          <w:sz w:val="24"/>
          <w:szCs w:val="24"/>
          <w:lang w:val="ru-RU"/>
        </w:rPr>
        <w:t>Фабрички број производа: 4944-А</w:t>
      </w:r>
    </w:p>
    <w:p w14:paraId="4957799A" w14:textId="77777777" w:rsidR="004C36CA" w:rsidRPr="004C36CA" w:rsidRDefault="004C36CA" w:rsidP="004C36CA">
      <w:pPr>
        <w:spacing w:before="0"/>
        <w:rPr>
          <w:rFonts w:cs="Arial"/>
          <w:sz w:val="24"/>
          <w:szCs w:val="24"/>
          <w:lang w:val="ru-RU"/>
        </w:rPr>
      </w:pPr>
      <w:r w:rsidRPr="004C36CA">
        <w:rPr>
          <w:rFonts w:cs="Arial"/>
          <w:sz w:val="24"/>
          <w:szCs w:val="24"/>
          <w:lang w:val="ru-RU"/>
        </w:rPr>
        <w:t>Локација производа: Балканска 13, Београд</w:t>
      </w:r>
    </w:p>
    <w:p w14:paraId="3BE0E914" w14:textId="77777777" w:rsidR="004C36CA" w:rsidRDefault="004C36CA" w:rsidP="004C36CA">
      <w:pPr>
        <w:spacing w:before="0"/>
        <w:rPr>
          <w:rFonts w:cs="Arial"/>
          <w:sz w:val="24"/>
          <w:szCs w:val="24"/>
          <w:lang w:val="ru-RU"/>
        </w:rPr>
      </w:pPr>
      <w:r w:rsidRPr="004C36CA">
        <w:rPr>
          <w:rFonts w:cs="Arial"/>
          <w:sz w:val="24"/>
          <w:szCs w:val="24"/>
          <w:lang w:val="ru-RU"/>
        </w:rPr>
        <w:t>Носивост (</w:t>
      </w:r>
      <w:r w:rsidRPr="004C36CA">
        <w:rPr>
          <w:rFonts w:cs="Arial"/>
          <w:sz w:val="24"/>
          <w:szCs w:val="24"/>
          <w:lang w:val="en-AU"/>
        </w:rPr>
        <w:t>kg</w:t>
      </w:r>
      <w:r w:rsidRPr="004C36CA">
        <w:rPr>
          <w:rFonts w:cs="Arial"/>
          <w:sz w:val="24"/>
          <w:szCs w:val="24"/>
          <w:lang w:val="ru-RU"/>
        </w:rPr>
        <w:t>/особа): 600/8</w:t>
      </w:r>
    </w:p>
    <w:p w14:paraId="3E5A7FD4" w14:textId="77777777" w:rsidR="00DA55ED" w:rsidRPr="004C36CA" w:rsidRDefault="00DA55ED" w:rsidP="00DA55ED">
      <w:pPr>
        <w:spacing w:before="0"/>
        <w:rPr>
          <w:rFonts w:cs="Arial"/>
          <w:sz w:val="24"/>
          <w:szCs w:val="24"/>
          <w:lang w:val="ru-RU"/>
        </w:rPr>
      </w:pPr>
      <w:r>
        <w:rPr>
          <w:rFonts w:cs="Arial"/>
          <w:sz w:val="24"/>
          <w:szCs w:val="24"/>
          <w:lang w:val="ru-RU"/>
        </w:rPr>
        <w:t>Поседује уграђену команду Монтел</w:t>
      </w:r>
    </w:p>
    <w:p w14:paraId="30E6C082" w14:textId="77777777" w:rsidR="006D3F6D" w:rsidRPr="004C36CA" w:rsidRDefault="006D3F6D" w:rsidP="004C36CA">
      <w:pPr>
        <w:spacing w:before="0"/>
        <w:rPr>
          <w:rFonts w:cs="Arial"/>
          <w:sz w:val="24"/>
          <w:szCs w:val="24"/>
          <w:lang w:val="ru-RU"/>
        </w:rPr>
      </w:pPr>
    </w:p>
    <w:p w14:paraId="1F740290" w14:textId="77777777" w:rsidR="006D3F6D" w:rsidRPr="006D3F6D" w:rsidRDefault="006D3F6D" w:rsidP="006D3F6D">
      <w:pPr>
        <w:spacing w:before="0" w:after="160" w:line="259" w:lineRule="auto"/>
        <w:jc w:val="left"/>
        <w:rPr>
          <w:rFonts w:eastAsia="Calibri" w:cs="Arial"/>
          <w:b/>
          <w:sz w:val="24"/>
          <w:szCs w:val="24"/>
          <w:lang w:val="ru-RU"/>
        </w:rPr>
      </w:pPr>
      <w:r w:rsidRPr="006D3F6D">
        <w:rPr>
          <w:rFonts w:eastAsia="Calibri" w:cs="Arial"/>
          <w:b/>
          <w:sz w:val="24"/>
          <w:szCs w:val="24"/>
          <w:lang w:val="ru-RU"/>
        </w:rPr>
        <w:t>2. Обавезе Одржаваоца( сервисера) лифтова</w:t>
      </w:r>
    </w:p>
    <w:p w14:paraId="4092FECB" w14:textId="77777777" w:rsidR="006D3F6D" w:rsidRPr="006D3F6D" w:rsidRDefault="006D3F6D" w:rsidP="006D3F6D">
      <w:pPr>
        <w:spacing w:before="0" w:after="160" w:line="259" w:lineRule="auto"/>
        <w:jc w:val="left"/>
        <w:rPr>
          <w:rFonts w:eastAsia="Calibri" w:cs="Arial"/>
          <w:sz w:val="24"/>
          <w:szCs w:val="24"/>
          <w:lang w:val="ru-RU"/>
        </w:rPr>
      </w:pPr>
      <w:r w:rsidRPr="006D3F6D">
        <w:rPr>
          <w:rFonts w:eastAsia="Calibri" w:cs="Arial"/>
          <w:sz w:val="24"/>
          <w:szCs w:val="24"/>
          <w:lang w:val="ru-RU"/>
        </w:rPr>
        <w:t>За сваки од горе наведених лифтова , потребно је обезбедити од стране Одржаваоца лифта следећу документацију:</w:t>
      </w:r>
    </w:p>
    <w:p w14:paraId="6245793A" w14:textId="77777777" w:rsidR="006D3F6D" w:rsidRPr="006D3F6D" w:rsidRDefault="006D3F6D" w:rsidP="006D3F6D">
      <w:pPr>
        <w:spacing w:before="0" w:line="259" w:lineRule="auto"/>
        <w:jc w:val="left"/>
        <w:rPr>
          <w:rFonts w:eastAsia="Calibri" w:cs="Arial"/>
          <w:sz w:val="24"/>
          <w:szCs w:val="24"/>
          <w:lang w:val="ru-RU"/>
        </w:rPr>
      </w:pPr>
      <w:r w:rsidRPr="006D3F6D">
        <w:rPr>
          <w:rFonts w:eastAsia="Calibri" w:cs="Arial"/>
          <w:sz w:val="24"/>
          <w:szCs w:val="24"/>
          <w:lang w:val="ru-RU"/>
        </w:rPr>
        <w:t>-упутство за употребу</w:t>
      </w:r>
    </w:p>
    <w:p w14:paraId="1E488ADA" w14:textId="77777777" w:rsidR="006D3F6D" w:rsidRPr="006D3F6D" w:rsidRDefault="006D3F6D" w:rsidP="006D3F6D">
      <w:pPr>
        <w:spacing w:before="0" w:line="259" w:lineRule="auto"/>
        <w:jc w:val="left"/>
        <w:rPr>
          <w:rFonts w:eastAsia="Calibri" w:cs="Arial"/>
          <w:sz w:val="24"/>
          <w:szCs w:val="24"/>
          <w:lang w:val="ru-RU"/>
        </w:rPr>
      </w:pPr>
      <w:r w:rsidRPr="006D3F6D">
        <w:rPr>
          <w:rFonts w:eastAsia="Calibri" w:cs="Arial"/>
          <w:sz w:val="24"/>
          <w:szCs w:val="24"/>
          <w:lang w:val="ru-RU"/>
        </w:rPr>
        <w:t>-упутство за одржавање</w:t>
      </w:r>
    </w:p>
    <w:p w14:paraId="60038C6F" w14:textId="77777777" w:rsidR="006D3F6D" w:rsidRPr="006D3F6D" w:rsidRDefault="006D3F6D" w:rsidP="006D3F6D">
      <w:pPr>
        <w:spacing w:before="0" w:line="259" w:lineRule="auto"/>
        <w:jc w:val="left"/>
        <w:rPr>
          <w:rFonts w:eastAsia="Calibri" w:cs="Arial"/>
          <w:sz w:val="24"/>
          <w:szCs w:val="24"/>
          <w:lang w:val="ru-RU"/>
        </w:rPr>
      </w:pPr>
      <w:r w:rsidRPr="006D3F6D">
        <w:rPr>
          <w:rFonts w:eastAsia="Calibri" w:cs="Arial"/>
          <w:sz w:val="24"/>
          <w:szCs w:val="24"/>
          <w:lang w:val="ru-RU"/>
        </w:rPr>
        <w:t>Упутство за спашавање лица из лифта</w:t>
      </w:r>
    </w:p>
    <w:p w14:paraId="032F63DB" w14:textId="77777777" w:rsidR="006D3F6D" w:rsidRPr="006D3F6D" w:rsidRDefault="006D3F6D" w:rsidP="006D3F6D">
      <w:pPr>
        <w:spacing w:before="0" w:line="259" w:lineRule="auto"/>
        <w:jc w:val="left"/>
        <w:rPr>
          <w:rFonts w:eastAsia="Calibri" w:cs="Arial"/>
          <w:sz w:val="24"/>
          <w:szCs w:val="24"/>
          <w:lang w:val="ru-RU"/>
        </w:rPr>
      </w:pPr>
    </w:p>
    <w:p w14:paraId="4C1680C1" w14:textId="77777777" w:rsidR="006D3F6D" w:rsidRPr="006D3F6D" w:rsidRDefault="006D3F6D" w:rsidP="006D3F6D">
      <w:pPr>
        <w:spacing w:before="0" w:after="160" w:line="259" w:lineRule="auto"/>
        <w:jc w:val="left"/>
        <w:rPr>
          <w:rFonts w:eastAsia="Calibri" w:cs="Arial"/>
          <w:sz w:val="24"/>
          <w:szCs w:val="24"/>
          <w:lang w:val="ru-RU"/>
        </w:rPr>
      </w:pPr>
      <w:r w:rsidRPr="006D3F6D">
        <w:rPr>
          <w:rFonts w:eastAsia="Calibri" w:cs="Arial"/>
          <w:sz w:val="24"/>
          <w:szCs w:val="24"/>
          <w:lang w:val="ru-RU"/>
        </w:rPr>
        <w:t>Одржавалац лифта: је дужан да обезбеди следеће</w:t>
      </w:r>
    </w:p>
    <w:p w14:paraId="16564ECD" w14:textId="77777777" w:rsidR="006D3F6D" w:rsidRPr="006D3F6D" w:rsidRDefault="006D3F6D" w:rsidP="006D3F6D">
      <w:pPr>
        <w:spacing w:before="0" w:after="160" w:line="259" w:lineRule="auto"/>
        <w:jc w:val="left"/>
        <w:rPr>
          <w:rFonts w:eastAsia="Calibri" w:cs="Arial"/>
          <w:sz w:val="24"/>
          <w:szCs w:val="24"/>
          <w:lang w:val="ru-RU"/>
        </w:rPr>
      </w:pPr>
      <w:r w:rsidRPr="006D3F6D">
        <w:rPr>
          <w:rFonts w:eastAsia="Calibri" w:cs="Arial"/>
          <w:sz w:val="24"/>
          <w:szCs w:val="24"/>
          <w:lang w:val="ru-RU"/>
        </w:rPr>
        <w:t xml:space="preserve">1.  сачињава план одржавања лифта;  </w:t>
      </w:r>
    </w:p>
    <w:p w14:paraId="0819BB0F" w14:textId="77777777" w:rsidR="006D3F6D" w:rsidRPr="006D3F6D" w:rsidRDefault="006D3F6D" w:rsidP="006D3F6D">
      <w:pPr>
        <w:spacing w:before="0" w:after="160" w:line="259" w:lineRule="auto"/>
        <w:ind w:left="360" w:hanging="360"/>
        <w:jc w:val="left"/>
        <w:rPr>
          <w:rFonts w:eastAsia="Calibri" w:cs="Arial"/>
          <w:sz w:val="24"/>
          <w:szCs w:val="24"/>
          <w:lang w:val="ru-RU"/>
        </w:rPr>
      </w:pPr>
      <w:r w:rsidRPr="006D3F6D">
        <w:rPr>
          <w:rFonts w:eastAsia="Calibri" w:cs="Arial"/>
          <w:sz w:val="24"/>
          <w:szCs w:val="24"/>
          <w:lang w:val="ru-RU"/>
        </w:rPr>
        <w:t xml:space="preserve">2.  обавља одржавање у складу са упутствима за одржавање и на основу Извештаја именованог тела за преглед лифта о обављеном редовном прегледу лифта;  </w:t>
      </w:r>
    </w:p>
    <w:p w14:paraId="5E29E4D8" w14:textId="77777777" w:rsidR="006D3F6D" w:rsidRPr="006D3F6D" w:rsidRDefault="006D3F6D" w:rsidP="006D3F6D">
      <w:pPr>
        <w:spacing w:before="0" w:after="160" w:line="259" w:lineRule="auto"/>
        <w:jc w:val="left"/>
        <w:rPr>
          <w:rFonts w:eastAsia="Calibri" w:cs="Arial"/>
          <w:sz w:val="24"/>
          <w:szCs w:val="24"/>
          <w:lang w:val="ru-RU"/>
        </w:rPr>
      </w:pPr>
      <w:r w:rsidRPr="006D3F6D">
        <w:rPr>
          <w:rFonts w:eastAsia="Calibri" w:cs="Arial"/>
          <w:sz w:val="24"/>
          <w:szCs w:val="24"/>
          <w:lang w:val="ru-RU"/>
        </w:rPr>
        <w:t xml:space="preserve">3  одржава лифт тако да у току употребе задовољава захтеве из Правилника;  </w:t>
      </w:r>
    </w:p>
    <w:p w14:paraId="083D2DBB" w14:textId="77777777" w:rsidR="006D3F6D" w:rsidRPr="006D3F6D" w:rsidRDefault="006D3F6D" w:rsidP="006D3F6D">
      <w:pPr>
        <w:spacing w:before="0" w:after="160" w:line="259" w:lineRule="auto"/>
        <w:ind w:left="270" w:hanging="270"/>
        <w:jc w:val="left"/>
        <w:rPr>
          <w:rFonts w:eastAsia="Calibri" w:cs="Arial"/>
          <w:sz w:val="24"/>
          <w:szCs w:val="24"/>
          <w:lang w:val="ru-RU"/>
        </w:rPr>
      </w:pPr>
      <w:r w:rsidRPr="006D3F6D">
        <w:rPr>
          <w:rFonts w:eastAsia="Calibri" w:cs="Arial"/>
          <w:sz w:val="24"/>
          <w:szCs w:val="24"/>
          <w:lang w:val="ru-RU"/>
        </w:rPr>
        <w:lastRenderedPageBreak/>
        <w:t xml:space="preserve">4  привремено ставља лифт ван употребе (искључује погон лифта) у случају недостатака које није могуће одмах уклонити, а који представљају опасност за безбедност корисника, те обавештава власника о привременом стављању лифта ван употребе;  </w:t>
      </w:r>
    </w:p>
    <w:p w14:paraId="2E100AB1" w14:textId="77777777" w:rsidR="006D3F6D" w:rsidRPr="006D3F6D" w:rsidRDefault="006D3F6D" w:rsidP="006D3F6D">
      <w:pPr>
        <w:spacing w:before="0" w:after="160" w:line="259" w:lineRule="auto"/>
        <w:ind w:left="180" w:hanging="180"/>
        <w:jc w:val="left"/>
        <w:rPr>
          <w:rFonts w:eastAsia="Calibri" w:cs="Arial"/>
          <w:sz w:val="24"/>
          <w:szCs w:val="24"/>
          <w:lang w:val="ru-RU"/>
        </w:rPr>
      </w:pPr>
      <w:r w:rsidRPr="006D3F6D">
        <w:rPr>
          <w:rFonts w:eastAsia="Calibri" w:cs="Arial"/>
          <w:sz w:val="24"/>
          <w:szCs w:val="24"/>
          <w:lang w:val="ru-RU"/>
        </w:rPr>
        <w:t>5. води књигу одржавања лифта ( у складу са чланом 14. Правилника)</w:t>
      </w:r>
    </w:p>
    <w:p w14:paraId="38770523" w14:textId="77777777" w:rsidR="006D3F6D" w:rsidRPr="006D3F6D" w:rsidRDefault="006D3F6D" w:rsidP="006D3F6D">
      <w:pPr>
        <w:spacing w:before="0" w:after="160" w:line="259" w:lineRule="auto"/>
        <w:jc w:val="left"/>
        <w:rPr>
          <w:rFonts w:eastAsia="Calibri" w:cs="Arial"/>
          <w:sz w:val="24"/>
          <w:szCs w:val="24"/>
          <w:lang w:val="ru-RU"/>
        </w:rPr>
      </w:pPr>
      <w:r w:rsidRPr="006D3F6D">
        <w:rPr>
          <w:rFonts w:eastAsia="Calibri" w:cs="Arial"/>
          <w:sz w:val="24"/>
          <w:szCs w:val="24"/>
          <w:lang w:val="ru-RU"/>
        </w:rPr>
        <w:t xml:space="preserve">6  обезбеђује потребне резервне делове за поправке и замене;  </w:t>
      </w:r>
    </w:p>
    <w:p w14:paraId="490CEB94" w14:textId="77777777" w:rsidR="006D3F6D" w:rsidRPr="006D3F6D" w:rsidRDefault="006D3F6D" w:rsidP="006D3F6D">
      <w:pPr>
        <w:spacing w:before="0" w:after="160" w:line="259" w:lineRule="auto"/>
        <w:jc w:val="left"/>
        <w:rPr>
          <w:rFonts w:eastAsia="Calibri" w:cs="Arial"/>
          <w:sz w:val="24"/>
          <w:szCs w:val="24"/>
          <w:lang w:val="ru-RU"/>
        </w:rPr>
      </w:pPr>
      <w:r w:rsidRPr="006D3F6D">
        <w:rPr>
          <w:rFonts w:eastAsia="Calibri" w:cs="Arial"/>
          <w:sz w:val="24"/>
          <w:szCs w:val="24"/>
          <w:lang w:val="ru-RU"/>
        </w:rPr>
        <w:t xml:space="preserve">7. обавештава власника о потребним променама на лифтовима; </w:t>
      </w:r>
    </w:p>
    <w:p w14:paraId="0FB65AC5" w14:textId="77777777" w:rsidR="006D3F6D" w:rsidRPr="006D3F6D" w:rsidRDefault="006D3F6D" w:rsidP="006D3F6D">
      <w:pPr>
        <w:spacing w:before="0" w:after="160" w:line="259" w:lineRule="auto"/>
        <w:jc w:val="left"/>
        <w:rPr>
          <w:rFonts w:eastAsia="Calibri" w:cs="Arial"/>
          <w:sz w:val="24"/>
          <w:szCs w:val="24"/>
          <w:lang w:val="ru-RU"/>
        </w:rPr>
      </w:pPr>
      <w:r w:rsidRPr="006D3F6D">
        <w:rPr>
          <w:rFonts w:eastAsia="Calibri" w:cs="Arial"/>
          <w:sz w:val="24"/>
          <w:szCs w:val="24"/>
          <w:lang w:val="ru-RU"/>
        </w:rPr>
        <w:t xml:space="preserve">8  обавештава власника о потребним редовним прегледима лифта;  </w:t>
      </w:r>
    </w:p>
    <w:p w14:paraId="61C4EE6A" w14:textId="77777777" w:rsidR="006D3F6D" w:rsidRPr="006D3F6D" w:rsidRDefault="006D3F6D" w:rsidP="006D3F6D">
      <w:pPr>
        <w:spacing w:before="0" w:after="160" w:line="259" w:lineRule="auto"/>
        <w:jc w:val="left"/>
        <w:rPr>
          <w:rFonts w:eastAsia="Calibri" w:cs="Arial"/>
          <w:sz w:val="24"/>
          <w:szCs w:val="24"/>
          <w:lang w:val="ru-RU"/>
        </w:rPr>
      </w:pPr>
      <w:r w:rsidRPr="006D3F6D">
        <w:rPr>
          <w:rFonts w:eastAsia="Calibri" w:cs="Arial"/>
          <w:sz w:val="24"/>
          <w:szCs w:val="24"/>
          <w:lang w:val="ru-RU"/>
        </w:rPr>
        <w:t xml:space="preserve">9  присуствује и по потреби учествује у редовним прегледима лифта; </w:t>
      </w:r>
    </w:p>
    <w:p w14:paraId="5AFB30D9" w14:textId="77777777" w:rsidR="006D3F6D" w:rsidRPr="006D3F6D" w:rsidRDefault="006D3F6D" w:rsidP="006D3F6D">
      <w:pPr>
        <w:spacing w:before="0" w:after="160" w:line="259" w:lineRule="auto"/>
        <w:jc w:val="left"/>
        <w:rPr>
          <w:rFonts w:eastAsia="Calibri" w:cs="Arial"/>
          <w:sz w:val="24"/>
          <w:szCs w:val="24"/>
          <w:lang w:val="ru-RU"/>
        </w:rPr>
      </w:pPr>
      <w:r w:rsidRPr="006D3F6D">
        <w:rPr>
          <w:rFonts w:eastAsia="Calibri" w:cs="Arial"/>
          <w:sz w:val="24"/>
          <w:szCs w:val="24"/>
          <w:lang w:val="ru-RU"/>
        </w:rPr>
        <w:t xml:space="preserve">10 обавља спашавање лица из лифта и без посебног захтева власника лифта.  </w:t>
      </w:r>
    </w:p>
    <w:p w14:paraId="718DD496" w14:textId="77777777" w:rsidR="006B2415" w:rsidRDefault="006D3F6D" w:rsidP="006B2415">
      <w:pPr>
        <w:spacing w:before="0"/>
        <w:rPr>
          <w:rFonts w:eastAsia="Calibri" w:cs="Arial"/>
          <w:sz w:val="24"/>
          <w:szCs w:val="24"/>
          <w:lang w:val="ru-RU"/>
        </w:rPr>
      </w:pPr>
      <w:r w:rsidRPr="006D3F6D">
        <w:rPr>
          <w:rFonts w:eastAsia="Calibri" w:cs="Arial"/>
          <w:sz w:val="24"/>
          <w:szCs w:val="24"/>
          <w:lang w:val="ru-RU"/>
        </w:rPr>
        <w:t xml:space="preserve">Ако се недостаци на лифту не могу отклонити одмах, одржавалац лифта о томе одмах обавештава власника лифта и такве недостатке констатује у књизи одржавања лифта.  </w:t>
      </w:r>
    </w:p>
    <w:p w14:paraId="692183F0" w14:textId="77777777" w:rsidR="00A6210D" w:rsidRDefault="00A6210D" w:rsidP="006B2415">
      <w:pPr>
        <w:spacing w:before="0"/>
        <w:rPr>
          <w:rFonts w:cs="Arial"/>
          <w:sz w:val="24"/>
          <w:szCs w:val="24"/>
          <w:lang w:val="sr-Cyrl-RS"/>
        </w:rPr>
      </w:pPr>
    </w:p>
    <w:p w14:paraId="45CF7B5C" w14:textId="77777777" w:rsidR="006D3F6D" w:rsidRPr="006D3F6D" w:rsidRDefault="00B30F94" w:rsidP="006D3F6D">
      <w:pPr>
        <w:spacing w:before="0"/>
        <w:jc w:val="left"/>
        <w:rPr>
          <w:rFonts w:eastAsia="Calibri" w:cs="Arial"/>
          <w:b/>
          <w:sz w:val="24"/>
          <w:szCs w:val="24"/>
          <w:lang w:val="en-AU"/>
        </w:rPr>
      </w:pPr>
      <w:r>
        <w:rPr>
          <w:rFonts w:cs="Arial"/>
          <w:sz w:val="24"/>
          <w:szCs w:val="24"/>
          <w:lang w:val="sr-Cyrl-RS"/>
        </w:rPr>
        <w:t>3.2</w:t>
      </w:r>
      <w:r w:rsidR="000628D0">
        <w:rPr>
          <w:rFonts w:cs="Arial"/>
          <w:sz w:val="24"/>
          <w:szCs w:val="24"/>
          <w:lang w:val="sr-Cyrl-RS"/>
        </w:rPr>
        <w:t xml:space="preserve"> </w:t>
      </w:r>
      <w:r>
        <w:rPr>
          <w:rFonts w:cs="Arial"/>
          <w:sz w:val="24"/>
          <w:szCs w:val="24"/>
        </w:rPr>
        <w:t xml:space="preserve">     </w:t>
      </w:r>
      <w:r w:rsidR="006D3F6D" w:rsidRPr="006D3F6D">
        <w:rPr>
          <w:rFonts w:eastAsia="Calibri" w:cs="Arial"/>
          <w:b/>
          <w:sz w:val="24"/>
          <w:szCs w:val="24"/>
          <w:lang w:val="en-AU"/>
        </w:rPr>
        <w:t xml:space="preserve">Рок извршења услуге </w:t>
      </w:r>
    </w:p>
    <w:p w14:paraId="28AA1D2A" w14:textId="77777777" w:rsidR="00FE790D" w:rsidRPr="00A6210D" w:rsidRDefault="00FE790D" w:rsidP="00920058">
      <w:pPr>
        <w:numPr>
          <w:ilvl w:val="0"/>
          <w:numId w:val="33"/>
        </w:numPr>
        <w:spacing w:after="200" w:line="276" w:lineRule="auto"/>
        <w:contextualSpacing/>
        <w:rPr>
          <w:rFonts w:eastAsia="Calibri" w:cs="Arial"/>
          <w:sz w:val="24"/>
          <w:szCs w:val="24"/>
          <w:lang w:val="sr-Cyrl-RS" w:eastAsia="ar-SA"/>
        </w:rPr>
      </w:pPr>
      <w:r w:rsidRPr="00A6210D">
        <w:rPr>
          <w:rFonts w:eastAsia="Calibri" w:cs="Arial"/>
          <w:sz w:val="24"/>
          <w:szCs w:val="24"/>
          <w:lang w:val="sr-Cyrl-RS" w:eastAsia="ar-SA"/>
        </w:rPr>
        <w:t xml:space="preserve">За редоване месечне прегледе почетак је први дан у месецу односно ако тај дан пада на нерадни дан или државни празник онда следећи дан </w:t>
      </w:r>
      <w:r w:rsidRPr="00A6210D">
        <w:rPr>
          <w:rFonts w:eastAsia="Calibri" w:cs="Arial"/>
          <w:sz w:val="24"/>
          <w:szCs w:val="24"/>
          <w:lang w:val="sr-Latn-RS" w:eastAsia="ar-SA"/>
        </w:rPr>
        <w:t>на</w:t>
      </w:r>
      <w:r w:rsidRPr="00A6210D">
        <w:rPr>
          <w:rFonts w:eastAsia="Calibri" w:cs="Arial"/>
          <w:sz w:val="24"/>
          <w:szCs w:val="24"/>
          <w:lang w:val="sr-Cyrl-RS" w:eastAsia="ar-SA"/>
        </w:rPr>
        <w:t xml:space="preserve"> датим локацијама</w:t>
      </w:r>
      <w:r w:rsidR="001C2B6A">
        <w:rPr>
          <w:rFonts w:eastAsia="Calibri" w:cs="Arial"/>
          <w:sz w:val="24"/>
          <w:szCs w:val="24"/>
          <w:lang w:val="sr-Cyrl-RS" w:eastAsia="ar-SA"/>
        </w:rPr>
        <w:t>.</w:t>
      </w:r>
    </w:p>
    <w:p w14:paraId="212D900E" w14:textId="77777777" w:rsidR="006D3F6D" w:rsidRPr="00A6210D" w:rsidRDefault="006D3F6D" w:rsidP="00920058">
      <w:pPr>
        <w:pStyle w:val="ListParagraph"/>
        <w:numPr>
          <w:ilvl w:val="0"/>
          <w:numId w:val="33"/>
        </w:numPr>
        <w:rPr>
          <w:rFonts w:ascii="Arial" w:hAnsi="Arial" w:cs="Arial"/>
          <w:bCs/>
          <w:sz w:val="24"/>
          <w:szCs w:val="24"/>
          <w:lang w:val="bs-Cyrl-BA"/>
        </w:rPr>
      </w:pPr>
      <w:r w:rsidRPr="00A6210D">
        <w:rPr>
          <w:rFonts w:ascii="Arial" w:hAnsi="Arial" w:cs="Arial"/>
          <w:sz w:val="24"/>
          <w:szCs w:val="24"/>
          <w:lang w:val="ru-RU"/>
        </w:rPr>
        <w:t>Време одзива у случају застоја у раду лифта</w:t>
      </w:r>
      <w:r w:rsidR="00FE790D" w:rsidRPr="00A6210D">
        <w:rPr>
          <w:rFonts w:ascii="Arial" w:hAnsi="Arial" w:cs="Arial"/>
          <w:sz w:val="24"/>
          <w:szCs w:val="24"/>
          <w:lang w:val="en-AU"/>
        </w:rPr>
        <w:t xml:space="preserve"> ради дијагностиковања квара</w:t>
      </w:r>
      <w:r w:rsidRPr="00A6210D">
        <w:rPr>
          <w:rFonts w:ascii="Arial" w:hAnsi="Arial" w:cs="Arial"/>
          <w:sz w:val="24"/>
          <w:szCs w:val="24"/>
          <w:lang w:val="ru-RU"/>
        </w:rPr>
        <w:t xml:space="preserve"> (максимално 45</w:t>
      </w:r>
      <w:r w:rsidRPr="00A6210D">
        <w:rPr>
          <w:rFonts w:ascii="Arial" w:hAnsi="Arial" w:cs="Arial"/>
          <w:sz w:val="24"/>
          <w:szCs w:val="24"/>
          <w:lang w:val="sr-Cyrl-RS"/>
        </w:rPr>
        <w:t xml:space="preserve">(словима:четрдесетпет) </w:t>
      </w:r>
      <w:r w:rsidRPr="00A6210D">
        <w:rPr>
          <w:rFonts w:ascii="Arial" w:hAnsi="Arial" w:cs="Arial"/>
          <w:sz w:val="24"/>
          <w:szCs w:val="24"/>
          <w:lang w:val="ru-RU"/>
        </w:rPr>
        <w:t>минута од позива наручиоца</w:t>
      </w:r>
      <w:r w:rsidRPr="00A6210D">
        <w:rPr>
          <w:rFonts w:ascii="Arial" w:hAnsi="Arial" w:cs="Arial"/>
          <w:bCs/>
          <w:sz w:val="24"/>
          <w:szCs w:val="24"/>
          <w:lang w:val="bs-Cyrl-BA"/>
        </w:rPr>
        <w:t xml:space="preserve"> путем </w:t>
      </w:r>
      <w:r w:rsidRPr="00A6210D">
        <w:rPr>
          <w:rFonts w:ascii="Arial" w:hAnsi="Arial" w:cs="Arial"/>
          <w:bCs/>
          <w:sz w:val="24"/>
          <w:szCs w:val="24"/>
          <w:lang w:val="sr-Cyrl-CS"/>
        </w:rPr>
        <w:t xml:space="preserve">телефона или </w:t>
      </w:r>
      <w:r w:rsidRPr="00A6210D">
        <w:rPr>
          <w:rFonts w:ascii="Arial" w:hAnsi="Arial" w:cs="Arial"/>
          <w:bCs/>
          <w:sz w:val="24"/>
          <w:szCs w:val="24"/>
          <w:lang w:val="bs-Cyrl-BA"/>
        </w:rPr>
        <w:t>писаним захтевом електронском поштом</w:t>
      </w:r>
      <w:r w:rsidR="00361CAF" w:rsidRPr="00A6210D">
        <w:rPr>
          <w:rFonts w:ascii="Arial" w:hAnsi="Arial" w:cs="Arial"/>
          <w:bCs/>
          <w:sz w:val="24"/>
          <w:szCs w:val="24"/>
          <w:lang w:val="bs-Cyrl-BA"/>
        </w:rPr>
        <w:t>.</w:t>
      </w:r>
    </w:p>
    <w:p w14:paraId="6BFC1A9C" w14:textId="77777777" w:rsidR="006D3F6D" w:rsidRPr="00A6210D" w:rsidRDefault="00361CAF" w:rsidP="00920058">
      <w:pPr>
        <w:numPr>
          <w:ilvl w:val="0"/>
          <w:numId w:val="33"/>
        </w:numPr>
        <w:spacing w:before="0" w:after="160" w:line="259" w:lineRule="auto"/>
        <w:rPr>
          <w:rFonts w:cs="Arial"/>
          <w:bCs/>
          <w:sz w:val="24"/>
          <w:szCs w:val="24"/>
          <w:lang w:val="bs-Cyrl-BA"/>
        </w:rPr>
      </w:pPr>
      <w:r w:rsidRPr="00A6210D">
        <w:rPr>
          <w:rFonts w:eastAsia="Calibri" w:cs="Arial"/>
          <w:sz w:val="24"/>
          <w:szCs w:val="24"/>
          <w:lang w:val="ru-RU"/>
        </w:rPr>
        <w:t xml:space="preserve">Рок за поправку квара на лифту </w:t>
      </w:r>
      <w:r w:rsidR="006D3F6D" w:rsidRPr="00A6210D">
        <w:rPr>
          <w:rFonts w:eastAsia="Calibri" w:cs="Arial"/>
          <w:sz w:val="24"/>
          <w:szCs w:val="24"/>
          <w:lang w:val="ru-RU"/>
        </w:rPr>
        <w:t>максимално 24</w:t>
      </w:r>
      <w:r w:rsidRPr="00A6210D">
        <w:rPr>
          <w:rFonts w:eastAsia="Calibri" w:cs="Arial"/>
          <w:sz w:val="24"/>
          <w:szCs w:val="24"/>
          <w:lang w:val="ru-RU"/>
        </w:rPr>
        <w:t xml:space="preserve"> </w:t>
      </w:r>
      <w:r w:rsidR="006D3F6D" w:rsidRPr="00A6210D">
        <w:rPr>
          <w:rFonts w:eastAsia="Calibri" w:cs="Arial"/>
          <w:sz w:val="24"/>
          <w:szCs w:val="24"/>
          <w:lang w:val="ru-RU"/>
        </w:rPr>
        <w:t>(</w:t>
      </w:r>
      <w:r w:rsidR="00094728">
        <w:rPr>
          <w:rFonts w:eastAsia="Calibri" w:cs="Arial"/>
          <w:sz w:val="24"/>
          <w:szCs w:val="24"/>
          <w:lang w:val="ru-RU"/>
        </w:rPr>
        <w:t xml:space="preserve">словима: </w:t>
      </w:r>
      <w:r w:rsidR="006D3F6D" w:rsidRPr="00A6210D">
        <w:rPr>
          <w:rFonts w:eastAsia="Calibri" w:cs="Arial"/>
          <w:sz w:val="24"/>
          <w:szCs w:val="24"/>
          <w:lang w:val="ru-RU"/>
        </w:rPr>
        <w:t xml:space="preserve">двадестчетири) часа од </w:t>
      </w:r>
      <w:r w:rsidR="006D3F6D" w:rsidRPr="00A6210D">
        <w:rPr>
          <w:rFonts w:cs="Arial"/>
          <w:sz w:val="24"/>
          <w:szCs w:val="24"/>
          <w:lang w:val="ru-RU"/>
        </w:rPr>
        <w:t>позива наручиоца</w:t>
      </w:r>
      <w:r w:rsidR="006D3F6D" w:rsidRPr="00A6210D">
        <w:rPr>
          <w:rFonts w:cs="Arial"/>
          <w:bCs/>
          <w:sz w:val="24"/>
          <w:szCs w:val="24"/>
          <w:lang w:val="bs-Cyrl-BA"/>
        </w:rPr>
        <w:t xml:space="preserve"> путем </w:t>
      </w:r>
      <w:r w:rsidR="006D3F6D" w:rsidRPr="00A6210D">
        <w:rPr>
          <w:rFonts w:cs="Arial"/>
          <w:bCs/>
          <w:sz w:val="24"/>
          <w:szCs w:val="24"/>
          <w:lang w:val="sr-Cyrl-CS"/>
        </w:rPr>
        <w:t xml:space="preserve">телефона или </w:t>
      </w:r>
      <w:r w:rsidR="006D3F6D" w:rsidRPr="00A6210D">
        <w:rPr>
          <w:rFonts w:cs="Arial"/>
          <w:bCs/>
          <w:sz w:val="24"/>
          <w:szCs w:val="24"/>
          <w:lang w:val="bs-Cyrl-BA"/>
        </w:rPr>
        <w:t>писаним захтевом електронском поштом</w:t>
      </w:r>
      <w:r w:rsidR="00FE790D" w:rsidRPr="00A6210D">
        <w:rPr>
          <w:rFonts w:cs="Arial"/>
          <w:bCs/>
          <w:sz w:val="24"/>
          <w:szCs w:val="24"/>
          <w:lang w:val="bs-Cyrl-BA"/>
        </w:rPr>
        <w:t>,</w:t>
      </w:r>
      <w:r w:rsidR="006D3F6D" w:rsidRPr="00A6210D">
        <w:rPr>
          <w:rFonts w:cs="Arial"/>
          <w:bCs/>
          <w:sz w:val="24"/>
          <w:szCs w:val="24"/>
          <w:lang w:val="bs-Cyrl-BA"/>
        </w:rPr>
        <w:t xml:space="preserve"> </w:t>
      </w:r>
      <w:r w:rsidR="00FE790D" w:rsidRPr="00A6210D">
        <w:rPr>
          <w:rFonts w:eastAsia="Calibri" w:cs="Arial"/>
          <w:sz w:val="24"/>
          <w:szCs w:val="24"/>
          <w:lang w:val="en-AU"/>
        </w:rPr>
        <w:t xml:space="preserve">након чега се спроводи примопредајна испитивања  и израђује </w:t>
      </w:r>
      <w:r w:rsidR="008D36DC">
        <w:rPr>
          <w:rFonts w:eastAsia="Calibri" w:cs="Arial"/>
          <w:sz w:val="24"/>
          <w:szCs w:val="24"/>
          <w:lang w:val="sr-Cyrl-RS"/>
        </w:rPr>
        <w:t>З</w:t>
      </w:r>
      <w:r w:rsidR="00FE790D" w:rsidRPr="00A6210D">
        <w:rPr>
          <w:rFonts w:eastAsia="Calibri" w:cs="Arial"/>
          <w:sz w:val="24"/>
          <w:szCs w:val="24"/>
          <w:lang w:val="en-AU"/>
        </w:rPr>
        <w:t xml:space="preserve">аписник о </w:t>
      </w:r>
      <w:r w:rsidR="008D36DC">
        <w:rPr>
          <w:rFonts w:eastAsia="Calibri" w:cs="Arial"/>
          <w:sz w:val="24"/>
          <w:szCs w:val="24"/>
          <w:lang w:val="sr-Cyrl-RS"/>
        </w:rPr>
        <w:t xml:space="preserve">квалитативној и квантитативној извршеној услузи </w:t>
      </w:r>
      <w:r w:rsidR="00FE790D" w:rsidRPr="00A6210D">
        <w:rPr>
          <w:rFonts w:eastAsia="Calibri" w:cs="Arial"/>
          <w:sz w:val="24"/>
          <w:szCs w:val="24"/>
          <w:lang w:val="en-AU"/>
        </w:rPr>
        <w:t>.</w:t>
      </w:r>
    </w:p>
    <w:p w14:paraId="4195D559" w14:textId="77777777" w:rsidR="006D3F6D" w:rsidRPr="00A6210D" w:rsidRDefault="006D3F6D" w:rsidP="00361CAF">
      <w:pPr>
        <w:spacing w:before="0" w:after="160" w:line="259" w:lineRule="auto"/>
        <w:ind w:left="720"/>
        <w:contextualSpacing/>
        <w:jc w:val="left"/>
        <w:rPr>
          <w:rFonts w:eastAsia="Calibri" w:cs="Arial"/>
          <w:sz w:val="24"/>
          <w:szCs w:val="24"/>
          <w:lang w:val="ru-RU"/>
        </w:rPr>
      </w:pPr>
    </w:p>
    <w:p w14:paraId="2C2688C8" w14:textId="77777777" w:rsidR="006D3F6D" w:rsidRPr="001C2B6A" w:rsidRDefault="006D3F6D" w:rsidP="00920058">
      <w:pPr>
        <w:numPr>
          <w:ilvl w:val="0"/>
          <w:numId w:val="33"/>
        </w:numPr>
        <w:spacing w:before="0" w:after="160" w:line="259" w:lineRule="auto"/>
        <w:contextualSpacing/>
        <w:rPr>
          <w:rFonts w:eastAsia="Calibri" w:cs="Arial"/>
          <w:sz w:val="24"/>
          <w:szCs w:val="24"/>
          <w:lang w:val="ru-RU"/>
        </w:rPr>
      </w:pPr>
      <w:r w:rsidRPr="00A6210D">
        <w:rPr>
          <w:rFonts w:eastAsia="Calibri" w:cs="Arial"/>
          <w:sz w:val="24"/>
          <w:szCs w:val="24"/>
          <w:lang w:val="ru-RU"/>
        </w:rPr>
        <w:t>Рок за поправку за коју је потребна угра</w:t>
      </w:r>
      <w:r w:rsidR="00361CAF" w:rsidRPr="00A6210D">
        <w:rPr>
          <w:rFonts w:eastAsia="Calibri" w:cs="Arial"/>
          <w:sz w:val="24"/>
          <w:szCs w:val="24"/>
          <w:lang w:val="ru-RU"/>
        </w:rPr>
        <w:t>дња делова из увоза макисмално</w:t>
      </w:r>
      <w:r w:rsidRPr="00A6210D">
        <w:rPr>
          <w:rFonts w:eastAsia="Calibri" w:cs="Arial"/>
          <w:sz w:val="24"/>
          <w:szCs w:val="24"/>
          <w:lang w:val="ru-RU"/>
        </w:rPr>
        <w:t xml:space="preserve"> 20</w:t>
      </w:r>
      <w:r w:rsidR="00361CAF" w:rsidRPr="00A6210D">
        <w:rPr>
          <w:rFonts w:eastAsia="Calibri" w:cs="Arial"/>
          <w:sz w:val="24"/>
          <w:szCs w:val="24"/>
          <w:lang w:val="ru-RU"/>
        </w:rPr>
        <w:t xml:space="preserve"> (</w:t>
      </w:r>
      <w:r w:rsidR="00094728">
        <w:rPr>
          <w:rFonts w:eastAsia="Calibri" w:cs="Arial"/>
          <w:sz w:val="24"/>
          <w:szCs w:val="24"/>
          <w:lang w:val="ru-RU"/>
        </w:rPr>
        <w:t xml:space="preserve">словима: </w:t>
      </w:r>
      <w:r w:rsidR="00361CAF" w:rsidRPr="00A6210D">
        <w:rPr>
          <w:rFonts w:eastAsia="Calibri" w:cs="Arial"/>
          <w:sz w:val="24"/>
          <w:szCs w:val="24"/>
          <w:lang w:val="ru-RU"/>
        </w:rPr>
        <w:t>двадест)</w:t>
      </w:r>
      <w:r w:rsidRPr="00A6210D">
        <w:rPr>
          <w:rFonts w:eastAsia="Calibri" w:cs="Arial"/>
          <w:sz w:val="24"/>
          <w:szCs w:val="24"/>
          <w:lang w:val="ru-RU"/>
        </w:rPr>
        <w:t xml:space="preserve"> дана</w:t>
      </w:r>
      <w:r w:rsidR="00361CAF" w:rsidRPr="00A6210D">
        <w:rPr>
          <w:rFonts w:eastAsia="Calibri" w:cs="Arial"/>
          <w:sz w:val="24"/>
          <w:szCs w:val="24"/>
          <w:lang w:val="ru-RU"/>
        </w:rPr>
        <w:t xml:space="preserve"> од </w:t>
      </w:r>
      <w:r w:rsidR="00361CAF" w:rsidRPr="00A6210D">
        <w:rPr>
          <w:rFonts w:cs="Arial"/>
          <w:sz w:val="24"/>
          <w:szCs w:val="24"/>
          <w:lang w:val="ru-RU"/>
        </w:rPr>
        <w:t>позива наручиоца</w:t>
      </w:r>
      <w:r w:rsidR="00361CAF" w:rsidRPr="00A6210D">
        <w:rPr>
          <w:rFonts w:cs="Arial"/>
          <w:bCs/>
          <w:sz w:val="24"/>
          <w:szCs w:val="24"/>
          <w:lang w:val="bs-Cyrl-BA"/>
        </w:rPr>
        <w:t xml:space="preserve"> путем </w:t>
      </w:r>
      <w:r w:rsidR="00361CAF" w:rsidRPr="00A6210D">
        <w:rPr>
          <w:rFonts w:cs="Arial"/>
          <w:bCs/>
          <w:sz w:val="24"/>
          <w:szCs w:val="24"/>
          <w:lang w:val="sr-Cyrl-CS"/>
        </w:rPr>
        <w:t xml:space="preserve">телефона или </w:t>
      </w:r>
      <w:r w:rsidR="00361CAF" w:rsidRPr="00A6210D">
        <w:rPr>
          <w:rFonts w:cs="Arial"/>
          <w:bCs/>
          <w:sz w:val="24"/>
          <w:szCs w:val="24"/>
          <w:lang w:val="bs-Cyrl-BA"/>
        </w:rPr>
        <w:t>писаним захтевом електронском поштом</w:t>
      </w:r>
      <w:r w:rsidR="009F6377" w:rsidRPr="00A6210D">
        <w:rPr>
          <w:rFonts w:cs="Arial"/>
          <w:bCs/>
          <w:sz w:val="24"/>
          <w:szCs w:val="24"/>
          <w:lang w:val="bs-Cyrl-BA"/>
        </w:rPr>
        <w:t xml:space="preserve">, </w:t>
      </w:r>
      <w:r w:rsidR="009F6377" w:rsidRPr="00A6210D">
        <w:rPr>
          <w:rFonts w:eastAsia="Calibri" w:cs="Arial"/>
          <w:sz w:val="24"/>
          <w:szCs w:val="24"/>
          <w:lang w:val="en-AU"/>
        </w:rPr>
        <w:t xml:space="preserve">након чега се спроводи примопредајна испитивања  и израђује </w:t>
      </w:r>
      <w:r w:rsidR="008D36DC" w:rsidRPr="008D36DC">
        <w:rPr>
          <w:rFonts w:eastAsia="Calibri" w:cs="Arial"/>
          <w:sz w:val="24"/>
          <w:szCs w:val="24"/>
          <w:lang w:val="sr-Cyrl-RS"/>
        </w:rPr>
        <w:t>З</w:t>
      </w:r>
      <w:r w:rsidR="008D36DC" w:rsidRPr="008D36DC">
        <w:rPr>
          <w:rFonts w:eastAsia="Calibri" w:cs="Arial"/>
          <w:sz w:val="24"/>
          <w:szCs w:val="24"/>
          <w:lang w:val="en-AU"/>
        </w:rPr>
        <w:t xml:space="preserve">аписник о </w:t>
      </w:r>
      <w:r w:rsidR="008D36DC" w:rsidRPr="008D36DC">
        <w:rPr>
          <w:rFonts w:eastAsia="Calibri" w:cs="Arial"/>
          <w:sz w:val="24"/>
          <w:szCs w:val="24"/>
          <w:lang w:val="sr-Cyrl-RS"/>
        </w:rPr>
        <w:t xml:space="preserve">квалитативној и квантитативној извршеној услузи </w:t>
      </w:r>
      <w:r w:rsidR="008D36DC" w:rsidRPr="008D36DC">
        <w:rPr>
          <w:rFonts w:eastAsia="Calibri" w:cs="Arial"/>
          <w:sz w:val="24"/>
          <w:szCs w:val="24"/>
          <w:lang w:val="en-AU"/>
        </w:rPr>
        <w:t>.</w:t>
      </w:r>
    </w:p>
    <w:p w14:paraId="5D5A2524" w14:textId="77777777" w:rsidR="001C2B6A" w:rsidRDefault="001C2B6A" w:rsidP="001C2B6A">
      <w:pPr>
        <w:pStyle w:val="ListParagraph"/>
        <w:rPr>
          <w:rFonts w:cs="Arial"/>
          <w:sz w:val="24"/>
          <w:szCs w:val="24"/>
          <w:lang w:val="ru-RU"/>
        </w:rPr>
      </w:pPr>
    </w:p>
    <w:p w14:paraId="664FB0AA" w14:textId="77777777" w:rsidR="006B2415" w:rsidRPr="0028375A" w:rsidRDefault="006B2415" w:rsidP="006B2415">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14:paraId="1A395AC1" w14:textId="77777777" w:rsidR="00911C31" w:rsidRPr="0028375A" w:rsidRDefault="00B30F94" w:rsidP="006B2415">
      <w:pPr>
        <w:pStyle w:val="Heading10"/>
        <w:spacing w:before="0"/>
        <w:rPr>
          <w:rFonts w:cs="Arial"/>
          <w:sz w:val="24"/>
          <w:szCs w:val="24"/>
          <w:lang w:val="sr-Cyrl-RS"/>
        </w:rPr>
      </w:pPr>
      <w:bookmarkStart w:id="21" w:name="_Toc441651542"/>
      <w:bookmarkStart w:id="22" w:name="_Toc442559880"/>
      <w:r w:rsidRPr="0028375A">
        <w:rPr>
          <w:sz w:val="24"/>
          <w:szCs w:val="24"/>
        </w:rPr>
        <w:t>3.3</w:t>
      </w:r>
      <w:r w:rsidR="00781B02" w:rsidRPr="0028375A">
        <w:rPr>
          <w:sz w:val="24"/>
          <w:szCs w:val="24"/>
          <w:lang w:val="en-US"/>
        </w:rPr>
        <w:t xml:space="preserve"> </w:t>
      </w:r>
      <w:r w:rsidRPr="0028375A">
        <w:rPr>
          <w:sz w:val="24"/>
          <w:szCs w:val="24"/>
          <w:lang w:val="en-US"/>
        </w:rPr>
        <w:t xml:space="preserve">     </w:t>
      </w:r>
      <w:r w:rsidR="00DB369C" w:rsidRPr="0028375A">
        <w:rPr>
          <w:rFonts w:cs="Arial"/>
          <w:sz w:val="24"/>
          <w:szCs w:val="24"/>
          <w:lang w:val="sr-Cyrl-RS"/>
        </w:rPr>
        <w:t xml:space="preserve">Место </w:t>
      </w:r>
      <w:bookmarkEnd w:id="21"/>
      <w:bookmarkEnd w:id="22"/>
      <w:r w:rsidR="00A63575" w:rsidRPr="0028375A">
        <w:rPr>
          <w:rFonts w:cs="Arial"/>
          <w:sz w:val="24"/>
          <w:szCs w:val="24"/>
          <w:lang w:val="sr-Cyrl-RS"/>
        </w:rPr>
        <w:t>извршења услуга</w:t>
      </w:r>
    </w:p>
    <w:p w14:paraId="255B4E4B" w14:textId="77777777" w:rsidR="0028375A" w:rsidRPr="00285018" w:rsidRDefault="004D14FC" w:rsidP="006B2415">
      <w:pPr>
        <w:spacing w:before="0"/>
        <w:rPr>
          <w:rFonts w:cs="Arial"/>
          <w:sz w:val="24"/>
          <w:szCs w:val="24"/>
          <w:lang w:val="sr-Cyrl-RS"/>
        </w:rPr>
      </w:pPr>
      <w:r w:rsidRPr="00A6210D">
        <w:rPr>
          <w:rFonts w:cs="Arial"/>
          <w:sz w:val="24"/>
          <w:szCs w:val="24"/>
          <w:lang w:val="sr-Cyrl-RS"/>
        </w:rPr>
        <w:t>М</w:t>
      </w:r>
      <w:r w:rsidR="00D45DAA" w:rsidRPr="00A6210D">
        <w:rPr>
          <w:rFonts w:cs="Arial"/>
          <w:sz w:val="24"/>
          <w:szCs w:val="24"/>
          <w:lang w:val="sr-Cyrl-RS"/>
        </w:rPr>
        <w:t xml:space="preserve">есто </w:t>
      </w:r>
      <w:r w:rsidR="00A63575" w:rsidRPr="00A6210D">
        <w:rPr>
          <w:rFonts w:cs="Arial"/>
          <w:sz w:val="24"/>
          <w:szCs w:val="24"/>
          <w:lang w:val="sr-Cyrl-RS"/>
        </w:rPr>
        <w:t>извршења</w:t>
      </w:r>
      <w:r w:rsidR="00911C31" w:rsidRPr="00A6210D">
        <w:rPr>
          <w:rFonts w:cs="Arial"/>
          <w:sz w:val="24"/>
          <w:szCs w:val="24"/>
          <w:lang w:val="sr-Cyrl-RS"/>
        </w:rPr>
        <w:t xml:space="preserve">: </w:t>
      </w:r>
      <w:r w:rsidR="00361CAF" w:rsidRPr="00A6210D">
        <w:rPr>
          <w:rFonts w:cs="Arial"/>
          <w:sz w:val="24"/>
          <w:szCs w:val="24"/>
          <w:lang w:val="ru-RU"/>
        </w:rPr>
        <w:t xml:space="preserve">пословне зграде </w:t>
      </w:r>
      <w:r w:rsidR="004B13B2" w:rsidRPr="004B13B2">
        <w:rPr>
          <w:rFonts w:cs="Arial"/>
          <w:bCs/>
          <w:iCs/>
          <w:sz w:val="24"/>
          <w:szCs w:val="24"/>
          <w:lang w:val="ru-RU"/>
        </w:rPr>
        <w:t>Управе ЈП ЕПС</w:t>
      </w:r>
      <w:r w:rsidR="004B13B2" w:rsidRPr="004B13B2">
        <w:rPr>
          <w:rFonts w:cs="Arial"/>
          <w:bCs/>
          <w:iCs/>
          <w:sz w:val="24"/>
          <w:szCs w:val="24"/>
          <w:lang w:val="sr-Cyrl-RS"/>
        </w:rPr>
        <w:t>, улица Балканска број 13 и улица Царице Mилице број 2, Београд</w:t>
      </w:r>
      <w:r w:rsidR="009B7AFC" w:rsidRPr="00A6210D">
        <w:rPr>
          <w:rFonts w:cs="Arial"/>
          <w:sz w:val="24"/>
          <w:szCs w:val="24"/>
          <w:lang w:val="sr-Cyrl-RS"/>
        </w:rPr>
        <w:t>.</w:t>
      </w:r>
    </w:p>
    <w:p w14:paraId="3AD76538" w14:textId="77777777" w:rsidR="00A6210D" w:rsidRPr="0028375A" w:rsidRDefault="00A6210D" w:rsidP="006B2415">
      <w:pPr>
        <w:spacing w:before="0"/>
        <w:rPr>
          <w:rFonts w:cs="Arial"/>
          <w:sz w:val="24"/>
          <w:szCs w:val="24"/>
          <w:lang w:val="ru-RU"/>
        </w:rPr>
      </w:pPr>
    </w:p>
    <w:p w14:paraId="7452E43E" w14:textId="77777777" w:rsidR="0028375A" w:rsidRDefault="0028375A" w:rsidP="0028375A">
      <w:pPr>
        <w:spacing w:before="0" w:line="259" w:lineRule="auto"/>
        <w:rPr>
          <w:rFonts w:eastAsia="Calibri" w:cs="Arial"/>
          <w:b/>
          <w:sz w:val="24"/>
          <w:szCs w:val="24"/>
          <w:lang w:val="sr-Cyrl-RS"/>
        </w:rPr>
      </w:pPr>
      <w:r w:rsidRPr="0028375A">
        <w:rPr>
          <w:rFonts w:eastAsia="Calibri" w:cs="Arial"/>
          <w:b/>
          <w:sz w:val="24"/>
          <w:szCs w:val="24"/>
          <w:lang w:val="sr-Cyrl-RS"/>
        </w:rPr>
        <w:t xml:space="preserve">3.4   </w:t>
      </w:r>
      <w:r w:rsidRPr="0028375A">
        <w:rPr>
          <w:rFonts w:eastAsia="Calibri" w:cs="Arial"/>
          <w:b/>
          <w:sz w:val="24"/>
          <w:szCs w:val="24"/>
          <w:lang w:val="sr-Latn-RS"/>
        </w:rPr>
        <w:t>Г</w:t>
      </w:r>
      <w:r w:rsidRPr="0028375A">
        <w:rPr>
          <w:rFonts w:eastAsia="Calibri" w:cs="Arial"/>
          <w:b/>
          <w:sz w:val="24"/>
          <w:szCs w:val="24"/>
          <w:lang w:val="sr-Cyrl-RS"/>
        </w:rPr>
        <w:t>арантни рок</w:t>
      </w:r>
    </w:p>
    <w:p w14:paraId="2B0B02A1" w14:textId="77777777" w:rsidR="00A6210D" w:rsidRPr="0028375A" w:rsidRDefault="00A6210D" w:rsidP="0028375A">
      <w:pPr>
        <w:spacing w:before="0" w:line="259" w:lineRule="auto"/>
        <w:rPr>
          <w:rFonts w:eastAsia="Calibri" w:cs="Arial"/>
          <w:b/>
          <w:sz w:val="24"/>
          <w:szCs w:val="24"/>
          <w:lang w:val="sr-Latn-RS"/>
        </w:rPr>
      </w:pPr>
    </w:p>
    <w:p w14:paraId="6070A7BD" w14:textId="26BF8507" w:rsidR="00440ED1" w:rsidRPr="00A6210D" w:rsidRDefault="0028375A" w:rsidP="00803C45">
      <w:pPr>
        <w:spacing w:before="0"/>
        <w:rPr>
          <w:rFonts w:eastAsia="Calibri" w:cs="Arial"/>
          <w:sz w:val="24"/>
          <w:szCs w:val="24"/>
        </w:rPr>
      </w:pPr>
      <w:r w:rsidRPr="00A6210D">
        <w:rPr>
          <w:rFonts w:eastAsia="Calibri" w:cs="Arial"/>
          <w:sz w:val="24"/>
          <w:szCs w:val="24"/>
          <w:lang w:val="ru-RU"/>
        </w:rPr>
        <w:lastRenderedPageBreak/>
        <w:t xml:space="preserve">Гарантни рок за услуге извршене са уградњом делова </w:t>
      </w:r>
      <w:r w:rsidR="00094728">
        <w:rPr>
          <w:rFonts w:eastAsia="Calibri" w:cs="Arial"/>
          <w:sz w:val="24"/>
          <w:szCs w:val="24"/>
          <w:lang w:val="ru-RU"/>
        </w:rPr>
        <w:t xml:space="preserve"> износи најмање 24 </w:t>
      </w:r>
      <w:r w:rsidRPr="00A6210D">
        <w:rPr>
          <w:rFonts w:eastAsia="Calibri" w:cs="Arial"/>
          <w:sz w:val="24"/>
          <w:szCs w:val="24"/>
          <w:lang w:val="ru-RU"/>
        </w:rPr>
        <w:t>(</w:t>
      </w:r>
      <w:r w:rsidR="00094728">
        <w:rPr>
          <w:rFonts w:eastAsia="Calibri" w:cs="Arial"/>
          <w:sz w:val="24"/>
          <w:szCs w:val="24"/>
          <w:lang w:val="ru-RU"/>
        </w:rPr>
        <w:t>словима: двадесетчетири)</w:t>
      </w:r>
      <w:r w:rsidRPr="00A6210D">
        <w:rPr>
          <w:rFonts w:eastAsia="Calibri" w:cs="Arial"/>
          <w:sz w:val="24"/>
          <w:szCs w:val="24"/>
          <w:lang w:val="ru-RU"/>
        </w:rPr>
        <w:t xml:space="preserve"> месеца</w:t>
      </w:r>
      <w:r w:rsidR="006554DF">
        <w:rPr>
          <w:rFonts w:eastAsia="Calibri" w:cs="Arial"/>
          <w:sz w:val="24"/>
          <w:szCs w:val="24"/>
          <w:lang w:val="ru-RU"/>
        </w:rPr>
        <w:t xml:space="preserve"> </w:t>
      </w:r>
      <w:r w:rsidR="005A539D" w:rsidRPr="00A6210D">
        <w:rPr>
          <w:rFonts w:eastAsia="Calibri" w:cs="Arial"/>
          <w:sz w:val="24"/>
          <w:szCs w:val="24"/>
        </w:rPr>
        <w:t xml:space="preserve">од дана извршене </w:t>
      </w:r>
      <w:r w:rsidR="005A539D" w:rsidRPr="00902AF5">
        <w:rPr>
          <w:rFonts w:eastAsia="Calibri" w:cs="Arial"/>
          <w:sz w:val="24"/>
          <w:szCs w:val="24"/>
        </w:rPr>
        <w:t xml:space="preserve">услуге, односно од дана </w:t>
      </w:r>
      <w:r w:rsidR="005A539D" w:rsidRPr="00902AF5">
        <w:rPr>
          <w:rFonts w:eastAsia="Calibri" w:cs="Arial"/>
          <w:sz w:val="24"/>
          <w:szCs w:val="24"/>
          <w:lang w:val="bs-Cyrl-BA"/>
        </w:rPr>
        <w:t>потписивања</w:t>
      </w:r>
      <w:r w:rsidR="005A539D" w:rsidRPr="00902AF5">
        <w:rPr>
          <w:rFonts w:eastAsia="Calibri" w:cs="Arial"/>
          <w:sz w:val="24"/>
          <w:szCs w:val="24"/>
        </w:rPr>
        <w:t xml:space="preserve"> </w:t>
      </w:r>
      <w:r w:rsidR="005A539D" w:rsidRPr="00902AF5">
        <w:rPr>
          <w:rFonts w:eastAsia="Calibri" w:cs="Arial"/>
          <w:bCs/>
          <w:iCs/>
          <w:sz w:val="24"/>
          <w:szCs w:val="24"/>
          <w:lang w:val="sr-Cyrl-CS"/>
        </w:rPr>
        <w:t xml:space="preserve">Записника о </w:t>
      </w:r>
      <w:r w:rsidR="00902AF5" w:rsidRPr="00902AF5">
        <w:rPr>
          <w:rFonts w:eastAsia="Calibri" w:cs="Arial"/>
          <w:bCs/>
          <w:iCs/>
          <w:sz w:val="24"/>
          <w:szCs w:val="24"/>
          <w:lang w:val="sr-Cyrl-CS"/>
        </w:rPr>
        <w:t>извшеним услугама</w:t>
      </w:r>
      <w:r w:rsidR="005A539D" w:rsidRPr="00902AF5">
        <w:rPr>
          <w:rFonts w:eastAsia="Calibri" w:cs="Arial"/>
          <w:bCs/>
          <w:iCs/>
          <w:sz w:val="24"/>
          <w:szCs w:val="24"/>
          <w:lang w:val="sr-Cyrl-CS"/>
        </w:rPr>
        <w:t>, без примедби</w:t>
      </w:r>
      <w:r w:rsidR="005A539D" w:rsidRPr="00902AF5">
        <w:rPr>
          <w:rFonts w:eastAsia="Calibri" w:cs="Arial"/>
          <w:sz w:val="24"/>
          <w:szCs w:val="24"/>
        </w:rPr>
        <w:t>.</w:t>
      </w:r>
    </w:p>
    <w:p w14:paraId="5CDFE1EA" w14:textId="77777777" w:rsidR="00440ED1" w:rsidRPr="00A6210D" w:rsidRDefault="00440ED1" w:rsidP="00A6210D">
      <w:pPr>
        <w:spacing w:after="160" w:line="252" w:lineRule="auto"/>
        <w:rPr>
          <w:rFonts w:cs="Arial"/>
          <w:sz w:val="24"/>
          <w:szCs w:val="24"/>
          <w:lang w:val="sr-Cyrl-RS"/>
        </w:rPr>
      </w:pPr>
      <w:r w:rsidRPr="00A6210D">
        <w:rPr>
          <w:rFonts w:cs="Arial"/>
          <w:sz w:val="24"/>
          <w:szCs w:val="24"/>
          <w:lang w:val="sr-Cyrl-RS"/>
        </w:rPr>
        <w:t>За уграђене оригиналне резервне делове Пружалац услуге даје произвођачку гаранцију.</w:t>
      </w:r>
    </w:p>
    <w:p w14:paraId="13EAA933" w14:textId="77777777" w:rsidR="005A539D" w:rsidRPr="00A6210D" w:rsidRDefault="005A539D" w:rsidP="005A539D">
      <w:pPr>
        <w:spacing w:before="100"/>
        <w:rPr>
          <w:rFonts w:cs="Arial"/>
          <w:sz w:val="24"/>
          <w:szCs w:val="24"/>
        </w:rPr>
      </w:pPr>
      <w:r w:rsidRPr="00A6210D">
        <w:rPr>
          <w:rFonts w:cs="Arial"/>
          <w:sz w:val="24"/>
          <w:szCs w:val="24"/>
          <w:lang w:val="sr-Cyrl-CS"/>
        </w:rPr>
        <w:t xml:space="preserve">Услуга </w:t>
      </w:r>
      <w:r w:rsidRPr="00A6210D">
        <w:rPr>
          <w:rFonts w:cs="Arial"/>
          <w:b/>
          <w:i/>
          <w:sz w:val="24"/>
          <w:szCs w:val="24"/>
          <w:lang w:val="sr-Cyrl-CS"/>
        </w:rPr>
        <w:t>о</w:t>
      </w:r>
      <w:r w:rsidRPr="00A6210D">
        <w:rPr>
          <w:rFonts w:cs="Arial"/>
          <w:b/>
          <w:i/>
          <w:sz w:val="24"/>
          <w:szCs w:val="24"/>
          <w:lang w:val="sr-Latn-CS"/>
        </w:rPr>
        <w:t>државањ</w:t>
      </w:r>
      <w:r w:rsidRPr="00A6210D">
        <w:rPr>
          <w:rFonts w:cs="Arial"/>
          <w:b/>
          <w:i/>
          <w:sz w:val="24"/>
          <w:szCs w:val="24"/>
          <w:lang w:val="sr-Cyrl-CS"/>
        </w:rPr>
        <w:t>а</w:t>
      </w:r>
      <w:r w:rsidRPr="00A6210D">
        <w:rPr>
          <w:rFonts w:cs="Arial"/>
          <w:b/>
          <w:i/>
          <w:sz w:val="24"/>
          <w:szCs w:val="24"/>
          <w:lang w:val="sr-Latn-CS"/>
        </w:rPr>
        <w:t xml:space="preserve"> лифтова</w:t>
      </w:r>
      <w:r w:rsidRPr="00A6210D">
        <w:rPr>
          <w:rFonts w:cs="Arial"/>
          <w:sz w:val="24"/>
          <w:szCs w:val="24"/>
          <w:lang w:val="sr-Cyrl-CS"/>
        </w:rPr>
        <w:t xml:space="preserve"> </w:t>
      </w:r>
      <w:r w:rsidRPr="00A6210D">
        <w:rPr>
          <w:rFonts w:cs="Arial"/>
          <w:sz w:val="24"/>
          <w:szCs w:val="24"/>
        </w:rPr>
        <w:t>подразумева</w:t>
      </w:r>
      <w:r w:rsidRPr="00A6210D">
        <w:rPr>
          <w:rFonts w:cs="Arial"/>
          <w:sz w:val="24"/>
          <w:szCs w:val="24"/>
          <w:lang w:val="sr-Cyrl-CS"/>
        </w:rPr>
        <w:t xml:space="preserve"> предузимање радњи из следеће спецификације и класификације</w:t>
      </w:r>
      <w:r w:rsidRPr="00A6210D">
        <w:rPr>
          <w:rFonts w:cs="Arial"/>
          <w:sz w:val="24"/>
          <w:szCs w:val="24"/>
        </w:rPr>
        <w:t>:</w:t>
      </w:r>
    </w:p>
    <w:p w14:paraId="2C69BF2D" w14:textId="77777777" w:rsidR="005A539D" w:rsidRPr="00A6210D" w:rsidRDefault="005A539D" w:rsidP="005A539D">
      <w:pPr>
        <w:tabs>
          <w:tab w:val="left" w:pos="284"/>
          <w:tab w:val="left" w:pos="426"/>
        </w:tabs>
        <w:spacing w:before="100"/>
        <w:rPr>
          <w:rFonts w:cs="Arial"/>
          <w:sz w:val="24"/>
          <w:szCs w:val="24"/>
          <w:lang w:val="sr-Cyrl-CS"/>
        </w:rPr>
      </w:pPr>
      <w:r w:rsidRPr="00A6210D">
        <w:rPr>
          <w:rFonts w:cs="Arial"/>
          <w:b/>
          <w:sz w:val="24"/>
          <w:szCs w:val="24"/>
        </w:rPr>
        <w:t xml:space="preserve">Редовно сервисирање </w:t>
      </w:r>
      <w:r w:rsidRPr="00A6210D">
        <w:rPr>
          <w:rFonts w:cs="Arial"/>
          <w:sz w:val="24"/>
          <w:szCs w:val="24"/>
        </w:rPr>
        <w:t>лифта подразумева предузимање потребних радњи ради обезбеђивања нормалног рада лифта, а нарочито преглед постројења лифта и контролу његовог рада, према упутс</w:t>
      </w:r>
      <w:r w:rsidRPr="00A6210D">
        <w:rPr>
          <w:rFonts w:cs="Arial"/>
          <w:sz w:val="24"/>
          <w:szCs w:val="24"/>
          <w:lang w:val="sr-Cyrl-CS"/>
        </w:rPr>
        <w:t>т</w:t>
      </w:r>
      <w:r w:rsidRPr="00A6210D">
        <w:rPr>
          <w:rFonts w:cs="Arial"/>
          <w:sz w:val="24"/>
          <w:szCs w:val="24"/>
        </w:rPr>
        <w:t>ву произвођача за употребу конкретног лифта</w:t>
      </w:r>
      <w:r w:rsidRPr="00A6210D">
        <w:rPr>
          <w:rFonts w:cs="Arial"/>
          <w:sz w:val="24"/>
          <w:szCs w:val="24"/>
          <w:lang w:val="sr-Cyrl-CS"/>
        </w:rPr>
        <w:t>. У оквиру р</w:t>
      </w:r>
      <w:r w:rsidRPr="00A6210D">
        <w:rPr>
          <w:rFonts w:cs="Arial"/>
          <w:sz w:val="24"/>
          <w:szCs w:val="24"/>
        </w:rPr>
        <w:t>едовно</w:t>
      </w:r>
      <w:r w:rsidRPr="00A6210D">
        <w:rPr>
          <w:rFonts w:cs="Arial"/>
          <w:sz w:val="24"/>
          <w:szCs w:val="24"/>
          <w:lang w:val="sr-Cyrl-CS"/>
        </w:rPr>
        <w:t>г</w:t>
      </w:r>
      <w:r w:rsidRPr="00A6210D">
        <w:rPr>
          <w:rFonts w:cs="Arial"/>
          <w:sz w:val="24"/>
          <w:szCs w:val="24"/>
        </w:rPr>
        <w:t xml:space="preserve"> сервисирањ</w:t>
      </w:r>
      <w:r w:rsidRPr="00A6210D">
        <w:rPr>
          <w:rFonts w:cs="Arial"/>
          <w:sz w:val="24"/>
          <w:szCs w:val="24"/>
          <w:lang w:val="sr-Cyrl-CS"/>
        </w:rPr>
        <w:t>а</w:t>
      </w:r>
      <w:r w:rsidRPr="00A6210D">
        <w:rPr>
          <w:rFonts w:cs="Arial"/>
          <w:sz w:val="24"/>
          <w:szCs w:val="24"/>
        </w:rPr>
        <w:t xml:space="preserve"> лифт</w:t>
      </w:r>
      <w:r w:rsidRPr="00A6210D">
        <w:rPr>
          <w:rFonts w:cs="Arial"/>
          <w:sz w:val="24"/>
          <w:szCs w:val="24"/>
          <w:lang w:val="sr-Cyrl-CS"/>
        </w:rPr>
        <w:t>ова обављаће се</w:t>
      </w:r>
      <w:r w:rsidRPr="00A6210D">
        <w:rPr>
          <w:rFonts w:cs="Arial"/>
          <w:b/>
          <w:sz w:val="24"/>
          <w:szCs w:val="24"/>
        </w:rPr>
        <w:t xml:space="preserve"> редовно месечно одржавање</w:t>
      </w:r>
      <w:r w:rsidRPr="00A6210D">
        <w:rPr>
          <w:rFonts w:cs="Arial"/>
          <w:b/>
          <w:sz w:val="24"/>
          <w:szCs w:val="24"/>
          <w:lang w:val="sr-Cyrl-CS"/>
        </w:rPr>
        <w:t xml:space="preserve"> - </w:t>
      </w:r>
      <w:r w:rsidRPr="00A6210D">
        <w:rPr>
          <w:rFonts w:cs="Arial"/>
          <w:b/>
          <w:sz w:val="24"/>
          <w:szCs w:val="24"/>
        </w:rPr>
        <w:t>сервисирање лифтова</w:t>
      </w:r>
      <w:r w:rsidRPr="00A6210D">
        <w:rPr>
          <w:rFonts w:cs="Arial"/>
          <w:b/>
          <w:bCs/>
          <w:sz w:val="24"/>
          <w:szCs w:val="24"/>
          <w:lang w:val="sr-Cyrl-CS"/>
        </w:rPr>
        <w:t>.</w:t>
      </w:r>
      <w:r w:rsidRPr="00A6210D">
        <w:rPr>
          <w:rFonts w:cs="Arial"/>
          <w:sz w:val="24"/>
          <w:szCs w:val="24"/>
          <w:lang w:val="sr-Cyrl-CS"/>
        </w:rPr>
        <w:t xml:space="preserve">                                                                                                                            </w:t>
      </w:r>
    </w:p>
    <w:p w14:paraId="6FD7FD48" w14:textId="77777777" w:rsidR="006214A1" w:rsidRDefault="005A539D" w:rsidP="005A539D">
      <w:pPr>
        <w:tabs>
          <w:tab w:val="left" w:pos="284"/>
          <w:tab w:val="left" w:pos="426"/>
        </w:tabs>
        <w:spacing w:before="100"/>
        <w:rPr>
          <w:rFonts w:cs="Arial"/>
          <w:b/>
          <w:sz w:val="24"/>
          <w:szCs w:val="24"/>
          <w:lang w:val="sr-Cyrl-CS"/>
        </w:rPr>
      </w:pPr>
      <w:r w:rsidRPr="00A6210D">
        <w:rPr>
          <w:rFonts w:cs="Arial"/>
          <w:b/>
          <w:sz w:val="24"/>
          <w:szCs w:val="24"/>
        </w:rPr>
        <w:t>Неодложни радови</w:t>
      </w:r>
      <w:r w:rsidRPr="00A6210D">
        <w:rPr>
          <w:rFonts w:cs="Arial"/>
          <w:sz w:val="24"/>
          <w:szCs w:val="24"/>
          <w:lang w:val="sr-Cyrl-CS"/>
        </w:rPr>
        <w:t xml:space="preserve"> </w:t>
      </w:r>
      <w:r w:rsidRPr="00A6210D">
        <w:rPr>
          <w:rFonts w:cs="Arial"/>
          <w:sz w:val="24"/>
          <w:szCs w:val="24"/>
        </w:rPr>
        <w:t>на лифту подразумевају предузимање потребних радњи ради отклањања утврђених недостатака и замене неисправних и оштећених саставних делова лифта, и то:</w:t>
      </w:r>
      <w:r w:rsidRPr="00A6210D">
        <w:rPr>
          <w:rFonts w:cs="Arial"/>
          <w:sz w:val="24"/>
          <w:szCs w:val="24"/>
          <w:lang w:val="sr-Cyrl-CS"/>
        </w:rPr>
        <w:t xml:space="preserve"> д</w:t>
      </w:r>
      <w:r w:rsidRPr="00A6210D">
        <w:rPr>
          <w:rFonts w:cs="Arial"/>
          <w:sz w:val="24"/>
          <w:szCs w:val="24"/>
        </w:rPr>
        <w:t xml:space="preserve">ефектажа квара и пуштање лифта у погон без замене делова или са заменом потрошних делова </w:t>
      </w:r>
      <w:r w:rsidRPr="00A6210D">
        <w:rPr>
          <w:rFonts w:cs="Arial"/>
          <w:i/>
          <w:sz w:val="24"/>
          <w:szCs w:val="24"/>
        </w:rPr>
        <w:t>(</w:t>
      </w:r>
      <w:r w:rsidRPr="00A6210D">
        <w:rPr>
          <w:rFonts w:cs="Arial"/>
          <w:i/>
          <w:sz w:val="24"/>
          <w:szCs w:val="24"/>
          <w:lang w:val="sr-Cyrl-CS"/>
        </w:rPr>
        <w:t>спецификација делова у прилогу конкурсне документације</w:t>
      </w:r>
      <w:r w:rsidRPr="00A6210D">
        <w:rPr>
          <w:rFonts w:cs="Arial"/>
          <w:i/>
          <w:sz w:val="24"/>
          <w:szCs w:val="24"/>
        </w:rPr>
        <w:t>)</w:t>
      </w:r>
      <w:r w:rsidRPr="00A6210D">
        <w:rPr>
          <w:rFonts w:cs="Arial"/>
          <w:sz w:val="24"/>
          <w:szCs w:val="24"/>
        </w:rPr>
        <w:t>,</w:t>
      </w:r>
      <w:r w:rsidR="00A6210D" w:rsidRPr="00A6210D">
        <w:rPr>
          <w:rFonts w:cs="Arial"/>
          <w:sz w:val="24"/>
          <w:szCs w:val="24"/>
          <w:lang w:val="sr-Cyrl-CS"/>
        </w:rPr>
        <w:t xml:space="preserve"> </w:t>
      </w:r>
      <w:r w:rsidRPr="00A6210D">
        <w:rPr>
          <w:rFonts w:cs="Arial"/>
          <w:sz w:val="24"/>
          <w:szCs w:val="24"/>
          <w:lang w:val="sr-Cyrl-CS"/>
        </w:rPr>
        <w:t>з</w:t>
      </w:r>
      <w:r w:rsidRPr="00A6210D">
        <w:rPr>
          <w:rFonts w:cs="Arial"/>
          <w:sz w:val="24"/>
          <w:szCs w:val="24"/>
        </w:rPr>
        <w:t>амена елемената кочионог система,</w:t>
      </w:r>
      <w:r w:rsidRPr="00A6210D">
        <w:rPr>
          <w:rFonts w:cs="Arial"/>
          <w:sz w:val="24"/>
          <w:szCs w:val="24"/>
          <w:lang w:val="sr-Cyrl-CS"/>
        </w:rPr>
        <w:t xml:space="preserve"> п</w:t>
      </w:r>
      <w:r w:rsidRPr="00A6210D">
        <w:rPr>
          <w:rFonts w:cs="Arial"/>
          <w:sz w:val="24"/>
          <w:szCs w:val="24"/>
        </w:rPr>
        <w:t xml:space="preserve">ремотавање намотаја </w:t>
      </w:r>
      <w:r w:rsidRPr="00A6210D">
        <w:rPr>
          <w:rFonts w:cs="Arial"/>
          <w:sz w:val="24"/>
          <w:szCs w:val="24"/>
          <w:lang w:val="sr-Cyrl-CS"/>
        </w:rPr>
        <w:t>и сл</w:t>
      </w:r>
      <w:r w:rsidRPr="00A6210D">
        <w:rPr>
          <w:rFonts w:cs="Arial"/>
          <w:sz w:val="24"/>
          <w:szCs w:val="24"/>
        </w:rPr>
        <w:t>.</w:t>
      </w:r>
      <w:r w:rsidRPr="00A6210D">
        <w:rPr>
          <w:rFonts w:cs="Arial"/>
          <w:b/>
          <w:sz w:val="24"/>
          <w:szCs w:val="24"/>
          <w:lang w:val="sr-Cyrl-CS"/>
        </w:rPr>
        <w:t xml:space="preserve"> </w:t>
      </w:r>
    </w:p>
    <w:p w14:paraId="4C1CAE7D" w14:textId="77777777" w:rsidR="005A539D" w:rsidRPr="00A6210D" w:rsidRDefault="005A539D" w:rsidP="005A539D">
      <w:pPr>
        <w:tabs>
          <w:tab w:val="left" w:pos="284"/>
          <w:tab w:val="left" w:pos="426"/>
        </w:tabs>
        <w:spacing w:before="100"/>
        <w:rPr>
          <w:rFonts w:cs="Arial"/>
          <w:sz w:val="24"/>
          <w:szCs w:val="24"/>
        </w:rPr>
      </w:pPr>
      <w:r w:rsidRPr="00A6210D">
        <w:rPr>
          <w:rFonts w:cs="Arial"/>
          <w:b/>
          <w:sz w:val="24"/>
          <w:szCs w:val="24"/>
        </w:rPr>
        <w:t>Текуће поправке</w:t>
      </w:r>
      <w:r w:rsidRPr="00A6210D">
        <w:rPr>
          <w:rFonts w:cs="Arial"/>
          <w:sz w:val="24"/>
          <w:szCs w:val="24"/>
        </w:rPr>
        <w:t xml:space="preserve"> на лифту подразумевају предузимање потребних радњи ради замене појединих делова, подсклопова и склопова, </w:t>
      </w:r>
      <w:r w:rsidRPr="00A6210D">
        <w:rPr>
          <w:rFonts w:cs="Arial"/>
          <w:sz w:val="24"/>
          <w:szCs w:val="24"/>
          <w:lang w:val="sr-Cyrl-CS"/>
        </w:rPr>
        <w:t>и</w:t>
      </w:r>
      <w:r w:rsidRPr="00A6210D">
        <w:rPr>
          <w:rFonts w:cs="Arial"/>
          <w:sz w:val="24"/>
          <w:szCs w:val="24"/>
        </w:rPr>
        <w:t>звођења радова на ентеријеру превозне кабине</w:t>
      </w:r>
      <w:r w:rsidRPr="00A6210D">
        <w:rPr>
          <w:rFonts w:cs="Arial"/>
          <w:sz w:val="24"/>
          <w:szCs w:val="24"/>
          <w:lang w:val="sr-Cyrl-CS"/>
        </w:rPr>
        <w:t xml:space="preserve"> и у</w:t>
      </w:r>
      <w:r w:rsidRPr="00A6210D">
        <w:rPr>
          <w:rFonts w:cs="Arial"/>
          <w:sz w:val="24"/>
          <w:szCs w:val="24"/>
        </w:rPr>
        <w:t xml:space="preserve">саглашавања са </w:t>
      </w:r>
      <w:r w:rsidRPr="00A6210D">
        <w:rPr>
          <w:rFonts w:cs="Arial"/>
          <w:i/>
          <w:sz w:val="24"/>
          <w:szCs w:val="24"/>
        </w:rPr>
        <w:t>Правилником о безбедности лифтова</w:t>
      </w:r>
      <w:r w:rsidRPr="00A6210D">
        <w:rPr>
          <w:rFonts w:cs="Arial"/>
          <w:sz w:val="24"/>
          <w:szCs w:val="24"/>
          <w:lang w:val="sr-Cyrl-CS"/>
        </w:rPr>
        <w:t>.</w:t>
      </w:r>
    </w:p>
    <w:p w14:paraId="035ECAA7" w14:textId="77777777" w:rsidR="005A539D" w:rsidRPr="00A6210D" w:rsidRDefault="005A539D" w:rsidP="005A539D">
      <w:pPr>
        <w:tabs>
          <w:tab w:val="left" w:pos="284"/>
          <w:tab w:val="left" w:pos="993"/>
        </w:tabs>
        <w:spacing w:before="100"/>
        <w:rPr>
          <w:rFonts w:cs="Arial"/>
          <w:sz w:val="24"/>
          <w:szCs w:val="24"/>
          <w:lang w:val="sr-Cyrl-CS"/>
        </w:rPr>
      </w:pPr>
      <w:r w:rsidRPr="00A6210D">
        <w:rPr>
          <w:rFonts w:cs="Arial"/>
          <w:sz w:val="24"/>
          <w:szCs w:val="24"/>
          <w:lang w:val="sr-Cyrl-CS"/>
        </w:rPr>
        <w:t>У случају да неке позиције нису обухваћене Спецификацијом делова у прилогу конкурсне докуметнације, односно да за поједине радње није потребно заменити/уградити нови део већ само подразумева интервенцију сервисера, исти ће бити обрачунати по цени Норма сата у зависно</w:t>
      </w:r>
      <w:r w:rsidR="001C2B6A">
        <w:rPr>
          <w:rFonts w:cs="Arial"/>
          <w:sz w:val="24"/>
          <w:szCs w:val="24"/>
          <w:lang w:val="sr-Cyrl-CS"/>
        </w:rPr>
        <w:t>с</w:t>
      </w:r>
      <w:r w:rsidRPr="00A6210D">
        <w:rPr>
          <w:rFonts w:cs="Arial"/>
          <w:sz w:val="24"/>
          <w:szCs w:val="24"/>
          <w:lang w:val="sr-Cyrl-CS"/>
        </w:rPr>
        <w:t xml:space="preserve">ти да ли се активности одвијају у радно време или ван радног времена.                                                                                                                                                                                                                                                    </w:t>
      </w:r>
    </w:p>
    <w:p w14:paraId="669128F4" w14:textId="77777777" w:rsidR="005A539D" w:rsidRPr="008D4802" w:rsidRDefault="005A539D" w:rsidP="008D4802">
      <w:pPr>
        <w:spacing w:before="100"/>
        <w:rPr>
          <w:rFonts w:cs="Arial"/>
          <w:sz w:val="24"/>
          <w:szCs w:val="24"/>
        </w:rPr>
      </w:pPr>
      <w:r w:rsidRPr="00A6210D">
        <w:rPr>
          <w:rFonts w:cs="Arial"/>
          <w:b/>
          <w:sz w:val="24"/>
          <w:szCs w:val="24"/>
        </w:rPr>
        <w:t>Неодложне радове и текуће поправке</w:t>
      </w:r>
      <w:r w:rsidRPr="00A6210D">
        <w:rPr>
          <w:rFonts w:cs="Arial"/>
          <w:sz w:val="24"/>
          <w:szCs w:val="24"/>
        </w:rPr>
        <w:t xml:space="preserve"> Изв</w:t>
      </w:r>
      <w:r w:rsidRPr="00A6210D">
        <w:rPr>
          <w:rFonts w:cs="Arial"/>
          <w:sz w:val="24"/>
          <w:szCs w:val="24"/>
          <w:lang w:val="sr-Cyrl-CS"/>
        </w:rPr>
        <w:t>ршилац</w:t>
      </w:r>
      <w:r w:rsidRPr="00A6210D">
        <w:rPr>
          <w:rFonts w:cs="Arial"/>
          <w:sz w:val="24"/>
          <w:szCs w:val="24"/>
        </w:rPr>
        <w:t xml:space="preserve"> ће обављати радним даном од 07.00 до 15.00 часова, по налогу Наручиоца, на основу Налога за рад, издатог у складу са стварним потребама Наручиоца, а </w:t>
      </w:r>
      <w:r w:rsidRPr="00A6210D">
        <w:rPr>
          <w:rFonts w:cs="Arial"/>
          <w:b/>
          <w:sz w:val="24"/>
          <w:szCs w:val="24"/>
        </w:rPr>
        <w:t>редовно сервисирање</w:t>
      </w:r>
      <w:r w:rsidRPr="00A6210D">
        <w:rPr>
          <w:rFonts w:cs="Arial"/>
          <w:sz w:val="24"/>
          <w:szCs w:val="24"/>
        </w:rPr>
        <w:t xml:space="preserve"> ће извршавати радним даном од 07.00 до 15.00 часова</w:t>
      </w:r>
      <w:r w:rsidRPr="00A6210D">
        <w:rPr>
          <w:rFonts w:cs="Arial"/>
          <w:sz w:val="24"/>
          <w:szCs w:val="24"/>
          <w:lang w:val="sr-Cyrl-CS"/>
        </w:rPr>
        <w:t>,</w:t>
      </w:r>
      <w:r w:rsidRPr="00A6210D">
        <w:rPr>
          <w:rFonts w:cs="Arial"/>
          <w:sz w:val="24"/>
          <w:szCs w:val="24"/>
        </w:rPr>
        <w:t xml:space="preserve"> на основу </w:t>
      </w:r>
      <w:r w:rsidRPr="00A6210D">
        <w:rPr>
          <w:rFonts w:cs="Arial"/>
          <w:sz w:val="24"/>
          <w:szCs w:val="24"/>
          <w:u w:val="single"/>
        </w:rPr>
        <w:t>динамичког плана редовног сервисирања</w:t>
      </w:r>
      <w:r w:rsidRPr="00A6210D">
        <w:rPr>
          <w:rFonts w:cs="Arial"/>
          <w:sz w:val="24"/>
          <w:szCs w:val="24"/>
        </w:rPr>
        <w:t xml:space="preserve"> одобреног од стране Наручиоца.</w:t>
      </w:r>
    </w:p>
    <w:p w14:paraId="69DD12FF" w14:textId="77777777" w:rsidR="00911C31" w:rsidRPr="0028375A" w:rsidRDefault="00911C31" w:rsidP="006B2415">
      <w:pPr>
        <w:spacing w:before="0"/>
        <w:rPr>
          <w:rFonts w:cs="Arial"/>
          <w:sz w:val="24"/>
          <w:szCs w:val="24"/>
          <w:lang w:val="sr-Cyrl-RS"/>
        </w:rPr>
      </w:pPr>
    </w:p>
    <w:p w14:paraId="612EB23A" w14:textId="77777777" w:rsidR="008112A2" w:rsidRPr="0028375A" w:rsidRDefault="0028375A" w:rsidP="006B2415">
      <w:pPr>
        <w:pStyle w:val="Heading10"/>
        <w:spacing w:before="0"/>
        <w:rPr>
          <w:rFonts w:cs="Arial"/>
          <w:sz w:val="24"/>
          <w:szCs w:val="24"/>
          <w:lang w:val="sr-Cyrl-RS"/>
        </w:rPr>
      </w:pPr>
      <w:r w:rsidRPr="0028375A">
        <w:rPr>
          <w:sz w:val="24"/>
          <w:szCs w:val="24"/>
          <w:lang w:val="en-US"/>
        </w:rPr>
        <w:t>3.5</w:t>
      </w:r>
      <w:r w:rsidR="00781B02" w:rsidRPr="0028375A">
        <w:rPr>
          <w:sz w:val="24"/>
          <w:szCs w:val="24"/>
          <w:lang w:val="en-US"/>
        </w:rPr>
        <w:t xml:space="preserve"> </w:t>
      </w:r>
      <w:r w:rsidR="00B30F94" w:rsidRPr="0028375A">
        <w:rPr>
          <w:sz w:val="24"/>
          <w:szCs w:val="24"/>
          <w:lang w:val="en-US"/>
        </w:rPr>
        <w:t xml:space="preserve">     </w:t>
      </w:r>
      <w:r w:rsidR="008112A2" w:rsidRPr="0028375A">
        <w:rPr>
          <w:rFonts w:cs="Arial"/>
          <w:sz w:val="24"/>
          <w:szCs w:val="24"/>
          <w:lang w:val="sr-Cyrl-RS"/>
        </w:rPr>
        <w:t>Квалитативни и квантитативни пријем</w:t>
      </w:r>
    </w:p>
    <w:p w14:paraId="44D2E043" w14:textId="77777777" w:rsidR="007C6022" w:rsidRPr="00902AF5" w:rsidRDefault="007C6022" w:rsidP="00650D14">
      <w:pPr>
        <w:spacing w:before="0" w:after="160" w:line="259" w:lineRule="auto"/>
        <w:rPr>
          <w:rFonts w:cs="Arial"/>
          <w:sz w:val="24"/>
          <w:szCs w:val="24"/>
          <w:lang w:val="sr-Cyrl-RS"/>
        </w:rPr>
      </w:pPr>
      <w:bookmarkStart w:id="23" w:name="_Toc441651543"/>
      <w:bookmarkStart w:id="24" w:name="_Toc442559881"/>
      <w:r w:rsidRPr="00094EBC">
        <w:rPr>
          <w:rFonts w:cs="Arial"/>
          <w:sz w:val="24"/>
          <w:szCs w:val="24"/>
          <w:lang w:val="sr-Cyrl-RS"/>
        </w:rPr>
        <w:t xml:space="preserve">Након обављеног редовног </w:t>
      </w:r>
      <w:r w:rsidR="00285018" w:rsidRPr="00094EBC">
        <w:rPr>
          <w:rFonts w:cs="Arial"/>
          <w:sz w:val="24"/>
          <w:szCs w:val="24"/>
          <w:lang w:val="sr-Cyrl-RS"/>
        </w:rPr>
        <w:t xml:space="preserve">месечног </w:t>
      </w:r>
      <w:r w:rsidRPr="00094EBC">
        <w:rPr>
          <w:rFonts w:cs="Arial"/>
          <w:sz w:val="24"/>
          <w:szCs w:val="24"/>
          <w:lang w:val="sr-Cyrl-RS"/>
        </w:rPr>
        <w:t>прегледа лифтова извршилац услуге обавезан је да изда:</w:t>
      </w:r>
      <w:r w:rsidR="00094EBC" w:rsidRPr="00094EBC">
        <w:rPr>
          <w:sz w:val="24"/>
          <w:szCs w:val="24"/>
        </w:rPr>
        <w:t xml:space="preserve"> Радни налог о извршеном месечном прегледу лифтова.</w:t>
      </w:r>
    </w:p>
    <w:p w14:paraId="68F23245" w14:textId="77777777" w:rsidR="00E65B87" w:rsidRPr="008D4802" w:rsidRDefault="00E65B87" w:rsidP="008D4802">
      <w:pPr>
        <w:spacing w:before="0" w:after="160" w:line="259" w:lineRule="auto"/>
        <w:rPr>
          <w:rFonts w:cs="Arial"/>
          <w:sz w:val="24"/>
          <w:szCs w:val="24"/>
          <w:lang w:val="sr-Cyrl-RS"/>
        </w:rPr>
      </w:pPr>
      <w:r w:rsidRPr="008D4802">
        <w:rPr>
          <w:rFonts w:cs="Arial"/>
          <w:sz w:val="24"/>
          <w:szCs w:val="24"/>
          <w:lang w:val="sr-Cyrl-RS"/>
        </w:rPr>
        <w:t xml:space="preserve">Квантитативни и квалитативни пријем  услуга вршиће овлашћена/одговорна лица Корисника услуге и Пружаоца услуге, који ће саставити и потписати </w:t>
      </w:r>
      <w:r w:rsidRPr="00184A3B">
        <w:rPr>
          <w:rFonts w:cs="Arial"/>
          <w:sz w:val="24"/>
          <w:szCs w:val="24"/>
          <w:lang w:val="sr-Cyrl-RS"/>
        </w:rPr>
        <w:t xml:space="preserve">Записник о </w:t>
      </w:r>
      <w:r w:rsidR="00184A3B" w:rsidRPr="00184A3B">
        <w:rPr>
          <w:sz w:val="24"/>
          <w:szCs w:val="24"/>
          <w:lang w:val="sr-Cyrl-RS"/>
        </w:rPr>
        <w:t>квантитативном и квалитативном пријему услуге</w:t>
      </w:r>
      <w:r w:rsidR="00184A3B" w:rsidRPr="00184A3B">
        <w:rPr>
          <w:rFonts w:cs="Arial"/>
          <w:sz w:val="24"/>
          <w:szCs w:val="24"/>
        </w:rPr>
        <w:t>.</w:t>
      </w:r>
    </w:p>
    <w:p w14:paraId="2E7F694B" w14:textId="77777777" w:rsidR="00E65B87" w:rsidRPr="008D4802" w:rsidRDefault="00E65B87" w:rsidP="008D4802">
      <w:pPr>
        <w:spacing w:before="0" w:after="160" w:line="259" w:lineRule="auto"/>
        <w:rPr>
          <w:rFonts w:cs="Arial"/>
          <w:sz w:val="24"/>
          <w:szCs w:val="24"/>
          <w:lang w:val="sr-Cyrl-RS"/>
        </w:rPr>
      </w:pPr>
      <w:r w:rsidRPr="008D4802">
        <w:rPr>
          <w:rFonts w:cs="Arial"/>
          <w:sz w:val="24"/>
          <w:szCs w:val="24"/>
          <w:lang w:val="sr-Cyrl-RS"/>
        </w:rPr>
        <w:t xml:space="preserve">Квантитативна и квалитативна провера приликом пријема услуге подразумева проверу извршених услуга и уграђених оригиналних резервних делова, у случају уградње истих. </w:t>
      </w:r>
    </w:p>
    <w:p w14:paraId="68F72F1F" w14:textId="77777777" w:rsidR="00E65B87" w:rsidRPr="008D4802" w:rsidRDefault="00E65B87" w:rsidP="008D4802">
      <w:pPr>
        <w:spacing w:before="0" w:after="160" w:line="259" w:lineRule="auto"/>
        <w:rPr>
          <w:rFonts w:cs="Arial"/>
          <w:sz w:val="24"/>
          <w:szCs w:val="24"/>
          <w:lang w:val="sr-Cyrl-RS"/>
        </w:rPr>
      </w:pPr>
      <w:r w:rsidRPr="008D4802">
        <w:rPr>
          <w:rFonts w:cs="Arial"/>
          <w:sz w:val="24"/>
          <w:szCs w:val="24"/>
          <w:lang w:val="sr-Cyrl-RS"/>
        </w:rPr>
        <w:t>Ако дође до одступања од уговореног, Пружалац услуге  је дужан да до краја уговореног рока извршења отклони све недостатке, а док се ти недостаци не отклоне сматраће се да рок извршења није испоштован.</w:t>
      </w:r>
    </w:p>
    <w:p w14:paraId="6DD7A009" w14:textId="77777777" w:rsidR="00E65B87" w:rsidRPr="008D4802" w:rsidRDefault="00E65B87" w:rsidP="008D4802">
      <w:pPr>
        <w:spacing w:before="0" w:after="160" w:line="259" w:lineRule="auto"/>
        <w:rPr>
          <w:rFonts w:cs="Arial"/>
          <w:sz w:val="24"/>
          <w:szCs w:val="24"/>
          <w:highlight w:val="yellow"/>
          <w:lang w:val="sr-Cyrl-RS"/>
        </w:rPr>
      </w:pPr>
      <w:r w:rsidRPr="008D4802">
        <w:rPr>
          <w:rFonts w:cs="Arial"/>
          <w:sz w:val="24"/>
          <w:szCs w:val="24"/>
          <w:lang w:val="sr-Cyrl-RS"/>
        </w:rPr>
        <w:lastRenderedPageBreak/>
        <w:t>Утврђене недостатке Пружалац услуга се обавезује да отклони у року од 3 (</w:t>
      </w:r>
      <w:r w:rsidR="00094728">
        <w:rPr>
          <w:rFonts w:cs="Arial"/>
          <w:sz w:val="24"/>
          <w:szCs w:val="24"/>
          <w:lang w:val="sr-Cyrl-RS"/>
        </w:rPr>
        <w:t xml:space="preserve">словима: </w:t>
      </w:r>
      <w:r w:rsidRPr="008D4802">
        <w:rPr>
          <w:rFonts w:cs="Arial"/>
          <w:sz w:val="24"/>
          <w:szCs w:val="24"/>
          <w:lang w:val="sr-Cyrl-RS"/>
        </w:rPr>
        <w:t>три) дана од дана сачињавања записника о рекламацији, односно да уграђени оригинални резервни део замени новим, у супротном  Корисник услуге  може раскинути овај Уговор и реализовати средство финансијског обезбеђења  за добро извршење посла.</w:t>
      </w:r>
    </w:p>
    <w:p w14:paraId="04236911" w14:textId="77777777" w:rsidR="00911C31" w:rsidRPr="0028375A" w:rsidRDefault="0028375A" w:rsidP="006B2415">
      <w:pPr>
        <w:pStyle w:val="Heading10"/>
        <w:rPr>
          <w:rFonts w:cs="Arial"/>
          <w:sz w:val="24"/>
          <w:szCs w:val="24"/>
          <w:lang w:val="sr-Cyrl-RS"/>
        </w:rPr>
      </w:pPr>
      <w:bookmarkStart w:id="25" w:name="_Toc441651544"/>
      <w:bookmarkStart w:id="26" w:name="_Toc442559882"/>
      <w:bookmarkEnd w:id="23"/>
      <w:bookmarkEnd w:id="24"/>
      <w:r w:rsidRPr="0028375A">
        <w:rPr>
          <w:sz w:val="24"/>
          <w:szCs w:val="24"/>
        </w:rPr>
        <w:t>3.6</w:t>
      </w:r>
      <w:r w:rsidR="00B30F94" w:rsidRPr="0028375A">
        <w:rPr>
          <w:sz w:val="24"/>
          <w:szCs w:val="24"/>
          <w:lang w:val="en-US"/>
        </w:rPr>
        <w:t xml:space="preserve">    </w:t>
      </w:r>
      <w:r w:rsidR="00D45DAA" w:rsidRPr="0028375A">
        <w:rPr>
          <w:rFonts w:cs="Arial"/>
          <w:sz w:val="24"/>
          <w:szCs w:val="24"/>
          <w:lang w:val="sr-Cyrl-RS"/>
        </w:rPr>
        <w:t>Евентуалне додатне услуге</w:t>
      </w:r>
      <w:bookmarkEnd w:id="25"/>
      <w:bookmarkEnd w:id="26"/>
    </w:p>
    <w:p w14:paraId="5D8264F3" w14:textId="77777777" w:rsidR="00911C31" w:rsidRPr="00184A3B" w:rsidRDefault="00184A3B"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bookmarkStart w:id="27" w:name="_Toc442559884"/>
      <w:r>
        <w:rPr>
          <w:rFonts w:ascii="Arial" w:eastAsia="Times New Roman" w:hAnsi="Arial" w:cs="Arial"/>
          <w:sz w:val="24"/>
          <w:szCs w:val="24"/>
          <w:lang w:val="sr-Cyrl-RS"/>
        </w:rPr>
        <w:t>Нема</w:t>
      </w:r>
    </w:p>
    <w:p w14:paraId="6E67ABD2" w14:textId="77777777" w:rsidR="00667E0E" w:rsidRDefault="00667E0E"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1A37868F" w14:textId="77777777"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5F31EBBF" w14:textId="77777777"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192DE963" w14:textId="77777777"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115F3D21" w14:textId="77777777"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0DB8DD61" w14:textId="77777777"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0811832C" w14:textId="77777777"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22E1D38D" w14:textId="77777777"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4C7D9446" w14:textId="77777777"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08AE2949" w14:textId="77777777"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1C727F8F" w14:textId="77777777"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6F94409A" w14:textId="77777777"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257F41DE" w14:textId="77777777"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1E0EA71C" w14:textId="77777777"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332D9F42" w14:textId="77777777"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784388C1" w14:textId="77777777"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51E255E3" w14:textId="77777777"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7305D661" w14:textId="77777777"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41FE3D2D" w14:textId="77777777"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517DBD97" w14:textId="77777777"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5FDF2651" w14:textId="77777777" w:rsidR="00684932" w:rsidRPr="00B30F94"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0ECDD0D0" w14:textId="77777777" w:rsidR="00756A02" w:rsidRPr="008112A2" w:rsidRDefault="00756A02" w:rsidP="00920058">
      <w:pPr>
        <w:pStyle w:val="Heading10"/>
        <w:numPr>
          <w:ilvl w:val="0"/>
          <w:numId w:val="14"/>
        </w:numPr>
        <w:jc w:val="both"/>
        <w:rPr>
          <w:rFonts w:cs="Arial"/>
          <w:sz w:val="24"/>
          <w:szCs w:val="24"/>
          <w:lang w:val="sr-Cyrl-RS"/>
        </w:rPr>
      </w:pPr>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7"/>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0CEE6A0A" w14:textId="77777777" w:rsidTr="008112A2">
        <w:trPr>
          <w:trHeight w:val="524"/>
          <w:jc w:val="center"/>
        </w:trPr>
        <w:tc>
          <w:tcPr>
            <w:tcW w:w="729" w:type="dxa"/>
            <w:vAlign w:val="center"/>
          </w:tcPr>
          <w:p w14:paraId="08D077CF"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4090F52C" w14:textId="77777777" w:rsidR="00175774" w:rsidRPr="00EC5BB4" w:rsidRDefault="00175774" w:rsidP="00B30F94">
            <w:pPr>
              <w:ind w:right="-180"/>
              <w:rPr>
                <w:rFonts w:cs="Arial"/>
                <w:b/>
                <w:sz w:val="24"/>
                <w:szCs w:val="24"/>
              </w:rPr>
            </w:pPr>
            <w:r w:rsidRPr="00B30F94">
              <w:rPr>
                <w:rFonts w:cs="Arial"/>
                <w:b/>
                <w:sz w:val="24"/>
                <w:szCs w:val="24"/>
              </w:rPr>
              <w:t>4.1</w:t>
            </w:r>
            <w:r w:rsidRPr="00EC5BB4">
              <w:rPr>
                <w:rFonts w:cs="Arial"/>
                <w:b/>
                <w:sz w:val="24"/>
                <w:szCs w:val="24"/>
              </w:rPr>
              <w:t xml:space="preserve">  ОБАВЕЗНИ УСЛОВИ </w:t>
            </w:r>
          </w:p>
          <w:p w14:paraId="141A82F0"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581DDE85" w14:textId="77777777" w:rsidR="00175774" w:rsidRPr="00EC5BB4" w:rsidRDefault="00175774" w:rsidP="003A4822">
            <w:pPr>
              <w:jc w:val="center"/>
              <w:rPr>
                <w:rFonts w:cs="Arial"/>
                <w:b/>
                <w:color w:val="FF0000"/>
                <w:sz w:val="24"/>
                <w:szCs w:val="24"/>
              </w:rPr>
            </w:pPr>
          </w:p>
        </w:tc>
      </w:tr>
      <w:tr w:rsidR="00175774" w:rsidRPr="00EC5BB4" w14:paraId="1D70F010" w14:textId="77777777" w:rsidTr="008112A2">
        <w:trPr>
          <w:jc w:val="center"/>
        </w:trPr>
        <w:tc>
          <w:tcPr>
            <w:tcW w:w="729" w:type="dxa"/>
            <w:vAlign w:val="center"/>
          </w:tcPr>
          <w:p w14:paraId="3166AD51"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4B13D24B"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5078E2">
              <w:rPr>
                <w:rFonts w:cs="Arial"/>
                <w:b/>
                <w:sz w:val="24"/>
                <w:szCs w:val="24"/>
                <w:u w:val="single"/>
                <w:lang w:val="sr-Cyrl-RS"/>
              </w:rPr>
              <w:t xml:space="preserve"> </w:t>
            </w:r>
            <w:r w:rsidRPr="00EC5BB4">
              <w:rPr>
                <w:rFonts w:cs="Arial"/>
                <w:sz w:val="24"/>
                <w:szCs w:val="24"/>
                <w:lang w:val="pl-PL"/>
              </w:rPr>
              <w:t xml:space="preserve">Да је </w:t>
            </w:r>
            <w:r w:rsidR="00094728">
              <w:rPr>
                <w:rFonts w:cs="Arial"/>
                <w:sz w:val="24"/>
                <w:szCs w:val="24"/>
                <w:lang w:val="sr-Cyrl-RS"/>
              </w:rPr>
              <w:t>П</w:t>
            </w:r>
            <w:r w:rsidR="00094728" w:rsidRPr="00EC5BB4">
              <w:rPr>
                <w:rFonts w:cs="Arial"/>
                <w:sz w:val="24"/>
                <w:szCs w:val="24"/>
                <w:lang w:val="pl-PL"/>
              </w:rPr>
              <w:t xml:space="preserve">онуђач </w:t>
            </w:r>
            <w:r w:rsidRPr="00EC5BB4">
              <w:rPr>
                <w:rFonts w:cs="Arial"/>
                <w:sz w:val="24"/>
                <w:szCs w:val="24"/>
                <w:lang w:val="pl-PL"/>
              </w:rPr>
              <w:t>регистрован код надлежног органа, односно уписан у одговарајући регистар;</w:t>
            </w:r>
          </w:p>
          <w:p w14:paraId="5277673A"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49C0100F"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5078E2">
              <w:rPr>
                <w:rFonts w:eastAsia="Calibri" w:cs="Arial"/>
                <w:b/>
                <w:sz w:val="24"/>
                <w:szCs w:val="24"/>
                <w:lang w:val="sr-Cyrl-RS"/>
              </w:rPr>
              <w:t xml:space="preserve"> </w:t>
            </w:r>
            <w:r w:rsidRPr="00EC5BB4">
              <w:rPr>
                <w:rFonts w:eastAsia="Calibri" w:cs="Arial"/>
                <w:sz w:val="24"/>
                <w:szCs w:val="24"/>
                <w:lang w:val="ru-RU"/>
              </w:rPr>
              <w:t>Извод из регистра</w:t>
            </w:r>
            <w:r w:rsidR="005078E2">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6834F02E"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51EF01A8"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591F67EA" w14:textId="77777777" w:rsidR="00175774" w:rsidRPr="00EC5BB4" w:rsidRDefault="00175774" w:rsidP="00920058">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24E26CB4" w14:textId="77777777" w:rsidR="00175774" w:rsidRPr="00EC5BB4" w:rsidRDefault="00175774" w:rsidP="00920058">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lastRenderedPageBreak/>
              <w:t xml:space="preserve">У случају да понуђач подноси понуду са подизвођачем, овај доказ доставити и за сваког подизвођача </w:t>
            </w:r>
          </w:p>
        </w:tc>
      </w:tr>
      <w:tr w:rsidR="00175774" w:rsidRPr="00EC5BB4" w14:paraId="679DEEEA" w14:textId="77777777" w:rsidTr="008112A2">
        <w:trPr>
          <w:trHeight w:val="3706"/>
          <w:jc w:val="center"/>
        </w:trPr>
        <w:tc>
          <w:tcPr>
            <w:tcW w:w="729" w:type="dxa"/>
            <w:vAlign w:val="center"/>
          </w:tcPr>
          <w:p w14:paraId="10B651E9" w14:textId="77777777" w:rsidR="00175774" w:rsidRPr="00EC5BB4" w:rsidRDefault="00175774" w:rsidP="003A4822">
            <w:pPr>
              <w:jc w:val="center"/>
              <w:rPr>
                <w:rFonts w:cs="Arial"/>
                <w:sz w:val="24"/>
                <w:szCs w:val="24"/>
              </w:rPr>
            </w:pPr>
            <w:r w:rsidRPr="00EC5BB4">
              <w:rPr>
                <w:rFonts w:cs="Arial"/>
                <w:sz w:val="24"/>
                <w:szCs w:val="24"/>
              </w:rPr>
              <w:lastRenderedPageBreak/>
              <w:t>2.</w:t>
            </w:r>
          </w:p>
        </w:tc>
        <w:tc>
          <w:tcPr>
            <w:tcW w:w="8430" w:type="dxa"/>
            <w:vAlign w:val="center"/>
          </w:tcPr>
          <w:p w14:paraId="3D70FEAF"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w:t>
            </w:r>
            <w:r w:rsidR="008D36DC">
              <w:rPr>
                <w:rFonts w:cs="Arial"/>
                <w:sz w:val="24"/>
                <w:szCs w:val="24"/>
                <w:lang w:val="sr-Cyrl-RS"/>
              </w:rPr>
              <w:t>П</w:t>
            </w:r>
            <w:r w:rsidRPr="00EC5BB4">
              <w:rPr>
                <w:rFonts w:cs="Arial"/>
                <w:sz w:val="24"/>
                <w:szCs w:val="24"/>
              </w:rPr>
              <w:t>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2E74B67"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6E44815C"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5523A98C"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542C34E7"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14:paraId="3EF661FA"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D19886B"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2793271F"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53509738"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55C619B5" w14:textId="77777777" w:rsidR="00175774" w:rsidRPr="00EC5BB4" w:rsidRDefault="00175774" w:rsidP="00920058">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BD510D8" w14:textId="77777777" w:rsidR="00175774" w:rsidRPr="00EC5BB4" w:rsidRDefault="00175774" w:rsidP="00920058">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lastRenderedPageBreak/>
              <w:t>У случају да правно лице има више законских заступника, ове доказе доставити за сваког од њих</w:t>
            </w:r>
          </w:p>
          <w:p w14:paraId="27F3EB03" w14:textId="77777777" w:rsidR="00175774" w:rsidRPr="00EC5BB4" w:rsidRDefault="00175774" w:rsidP="00920058">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538BA2F0" w14:textId="77777777" w:rsidR="00B46D29" w:rsidRPr="00EC5BB4" w:rsidRDefault="00175774" w:rsidP="00920058">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2EF6AAA7"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47FD9DDC"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5190D64C" w14:textId="77777777" w:rsidTr="008112A2">
        <w:trPr>
          <w:trHeight w:val="70"/>
          <w:jc w:val="center"/>
        </w:trPr>
        <w:tc>
          <w:tcPr>
            <w:tcW w:w="729" w:type="dxa"/>
            <w:vAlign w:val="center"/>
          </w:tcPr>
          <w:p w14:paraId="30E379B9"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21C18B92"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w:t>
            </w:r>
            <w:r w:rsidR="008D36DC">
              <w:rPr>
                <w:rFonts w:cs="Arial"/>
                <w:sz w:val="24"/>
                <w:szCs w:val="24"/>
                <w:lang w:val="sr-Cyrl-RS"/>
              </w:rPr>
              <w:t>П</w:t>
            </w:r>
            <w:r w:rsidRPr="00EC5BB4">
              <w:rPr>
                <w:rFonts w:cs="Arial"/>
                <w:sz w:val="24"/>
                <w:szCs w:val="24"/>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9141FF5"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341AAB28"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7E24FD5C"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6C18BED6"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0C5E00DF"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0D54187F" w14:textId="77777777" w:rsidR="00175774" w:rsidRPr="00EC5BB4" w:rsidRDefault="00B24BAB" w:rsidP="00920058">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6E3C7D6D" w14:textId="77777777" w:rsidR="00175774" w:rsidRPr="00EC5BB4" w:rsidRDefault="00175774" w:rsidP="00920058">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21A4AEC4" w14:textId="77777777" w:rsidR="00175774" w:rsidRPr="00EC5BB4" w:rsidRDefault="00175774" w:rsidP="00920058">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45D16BE5" w14:textId="77777777" w:rsidR="00175774" w:rsidRPr="00EC5BB4" w:rsidRDefault="00175774" w:rsidP="00920058">
            <w:pPr>
              <w:numPr>
                <w:ilvl w:val="0"/>
                <w:numId w:val="16"/>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E25101A"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3EE77C1A" w14:textId="77777777" w:rsidR="00175774" w:rsidRPr="00EC5BB4" w:rsidRDefault="00175774" w:rsidP="003A4822">
            <w:pPr>
              <w:tabs>
                <w:tab w:val="left" w:pos="680"/>
              </w:tabs>
              <w:snapToGrid w:val="0"/>
              <w:contextualSpacing/>
              <w:rPr>
                <w:rFonts w:cs="Arial"/>
                <w:i/>
                <w:sz w:val="24"/>
                <w:szCs w:val="24"/>
              </w:rPr>
            </w:pPr>
          </w:p>
        </w:tc>
      </w:tr>
      <w:tr w:rsidR="00175774" w:rsidRPr="00EC5BB4" w14:paraId="6F6CDBB9" w14:textId="77777777" w:rsidTr="008112A2">
        <w:trPr>
          <w:jc w:val="center"/>
        </w:trPr>
        <w:tc>
          <w:tcPr>
            <w:tcW w:w="729" w:type="dxa"/>
            <w:vAlign w:val="center"/>
          </w:tcPr>
          <w:p w14:paraId="3C7A0E2E" w14:textId="77777777" w:rsidR="00175774" w:rsidRPr="00EC5BB4" w:rsidRDefault="00175774" w:rsidP="003A4822">
            <w:pPr>
              <w:jc w:val="center"/>
              <w:rPr>
                <w:rFonts w:cs="Arial"/>
                <w:sz w:val="24"/>
                <w:szCs w:val="24"/>
              </w:rPr>
            </w:pPr>
            <w:r w:rsidRPr="00EC5BB4">
              <w:rPr>
                <w:rFonts w:cs="Arial"/>
                <w:sz w:val="24"/>
                <w:szCs w:val="24"/>
              </w:rPr>
              <w:t xml:space="preserve">4. </w:t>
            </w:r>
          </w:p>
        </w:tc>
        <w:tc>
          <w:tcPr>
            <w:tcW w:w="8430" w:type="dxa"/>
          </w:tcPr>
          <w:p w14:paraId="317EDC1E"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 xml:space="preserve">Да је понуђач поштовао обавезе које произилазе из важећих прописа о заштити на раду, запошљавању и условима рада, заштити </w:t>
            </w:r>
            <w:r w:rsidRPr="00EC5BB4">
              <w:rPr>
                <w:rFonts w:cs="Arial"/>
                <w:sz w:val="24"/>
                <w:szCs w:val="24"/>
                <w:lang w:val="ru-RU"/>
              </w:rPr>
              <w:lastRenderedPageBreak/>
              <w:t>животне средине, као и да нема забрану обављања делатности која је на снази у време подношења понуде</w:t>
            </w:r>
          </w:p>
          <w:p w14:paraId="6ACF49D5"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2D504F8A" w14:textId="77777777"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став 2. </w:t>
            </w:r>
            <w:r w:rsidR="008D36DC" w:rsidRPr="00EC5BB4">
              <w:rPr>
                <w:rFonts w:cs="Arial"/>
                <w:sz w:val="24"/>
                <w:szCs w:val="24"/>
              </w:rPr>
              <w:t>З</w:t>
            </w:r>
            <w:r w:rsidR="008D36DC">
              <w:rPr>
                <w:rFonts w:cs="Arial"/>
                <w:sz w:val="24"/>
                <w:szCs w:val="24"/>
                <w:lang w:val="sr-Cyrl-RS"/>
              </w:rPr>
              <w:t>акон</w:t>
            </w:r>
            <w:r w:rsidR="008D36DC" w:rsidRPr="00EC5BB4">
              <w:rPr>
                <w:rFonts w:cs="Arial"/>
                <w:sz w:val="24"/>
                <w:szCs w:val="24"/>
                <w:lang w:val="sr-Cyrl-RS"/>
              </w:rPr>
              <w:t xml:space="preserve"> </w:t>
            </w:r>
            <w:r w:rsidRPr="00EC5BB4">
              <w:rPr>
                <w:rFonts w:cs="Arial"/>
                <w:sz w:val="24"/>
                <w:szCs w:val="24"/>
              </w:rPr>
              <w:t>(Образац бр</w:t>
            </w:r>
            <w:r w:rsidR="008D36DC">
              <w:rPr>
                <w:rFonts w:cs="Arial"/>
                <w:sz w:val="24"/>
                <w:szCs w:val="24"/>
                <w:lang w:val="sr-Cyrl-RS"/>
              </w:rPr>
              <w:t xml:space="preserve"> 4.</w:t>
            </w:r>
            <w:r w:rsidR="008D36DC" w:rsidRPr="00EC5BB4">
              <w:rPr>
                <w:rFonts w:cs="Arial"/>
                <w:sz w:val="24"/>
                <w:szCs w:val="24"/>
              </w:rPr>
              <w:t>)</w:t>
            </w:r>
          </w:p>
          <w:p w14:paraId="7D082EFB"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3DFF48D2" w14:textId="77777777" w:rsidR="005E487E" w:rsidRPr="00EC5BB4" w:rsidRDefault="00175774" w:rsidP="00920058">
            <w:pPr>
              <w:numPr>
                <w:ilvl w:val="0"/>
                <w:numId w:val="18"/>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05998106" w14:textId="77777777" w:rsidR="00175774" w:rsidRPr="00EC5BB4" w:rsidRDefault="00175774" w:rsidP="00920058">
            <w:pPr>
              <w:numPr>
                <w:ilvl w:val="0"/>
                <w:numId w:val="18"/>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6CF789C2" w14:textId="77777777" w:rsidR="005E487E" w:rsidRPr="00EC5BB4" w:rsidRDefault="005E487E" w:rsidP="00950B76">
            <w:pPr>
              <w:snapToGrid w:val="0"/>
              <w:ind w:left="720"/>
              <w:rPr>
                <w:rFonts w:cs="Arial"/>
                <w:sz w:val="24"/>
                <w:szCs w:val="24"/>
              </w:rPr>
            </w:pPr>
          </w:p>
        </w:tc>
      </w:tr>
      <w:tr w:rsidR="006D6482" w:rsidRPr="006D6482" w14:paraId="3C19CF0C" w14:textId="77777777" w:rsidTr="008112A2">
        <w:trPr>
          <w:jc w:val="center"/>
        </w:trPr>
        <w:tc>
          <w:tcPr>
            <w:tcW w:w="729" w:type="dxa"/>
            <w:vAlign w:val="center"/>
          </w:tcPr>
          <w:p w14:paraId="4EB41F04" w14:textId="77777777" w:rsidR="00175774" w:rsidRPr="00EC5BB4" w:rsidRDefault="00175774" w:rsidP="003A4822">
            <w:pPr>
              <w:jc w:val="center"/>
              <w:rPr>
                <w:rFonts w:cs="Arial"/>
                <w:color w:val="00B0F0"/>
                <w:sz w:val="24"/>
                <w:szCs w:val="24"/>
              </w:rPr>
            </w:pPr>
          </w:p>
        </w:tc>
        <w:tc>
          <w:tcPr>
            <w:tcW w:w="8430" w:type="dxa"/>
          </w:tcPr>
          <w:p w14:paraId="6F16A907" w14:textId="77777777" w:rsidR="00175774" w:rsidRPr="006D6482" w:rsidRDefault="00175774" w:rsidP="00B30F94">
            <w:pPr>
              <w:ind w:right="-180"/>
              <w:rPr>
                <w:rFonts w:cs="Arial"/>
                <w:b/>
                <w:i/>
                <w:sz w:val="24"/>
                <w:szCs w:val="24"/>
              </w:rPr>
            </w:pPr>
            <w:r w:rsidRPr="006D6482">
              <w:rPr>
                <w:rFonts w:cs="Arial"/>
                <w:b/>
                <w:sz w:val="24"/>
                <w:szCs w:val="24"/>
              </w:rPr>
              <w:t xml:space="preserve">4.2  ДОДАТНИ УСЛОВИ </w:t>
            </w:r>
          </w:p>
          <w:p w14:paraId="535F63CF" w14:textId="77777777" w:rsidR="00175774" w:rsidRPr="006D6482" w:rsidRDefault="00175774" w:rsidP="003A4822">
            <w:pPr>
              <w:snapToGrid w:val="0"/>
              <w:jc w:val="center"/>
              <w:rPr>
                <w:rFonts w:cs="Arial"/>
                <w:b/>
                <w:sz w:val="24"/>
                <w:szCs w:val="24"/>
                <w:lang w:val="sr-Cyrl-RS"/>
              </w:rPr>
            </w:pPr>
            <w:r w:rsidRPr="006D6482">
              <w:rPr>
                <w:rFonts w:cs="Arial"/>
                <w:b/>
                <w:sz w:val="24"/>
                <w:szCs w:val="24"/>
              </w:rPr>
              <w:t>ЗА УЧЕШЋЕ У ПОСТУПКУ ЈАВНЕ НАБАВКЕ ИЗ ЧЛАНА 76. З</w:t>
            </w:r>
            <w:r w:rsidR="005C7CDE" w:rsidRPr="006D6482">
              <w:rPr>
                <w:rFonts w:cs="Arial"/>
                <w:b/>
                <w:sz w:val="24"/>
                <w:szCs w:val="24"/>
                <w:lang w:val="sr-Cyrl-RS"/>
              </w:rPr>
              <w:t>АКОНА</w:t>
            </w:r>
          </w:p>
          <w:p w14:paraId="0D84D631" w14:textId="77777777" w:rsidR="00175774" w:rsidRPr="006D6482" w:rsidRDefault="00175774" w:rsidP="003A4822">
            <w:pPr>
              <w:snapToGrid w:val="0"/>
              <w:jc w:val="center"/>
              <w:rPr>
                <w:rFonts w:eastAsia="Calibri" w:cs="Arial"/>
                <w:sz w:val="24"/>
                <w:szCs w:val="24"/>
              </w:rPr>
            </w:pPr>
          </w:p>
        </w:tc>
      </w:tr>
      <w:tr w:rsidR="00175774" w:rsidRPr="00EC5BB4" w14:paraId="4E04FA80" w14:textId="77777777" w:rsidTr="008112A2">
        <w:trPr>
          <w:jc w:val="center"/>
        </w:trPr>
        <w:tc>
          <w:tcPr>
            <w:tcW w:w="729" w:type="dxa"/>
            <w:vAlign w:val="center"/>
          </w:tcPr>
          <w:p w14:paraId="4528D082" w14:textId="6A886923" w:rsidR="00175774" w:rsidRPr="006D6482" w:rsidRDefault="00650D14" w:rsidP="003A4822">
            <w:pPr>
              <w:jc w:val="center"/>
              <w:rPr>
                <w:rFonts w:cs="Arial"/>
                <w:sz w:val="24"/>
                <w:szCs w:val="24"/>
              </w:rPr>
            </w:pPr>
            <w:r>
              <w:rPr>
                <w:rFonts w:cs="Arial"/>
                <w:sz w:val="24"/>
                <w:szCs w:val="24"/>
              </w:rPr>
              <w:t>5</w:t>
            </w:r>
            <w:r w:rsidR="00175774" w:rsidRPr="006D6482">
              <w:rPr>
                <w:rFonts w:cs="Arial"/>
                <w:sz w:val="24"/>
                <w:szCs w:val="24"/>
              </w:rPr>
              <w:t>.</w:t>
            </w:r>
          </w:p>
        </w:tc>
        <w:tc>
          <w:tcPr>
            <w:tcW w:w="8430" w:type="dxa"/>
          </w:tcPr>
          <w:p w14:paraId="49D3DA33" w14:textId="77777777" w:rsidR="0028375A" w:rsidRDefault="0028375A" w:rsidP="003A4822">
            <w:pPr>
              <w:autoSpaceDE w:val="0"/>
              <w:autoSpaceDN w:val="0"/>
              <w:adjustRightInd w:val="0"/>
              <w:rPr>
                <w:rFonts w:cs="Arial"/>
                <w:b/>
                <w:sz w:val="24"/>
                <w:szCs w:val="24"/>
                <w:u w:val="single"/>
              </w:rPr>
            </w:pPr>
            <w:r w:rsidRPr="0028375A">
              <w:rPr>
                <w:rFonts w:cs="Arial"/>
                <w:b/>
                <w:sz w:val="24"/>
                <w:szCs w:val="24"/>
              </w:rPr>
              <w:t>Финансијски капацитет</w:t>
            </w:r>
          </w:p>
          <w:p w14:paraId="5F66C199" w14:textId="77777777" w:rsidR="00175774" w:rsidRPr="006D6482" w:rsidRDefault="00175774" w:rsidP="003A4822">
            <w:pPr>
              <w:autoSpaceDE w:val="0"/>
              <w:autoSpaceDN w:val="0"/>
              <w:adjustRightInd w:val="0"/>
              <w:rPr>
                <w:rFonts w:cs="Arial"/>
                <w:b/>
                <w:sz w:val="24"/>
                <w:szCs w:val="24"/>
                <w:u w:val="single"/>
              </w:rPr>
            </w:pPr>
            <w:r w:rsidRPr="006D6482">
              <w:rPr>
                <w:rFonts w:cs="Arial"/>
                <w:b/>
                <w:sz w:val="24"/>
                <w:szCs w:val="24"/>
                <w:u w:val="single"/>
              </w:rPr>
              <w:t>Услов:</w:t>
            </w:r>
          </w:p>
          <w:p w14:paraId="041DFA14" w14:textId="77777777" w:rsidR="00454109" w:rsidRPr="00454109" w:rsidRDefault="00175774" w:rsidP="00454109">
            <w:pPr>
              <w:pStyle w:val="ListParagraph"/>
              <w:autoSpaceDE w:val="0"/>
              <w:autoSpaceDN w:val="0"/>
              <w:adjustRightInd w:val="0"/>
              <w:spacing w:before="0"/>
              <w:rPr>
                <w:rFonts w:ascii="Arial" w:hAnsi="Arial" w:cs="Arial"/>
                <w:sz w:val="24"/>
                <w:szCs w:val="24"/>
              </w:rPr>
            </w:pPr>
            <w:r w:rsidRPr="0028375A">
              <w:rPr>
                <w:rFonts w:ascii="Arial" w:hAnsi="Arial" w:cs="Arial"/>
                <w:sz w:val="24"/>
                <w:szCs w:val="24"/>
              </w:rPr>
              <w:t xml:space="preserve">Понуђач располаже неопходним </w:t>
            </w:r>
            <w:r w:rsidRPr="0028375A">
              <w:rPr>
                <w:rFonts w:ascii="Arial" w:hAnsi="Arial" w:cs="Arial"/>
                <w:b/>
                <w:sz w:val="24"/>
                <w:szCs w:val="24"/>
              </w:rPr>
              <w:t>финансијским капацитетом</w:t>
            </w:r>
            <w:r w:rsidR="00454109">
              <w:rPr>
                <w:rFonts w:ascii="Arial" w:hAnsi="Arial" w:cs="Arial"/>
                <w:sz w:val="24"/>
                <w:szCs w:val="24"/>
                <w:lang w:val="sr-Cyrl-RS"/>
              </w:rPr>
              <w:t>;</w:t>
            </w:r>
          </w:p>
          <w:p w14:paraId="0D0F8F89" w14:textId="77777777" w:rsidR="00175774" w:rsidRPr="0028375A" w:rsidRDefault="00175774" w:rsidP="00920058">
            <w:pPr>
              <w:pStyle w:val="ListParagraph"/>
              <w:numPr>
                <w:ilvl w:val="0"/>
                <w:numId w:val="25"/>
              </w:numPr>
              <w:autoSpaceDE w:val="0"/>
              <w:autoSpaceDN w:val="0"/>
              <w:adjustRightInd w:val="0"/>
              <w:spacing w:before="0"/>
              <w:rPr>
                <w:rFonts w:ascii="Arial" w:hAnsi="Arial" w:cs="Arial"/>
                <w:sz w:val="24"/>
                <w:szCs w:val="24"/>
              </w:rPr>
            </w:pPr>
            <w:r w:rsidRPr="0028375A">
              <w:rPr>
                <w:rFonts w:ascii="Arial" w:hAnsi="Arial" w:cs="Arial"/>
                <w:sz w:val="24"/>
                <w:szCs w:val="24"/>
              </w:rPr>
              <w:t xml:space="preserve">ако у последњих  </w:t>
            </w:r>
            <w:r w:rsidR="001A3616" w:rsidRPr="0028375A">
              <w:rPr>
                <w:rFonts w:ascii="Arial" w:hAnsi="Arial" w:cs="Arial"/>
                <w:sz w:val="24"/>
                <w:szCs w:val="24"/>
                <w:lang w:val="sr-Cyrl-RS"/>
              </w:rPr>
              <w:t>6</w:t>
            </w:r>
            <w:r w:rsidR="006D6482" w:rsidRPr="0028375A">
              <w:rPr>
                <w:rFonts w:ascii="Arial" w:hAnsi="Arial" w:cs="Arial"/>
                <w:sz w:val="24"/>
                <w:szCs w:val="24"/>
                <w:lang w:val="sr-Cyrl-RS"/>
              </w:rPr>
              <w:t xml:space="preserve"> </w:t>
            </w:r>
            <w:r w:rsidR="001A3616" w:rsidRPr="0028375A">
              <w:rPr>
                <w:rFonts w:ascii="Arial" w:hAnsi="Arial" w:cs="Arial"/>
                <w:sz w:val="24"/>
                <w:szCs w:val="24"/>
                <w:lang w:val="sr-Cyrl-RS"/>
              </w:rPr>
              <w:t>(</w:t>
            </w:r>
            <w:r w:rsidRPr="0028375A">
              <w:rPr>
                <w:rFonts w:ascii="Arial" w:hAnsi="Arial" w:cs="Arial"/>
                <w:sz w:val="24"/>
                <w:szCs w:val="24"/>
              </w:rPr>
              <w:t>шест</w:t>
            </w:r>
            <w:r w:rsidR="001A3616" w:rsidRPr="0028375A">
              <w:rPr>
                <w:rFonts w:ascii="Arial" w:hAnsi="Arial" w:cs="Arial"/>
                <w:sz w:val="24"/>
                <w:szCs w:val="24"/>
                <w:lang w:val="sr-Cyrl-RS"/>
              </w:rPr>
              <w:t>)</w:t>
            </w:r>
            <w:r w:rsidRPr="0028375A">
              <w:rPr>
                <w:rFonts w:ascii="Arial" w:hAnsi="Arial" w:cs="Arial"/>
                <w:sz w:val="24"/>
                <w:szCs w:val="24"/>
              </w:rPr>
              <w:t xml:space="preserve"> месеци </w:t>
            </w:r>
            <w:r w:rsidR="00D86CCA" w:rsidRPr="0028375A">
              <w:rPr>
                <w:rFonts w:ascii="Arial" w:hAnsi="Arial" w:cs="Arial"/>
                <w:sz w:val="24"/>
                <w:szCs w:val="24"/>
                <w:lang w:val="sr-Cyrl-RS"/>
              </w:rPr>
              <w:t>од дана</w:t>
            </w:r>
            <w:r w:rsidRPr="0028375A">
              <w:rPr>
                <w:rFonts w:ascii="Arial" w:hAnsi="Arial" w:cs="Arial"/>
                <w:sz w:val="24"/>
                <w:szCs w:val="24"/>
              </w:rPr>
              <w:t xml:space="preserve"> објављивања </w:t>
            </w:r>
            <w:r w:rsidR="008112A2" w:rsidRPr="0028375A">
              <w:rPr>
                <w:rFonts w:ascii="Arial" w:hAnsi="Arial" w:cs="Arial"/>
                <w:sz w:val="24"/>
                <w:szCs w:val="24"/>
                <w:lang w:val="sr-Cyrl-RS"/>
              </w:rPr>
              <w:t>П</w:t>
            </w:r>
            <w:r w:rsidRPr="0028375A">
              <w:rPr>
                <w:rFonts w:ascii="Arial" w:hAnsi="Arial" w:cs="Arial"/>
                <w:sz w:val="24"/>
                <w:szCs w:val="24"/>
              </w:rPr>
              <w:t>озива за подношење по</w:t>
            </w:r>
            <w:r w:rsidR="0028375A" w:rsidRPr="0028375A">
              <w:rPr>
                <w:rFonts w:ascii="Arial" w:hAnsi="Arial" w:cs="Arial"/>
                <w:sz w:val="24"/>
                <w:szCs w:val="24"/>
              </w:rPr>
              <w:t xml:space="preserve">нуда на Порталу јавних набавки </w:t>
            </w:r>
            <w:r w:rsidRPr="0028375A">
              <w:rPr>
                <w:rFonts w:ascii="Arial" w:hAnsi="Arial" w:cs="Arial"/>
                <w:sz w:val="24"/>
                <w:szCs w:val="24"/>
              </w:rPr>
              <w:t>није био неликвидан</w:t>
            </w:r>
          </w:p>
          <w:p w14:paraId="29022C13" w14:textId="77777777" w:rsidR="0028375A" w:rsidRPr="00E20B29" w:rsidRDefault="0028375A" w:rsidP="00920058">
            <w:pPr>
              <w:numPr>
                <w:ilvl w:val="0"/>
                <w:numId w:val="25"/>
              </w:numPr>
              <w:snapToGrid w:val="0"/>
              <w:rPr>
                <w:rFonts w:cs="Arial"/>
                <w:bCs/>
                <w:iCs/>
                <w:sz w:val="24"/>
                <w:szCs w:val="24"/>
                <w:lang w:val="sr-Cyrl-CS"/>
              </w:rPr>
            </w:pPr>
            <w:r w:rsidRPr="00E20B29">
              <w:rPr>
                <w:rFonts w:cs="Arial"/>
                <w:bCs/>
                <w:iCs/>
                <w:sz w:val="24"/>
                <w:szCs w:val="24"/>
                <w:lang w:val="sr-Cyrl-CS"/>
              </w:rPr>
              <w:t xml:space="preserve">да је у претходне три обрачунске године (2014, 2015. и 2016.) имао </w:t>
            </w:r>
            <w:r w:rsidR="00E20B29" w:rsidRPr="00E20B29">
              <w:rPr>
                <w:sz w:val="24"/>
                <w:szCs w:val="24"/>
                <w:lang w:val="sr-Cyrl-RS"/>
              </w:rPr>
              <w:t>Пословни приход</w:t>
            </w:r>
            <w:r w:rsidR="00E20B29" w:rsidRPr="00E20B29">
              <w:rPr>
                <w:rFonts w:cs="Arial"/>
                <w:bCs/>
                <w:iCs/>
                <w:sz w:val="24"/>
                <w:szCs w:val="24"/>
                <w:lang w:val="sr-Cyrl-CS"/>
              </w:rPr>
              <w:t xml:space="preserve"> </w:t>
            </w:r>
            <w:r w:rsidRPr="00E20B29">
              <w:rPr>
                <w:rFonts w:cs="Arial"/>
                <w:bCs/>
                <w:iCs/>
                <w:sz w:val="24"/>
                <w:szCs w:val="24"/>
                <w:lang w:val="sr-Cyrl-CS"/>
              </w:rPr>
              <w:t xml:space="preserve">чија вредност износи минимално </w:t>
            </w:r>
            <w:r w:rsidR="00E20B29" w:rsidRPr="00E20B29">
              <w:rPr>
                <w:rFonts w:cs="Arial"/>
                <w:bCs/>
                <w:iCs/>
                <w:sz w:val="24"/>
                <w:szCs w:val="24"/>
                <w:lang w:val="sr-Cyrl-RS"/>
              </w:rPr>
              <w:t>2.400</w:t>
            </w:r>
            <w:r w:rsidRPr="00E20B29">
              <w:rPr>
                <w:rFonts w:cs="Arial"/>
                <w:bCs/>
                <w:iCs/>
                <w:sz w:val="24"/>
                <w:szCs w:val="24"/>
                <w:lang w:val="sr-Cyrl-CS"/>
              </w:rPr>
              <w:t>.000,00 динара</w:t>
            </w:r>
          </w:p>
          <w:p w14:paraId="53619C4F" w14:textId="77777777" w:rsidR="00175774" w:rsidRPr="006D6482" w:rsidRDefault="00175774" w:rsidP="003A4822">
            <w:pPr>
              <w:autoSpaceDE w:val="0"/>
              <w:autoSpaceDN w:val="0"/>
              <w:adjustRightInd w:val="0"/>
              <w:rPr>
                <w:rFonts w:cs="Arial"/>
                <w:b/>
                <w:sz w:val="24"/>
                <w:szCs w:val="24"/>
                <w:u w:val="single"/>
              </w:rPr>
            </w:pPr>
            <w:r w:rsidRPr="006D6482">
              <w:rPr>
                <w:rFonts w:cs="Arial"/>
                <w:b/>
                <w:sz w:val="24"/>
                <w:szCs w:val="24"/>
                <w:u w:val="single"/>
              </w:rPr>
              <w:t xml:space="preserve">Доказ: </w:t>
            </w:r>
          </w:p>
          <w:p w14:paraId="62B66082" w14:textId="77777777" w:rsidR="00175774" w:rsidRPr="006D6482" w:rsidRDefault="00175774" w:rsidP="005606F8">
            <w:pPr>
              <w:autoSpaceDE w:val="0"/>
              <w:autoSpaceDN w:val="0"/>
              <w:adjustRightInd w:val="0"/>
              <w:spacing w:before="0"/>
              <w:rPr>
                <w:rFonts w:cs="Arial"/>
                <w:sz w:val="24"/>
                <w:szCs w:val="24"/>
              </w:rPr>
            </w:pPr>
            <w:r w:rsidRPr="006D6482">
              <w:rPr>
                <w:rFonts w:cs="Arial"/>
                <w:sz w:val="24"/>
                <w:szCs w:val="24"/>
              </w:rPr>
              <w:t>Доказ за фин</w:t>
            </w:r>
            <w:r w:rsidR="005606F8" w:rsidRPr="006D6482">
              <w:rPr>
                <w:rFonts w:cs="Arial"/>
                <w:sz w:val="24"/>
                <w:szCs w:val="24"/>
                <w:lang w:val="sr-Cyrl-CS"/>
              </w:rPr>
              <w:t xml:space="preserve">ансијски </w:t>
            </w:r>
            <w:r w:rsidRPr="006D6482">
              <w:rPr>
                <w:rFonts w:cs="Arial"/>
                <w:sz w:val="24"/>
                <w:szCs w:val="24"/>
              </w:rPr>
              <w:t>капацитет</w:t>
            </w:r>
          </w:p>
          <w:p w14:paraId="09A144F4" w14:textId="77777777" w:rsidR="00175774" w:rsidRDefault="00175774" w:rsidP="00920058">
            <w:pPr>
              <w:pStyle w:val="ListParagraph"/>
              <w:numPr>
                <w:ilvl w:val="0"/>
                <w:numId w:val="24"/>
              </w:numPr>
              <w:autoSpaceDE w:val="0"/>
              <w:autoSpaceDN w:val="0"/>
              <w:adjustRightInd w:val="0"/>
              <w:spacing w:before="0"/>
              <w:rPr>
                <w:rFonts w:ascii="Arial" w:hAnsi="Arial" w:cs="Arial"/>
                <w:sz w:val="24"/>
                <w:szCs w:val="24"/>
              </w:rPr>
            </w:pPr>
            <w:r w:rsidRPr="001D7321">
              <w:rPr>
                <w:rFonts w:ascii="Arial" w:hAnsi="Arial" w:cs="Arial"/>
                <w:sz w:val="24"/>
                <w:szCs w:val="24"/>
              </w:rPr>
              <w:t xml:space="preserve">Потврда Народне банке Србије да понуђач није био неликвидан у последњих шест месеци </w:t>
            </w:r>
            <w:r w:rsidR="00671773" w:rsidRPr="001D7321">
              <w:rPr>
                <w:rFonts w:ascii="Arial" w:hAnsi="Arial" w:cs="Arial"/>
                <w:sz w:val="24"/>
                <w:szCs w:val="24"/>
                <w:lang w:val="sr-Cyrl-RS"/>
              </w:rPr>
              <w:t>од дана</w:t>
            </w:r>
            <w:r w:rsidR="001A3616" w:rsidRPr="001D7321">
              <w:rPr>
                <w:rFonts w:ascii="Arial" w:hAnsi="Arial" w:cs="Arial"/>
                <w:sz w:val="24"/>
                <w:szCs w:val="24"/>
              </w:rPr>
              <w:t xml:space="preserve"> објављивања П</w:t>
            </w:r>
            <w:r w:rsidRPr="001D7321">
              <w:rPr>
                <w:rFonts w:ascii="Arial" w:hAnsi="Arial" w:cs="Arial"/>
                <w:sz w:val="24"/>
                <w:szCs w:val="24"/>
              </w:rPr>
              <w:t xml:space="preserve">озива за подношење понуда на Порталу јавних набавки </w:t>
            </w:r>
          </w:p>
          <w:p w14:paraId="0ADF036F" w14:textId="77777777" w:rsidR="001D7321" w:rsidRPr="001D7321" w:rsidRDefault="001D7321" w:rsidP="001D7321">
            <w:pPr>
              <w:pStyle w:val="ListParagraph"/>
              <w:autoSpaceDE w:val="0"/>
              <w:autoSpaceDN w:val="0"/>
              <w:adjustRightInd w:val="0"/>
              <w:spacing w:before="0"/>
              <w:rPr>
                <w:rFonts w:ascii="Arial" w:hAnsi="Arial" w:cs="Arial"/>
                <w:sz w:val="24"/>
                <w:szCs w:val="24"/>
              </w:rPr>
            </w:pPr>
          </w:p>
          <w:p w14:paraId="2893750B" w14:textId="77777777" w:rsidR="0028375A" w:rsidRPr="00A6174B" w:rsidRDefault="0028375A" w:rsidP="00920058">
            <w:pPr>
              <w:pStyle w:val="ListParagraph"/>
              <w:numPr>
                <w:ilvl w:val="0"/>
                <w:numId w:val="23"/>
              </w:numPr>
              <w:autoSpaceDE w:val="0"/>
              <w:autoSpaceDN w:val="0"/>
              <w:adjustRightInd w:val="0"/>
              <w:spacing w:before="0"/>
              <w:rPr>
                <w:rFonts w:ascii="Arial" w:hAnsi="Arial" w:cs="Arial"/>
                <w:sz w:val="24"/>
                <w:szCs w:val="24"/>
              </w:rPr>
            </w:pPr>
            <w:r w:rsidRPr="00A6174B">
              <w:rPr>
                <w:rFonts w:ascii="Arial" w:hAnsi="Arial" w:cs="Arial"/>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3BFDF7EB" w14:textId="77777777" w:rsidR="0028375A" w:rsidRPr="00A6174B" w:rsidRDefault="0028375A" w:rsidP="0028375A">
            <w:pPr>
              <w:pStyle w:val="ListParagraph"/>
              <w:autoSpaceDE w:val="0"/>
              <w:autoSpaceDN w:val="0"/>
              <w:adjustRightInd w:val="0"/>
              <w:spacing w:before="0"/>
              <w:rPr>
                <w:rFonts w:ascii="Arial" w:hAnsi="Arial" w:cs="Arial"/>
                <w:sz w:val="24"/>
                <w:szCs w:val="24"/>
                <w:lang w:val="sr-Cyrl-CS"/>
              </w:rPr>
            </w:pPr>
            <w:r w:rsidRPr="00A6174B">
              <w:rPr>
                <w:rFonts w:ascii="Arial" w:hAnsi="Arial" w:cs="Arial"/>
                <w:sz w:val="24"/>
                <w:szCs w:val="24"/>
                <w:lang w:val="sr-Cyrl-CS"/>
              </w:rPr>
              <w:t xml:space="preserve">или </w:t>
            </w:r>
          </w:p>
          <w:p w14:paraId="191CD2CE" w14:textId="77777777" w:rsidR="0028375A" w:rsidRPr="00A6174B" w:rsidRDefault="0028375A" w:rsidP="0028375A">
            <w:pPr>
              <w:pStyle w:val="ListParagraph"/>
              <w:autoSpaceDE w:val="0"/>
              <w:autoSpaceDN w:val="0"/>
              <w:adjustRightInd w:val="0"/>
              <w:spacing w:before="0"/>
              <w:rPr>
                <w:rFonts w:ascii="Arial" w:hAnsi="Arial" w:cs="Arial"/>
                <w:sz w:val="24"/>
                <w:szCs w:val="24"/>
                <w:lang w:val="sr-Cyrl-CS"/>
              </w:rPr>
            </w:pPr>
            <w:r w:rsidRPr="00A6174B">
              <w:rPr>
                <w:rFonts w:ascii="Arial" w:hAnsi="Arial" w:cs="Arial"/>
                <w:sz w:val="24"/>
                <w:szCs w:val="24"/>
                <w:lang w:val="sr-Cyrl-CS"/>
              </w:rPr>
              <w:t>Биланс стања и биланс успеха  за претходне три обрачунске године 2014, 2015 и 2016 са мишљењем овлашћеног ревизора, ако је понуђач субјект ревизије у складу са Законом о рачуноводству</w:t>
            </w:r>
            <w:r w:rsidR="00541565">
              <w:rPr>
                <w:rFonts w:ascii="Arial" w:hAnsi="Arial" w:cs="Arial"/>
                <w:sz w:val="24"/>
                <w:szCs w:val="24"/>
                <w:lang w:val="sr-Cyrl-CS"/>
              </w:rPr>
              <w:t xml:space="preserve"> </w:t>
            </w:r>
            <w:r w:rsidR="00541565" w:rsidRPr="00541565">
              <w:rPr>
                <w:rFonts w:ascii="Arial" w:hAnsi="Arial" w:cs="Arial"/>
                <w:sz w:val="24"/>
                <w:szCs w:val="24"/>
                <w:lang w:val="sr-Cyrl-CS"/>
              </w:rPr>
              <w:t>("</w:t>
            </w:r>
            <w:r w:rsidR="00541565">
              <w:rPr>
                <w:rFonts w:ascii="Arial" w:hAnsi="Arial" w:cs="Arial"/>
                <w:sz w:val="24"/>
                <w:szCs w:val="24"/>
                <w:lang w:val="sr-Cyrl-CS"/>
              </w:rPr>
              <w:t>Сл</w:t>
            </w:r>
            <w:r w:rsidR="00541565" w:rsidRPr="00541565">
              <w:rPr>
                <w:rFonts w:ascii="Arial" w:hAnsi="Arial" w:cs="Arial"/>
                <w:sz w:val="24"/>
                <w:szCs w:val="24"/>
                <w:lang w:val="sr-Cyrl-CS"/>
              </w:rPr>
              <w:t xml:space="preserve">. </w:t>
            </w:r>
            <w:r w:rsidR="00541565">
              <w:rPr>
                <w:rFonts w:ascii="Arial" w:hAnsi="Arial" w:cs="Arial"/>
                <w:sz w:val="24"/>
                <w:szCs w:val="24"/>
                <w:lang w:val="sr-Cyrl-CS"/>
              </w:rPr>
              <w:t>гласник</w:t>
            </w:r>
            <w:r w:rsidR="00541565" w:rsidRPr="00541565">
              <w:rPr>
                <w:rFonts w:ascii="Arial" w:hAnsi="Arial" w:cs="Arial"/>
                <w:sz w:val="24"/>
                <w:szCs w:val="24"/>
                <w:lang w:val="sr-Cyrl-CS"/>
              </w:rPr>
              <w:t xml:space="preserve"> </w:t>
            </w:r>
            <w:r w:rsidR="00541565">
              <w:rPr>
                <w:rFonts w:ascii="Arial" w:hAnsi="Arial" w:cs="Arial"/>
                <w:sz w:val="24"/>
                <w:szCs w:val="24"/>
                <w:lang w:val="sr-Cyrl-CS"/>
              </w:rPr>
              <w:t>РС</w:t>
            </w:r>
            <w:r w:rsidR="00541565" w:rsidRPr="00541565">
              <w:rPr>
                <w:rFonts w:ascii="Arial" w:hAnsi="Arial" w:cs="Arial"/>
                <w:sz w:val="24"/>
                <w:szCs w:val="24"/>
                <w:lang w:val="sr-Cyrl-CS"/>
              </w:rPr>
              <w:t xml:space="preserve">", </w:t>
            </w:r>
            <w:r w:rsidR="00541565">
              <w:rPr>
                <w:rFonts w:ascii="Arial" w:hAnsi="Arial" w:cs="Arial"/>
                <w:sz w:val="24"/>
                <w:szCs w:val="24"/>
                <w:lang w:val="sr-Cyrl-CS"/>
              </w:rPr>
              <w:t>бр</w:t>
            </w:r>
            <w:r w:rsidR="00541565" w:rsidRPr="00541565">
              <w:rPr>
                <w:rFonts w:ascii="Arial" w:hAnsi="Arial" w:cs="Arial"/>
                <w:sz w:val="24"/>
                <w:szCs w:val="24"/>
                <w:lang w:val="sr-Cyrl-CS"/>
              </w:rPr>
              <w:t>. 62/2013)</w:t>
            </w:r>
            <w:r w:rsidRPr="00A6174B">
              <w:rPr>
                <w:rFonts w:ascii="Arial" w:hAnsi="Arial" w:cs="Arial"/>
                <w:sz w:val="24"/>
                <w:szCs w:val="24"/>
                <w:lang w:val="sr-Cyrl-CS"/>
              </w:rPr>
              <w:t xml:space="preserve"> и Законом о ревизији</w:t>
            </w:r>
            <w:r w:rsidR="00541565">
              <w:t xml:space="preserve"> </w:t>
            </w:r>
            <w:r w:rsidR="00541565" w:rsidRPr="00541565">
              <w:rPr>
                <w:rFonts w:ascii="Arial" w:hAnsi="Arial" w:cs="Arial"/>
                <w:sz w:val="24"/>
                <w:szCs w:val="24"/>
                <w:lang w:val="sr-Cyrl-CS"/>
              </w:rPr>
              <w:t>("</w:t>
            </w:r>
            <w:r w:rsidR="00541565">
              <w:rPr>
                <w:rFonts w:ascii="Arial" w:hAnsi="Arial" w:cs="Arial"/>
                <w:sz w:val="24"/>
                <w:szCs w:val="24"/>
                <w:lang w:val="sr-Cyrl-CS"/>
              </w:rPr>
              <w:t>Сл</w:t>
            </w:r>
            <w:r w:rsidR="00541565" w:rsidRPr="00541565">
              <w:rPr>
                <w:rFonts w:ascii="Arial" w:hAnsi="Arial" w:cs="Arial"/>
                <w:sz w:val="24"/>
                <w:szCs w:val="24"/>
                <w:lang w:val="sr-Cyrl-CS"/>
              </w:rPr>
              <w:t xml:space="preserve">. </w:t>
            </w:r>
            <w:r w:rsidR="00541565">
              <w:rPr>
                <w:rFonts w:ascii="Arial" w:hAnsi="Arial" w:cs="Arial"/>
                <w:sz w:val="24"/>
                <w:szCs w:val="24"/>
                <w:lang w:val="sr-Cyrl-CS"/>
              </w:rPr>
              <w:t>гласник</w:t>
            </w:r>
            <w:r w:rsidR="00541565" w:rsidRPr="00541565">
              <w:rPr>
                <w:rFonts w:ascii="Arial" w:hAnsi="Arial" w:cs="Arial"/>
                <w:sz w:val="24"/>
                <w:szCs w:val="24"/>
                <w:lang w:val="sr-Cyrl-CS"/>
              </w:rPr>
              <w:t xml:space="preserve"> </w:t>
            </w:r>
            <w:r w:rsidR="00541565">
              <w:rPr>
                <w:rFonts w:ascii="Arial" w:hAnsi="Arial" w:cs="Arial"/>
                <w:sz w:val="24"/>
                <w:szCs w:val="24"/>
                <w:lang w:val="sr-Cyrl-CS"/>
              </w:rPr>
              <w:t>РС</w:t>
            </w:r>
            <w:r w:rsidR="00541565" w:rsidRPr="00541565">
              <w:rPr>
                <w:rFonts w:ascii="Arial" w:hAnsi="Arial" w:cs="Arial"/>
                <w:sz w:val="24"/>
                <w:szCs w:val="24"/>
                <w:lang w:val="sr-Cyrl-CS"/>
              </w:rPr>
              <w:t xml:space="preserve">", </w:t>
            </w:r>
            <w:r w:rsidR="00541565">
              <w:rPr>
                <w:rFonts w:ascii="Arial" w:hAnsi="Arial" w:cs="Arial"/>
                <w:sz w:val="24"/>
                <w:szCs w:val="24"/>
                <w:lang w:val="sr-Cyrl-CS"/>
              </w:rPr>
              <w:t>бр</w:t>
            </w:r>
            <w:r w:rsidR="00541565" w:rsidRPr="00541565">
              <w:rPr>
                <w:rFonts w:ascii="Arial" w:hAnsi="Arial" w:cs="Arial"/>
                <w:sz w:val="24"/>
                <w:szCs w:val="24"/>
                <w:lang w:val="sr-Cyrl-CS"/>
              </w:rPr>
              <w:t>. 62/2013)</w:t>
            </w:r>
            <w:r w:rsidR="00541565">
              <w:rPr>
                <w:rFonts w:ascii="Arial" w:hAnsi="Arial" w:cs="Arial"/>
                <w:sz w:val="24"/>
                <w:szCs w:val="24"/>
                <w:lang w:val="sr-Cyrl-CS"/>
              </w:rPr>
              <w:t xml:space="preserve"> </w:t>
            </w:r>
            <w:r w:rsidRPr="00A6174B">
              <w:rPr>
                <w:rFonts w:ascii="Arial" w:hAnsi="Arial" w:cs="Arial"/>
                <w:sz w:val="24"/>
                <w:szCs w:val="24"/>
                <w:lang w:val="sr-Cyrl-CS"/>
              </w:rPr>
              <w:t>.</w:t>
            </w:r>
          </w:p>
          <w:p w14:paraId="01CFF9EA" w14:textId="77777777" w:rsidR="0028375A" w:rsidRPr="00A6174B" w:rsidRDefault="0028375A" w:rsidP="0028375A">
            <w:pPr>
              <w:pStyle w:val="ListParagraph"/>
              <w:autoSpaceDE w:val="0"/>
              <w:autoSpaceDN w:val="0"/>
              <w:adjustRightInd w:val="0"/>
              <w:spacing w:before="0"/>
              <w:rPr>
                <w:rFonts w:ascii="Arial" w:hAnsi="Arial" w:cs="Arial"/>
                <w:sz w:val="24"/>
                <w:szCs w:val="24"/>
              </w:rPr>
            </w:pPr>
            <w:r w:rsidRPr="00A6174B">
              <w:rPr>
                <w:rFonts w:ascii="Arial" w:hAnsi="Arial" w:cs="Arial"/>
                <w:sz w:val="24"/>
                <w:szCs w:val="24"/>
              </w:rPr>
              <w:lastRenderedPageBreak/>
              <w:t>Прив</w:t>
            </w:r>
            <w:r w:rsidRPr="00A6174B">
              <w:rPr>
                <w:rFonts w:ascii="Arial" w:hAnsi="Arial" w:cs="Arial"/>
                <w:sz w:val="24"/>
                <w:szCs w:val="24"/>
                <w:lang w:val="sr-Cyrl-CS"/>
              </w:rPr>
              <w:t>р</w:t>
            </w:r>
            <w:r w:rsidRPr="00A6174B">
              <w:rPr>
                <w:rFonts w:ascii="Arial" w:hAnsi="Arial" w:cs="Arial"/>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A6174B">
              <w:rPr>
                <w:rFonts w:ascii="Arial" w:hAnsi="Arial" w:cs="Arial"/>
                <w:sz w:val="24"/>
                <w:szCs w:val="24"/>
                <w:lang w:val="sr-Cyrl-CS"/>
              </w:rPr>
              <w:t xml:space="preserve"> наведене</w:t>
            </w:r>
            <w:r w:rsidRPr="00A6174B">
              <w:rPr>
                <w:rFonts w:ascii="Arial" w:hAnsi="Arial" w:cs="Arial"/>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14:paraId="22B327A7" w14:textId="77777777" w:rsidR="0028375A" w:rsidRPr="006D6482" w:rsidRDefault="0028375A" w:rsidP="0028375A">
            <w:pPr>
              <w:autoSpaceDE w:val="0"/>
              <w:autoSpaceDN w:val="0"/>
              <w:adjustRightInd w:val="0"/>
              <w:spacing w:before="0"/>
              <w:rPr>
                <w:rFonts w:eastAsia="Calibri" w:cs="Arial"/>
                <w:sz w:val="24"/>
                <w:szCs w:val="24"/>
                <w:lang w:val="ru-RU"/>
              </w:rPr>
            </w:pPr>
            <w:r w:rsidRPr="00A6174B">
              <w:rPr>
                <w:rFonts w:cs="Arial"/>
                <w:sz w:val="24"/>
                <w:szCs w:val="24"/>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A6174B">
              <w:rPr>
                <w:rFonts w:cs="Arial"/>
                <w:sz w:val="24"/>
                <w:szCs w:val="24"/>
                <w:lang w:val="sr-Cyrl-CS"/>
              </w:rPr>
              <w:t xml:space="preserve">наведене </w:t>
            </w:r>
            <w:r w:rsidRPr="00A6174B">
              <w:rPr>
                <w:rFonts w:cs="Arial"/>
                <w:sz w:val="24"/>
                <w:szCs w:val="24"/>
              </w:rPr>
              <w:t>претходне три обрачунске године.</w:t>
            </w:r>
          </w:p>
        </w:tc>
      </w:tr>
      <w:tr w:rsidR="0028375A" w:rsidRPr="00EC5BB4" w14:paraId="54E98421" w14:textId="77777777" w:rsidTr="008112A2">
        <w:trPr>
          <w:jc w:val="center"/>
        </w:trPr>
        <w:tc>
          <w:tcPr>
            <w:tcW w:w="729" w:type="dxa"/>
            <w:vAlign w:val="center"/>
          </w:tcPr>
          <w:p w14:paraId="300AE042" w14:textId="55091E0C" w:rsidR="0028375A" w:rsidRPr="0028375A" w:rsidRDefault="00650D14" w:rsidP="003A4822">
            <w:pPr>
              <w:jc w:val="center"/>
              <w:rPr>
                <w:rFonts w:cs="Arial"/>
                <w:sz w:val="24"/>
                <w:szCs w:val="24"/>
                <w:lang w:val="sr-Cyrl-RS"/>
              </w:rPr>
            </w:pPr>
            <w:r>
              <w:rPr>
                <w:rFonts w:cs="Arial"/>
                <w:sz w:val="24"/>
                <w:szCs w:val="24"/>
                <w:lang w:val="sr-Cyrl-RS"/>
              </w:rPr>
              <w:lastRenderedPageBreak/>
              <w:t>6</w:t>
            </w:r>
            <w:r w:rsidR="0028375A">
              <w:rPr>
                <w:rFonts w:cs="Arial"/>
                <w:sz w:val="24"/>
                <w:szCs w:val="24"/>
                <w:lang w:val="sr-Cyrl-RS"/>
              </w:rPr>
              <w:t>.</w:t>
            </w:r>
          </w:p>
        </w:tc>
        <w:tc>
          <w:tcPr>
            <w:tcW w:w="8430" w:type="dxa"/>
          </w:tcPr>
          <w:p w14:paraId="2C4A2310" w14:textId="77777777" w:rsidR="001D7321" w:rsidRPr="001D7321" w:rsidRDefault="001D7321" w:rsidP="001D7321">
            <w:pPr>
              <w:snapToGrid w:val="0"/>
              <w:spacing w:before="0"/>
              <w:jc w:val="left"/>
              <w:rPr>
                <w:rFonts w:cs="Arial"/>
                <w:b/>
                <w:sz w:val="24"/>
                <w:szCs w:val="24"/>
                <w:lang w:val="sr-Cyrl-RS"/>
              </w:rPr>
            </w:pPr>
            <w:r>
              <w:rPr>
                <w:rFonts w:cs="Arial"/>
                <w:b/>
                <w:sz w:val="24"/>
                <w:szCs w:val="24"/>
                <w:lang w:val="sr-Cyrl-RS"/>
              </w:rPr>
              <w:t>Кадровски капацитет</w:t>
            </w:r>
          </w:p>
          <w:p w14:paraId="332FE38C" w14:textId="77777777" w:rsidR="001D7321" w:rsidRDefault="001D7321" w:rsidP="001D7321">
            <w:pPr>
              <w:snapToGrid w:val="0"/>
              <w:spacing w:before="0"/>
              <w:jc w:val="left"/>
              <w:rPr>
                <w:rFonts w:cs="Arial"/>
                <w:sz w:val="24"/>
                <w:szCs w:val="24"/>
                <w:lang w:val="sr-Cyrl-RS"/>
              </w:rPr>
            </w:pPr>
            <w:r w:rsidRPr="00173962">
              <w:rPr>
                <w:rFonts w:cs="Arial"/>
                <w:b/>
                <w:sz w:val="24"/>
                <w:szCs w:val="24"/>
              </w:rPr>
              <w:t>Услов:</w:t>
            </w:r>
            <w:r>
              <w:rPr>
                <w:rFonts w:cs="Arial"/>
                <w:sz w:val="24"/>
                <w:szCs w:val="24"/>
              </w:rPr>
              <w:t xml:space="preserve"> </w:t>
            </w:r>
            <w:r w:rsidRPr="00173962">
              <w:rPr>
                <w:rFonts w:cs="Arial"/>
                <w:sz w:val="24"/>
                <w:szCs w:val="24"/>
                <w:lang w:val="sr-Cyrl-RS"/>
              </w:rPr>
              <w:t xml:space="preserve">да понуђач има минимум </w:t>
            </w:r>
            <w:r>
              <w:rPr>
                <w:rFonts w:cs="Arial"/>
                <w:sz w:val="24"/>
                <w:szCs w:val="24"/>
                <w:lang w:val="sr-Cyrl-RS"/>
              </w:rPr>
              <w:t xml:space="preserve">8 (словима:осам) </w:t>
            </w:r>
            <w:r w:rsidRPr="00E02674">
              <w:rPr>
                <w:rFonts w:cs="Arial"/>
                <w:sz w:val="24"/>
                <w:szCs w:val="24"/>
              </w:rPr>
              <w:t>запослених/ангажованих радника, сходно члану 197-202 Закона о раду</w:t>
            </w:r>
            <w:r>
              <w:rPr>
                <w:rFonts w:cs="Arial"/>
                <w:sz w:val="24"/>
                <w:szCs w:val="24"/>
                <w:lang w:val="sr-Cyrl-RS"/>
              </w:rPr>
              <w:t xml:space="preserve"> </w:t>
            </w:r>
          </w:p>
          <w:p w14:paraId="4F393751" w14:textId="77777777" w:rsidR="001D7321" w:rsidRDefault="001D7321" w:rsidP="001D7321">
            <w:pPr>
              <w:snapToGrid w:val="0"/>
              <w:spacing w:before="0"/>
              <w:rPr>
                <w:rFonts w:cs="Arial"/>
                <w:sz w:val="24"/>
                <w:szCs w:val="24"/>
                <w:lang w:val="sr-Cyrl-RS"/>
              </w:rPr>
            </w:pPr>
            <w:r w:rsidRPr="00A43173">
              <w:rPr>
                <w:rFonts w:cs="Arial"/>
                <w:sz w:val="24"/>
                <w:szCs w:val="24"/>
                <w:lang w:val="sr-Cyrl-RS"/>
              </w:rPr>
              <w:t>(„</w:t>
            </w:r>
            <w:r w:rsidRPr="0020658C">
              <w:rPr>
                <w:rFonts w:cs="Arial"/>
                <w:sz w:val="24"/>
                <w:szCs w:val="24"/>
                <w:lang w:val="sr-Cyrl-RS"/>
              </w:rPr>
              <w:t>Службени гласник РС (бр.  24/2005, 61/2005, 54/2009, 32/2013, 75/2014 и 13/2017), који раде на пословима</w:t>
            </w:r>
            <w:r>
              <w:rPr>
                <w:rFonts w:cs="Arial"/>
                <w:sz w:val="24"/>
                <w:szCs w:val="24"/>
                <w:lang w:val="sr-Cyrl-RS"/>
              </w:rPr>
              <w:t>:</w:t>
            </w:r>
          </w:p>
          <w:p w14:paraId="610C06E0" w14:textId="77777777" w:rsidR="009018B7" w:rsidRPr="009018B7" w:rsidRDefault="009018B7" w:rsidP="009018B7">
            <w:pPr>
              <w:snapToGrid w:val="0"/>
              <w:spacing w:before="0"/>
              <w:rPr>
                <w:rFonts w:cs="Arial"/>
                <w:sz w:val="24"/>
                <w:szCs w:val="24"/>
                <w:lang w:val="ru-RU"/>
              </w:rPr>
            </w:pPr>
            <w:r w:rsidRPr="009018B7">
              <w:rPr>
                <w:rFonts w:cs="Arial"/>
                <w:sz w:val="24"/>
                <w:szCs w:val="24"/>
                <w:lang w:val="ru-RU"/>
              </w:rPr>
              <w:t>- 1 дипломираног инжењера са лиценцом број 434 (за одговорног извођача радова транспортних средстава, складишта и машинских конструкција и технологија) Инжењерске коморе Србије;</w:t>
            </w:r>
          </w:p>
          <w:p w14:paraId="2570A129" w14:textId="77777777" w:rsidR="009018B7" w:rsidRPr="001D1D17" w:rsidRDefault="009018B7" w:rsidP="009018B7">
            <w:pPr>
              <w:snapToGrid w:val="0"/>
              <w:spacing w:before="0"/>
              <w:rPr>
                <w:rFonts w:cs="Arial"/>
                <w:bCs/>
                <w:sz w:val="24"/>
                <w:szCs w:val="24"/>
                <w:lang w:val="ru-RU"/>
              </w:rPr>
            </w:pPr>
            <w:r w:rsidRPr="009018B7">
              <w:rPr>
                <w:rFonts w:cs="Arial"/>
                <w:sz w:val="24"/>
                <w:szCs w:val="24"/>
                <w:lang w:val="ru-RU"/>
              </w:rPr>
              <w:t>-1  дипломираног инжењера са лиценцом број 450 (за одговорног извођача радова</w:t>
            </w:r>
            <w:r w:rsidRPr="009018B7">
              <w:rPr>
                <w:rFonts w:cs="Arial"/>
                <w:bCs/>
                <w:sz w:val="24"/>
                <w:szCs w:val="24"/>
                <w:lang w:val="ru-RU"/>
              </w:rPr>
              <w:t xml:space="preserve"> електроенергетских </w:t>
            </w:r>
            <w:r w:rsidRPr="001D1D17">
              <w:rPr>
                <w:rFonts w:cs="Arial"/>
                <w:bCs/>
                <w:sz w:val="24"/>
                <w:szCs w:val="24"/>
                <w:lang w:val="ru-RU"/>
              </w:rPr>
              <w:t>инсталација ниског и средњег напона)</w:t>
            </w:r>
          </w:p>
          <w:p w14:paraId="6CE356F1" w14:textId="77777777" w:rsidR="009018B7" w:rsidRPr="009018B7" w:rsidRDefault="009018B7" w:rsidP="009018B7">
            <w:pPr>
              <w:snapToGrid w:val="0"/>
              <w:spacing w:before="0"/>
              <w:rPr>
                <w:rFonts w:cs="Arial"/>
                <w:sz w:val="24"/>
                <w:szCs w:val="24"/>
                <w:lang w:val="ru-RU"/>
              </w:rPr>
            </w:pPr>
            <w:r w:rsidRPr="001D1D17">
              <w:rPr>
                <w:rFonts w:cs="Arial"/>
                <w:sz w:val="24"/>
                <w:szCs w:val="24"/>
                <w:lang w:val="ru-RU"/>
              </w:rPr>
              <w:t xml:space="preserve">- 5 сервисера/монтера са најмање 2 </w:t>
            </w:r>
            <w:r w:rsidR="00541565">
              <w:rPr>
                <w:rFonts w:cs="Arial"/>
                <w:sz w:val="24"/>
                <w:szCs w:val="24"/>
                <w:lang w:val="ru-RU"/>
              </w:rPr>
              <w:t xml:space="preserve">(словима: две) </w:t>
            </w:r>
            <w:r w:rsidRPr="001D1D17">
              <w:rPr>
                <w:rFonts w:cs="Arial"/>
                <w:sz w:val="24"/>
                <w:szCs w:val="24"/>
                <w:lang w:val="ru-RU"/>
              </w:rPr>
              <w:t>године радног искуства на пословима непосредног сервисирања лифтова, са уверењем-сертификатом о стручној оспособљености за рад на пословима сервисера лифтова .</w:t>
            </w:r>
          </w:p>
          <w:p w14:paraId="688B4C77" w14:textId="77777777" w:rsidR="009018B7" w:rsidRPr="009018B7" w:rsidRDefault="009018B7" w:rsidP="009018B7">
            <w:pPr>
              <w:snapToGrid w:val="0"/>
              <w:spacing w:before="0"/>
              <w:rPr>
                <w:rFonts w:cs="Arial"/>
                <w:sz w:val="24"/>
                <w:szCs w:val="24"/>
                <w:lang w:val="ru-RU"/>
              </w:rPr>
            </w:pPr>
          </w:p>
          <w:p w14:paraId="4301673E" w14:textId="77777777" w:rsidR="009018B7" w:rsidRDefault="009018B7" w:rsidP="009018B7">
            <w:pPr>
              <w:snapToGrid w:val="0"/>
              <w:spacing w:before="0"/>
              <w:rPr>
                <w:rFonts w:cs="Arial"/>
                <w:sz w:val="24"/>
                <w:szCs w:val="24"/>
                <w:lang w:val="ru-RU"/>
              </w:rPr>
            </w:pPr>
            <w:r w:rsidRPr="001D1D17">
              <w:rPr>
                <w:rFonts w:cs="Arial"/>
                <w:sz w:val="24"/>
                <w:szCs w:val="24"/>
                <w:lang w:val="ru-RU"/>
              </w:rPr>
              <w:t xml:space="preserve">Од наведених сервисера најмање два запослена обучена за периодично сигурносно испитивање уређаја </w:t>
            </w:r>
            <w:r w:rsidR="00A761A9" w:rsidRPr="001D1D17">
              <w:rPr>
                <w:rFonts w:cs="Arial"/>
                <w:sz w:val="24"/>
                <w:szCs w:val="24"/>
                <w:lang w:val="sr-Cyrl-RS"/>
              </w:rPr>
              <w:t>компаније</w:t>
            </w:r>
            <w:r w:rsidR="00A761A9" w:rsidRPr="001D1D17">
              <w:rPr>
                <w:rFonts w:cs="Arial"/>
                <w:sz w:val="24"/>
                <w:szCs w:val="24"/>
                <w:lang w:val="ru-RU"/>
              </w:rPr>
              <w:t xml:space="preserve"> </w:t>
            </w:r>
            <w:r w:rsidRPr="001D1D17">
              <w:rPr>
                <w:rFonts w:cs="Arial"/>
                <w:sz w:val="24"/>
                <w:szCs w:val="24"/>
                <w:lang w:val="en-AU"/>
              </w:rPr>
              <w:t>Schindler</w:t>
            </w:r>
            <w:r w:rsidR="00A761A9" w:rsidRPr="001D1D17">
              <w:rPr>
                <w:rFonts w:cs="Arial"/>
                <w:sz w:val="24"/>
                <w:szCs w:val="24"/>
                <w:lang w:val="sr-Cyrl-RS"/>
              </w:rPr>
              <w:t xml:space="preserve"> или одговарајући</w:t>
            </w:r>
            <w:r w:rsidRPr="001D1D17">
              <w:rPr>
                <w:rFonts w:cs="Arial"/>
                <w:sz w:val="24"/>
                <w:szCs w:val="24"/>
                <w:lang w:val="ru-RU"/>
              </w:rPr>
              <w:t xml:space="preserve">. </w:t>
            </w:r>
          </w:p>
          <w:p w14:paraId="27E29296" w14:textId="77777777" w:rsidR="001D1D17" w:rsidRPr="001D1D17" w:rsidRDefault="001D1D17" w:rsidP="009018B7">
            <w:pPr>
              <w:snapToGrid w:val="0"/>
              <w:spacing w:before="0"/>
              <w:rPr>
                <w:rFonts w:cs="Arial"/>
                <w:sz w:val="24"/>
                <w:szCs w:val="24"/>
                <w:lang w:val="ru-RU"/>
              </w:rPr>
            </w:pPr>
          </w:p>
          <w:p w14:paraId="3A1E4EE6" w14:textId="77777777" w:rsidR="003C0A28" w:rsidRDefault="003C0A28" w:rsidP="009018B7">
            <w:pPr>
              <w:snapToGrid w:val="0"/>
              <w:spacing w:before="0"/>
              <w:rPr>
                <w:rFonts w:cs="Arial"/>
                <w:sz w:val="24"/>
                <w:szCs w:val="24"/>
                <w:lang w:val="ru-RU"/>
              </w:rPr>
            </w:pPr>
            <w:r w:rsidRPr="001D1D17">
              <w:rPr>
                <w:rFonts w:cs="Arial"/>
                <w:sz w:val="24"/>
                <w:szCs w:val="24"/>
                <w:lang w:val="ru-RU"/>
              </w:rPr>
              <w:t>Од наведених сервисера најмање један запослени обучен за послове сервисирања лифтова са командама</w:t>
            </w:r>
            <w:r>
              <w:rPr>
                <w:rFonts w:cs="Arial"/>
                <w:sz w:val="24"/>
                <w:szCs w:val="24"/>
                <w:lang w:val="ru-RU"/>
              </w:rPr>
              <w:t xml:space="preserve"> Монтел</w:t>
            </w:r>
            <w:r w:rsidR="00711EF0">
              <w:rPr>
                <w:rFonts w:cs="Arial"/>
                <w:sz w:val="24"/>
                <w:szCs w:val="24"/>
                <w:lang w:val="ru-RU"/>
              </w:rPr>
              <w:t>.</w:t>
            </w:r>
          </w:p>
          <w:p w14:paraId="37C58F31" w14:textId="77777777" w:rsidR="001D1D17" w:rsidRPr="009018B7" w:rsidRDefault="001D1D17" w:rsidP="009018B7">
            <w:pPr>
              <w:snapToGrid w:val="0"/>
              <w:spacing w:before="0"/>
              <w:rPr>
                <w:rFonts w:cs="Arial"/>
                <w:sz w:val="24"/>
                <w:szCs w:val="24"/>
                <w:lang w:val="ru-RU"/>
              </w:rPr>
            </w:pPr>
          </w:p>
          <w:p w14:paraId="31132923" w14:textId="77777777" w:rsidR="009018B7" w:rsidRPr="009018B7" w:rsidRDefault="009018B7" w:rsidP="009018B7">
            <w:pPr>
              <w:snapToGrid w:val="0"/>
              <w:spacing w:before="0"/>
              <w:rPr>
                <w:rFonts w:cs="Arial"/>
                <w:sz w:val="24"/>
                <w:szCs w:val="24"/>
                <w:lang w:val="ru-RU"/>
              </w:rPr>
            </w:pPr>
            <w:r w:rsidRPr="009018B7">
              <w:rPr>
                <w:rFonts w:cs="Arial"/>
                <w:sz w:val="24"/>
                <w:szCs w:val="24"/>
                <w:lang w:val="ru-RU"/>
              </w:rPr>
              <w:t>Напомена: Сви сервисери који су непосредно ангажовани на пословима сервисирања и поправки лифтова морају имати важећа лекарска уверења за рад на висини, на име сваког радника посебно.</w:t>
            </w:r>
          </w:p>
          <w:p w14:paraId="471DF17E" w14:textId="77777777" w:rsidR="001D7321" w:rsidRPr="00173962" w:rsidRDefault="001D7321" w:rsidP="001D7321">
            <w:pPr>
              <w:snapToGrid w:val="0"/>
              <w:rPr>
                <w:rFonts w:cs="Arial"/>
                <w:sz w:val="24"/>
                <w:szCs w:val="24"/>
                <w:lang w:val="sr-Cyrl-RS"/>
              </w:rPr>
            </w:pPr>
          </w:p>
          <w:p w14:paraId="62C63714" w14:textId="77777777" w:rsidR="009018B7" w:rsidRDefault="001D7321" w:rsidP="009018B7">
            <w:pPr>
              <w:spacing w:before="0"/>
              <w:rPr>
                <w:rFonts w:cs="Arial"/>
                <w:sz w:val="24"/>
                <w:szCs w:val="24"/>
                <w:lang w:val="sr-Cyrl-RS"/>
              </w:rPr>
            </w:pPr>
            <w:r w:rsidRPr="009018B7">
              <w:rPr>
                <w:rFonts w:cs="Arial"/>
                <w:b/>
                <w:sz w:val="24"/>
                <w:szCs w:val="24"/>
                <w:lang w:val="sr-Cyrl-RS"/>
              </w:rPr>
              <w:t>Доказ:</w:t>
            </w:r>
            <w:r w:rsidRPr="009018B7">
              <w:rPr>
                <w:rFonts w:cs="Arial"/>
                <w:sz w:val="24"/>
                <w:szCs w:val="24"/>
                <w:lang w:val="sr-Cyrl-RS"/>
              </w:rPr>
              <w:t xml:space="preserve"> </w:t>
            </w:r>
          </w:p>
          <w:p w14:paraId="693BDEF8" w14:textId="77777777" w:rsidR="009018B7" w:rsidRPr="009018B7" w:rsidRDefault="001D7321" w:rsidP="00920058">
            <w:pPr>
              <w:pStyle w:val="ListParagraph"/>
              <w:numPr>
                <w:ilvl w:val="0"/>
                <w:numId w:val="27"/>
              </w:numPr>
              <w:spacing w:before="0" w:after="0"/>
              <w:rPr>
                <w:rFonts w:ascii="Arial" w:hAnsi="Arial" w:cs="Arial"/>
                <w:sz w:val="24"/>
                <w:szCs w:val="24"/>
              </w:rPr>
            </w:pPr>
            <w:r w:rsidRPr="009018B7">
              <w:rPr>
                <w:rFonts w:ascii="Arial" w:hAnsi="Arial" w:cs="Arial"/>
                <w:sz w:val="24"/>
                <w:szCs w:val="24"/>
              </w:rPr>
              <w:t>Фотокопија пријаве - одјаве на обавезно социјално осигурање издате од надлежног Фонда ПИО (образац М (или М3А), којом се потврђује да су запослени радници запослени код понуђача</w:t>
            </w:r>
          </w:p>
          <w:p w14:paraId="38E5AEBB" w14:textId="77777777" w:rsidR="009018B7" w:rsidRPr="001D1D17" w:rsidRDefault="009018B7" w:rsidP="00920058">
            <w:pPr>
              <w:pStyle w:val="ListParagraph"/>
              <w:numPr>
                <w:ilvl w:val="0"/>
                <w:numId w:val="27"/>
              </w:numPr>
              <w:spacing w:before="0" w:after="0"/>
              <w:rPr>
                <w:rFonts w:ascii="Arial" w:hAnsi="Arial" w:cs="Arial"/>
                <w:sz w:val="24"/>
                <w:szCs w:val="24"/>
                <w:lang w:val="sr-Cyrl-RS"/>
              </w:rPr>
            </w:pPr>
            <w:r w:rsidRPr="009018B7">
              <w:rPr>
                <w:rFonts w:ascii="Arial" w:hAnsi="Arial" w:cs="Arial"/>
                <w:sz w:val="24"/>
                <w:szCs w:val="24"/>
                <w:lang w:val="sr-Cyrl-RS"/>
              </w:rPr>
              <w:t>Фотокопија уговора о ангажовању за лица ангажована сходно члану 197-</w:t>
            </w:r>
            <w:r w:rsidRPr="001D1D17">
              <w:rPr>
                <w:rFonts w:ascii="Arial" w:hAnsi="Arial" w:cs="Arial"/>
                <w:sz w:val="24"/>
                <w:szCs w:val="24"/>
                <w:lang w:val="sr-Cyrl-RS"/>
              </w:rPr>
              <w:t>202 Закона о раду („Службени гласник РС (бр.  24/2005, 61/2005, 54/2009, 32/2013, 75/2014 и 13/2017).</w:t>
            </w:r>
          </w:p>
          <w:p w14:paraId="5E6CFF38" w14:textId="77777777" w:rsidR="009018B7" w:rsidRPr="001D1D17" w:rsidRDefault="009018B7" w:rsidP="00920058">
            <w:pPr>
              <w:numPr>
                <w:ilvl w:val="0"/>
                <w:numId w:val="26"/>
              </w:numPr>
              <w:spacing w:before="0" w:line="259" w:lineRule="auto"/>
              <w:contextualSpacing/>
              <w:jc w:val="left"/>
              <w:rPr>
                <w:rFonts w:eastAsia="Calibri" w:cs="Arial"/>
                <w:sz w:val="24"/>
                <w:szCs w:val="24"/>
                <w:lang w:val="ru-RU"/>
              </w:rPr>
            </w:pPr>
            <w:r w:rsidRPr="001D1D17">
              <w:rPr>
                <w:rFonts w:eastAsia="Calibri" w:cs="Arial"/>
                <w:sz w:val="24"/>
                <w:szCs w:val="24"/>
                <w:lang w:val="ru-RU"/>
              </w:rPr>
              <w:t>Копија одговарајуће лиценце и потврда ИКС о важности исте (за инжењера)</w:t>
            </w:r>
          </w:p>
          <w:p w14:paraId="1687E588" w14:textId="77777777" w:rsidR="009018B7" w:rsidRPr="001D1D17" w:rsidRDefault="003C0A28" w:rsidP="00920058">
            <w:pPr>
              <w:numPr>
                <w:ilvl w:val="0"/>
                <w:numId w:val="26"/>
              </w:numPr>
              <w:spacing w:before="0" w:line="259" w:lineRule="auto"/>
              <w:contextualSpacing/>
              <w:jc w:val="left"/>
              <w:rPr>
                <w:rFonts w:eastAsia="Calibri" w:cs="Arial"/>
                <w:sz w:val="24"/>
                <w:szCs w:val="24"/>
                <w:lang w:val="ru-RU"/>
              </w:rPr>
            </w:pPr>
            <w:r w:rsidRPr="001D1D17">
              <w:rPr>
                <w:rFonts w:eastAsia="Calibri" w:cs="Arial"/>
                <w:sz w:val="24"/>
                <w:szCs w:val="24"/>
                <w:lang w:val="ru-RU"/>
              </w:rPr>
              <w:lastRenderedPageBreak/>
              <w:t>Копије уверења-сертификата о стручној оспособљености за рад на пословима сервисера лифтова (за сервисере).</w:t>
            </w:r>
          </w:p>
          <w:p w14:paraId="767D523E" w14:textId="77777777" w:rsidR="009018B7" w:rsidRDefault="009018B7" w:rsidP="00920058">
            <w:pPr>
              <w:numPr>
                <w:ilvl w:val="0"/>
                <w:numId w:val="26"/>
              </w:numPr>
              <w:spacing w:before="0" w:line="259" w:lineRule="auto"/>
              <w:contextualSpacing/>
              <w:jc w:val="left"/>
              <w:rPr>
                <w:rFonts w:eastAsia="Calibri" w:cs="Arial"/>
                <w:sz w:val="24"/>
                <w:szCs w:val="24"/>
                <w:lang w:val="ru-RU"/>
              </w:rPr>
            </w:pPr>
            <w:r w:rsidRPr="001D1D17">
              <w:rPr>
                <w:rFonts w:eastAsia="Calibri" w:cs="Arial"/>
                <w:sz w:val="24"/>
                <w:szCs w:val="24"/>
                <w:lang w:val="ru-RU"/>
              </w:rPr>
              <w:t xml:space="preserve"> Копије уверења- потврда о обуци издатих од стране </w:t>
            </w:r>
            <w:r w:rsidR="00A761A9" w:rsidRPr="001D1D17">
              <w:rPr>
                <w:rFonts w:eastAsia="Calibri" w:cs="Arial"/>
                <w:sz w:val="24"/>
                <w:szCs w:val="24"/>
                <w:lang w:val="ru-RU"/>
              </w:rPr>
              <w:t xml:space="preserve">компаније </w:t>
            </w:r>
            <w:r w:rsidRPr="001D1D17">
              <w:rPr>
                <w:rFonts w:eastAsia="Calibri" w:cs="Arial"/>
                <w:sz w:val="24"/>
                <w:szCs w:val="24"/>
                <w:lang w:val="ru-RU"/>
              </w:rPr>
              <w:t xml:space="preserve">„Schindler“ </w:t>
            </w:r>
            <w:r w:rsidR="00A761A9" w:rsidRPr="001D1D17">
              <w:rPr>
                <w:rFonts w:eastAsia="Calibri" w:cs="Arial"/>
                <w:sz w:val="24"/>
                <w:szCs w:val="24"/>
                <w:lang w:val="sr-Cyrl-RS"/>
              </w:rPr>
              <w:t>или</w:t>
            </w:r>
            <w:r w:rsidR="00A761A9" w:rsidRPr="00A761A9">
              <w:rPr>
                <w:rFonts w:eastAsia="Calibri" w:cs="Arial"/>
                <w:sz w:val="24"/>
                <w:szCs w:val="24"/>
                <w:lang w:val="sr-Cyrl-RS"/>
              </w:rPr>
              <w:t xml:space="preserve"> одговарајућ</w:t>
            </w:r>
            <w:r w:rsidR="00A761A9">
              <w:rPr>
                <w:rFonts w:eastAsia="Calibri" w:cs="Arial"/>
                <w:sz w:val="24"/>
                <w:szCs w:val="24"/>
                <w:lang w:val="sr-Cyrl-RS"/>
              </w:rPr>
              <w:t>и</w:t>
            </w:r>
            <w:r w:rsidR="00A761A9" w:rsidRPr="00A761A9">
              <w:rPr>
                <w:rFonts w:eastAsia="Calibri" w:cs="Arial"/>
                <w:sz w:val="24"/>
                <w:szCs w:val="24"/>
                <w:lang w:val="ru-RU"/>
              </w:rPr>
              <w:t xml:space="preserve"> </w:t>
            </w:r>
            <w:r w:rsidRPr="009018B7">
              <w:rPr>
                <w:rFonts w:eastAsia="Calibri" w:cs="Arial"/>
                <w:sz w:val="24"/>
                <w:szCs w:val="24"/>
                <w:lang w:val="ru-RU"/>
              </w:rPr>
              <w:t>(за сервисере).</w:t>
            </w:r>
          </w:p>
          <w:p w14:paraId="40C90B6F" w14:textId="77777777" w:rsidR="009018B7" w:rsidRPr="001D1D17" w:rsidRDefault="00711EF0" w:rsidP="00920058">
            <w:pPr>
              <w:numPr>
                <w:ilvl w:val="0"/>
                <w:numId w:val="26"/>
              </w:numPr>
              <w:spacing w:before="0" w:line="259" w:lineRule="auto"/>
              <w:contextualSpacing/>
              <w:jc w:val="left"/>
              <w:rPr>
                <w:rFonts w:eastAsia="Calibri" w:cs="Arial"/>
                <w:sz w:val="24"/>
                <w:szCs w:val="24"/>
                <w:lang w:val="ru-RU"/>
              </w:rPr>
            </w:pPr>
            <w:r>
              <w:rPr>
                <w:rFonts w:eastAsia="Calibri" w:cs="Arial"/>
                <w:sz w:val="24"/>
                <w:szCs w:val="24"/>
                <w:lang w:val="ru-RU"/>
              </w:rPr>
              <w:t xml:space="preserve"> Копија уверења-потврде о обуци издата од стране компаније ''Монтел</w:t>
            </w:r>
            <w:r w:rsidR="002D5E96">
              <w:rPr>
                <w:rFonts w:eastAsia="Calibri" w:cs="Arial"/>
                <w:sz w:val="24"/>
                <w:szCs w:val="24"/>
                <w:lang w:val="ru-RU"/>
              </w:rPr>
              <w:t>'' или одговарајући</w:t>
            </w:r>
            <w:r>
              <w:rPr>
                <w:rFonts w:eastAsia="Calibri" w:cs="Arial"/>
                <w:sz w:val="24"/>
                <w:szCs w:val="24"/>
                <w:lang w:val="ru-RU"/>
              </w:rPr>
              <w:t xml:space="preserve"> (за сервисере). </w:t>
            </w:r>
          </w:p>
          <w:p w14:paraId="7BC8855A" w14:textId="77777777" w:rsidR="009018B7" w:rsidRPr="009018B7" w:rsidRDefault="009018B7" w:rsidP="00920058">
            <w:pPr>
              <w:numPr>
                <w:ilvl w:val="0"/>
                <w:numId w:val="28"/>
              </w:numPr>
              <w:spacing w:before="0" w:after="160" w:line="259" w:lineRule="auto"/>
              <w:ind w:left="778"/>
              <w:contextualSpacing/>
              <w:jc w:val="left"/>
              <w:rPr>
                <w:rFonts w:eastAsia="Calibri" w:cs="Arial"/>
                <w:sz w:val="24"/>
                <w:szCs w:val="24"/>
                <w:lang w:val="ru-RU"/>
              </w:rPr>
            </w:pPr>
            <w:r w:rsidRPr="009018B7">
              <w:rPr>
                <w:rFonts w:eastAsia="Calibri" w:cs="Arial"/>
                <w:sz w:val="24"/>
                <w:szCs w:val="24"/>
                <w:lang w:val="ru-RU"/>
              </w:rPr>
              <w:t>копије лекарских уверења не старијих од 1 (једне) године у тренутку предаје понуде</w:t>
            </w:r>
          </w:p>
          <w:p w14:paraId="56B0BA57" w14:textId="77777777" w:rsidR="0028375A" w:rsidRPr="006D6482" w:rsidRDefault="0028375A" w:rsidP="003A4822">
            <w:pPr>
              <w:autoSpaceDE w:val="0"/>
              <w:autoSpaceDN w:val="0"/>
              <w:adjustRightInd w:val="0"/>
              <w:rPr>
                <w:rFonts w:cs="Arial"/>
                <w:b/>
                <w:sz w:val="24"/>
                <w:szCs w:val="24"/>
                <w:u w:val="single"/>
              </w:rPr>
            </w:pPr>
          </w:p>
        </w:tc>
      </w:tr>
      <w:tr w:rsidR="009018B7" w:rsidRPr="00EC5BB4" w14:paraId="19B7C17F" w14:textId="77777777" w:rsidTr="008112A2">
        <w:trPr>
          <w:jc w:val="center"/>
        </w:trPr>
        <w:tc>
          <w:tcPr>
            <w:tcW w:w="729" w:type="dxa"/>
            <w:vAlign w:val="center"/>
          </w:tcPr>
          <w:p w14:paraId="1D7ECEBE" w14:textId="7CD51825" w:rsidR="009018B7" w:rsidRDefault="00650D14" w:rsidP="003A4822">
            <w:pPr>
              <w:jc w:val="center"/>
              <w:rPr>
                <w:rFonts w:cs="Arial"/>
                <w:sz w:val="24"/>
                <w:szCs w:val="24"/>
                <w:lang w:val="sr-Cyrl-RS"/>
              </w:rPr>
            </w:pPr>
            <w:r>
              <w:rPr>
                <w:rFonts w:cs="Arial"/>
                <w:sz w:val="24"/>
                <w:szCs w:val="24"/>
                <w:lang w:val="sr-Cyrl-RS"/>
              </w:rPr>
              <w:lastRenderedPageBreak/>
              <w:t>7</w:t>
            </w:r>
            <w:r w:rsidR="009018B7">
              <w:rPr>
                <w:rFonts w:cs="Arial"/>
                <w:sz w:val="24"/>
                <w:szCs w:val="24"/>
                <w:lang w:val="sr-Cyrl-RS"/>
              </w:rPr>
              <w:t>.</w:t>
            </w:r>
          </w:p>
        </w:tc>
        <w:tc>
          <w:tcPr>
            <w:tcW w:w="8430" w:type="dxa"/>
          </w:tcPr>
          <w:p w14:paraId="24CDFFF4" w14:textId="77777777" w:rsidR="009018B7" w:rsidRDefault="009018B7" w:rsidP="001D7321">
            <w:pPr>
              <w:snapToGrid w:val="0"/>
              <w:spacing w:before="0"/>
              <w:jc w:val="left"/>
              <w:rPr>
                <w:rFonts w:cs="Arial"/>
                <w:b/>
                <w:sz w:val="24"/>
                <w:szCs w:val="24"/>
                <w:lang w:val="sr-Cyrl-RS"/>
              </w:rPr>
            </w:pPr>
            <w:r>
              <w:rPr>
                <w:rFonts w:cs="Arial"/>
                <w:b/>
                <w:sz w:val="24"/>
                <w:szCs w:val="24"/>
                <w:lang w:val="sr-Cyrl-RS"/>
              </w:rPr>
              <w:t>Технички капацитет</w:t>
            </w:r>
          </w:p>
          <w:p w14:paraId="0DE0FE93" w14:textId="77777777" w:rsidR="00793F92" w:rsidRPr="00E20B29" w:rsidRDefault="009018B7" w:rsidP="00793F92">
            <w:pPr>
              <w:rPr>
                <w:rFonts w:eastAsia="Calibri" w:cs="Arial"/>
                <w:b/>
                <w:sz w:val="24"/>
                <w:szCs w:val="24"/>
                <w:lang w:val="sr-Cyrl-RS"/>
              </w:rPr>
            </w:pPr>
            <w:r w:rsidRPr="00E20B29">
              <w:rPr>
                <w:rFonts w:cs="Arial"/>
                <w:b/>
                <w:sz w:val="24"/>
                <w:szCs w:val="24"/>
              </w:rPr>
              <w:t>Услов:</w:t>
            </w:r>
            <w:r w:rsidRPr="00E20B29">
              <w:rPr>
                <w:rFonts w:cs="Arial"/>
                <w:sz w:val="24"/>
                <w:szCs w:val="24"/>
              </w:rPr>
              <w:t xml:space="preserve"> </w:t>
            </w:r>
            <w:r w:rsidR="00793F92" w:rsidRPr="00E20B29">
              <w:rPr>
                <w:rFonts w:eastAsia="Calibri" w:cs="Arial"/>
                <w:iCs/>
                <w:sz w:val="24"/>
                <w:szCs w:val="24"/>
              </w:rPr>
              <w:t xml:space="preserve">Да </w:t>
            </w:r>
            <w:r w:rsidR="00793F92" w:rsidRPr="00E20B29">
              <w:rPr>
                <w:rFonts w:eastAsia="Calibri" w:cs="Arial"/>
                <w:iCs/>
                <w:sz w:val="24"/>
                <w:szCs w:val="24"/>
                <w:lang w:val="sr-Cyrl-RS"/>
              </w:rPr>
              <w:t xml:space="preserve">у влаништву, закупу или на основу уговора о лизингу </w:t>
            </w:r>
            <w:r w:rsidR="00793F92" w:rsidRPr="00E20B29">
              <w:rPr>
                <w:rFonts w:eastAsia="Calibri" w:cs="Arial"/>
                <w:iCs/>
                <w:sz w:val="24"/>
                <w:szCs w:val="24"/>
              </w:rPr>
              <w:t xml:space="preserve">поседује  минимум </w:t>
            </w:r>
            <w:r w:rsidRPr="00E20B29">
              <w:rPr>
                <w:rFonts w:cs="Arial"/>
                <w:sz w:val="24"/>
                <w:szCs w:val="24"/>
                <w:lang w:val="ru-RU"/>
              </w:rPr>
              <w:t>2 (</w:t>
            </w:r>
            <w:r w:rsidR="00541565">
              <w:rPr>
                <w:rFonts w:cs="Arial"/>
                <w:sz w:val="24"/>
                <w:szCs w:val="24"/>
                <w:lang w:val="ru-RU"/>
              </w:rPr>
              <w:t xml:space="preserve">словима: </w:t>
            </w:r>
            <w:r w:rsidRPr="00E20B29">
              <w:rPr>
                <w:rFonts w:cs="Arial"/>
                <w:sz w:val="24"/>
                <w:szCs w:val="24"/>
                <w:lang w:val="ru-RU"/>
              </w:rPr>
              <w:t>два) возила за потребе сервисирања (доставно, путничко комби или теретно возило)</w:t>
            </w:r>
            <w:r w:rsidR="00793F92" w:rsidRPr="00E20B29">
              <w:rPr>
                <w:rFonts w:eastAsia="Calibri" w:cs="Arial"/>
                <w:iCs/>
                <w:sz w:val="24"/>
                <w:szCs w:val="24"/>
                <w:lang w:val="sr-Cyrl-RS"/>
              </w:rPr>
              <w:t xml:space="preserve"> возило </w:t>
            </w:r>
            <w:r w:rsidR="00793F92" w:rsidRPr="00E20B29">
              <w:rPr>
                <w:rFonts w:eastAsia="Calibri" w:cs="Arial"/>
                <w:iCs/>
                <w:sz w:val="24"/>
                <w:szCs w:val="24"/>
              </w:rPr>
              <w:t>носивости преко 1,4 тоне;</w:t>
            </w:r>
          </w:p>
          <w:p w14:paraId="0B92F318" w14:textId="77777777" w:rsidR="009018B7" w:rsidRDefault="009018B7" w:rsidP="001D7321">
            <w:pPr>
              <w:snapToGrid w:val="0"/>
              <w:spacing w:before="0"/>
              <w:jc w:val="left"/>
              <w:rPr>
                <w:rFonts w:cs="Arial"/>
                <w:lang w:val="ru-RU"/>
              </w:rPr>
            </w:pPr>
          </w:p>
          <w:p w14:paraId="1F84A135" w14:textId="77777777" w:rsidR="00793F92" w:rsidRDefault="00793F92" w:rsidP="00793F92">
            <w:pPr>
              <w:spacing w:line="100" w:lineRule="atLeast"/>
              <w:rPr>
                <w:rFonts w:eastAsia="Calibri" w:cs="Arial"/>
                <w:sz w:val="24"/>
                <w:szCs w:val="24"/>
                <w:lang w:val="sr-Cyrl-CS" w:eastAsia="sr-Latn-CS"/>
              </w:rPr>
            </w:pPr>
            <w:r w:rsidRPr="00AD3944">
              <w:rPr>
                <w:rFonts w:eastAsia="Calibri" w:cs="Arial"/>
                <w:b/>
                <w:bCs/>
                <w:sz w:val="24"/>
                <w:szCs w:val="24"/>
                <w:u w:val="single"/>
                <w:lang w:val="sr-Cyrl-CS" w:eastAsia="sr-Cyrl-CS"/>
              </w:rPr>
              <w:t>Доказ:</w:t>
            </w:r>
            <w:r>
              <w:rPr>
                <w:rFonts w:eastAsia="Calibri" w:cs="Arial"/>
                <w:sz w:val="24"/>
                <w:szCs w:val="24"/>
                <w:lang w:val="sr-Latn-CS" w:eastAsia="sr-Latn-CS"/>
              </w:rPr>
              <w:t xml:space="preserve"> </w:t>
            </w:r>
          </w:p>
          <w:p w14:paraId="3E293EA7" w14:textId="77777777" w:rsidR="00793F92" w:rsidRDefault="00793F92" w:rsidP="00793F92">
            <w:pPr>
              <w:snapToGrid w:val="0"/>
              <w:spacing w:before="0"/>
              <w:jc w:val="left"/>
              <w:rPr>
                <w:rFonts w:eastAsia="Calibri" w:cs="Arial"/>
                <w:iCs/>
                <w:sz w:val="24"/>
                <w:szCs w:val="24"/>
                <w:lang w:val="sr-Cyrl-RS" w:eastAsia="sr-Latn-CS"/>
              </w:rPr>
            </w:pPr>
            <w:r w:rsidRPr="007D15CA">
              <w:rPr>
                <w:rFonts w:eastAsia="Calibri" w:cs="Arial"/>
                <w:iCs/>
                <w:sz w:val="24"/>
                <w:szCs w:val="24"/>
                <w:lang w:val="sr-Cyrl-RS" w:eastAsia="sr-Latn-CS"/>
              </w:rPr>
              <w:t xml:space="preserve">Фотокопија саобраћајне дозволе или читач саобраћајне дозволе за возила и фотографија регистрационе налепнице. </w:t>
            </w:r>
          </w:p>
          <w:p w14:paraId="4F5562AF" w14:textId="77777777" w:rsidR="009018B7" w:rsidRDefault="00793F92" w:rsidP="00793F92">
            <w:pPr>
              <w:snapToGrid w:val="0"/>
              <w:spacing w:before="0"/>
              <w:jc w:val="left"/>
              <w:rPr>
                <w:rFonts w:cs="Arial"/>
                <w:b/>
                <w:sz w:val="24"/>
                <w:szCs w:val="24"/>
                <w:lang w:val="sr-Cyrl-RS"/>
              </w:rPr>
            </w:pPr>
            <w:r w:rsidRPr="007D15CA">
              <w:rPr>
                <w:rFonts w:eastAsia="Calibri" w:cs="Arial"/>
                <w:iCs/>
                <w:sz w:val="24"/>
                <w:szCs w:val="24"/>
                <w:lang w:val="sr-Cyrl-RS" w:eastAsia="sr-Latn-CS"/>
              </w:rPr>
              <w:t>Уколико се ради о закупу или лизингу неопходно је доставити и уговор о закупу или лизингу.</w:t>
            </w:r>
          </w:p>
        </w:tc>
      </w:tr>
    </w:tbl>
    <w:p w14:paraId="3986EA85" w14:textId="77777777" w:rsidR="006B2415" w:rsidRDefault="006B2415" w:rsidP="00B13CD3">
      <w:pPr>
        <w:spacing w:before="0"/>
        <w:rPr>
          <w:rFonts w:cs="Arial"/>
          <w:sz w:val="24"/>
          <w:szCs w:val="24"/>
          <w:lang w:eastAsia="zh-CN"/>
        </w:rPr>
      </w:pPr>
    </w:p>
    <w:p w14:paraId="07DFD1CD" w14:textId="6F246757" w:rsidR="00B13CD3" w:rsidRPr="001D1D17" w:rsidRDefault="00B13CD3" w:rsidP="00B13CD3">
      <w:pPr>
        <w:spacing w:before="0"/>
        <w:rPr>
          <w:rFonts w:cs="Arial"/>
          <w:sz w:val="24"/>
          <w:szCs w:val="24"/>
          <w:lang w:eastAsia="zh-CN"/>
        </w:rPr>
      </w:pPr>
      <w:r w:rsidRPr="001D1D17">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sidRPr="001D1D17">
        <w:rPr>
          <w:rFonts w:cs="Arial"/>
          <w:sz w:val="24"/>
          <w:szCs w:val="24"/>
          <w:lang w:eastAsia="zh-CN"/>
        </w:rPr>
        <w:t>д</w:t>
      </w:r>
      <w:r w:rsidRPr="001D1D17">
        <w:rPr>
          <w:rFonts w:cs="Arial"/>
          <w:sz w:val="24"/>
          <w:szCs w:val="24"/>
          <w:lang w:eastAsia="zh-CN"/>
        </w:rPr>
        <w:t>о</w:t>
      </w:r>
      <w:r w:rsidR="007F582B" w:rsidRPr="001D1D17">
        <w:rPr>
          <w:rFonts w:cs="Arial"/>
          <w:sz w:val="24"/>
          <w:szCs w:val="24"/>
          <w:lang w:val="sr-Cyrl-RS" w:eastAsia="zh-CN"/>
        </w:rPr>
        <w:t xml:space="preserve"> </w:t>
      </w:r>
      <w:r w:rsidR="00650D14">
        <w:rPr>
          <w:rFonts w:cs="Arial"/>
          <w:sz w:val="24"/>
          <w:szCs w:val="24"/>
          <w:lang w:val="sr-Cyrl-RS" w:eastAsia="zh-CN"/>
        </w:rPr>
        <w:t>7</w:t>
      </w:r>
      <w:r w:rsidR="006D6482" w:rsidRPr="001D1D17">
        <w:rPr>
          <w:rFonts w:cs="Arial"/>
          <w:sz w:val="24"/>
          <w:szCs w:val="24"/>
          <w:lang w:val="sr-Cyrl-RS" w:eastAsia="zh-CN"/>
        </w:rPr>
        <w:t>.</w:t>
      </w:r>
      <w:r w:rsidRPr="001D1D17">
        <w:rPr>
          <w:rFonts w:cs="Arial"/>
          <w:sz w:val="24"/>
          <w:szCs w:val="24"/>
          <w:lang w:eastAsia="zh-CN"/>
        </w:rPr>
        <w:t xml:space="preserve"> овог обрасца, биће одбијена као неприхватљива.</w:t>
      </w:r>
    </w:p>
    <w:p w14:paraId="30806503" w14:textId="77777777" w:rsidR="00B30D13" w:rsidRDefault="007F582B" w:rsidP="00C10575">
      <w:pPr>
        <w:rPr>
          <w:rFonts w:cs="Arial"/>
          <w:sz w:val="24"/>
          <w:szCs w:val="24"/>
        </w:rPr>
      </w:pPr>
      <w:r w:rsidRPr="001D1D17">
        <w:rPr>
          <w:rFonts w:cs="Arial"/>
          <w:sz w:val="24"/>
          <w:szCs w:val="24"/>
          <w:lang w:val="sr-Cyrl-RS"/>
        </w:rPr>
        <w:t xml:space="preserve">1. </w:t>
      </w:r>
      <w:r w:rsidR="006B2415" w:rsidRPr="001D1D17">
        <w:rPr>
          <w:rFonts w:cs="Arial"/>
          <w:sz w:val="24"/>
          <w:szCs w:val="24"/>
          <w:lang w:val="sr-Cyrl-RS"/>
        </w:rPr>
        <w:t xml:space="preserve"> </w:t>
      </w:r>
      <w:r w:rsidR="00C10575" w:rsidRPr="001D1D17">
        <w:rPr>
          <w:rFonts w:cs="Arial"/>
          <w:sz w:val="24"/>
          <w:szCs w:val="24"/>
        </w:rPr>
        <w:t>Сваки подизвођач мора да испуњава услове</w:t>
      </w:r>
      <w:r w:rsidR="00C10575" w:rsidRPr="00EC5BB4">
        <w:rPr>
          <w:rFonts w:cs="Arial"/>
          <w:sz w:val="24"/>
          <w:szCs w:val="24"/>
        </w:rPr>
        <w:t xml:space="preserve"> из члана 75. став 1. тачка 1), 2) и 4) Закона, што доказује достављањем доказа наведених у овом одељку. </w:t>
      </w:r>
    </w:p>
    <w:p w14:paraId="48AFFF21" w14:textId="77777777"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14:paraId="22DB6311"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557440FE" w14:textId="77777777"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7EE247E"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5FAD5E8"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2ED00D7"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006B2415">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w:t>
      </w:r>
      <w:r w:rsidRPr="007F582B">
        <w:rPr>
          <w:rFonts w:cs="Arial"/>
          <w:sz w:val="24"/>
          <w:szCs w:val="24"/>
          <w:lang w:val="sr-Cyrl-RS" w:eastAsia="zh-CN"/>
        </w:rPr>
        <w:lastRenderedPageBreak/>
        <w:t xml:space="preserve">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94636F6"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65B742C6"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14:paraId="428983BD"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308FD363" w14:textId="77777777"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14:paraId="18AD3BC2"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48DA3D32"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776A7815"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xml:space="preserve">. </w:t>
      </w:r>
      <w:r w:rsidR="006B2415">
        <w:rPr>
          <w:rFonts w:cs="Arial"/>
          <w:sz w:val="24"/>
          <w:szCs w:val="24"/>
          <w:lang w:val="sr-Cyrl-RS" w:eastAsia="zh-CN"/>
        </w:rPr>
        <w:t xml:space="preserve"> </w:t>
      </w:r>
      <w:r w:rsidR="00B13CD3" w:rsidRPr="00EC5BB4">
        <w:rPr>
          <w:rFonts w:cs="Arial"/>
          <w:sz w:val="24"/>
          <w:szCs w:val="24"/>
          <w:lang w:eastAsia="zh-CN"/>
        </w:rPr>
        <w:t xml:space="preserve">Ако </w:t>
      </w:r>
      <w:r w:rsidR="00541565">
        <w:rPr>
          <w:rFonts w:cs="Arial"/>
          <w:sz w:val="24"/>
          <w:szCs w:val="24"/>
          <w:lang w:val="sr-Cyrl-RS" w:eastAsia="zh-CN"/>
        </w:rPr>
        <w:t>П</w:t>
      </w:r>
      <w:r w:rsidR="00541565" w:rsidRPr="00EC5BB4">
        <w:rPr>
          <w:rFonts w:cs="Arial"/>
          <w:sz w:val="24"/>
          <w:szCs w:val="24"/>
          <w:lang w:eastAsia="zh-CN"/>
        </w:rPr>
        <w:t xml:space="preserve">онуђач </w:t>
      </w:r>
      <w:r w:rsidR="00B13CD3" w:rsidRPr="00EC5BB4">
        <w:rPr>
          <w:rFonts w:cs="Arial"/>
          <w:sz w:val="24"/>
          <w:szCs w:val="24"/>
          <w:lang w:eastAsia="zh-CN"/>
        </w:rPr>
        <w:t xml:space="preserve">има седиште у другој држави, </w:t>
      </w:r>
      <w:r w:rsidR="00541565">
        <w:rPr>
          <w:rFonts w:cs="Arial"/>
          <w:sz w:val="24"/>
          <w:szCs w:val="24"/>
          <w:lang w:val="sr-Cyrl-RS" w:eastAsia="zh-CN"/>
        </w:rPr>
        <w:t>Н</w:t>
      </w:r>
      <w:r w:rsidR="00541565" w:rsidRPr="00EC5BB4">
        <w:rPr>
          <w:rFonts w:cs="Arial"/>
          <w:sz w:val="24"/>
          <w:szCs w:val="24"/>
          <w:lang w:eastAsia="zh-CN"/>
        </w:rPr>
        <w:t xml:space="preserve">аручилац </w:t>
      </w:r>
      <w:r w:rsidR="00B13CD3" w:rsidRPr="00EC5BB4">
        <w:rPr>
          <w:rFonts w:cs="Arial"/>
          <w:sz w:val="24"/>
          <w:szCs w:val="24"/>
          <w:lang w:eastAsia="zh-CN"/>
        </w:rPr>
        <w:t xml:space="preserve">може да провери да ли су документи којима </w:t>
      </w:r>
      <w:r w:rsidR="00541565">
        <w:rPr>
          <w:rFonts w:cs="Arial"/>
          <w:sz w:val="24"/>
          <w:szCs w:val="24"/>
          <w:lang w:val="sr-Cyrl-RS" w:eastAsia="zh-CN"/>
        </w:rPr>
        <w:t>П</w:t>
      </w:r>
      <w:r w:rsidR="00541565" w:rsidRPr="00EC5BB4">
        <w:rPr>
          <w:rFonts w:cs="Arial"/>
          <w:sz w:val="24"/>
          <w:szCs w:val="24"/>
          <w:lang w:eastAsia="zh-CN"/>
        </w:rPr>
        <w:t xml:space="preserve">онуђач </w:t>
      </w:r>
      <w:r w:rsidR="00B13CD3" w:rsidRPr="00EC5BB4">
        <w:rPr>
          <w:rFonts w:cs="Arial"/>
          <w:sz w:val="24"/>
          <w:szCs w:val="24"/>
          <w:lang w:eastAsia="zh-CN"/>
        </w:rPr>
        <w:t>доказује испуњеност тражених услова издати од стране надлежних органа те државе.</w:t>
      </w:r>
    </w:p>
    <w:p w14:paraId="4A8DC46D"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w:t>
      </w:r>
      <w:r w:rsidR="006B2415">
        <w:rPr>
          <w:rFonts w:cs="Arial"/>
          <w:sz w:val="24"/>
          <w:szCs w:val="24"/>
          <w:lang w:val="sr-Cyrl-RS" w:eastAsia="zh-CN"/>
        </w:rPr>
        <w:t xml:space="preserve"> </w:t>
      </w:r>
      <w:r w:rsidR="00B13CD3" w:rsidRPr="00EC5BB4">
        <w:rPr>
          <w:rFonts w:cs="Arial"/>
          <w:sz w:val="24"/>
          <w:szCs w:val="24"/>
          <w:lang w:eastAsia="zh-CN"/>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541565">
        <w:rPr>
          <w:rFonts w:cs="Arial"/>
          <w:sz w:val="24"/>
          <w:szCs w:val="24"/>
          <w:lang w:val="sr-Cyrl-RS" w:eastAsia="zh-CN"/>
        </w:rPr>
        <w:t>Н</w:t>
      </w:r>
      <w:r w:rsidR="00541565" w:rsidRPr="00EC5BB4">
        <w:rPr>
          <w:rFonts w:cs="Arial"/>
          <w:sz w:val="24"/>
          <w:szCs w:val="24"/>
          <w:lang w:eastAsia="zh-CN"/>
        </w:rPr>
        <w:t xml:space="preserve">аручилац </w:t>
      </w:r>
      <w:r w:rsidR="00B13CD3" w:rsidRPr="00EC5BB4">
        <w:rPr>
          <w:rFonts w:cs="Arial"/>
          <w:sz w:val="24"/>
          <w:szCs w:val="24"/>
          <w:lang w:eastAsia="zh-CN"/>
        </w:rPr>
        <w:t>ће дозволити понуђачу да накнадно достави тражена документа у примереном року.</w:t>
      </w:r>
    </w:p>
    <w:p w14:paraId="3BB55ABF"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w:t>
      </w:r>
      <w:r w:rsidR="006B2415">
        <w:rPr>
          <w:rFonts w:cs="Arial"/>
          <w:sz w:val="24"/>
          <w:szCs w:val="24"/>
          <w:lang w:val="sr-Cyrl-RS" w:eastAsia="zh-CN"/>
        </w:rPr>
        <w:t xml:space="preserve"> </w:t>
      </w:r>
      <w:r w:rsidR="00B13CD3" w:rsidRPr="00EC5BB4">
        <w:rPr>
          <w:rFonts w:cs="Arial"/>
          <w:sz w:val="24"/>
          <w:szCs w:val="24"/>
          <w:lang w:eastAsia="zh-CN"/>
        </w:rPr>
        <w:t xml:space="preserve">Ако се у држави у којој </w:t>
      </w:r>
      <w:r w:rsidR="00541565">
        <w:rPr>
          <w:rFonts w:cs="Arial"/>
          <w:sz w:val="24"/>
          <w:szCs w:val="24"/>
          <w:lang w:val="sr-Cyrl-RS" w:eastAsia="zh-CN"/>
        </w:rPr>
        <w:t>П</w:t>
      </w:r>
      <w:r w:rsidR="00541565" w:rsidRPr="00EC5BB4">
        <w:rPr>
          <w:rFonts w:cs="Arial"/>
          <w:sz w:val="24"/>
          <w:szCs w:val="24"/>
          <w:lang w:eastAsia="zh-CN"/>
        </w:rPr>
        <w:t xml:space="preserve">онуђач </w:t>
      </w:r>
      <w:r w:rsidR="00B13CD3" w:rsidRPr="00EC5BB4">
        <w:rPr>
          <w:rFonts w:cs="Arial"/>
          <w:sz w:val="24"/>
          <w:szCs w:val="24"/>
          <w:lang w:eastAsia="zh-CN"/>
        </w:rPr>
        <w:t xml:space="preserve">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xml:space="preserve">, </w:t>
      </w:r>
      <w:r w:rsidR="00541565">
        <w:rPr>
          <w:rFonts w:cs="Arial"/>
          <w:sz w:val="24"/>
          <w:szCs w:val="24"/>
          <w:lang w:val="sr-Cyrl-RS" w:eastAsia="zh-CN"/>
        </w:rPr>
        <w:t>П</w:t>
      </w:r>
      <w:r w:rsidR="00541565" w:rsidRPr="00EC5BB4">
        <w:rPr>
          <w:rFonts w:cs="Arial"/>
          <w:sz w:val="24"/>
          <w:szCs w:val="24"/>
          <w:lang w:eastAsia="zh-CN"/>
        </w:rPr>
        <w:t xml:space="preserve">онуђач </w:t>
      </w:r>
      <w:r w:rsidR="00B13CD3" w:rsidRPr="00EC5BB4">
        <w:rPr>
          <w:rFonts w:cs="Arial"/>
          <w:sz w:val="24"/>
          <w:szCs w:val="24"/>
          <w:lang w:eastAsia="zh-CN"/>
        </w:rPr>
        <w:t>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767205D"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xml:space="preserve">. Понуђач је дужан да без одлагања, а најкасније у року од </w:t>
      </w:r>
      <w:r w:rsidR="00541565">
        <w:rPr>
          <w:rFonts w:cs="Arial"/>
          <w:sz w:val="24"/>
          <w:szCs w:val="24"/>
          <w:lang w:val="sr-Cyrl-RS" w:eastAsia="zh-CN"/>
        </w:rPr>
        <w:t xml:space="preserve">5 (словима: </w:t>
      </w:r>
      <w:r w:rsidR="00B13CD3" w:rsidRPr="00EC5BB4">
        <w:rPr>
          <w:rFonts w:cs="Arial"/>
          <w:sz w:val="24"/>
          <w:szCs w:val="24"/>
          <w:lang w:eastAsia="zh-CN"/>
        </w:rPr>
        <w:t>пет</w:t>
      </w:r>
      <w:r w:rsidR="00541565">
        <w:rPr>
          <w:rFonts w:cs="Arial"/>
          <w:sz w:val="24"/>
          <w:szCs w:val="24"/>
          <w:lang w:val="sr-Cyrl-RS" w:eastAsia="zh-CN"/>
        </w:rPr>
        <w:t>)</w:t>
      </w:r>
      <w:r w:rsidR="00B13CD3" w:rsidRPr="00EC5BB4">
        <w:rPr>
          <w:rFonts w:cs="Arial"/>
          <w:sz w:val="24"/>
          <w:szCs w:val="24"/>
          <w:lang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0A51547F" w14:textId="77777777" w:rsidR="00BE7496" w:rsidRPr="00A477F6" w:rsidRDefault="00BE7496" w:rsidP="00B13CD3">
      <w:pPr>
        <w:spacing w:before="0"/>
        <w:rPr>
          <w:rFonts w:cs="Arial"/>
          <w:color w:val="00B0F0"/>
          <w:sz w:val="24"/>
          <w:szCs w:val="24"/>
          <w:lang w:eastAsia="zh-CN"/>
        </w:rPr>
      </w:pPr>
    </w:p>
    <w:p w14:paraId="6D235544" w14:textId="77777777" w:rsidR="00621752" w:rsidRDefault="008D2B23" w:rsidP="002930DE">
      <w:pPr>
        <w:pStyle w:val="KDPodnaslov1"/>
        <w:spacing w:before="0"/>
        <w:rPr>
          <w:rFonts w:cs="Arial"/>
          <w:sz w:val="24"/>
          <w:szCs w:val="24"/>
        </w:rPr>
      </w:pPr>
      <w:bookmarkStart w:id="28" w:name="_Toc300928429"/>
      <w:bookmarkStart w:id="29" w:name="_Toc301160124"/>
      <w:bookmarkStart w:id="30" w:name="_Toc301165012"/>
      <w:bookmarkStart w:id="31" w:name="_Toc301248344"/>
      <w:bookmarkStart w:id="32" w:name="_Toc300928434"/>
      <w:bookmarkStart w:id="33" w:name="_Toc301160129"/>
      <w:bookmarkStart w:id="34" w:name="_Toc301165017"/>
      <w:bookmarkStart w:id="35" w:name="_Toc301248349"/>
      <w:bookmarkStart w:id="36" w:name="_Toc300928436"/>
      <w:bookmarkStart w:id="37" w:name="_Toc301160131"/>
      <w:bookmarkStart w:id="38" w:name="_Toc301165019"/>
      <w:bookmarkStart w:id="39" w:name="_Toc301248351"/>
      <w:bookmarkStart w:id="40" w:name="_Toc300928440"/>
      <w:bookmarkStart w:id="41" w:name="_Toc301160135"/>
      <w:bookmarkStart w:id="42" w:name="_Toc301165023"/>
      <w:bookmarkStart w:id="43" w:name="_Toc301248355"/>
      <w:bookmarkStart w:id="44" w:name="_Toc300928441"/>
      <w:bookmarkStart w:id="45" w:name="_Toc301160136"/>
      <w:bookmarkStart w:id="46" w:name="_Toc301165024"/>
      <w:bookmarkStart w:id="47" w:name="_Toc301248356"/>
      <w:bookmarkStart w:id="48" w:name="_Toc300928443"/>
      <w:bookmarkStart w:id="49" w:name="_Toc301160138"/>
      <w:bookmarkStart w:id="50" w:name="_Toc301165026"/>
      <w:bookmarkStart w:id="51" w:name="_Toc301248358"/>
      <w:bookmarkStart w:id="52" w:name="_Toc300928444"/>
      <w:bookmarkStart w:id="53" w:name="_Toc301160139"/>
      <w:bookmarkStart w:id="54" w:name="_Toc301165027"/>
      <w:bookmarkStart w:id="55" w:name="_Toc301248359"/>
      <w:bookmarkStart w:id="56" w:name="_Toc300928445"/>
      <w:bookmarkStart w:id="57" w:name="_Toc301160140"/>
      <w:bookmarkStart w:id="58" w:name="_Toc301165028"/>
      <w:bookmarkStart w:id="59" w:name="_Toc301248360"/>
      <w:bookmarkStart w:id="60" w:name="_Toc300928447"/>
      <w:bookmarkStart w:id="61" w:name="_Toc301160142"/>
      <w:bookmarkStart w:id="62" w:name="_Toc301165030"/>
      <w:bookmarkStart w:id="63" w:name="_Toc301248362"/>
      <w:bookmarkStart w:id="64" w:name="_Toc300928448"/>
      <w:bookmarkStart w:id="65" w:name="_Toc301160143"/>
      <w:bookmarkStart w:id="66" w:name="_Toc301165031"/>
      <w:bookmarkStart w:id="67" w:name="_Toc301248363"/>
      <w:bookmarkStart w:id="68" w:name="_Toc300928449"/>
      <w:bookmarkStart w:id="69" w:name="_Toc301160144"/>
      <w:bookmarkStart w:id="70" w:name="_Toc301165032"/>
      <w:bookmarkStart w:id="71" w:name="_Toc301248364"/>
      <w:bookmarkStart w:id="72" w:name="_Toc300928450"/>
      <w:bookmarkStart w:id="73" w:name="_Toc301160145"/>
      <w:bookmarkStart w:id="74" w:name="_Toc301165033"/>
      <w:bookmarkStart w:id="75" w:name="_Toc301248365"/>
      <w:bookmarkStart w:id="76" w:name="_Toc300928451"/>
      <w:bookmarkStart w:id="77" w:name="_Toc301160146"/>
      <w:bookmarkStart w:id="78" w:name="_Toc301165034"/>
      <w:bookmarkStart w:id="79" w:name="_Toc301248366"/>
      <w:bookmarkStart w:id="80" w:name="_Toc300928452"/>
      <w:bookmarkStart w:id="81" w:name="_Toc301160147"/>
      <w:bookmarkStart w:id="82" w:name="_Toc301165035"/>
      <w:bookmarkStart w:id="83" w:name="_Toc301248367"/>
      <w:bookmarkStart w:id="84" w:name="_Toc300928453"/>
      <w:bookmarkStart w:id="85" w:name="_Toc301160148"/>
      <w:bookmarkStart w:id="86" w:name="_Toc301165036"/>
      <w:bookmarkStart w:id="87" w:name="_Toc301248368"/>
      <w:bookmarkStart w:id="88" w:name="_Toc300928454"/>
      <w:bookmarkStart w:id="89" w:name="_Toc301160149"/>
      <w:bookmarkStart w:id="90" w:name="_Toc301165037"/>
      <w:bookmarkStart w:id="91" w:name="_Toc301248369"/>
      <w:bookmarkStart w:id="92" w:name="_Toc300928455"/>
      <w:bookmarkStart w:id="93" w:name="_Toc301160150"/>
      <w:bookmarkStart w:id="94" w:name="_Toc301165038"/>
      <w:bookmarkStart w:id="95" w:name="_Toc301248370"/>
      <w:bookmarkStart w:id="96" w:name="_Toc300928456"/>
      <w:bookmarkStart w:id="97" w:name="_Toc301160151"/>
      <w:bookmarkStart w:id="98" w:name="_Toc301165039"/>
      <w:bookmarkStart w:id="99" w:name="_Toc301248371"/>
      <w:bookmarkStart w:id="100" w:name="_Toc300928457"/>
      <w:bookmarkStart w:id="101" w:name="_Toc301160152"/>
      <w:bookmarkStart w:id="102" w:name="_Toc301165040"/>
      <w:bookmarkStart w:id="103" w:name="_Toc301248372"/>
      <w:bookmarkStart w:id="104" w:name="_Toc300928458"/>
      <w:bookmarkStart w:id="105" w:name="_Toc301160153"/>
      <w:bookmarkStart w:id="106" w:name="_Toc301165041"/>
      <w:bookmarkStart w:id="107" w:name="_Toc301248373"/>
      <w:bookmarkStart w:id="108" w:name="_Toc300928459"/>
      <w:bookmarkStart w:id="109" w:name="_Toc301160154"/>
      <w:bookmarkStart w:id="110" w:name="_Toc301165042"/>
      <w:bookmarkStart w:id="111" w:name="_Toc301248374"/>
      <w:bookmarkStart w:id="112" w:name="_Toc300928462"/>
      <w:bookmarkStart w:id="113" w:name="_Toc301160157"/>
      <w:bookmarkStart w:id="114" w:name="_Toc301165045"/>
      <w:bookmarkStart w:id="115" w:name="_Toc301248377"/>
      <w:bookmarkStart w:id="116" w:name="_Toc300928464"/>
      <w:bookmarkStart w:id="117" w:name="_Toc301160159"/>
      <w:bookmarkStart w:id="118" w:name="_Toc301165047"/>
      <w:bookmarkStart w:id="119" w:name="_Toc301248379"/>
      <w:bookmarkStart w:id="120" w:name="_Toc300928466"/>
      <w:bookmarkStart w:id="121" w:name="_Toc301160161"/>
      <w:bookmarkStart w:id="122" w:name="_Toc301165049"/>
      <w:bookmarkStart w:id="123" w:name="_Toc301248381"/>
      <w:bookmarkStart w:id="124" w:name="_Toc300928467"/>
      <w:bookmarkStart w:id="125" w:name="_Toc301160162"/>
      <w:bookmarkStart w:id="126" w:name="_Toc301165050"/>
      <w:bookmarkStart w:id="127" w:name="_Toc301248382"/>
      <w:bookmarkStart w:id="128" w:name="_Toc300928468"/>
      <w:bookmarkStart w:id="129" w:name="_Toc301160163"/>
      <w:bookmarkStart w:id="130" w:name="_Toc301165051"/>
      <w:bookmarkStart w:id="131" w:name="_Toc301248383"/>
      <w:bookmarkStart w:id="132" w:name="_Toc300928474"/>
      <w:bookmarkStart w:id="133" w:name="_Toc301160169"/>
      <w:bookmarkStart w:id="134" w:name="_Toc301165057"/>
      <w:bookmarkStart w:id="135" w:name="_Toc301248389"/>
      <w:bookmarkStart w:id="136" w:name="_Toc300928476"/>
      <w:bookmarkStart w:id="137" w:name="_Toc301160171"/>
      <w:bookmarkStart w:id="138" w:name="_Toc301165059"/>
      <w:bookmarkStart w:id="139" w:name="_Toc301248391"/>
      <w:bookmarkStart w:id="140" w:name="_Toc300928478"/>
      <w:bookmarkStart w:id="141" w:name="_Toc301160173"/>
      <w:bookmarkStart w:id="142" w:name="_Toc301165061"/>
      <w:bookmarkStart w:id="143" w:name="_Toc301248393"/>
      <w:bookmarkStart w:id="144" w:name="_Toc300928480"/>
      <w:bookmarkStart w:id="145" w:name="_Toc301160175"/>
      <w:bookmarkStart w:id="146" w:name="_Toc301165063"/>
      <w:bookmarkStart w:id="147" w:name="_Toc301248395"/>
      <w:bookmarkStart w:id="148" w:name="_Toc300928482"/>
      <w:bookmarkStart w:id="149" w:name="_Toc301160177"/>
      <w:bookmarkStart w:id="150" w:name="_Toc301165065"/>
      <w:bookmarkStart w:id="151" w:name="_Toc301248397"/>
      <w:bookmarkStart w:id="152" w:name="_Toc300928484"/>
      <w:bookmarkStart w:id="153" w:name="_Toc301160179"/>
      <w:bookmarkStart w:id="154" w:name="_Toc301165067"/>
      <w:bookmarkStart w:id="155" w:name="_Toc301248399"/>
      <w:bookmarkStart w:id="156" w:name="_Toc300928486"/>
      <w:bookmarkStart w:id="157" w:name="_Toc301160181"/>
      <w:bookmarkStart w:id="158" w:name="_Toc301165069"/>
      <w:bookmarkStart w:id="159" w:name="_Toc301248401"/>
      <w:bookmarkStart w:id="160" w:name="_Toc300928487"/>
      <w:bookmarkStart w:id="161" w:name="_Toc301160182"/>
      <w:bookmarkStart w:id="162" w:name="_Toc301165070"/>
      <w:bookmarkStart w:id="163" w:name="_Toc301248402"/>
      <w:bookmarkStart w:id="164" w:name="_Toc300928488"/>
      <w:bookmarkStart w:id="165" w:name="_Toc301160183"/>
      <w:bookmarkStart w:id="166" w:name="_Toc301165071"/>
      <w:bookmarkStart w:id="167" w:name="_Toc301248403"/>
      <w:bookmarkStart w:id="168" w:name="_Toc300928490"/>
      <w:bookmarkStart w:id="169" w:name="_Toc301160185"/>
      <w:bookmarkStart w:id="170" w:name="_Toc301165073"/>
      <w:bookmarkStart w:id="171" w:name="_Toc301248405"/>
      <w:bookmarkStart w:id="172" w:name="_Toc300928492"/>
      <w:bookmarkStart w:id="173" w:name="_Toc301160187"/>
      <w:bookmarkStart w:id="174" w:name="_Toc301165075"/>
      <w:bookmarkStart w:id="175" w:name="_Toc301248407"/>
      <w:bookmarkStart w:id="176" w:name="_Toc300928494"/>
      <w:bookmarkStart w:id="177" w:name="_Toc301160189"/>
      <w:bookmarkStart w:id="178" w:name="_Toc301165077"/>
      <w:bookmarkStart w:id="179" w:name="_Toc301248409"/>
      <w:bookmarkStart w:id="180" w:name="_Toc300928496"/>
      <w:bookmarkStart w:id="181" w:name="_Toc301160191"/>
      <w:bookmarkStart w:id="182" w:name="_Toc301165079"/>
      <w:bookmarkStart w:id="183" w:name="_Toc301248411"/>
      <w:bookmarkStart w:id="184" w:name="_Toc300928497"/>
      <w:bookmarkStart w:id="185" w:name="_Toc301160192"/>
      <w:bookmarkStart w:id="186" w:name="_Toc301165080"/>
      <w:bookmarkStart w:id="187" w:name="_Toc301248412"/>
      <w:bookmarkStart w:id="188" w:name="_Toc300928498"/>
      <w:bookmarkStart w:id="189" w:name="_Toc301160193"/>
      <w:bookmarkStart w:id="190" w:name="_Toc301165081"/>
      <w:bookmarkStart w:id="191" w:name="_Toc301248413"/>
      <w:bookmarkStart w:id="192" w:name="_Toc300928499"/>
      <w:bookmarkStart w:id="193" w:name="_Toc301160194"/>
      <w:bookmarkStart w:id="194" w:name="_Toc301165082"/>
      <w:bookmarkStart w:id="195" w:name="_Toc301248414"/>
      <w:bookmarkStart w:id="196" w:name="_Toc442559885"/>
      <w:bookmarkStart w:id="197" w:name="_Toc297798704"/>
      <w:bookmarkStart w:id="198" w:name="_Toc310433002"/>
      <w:bookmarkStart w:id="199" w:name="_Toc374917437"/>
      <w:bookmarkStart w:id="200" w:name="_Toc415142477"/>
      <w:bookmarkStart w:id="201" w:name="_Toc430335150"/>
      <w:bookmarkEnd w:id="15"/>
      <w:bookmarkEnd w:id="1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EC5BB4">
        <w:rPr>
          <w:rFonts w:cs="Arial"/>
          <w:sz w:val="24"/>
          <w:szCs w:val="24"/>
        </w:rPr>
        <w:t xml:space="preserve">5. </w:t>
      </w:r>
      <w:r w:rsidR="00322313" w:rsidRPr="00EC5BB4">
        <w:rPr>
          <w:rFonts w:cs="Arial"/>
          <w:sz w:val="24"/>
          <w:szCs w:val="24"/>
        </w:rPr>
        <w:t>КРИТЕРИЈУМ ЗА ДОДЕЛУ УГОВОРА</w:t>
      </w:r>
      <w:bookmarkEnd w:id="196"/>
    </w:p>
    <w:p w14:paraId="7F8AF654" w14:textId="77777777" w:rsidR="002930DE" w:rsidRPr="002930DE" w:rsidRDefault="002930DE" w:rsidP="002930DE">
      <w:pPr>
        <w:pStyle w:val="KDPodnaslov1"/>
        <w:spacing w:before="0"/>
        <w:rPr>
          <w:rFonts w:cs="Arial"/>
          <w:sz w:val="24"/>
          <w:szCs w:val="24"/>
        </w:rPr>
      </w:pPr>
    </w:p>
    <w:p w14:paraId="1118F2A0" w14:textId="77777777" w:rsidR="00621752" w:rsidRPr="006D6482" w:rsidRDefault="00621752" w:rsidP="00621752">
      <w:pPr>
        <w:pStyle w:val="KDKomentar"/>
        <w:spacing w:before="0"/>
        <w:rPr>
          <w:rFonts w:cs="Arial"/>
          <w:b/>
          <w:i w:val="0"/>
          <w:color w:val="auto"/>
          <w:sz w:val="24"/>
          <w:szCs w:val="24"/>
        </w:rPr>
      </w:pPr>
      <w:r w:rsidRPr="006D6482">
        <w:rPr>
          <w:rFonts w:cs="Arial"/>
          <w:i w:val="0"/>
          <w:color w:val="auto"/>
          <w:sz w:val="24"/>
          <w:szCs w:val="24"/>
        </w:rPr>
        <w:t xml:space="preserve">Избор најповољније понуде ће се извршити применом критеријума </w:t>
      </w:r>
      <w:r w:rsidRPr="006D6482">
        <w:rPr>
          <w:rFonts w:cs="Arial"/>
          <w:b/>
          <w:i w:val="0"/>
          <w:color w:val="auto"/>
          <w:sz w:val="24"/>
          <w:szCs w:val="24"/>
        </w:rPr>
        <w:t>„Најнижа понуђена цена“.</w:t>
      </w:r>
    </w:p>
    <w:p w14:paraId="05208C37" w14:textId="77777777" w:rsidR="00621752" w:rsidRPr="006D6482" w:rsidRDefault="00621752" w:rsidP="00621752">
      <w:pPr>
        <w:pStyle w:val="KDKomentar"/>
        <w:spacing w:before="0"/>
        <w:rPr>
          <w:rFonts w:cs="Arial"/>
          <w:i w:val="0"/>
          <w:color w:val="auto"/>
          <w:sz w:val="24"/>
          <w:szCs w:val="24"/>
        </w:rPr>
      </w:pPr>
      <w:r w:rsidRPr="006D6482">
        <w:rPr>
          <w:rFonts w:cs="Arial"/>
          <w:i w:val="0"/>
          <w:color w:val="auto"/>
          <w:sz w:val="24"/>
          <w:szCs w:val="24"/>
        </w:rPr>
        <w:t>Критеријум за оцењивање понуда</w:t>
      </w:r>
      <w:r w:rsidRPr="006D6482">
        <w:rPr>
          <w:rFonts w:cs="Arial"/>
          <w:b/>
          <w:i w:val="0"/>
          <w:color w:val="auto"/>
          <w:sz w:val="24"/>
          <w:szCs w:val="24"/>
        </w:rPr>
        <w:t xml:space="preserve"> Најнижа понуђена цена, </w:t>
      </w:r>
      <w:r w:rsidRPr="006D6482">
        <w:rPr>
          <w:rFonts w:cs="Arial"/>
          <w:i w:val="0"/>
          <w:color w:val="auto"/>
          <w:sz w:val="24"/>
          <w:szCs w:val="24"/>
        </w:rPr>
        <w:t>заснива се на понуђеној цени</w:t>
      </w:r>
      <w:r w:rsidR="00C10575" w:rsidRPr="006D6482">
        <w:rPr>
          <w:rFonts w:cs="Arial"/>
          <w:i w:val="0"/>
          <w:color w:val="auto"/>
          <w:sz w:val="24"/>
          <w:szCs w:val="24"/>
          <w:lang w:val="sr-Cyrl-CS"/>
        </w:rPr>
        <w:t xml:space="preserve"> као једином критеријуму</w:t>
      </w:r>
      <w:r w:rsidRPr="006D6482">
        <w:rPr>
          <w:rFonts w:cs="Arial"/>
          <w:i w:val="0"/>
          <w:color w:val="auto"/>
          <w:sz w:val="24"/>
          <w:szCs w:val="24"/>
        </w:rPr>
        <w:t>.</w:t>
      </w:r>
    </w:p>
    <w:p w14:paraId="4CAFD446" w14:textId="77777777" w:rsidR="00A477F6" w:rsidRPr="00EC5BB4" w:rsidRDefault="00A477F6" w:rsidP="00621752">
      <w:pPr>
        <w:pStyle w:val="KDParagraf"/>
        <w:spacing w:before="0"/>
        <w:rPr>
          <w:rFonts w:cs="Arial"/>
          <w:color w:val="00B0F0"/>
          <w:sz w:val="24"/>
          <w:szCs w:val="24"/>
        </w:rPr>
      </w:pPr>
    </w:p>
    <w:p w14:paraId="106F6769" w14:textId="77777777" w:rsidR="006F1B4D" w:rsidRPr="006B2415" w:rsidRDefault="00845B21" w:rsidP="00920058">
      <w:pPr>
        <w:pStyle w:val="KDPodnaslov2"/>
        <w:numPr>
          <w:ilvl w:val="1"/>
          <w:numId w:val="19"/>
        </w:numPr>
        <w:spacing w:before="0"/>
        <w:jc w:val="both"/>
        <w:rPr>
          <w:rFonts w:cs="Arial"/>
          <w:sz w:val="24"/>
          <w:szCs w:val="24"/>
        </w:rPr>
      </w:pPr>
      <w:bookmarkStart w:id="202" w:name="_Toc441651548"/>
      <w:bookmarkStart w:id="203" w:name="_Toc442559886"/>
      <w:r>
        <w:rPr>
          <w:rFonts w:cs="Arial"/>
          <w:sz w:val="24"/>
          <w:szCs w:val="24"/>
          <w:lang w:val="sr-Cyrl-RS"/>
        </w:rPr>
        <w:t xml:space="preserve"> </w:t>
      </w:r>
      <w:r w:rsidR="00B30F94">
        <w:rPr>
          <w:rFonts w:cs="Arial"/>
          <w:sz w:val="24"/>
          <w:szCs w:val="24"/>
        </w:rPr>
        <w:t xml:space="preserve"> </w:t>
      </w:r>
      <w:r w:rsidR="00973E06">
        <w:rPr>
          <w:rFonts w:cs="Arial"/>
          <w:sz w:val="24"/>
          <w:szCs w:val="24"/>
        </w:rPr>
        <w:t xml:space="preserve">   </w:t>
      </w:r>
      <w:r w:rsidR="00621752" w:rsidRPr="00EC5BB4">
        <w:rPr>
          <w:rFonts w:cs="Arial"/>
          <w:sz w:val="24"/>
          <w:szCs w:val="24"/>
        </w:rPr>
        <w:t>Резервни критеријум</w:t>
      </w:r>
      <w:bookmarkEnd w:id="202"/>
      <w:bookmarkEnd w:id="203"/>
    </w:p>
    <w:p w14:paraId="1CDEE2CA" w14:textId="77777777" w:rsidR="009F6377" w:rsidRDefault="009F6377" w:rsidP="0069089B">
      <w:pPr>
        <w:autoSpaceDE w:val="0"/>
        <w:autoSpaceDN w:val="0"/>
        <w:adjustRightInd w:val="0"/>
        <w:spacing w:before="0"/>
        <w:rPr>
          <w:rFonts w:cs="Arial"/>
          <w:sz w:val="24"/>
          <w:szCs w:val="24"/>
        </w:rPr>
      </w:pPr>
      <w:r w:rsidRPr="009F6377">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14:paraId="2DAF2957" w14:textId="77777777" w:rsidR="0069089B" w:rsidRPr="006D6482" w:rsidRDefault="000B2E2F" w:rsidP="0069089B">
      <w:pPr>
        <w:autoSpaceDE w:val="0"/>
        <w:autoSpaceDN w:val="0"/>
        <w:adjustRightInd w:val="0"/>
        <w:spacing w:before="0"/>
        <w:rPr>
          <w:rFonts w:cs="Arial"/>
          <w:sz w:val="24"/>
          <w:szCs w:val="24"/>
        </w:rPr>
      </w:pPr>
      <w:r w:rsidRPr="000B2E2F">
        <w:rPr>
          <w:rFonts w:cs="Arial"/>
          <w:sz w:val="24"/>
          <w:szCs w:val="24"/>
        </w:rPr>
        <w:t>Ук</w:t>
      </w:r>
      <w:r>
        <w:rPr>
          <w:rFonts w:cs="Arial"/>
          <w:sz w:val="24"/>
          <w:szCs w:val="24"/>
        </w:rPr>
        <w:t>олико ни после примене резервн</w:t>
      </w:r>
      <w:r>
        <w:rPr>
          <w:rFonts w:cs="Arial"/>
          <w:sz w:val="24"/>
          <w:szCs w:val="24"/>
          <w:lang w:val="sr-Cyrl-RS"/>
        </w:rPr>
        <w:t>ог</w:t>
      </w:r>
      <w:r w:rsidR="00973E06">
        <w:rPr>
          <w:rFonts w:cs="Arial"/>
          <w:sz w:val="24"/>
          <w:szCs w:val="24"/>
        </w:rPr>
        <w:t xml:space="preserve"> критеријума не буде </w:t>
      </w:r>
      <w:r w:rsidRPr="000B2E2F">
        <w:rPr>
          <w:rFonts w:cs="Arial"/>
          <w:sz w:val="24"/>
          <w:szCs w:val="24"/>
        </w:rPr>
        <w:t>могуће изабрати најповољнију понуду, најповољнија понуда биће изабрана путем жреба.</w:t>
      </w:r>
    </w:p>
    <w:p w14:paraId="33D1ACCC" w14:textId="77777777" w:rsidR="0069089B" w:rsidRPr="006D6482" w:rsidRDefault="0069089B" w:rsidP="0069089B">
      <w:pPr>
        <w:autoSpaceDE w:val="0"/>
        <w:autoSpaceDN w:val="0"/>
        <w:adjustRightInd w:val="0"/>
        <w:spacing w:before="0"/>
        <w:rPr>
          <w:rFonts w:cs="Arial"/>
          <w:sz w:val="24"/>
          <w:szCs w:val="24"/>
        </w:rPr>
      </w:pPr>
      <w:r w:rsidRPr="006D6482">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w:t>
      </w:r>
      <w:r w:rsidR="00CB0BFD">
        <w:rPr>
          <w:rFonts w:cs="Arial"/>
          <w:sz w:val="24"/>
          <w:szCs w:val="24"/>
        </w:rPr>
        <w:t>исије извући само један папир. П</w:t>
      </w:r>
      <w:r w:rsidRPr="006D6482">
        <w:rPr>
          <w:rFonts w:cs="Arial"/>
          <w:sz w:val="24"/>
          <w:szCs w:val="24"/>
        </w:rPr>
        <w:t>онуђачу чији назив буде на извученом папиру биће додељен уговор  о јавној набавци.</w:t>
      </w:r>
    </w:p>
    <w:p w14:paraId="0DDEDECF" w14:textId="77777777" w:rsidR="00793F92" w:rsidRDefault="00793F92" w:rsidP="00793F92">
      <w:pPr>
        <w:autoSpaceDE w:val="0"/>
        <w:autoSpaceDN w:val="0"/>
        <w:adjustRightInd w:val="0"/>
        <w:spacing w:before="0"/>
        <w:rPr>
          <w:rFonts w:cs="Arial"/>
          <w:sz w:val="24"/>
          <w:szCs w:val="24"/>
          <w:lang w:val="sr-Cyrl-RS"/>
        </w:rPr>
      </w:pPr>
      <w:r w:rsidRPr="00C9174F">
        <w:rPr>
          <w:rFonts w:cs="Arial"/>
          <w:sz w:val="24"/>
          <w:szCs w:val="24"/>
        </w:rPr>
        <w:t>Наручилац ће</w:t>
      </w:r>
      <w:r w:rsidRPr="00C9174F">
        <w:rPr>
          <w:rFonts w:cs="Arial"/>
          <w:sz w:val="24"/>
          <w:szCs w:val="24"/>
          <w:lang w:val="sr-Cyrl-CS"/>
        </w:rPr>
        <w:t xml:space="preserve"> сачинити и</w:t>
      </w:r>
      <w:r w:rsidRPr="00C9174F">
        <w:rPr>
          <w:rFonts w:cs="Arial"/>
          <w:sz w:val="24"/>
          <w:szCs w:val="24"/>
        </w:rPr>
        <w:t xml:space="preserve"> доставити записник о спроведеном извлачењу путем жреба.</w:t>
      </w:r>
    </w:p>
    <w:p w14:paraId="3A1676BA" w14:textId="77777777" w:rsidR="00454109" w:rsidRPr="00184A3B" w:rsidRDefault="00454109" w:rsidP="00454109">
      <w:pPr>
        <w:autoSpaceDE w:val="0"/>
        <w:autoSpaceDN w:val="0"/>
        <w:adjustRightInd w:val="0"/>
        <w:spacing w:before="0"/>
        <w:rPr>
          <w:rFonts w:cs="Arial"/>
          <w:sz w:val="24"/>
          <w:szCs w:val="24"/>
          <w:lang w:val="sr-Cyrl-RS"/>
        </w:rPr>
      </w:pPr>
      <w:r w:rsidRPr="00184A3B">
        <w:rPr>
          <w:rFonts w:cs="Arial"/>
          <w:sz w:val="24"/>
          <w:szCs w:val="24"/>
          <w:lang w:val="sr-Cyrl-RS"/>
        </w:rPr>
        <w:lastRenderedPageBreak/>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0AD59B02" w14:textId="77777777" w:rsidR="00454109" w:rsidRPr="00454109" w:rsidRDefault="00454109" w:rsidP="00793F92">
      <w:pPr>
        <w:autoSpaceDE w:val="0"/>
        <w:autoSpaceDN w:val="0"/>
        <w:adjustRightInd w:val="0"/>
        <w:spacing w:before="0"/>
        <w:rPr>
          <w:rFonts w:cs="Arial"/>
          <w:sz w:val="24"/>
          <w:szCs w:val="24"/>
          <w:lang w:val="sr-Cyrl-RS"/>
        </w:rPr>
      </w:pPr>
      <w:r w:rsidRPr="00184A3B">
        <w:rPr>
          <w:rFonts w:cs="Arial"/>
          <w:sz w:val="24"/>
          <w:szCs w:val="24"/>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3FA8629C" w14:textId="77777777" w:rsidR="00BE7496" w:rsidRPr="00EC5BB4" w:rsidRDefault="00BE7496" w:rsidP="0069089B">
      <w:pPr>
        <w:autoSpaceDE w:val="0"/>
        <w:autoSpaceDN w:val="0"/>
        <w:adjustRightInd w:val="0"/>
        <w:spacing w:before="0"/>
        <w:rPr>
          <w:rFonts w:eastAsia="TimesNewRomanPSMT" w:cs="Arial"/>
          <w:bCs/>
          <w:color w:val="00B0F0"/>
          <w:sz w:val="24"/>
          <w:szCs w:val="24"/>
        </w:rPr>
      </w:pPr>
    </w:p>
    <w:p w14:paraId="39DBCE11" w14:textId="77777777" w:rsidR="008D2B23" w:rsidRPr="00EC5BB4" w:rsidRDefault="006D6482" w:rsidP="00B30F94">
      <w:pPr>
        <w:pStyle w:val="KDPodnaslov1"/>
        <w:spacing w:before="0"/>
        <w:rPr>
          <w:rFonts w:cs="Arial"/>
          <w:sz w:val="24"/>
          <w:szCs w:val="24"/>
        </w:rPr>
      </w:pPr>
      <w:bookmarkStart w:id="204" w:name="_Toc430335194"/>
      <w:bookmarkStart w:id="205" w:name="_Toc430335287"/>
      <w:bookmarkStart w:id="206" w:name="_Toc430335706"/>
      <w:bookmarkStart w:id="207" w:name="_Toc430335196"/>
      <w:bookmarkStart w:id="208" w:name="_Toc430335289"/>
      <w:bookmarkStart w:id="209" w:name="_Toc430335708"/>
      <w:bookmarkStart w:id="210" w:name="_Toc442559887"/>
      <w:bookmarkEnd w:id="197"/>
      <w:bookmarkEnd w:id="198"/>
      <w:bookmarkEnd w:id="199"/>
      <w:bookmarkEnd w:id="200"/>
      <w:bookmarkEnd w:id="201"/>
      <w:bookmarkEnd w:id="204"/>
      <w:bookmarkEnd w:id="205"/>
      <w:bookmarkEnd w:id="206"/>
      <w:bookmarkEnd w:id="207"/>
      <w:bookmarkEnd w:id="208"/>
      <w:bookmarkEnd w:id="209"/>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10"/>
    </w:p>
    <w:p w14:paraId="407D4262" w14:textId="77777777" w:rsidR="00645F72" w:rsidRPr="00781B02" w:rsidRDefault="00645F72" w:rsidP="006B2415">
      <w:pPr>
        <w:spacing w:before="0"/>
      </w:pPr>
    </w:p>
    <w:p w14:paraId="20688C22" w14:textId="77777777" w:rsidR="008D2B23" w:rsidRPr="00EC5BB4" w:rsidRDefault="008D2B23" w:rsidP="006B2415">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5D4C8B8"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F2528EA" w14:textId="77777777" w:rsidR="008D2B23" w:rsidRPr="00EC5BB4" w:rsidRDefault="008D2B23" w:rsidP="008D2B23">
      <w:pPr>
        <w:pStyle w:val="KDParagraf"/>
        <w:spacing w:before="0"/>
        <w:rPr>
          <w:rFonts w:cs="Arial"/>
          <w:sz w:val="24"/>
          <w:szCs w:val="24"/>
        </w:rPr>
      </w:pPr>
    </w:p>
    <w:p w14:paraId="3F9F6C54" w14:textId="77777777" w:rsidR="008D2B23" w:rsidRPr="00EC5BB4" w:rsidRDefault="000110CB" w:rsidP="00920058">
      <w:pPr>
        <w:pStyle w:val="KDPodnaslov2"/>
        <w:numPr>
          <w:ilvl w:val="1"/>
          <w:numId w:val="20"/>
        </w:numPr>
        <w:spacing w:before="0"/>
        <w:jc w:val="both"/>
        <w:rPr>
          <w:rFonts w:cs="Arial"/>
          <w:sz w:val="24"/>
          <w:szCs w:val="24"/>
        </w:rPr>
      </w:pPr>
      <w:bookmarkStart w:id="211" w:name="_Toc441651577"/>
      <w:bookmarkStart w:id="212" w:name="_Toc442559888"/>
      <w:r>
        <w:rPr>
          <w:rFonts w:cs="Arial"/>
          <w:sz w:val="24"/>
          <w:szCs w:val="24"/>
        </w:rPr>
        <w:t xml:space="preserve"> </w:t>
      </w:r>
      <w:r w:rsidR="00973E06">
        <w:rPr>
          <w:rFonts w:cs="Arial"/>
          <w:sz w:val="24"/>
          <w:szCs w:val="24"/>
        </w:rPr>
        <w:t xml:space="preserve">   </w:t>
      </w:r>
      <w:r w:rsidR="008D2B23" w:rsidRPr="00EC5BB4">
        <w:rPr>
          <w:rFonts w:cs="Arial"/>
          <w:sz w:val="24"/>
          <w:szCs w:val="24"/>
        </w:rPr>
        <w:t>Језик на којем понуда мора бити састављена</w:t>
      </w:r>
      <w:bookmarkEnd w:id="211"/>
      <w:bookmarkEnd w:id="212"/>
    </w:p>
    <w:p w14:paraId="620BABC1"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74C8F1C3" w14:textId="77777777" w:rsidR="008D2B23" w:rsidRPr="00EC5BB4" w:rsidRDefault="008D2B23" w:rsidP="008D2B23">
      <w:pPr>
        <w:pStyle w:val="KDParagraf"/>
        <w:spacing w:before="0"/>
        <w:rPr>
          <w:rFonts w:cs="Arial"/>
          <w:sz w:val="24"/>
          <w:szCs w:val="24"/>
          <w:lang w:val="ru-RU" w:eastAsia="sr-Latn-CS"/>
        </w:rPr>
      </w:pPr>
    </w:p>
    <w:p w14:paraId="5BEFC032" w14:textId="77777777" w:rsidR="006D6482" w:rsidRPr="006B2415" w:rsidRDefault="000110CB" w:rsidP="00920058">
      <w:pPr>
        <w:pStyle w:val="KDPodnaslov2"/>
        <w:numPr>
          <w:ilvl w:val="1"/>
          <w:numId w:val="20"/>
        </w:numPr>
        <w:spacing w:before="0"/>
        <w:jc w:val="both"/>
        <w:rPr>
          <w:rFonts w:cs="Arial"/>
          <w:sz w:val="24"/>
          <w:szCs w:val="24"/>
        </w:rPr>
      </w:pPr>
      <w:bookmarkStart w:id="213" w:name="_Toc441651578"/>
      <w:bookmarkStart w:id="214" w:name="_Toc442559889"/>
      <w:r>
        <w:rPr>
          <w:rFonts w:cs="Arial"/>
          <w:sz w:val="24"/>
          <w:szCs w:val="24"/>
        </w:rPr>
        <w:t xml:space="preserve"> </w:t>
      </w:r>
      <w:r w:rsidR="00973E06">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13"/>
      <w:bookmarkEnd w:id="214"/>
    </w:p>
    <w:p w14:paraId="17AD2FD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6A10C6E8"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0ABABE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74EE1C1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6D6482">
        <w:rPr>
          <w:rFonts w:cs="Arial"/>
          <w:sz w:val="24"/>
          <w:szCs w:val="24"/>
          <w:lang w:val="ru-RU"/>
        </w:rPr>
        <w:t xml:space="preserve"> Балканска бр.13, 11000 Београд</w:t>
      </w:r>
      <w:r w:rsidRPr="00EC5BB4">
        <w:rPr>
          <w:rFonts w:cs="Arial"/>
          <w:sz w:val="24"/>
          <w:szCs w:val="24"/>
          <w:lang w:val="ru-RU"/>
        </w:rPr>
        <w:t xml:space="preserve">, писарница - са назнаком: „Понуда за јавну набавку </w:t>
      </w:r>
      <w:r w:rsidR="006D6482">
        <w:rPr>
          <w:rFonts w:cs="Arial"/>
          <w:sz w:val="24"/>
          <w:szCs w:val="24"/>
          <w:lang w:val="ru-RU"/>
        </w:rPr>
        <w:t>Сервис и одржавање лифтова</w:t>
      </w:r>
      <w:r w:rsidRPr="00EC5BB4">
        <w:rPr>
          <w:rFonts w:cs="Arial"/>
          <w:sz w:val="24"/>
          <w:szCs w:val="24"/>
          <w:lang w:val="ru-RU"/>
        </w:rPr>
        <w:t xml:space="preserve">- Јавна набавка број </w:t>
      </w:r>
      <w:r w:rsidR="00776B83">
        <w:rPr>
          <w:rFonts w:cs="Arial"/>
          <w:b/>
          <w:sz w:val="24"/>
          <w:szCs w:val="24"/>
          <w:lang w:val="sr-Cyrl-RS"/>
        </w:rPr>
        <w:t>ЈН/1000/0281/2017</w:t>
      </w:r>
      <w:r w:rsidRPr="00EC5BB4">
        <w:rPr>
          <w:rFonts w:cs="Arial"/>
          <w:sz w:val="24"/>
          <w:szCs w:val="24"/>
          <w:lang w:val="ru-RU"/>
        </w:rPr>
        <w:t xml:space="preserve"> - НЕ ОТВАРАТИ“. </w:t>
      </w:r>
    </w:p>
    <w:p w14:paraId="6DB8D5DA"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6F10640"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4789C168" w14:textId="77777777"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0ACD8BCD" w14:textId="77777777" w:rsidR="00613B13" w:rsidRPr="00613B13" w:rsidRDefault="00613B13" w:rsidP="00613B13">
      <w:pPr>
        <w:pStyle w:val="KDParagraf"/>
        <w:spacing w:before="0"/>
        <w:rPr>
          <w:rFonts w:cs="Arial"/>
          <w:sz w:val="24"/>
          <w:szCs w:val="24"/>
        </w:rPr>
      </w:pPr>
      <w:r w:rsidRPr="00613B13">
        <w:rPr>
          <w:rFonts w:cs="Arial"/>
          <w:sz w:val="24"/>
          <w:szCs w:val="24"/>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0A78E2DC" w14:textId="77777777" w:rsidR="00613B13" w:rsidRPr="00613B13" w:rsidRDefault="00613B13" w:rsidP="006B2415">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5AA3CBEA" w14:textId="77777777" w:rsidR="00613B13" w:rsidRDefault="00613B13" w:rsidP="006B2415">
      <w:pPr>
        <w:tabs>
          <w:tab w:val="left" w:pos="284"/>
          <w:tab w:val="left" w:pos="330"/>
        </w:tabs>
        <w:spacing w:before="0"/>
        <w:ind w:left="284"/>
        <w:rPr>
          <w:rFonts w:eastAsia="TimesNewRomanPSMT" w:cs="Arial"/>
          <w:bCs/>
          <w:lang w:val="sr-Cyrl-RS"/>
        </w:rPr>
      </w:pPr>
    </w:p>
    <w:p w14:paraId="58D2C079" w14:textId="77777777" w:rsidR="008D2B23" w:rsidRPr="00EC5BB4" w:rsidRDefault="00B30F94" w:rsidP="00920058">
      <w:pPr>
        <w:pStyle w:val="KDPodnaslov2"/>
        <w:numPr>
          <w:ilvl w:val="1"/>
          <w:numId w:val="20"/>
        </w:numPr>
        <w:spacing w:before="0"/>
        <w:jc w:val="both"/>
        <w:rPr>
          <w:rFonts w:cs="Arial"/>
          <w:sz w:val="24"/>
          <w:szCs w:val="24"/>
        </w:rPr>
      </w:pPr>
      <w:bookmarkStart w:id="215" w:name="_Toc441651579"/>
      <w:bookmarkStart w:id="216" w:name="_Toc442559890"/>
      <w:r>
        <w:rPr>
          <w:rFonts w:cs="Arial"/>
          <w:sz w:val="24"/>
          <w:szCs w:val="24"/>
        </w:rPr>
        <w:t xml:space="preserve"> </w:t>
      </w:r>
      <w:r w:rsidR="00973E06">
        <w:rPr>
          <w:rFonts w:cs="Arial"/>
          <w:sz w:val="24"/>
          <w:szCs w:val="24"/>
        </w:rPr>
        <w:t xml:space="preserve">   </w:t>
      </w:r>
      <w:r w:rsidR="008D2B23" w:rsidRPr="00EC5BB4">
        <w:rPr>
          <w:rFonts w:cs="Arial"/>
          <w:sz w:val="24"/>
          <w:szCs w:val="24"/>
        </w:rPr>
        <w:t>Обавезна садржина понуде</w:t>
      </w:r>
      <w:bookmarkEnd w:id="215"/>
      <w:bookmarkEnd w:id="216"/>
    </w:p>
    <w:p w14:paraId="282ED473" w14:textId="77777777" w:rsidR="00867CCC" w:rsidRPr="001D1D17"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6D6482">
        <w:rPr>
          <w:rFonts w:cs="Arial"/>
          <w:sz w:val="24"/>
          <w:szCs w:val="24"/>
          <w:lang w:val="ru-RU" w:bidi="en-US"/>
        </w:rPr>
        <w:t>и 76.</w:t>
      </w:r>
      <w:r w:rsidR="00793F92">
        <w:rPr>
          <w:rFonts w:cs="Arial"/>
          <w:sz w:val="24"/>
          <w:szCs w:val="24"/>
          <w:lang w:val="ru-RU" w:bidi="en-US"/>
        </w:rPr>
        <w:t xml:space="preserve"> </w:t>
      </w:r>
      <w:r w:rsidRPr="00EC5BB4">
        <w:rPr>
          <w:rFonts w:cs="Arial"/>
          <w:sz w:val="24"/>
          <w:szCs w:val="24"/>
        </w:rPr>
        <w:t>Закона</w:t>
      </w:r>
      <w:r w:rsidRPr="00EC5BB4">
        <w:rPr>
          <w:rFonts w:cs="Arial"/>
          <w:sz w:val="24"/>
          <w:szCs w:val="24"/>
          <w:lang w:bidi="en-US"/>
        </w:rPr>
        <w:t xml:space="preserve">, предвиђени чл. 77. Закона, који </w:t>
      </w:r>
      <w:r w:rsidRPr="001D1D17">
        <w:rPr>
          <w:rFonts w:cs="Arial"/>
          <w:sz w:val="24"/>
          <w:szCs w:val="24"/>
          <w:lang w:bidi="en-US"/>
        </w:rPr>
        <w:t>су наведени у конкурсној документацији, као и сви тражени прилози и изјаве</w:t>
      </w:r>
      <w:r w:rsidR="001945FA" w:rsidRPr="001D1D17">
        <w:rPr>
          <w:rFonts w:cs="Arial"/>
          <w:sz w:val="24"/>
          <w:szCs w:val="24"/>
          <w:lang w:val="sr-Cyrl-RS" w:bidi="en-US"/>
        </w:rPr>
        <w:t xml:space="preserve"> (попуњени, потписани и печатом оверени)</w:t>
      </w:r>
      <w:r w:rsidRPr="001D1D17">
        <w:rPr>
          <w:rFonts w:cs="Arial"/>
          <w:sz w:val="24"/>
          <w:szCs w:val="24"/>
          <w:lang w:bidi="en-US"/>
        </w:rPr>
        <w:t xml:space="preserve"> на начин предвиђен следећим ставом ове тачке</w:t>
      </w:r>
      <w:r w:rsidRPr="001D1D17">
        <w:rPr>
          <w:rFonts w:cs="Arial"/>
          <w:sz w:val="24"/>
          <w:szCs w:val="24"/>
        </w:rPr>
        <w:t>:</w:t>
      </w:r>
    </w:p>
    <w:p w14:paraId="2799083C" w14:textId="77777777" w:rsidR="00645F72" w:rsidRPr="001D1D17" w:rsidRDefault="00645F72" w:rsidP="00645F72">
      <w:pPr>
        <w:pStyle w:val="KDNabrajanje"/>
        <w:spacing w:before="0"/>
        <w:rPr>
          <w:rFonts w:cs="Arial"/>
          <w:sz w:val="24"/>
          <w:szCs w:val="24"/>
        </w:rPr>
      </w:pPr>
      <w:r w:rsidRPr="001D1D17">
        <w:rPr>
          <w:rFonts w:cs="Arial"/>
          <w:sz w:val="24"/>
          <w:szCs w:val="24"/>
        </w:rPr>
        <w:t xml:space="preserve">Образац понуде </w:t>
      </w:r>
    </w:p>
    <w:p w14:paraId="34DDB213" w14:textId="77777777" w:rsidR="00645F72" w:rsidRPr="001D1D17" w:rsidRDefault="00645F72" w:rsidP="00645F72">
      <w:pPr>
        <w:pStyle w:val="KDNabrajanje"/>
        <w:spacing w:before="0"/>
        <w:rPr>
          <w:rFonts w:cs="Arial"/>
          <w:sz w:val="24"/>
          <w:szCs w:val="24"/>
        </w:rPr>
      </w:pPr>
      <w:r w:rsidRPr="001D1D17">
        <w:rPr>
          <w:rFonts w:cs="Arial"/>
          <w:sz w:val="24"/>
          <w:szCs w:val="24"/>
        </w:rPr>
        <w:t xml:space="preserve">Структура цене </w:t>
      </w:r>
    </w:p>
    <w:p w14:paraId="3805594C" w14:textId="77777777" w:rsidR="008D2B23" w:rsidRPr="001D1D17" w:rsidRDefault="008D2B23" w:rsidP="008D2B23">
      <w:pPr>
        <w:pStyle w:val="KDNabrajanje"/>
        <w:spacing w:before="0"/>
        <w:rPr>
          <w:rFonts w:cs="Arial"/>
          <w:sz w:val="24"/>
          <w:szCs w:val="24"/>
        </w:rPr>
      </w:pPr>
      <w:r w:rsidRPr="001D1D17">
        <w:rPr>
          <w:rFonts w:cs="Arial"/>
          <w:sz w:val="24"/>
          <w:szCs w:val="24"/>
        </w:rPr>
        <w:t xml:space="preserve">Изјава о независној понуди </w:t>
      </w:r>
    </w:p>
    <w:p w14:paraId="403F7CA5" w14:textId="77777777" w:rsidR="00645F72" w:rsidRPr="001D1D17" w:rsidRDefault="00645F72" w:rsidP="00645F72">
      <w:pPr>
        <w:pStyle w:val="KDNabrajanje"/>
        <w:spacing w:before="0"/>
        <w:rPr>
          <w:rFonts w:cs="Arial"/>
          <w:sz w:val="24"/>
          <w:szCs w:val="24"/>
        </w:rPr>
      </w:pPr>
      <w:r w:rsidRPr="001D1D17">
        <w:rPr>
          <w:rFonts w:cs="Arial"/>
          <w:sz w:val="24"/>
          <w:szCs w:val="24"/>
        </w:rPr>
        <w:t>Изјав</w:t>
      </w:r>
      <w:r w:rsidR="001945FA" w:rsidRPr="001D1D17">
        <w:rPr>
          <w:rFonts w:cs="Arial"/>
          <w:sz w:val="24"/>
          <w:szCs w:val="24"/>
          <w:lang w:val="sr-Cyrl-RS"/>
        </w:rPr>
        <w:t>а</w:t>
      </w:r>
      <w:r w:rsidRPr="001D1D17">
        <w:rPr>
          <w:rFonts w:cs="Arial"/>
          <w:sz w:val="24"/>
          <w:szCs w:val="24"/>
        </w:rPr>
        <w:t xml:space="preserve"> у складу са чланом 75. став 2. Закона </w:t>
      </w:r>
    </w:p>
    <w:p w14:paraId="5E9D9D15" w14:textId="77777777" w:rsidR="00793F92" w:rsidRPr="001D1D17" w:rsidRDefault="00793F92" w:rsidP="00793F92">
      <w:pPr>
        <w:pStyle w:val="KDNabrajanje"/>
        <w:spacing w:before="0"/>
        <w:rPr>
          <w:rFonts w:cs="Arial"/>
          <w:color w:val="00B0F0"/>
          <w:sz w:val="24"/>
          <w:szCs w:val="24"/>
        </w:rPr>
      </w:pPr>
      <w:r w:rsidRPr="001D1D17">
        <w:rPr>
          <w:rFonts w:cs="Arial"/>
          <w:color w:val="00B0F0"/>
          <w:sz w:val="24"/>
          <w:szCs w:val="24"/>
        </w:rPr>
        <w:t>Образац трошкова припреме понуде, ако понуђач захтева надокнаду трошкова у складу са чл.88 Закона</w:t>
      </w:r>
    </w:p>
    <w:p w14:paraId="5FA011FB" w14:textId="77777777" w:rsidR="009B6CFC" w:rsidRPr="001D1D17" w:rsidRDefault="009B6CFC" w:rsidP="008D2B23">
      <w:pPr>
        <w:pStyle w:val="KDNabrajanje"/>
        <w:spacing w:before="0"/>
        <w:rPr>
          <w:rFonts w:cs="Arial"/>
          <w:sz w:val="24"/>
          <w:szCs w:val="24"/>
        </w:rPr>
      </w:pPr>
      <w:r w:rsidRPr="001D1D17">
        <w:rPr>
          <w:rFonts w:cs="Arial"/>
          <w:sz w:val="24"/>
          <w:szCs w:val="24"/>
          <w:lang w:val="sr-Cyrl-CS"/>
        </w:rPr>
        <w:t>Овлашћење из тачке 6.2 Конкурсне документације</w:t>
      </w:r>
    </w:p>
    <w:p w14:paraId="1ADEC4D8" w14:textId="77777777" w:rsidR="00EA6178" w:rsidRPr="001D1D17" w:rsidRDefault="007267FC" w:rsidP="00EA6178">
      <w:pPr>
        <w:pStyle w:val="KDNabrajanje"/>
        <w:spacing w:before="0"/>
        <w:rPr>
          <w:rFonts w:cs="Arial"/>
          <w:sz w:val="24"/>
          <w:szCs w:val="24"/>
        </w:rPr>
      </w:pPr>
      <w:r w:rsidRPr="001D1D17">
        <w:rPr>
          <w:rFonts w:cs="Arial"/>
          <w:sz w:val="24"/>
          <w:szCs w:val="24"/>
        </w:rPr>
        <w:t>обрасц</w:t>
      </w:r>
      <w:r w:rsidRPr="001D1D17">
        <w:rPr>
          <w:rFonts w:cs="Arial"/>
          <w:sz w:val="24"/>
          <w:szCs w:val="24"/>
          <w:lang w:val="sr-Cyrl-CS"/>
        </w:rPr>
        <w:t>и</w:t>
      </w:r>
      <w:r w:rsidR="00EA6178" w:rsidRPr="001D1D17">
        <w:rPr>
          <w:rFonts w:cs="Arial"/>
          <w:sz w:val="24"/>
          <w:szCs w:val="24"/>
        </w:rPr>
        <w:t>, изјаве и доказ</w:t>
      </w:r>
      <w:r w:rsidRPr="001D1D17">
        <w:rPr>
          <w:rFonts w:cs="Arial"/>
          <w:sz w:val="24"/>
          <w:szCs w:val="24"/>
          <w:lang w:val="sr-Cyrl-CS"/>
        </w:rPr>
        <w:t>и</w:t>
      </w:r>
      <w:r w:rsidRPr="001D1D17">
        <w:rPr>
          <w:rFonts w:cs="Arial"/>
          <w:sz w:val="24"/>
          <w:szCs w:val="24"/>
        </w:rPr>
        <w:t xml:space="preserve"> одређене тачком </w:t>
      </w:r>
      <w:r w:rsidR="003C4E60" w:rsidRPr="001D1D17">
        <w:rPr>
          <w:rFonts w:cs="Arial"/>
          <w:sz w:val="24"/>
          <w:szCs w:val="24"/>
          <w:lang w:val="sr-Cyrl-RS"/>
        </w:rPr>
        <w:t>6</w:t>
      </w:r>
      <w:r w:rsidRPr="001D1D17">
        <w:rPr>
          <w:rFonts w:cs="Arial"/>
          <w:sz w:val="24"/>
          <w:szCs w:val="24"/>
        </w:rPr>
        <w:t>.</w:t>
      </w:r>
      <w:r w:rsidRPr="001D1D17">
        <w:rPr>
          <w:rFonts w:cs="Arial"/>
          <w:sz w:val="24"/>
          <w:szCs w:val="24"/>
          <w:lang w:val="sr-Cyrl-CS"/>
        </w:rPr>
        <w:t>9</w:t>
      </w:r>
      <w:r w:rsidRPr="001D1D17">
        <w:rPr>
          <w:rFonts w:cs="Arial"/>
          <w:sz w:val="24"/>
          <w:szCs w:val="24"/>
        </w:rPr>
        <w:t xml:space="preserve"> или </w:t>
      </w:r>
      <w:r w:rsidR="003C4E60" w:rsidRPr="001D1D17">
        <w:rPr>
          <w:rFonts w:cs="Arial"/>
          <w:sz w:val="24"/>
          <w:szCs w:val="24"/>
          <w:lang w:val="sr-Cyrl-RS"/>
        </w:rPr>
        <w:t>6</w:t>
      </w:r>
      <w:r w:rsidRPr="001D1D17">
        <w:rPr>
          <w:rFonts w:cs="Arial"/>
          <w:sz w:val="24"/>
          <w:szCs w:val="24"/>
        </w:rPr>
        <w:t>.1</w:t>
      </w:r>
      <w:r w:rsidRPr="001D1D17">
        <w:rPr>
          <w:rFonts w:cs="Arial"/>
          <w:sz w:val="24"/>
          <w:szCs w:val="24"/>
          <w:lang w:val="sr-Cyrl-CS"/>
        </w:rPr>
        <w:t>0</w:t>
      </w:r>
      <w:r w:rsidR="00EA6178" w:rsidRPr="001D1D17">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6F325334" w14:textId="77777777" w:rsidR="008D2B23" w:rsidRPr="001D1D17" w:rsidRDefault="008D2B23" w:rsidP="008D2B23">
      <w:pPr>
        <w:pStyle w:val="KDNabrajanje"/>
        <w:spacing w:before="0"/>
        <w:rPr>
          <w:rFonts w:cs="Arial"/>
          <w:sz w:val="24"/>
          <w:szCs w:val="24"/>
        </w:rPr>
      </w:pPr>
      <w:r w:rsidRPr="001D1D17">
        <w:rPr>
          <w:rFonts w:cs="Arial"/>
          <w:sz w:val="24"/>
          <w:szCs w:val="24"/>
        </w:rPr>
        <w:t xml:space="preserve">потписан и печатом оверен образац „Модел уговора“ </w:t>
      </w:r>
      <w:r w:rsidR="003C4E60" w:rsidRPr="001D1D17">
        <w:rPr>
          <w:rFonts w:cs="Arial"/>
          <w:sz w:val="24"/>
          <w:szCs w:val="24"/>
          <w:lang w:val="sr-Cyrl-RS"/>
        </w:rPr>
        <w:t>(пожељно је да буде попуњен)</w:t>
      </w:r>
    </w:p>
    <w:p w14:paraId="78AEEFB1" w14:textId="77777777" w:rsidR="008D2B23" w:rsidRPr="001D1D17" w:rsidRDefault="008D2B23" w:rsidP="008D2B23">
      <w:pPr>
        <w:pStyle w:val="KDNabrajanje"/>
        <w:spacing w:before="0"/>
        <w:rPr>
          <w:rFonts w:cs="Arial"/>
          <w:sz w:val="24"/>
          <w:szCs w:val="24"/>
        </w:rPr>
      </w:pPr>
      <w:r w:rsidRPr="001D1D17">
        <w:rPr>
          <w:rFonts w:cs="Arial"/>
          <w:sz w:val="24"/>
          <w:szCs w:val="24"/>
        </w:rPr>
        <w:t xml:space="preserve">докази о испуњености услова </w:t>
      </w:r>
      <w:r w:rsidRPr="001D1D17">
        <w:rPr>
          <w:rFonts w:cs="Arial"/>
          <w:sz w:val="24"/>
          <w:szCs w:val="24"/>
          <w:lang w:bidi="en-US"/>
        </w:rPr>
        <w:t>из чл. 76.</w:t>
      </w:r>
      <w:r w:rsidRPr="001D1D17">
        <w:rPr>
          <w:rFonts w:cs="Arial"/>
          <w:sz w:val="24"/>
          <w:szCs w:val="24"/>
        </w:rPr>
        <w:t xml:space="preserve"> Закона у складу са чланом 77. Закон и Одељком 4. конкурсне документације </w:t>
      </w:r>
    </w:p>
    <w:p w14:paraId="6A2E589A" w14:textId="77777777" w:rsidR="009F6377" w:rsidRPr="00246803" w:rsidRDefault="00167572" w:rsidP="00920058">
      <w:pPr>
        <w:pStyle w:val="KDNabrajanje"/>
        <w:numPr>
          <w:ilvl w:val="0"/>
          <w:numId w:val="36"/>
        </w:numPr>
        <w:spacing w:before="0"/>
        <w:ind w:left="540" w:hanging="270"/>
        <w:jc w:val="left"/>
        <w:rPr>
          <w:rFonts w:cs="Arial"/>
          <w:sz w:val="24"/>
          <w:szCs w:val="24"/>
        </w:rPr>
      </w:pPr>
      <w:r w:rsidRPr="001D1D17">
        <w:rPr>
          <w:rFonts w:cs="Arial"/>
          <w:sz w:val="24"/>
          <w:szCs w:val="24"/>
          <w:lang w:val="sr-Cyrl-RS"/>
        </w:rPr>
        <w:t>Средства финансијског обезбеђења</w:t>
      </w:r>
    </w:p>
    <w:p w14:paraId="0F09FD2A" w14:textId="77777777" w:rsidR="00246803" w:rsidRPr="00246803" w:rsidRDefault="00246803" w:rsidP="00246803">
      <w:pPr>
        <w:pStyle w:val="KDNabrajanje"/>
        <w:rPr>
          <w:rFonts w:cs="Arial"/>
          <w:sz w:val="24"/>
          <w:szCs w:val="24"/>
        </w:rPr>
      </w:pPr>
      <w:r w:rsidRPr="0024105A">
        <w:rPr>
          <w:rFonts w:cs="Arial"/>
          <w:sz w:val="24"/>
          <w:szCs w:val="24"/>
          <w:lang w:val="sr-Cyrl-RS"/>
        </w:rPr>
        <w:t>важећи ценовник услуга понуђача</w:t>
      </w:r>
    </w:p>
    <w:p w14:paraId="0D41F958" w14:textId="77777777" w:rsidR="00EE070C" w:rsidRDefault="009F6377" w:rsidP="00920058">
      <w:pPr>
        <w:pStyle w:val="KDNabrajanje"/>
        <w:numPr>
          <w:ilvl w:val="0"/>
          <w:numId w:val="36"/>
        </w:numPr>
        <w:spacing w:before="0"/>
        <w:ind w:left="540" w:hanging="270"/>
        <w:jc w:val="left"/>
        <w:rPr>
          <w:rFonts w:cs="Arial"/>
          <w:color w:val="00B0F0"/>
          <w:sz w:val="24"/>
          <w:szCs w:val="24"/>
          <w:lang w:val="sr-Cyrl-RS"/>
        </w:rPr>
      </w:pPr>
      <w:r w:rsidRPr="001D1D17">
        <w:rPr>
          <w:rFonts w:cs="Arial"/>
          <w:color w:val="00B0F0"/>
          <w:sz w:val="24"/>
          <w:szCs w:val="24"/>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37076A94" w14:textId="77777777" w:rsidR="00454109" w:rsidRPr="004263E8" w:rsidRDefault="00BB1622" w:rsidP="00650D14">
      <w:pPr>
        <w:pStyle w:val="KDNabrajanje"/>
        <w:numPr>
          <w:ilvl w:val="0"/>
          <w:numId w:val="0"/>
        </w:numPr>
        <w:spacing w:before="0"/>
        <w:ind w:left="284"/>
        <w:rPr>
          <w:rFonts w:cs="Arial"/>
          <w:sz w:val="24"/>
          <w:szCs w:val="24"/>
          <w:lang w:val="sr-Cyrl-RS"/>
        </w:rPr>
      </w:pPr>
      <w:r w:rsidRPr="004263E8">
        <w:rPr>
          <w:rFonts w:cs="Arial"/>
          <w:sz w:val="24"/>
          <w:szCs w:val="24"/>
          <w:lang w:val="sr-Cyrl-RS"/>
        </w:rPr>
        <w:t xml:space="preserve">Пожељно  је да сви обрасци и документи који чине обавезну садржину понуде буду сложени према наведеном редоследу.  </w:t>
      </w:r>
    </w:p>
    <w:p w14:paraId="32907FCA" w14:textId="77777777" w:rsidR="008D2B23" w:rsidRPr="00EC5BB4" w:rsidRDefault="008D2B23" w:rsidP="008D2B23">
      <w:pPr>
        <w:pStyle w:val="KDParagraf"/>
        <w:spacing w:before="0"/>
        <w:rPr>
          <w:rFonts w:cs="Arial"/>
          <w:sz w:val="24"/>
          <w:szCs w:val="24"/>
          <w:lang w:val="ru-RU"/>
        </w:rPr>
      </w:pPr>
      <w:r w:rsidRPr="001D1D17">
        <w:rPr>
          <w:rFonts w:cs="Arial"/>
          <w:sz w:val="24"/>
          <w:szCs w:val="24"/>
          <w:lang w:val="ru-RU"/>
        </w:rPr>
        <w:t>Наручилац ће одбити као неприхватљиве</w:t>
      </w:r>
      <w:r w:rsidRPr="00EC5BB4">
        <w:rPr>
          <w:rFonts w:cs="Arial"/>
          <w:sz w:val="24"/>
          <w:szCs w:val="24"/>
          <w:lang w:val="ru-RU"/>
        </w:rPr>
        <w:t xml:space="preserve"> све понуде које не испуњавају услове из позива за подношење понуда и конкурсне документације.</w:t>
      </w:r>
    </w:p>
    <w:p w14:paraId="6C8341E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0284D6E6" w14:textId="77777777" w:rsidR="008D2B23" w:rsidRPr="00EC5BB4" w:rsidRDefault="008D2B23" w:rsidP="008D2B23">
      <w:pPr>
        <w:pStyle w:val="KDParagraf"/>
        <w:spacing w:before="0"/>
        <w:rPr>
          <w:rFonts w:eastAsia="TimesNewRomanPS-BoldMT" w:cs="Arial"/>
          <w:bCs/>
          <w:color w:val="000000"/>
          <w:sz w:val="24"/>
          <w:szCs w:val="24"/>
          <w:lang w:val="ru-RU"/>
        </w:rPr>
      </w:pPr>
    </w:p>
    <w:p w14:paraId="3D34F937" w14:textId="77777777" w:rsidR="008D2B23" w:rsidRPr="00EC5BB4" w:rsidRDefault="009B6CFC" w:rsidP="00920058">
      <w:pPr>
        <w:pStyle w:val="KDPodnaslov2"/>
        <w:numPr>
          <w:ilvl w:val="1"/>
          <w:numId w:val="20"/>
        </w:numPr>
        <w:spacing w:before="0"/>
        <w:jc w:val="both"/>
        <w:rPr>
          <w:rFonts w:cs="Arial"/>
          <w:sz w:val="24"/>
          <w:szCs w:val="24"/>
        </w:rPr>
      </w:pPr>
      <w:bookmarkStart w:id="217" w:name="_Toc441651580"/>
      <w:bookmarkStart w:id="218" w:name="_Toc442559891"/>
      <w:r>
        <w:rPr>
          <w:rFonts w:cs="Arial"/>
          <w:sz w:val="24"/>
          <w:szCs w:val="24"/>
          <w:lang w:val="sr-Cyrl-RS"/>
        </w:rPr>
        <w:t xml:space="preserve"> </w:t>
      </w:r>
      <w:r w:rsidR="00973E06">
        <w:rPr>
          <w:rFonts w:cs="Arial"/>
          <w:sz w:val="24"/>
          <w:szCs w:val="24"/>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7"/>
      <w:bookmarkEnd w:id="218"/>
    </w:p>
    <w:p w14:paraId="34498DA6"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04CBDB8C"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BB22CDA" w14:textId="77777777" w:rsidR="00FC355A" w:rsidRPr="003C4E6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6D6482">
        <w:rPr>
          <w:rFonts w:cs="Arial"/>
          <w:sz w:val="24"/>
          <w:szCs w:val="24"/>
          <w:lang w:val="sr-Cyrl-RS"/>
        </w:rPr>
        <w:t>Балканска бр.13</w:t>
      </w:r>
      <w:r w:rsidR="003C4E60">
        <w:rPr>
          <w:rFonts w:cs="Arial"/>
          <w:sz w:val="24"/>
          <w:szCs w:val="24"/>
          <w:lang w:val="sr-Cyrl-RS"/>
        </w:rPr>
        <w:t>.</w:t>
      </w:r>
    </w:p>
    <w:p w14:paraId="1D6F7A5E"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8B63373"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60E0B1AB"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270CE6B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541565">
        <w:rPr>
          <w:rFonts w:cs="Arial"/>
          <w:sz w:val="24"/>
          <w:szCs w:val="24"/>
          <w:lang w:val="sr-Cyrl-RS"/>
        </w:rPr>
        <w:t>3 (словима: три)</w:t>
      </w:r>
      <w:r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4FC6635" w14:textId="77777777" w:rsidR="008D2B23" w:rsidRPr="00EC5BB4" w:rsidRDefault="008D2B23" w:rsidP="008D2B23">
      <w:pPr>
        <w:pStyle w:val="KDParagraf"/>
        <w:spacing w:before="0"/>
        <w:rPr>
          <w:rFonts w:cs="Arial"/>
          <w:sz w:val="24"/>
          <w:szCs w:val="24"/>
        </w:rPr>
      </w:pPr>
    </w:p>
    <w:p w14:paraId="51E9C3AA" w14:textId="77777777" w:rsidR="008D2B23" w:rsidRPr="00EC5BB4" w:rsidRDefault="00867CCC" w:rsidP="00920058">
      <w:pPr>
        <w:pStyle w:val="KDPodnaslov2"/>
        <w:numPr>
          <w:ilvl w:val="1"/>
          <w:numId w:val="20"/>
        </w:numPr>
        <w:spacing w:before="0"/>
        <w:jc w:val="both"/>
        <w:rPr>
          <w:rFonts w:cs="Arial"/>
          <w:sz w:val="24"/>
          <w:szCs w:val="24"/>
        </w:rPr>
      </w:pPr>
      <w:bookmarkStart w:id="219" w:name="_Toc441651581"/>
      <w:bookmarkStart w:id="220" w:name="_Toc442559892"/>
      <w:r>
        <w:rPr>
          <w:rFonts w:cs="Arial"/>
          <w:sz w:val="24"/>
          <w:szCs w:val="24"/>
        </w:rPr>
        <w:t xml:space="preserve"> </w:t>
      </w:r>
      <w:r w:rsidR="00973E06">
        <w:rPr>
          <w:rFonts w:cs="Arial"/>
          <w:sz w:val="24"/>
          <w:szCs w:val="24"/>
        </w:rPr>
        <w:t xml:space="preserve">   </w:t>
      </w:r>
      <w:r w:rsidR="008D2B23" w:rsidRPr="00EC5BB4">
        <w:rPr>
          <w:rFonts w:cs="Arial"/>
          <w:sz w:val="24"/>
          <w:szCs w:val="24"/>
        </w:rPr>
        <w:t>Начин подношења понуде</w:t>
      </w:r>
      <w:bookmarkEnd w:id="219"/>
      <w:bookmarkEnd w:id="220"/>
    </w:p>
    <w:p w14:paraId="1004246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09F46BF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00DF9F1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DE697C3"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258D0FC"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4561AEB" w14:textId="77777777" w:rsidR="008D2B23" w:rsidRPr="00EC5BB4" w:rsidRDefault="008D2B23" w:rsidP="008D2B23">
      <w:pPr>
        <w:pStyle w:val="KDParagraf"/>
        <w:spacing w:before="0"/>
        <w:rPr>
          <w:rFonts w:cs="Arial"/>
          <w:sz w:val="24"/>
          <w:szCs w:val="24"/>
        </w:rPr>
      </w:pPr>
    </w:p>
    <w:p w14:paraId="46537084" w14:textId="77777777" w:rsidR="008D2B23" w:rsidRPr="00EC5BB4" w:rsidRDefault="00867CCC" w:rsidP="00920058">
      <w:pPr>
        <w:pStyle w:val="KDPodnaslov2"/>
        <w:numPr>
          <w:ilvl w:val="1"/>
          <w:numId w:val="20"/>
        </w:numPr>
        <w:spacing w:before="0"/>
        <w:jc w:val="both"/>
        <w:rPr>
          <w:rFonts w:cs="Arial"/>
          <w:sz w:val="24"/>
          <w:szCs w:val="24"/>
        </w:rPr>
      </w:pPr>
      <w:bookmarkStart w:id="221" w:name="_Toc441651582"/>
      <w:bookmarkStart w:id="222" w:name="_Toc442559893"/>
      <w:r>
        <w:rPr>
          <w:rFonts w:cs="Arial"/>
          <w:sz w:val="24"/>
          <w:szCs w:val="24"/>
        </w:rPr>
        <w:t xml:space="preserve"> </w:t>
      </w:r>
      <w:r w:rsidR="00973E06">
        <w:rPr>
          <w:rFonts w:cs="Arial"/>
          <w:sz w:val="24"/>
          <w:szCs w:val="24"/>
        </w:rPr>
        <w:t xml:space="preserve">   </w:t>
      </w:r>
      <w:r w:rsidR="008D2B23" w:rsidRPr="00EC5BB4">
        <w:rPr>
          <w:rFonts w:cs="Arial"/>
          <w:sz w:val="24"/>
          <w:szCs w:val="24"/>
        </w:rPr>
        <w:t>Измена, допуна и опозив понуде</w:t>
      </w:r>
      <w:bookmarkEnd w:id="221"/>
      <w:bookmarkEnd w:id="222"/>
    </w:p>
    <w:p w14:paraId="0A10508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6D6482">
        <w:rPr>
          <w:rFonts w:cs="Arial"/>
          <w:sz w:val="24"/>
          <w:szCs w:val="24"/>
          <w:lang w:val="ru-RU"/>
        </w:rPr>
        <w:t>Сервис и одржавање лифтова</w:t>
      </w:r>
      <w:r w:rsidRPr="00EC5BB4">
        <w:rPr>
          <w:rFonts w:cs="Arial"/>
          <w:sz w:val="24"/>
          <w:szCs w:val="24"/>
          <w:lang w:val="ru-RU"/>
        </w:rPr>
        <w:t xml:space="preserve"> - Јавна набавка број </w:t>
      </w:r>
      <w:r w:rsidR="00776B83">
        <w:rPr>
          <w:rFonts w:cs="Arial"/>
          <w:sz w:val="24"/>
          <w:szCs w:val="24"/>
          <w:lang w:val="ru-RU"/>
        </w:rPr>
        <w:t>ЈН/1000/0281/2017</w:t>
      </w:r>
      <w:r w:rsidRPr="00EC5BB4">
        <w:rPr>
          <w:rFonts w:cs="Arial"/>
          <w:sz w:val="24"/>
          <w:szCs w:val="24"/>
          <w:lang w:val="ru-RU"/>
        </w:rPr>
        <w:t xml:space="preserve"> – НЕ ОТВАРАТИ“.</w:t>
      </w:r>
    </w:p>
    <w:p w14:paraId="2EEF3C97"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2AF44100"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D6482">
        <w:rPr>
          <w:rFonts w:cs="Arial"/>
          <w:sz w:val="24"/>
          <w:szCs w:val="24"/>
          <w:lang w:val="ru-RU"/>
        </w:rPr>
        <w:lastRenderedPageBreak/>
        <w:t>Сервис и одржавање лифтова</w:t>
      </w:r>
      <w:r w:rsidR="006D6482" w:rsidRPr="00EC5BB4">
        <w:rPr>
          <w:rFonts w:cs="Arial"/>
          <w:sz w:val="24"/>
          <w:szCs w:val="24"/>
          <w:lang w:val="ru-RU"/>
        </w:rPr>
        <w:t xml:space="preserve"> - Јавна набавка број </w:t>
      </w:r>
      <w:r w:rsidR="00776B83">
        <w:rPr>
          <w:rFonts w:cs="Arial"/>
          <w:sz w:val="24"/>
          <w:szCs w:val="24"/>
          <w:lang w:val="ru-RU"/>
        </w:rPr>
        <w:t>ЈН/1000/0281/2017</w:t>
      </w:r>
      <w:r w:rsidR="006D6482" w:rsidRPr="00EC5BB4">
        <w:rPr>
          <w:rFonts w:cs="Arial"/>
          <w:sz w:val="24"/>
          <w:szCs w:val="24"/>
          <w:lang w:val="ru-RU"/>
        </w:rPr>
        <w:t xml:space="preserve"> – НЕ ОТВАРАТИ</w:t>
      </w:r>
      <w:r w:rsidR="006D6482" w:rsidRPr="00EC5BB4">
        <w:rPr>
          <w:rFonts w:cs="Arial"/>
          <w:sz w:val="24"/>
          <w:szCs w:val="24"/>
        </w:rPr>
        <w:t xml:space="preserve"> </w:t>
      </w:r>
      <w:r w:rsidRPr="00EC5BB4">
        <w:rPr>
          <w:rFonts w:cs="Arial"/>
          <w:sz w:val="24"/>
          <w:szCs w:val="24"/>
        </w:rPr>
        <w:t>“.</w:t>
      </w:r>
    </w:p>
    <w:p w14:paraId="776E7629"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3B808F0" w14:textId="77777777" w:rsidR="00EA6178" w:rsidRPr="00EC5BB4" w:rsidRDefault="00EA6178" w:rsidP="008D2B23">
      <w:pPr>
        <w:pStyle w:val="KDKomentar"/>
        <w:spacing w:before="0"/>
        <w:rPr>
          <w:rFonts w:cs="Arial"/>
          <w:i w:val="0"/>
          <w:sz w:val="24"/>
          <w:szCs w:val="24"/>
        </w:rPr>
      </w:pPr>
    </w:p>
    <w:p w14:paraId="263BDDBE" w14:textId="77777777" w:rsidR="008D2B23" w:rsidRPr="00EC5BB4" w:rsidRDefault="00867CCC" w:rsidP="00920058">
      <w:pPr>
        <w:pStyle w:val="KDPodnaslov2"/>
        <w:numPr>
          <w:ilvl w:val="1"/>
          <w:numId w:val="20"/>
        </w:numPr>
        <w:spacing w:before="0"/>
        <w:jc w:val="both"/>
        <w:rPr>
          <w:rFonts w:cs="Arial"/>
          <w:sz w:val="24"/>
          <w:szCs w:val="24"/>
        </w:rPr>
      </w:pPr>
      <w:bookmarkStart w:id="223" w:name="_Toc441651583"/>
      <w:bookmarkStart w:id="224" w:name="_Toc442559894"/>
      <w:r>
        <w:rPr>
          <w:rFonts w:cs="Arial"/>
          <w:sz w:val="24"/>
          <w:szCs w:val="24"/>
        </w:rPr>
        <w:t xml:space="preserve"> </w:t>
      </w:r>
      <w:r w:rsidR="00973E06">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23"/>
      <w:bookmarkEnd w:id="224"/>
    </w:p>
    <w:p w14:paraId="61B693D8"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3452ACCC" w14:textId="77777777" w:rsidR="008D2B23" w:rsidRPr="00EC5BB4" w:rsidRDefault="008D2B23" w:rsidP="008D2B23">
      <w:pPr>
        <w:spacing w:before="0"/>
        <w:rPr>
          <w:rFonts w:cs="Arial"/>
          <w:color w:val="00B0F0"/>
          <w:sz w:val="24"/>
          <w:szCs w:val="24"/>
        </w:rPr>
      </w:pPr>
    </w:p>
    <w:p w14:paraId="62BBD417" w14:textId="77777777" w:rsidR="008D2B23" w:rsidRPr="00EC5BB4" w:rsidRDefault="00011DCA" w:rsidP="00920058">
      <w:pPr>
        <w:pStyle w:val="KDPodnaslov2"/>
        <w:numPr>
          <w:ilvl w:val="1"/>
          <w:numId w:val="20"/>
        </w:numPr>
        <w:spacing w:before="0"/>
        <w:jc w:val="both"/>
        <w:rPr>
          <w:rFonts w:cs="Arial"/>
          <w:sz w:val="24"/>
          <w:szCs w:val="24"/>
        </w:rPr>
      </w:pPr>
      <w:bookmarkStart w:id="225" w:name="_Toc441651584"/>
      <w:bookmarkStart w:id="226" w:name="_Toc442559895"/>
      <w:r>
        <w:rPr>
          <w:rFonts w:cs="Arial"/>
          <w:sz w:val="24"/>
          <w:szCs w:val="24"/>
          <w:lang w:val="sr-Cyrl-RS"/>
        </w:rPr>
        <w:t xml:space="preserve"> </w:t>
      </w:r>
      <w:r w:rsidR="00973E06">
        <w:rPr>
          <w:rFonts w:cs="Arial"/>
          <w:sz w:val="24"/>
          <w:szCs w:val="24"/>
        </w:rPr>
        <w:t xml:space="preserve">   </w:t>
      </w:r>
      <w:r w:rsidR="008D2B23" w:rsidRPr="00EC5BB4">
        <w:rPr>
          <w:rFonts w:cs="Arial"/>
          <w:sz w:val="24"/>
          <w:szCs w:val="24"/>
        </w:rPr>
        <w:t>Понуда са варијантама</w:t>
      </w:r>
      <w:bookmarkEnd w:id="225"/>
      <w:bookmarkEnd w:id="226"/>
    </w:p>
    <w:p w14:paraId="5AC46938"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3C0574A4" w14:textId="77777777" w:rsidR="008D2B23" w:rsidRPr="00EC5BB4" w:rsidRDefault="008D2B23" w:rsidP="008D2B23">
      <w:pPr>
        <w:tabs>
          <w:tab w:val="num" w:pos="993"/>
        </w:tabs>
        <w:spacing w:before="0"/>
        <w:rPr>
          <w:rFonts w:cs="Arial"/>
          <w:sz w:val="24"/>
          <w:szCs w:val="24"/>
          <w:lang w:val="ru-RU"/>
        </w:rPr>
      </w:pPr>
    </w:p>
    <w:p w14:paraId="3858959D" w14:textId="77777777" w:rsidR="008D2B23" w:rsidRPr="00EC5BB4" w:rsidRDefault="00011DCA" w:rsidP="00920058">
      <w:pPr>
        <w:pStyle w:val="KDPodnaslov2"/>
        <w:numPr>
          <w:ilvl w:val="1"/>
          <w:numId w:val="20"/>
        </w:numPr>
        <w:spacing w:before="0"/>
        <w:jc w:val="both"/>
        <w:rPr>
          <w:rFonts w:cs="Arial"/>
          <w:sz w:val="24"/>
          <w:szCs w:val="24"/>
        </w:rPr>
      </w:pPr>
      <w:bookmarkStart w:id="227" w:name="_Toc441651585"/>
      <w:bookmarkStart w:id="228" w:name="_Toc442559896"/>
      <w:r>
        <w:rPr>
          <w:rFonts w:cs="Arial"/>
          <w:sz w:val="24"/>
          <w:szCs w:val="24"/>
          <w:lang w:val="sr-Cyrl-RS"/>
        </w:rPr>
        <w:t xml:space="preserve"> </w:t>
      </w:r>
      <w:r w:rsidR="00973E06">
        <w:rPr>
          <w:rFonts w:cs="Arial"/>
          <w:sz w:val="24"/>
          <w:szCs w:val="24"/>
        </w:rPr>
        <w:t xml:space="preserve">   </w:t>
      </w:r>
      <w:r w:rsidR="008D2B23" w:rsidRPr="00EC5BB4">
        <w:rPr>
          <w:rFonts w:cs="Arial"/>
          <w:sz w:val="24"/>
          <w:szCs w:val="24"/>
        </w:rPr>
        <w:t>Подношење понуде са подизвођачима</w:t>
      </w:r>
      <w:bookmarkEnd w:id="227"/>
      <w:bookmarkEnd w:id="228"/>
    </w:p>
    <w:p w14:paraId="3970804D"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BF6E2C4" w14:textId="77777777"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3966360C"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13430B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A3DCBD2" w14:textId="77777777" w:rsidR="006D6482"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6D6482">
        <w:rPr>
          <w:rFonts w:cs="Arial"/>
          <w:sz w:val="24"/>
          <w:szCs w:val="24"/>
          <w:lang w:val="sr-Cyrl-RS"/>
        </w:rPr>
        <w:t>.</w:t>
      </w:r>
    </w:p>
    <w:p w14:paraId="5FC13458"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1201F3E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14:paraId="6FF5C56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2A2988C" w14:textId="77777777" w:rsidR="00011DCA" w:rsidRPr="00BB1622" w:rsidRDefault="00011DCA" w:rsidP="00011DCA">
      <w:pPr>
        <w:pStyle w:val="KDParagraf"/>
        <w:spacing w:before="0"/>
        <w:rPr>
          <w:rFonts w:cs="Arial"/>
          <w:sz w:val="24"/>
          <w:szCs w:val="24"/>
          <w:lang w:val="sr-Cyrl-RS"/>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r w:rsidR="00184A3B">
        <w:rPr>
          <w:rFonts w:cs="Arial"/>
          <w:sz w:val="24"/>
          <w:szCs w:val="24"/>
          <w:lang w:val="sr-Cyrl-RS"/>
        </w:rPr>
        <w:t>.</w:t>
      </w:r>
      <w:r w:rsidRPr="00011DCA">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72C2F937" w14:textId="77777777" w:rsidR="008D2B23" w:rsidRPr="006D6482" w:rsidRDefault="008D2B23" w:rsidP="008D2B23">
      <w:pPr>
        <w:pStyle w:val="KDParagraf"/>
        <w:spacing w:before="0"/>
        <w:rPr>
          <w:rFonts w:cs="Arial"/>
          <w:sz w:val="24"/>
          <w:szCs w:val="24"/>
          <w:lang w:bidi="en-US"/>
        </w:rPr>
      </w:pPr>
      <w:r w:rsidRPr="006D6482">
        <w:rPr>
          <w:rFonts w:cs="Arial"/>
          <w:sz w:val="24"/>
          <w:szCs w:val="24"/>
        </w:rPr>
        <w:t>Наручилац</w:t>
      </w:r>
      <w:r w:rsidRPr="006D6482">
        <w:rPr>
          <w:rFonts w:cs="Arial"/>
          <w:sz w:val="24"/>
          <w:szCs w:val="24"/>
          <w:lang w:bidi="en-US"/>
        </w:rPr>
        <w:t xml:space="preserve"> у овом поступку не предвиђа примену одредби става 9. и 10. члана 80. Закона.</w:t>
      </w:r>
    </w:p>
    <w:p w14:paraId="3CDFA253" w14:textId="77777777" w:rsidR="008D2B23" w:rsidRPr="00011DCA" w:rsidRDefault="008D2B23" w:rsidP="008D2B23">
      <w:pPr>
        <w:pStyle w:val="KDParagraf"/>
        <w:spacing w:before="0"/>
        <w:rPr>
          <w:rFonts w:cs="Arial"/>
          <w:color w:val="00B0F0"/>
          <w:sz w:val="24"/>
          <w:szCs w:val="24"/>
          <w:lang w:bidi="en-US"/>
        </w:rPr>
      </w:pPr>
    </w:p>
    <w:p w14:paraId="6A6320FE" w14:textId="77777777" w:rsidR="008D2B23" w:rsidRPr="00EC5BB4" w:rsidRDefault="008D2B23" w:rsidP="00920058">
      <w:pPr>
        <w:pStyle w:val="KDPodnaslov2"/>
        <w:numPr>
          <w:ilvl w:val="1"/>
          <w:numId w:val="20"/>
        </w:numPr>
        <w:spacing w:before="0"/>
        <w:jc w:val="both"/>
        <w:rPr>
          <w:rFonts w:cs="Arial"/>
          <w:sz w:val="24"/>
          <w:szCs w:val="24"/>
        </w:rPr>
      </w:pPr>
      <w:bookmarkStart w:id="229" w:name="_Toc441651586"/>
      <w:bookmarkStart w:id="230" w:name="_Toc442559897"/>
      <w:r w:rsidRPr="00EC5BB4">
        <w:rPr>
          <w:rFonts w:cs="Arial"/>
          <w:sz w:val="24"/>
          <w:szCs w:val="24"/>
        </w:rPr>
        <w:t>Подношење заједничке понуде</w:t>
      </w:r>
      <w:bookmarkEnd w:id="229"/>
      <w:bookmarkEnd w:id="230"/>
    </w:p>
    <w:p w14:paraId="77F59E1D"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w:t>
      </w:r>
      <w:r w:rsidR="00541565">
        <w:rPr>
          <w:rFonts w:cs="Arial"/>
          <w:sz w:val="24"/>
          <w:szCs w:val="24"/>
          <w:lang w:val="sr-Cyrl-RS"/>
        </w:rPr>
        <w:t>,</w:t>
      </w:r>
      <w:r w:rsidRPr="00EC5BB4">
        <w:rPr>
          <w:rFonts w:cs="Arial"/>
          <w:sz w:val="24"/>
          <w:szCs w:val="24"/>
        </w:rPr>
        <w:t xml:space="preserve"> и то: </w:t>
      </w:r>
    </w:p>
    <w:p w14:paraId="24BFC9AE"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lastRenderedPageBreak/>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6CA8D786"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24611C2E" w14:textId="77777777" w:rsidR="00011DCA" w:rsidRPr="006D6482"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Pr>
          <w:rFonts w:cs="Arial"/>
          <w:color w:val="00B0F0"/>
          <w:sz w:val="24"/>
          <w:szCs w:val="24"/>
          <w:lang w:val="sr-Cyrl-RS"/>
        </w:rPr>
        <w:t>.</w:t>
      </w:r>
      <w:r w:rsidRPr="00EC5BB4">
        <w:rPr>
          <w:rFonts w:cs="Arial"/>
          <w:sz w:val="24"/>
          <w:szCs w:val="24"/>
        </w:rPr>
        <w:t xml:space="preserve"> Услове у вези са капацитетима, у складу са чланом 76. Закона, понуђачи из групе испуњавају заједно, на основу </w:t>
      </w:r>
      <w:r w:rsidRPr="006D6482">
        <w:rPr>
          <w:rFonts w:cs="Arial"/>
          <w:sz w:val="24"/>
          <w:szCs w:val="24"/>
        </w:rPr>
        <w:t>достављених доказа дефинисаних конкурсном документацијом</w:t>
      </w:r>
      <w:r w:rsidR="00011DCA" w:rsidRPr="006D6482">
        <w:rPr>
          <w:rFonts w:cs="Arial"/>
          <w:sz w:val="24"/>
          <w:szCs w:val="24"/>
          <w:lang w:val="sr-Cyrl-RS"/>
        </w:rPr>
        <w:t>.</w:t>
      </w:r>
    </w:p>
    <w:p w14:paraId="3C82C4C9"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7FC43612"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14:paraId="255B55B0"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3BF3123C" w14:textId="77777777" w:rsidR="00011DCA" w:rsidRPr="00011DCA" w:rsidRDefault="00011DCA" w:rsidP="008D2B23">
      <w:pPr>
        <w:pStyle w:val="KDParagraf"/>
        <w:spacing w:before="0"/>
        <w:rPr>
          <w:rFonts w:cs="Arial"/>
          <w:sz w:val="24"/>
          <w:szCs w:val="24"/>
          <w:lang w:val="sr-Cyrl-RS" w:bidi="en-US"/>
        </w:rPr>
      </w:pPr>
    </w:p>
    <w:p w14:paraId="770F64B4" w14:textId="77777777" w:rsidR="008D2B23" w:rsidRPr="00EC5BB4" w:rsidRDefault="008D2B23" w:rsidP="00920058">
      <w:pPr>
        <w:pStyle w:val="KDPodnaslov2"/>
        <w:numPr>
          <w:ilvl w:val="1"/>
          <w:numId w:val="20"/>
        </w:numPr>
        <w:spacing w:before="0"/>
        <w:jc w:val="both"/>
        <w:rPr>
          <w:rFonts w:cs="Arial"/>
          <w:sz w:val="24"/>
          <w:szCs w:val="24"/>
        </w:rPr>
      </w:pPr>
      <w:bookmarkStart w:id="231" w:name="_Toc441651587"/>
      <w:bookmarkStart w:id="232" w:name="_Toc442559898"/>
      <w:r w:rsidRPr="00EC5BB4">
        <w:rPr>
          <w:rFonts w:cs="Arial"/>
          <w:sz w:val="24"/>
          <w:szCs w:val="24"/>
        </w:rPr>
        <w:t>Понуђена цена</w:t>
      </w:r>
      <w:bookmarkEnd w:id="231"/>
      <w:bookmarkEnd w:id="232"/>
    </w:p>
    <w:p w14:paraId="24975696" w14:textId="77777777" w:rsidR="008D2B23" w:rsidRPr="006D6482" w:rsidRDefault="008D2B23" w:rsidP="008D2B23">
      <w:pPr>
        <w:pStyle w:val="KDParagraf"/>
        <w:spacing w:before="0"/>
        <w:rPr>
          <w:rFonts w:cs="Arial"/>
          <w:sz w:val="24"/>
          <w:szCs w:val="24"/>
        </w:rPr>
      </w:pPr>
      <w:r w:rsidRPr="006D6482">
        <w:rPr>
          <w:rFonts w:cs="Arial"/>
          <w:sz w:val="24"/>
          <w:szCs w:val="24"/>
        </w:rPr>
        <w:t>Цена се исказује у динарима без пореза на додату вредност.</w:t>
      </w:r>
    </w:p>
    <w:p w14:paraId="5CE18272" w14:textId="77777777"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525633F8"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01481CA"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3DC41446" w14:textId="77777777"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264A9EDE" w14:textId="77777777"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17BD7189" w14:textId="77777777" w:rsidR="002E2F11" w:rsidRPr="002E2F11" w:rsidRDefault="002E2F11" w:rsidP="002E2F11">
      <w:pPr>
        <w:pStyle w:val="KDParagraf"/>
        <w:spacing w:before="0"/>
        <w:rPr>
          <w:rFonts w:cs="Arial"/>
          <w:color w:val="00B0F0"/>
          <w:sz w:val="24"/>
          <w:szCs w:val="24"/>
        </w:rPr>
      </w:pPr>
    </w:p>
    <w:p w14:paraId="59B941CD" w14:textId="77777777" w:rsidR="0056571E" w:rsidRPr="002E2F11" w:rsidRDefault="002E2F11" w:rsidP="00920058">
      <w:pPr>
        <w:pStyle w:val="KDPodnaslov2"/>
        <w:numPr>
          <w:ilvl w:val="1"/>
          <w:numId w:val="20"/>
        </w:numPr>
        <w:spacing w:before="0"/>
        <w:jc w:val="both"/>
        <w:rPr>
          <w:rFonts w:cs="Arial"/>
          <w:sz w:val="24"/>
          <w:szCs w:val="24"/>
        </w:rPr>
      </w:pPr>
      <w:r w:rsidRPr="002E2F11">
        <w:rPr>
          <w:rFonts w:cs="Arial"/>
          <w:sz w:val="24"/>
          <w:szCs w:val="24"/>
        </w:rPr>
        <w:t>Корекција цене</w:t>
      </w:r>
    </w:p>
    <w:p w14:paraId="331E35AF" w14:textId="77777777" w:rsidR="0081247E" w:rsidRPr="006D6482" w:rsidRDefault="0056571E" w:rsidP="006D6482">
      <w:pPr>
        <w:pStyle w:val="KDParagraf"/>
        <w:spacing w:before="0"/>
        <w:rPr>
          <w:rFonts w:eastAsia="Calibri" w:cs="Arial"/>
          <w:sz w:val="24"/>
          <w:szCs w:val="24"/>
        </w:rPr>
      </w:pPr>
      <w:r w:rsidRPr="006D6482">
        <w:rPr>
          <w:rFonts w:eastAsia="Calibri" w:cs="Arial"/>
          <w:sz w:val="24"/>
          <w:szCs w:val="24"/>
        </w:rPr>
        <w:t>Цена је фиксна за цео уговорени период</w:t>
      </w:r>
      <w:r w:rsidR="00184A3B">
        <w:rPr>
          <w:rFonts w:eastAsia="Calibri" w:cs="Arial"/>
          <w:sz w:val="24"/>
          <w:szCs w:val="24"/>
          <w:lang w:val="sr-Cyrl-RS"/>
        </w:rPr>
        <w:t>.</w:t>
      </w:r>
    </w:p>
    <w:p w14:paraId="28FE36BE" w14:textId="77777777" w:rsidR="001227A3" w:rsidRDefault="001227A3" w:rsidP="0054056C">
      <w:pPr>
        <w:pStyle w:val="KDParagraf"/>
        <w:spacing w:before="0"/>
        <w:rPr>
          <w:rFonts w:eastAsia="Calibri" w:cs="Arial"/>
          <w:color w:val="00B0F0"/>
          <w:sz w:val="24"/>
          <w:szCs w:val="24"/>
        </w:rPr>
      </w:pPr>
    </w:p>
    <w:p w14:paraId="3B86EB65" w14:textId="77777777" w:rsidR="001227A3" w:rsidRPr="00902AF5" w:rsidRDefault="006E6F46" w:rsidP="00920058">
      <w:pPr>
        <w:pStyle w:val="KDPodnaslov2"/>
        <w:numPr>
          <w:ilvl w:val="1"/>
          <w:numId w:val="20"/>
        </w:numPr>
        <w:spacing w:before="0"/>
        <w:jc w:val="both"/>
        <w:rPr>
          <w:rFonts w:cs="Arial"/>
          <w:sz w:val="24"/>
          <w:szCs w:val="24"/>
          <w:lang w:val="sr-Cyrl-RS" w:eastAsia="ar-SA"/>
        </w:rPr>
      </w:pPr>
      <w:r w:rsidRPr="00902AF5">
        <w:rPr>
          <w:rFonts w:cs="Arial"/>
          <w:sz w:val="24"/>
          <w:szCs w:val="24"/>
          <w:lang w:eastAsia="ar-SA"/>
        </w:rPr>
        <w:t xml:space="preserve">Рок </w:t>
      </w:r>
      <w:r w:rsidR="00C51ECD" w:rsidRPr="00902AF5">
        <w:rPr>
          <w:rFonts w:cs="Arial"/>
          <w:sz w:val="24"/>
          <w:szCs w:val="24"/>
          <w:lang w:val="sr-Cyrl-RS" w:eastAsia="ar-SA"/>
        </w:rPr>
        <w:t>извршења услуга</w:t>
      </w:r>
    </w:p>
    <w:p w14:paraId="4669A160" w14:textId="77777777" w:rsidR="00A6210D" w:rsidRPr="00902AF5" w:rsidRDefault="00A6210D" w:rsidP="00A6210D">
      <w:pPr>
        <w:rPr>
          <w:sz w:val="24"/>
          <w:szCs w:val="24"/>
          <w:lang w:val="sr-Cyrl-RS" w:eastAsia="ar-SA"/>
        </w:rPr>
      </w:pPr>
      <w:r w:rsidRPr="00902AF5">
        <w:rPr>
          <w:sz w:val="24"/>
          <w:szCs w:val="24"/>
          <w:lang w:val="sr-Cyrl-RS" w:eastAsia="ar-SA"/>
        </w:rPr>
        <w:t>•</w:t>
      </w:r>
      <w:r w:rsidRPr="00902AF5">
        <w:rPr>
          <w:sz w:val="24"/>
          <w:szCs w:val="24"/>
          <w:lang w:val="sr-Cyrl-RS" w:eastAsia="ar-SA"/>
        </w:rPr>
        <w:tab/>
        <w:t>За редоване месечне прегледе почетак је први дан у месецу односно ако тај дан пада на нерадни дан или државни празник онда следећи дан на датим локацијама</w:t>
      </w:r>
      <w:r w:rsidR="006455F4">
        <w:rPr>
          <w:sz w:val="24"/>
          <w:szCs w:val="24"/>
          <w:lang w:val="sr-Cyrl-RS" w:eastAsia="ar-SA"/>
        </w:rPr>
        <w:t>.</w:t>
      </w:r>
    </w:p>
    <w:p w14:paraId="5D60B91D" w14:textId="77777777" w:rsidR="00A6210D" w:rsidRPr="00902AF5" w:rsidRDefault="00A6210D" w:rsidP="00A6210D">
      <w:pPr>
        <w:rPr>
          <w:sz w:val="24"/>
          <w:szCs w:val="24"/>
          <w:lang w:val="sr-Cyrl-RS" w:eastAsia="ar-SA"/>
        </w:rPr>
      </w:pPr>
      <w:r w:rsidRPr="00902AF5">
        <w:rPr>
          <w:sz w:val="24"/>
          <w:szCs w:val="24"/>
          <w:lang w:val="sr-Cyrl-RS" w:eastAsia="ar-SA"/>
        </w:rPr>
        <w:t>•</w:t>
      </w:r>
      <w:r w:rsidRPr="00902AF5">
        <w:rPr>
          <w:sz w:val="24"/>
          <w:szCs w:val="24"/>
          <w:lang w:val="sr-Cyrl-RS" w:eastAsia="ar-SA"/>
        </w:rPr>
        <w:tab/>
        <w:t>Време одзива у случају застоја у раду лифта ради дијагностиковања квара (максимално 45</w:t>
      </w:r>
      <w:r w:rsidR="001348C3">
        <w:rPr>
          <w:sz w:val="24"/>
          <w:szCs w:val="24"/>
          <w:lang w:val="sr-Cyrl-RS" w:eastAsia="ar-SA"/>
        </w:rPr>
        <w:t xml:space="preserve"> </w:t>
      </w:r>
      <w:r w:rsidRPr="00902AF5">
        <w:rPr>
          <w:sz w:val="24"/>
          <w:szCs w:val="24"/>
          <w:lang w:val="sr-Cyrl-RS" w:eastAsia="ar-SA"/>
        </w:rPr>
        <w:t>(словима:четрдесетпет) минута од позива наручиоца путем телефона или писаним захтевом електронском поштом.</w:t>
      </w:r>
    </w:p>
    <w:p w14:paraId="62AA742F" w14:textId="77777777" w:rsidR="00A6210D" w:rsidRPr="00902AF5" w:rsidRDefault="00A6210D" w:rsidP="00A6210D">
      <w:pPr>
        <w:rPr>
          <w:sz w:val="24"/>
          <w:szCs w:val="24"/>
          <w:lang w:val="sr-Cyrl-RS" w:eastAsia="ar-SA"/>
        </w:rPr>
      </w:pPr>
      <w:r w:rsidRPr="00902AF5">
        <w:rPr>
          <w:sz w:val="24"/>
          <w:szCs w:val="24"/>
          <w:lang w:val="sr-Cyrl-RS" w:eastAsia="ar-SA"/>
        </w:rPr>
        <w:t>•</w:t>
      </w:r>
      <w:r w:rsidRPr="00902AF5">
        <w:rPr>
          <w:sz w:val="24"/>
          <w:szCs w:val="24"/>
          <w:lang w:val="sr-Cyrl-RS" w:eastAsia="ar-SA"/>
        </w:rPr>
        <w:tab/>
        <w:t>Рок за поправку квара на лифту максимално 24 (</w:t>
      </w:r>
      <w:r w:rsidR="00541565">
        <w:rPr>
          <w:sz w:val="24"/>
          <w:szCs w:val="24"/>
          <w:lang w:val="sr-Cyrl-RS" w:eastAsia="ar-SA"/>
        </w:rPr>
        <w:t xml:space="preserve">словима: </w:t>
      </w:r>
      <w:r w:rsidRPr="00902AF5">
        <w:rPr>
          <w:sz w:val="24"/>
          <w:szCs w:val="24"/>
          <w:lang w:val="sr-Cyrl-RS" w:eastAsia="ar-SA"/>
        </w:rPr>
        <w:t>двадестчетири) часа од позива наручиоца путем телефона или писаним захтевом електронском поштом, након чега се спроводи примопредајна испитивања  и израђу</w:t>
      </w:r>
      <w:r w:rsidR="00E20B29" w:rsidRPr="00902AF5">
        <w:rPr>
          <w:sz w:val="24"/>
          <w:szCs w:val="24"/>
          <w:lang w:val="sr-Cyrl-RS" w:eastAsia="ar-SA"/>
        </w:rPr>
        <w:t xml:space="preserve">је записник о </w:t>
      </w:r>
      <w:r w:rsidR="006455F4">
        <w:rPr>
          <w:sz w:val="24"/>
          <w:szCs w:val="24"/>
          <w:lang w:val="sr-Cyrl-RS" w:eastAsia="ar-SA"/>
        </w:rPr>
        <w:t>квалитативном и квантитативном пријему услуга</w:t>
      </w:r>
      <w:r w:rsidR="00E20B29" w:rsidRPr="00902AF5">
        <w:rPr>
          <w:sz w:val="24"/>
          <w:szCs w:val="24"/>
          <w:lang w:val="sr-Cyrl-RS" w:eastAsia="ar-SA"/>
        </w:rPr>
        <w:t>.</w:t>
      </w:r>
    </w:p>
    <w:p w14:paraId="4038296F" w14:textId="77777777" w:rsidR="00A6210D" w:rsidRPr="00902AF5" w:rsidRDefault="00A6210D" w:rsidP="00A6210D">
      <w:pPr>
        <w:rPr>
          <w:sz w:val="24"/>
          <w:szCs w:val="24"/>
          <w:highlight w:val="yellow"/>
          <w:lang w:val="sr-Cyrl-RS" w:eastAsia="ar-SA"/>
        </w:rPr>
      </w:pPr>
      <w:r w:rsidRPr="00902AF5">
        <w:rPr>
          <w:sz w:val="24"/>
          <w:szCs w:val="24"/>
          <w:lang w:val="sr-Cyrl-RS" w:eastAsia="ar-SA"/>
        </w:rPr>
        <w:t>•</w:t>
      </w:r>
      <w:r w:rsidRPr="00902AF5">
        <w:rPr>
          <w:sz w:val="24"/>
          <w:szCs w:val="24"/>
          <w:lang w:val="sr-Cyrl-RS" w:eastAsia="ar-SA"/>
        </w:rPr>
        <w:tab/>
        <w:t>Рок за поправку за коју је потребна уградња делова из увоза макисмално 20 (</w:t>
      </w:r>
      <w:r w:rsidR="00541565">
        <w:rPr>
          <w:sz w:val="24"/>
          <w:szCs w:val="24"/>
          <w:lang w:val="sr-Cyrl-RS" w:eastAsia="ar-SA"/>
        </w:rPr>
        <w:t xml:space="preserve">словима: </w:t>
      </w:r>
      <w:r w:rsidRPr="00902AF5">
        <w:rPr>
          <w:sz w:val="24"/>
          <w:szCs w:val="24"/>
          <w:lang w:val="sr-Cyrl-RS" w:eastAsia="ar-SA"/>
        </w:rPr>
        <w:t xml:space="preserve">двадест) дана од позива наручиоца путем телефона или писаним </w:t>
      </w:r>
      <w:r w:rsidRPr="00902AF5">
        <w:rPr>
          <w:sz w:val="24"/>
          <w:szCs w:val="24"/>
          <w:lang w:val="sr-Cyrl-RS" w:eastAsia="ar-SA"/>
        </w:rPr>
        <w:lastRenderedPageBreak/>
        <w:t xml:space="preserve">захтевом електронском поштом, након чега се спроводи примопредајна испитивања  и израђује записник о </w:t>
      </w:r>
      <w:r w:rsidR="006455F4" w:rsidRPr="006455F4">
        <w:rPr>
          <w:sz w:val="24"/>
          <w:szCs w:val="24"/>
          <w:lang w:val="sr-Cyrl-RS" w:eastAsia="ar-SA"/>
        </w:rPr>
        <w:t>квалитативном и квантитативном пријему услуга</w:t>
      </w:r>
      <w:r w:rsidRPr="00902AF5">
        <w:rPr>
          <w:sz w:val="24"/>
          <w:szCs w:val="24"/>
          <w:lang w:val="sr-Cyrl-RS" w:eastAsia="ar-SA"/>
        </w:rPr>
        <w:t>.</w:t>
      </w:r>
    </w:p>
    <w:p w14:paraId="459A528D" w14:textId="77777777" w:rsidR="00A56CAF" w:rsidRPr="00DD551A" w:rsidRDefault="00A56CAF" w:rsidP="00A56CAF">
      <w:pPr>
        <w:pStyle w:val="KDParagraf"/>
        <w:spacing w:before="0"/>
        <w:ind w:left="720"/>
        <w:rPr>
          <w:rFonts w:eastAsia="Calibri" w:cs="Arial"/>
          <w:sz w:val="24"/>
          <w:szCs w:val="24"/>
        </w:rPr>
      </w:pPr>
    </w:p>
    <w:p w14:paraId="4C5DD326" w14:textId="77777777" w:rsidR="008D2B23" w:rsidRPr="00EC5BB4" w:rsidRDefault="008D2B23" w:rsidP="00920058">
      <w:pPr>
        <w:pStyle w:val="KDPodnaslov2"/>
        <w:numPr>
          <w:ilvl w:val="1"/>
          <w:numId w:val="20"/>
        </w:numPr>
        <w:spacing w:before="0"/>
        <w:jc w:val="both"/>
        <w:rPr>
          <w:rFonts w:cs="Arial"/>
          <w:sz w:val="24"/>
          <w:szCs w:val="24"/>
        </w:rPr>
      </w:pPr>
      <w:bookmarkStart w:id="233" w:name="_Toc441651588"/>
      <w:bookmarkStart w:id="234" w:name="_Toc442559899"/>
      <w:r w:rsidRPr="00EC5BB4">
        <w:rPr>
          <w:rFonts w:cs="Arial"/>
          <w:sz w:val="24"/>
          <w:szCs w:val="24"/>
        </w:rPr>
        <w:t>Начин и услови плаћања</w:t>
      </w:r>
      <w:bookmarkEnd w:id="233"/>
      <w:bookmarkEnd w:id="234"/>
    </w:p>
    <w:p w14:paraId="467A302C" w14:textId="77777777" w:rsidR="00246A29" w:rsidRPr="00E20B29" w:rsidRDefault="0048480D" w:rsidP="006455F4">
      <w:pPr>
        <w:pStyle w:val="KDParagraf"/>
        <w:spacing w:before="0"/>
        <w:rPr>
          <w:rFonts w:eastAsia="Calibri" w:cs="Arial"/>
          <w:sz w:val="24"/>
          <w:szCs w:val="24"/>
        </w:rPr>
      </w:pPr>
      <w:r>
        <w:rPr>
          <w:rFonts w:eastAsia="Calibri" w:cs="Arial"/>
          <w:sz w:val="24"/>
          <w:szCs w:val="24"/>
          <w:lang w:val="sr-Cyrl-RS"/>
        </w:rPr>
        <w:t>Наручилац</w:t>
      </w:r>
      <w:r w:rsidR="00041FE3" w:rsidRPr="006B40D5">
        <w:rPr>
          <w:rFonts w:eastAsia="Calibri" w:cs="Arial"/>
          <w:sz w:val="24"/>
          <w:szCs w:val="24"/>
        </w:rPr>
        <w:t xml:space="preserve"> се обавезује да П</w:t>
      </w:r>
      <w:r>
        <w:rPr>
          <w:rFonts w:eastAsia="Calibri" w:cs="Arial"/>
          <w:sz w:val="24"/>
          <w:szCs w:val="24"/>
          <w:lang w:val="sr-Cyrl-RS"/>
        </w:rPr>
        <w:t>онуђачу</w:t>
      </w:r>
      <w:r w:rsidR="00041FE3" w:rsidRPr="006B40D5">
        <w:rPr>
          <w:rFonts w:eastAsia="Calibri" w:cs="Arial"/>
          <w:sz w:val="24"/>
          <w:szCs w:val="24"/>
        </w:rPr>
        <w:t xml:space="preserve"> </w:t>
      </w:r>
      <w:r w:rsidR="00910CEF">
        <w:rPr>
          <w:rFonts w:eastAsia="Calibri" w:cs="Arial"/>
          <w:sz w:val="24"/>
          <w:szCs w:val="24"/>
        </w:rPr>
        <w:t>плати извршену Услугу динарски</w:t>
      </w:r>
      <w:r w:rsidR="00041FE3" w:rsidRPr="006B40D5">
        <w:rPr>
          <w:rFonts w:eastAsia="Calibri" w:cs="Arial"/>
          <w:sz w:val="24"/>
          <w:szCs w:val="24"/>
        </w:rPr>
        <w:t xml:space="preserve">, </w:t>
      </w:r>
      <w:r w:rsidR="00246A29" w:rsidRPr="00E20B29">
        <w:rPr>
          <w:rFonts w:eastAsia="Calibri" w:cs="Arial"/>
          <w:sz w:val="24"/>
          <w:szCs w:val="24"/>
          <w:lang w:val="sr-Cyrl-RS"/>
        </w:rPr>
        <w:t>с</w:t>
      </w:r>
      <w:r w:rsidR="00246A29" w:rsidRPr="00E20B29">
        <w:rPr>
          <w:rFonts w:eastAsia="Calibri" w:cs="Arial"/>
          <w:sz w:val="24"/>
          <w:szCs w:val="24"/>
        </w:rPr>
        <w:t xml:space="preserve">укцесивно, у року до 45 (словима: четрдесетпет) дана од дана пријема </w:t>
      </w:r>
      <w:r w:rsidR="00246A29" w:rsidRPr="00E20B29">
        <w:rPr>
          <w:rFonts w:eastAsia="Calibri" w:cs="Arial"/>
          <w:sz w:val="24"/>
          <w:szCs w:val="24"/>
          <w:lang w:val="sr-Cyrl-RS"/>
        </w:rPr>
        <w:t>исправног</w:t>
      </w:r>
      <w:r w:rsidR="00246A29" w:rsidRPr="00E20B29">
        <w:rPr>
          <w:rFonts w:eastAsia="Calibri" w:cs="Arial"/>
          <w:sz w:val="24"/>
          <w:szCs w:val="24"/>
        </w:rPr>
        <w:t xml:space="preserve"> рачуна издатог </w:t>
      </w:r>
      <w:r w:rsidR="00246A29" w:rsidRPr="00E20B29">
        <w:rPr>
          <w:rFonts w:eastAsia="Calibri" w:cs="Arial"/>
          <w:iCs/>
          <w:sz w:val="24"/>
          <w:szCs w:val="24"/>
        </w:rPr>
        <w:t>након и</w:t>
      </w:r>
      <w:r w:rsidR="00246A29" w:rsidRPr="00E20B29">
        <w:rPr>
          <w:rFonts w:eastAsia="Calibri" w:cs="Arial"/>
          <w:iCs/>
          <w:sz w:val="24"/>
          <w:szCs w:val="24"/>
          <w:lang w:val="sr-Cyrl-RS"/>
        </w:rPr>
        <w:t>звршене услуге,</w:t>
      </w:r>
      <w:r w:rsidR="00246A29" w:rsidRPr="00E20B29">
        <w:rPr>
          <w:rFonts w:eastAsia="Calibri" w:cs="Arial"/>
          <w:iCs/>
          <w:sz w:val="24"/>
          <w:szCs w:val="24"/>
        </w:rPr>
        <w:t xml:space="preserve"> на основу обострано потписаног Записника о </w:t>
      </w:r>
      <w:r w:rsidR="00246A29" w:rsidRPr="00E20B29">
        <w:rPr>
          <w:rFonts w:eastAsia="Calibri" w:cs="Arial"/>
          <w:iCs/>
          <w:sz w:val="24"/>
          <w:szCs w:val="24"/>
          <w:lang w:val="sr-Cyrl-RS"/>
        </w:rPr>
        <w:t>извршеној услузи</w:t>
      </w:r>
      <w:r w:rsidR="00246A29" w:rsidRPr="00E20B29">
        <w:rPr>
          <w:rFonts w:eastAsia="Calibri" w:cs="Arial"/>
          <w:sz w:val="24"/>
          <w:szCs w:val="24"/>
        </w:rPr>
        <w:t xml:space="preserve"> (без примедби), потписаног од стране овлашћених  представника Уговорних страна.</w:t>
      </w:r>
    </w:p>
    <w:p w14:paraId="5896D9E1" w14:textId="77777777" w:rsidR="00687A12" w:rsidRPr="00EE266A" w:rsidRDefault="00687A12" w:rsidP="00041FE3">
      <w:pPr>
        <w:pStyle w:val="KDParagraf"/>
        <w:spacing w:before="0"/>
        <w:rPr>
          <w:rFonts w:eastAsia="Calibri" w:cs="Arial"/>
          <w:sz w:val="24"/>
          <w:szCs w:val="24"/>
        </w:rPr>
      </w:pPr>
    </w:p>
    <w:p w14:paraId="2E317B09" w14:textId="77777777" w:rsidR="003508B5" w:rsidRPr="008B6E76" w:rsidRDefault="005A3029" w:rsidP="005A3029">
      <w:pPr>
        <w:pStyle w:val="KDParagraf"/>
        <w:spacing w:before="0"/>
        <w:rPr>
          <w:rFonts w:cs="Arial"/>
          <w:color w:val="00B0F0"/>
          <w:sz w:val="24"/>
          <w:szCs w:val="24"/>
          <w:lang w:val="sr-Cyrl-RS"/>
        </w:rPr>
      </w:pPr>
      <w:r w:rsidRPr="00EC5BB4">
        <w:rPr>
          <w:rFonts w:cs="Arial"/>
          <w:sz w:val="24"/>
          <w:szCs w:val="24"/>
        </w:rPr>
        <w:t xml:space="preserve">Рачун мора бити достављен на адресу </w:t>
      </w:r>
      <w:r w:rsidR="00541565">
        <w:rPr>
          <w:rFonts w:cs="Arial"/>
          <w:sz w:val="24"/>
          <w:szCs w:val="24"/>
          <w:lang w:val="sr-Cyrl-RS"/>
        </w:rPr>
        <w:t>Наручиоца</w:t>
      </w:r>
      <w:r w:rsidRPr="00EC5BB4">
        <w:rPr>
          <w:rFonts w:cs="Arial"/>
          <w:sz w:val="24"/>
          <w:szCs w:val="24"/>
        </w:rPr>
        <w:t>: Јавно предузеће „Електропривреда Србије“ Београд</w:t>
      </w:r>
      <w:r w:rsidRPr="00EE266A">
        <w:rPr>
          <w:rFonts w:cs="Arial"/>
          <w:sz w:val="24"/>
          <w:szCs w:val="24"/>
        </w:rPr>
        <w:t xml:space="preserve">, </w:t>
      </w:r>
      <w:r w:rsidR="00EE266A" w:rsidRPr="00EE266A">
        <w:rPr>
          <w:rFonts w:cs="Arial"/>
          <w:sz w:val="24"/>
          <w:szCs w:val="24"/>
          <w:lang w:val="sr-Cyrl-RS"/>
        </w:rPr>
        <w:t>Улица царице Милице 2</w:t>
      </w:r>
      <w:r w:rsidRPr="00EE266A">
        <w:rPr>
          <w:rFonts w:cs="Arial"/>
          <w:sz w:val="24"/>
          <w:szCs w:val="24"/>
        </w:rPr>
        <w:t>,</w:t>
      </w:r>
      <w:r w:rsidR="00750A33">
        <w:rPr>
          <w:rFonts w:cs="Arial"/>
          <w:sz w:val="24"/>
          <w:szCs w:val="24"/>
        </w:rPr>
        <w:t xml:space="preserve"> са обавезним прилозима</w:t>
      </w:r>
      <w:r w:rsidR="008B6E76">
        <w:rPr>
          <w:rFonts w:cs="Arial"/>
          <w:color w:val="00B0F0"/>
          <w:sz w:val="24"/>
          <w:szCs w:val="24"/>
          <w:lang w:val="sr-Cyrl-RS"/>
        </w:rPr>
        <w:t>.</w:t>
      </w:r>
    </w:p>
    <w:p w14:paraId="3B49CA22" w14:textId="77777777" w:rsidR="00E20B29" w:rsidRPr="00E20B29" w:rsidRDefault="004431C4" w:rsidP="00E20B29">
      <w:pPr>
        <w:spacing w:line="276" w:lineRule="auto"/>
        <w:contextualSpacing/>
        <w:rPr>
          <w:rFonts w:cs="Arial"/>
          <w:sz w:val="24"/>
          <w:szCs w:val="24"/>
        </w:rPr>
      </w:pPr>
      <w:r w:rsidRPr="00E20B29">
        <w:rPr>
          <w:rFonts w:cs="Arial"/>
          <w:sz w:val="24"/>
          <w:szCs w:val="24"/>
          <w:lang w:val="sr-Cyrl-RS"/>
        </w:rPr>
        <w:t>Понуђач</w:t>
      </w:r>
      <w:r w:rsidRPr="00E20B29">
        <w:rPr>
          <w:rFonts w:cs="Arial"/>
          <w:sz w:val="24"/>
          <w:szCs w:val="24"/>
        </w:rPr>
        <w:t xml:space="preserve"> је </w:t>
      </w:r>
      <w:r w:rsidRPr="00E20B29">
        <w:rPr>
          <w:rFonts w:cs="Arial"/>
          <w:sz w:val="24"/>
          <w:szCs w:val="24"/>
          <w:lang w:val="sr-Cyrl-RS"/>
        </w:rPr>
        <w:t xml:space="preserve">у </w:t>
      </w:r>
      <w:r w:rsidRPr="00E20B29">
        <w:rPr>
          <w:rFonts w:cs="Arial"/>
          <w:sz w:val="24"/>
          <w:szCs w:val="24"/>
        </w:rPr>
        <w:t xml:space="preserve">обавези да достави </w:t>
      </w:r>
      <w:r w:rsidRPr="00E20B29">
        <w:rPr>
          <w:rFonts w:cs="Arial"/>
          <w:sz w:val="24"/>
          <w:szCs w:val="24"/>
          <w:lang w:val="sr-Cyrl-RS"/>
        </w:rPr>
        <w:t xml:space="preserve">копију </w:t>
      </w:r>
      <w:r w:rsidRPr="00E20B29">
        <w:rPr>
          <w:rFonts w:eastAsia="Calibri" w:cs="Arial"/>
          <w:sz w:val="24"/>
          <w:szCs w:val="24"/>
        </w:rPr>
        <w:t xml:space="preserve">Записника о </w:t>
      </w:r>
      <w:r w:rsidRPr="00E20B29">
        <w:rPr>
          <w:rFonts w:eastAsia="Calibri" w:cs="Arial"/>
          <w:sz w:val="24"/>
          <w:szCs w:val="24"/>
          <w:lang w:val="sr-Cyrl-RS"/>
        </w:rPr>
        <w:t>пруженим услугама</w:t>
      </w:r>
      <w:r w:rsidRPr="00E20B29">
        <w:rPr>
          <w:rFonts w:eastAsia="Calibri" w:cs="Arial"/>
          <w:sz w:val="24"/>
          <w:szCs w:val="24"/>
        </w:rPr>
        <w:t xml:space="preserve"> </w:t>
      </w:r>
      <w:r w:rsidRPr="00E20B29">
        <w:rPr>
          <w:sz w:val="24"/>
          <w:szCs w:val="24"/>
        </w:rPr>
        <w:t xml:space="preserve">– </w:t>
      </w:r>
      <w:r w:rsidRPr="00E20B29">
        <w:rPr>
          <w:rFonts w:cs="Arial"/>
          <w:sz w:val="24"/>
          <w:szCs w:val="24"/>
        </w:rPr>
        <w:t xml:space="preserve">без примедби, који мора да садржи </w:t>
      </w:r>
      <w:r w:rsidRPr="00E20B29">
        <w:rPr>
          <w:rFonts w:cs="Arial"/>
          <w:sz w:val="24"/>
          <w:szCs w:val="24"/>
          <w:lang w:val="sr-Cyrl-RS"/>
        </w:rPr>
        <w:t xml:space="preserve"> детаљну </w:t>
      </w:r>
      <w:r w:rsidRPr="00E20B29">
        <w:rPr>
          <w:rFonts w:cs="Arial"/>
          <w:sz w:val="24"/>
          <w:szCs w:val="24"/>
        </w:rPr>
        <w:t>спецификацију типа активности (</w:t>
      </w:r>
      <w:r w:rsidRPr="00E20B29">
        <w:rPr>
          <w:rFonts w:cs="Arial"/>
          <w:sz w:val="24"/>
          <w:szCs w:val="24"/>
          <w:lang w:val="sr-Cyrl-RS"/>
        </w:rPr>
        <w:t>Поправка и сервисирања лифта</w:t>
      </w:r>
      <w:r w:rsidRPr="00E20B29">
        <w:rPr>
          <w:rFonts w:cs="Arial"/>
          <w:bCs/>
          <w:sz w:val="24"/>
          <w:szCs w:val="24"/>
          <w:lang w:val="sr-Cyrl-RS"/>
        </w:rPr>
        <w:t>)</w:t>
      </w:r>
      <w:r w:rsidRPr="00E20B29">
        <w:rPr>
          <w:rFonts w:cs="Arial"/>
          <w:sz w:val="24"/>
          <w:szCs w:val="24"/>
        </w:rPr>
        <w:t>, датум и време извршења услуга, додатне напомене о стању и евентуално потребним додатним активностима, који потписују одговорна</w:t>
      </w:r>
      <w:r w:rsidRPr="00E20B29">
        <w:rPr>
          <w:rFonts w:cs="Arial"/>
          <w:sz w:val="24"/>
          <w:szCs w:val="24"/>
          <w:lang w:val="sr-Cyrl-RS"/>
        </w:rPr>
        <w:t xml:space="preserve"> -</w:t>
      </w:r>
      <w:r w:rsidRPr="00E20B29">
        <w:rPr>
          <w:rFonts w:cs="Arial"/>
          <w:sz w:val="24"/>
          <w:szCs w:val="24"/>
        </w:rPr>
        <w:t xml:space="preserve"> </w:t>
      </w:r>
      <w:r w:rsidRPr="00E20B29">
        <w:rPr>
          <w:rFonts w:cs="Arial"/>
          <w:sz w:val="24"/>
          <w:szCs w:val="24"/>
          <w:lang w:val="sr-Cyrl-RS"/>
        </w:rPr>
        <w:t>овлашћена</w:t>
      </w:r>
      <w:r w:rsidRPr="00E20B29">
        <w:rPr>
          <w:rFonts w:cs="Arial"/>
          <w:sz w:val="24"/>
          <w:szCs w:val="24"/>
        </w:rPr>
        <w:t xml:space="preserve"> лица </w:t>
      </w:r>
      <w:r w:rsidRPr="00E20B29">
        <w:rPr>
          <w:rFonts w:cs="Arial"/>
          <w:sz w:val="24"/>
          <w:szCs w:val="24"/>
          <w:lang w:val="sr-Cyrl-RS"/>
        </w:rPr>
        <w:t>Понуђача и Наручиоца</w:t>
      </w:r>
      <w:r w:rsidRPr="00E20B29">
        <w:rPr>
          <w:rFonts w:cs="Arial"/>
          <w:sz w:val="24"/>
          <w:szCs w:val="24"/>
        </w:rPr>
        <w:t>.</w:t>
      </w:r>
    </w:p>
    <w:p w14:paraId="18DC473B" w14:textId="77777777" w:rsidR="004431C4" w:rsidRPr="00184A3B" w:rsidRDefault="004431C4" w:rsidP="00E20B29">
      <w:pPr>
        <w:spacing w:line="276" w:lineRule="auto"/>
        <w:contextualSpacing/>
        <w:rPr>
          <w:rFonts w:cs="Arial"/>
          <w:sz w:val="24"/>
          <w:szCs w:val="24"/>
          <w:lang w:val="sr-Cyrl-RS"/>
        </w:rPr>
      </w:pPr>
      <w:r w:rsidRPr="00E20B29">
        <w:rPr>
          <w:rFonts w:cs="Arial"/>
          <w:sz w:val="24"/>
          <w:szCs w:val="24"/>
        </w:rPr>
        <w:t>Уколико је извршена испорука</w:t>
      </w:r>
      <w:r w:rsidRPr="00E20B29">
        <w:rPr>
          <w:rFonts w:cs="Arial"/>
          <w:sz w:val="24"/>
          <w:szCs w:val="24"/>
          <w:lang w:val="sr-Cyrl-RS"/>
        </w:rPr>
        <w:t xml:space="preserve"> оригиналних</w:t>
      </w:r>
      <w:r w:rsidRPr="00E20B29">
        <w:rPr>
          <w:rFonts w:cs="Arial"/>
          <w:sz w:val="24"/>
          <w:szCs w:val="24"/>
        </w:rPr>
        <w:t xml:space="preserve"> резервних делова </w:t>
      </w:r>
      <w:r w:rsidRPr="00E20B29">
        <w:rPr>
          <w:rFonts w:cs="Arial"/>
          <w:sz w:val="24"/>
          <w:szCs w:val="24"/>
          <w:lang w:val="sr-Cyrl-RS"/>
        </w:rPr>
        <w:t>Понуђач</w:t>
      </w:r>
      <w:r w:rsidRPr="00E20B29">
        <w:rPr>
          <w:rFonts w:cs="Arial"/>
          <w:sz w:val="24"/>
          <w:szCs w:val="24"/>
        </w:rPr>
        <w:t xml:space="preserve"> је обавезан да уз рачун достави и отпремницу на којој је наведен датум испоруке и количина резервних делова са читко написаним именом и презименом и потписом овлашћеног лица </w:t>
      </w:r>
      <w:r w:rsidRPr="00E20B29">
        <w:rPr>
          <w:rFonts w:cs="Arial"/>
          <w:sz w:val="24"/>
          <w:szCs w:val="24"/>
          <w:lang w:val="sr-Cyrl-RS"/>
        </w:rPr>
        <w:t>Наручиоца</w:t>
      </w:r>
      <w:r w:rsidRPr="00E20B29">
        <w:rPr>
          <w:rFonts w:cs="Arial"/>
          <w:sz w:val="24"/>
          <w:szCs w:val="24"/>
        </w:rPr>
        <w:t>, које је примило предметна добра.</w:t>
      </w:r>
      <w:r w:rsidR="00BB1622">
        <w:rPr>
          <w:rFonts w:cs="Arial"/>
          <w:sz w:val="24"/>
          <w:szCs w:val="24"/>
          <w:lang w:val="sr-Cyrl-RS"/>
        </w:rPr>
        <w:t>,</w:t>
      </w:r>
    </w:p>
    <w:p w14:paraId="55A563D8" w14:textId="77777777" w:rsidR="00E20B29" w:rsidRPr="00E20B29" w:rsidRDefault="004431C4" w:rsidP="00E20B29">
      <w:pPr>
        <w:rPr>
          <w:rFonts w:cs="Arial"/>
          <w:sz w:val="24"/>
          <w:szCs w:val="24"/>
        </w:rPr>
      </w:pPr>
      <w:r w:rsidRPr="00E20B29">
        <w:rPr>
          <w:rFonts w:cs="Arial"/>
          <w:sz w:val="24"/>
          <w:szCs w:val="24"/>
        </w:rPr>
        <w:t xml:space="preserve">Обрачун извршених услуга, вршиће се према јединичним ценама из Обрасца структуре цене. </w:t>
      </w:r>
    </w:p>
    <w:p w14:paraId="44F44543" w14:textId="77777777" w:rsidR="00B00642" w:rsidRDefault="00B00642" w:rsidP="00E20B29">
      <w:pPr>
        <w:pStyle w:val="KDParagraf"/>
        <w:spacing w:before="0"/>
        <w:rPr>
          <w:rFonts w:cs="Arial"/>
          <w:sz w:val="24"/>
          <w:szCs w:val="24"/>
          <w:lang w:val="sr-Cyrl-RS"/>
        </w:rPr>
      </w:pPr>
      <w:r w:rsidRPr="00EE266A">
        <w:rPr>
          <w:rFonts w:cs="Arial"/>
          <w:sz w:val="24"/>
          <w:szCs w:val="24"/>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EE266A">
        <w:rPr>
          <w:rFonts w:cs="Arial"/>
          <w:sz w:val="24"/>
          <w:szCs w:val="24"/>
          <w:lang w:val="sr-Cyrl-RS"/>
        </w:rPr>
        <w:t>Рачуни који</w:t>
      </w:r>
      <w:r w:rsidRPr="00EE266A">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EE266A">
        <w:rPr>
          <w:rFonts w:cs="Arial"/>
          <w:sz w:val="24"/>
          <w:szCs w:val="24"/>
          <w:lang w:val="sr-Cyrl-RS"/>
        </w:rPr>
        <w:t>зива из рачуна</w:t>
      </w:r>
      <w:r w:rsidRPr="00EE266A">
        <w:rPr>
          <w:rFonts w:cs="Arial"/>
          <w:sz w:val="24"/>
          <w:szCs w:val="24"/>
          <w:lang w:val="sr-Cyrl-RS"/>
        </w:rPr>
        <w:t xml:space="preserve"> са захтеваним називима из конкурсне документације и прихваћене понуде.</w:t>
      </w:r>
    </w:p>
    <w:p w14:paraId="6A11F57A" w14:textId="77777777" w:rsidR="008D2B23" w:rsidRPr="00EC5BB4" w:rsidRDefault="008D2B23" w:rsidP="008D2B23">
      <w:pPr>
        <w:autoSpaceDE w:val="0"/>
        <w:autoSpaceDN w:val="0"/>
        <w:adjustRightInd w:val="0"/>
        <w:spacing w:before="0"/>
        <w:ind w:right="-426"/>
        <w:rPr>
          <w:rFonts w:eastAsia="Calibri" w:cs="Arial"/>
          <w:i/>
          <w:sz w:val="24"/>
          <w:szCs w:val="24"/>
        </w:rPr>
      </w:pPr>
    </w:p>
    <w:p w14:paraId="4E0336DD" w14:textId="77777777" w:rsidR="008D2B23" w:rsidRPr="00EE266A" w:rsidRDefault="008D2B23" w:rsidP="00920058">
      <w:pPr>
        <w:pStyle w:val="KDPodnaslov2"/>
        <w:numPr>
          <w:ilvl w:val="1"/>
          <w:numId w:val="20"/>
        </w:numPr>
        <w:spacing w:before="0"/>
        <w:jc w:val="both"/>
        <w:rPr>
          <w:rFonts w:cs="Arial"/>
          <w:sz w:val="24"/>
          <w:szCs w:val="24"/>
          <w:lang w:val="ru-RU"/>
        </w:rPr>
      </w:pPr>
      <w:bookmarkStart w:id="235" w:name="_Toc441651589"/>
      <w:bookmarkStart w:id="236" w:name="_Toc442559900"/>
      <w:r w:rsidRPr="00EC5BB4">
        <w:rPr>
          <w:rFonts w:cs="Arial"/>
          <w:sz w:val="24"/>
          <w:szCs w:val="24"/>
        </w:rPr>
        <w:t xml:space="preserve">Рок важења </w:t>
      </w:r>
      <w:r w:rsidRPr="00EE266A">
        <w:rPr>
          <w:rFonts w:cs="Arial"/>
          <w:sz w:val="24"/>
          <w:szCs w:val="24"/>
        </w:rPr>
        <w:t>понуде</w:t>
      </w:r>
      <w:bookmarkEnd w:id="235"/>
      <w:bookmarkEnd w:id="236"/>
    </w:p>
    <w:p w14:paraId="6C5CAB8D" w14:textId="77777777" w:rsidR="008D2B23" w:rsidRPr="00EC5BB4" w:rsidRDefault="008D2B23" w:rsidP="008D2B23">
      <w:pPr>
        <w:spacing w:before="0"/>
        <w:rPr>
          <w:rFonts w:cs="Arial"/>
          <w:sz w:val="24"/>
          <w:szCs w:val="24"/>
          <w:lang w:val="ru-RU"/>
        </w:rPr>
      </w:pPr>
      <w:r w:rsidRPr="00EE266A">
        <w:rPr>
          <w:rFonts w:cs="Arial"/>
          <w:sz w:val="24"/>
          <w:szCs w:val="24"/>
          <w:lang w:val="ru-RU"/>
        </w:rPr>
        <w:t xml:space="preserve">Понуда мора да важи најмање </w:t>
      </w:r>
      <w:r w:rsidR="00EE266A" w:rsidRPr="00EE266A">
        <w:rPr>
          <w:rFonts w:cs="Arial"/>
          <w:sz w:val="24"/>
          <w:szCs w:val="24"/>
          <w:lang w:val="ru-RU"/>
        </w:rPr>
        <w:t>60</w:t>
      </w:r>
      <w:r w:rsidRPr="00EE266A">
        <w:rPr>
          <w:rFonts w:cs="Arial"/>
          <w:sz w:val="24"/>
          <w:szCs w:val="24"/>
          <w:lang w:val="ru-RU"/>
        </w:rPr>
        <w:t xml:space="preserve"> (словима:</w:t>
      </w:r>
      <w:r w:rsidR="00EE266A" w:rsidRPr="00EE266A">
        <w:rPr>
          <w:rFonts w:cs="Arial"/>
          <w:sz w:val="24"/>
          <w:szCs w:val="24"/>
          <w:lang w:val="sr-Cyrl-CS"/>
        </w:rPr>
        <w:t>шезде</w:t>
      </w:r>
      <w:r w:rsidR="00B566EF" w:rsidRPr="00EE266A">
        <w:rPr>
          <w:rFonts w:cs="Arial"/>
          <w:sz w:val="24"/>
          <w:szCs w:val="24"/>
          <w:lang w:val="sr-Cyrl-CS"/>
        </w:rPr>
        <w:t>с</w:t>
      </w:r>
      <w:r w:rsidR="00591222" w:rsidRPr="00EE266A">
        <w:rPr>
          <w:rFonts w:cs="Arial"/>
          <w:sz w:val="24"/>
          <w:szCs w:val="24"/>
          <w:lang w:val="sr-Cyrl-CS"/>
        </w:rPr>
        <w:t>е</w:t>
      </w:r>
      <w:r w:rsidR="00B566EF" w:rsidRPr="00EE266A">
        <w:rPr>
          <w:rFonts w:cs="Arial"/>
          <w:sz w:val="24"/>
          <w:szCs w:val="24"/>
          <w:lang w:val="sr-Cyrl-CS"/>
        </w:rPr>
        <w:t>т</w:t>
      </w:r>
      <w:r w:rsidRPr="00EE266A">
        <w:rPr>
          <w:rFonts w:cs="Arial"/>
          <w:sz w:val="24"/>
          <w:szCs w:val="24"/>
          <w:lang w:val="ru-RU"/>
        </w:rPr>
        <w:t xml:space="preserve">) </w:t>
      </w:r>
      <w:r w:rsidRPr="00EC5BB4">
        <w:rPr>
          <w:rFonts w:cs="Arial"/>
          <w:sz w:val="24"/>
          <w:szCs w:val="24"/>
          <w:lang w:val="ru-RU"/>
        </w:rPr>
        <w:t xml:space="preserve">дана од дана отварања понуда. </w:t>
      </w:r>
    </w:p>
    <w:p w14:paraId="3A2E364F"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19E658BB" w14:textId="77777777" w:rsidR="005A3029" w:rsidRPr="00EC5BB4" w:rsidRDefault="005A3029" w:rsidP="008D2B23">
      <w:pPr>
        <w:spacing w:before="0"/>
        <w:rPr>
          <w:rFonts w:cs="Arial"/>
          <w:sz w:val="24"/>
          <w:szCs w:val="24"/>
        </w:rPr>
      </w:pPr>
    </w:p>
    <w:p w14:paraId="34E6C438" w14:textId="77777777" w:rsidR="00EE266A" w:rsidRPr="006B2415" w:rsidRDefault="008D2B23" w:rsidP="00920058">
      <w:pPr>
        <w:pStyle w:val="KDPodnaslov2"/>
        <w:numPr>
          <w:ilvl w:val="1"/>
          <w:numId w:val="20"/>
        </w:numPr>
        <w:spacing w:before="0"/>
        <w:jc w:val="both"/>
        <w:rPr>
          <w:rFonts w:cs="Arial"/>
          <w:sz w:val="24"/>
          <w:szCs w:val="24"/>
        </w:rPr>
      </w:pPr>
      <w:bookmarkStart w:id="237" w:name="_Toc441651593"/>
      <w:bookmarkStart w:id="238" w:name="_Toc442559904"/>
      <w:r w:rsidRPr="00EC5BB4">
        <w:rPr>
          <w:rFonts w:cs="Arial"/>
          <w:sz w:val="24"/>
          <w:szCs w:val="24"/>
        </w:rPr>
        <w:t>Средства финансијског обезбеђења</w:t>
      </w:r>
      <w:bookmarkEnd w:id="237"/>
      <w:bookmarkEnd w:id="238"/>
    </w:p>
    <w:p w14:paraId="14025A5C" w14:textId="77777777" w:rsidR="00A56CAF" w:rsidRPr="00A56CAF" w:rsidRDefault="00A56CAF" w:rsidP="00A56CAF">
      <w:pPr>
        <w:spacing w:before="0"/>
        <w:rPr>
          <w:rFonts w:cs="Arial"/>
          <w:sz w:val="24"/>
          <w:szCs w:val="24"/>
          <w:lang w:val="ru-RU"/>
        </w:rPr>
      </w:pPr>
      <w:r w:rsidRPr="00A56CAF">
        <w:rPr>
          <w:rFonts w:cs="Arial"/>
          <w:sz w:val="24"/>
          <w:szCs w:val="24"/>
          <w:lang w:val="ru-RU"/>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39512FDF" w14:textId="77777777" w:rsidR="00A56CAF" w:rsidRPr="00A56CAF" w:rsidRDefault="00A56CAF" w:rsidP="00A56CAF">
      <w:pPr>
        <w:spacing w:before="0"/>
        <w:rPr>
          <w:rFonts w:cs="Arial"/>
          <w:sz w:val="24"/>
          <w:szCs w:val="24"/>
          <w:lang w:val="ru-RU"/>
        </w:rPr>
      </w:pPr>
      <w:r w:rsidRPr="00A56CAF">
        <w:rPr>
          <w:rFonts w:cs="Arial"/>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7AA65D8B" w14:textId="77777777" w:rsidR="00A56CAF" w:rsidRPr="00A56CAF" w:rsidRDefault="00A56CAF" w:rsidP="00A56CAF">
      <w:pPr>
        <w:spacing w:before="0"/>
        <w:rPr>
          <w:rFonts w:cs="Arial"/>
          <w:sz w:val="24"/>
          <w:szCs w:val="24"/>
          <w:lang w:val="ru-RU"/>
        </w:rPr>
      </w:pPr>
      <w:r w:rsidRPr="00A56CAF">
        <w:rPr>
          <w:rFonts w:cs="Arial"/>
          <w:sz w:val="24"/>
          <w:szCs w:val="24"/>
          <w:lang w:val="ru-RU"/>
        </w:rPr>
        <w:lastRenderedPageBreak/>
        <w:t>Члан групе понуђача може бити налогодавац СФО.</w:t>
      </w:r>
    </w:p>
    <w:p w14:paraId="5B5F8E09" w14:textId="77777777" w:rsidR="00A56CAF" w:rsidRPr="00A56CAF" w:rsidRDefault="00A56CAF" w:rsidP="00A56CAF">
      <w:pPr>
        <w:spacing w:before="0"/>
        <w:rPr>
          <w:rFonts w:cs="Arial"/>
          <w:sz w:val="24"/>
          <w:szCs w:val="24"/>
          <w:lang w:val="ru-RU"/>
        </w:rPr>
      </w:pPr>
      <w:r w:rsidRPr="00A56CAF">
        <w:rPr>
          <w:rFonts w:cs="Arial"/>
          <w:sz w:val="24"/>
          <w:szCs w:val="24"/>
          <w:lang w:val="ru-RU"/>
        </w:rPr>
        <w:t>СФО морају да буду у валути у којој је и понуда.</w:t>
      </w:r>
    </w:p>
    <w:p w14:paraId="7BD8E8E0" w14:textId="77777777" w:rsidR="00A56CAF" w:rsidRPr="00A56CAF" w:rsidRDefault="00A56CAF" w:rsidP="00A56CAF">
      <w:pPr>
        <w:spacing w:before="0"/>
        <w:rPr>
          <w:rFonts w:cs="Arial"/>
          <w:sz w:val="24"/>
          <w:szCs w:val="24"/>
          <w:lang w:val="ru-RU"/>
        </w:rPr>
      </w:pPr>
      <w:r w:rsidRPr="00A56CAF">
        <w:rPr>
          <w:rFonts w:cs="Arial"/>
          <w:sz w:val="24"/>
          <w:szCs w:val="24"/>
          <w:lang w:val="ru-RU"/>
        </w:rPr>
        <w:t xml:space="preserve">Ако се за време трајања Уговора промене рокови за извршење уговорне обавезе, важност  СФО мора се продужити. </w:t>
      </w:r>
    </w:p>
    <w:p w14:paraId="4B6AD202" w14:textId="77777777" w:rsidR="00A56CAF" w:rsidRPr="00A56CAF" w:rsidRDefault="00A56CAF" w:rsidP="00A56CAF">
      <w:pPr>
        <w:spacing w:before="0"/>
        <w:rPr>
          <w:rFonts w:cs="Arial"/>
          <w:sz w:val="24"/>
          <w:szCs w:val="24"/>
          <w:lang w:val="ru-RU"/>
        </w:rPr>
      </w:pPr>
      <w:r w:rsidRPr="00A56CAF">
        <w:rPr>
          <w:rFonts w:cs="Arial"/>
          <w:sz w:val="24"/>
          <w:szCs w:val="24"/>
          <w:lang w:val="ru-RU"/>
        </w:rPr>
        <w:t xml:space="preserve"> </w:t>
      </w:r>
    </w:p>
    <w:p w14:paraId="5C0781A6" w14:textId="77777777" w:rsidR="00A56CAF" w:rsidRDefault="00A56CAF" w:rsidP="00A56CAF">
      <w:pPr>
        <w:spacing w:before="0"/>
        <w:rPr>
          <w:rFonts w:cs="Arial"/>
          <w:sz w:val="24"/>
          <w:szCs w:val="24"/>
          <w:lang w:val="ru-RU"/>
        </w:rPr>
      </w:pPr>
      <w:r w:rsidRPr="00A56CAF">
        <w:rPr>
          <w:rFonts w:cs="Arial"/>
          <w:sz w:val="24"/>
          <w:szCs w:val="24"/>
          <w:lang w:val="ru-RU"/>
        </w:rPr>
        <w:t>Понуђач је дужан да достави следећа средства финансијског обезбеђења:</w:t>
      </w:r>
    </w:p>
    <w:p w14:paraId="27059EDD" w14:textId="77777777" w:rsidR="00DF444D" w:rsidRPr="00A56CAF" w:rsidRDefault="00DF444D" w:rsidP="00A56CAF">
      <w:pPr>
        <w:spacing w:before="0"/>
        <w:rPr>
          <w:rFonts w:cs="Arial"/>
          <w:sz w:val="24"/>
          <w:szCs w:val="24"/>
          <w:lang w:val="ru-RU"/>
        </w:rPr>
      </w:pPr>
    </w:p>
    <w:p w14:paraId="1DAC4ACC" w14:textId="77777777" w:rsidR="00A56CAF" w:rsidRPr="00803C45" w:rsidRDefault="00A56CAF" w:rsidP="00A56CAF">
      <w:pPr>
        <w:spacing w:before="0"/>
        <w:rPr>
          <w:rFonts w:cs="Arial"/>
          <w:b/>
          <w:sz w:val="24"/>
          <w:szCs w:val="24"/>
          <w:lang w:val="ru-RU"/>
        </w:rPr>
      </w:pPr>
      <w:r w:rsidRPr="00803C45">
        <w:rPr>
          <w:rFonts w:cs="Arial"/>
          <w:b/>
          <w:sz w:val="24"/>
          <w:szCs w:val="24"/>
          <w:lang w:val="ru-RU"/>
        </w:rPr>
        <w:t>Меница за озбиљност понуде</w:t>
      </w:r>
    </w:p>
    <w:p w14:paraId="75BE24A9" w14:textId="77777777" w:rsidR="00DF444D" w:rsidRPr="00A56CAF" w:rsidRDefault="00DF444D" w:rsidP="00A56CAF">
      <w:pPr>
        <w:spacing w:before="0"/>
        <w:rPr>
          <w:rFonts w:cs="Arial"/>
          <w:sz w:val="24"/>
          <w:szCs w:val="24"/>
          <w:lang w:val="ru-RU"/>
        </w:rPr>
      </w:pPr>
    </w:p>
    <w:p w14:paraId="1A915C36" w14:textId="77777777" w:rsidR="00A56CAF" w:rsidRPr="00A56CAF" w:rsidRDefault="00A56CAF" w:rsidP="00A56CAF">
      <w:pPr>
        <w:spacing w:before="0"/>
        <w:rPr>
          <w:rFonts w:cs="Arial"/>
          <w:sz w:val="24"/>
          <w:szCs w:val="24"/>
          <w:lang w:val="ru-RU"/>
        </w:rPr>
      </w:pPr>
      <w:r w:rsidRPr="00A56CAF">
        <w:rPr>
          <w:rFonts w:cs="Arial"/>
          <w:sz w:val="24"/>
          <w:szCs w:val="24"/>
          <w:lang w:val="ru-RU"/>
        </w:rPr>
        <w:t>Понуђач је обавезан да уз понуду Наручиоцу достави:</w:t>
      </w:r>
    </w:p>
    <w:p w14:paraId="558B3DFC" w14:textId="77777777" w:rsidR="00A56CAF" w:rsidRPr="00A56CAF" w:rsidRDefault="00A56CAF" w:rsidP="00A56CAF">
      <w:pPr>
        <w:spacing w:before="0"/>
        <w:rPr>
          <w:rFonts w:cs="Arial"/>
          <w:sz w:val="24"/>
          <w:szCs w:val="24"/>
          <w:lang w:val="ru-RU"/>
        </w:rPr>
      </w:pPr>
      <w:r w:rsidRPr="00A56CAF">
        <w:rPr>
          <w:rFonts w:cs="Arial"/>
          <w:sz w:val="24"/>
          <w:szCs w:val="24"/>
          <w:lang w:val="ru-RU"/>
        </w:rPr>
        <w:t>1)  бланко сопствену меницу за озбиљност понуде која је</w:t>
      </w:r>
    </w:p>
    <w:p w14:paraId="59D5D97E" w14:textId="77777777" w:rsidR="00A56CAF" w:rsidRPr="00A56CAF" w:rsidRDefault="00A56CAF" w:rsidP="00A56CAF">
      <w:pPr>
        <w:spacing w:before="0"/>
        <w:rPr>
          <w:rFonts w:cs="Arial"/>
          <w:sz w:val="24"/>
          <w:szCs w:val="24"/>
          <w:lang w:val="ru-RU"/>
        </w:rPr>
      </w:pPr>
      <w:r w:rsidRPr="00A56CAF">
        <w:rPr>
          <w:rFonts w:cs="Arial"/>
          <w:sz w:val="24"/>
          <w:szCs w:val="24"/>
          <w:lang w:val="ru-RU"/>
        </w:rPr>
        <w:t>•</w:t>
      </w:r>
      <w:r w:rsidRPr="00A56CAF">
        <w:rPr>
          <w:rFonts w:cs="Arial"/>
          <w:sz w:val="24"/>
          <w:szCs w:val="24"/>
          <w:lang w:val="ru-RU"/>
        </w:rPr>
        <w:tab/>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BB1622" w:rsidRPr="00BB1622">
        <w:t xml:space="preserve"> </w:t>
      </w:r>
      <w:r w:rsidR="00BB1622" w:rsidRPr="00BB1622">
        <w:rPr>
          <w:rFonts w:cs="Arial"/>
          <w:sz w:val="24"/>
          <w:szCs w:val="24"/>
          <w:lang w:val="ru-RU"/>
        </w:rPr>
        <w:t>Сл.гласник РС 80/15</w:t>
      </w:r>
      <w:r w:rsidRPr="00A56CAF">
        <w:rPr>
          <w:rFonts w:cs="Arial"/>
          <w:sz w:val="24"/>
          <w:szCs w:val="24"/>
          <w:lang w:val="ru-RU"/>
        </w:rPr>
        <w:t>), (даље: Закон о меници) и Закон о платним услугама (Сл. гласник 1398/2014)</w:t>
      </w:r>
    </w:p>
    <w:p w14:paraId="7C0594A8" w14:textId="77777777" w:rsidR="00A56CAF" w:rsidRPr="00BD219C" w:rsidRDefault="00A56CAF" w:rsidP="00A56CAF">
      <w:pPr>
        <w:spacing w:before="0"/>
        <w:rPr>
          <w:rFonts w:cs="Arial"/>
          <w:sz w:val="24"/>
          <w:szCs w:val="24"/>
          <w:lang w:val="ru-RU"/>
        </w:rPr>
      </w:pPr>
      <w:r w:rsidRPr="00A56CAF">
        <w:rPr>
          <w:rFonts w:cs="Arial"/>
          <w:sz w:val="24"/>
          <w:szCs w:val="24"/>
          <w:lang w:val="ru-RU"/>
        </w:rPr>
        <w:t>•</w:t>
      </w:r>
      <w:r w:rsidRPr="00A56CAF">
        <w:rPr>
          <w:rFonts w:cs="Arial"/>
          <w:sz w:val="24"/>
          <w:szCs w:val="24"/>
          <w:lang w:val="ru-RU"/>
        </w:rPr>
        <w:tab/>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w:t>
      </w:r>
      <w:r w:rsidRPr="00BD219C">
        <w:rPr>
          <w:rFonts w:cs="Arial"/>
          <w:sz w:val="24"/>
          <w:szCs w:val="24"/>
          <w:lang w:val="ru-RU"/>
        </w:rPr>
        <w:t>основ на основу кога се издаје меница и менично овлашћење (број ЈН) и износ из основа (тачка 4. став 2. Одлуке),</w:t>
      </w:r>
    </w:p>
    <w:p w14:paraId="7D24E1B8" w14:textId="77777777" w:rsidR="00A56CAF" w:rsidRPr="00A56CAF" w:rsidRDefault="00A56CAF" w:rsidP="00A56CAF">
      <w:pPr>
        <w:spacing w:before="0"/>
        <w:rPr>
          <w:rFonts w:cs="Arial"/>
          <w:sz w:val="24"/>
          <w:szCs w:val="24"/>
          <w:lang w:val="ru-RU"/>
        </w:rPr>
      </w:pPr>
      <w:r w:rsidRPr="00BD219C">
        <w:rPr>
          <w:rFonts w:cs="Arial"/>
          <w:sz w:val="24"/>
          <w:szCs w:val="24"/>
          <w:lang w:val="ru-RU"/>
        </w:rPr>
        <w:t>2) Менично писмо – овлашћење којим понуђач овлашћује наручиоца да може наплатити меницу  на износ од 10% од вредности</w:t>
      </w:r>
      <w:r w:rsidRPr="00A56CAF">
        <w:rPr>
          <w:rFonts w:cs="Arial"/>
          <w:sz w:val="24"/>
          <w:szCs w:val="24"/>
          <w:lang w:val="ru-RU"/>
        </w:rPr>
        <w:t xml:space="preserve"> понуде (без ПДВ са роком важења минимално 30 (словима: тридесет)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0AF4573E" w14:textId="77777777" w:rsidR="00A56CAF" w:rsidRPr="00A56CAF" w:rsidRDefault="00A56CAF" w:rsidP="00A56CAF">
      <w:pPr>
        <w:spacing w:before="0"/>
        <w:rPr>
          <w:rFonts w:cs="Arial"/>
          <w:sz w:val="24"/>
          <w:szCs w:val="24"/>
          <w:lang w:val="ru-RU"/>
        </w:rPr>
      </w:pPr>
      <w:r w:rsidRPr="00A56CAF">
        <w:rPr>
          <w:rFonts w:cs="Arial"/>
          <w:sz w:val="24"/>
          <w:szCs w:val="24"/>
          <w:lang w:val="ru-RU"/>
        </w:rPr>
        <w:t>•</w:t>
      </w:r>
      <w:r w:rsidRPr="00A56CAF">
        <w:rPr>
          <w:rFonts w:cs="Arial"/>
          <w:sz w:val="24"/>
          <w:szCs w:val="24"/>
          <w:lang w:val="ru-RU"/>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AC3A1B1" w14:textId="77777777" w:rsidR="00A56CAF" w:rsidRPr="00A56CAF" w:rsidRDefault="00A56CAF" w:rsidP="00A56CAF">
      <w:pPr>
        <w:spacing w:before="0"/>
        <w:rPr>
          <w:rFonts w:cs="Arial"/>
          <w:sz w:val="24"/>
          <w:szCs w:val="24"/>
          <w:lang w:val="ru-RU"/>
        </w:rPr>
      </w:pPr>
      <w:r w:rsidRPr="00A56CAF">
        <w:rPr>
          <w:rFonts w:cs="Arial"/>
          <w:sz w:val="24"/>
          <w:szCs w:val="24"/>
          <w:lang w:val="ru-RU"/>
        </w:rPr>
        <w:t>3)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E1ED7AC" w14:textId="77777777" w:rsidR="00A56CAF" w:rsidRPr="00A56CAF" w:rsidRDefault="00A56CAF" w:rsidP="00A56CAF">
      <w:pPr>
        <w:spacing w:before="0"/>
        <w:rPr>
          <w:rFonts w:cs="Arial"/>
          <w:sz w:val="24"/>
          <w:szCs w:val="24"/>
          <w:lang w:val="ru-RU"/>
        </w:rPr>
      </w:pPr>
      <w:r w:rsidRPr="00A56CAF">
        <w:rPr>
          <w:rFonts w:cs="Arial"/>
          <w:sz w:val="24"/>
          <w:szCs w:val="24"/>
          <w:lang w:val="ru-RU"/>
        </w:rPr>
        <w:t>4)  фотокопију ОП обрасца за законског заступника и лица овлашћених за потпис меница/овлашћења (Оверени потписи лица овлашћених за заступање),</w:t>
      </w:r>
    </w:p>
    <w:p w14:paraId="2044A931" w14:textId="77777777" w:rsidR="00A56CAF" w:rsidRPr="00A56CAF" w:rsidRDefault="00A56CAF" w:rsidP="00A56CAF">
      <w:pPr>
        <w:spacing w:before="0"/>
        <w:rPr>
          <w:rFonts w:cs="Arial"/>
          <w:sz w:val="24"/>
          <w:szCs w:val="24"/>
          <w:lang w:val="ru-RU"/>
        </w:rPr>
      </w:pPr>
      <w:r w:rsidRPr="00A56CAF">
        <w:rPr>
          <w:rFonts w:cs="Arial"/>
          <w:sz w:val="24"/>
          <w:szCs w:val="24"/>
          <w:lang w:val="ru-RU"/>
        </w:rPr>
        <w:t>5)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p>
    <w:p w14:paraId="051B9020" w14:textId="77777777" w:rsidR="00A56CAF" w:rsidRPr="00A56CAF" w:rsidRDefault="00A56CAF" w:rsidP="00A56CAF">
      <w:pPr>
        <w:spacing w:before="0"/>
        <w:rPr>
          <w:rFonts w:cs="Arial"/>
          <w:sz w:val="24"/>
          <w:szCs w:val="24"/>
          <w:lang w:val="ru-RU"/>
        </w:rPr>
      </w:pPr>
      <w:r w:rsidRPr="00A56CAF">
        <w:rPr>
          <w:rFonts w:cs="Arial"/>
          <w:sz w:val="24"/>
          <w:szCs w:val="24"/>
          <w:lang w:val="ru-RU"/>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D74CE81" w14:textId="77777777" w:rsidR="00A56CAF" w:rsidRPr="00A56CAF" w:rsidRDefault="00A56CAF" w:rsidP="00A56CAF">
      <w:pPr>
        <w:spacing w:before="0"/>
        <w:rPr>
          <w:rFonts w:cs="Arial"/>
          <w:sz w:val="24"/>
          <w:szCs w:val="24"/>
          <w:lang w:val="ru-RU"/>
        </w:rPr>
      </w:pPr>
      <w:r w:rsidRPr="00A56CAF">
        <w:rPr>
          <w:rFonts w:cs="Arial"/>
          <w:sz w:val="24"/>
          <w:szCs w:val="24"/>
          <w:lang w:val="ru-RU"/>
        </w:rPr>
        <w:lastRenderedPageBreak/>
        <w:t>Меница ће бити враћена Продавцу у року од осам дана од дана предаје Наручиоцу средства финансијског обезбеђења која су захтевана у закљученом уговору.</w:t>
      </w:r>
    </w:p>
    <w:p w14:paraId="5522EB27" w14:textId="77777777" w:rsidR="00A56CAF" w:rsidRPr="00A56CAF" w:rsidRDefault="00A56CAF" w:rsidP="00A56CAF">
      <w:pPr>
        <w:spacing w:before="0"/>
        <w:rPr>
          <w:rFonts w:cs="Arial"/>
          <w:sz w:val="24"/>
          <w:szCs w:val="24"/>
          <w:lang w:val="ru-RU"/>
        </w:rPr>
      </w:pPr>
      <w:r w:rsidRPr="00A56CAF">
        <w:rPr>
          <w:rFonts w:cs="Arial"/>
          <w:sz w:val="24"/>
          <w:szCs w:val="24"/>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7A40B2A" w14:textId="77777777" w:rsidR="00A56CAF" w:rsidRPr="00A56CAF" w:rsidRDefault="00A56CAF" w:rsidP="00A56CAF">
      <w:pPr>
        <w:spacing w:before="0"/>
        <w:rPr>
          <w:rFonts w:cs="Arial"/>
          <w:sz w:val="24"/>
          <w:szCs w:val="24"/>
          <w:lang w:val="ru-RU"/>
        </w:rPr>
      </w:pPr>
      <w:r w:rsidRPr="00A56CAF">
        <w:rPr>
          <w:rFonts w:cs="Arial"/>
          <w:sz w:val="24"/>
          <w:szCs w:val="24"/>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2B4D157D" w14:textId="77777777" w:rsidR="00A56CAF" w:rsidRDefault="00A56CAF" w:rsidP="00A56CAF">
      <w:pPr>
        <w:spacing w:before="0"/>
        <w:rPr>
          <w:rFonts w:cs="Arial"/>
          <w:sz w:val="24"/>
          <w:szCs w:val="24"/>
          <w:lang w:val="ru-RU"/>
        </w:rPr>
      </w:pPr>
    </w:p>
    <w:p w14:paraId="473E1DF9" w14:textId="77777777" w:rsidR="00184A3B" w:rsidRDefault="00184A3B" w:rsidP="00A56CAF">
      <w:pPr>
        <w:spacing w:before="0"/>
        <w:rPr>
          <w:rFonts w:cs="Arial"/>
          <w:sz w:val="24"/>
          <w:szCs w:val="24"/>
          <w:lang w:val="ru-RU"/>
        </w:rPr>
      </w:pPr>
    </w:p>
    <w:p w14:paraId="3510B0D3" w14:textId="77777777" w:rsidR="00184A3B" w:rsidRDefault="00184A3B" w:rsidP="00A56CAF">
      <w:pPr>
        <w:spacing w:before="0"/>
        <w:rPr>
          <w:rFonts w:cs="Arial"/>
          <w:sz w:val="24"/>
          <w:szCs w:val="24"/>
          <w:lang w:val="ru-RU"/>
        </w:rPr>
      </w:pPr>
    </w:p>
    <w:p w14:paraId="5C5C608C" w14:textId="77777777" w:rsidR="00184A3B" w:rsidRDefault="00184A3B" w:rsidP="00A56CAF">
      <w:pPr>
        <w:spacing w:before="0"/>
        <w:rPr>
          <w:rFonts w:cs="Arial"/>
          <w:sz w:val="24"/>
          <w:szCs w:val="24"/>
          <w:lang w:val="ru-RU"/>
        </w:rPr>
      </w:pPr>
    </w:p>
    <w:p w14:paraId="5EF0C927" w14:textId="77777777" w:rsidR="00184A3B" w:rsidRDefault="00184A3B" w:rsidP="00A56CAF">
      <w:pPr>
        <w:spacing w:before="0"/>
        <w:rPr>
          <w:rFonts w:cs="Arial"/>
          <w:sz w:val="24"/>
          <w:szCs w:val="24"/>
          <w:lang w:val="ru-RU"/>
        </w:rPr>
      </w:pPr>
    </w:p>
    <w:p w14:paraId="5661C564" w14:textId="77777777" w:rsidR="00184A3B" w:rsidRDefault="00184A3B" w:rsidP="00A56CAF">
      <w:pPr>
        <w:spacing w:before="0"/>
        <w:rPr>
          <w:rFonts w:cs="Arial"/>
          <w:sz w:val="24"/>
          <w:szCs w:val="24"/>
          <w:lang w:val="ru-RU"/>
        </w:rPr>
      </w:pPr>
    </w:p>
    <w:p w14:paraId="7FDE8090" w14:textId="77777777" w:rsidR="00184A3B" w:rsidRDefault="00184A3B" w:rsidP="00A56CAF">
      <w:pPr>
        <w:spacing w:before="0"/>
        <w:rPr>
          <w:rFonts w:cs="Arial"/>
          <w:sz w:val="24"/>
          <w:szCs w:val="24"/>
          <w:lang w:val="ru-RU"/>
        </w:rPr>
      </w:pPr>
    </w:p>
    <w:p w14:paraId="15F72274" w14:textId="77777777" w:rsidR="00184A3B" w:rsidRDefault="00184A3B" w:rsidP="00A56CAF">
      <w:pPr>
        <w:spacing w:before="0"/>
        <w:rPr>
          <w:rFonts w:cs="Arial"/>
          <w:sz w:val="24"/>
          <w:szCs w:val="24"/>
          <w:lang w:val="ru-RU"/>
        </w:rPr>
      </w:pPr>
    </w:p>
    <w:p w14:paraId="44F185A5" w14:textId="77777777" w:rsidR="00184A3B" w:rsidRDefault="00184A3B" w:rsidP="00A56CAF">
      <w:pPr>
        <w:spacing w:before="0"/>
        <w:rPr>
          <w:rFonts w:cs="Arial"/>
          <w:sz w:val="24"/>
          <w:szCs w:val="24"/>
          <w:lang w:val="ru-RU"/>
        </w:rPr>
      </w:pPr>
    </w:p>
    <w:p w14:paraId="00A0EC0D" w14:textId="77777777" w:rsidR="005C540D" w:rsidRDefault="005C540D" w:rsidP="00A56CAF">
      <w:pPr>
        <w:spacing w:before="0"/>
        <w:rPr>
          <w:rFonts w:cs="Arial"/>
          <w:sz w:val="24"/>
          <w:szCs w:val="24"/>
          <w:lang w:val="ru-RU"/>
        </w:rPr>
      </w:pPr>
    </w:p>
    <w:p w14:paraId="388C71C9" w14:textId="77777777" w:rsidR="005C540D" w:rsidRDefault="005C540D" w:rsidP="00A56CAF">
      <w:pPr>
        <w:spacing w:before="0"/>
        <w:rPr>
          <w:rFonts w:cs="Arial"/>
          <w:sz w:val="24"/>
          <w:szCs w:val="24"/>
          <w:lang w:val="ru-RU"/>
        </w:rPr>
      </w:pPr>
    </w:p>
    <w:p w14:paraId="7EF5F54C" w14:textId="77777777" w:rsidR="005C540D" w:rsidRDefault="005C540D" w:rsidP="00A56CAF">
      <w:pPr>
        <w:spacing w:before="0"/>
        <w:rPr>
          <w:rFonts w:cs="Arial"/>
          <w:sz w:val="24"/>
          <w:szCs w:val="24"/>
          <w:lang w:val="ru-RU"/>
        </w:rPr>
      </w:pPr>
    </w:p>
    <w:p w14:paraId="3CD062A4" w14:textId="77777777" w:rsidR="005C540D" w:rsidRPr="00A56CAF" w:rsidRDefault="005C540D" w:rsidP="00A56CAF">
      <w:pPr>
        <w:spacing w:before="0"/>
        <w:rPr>
          <w:rFonts w:cs="Arial"/>
          <w:sz w:val="24"/>
          <w:szCs w:val="24"/>
          <w:lang w:val="ru-RU"/>
        </w:rPr>
      </w:pPr>
    </w:p>
    <w:p w14:paraId="2164F523" w14:textId="77777777" w:rsidR="00A56CAF" w:rsidRDefault="00A56CAF" w:rsidP="00A56CAF">
      <w:pPr>
        <w:spacing w:before="0"/>
        <w:rPr>
          <w:rFonts w:cs="Arial"/>
          <w:sz w:val="24"/>
          <w:szCs w:val="24"/>
          <w:lang w:val="ru-RU"/>
        </w:rPr>
      </w:pPr>
      <w:r w:rsidRPr="00A56CAF">
        <w:rPr>
          <w:rFonts w:cs="Arial"/>
          <w:sz w:val="24"/>
          <w:szCs w:val="24"/>
          <w:lang w:val="ru-RU"/>
        </w:rPr>
        <w:t>(Не доставља се уз понуду)</w:t>
      </w:r>
    </w:p>
    <w:p w14:paraId="391D0519" w14:textId="77777777" w:rsidR="00DF444D" w:rsidRPr="00A56CAF" w:rsidRDefault="00DF444D" w:rsidP="00A56CAF">
      <w:pPr>
        <w:spacing w:before="0"/>
        <w:rPr>
          <w:rFonts w:cs="Arial"/>
          <w:sz w:val="24"/>
          <w:szCs w:val="24"/>
          <w:lang w:val="ru-RU"/>
        </w:rPr>
      </w:pPr>
    </w:p>
    <w:p w14:paraId="29597191" w14:textId="77777777" w:rsidR="00A56CAF" w:rsidRPr="00330DE8" w:rsidRDefault="00A56CAF" w:rsidP="00A56CAF">
      <w:pPr>
        <w:spacing w:before="0"/>
        <w:rPr>
          <w:rFonts w:cs="Arial"/>
          <w:b/>
          <w:sz w:val="24"/>
          <w:szCs w:val="24"/>
          <w:lang w:val="ru-RU"/>
        </w:rPr>
      </w:pPr>
      <w:r w:rsidRPr="00330DE8">
        <w:rPr>
          <w:rFonts w:cs="Arial"/>
          <w:b/>
          <w:sz w:val="24"/>
          <w:szCs w:val="24"/>
          <w:lang w:val="ru-RU"/>
        </w:rPr>
        <w:t>Меница за добро извршење посла</w:t>
      </w:r>
    </w:p>
    <w:p w14:paraId="67668737" w14:textId="77777777" w:rsidR="00A56CAF" w:rsidRPr="00A56CAF" w:rsidRDefault="00A56CAF" w:rsidP="00A56CAF">
      <w:pPr>
        <w:spacing w:before="0"/>
        <w:rPr>
          <w:rFonts w:cs="Arial"/>
          <w:sz w:val="24"/>
          <w:szCs w:val="24"/>
          <w:lang w:val="ru-RU"/>
        </w:rPr>
      </w:pPr>
      <w:r w:rsidRPr="00A56CAF">
        <w:rPr>
          <w:rFonts w:cs="Arial"/>
          <w:sz w:val="24"/>
          <w:szCs w:val="24"/>
          <w:lang w:val="ru-RU"/>
        </w:rPr>
        <w:t xml:space="preserve"> </w:t>
      </w:r>
    </w:p>
    <w:p w14:paraId="635E2404" w14:textId="77777777" w:rsidR="00A56CAF" w:rsidRPr="00A56CAF" w:rsidRDefault="00A56CAF" w:rsidP="00A56CAF">
      <w:pPr>
        <w:spacing w:before="0"/>
        <w:rPr>
          <w:rFonts w:cs="Arial"/>
          <w:sz w:val="24"/>
          <w:szCs w:val="24"/>
          <w:lang w:val="ru-RU"/>
        </w:rPr>
      </w:pPr>
      <w:r w:rsidRPr="00A56CAF">
        <w:rPr>
          <w:rFonts w:cs="Arial"/>
          <w:sz w:val="24"/>
          <w:szCs w:val="24"/>
          <w:lang w:val="ru-RU"/>
        </w:rPr>
        <w:t xml:space="preserve">Пружалац услуге је дужан да у тренутку закључења Уговора, а најкасније у року од 10 (словима: десет) дана од дана обостраног потписивања Уговора од стране законских заступника уговорних страна, а пре почетка </w:t>
      </w:r>
      <w:r w:rsidR="00DF444D">
        <w:rPr>
          <w:rFonts w:cs="Arial"/>
          <w:sz w:val="24"/>
          <w:szCs w:val="24"/>
          <w:lang w:val="ru-RU"/>
        </w:rPr>
        <w:t>исвршења услуге</w:t>
      </w:r>
      <w:r w:rsidRPr="00A56CAF">
        <w:rPr>
          <w:rFonts w:cs="Arial"/>
          <w:sz w:val="24"/>
          <w:szCs w:val="24"/>
          <w:lang w:val="ru-RU"/>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преда Кориснику услуге:</w:t>
      </w:r>
    </w:p>
    <w:p w14:paraId="2D98A1E5" w14:textId="77777777" w:rsidR="00A56CAF" w:rsidRPr="00A56CAF" w:rsidRDefault="00A56CAF" w:rsidP="00A56CAF">
      <w:pPr>
        <w:spacing w:before="0"/>
        <w:rPr>
          <w:rFonts w:cs="Arial"/>
          <w:sz w:val="24"/>
          <w:szCs w:val="24"/>
          <w:lang w:val="ru-RU"/>
        </w:rPr>
      </w:pPr>
    </w:p>
    <w:p w14:paraId="53878C02" w14:textId="77777777" w:rsidR="00A56CAF" w:rsidRPr="00A56CAF" w:rsidRDefault="00A56CAF" w:rsidP="00A56CAF">
      <w:pPr>
        <w:spacing w:before="0"/>
        <w:rPr>
          <w:rFonts w:cs="Arial"/>
          <w:sz w:val="24"/>
          <w:szCs w:val="24"/>
          <w:lang w:val="ru-RU"/>
        </w:rPr>
      </w:pPr>
      <w:r w:rsidRPr="00A56CAF">
        <w:rPr>
          <w:rFonts w:cs="Arial"/>
          <w:sz w:val="24"/>
          <w:szCs w:val="24"/>
          <w:lang w:val="ru-RU"/>
        </w:rPr>
        <w:t>1) бланко сопствену меницу за добро извршење посла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1212FCF3" w14:textId="77777777" w:rsidR="00A56CAF" w:rsidRPr="00A56CAF" w:rsidRDefault="00A56CAF" w:rsidP="00A56CAF">
      <w:pPr>
        <w:spacing w:before="0"/>
        <w:rPr>
          <w:rFonts w:cs="Arial"/>
          <w:sz w:val="24"/>
          <w:szCs w:val="24"/>
          <w:lang w:val="ru-RU"/>
        </w:rPr>
      </w:pPr>
      <w:r w:rsidRPr="00A56CAF">
        <w:rPr>
          <w:rFonts w:cs="Arial"/>
          <w:sz w:val="24"/>
          <w:szCs w:val="24"/>
          <w:lang w:val="ru-RU"/>
        </w:rPr>
        <w:t>• 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14:paraId="7D7EB00B" w14:textId="77777777" w:rsidR="00A56CAF" w:rsidRPr="00A56CAF" w:rsidRDefault="00A56CAF" w:rsidP="00A56CAF">
      <w:pPr>
        <w:spacing w:before="0"/>
        <w:rPr>
          <w:rFonts w:cs="Arial"/>
          <w:sz w:val="24"/>
          <w:szCs w:val="24"/>
          <w:lang w:val="ru-RU"/>
        </w:rPr>
      </w:pPr>
      <w:r w:rsidRPr="00A56CAF">
        <w:rPr>
          <w:rFonts w:cs="Arial"/>
          <w:sz w:val="24"/>
          <w:szCs w:val="24"/>
          <w:lang w:val="ru-RU"/>
        </w:rPr>
        <w:t xml:space="preserve">2) Менично писмо – овлашћење којим понуђач овлашћује наручиоца да може наплатити меницу  на износ од 10% од вредности уговора (без ПДВ) са роком важења минимално 30 (словима: тридесет) дана дужим од уговореног рока испоруке добара, с тим да евентуални продужетак рока важења уговора има за последицу и продужење рока важења менице и меничног овлашћења, </w:t>
      </w:r>
    </w:p>
    <w:p w14:paraId="003497ED" w14:textId="77777777" w:rsidR="00A56CAF" w:rsidRPr="00A56CAF" w:rsidRDefault="00A56CAF" w:rsidP="00A56CAF">
      <w:pPr>
        <w:spacing w:before="0"/>
        <w:rPr>
          <w:rFonts w:cs="Arial"/>
          <w:sz w:val="24"/>
          <w:szCs w:val="24"/>
          <w:lang w:val="ru-RU"/>
        </w:rPr>
      </w:pPr>
      <w:r w:rsidRPr="00A56CAF">
        <w:rPr>
          <w:rFonts w:cs="Arial"/>
          <w:sz w:val="24"/>
          <w:szCs w:val="24"/>
          <w:lang w:val="ru-RU"/>
        </w:rPr>
        <w:t xml:space="preserve">3)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w:t>
      </w:r>
      <w:r w:rsidRPr="00A56CAF">
        <w:rPr>
          <w:rFonts w:cs="Arial"/>
          <w:sz w:val="24"/>
          <w:szCs w:val="24"/>
          <w:lang w:val="ru-RU"/>
        </w:rPr>
        <w:lastRenderedPageBreak/>
        <w:t>се поклапају датум са меничног овлашћења и датум овере банке на фотокопији депо картона),</w:t>
      </w:r>
    </w:p>
    <w:p w14:paraId="7CB5115F" w14:textId="77777777" w:rsidR="00A56CAF" w:rsidRPr="00A56CAF" w:rsidRDefault="00A56CAF" w:rsidP="00A56CAF">
      <w:pPr>
        <w:spacing w:before="0"/>
        <w:rPr>
          <w:rFonts w:cs="Arial"/>
          <w:sz w:val="24"/>
          <w:szCs w:val="24"/>
          <w:lang w:val="ru-RU"/>
        </w:rPr>
      </w:pPr>
      <w:r w:rsidRPr="00A56CAF">
        <w:rPr>
          <w:rFonts w:cs="Arial"/>
          <w:sz w:val="24"/>
          <w:szCs w:val="24"/>
          <w:lang w:val="ru-RU"/>
        </w:rPr>
        <w:t>4) фотокопију ОП обрасца за законског заступника и лица овлашћених за потпис менице/овлашћења (Оверени потписи лица овлашћених за заступање).</w:t>
      </w:r>
    </w:p>
    <w:p w14:paraId="49686525" w14:textId="77777777" w:rsidR="00A56CAF" w:rsidRPr="00D272E8" w:rsidRDefault="00A56CAF" w:rsidP="00A56CAF">
      <w:pPr>
        <w:spacing w:before="0"/>
        <w:rPr>
          <w:rFonts w:cs="Arial"/>
          <w:sz w:val="24"/>
          <w:szCs w:val="24"/>
          <w:lang w:val="ru-RU"/>
        </w:rPr>
      </w:pPr>
      <w:r w:rsidRPr="00A56CAF">
        <w:rPr>
          <w:rFonts w:cs="Arial"/>
          <w:sz w:val="24"/>
          <w:szCs w:val="24"/>
          <w:lang w:val="ru-RU"/>
        </w:rPr>
        <w:t>5)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w:t>
      </w:r>
      <w:r w:rsidRPr="00D272E8">
        <w:rPr>
          <w:rFonts w:cs="Arial"/>
          <w:sz w:val="24"/>
          <w:szCs w:val="24"/>
          <w:lang w:val="ru-RU"/>
        </w:rPr>
        <w:t>истра меница и овлашћења („Сл. гласник РС“ бр. 56/11 и 80/15,76/2016).</w:t>
      </w:r>
    </w:p>
    <w:p w14:paraId="44FD196D" w14:textId="77777777" w:rsidR="00A56CAF" w:rsidRPr="00D272E8" w:rsidRDefault="00A56CAF" w:rsidP="00A56CAF">
      <w:pPr>
        <w:spacing w:before="0"/>
        <w:rPr>
          <w:rFonts w:cs="Arial"/>
          <w:sz w:val="24"/>
          <w:szCs w:val="24"/>
          <w:lang w:val="ru-RU"/>
        </w:rPr>
      </w:pPr>
      <w:r w:rsidRPr="00D272E8">
        <w:rPr>
          <w:rFonts w:cs="Arial"/>
          <w:sz w:val="24"/>
          <w:szCs w:val="24"/>
          <w:lang w:val="ru-RU"/>
        </w:rPr>
        <w:t xml:space="preserve"> </w:t>
      </w:r>
    </w:p>
    <w:p w14:paraId="3CC55466" w14:textId="77777777" w:rsidR="00A56CAF" w:rsidRPr="00D272E8" w:rsidRDefault="00A56CAF" w:rsidP="00A56CAF">
      <w:pPr>
        <w:spacing w:before="0"/>
        <w:rPr>
          <w:rFonts w:cs="Arial"/>
          <w:sz w:val="24"/>
          <w:szCs w:val="24"/>
          <w:lang w:val="ru-RU"/>
        </w:rPr>
      </w:pPr>
      <w:r w:rsidRPr="00D272E8">
        <w:rPr>
          <w:rFonts w:cs="Arial"/>
          <w:sz w:val="24"/>
          <w:szCs w:val="24"/>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794392CF" w14:textId="77777777" w:rsidR="00DF444D" w:rsidRPr="00D272E8" w:rsidRDefault="00DF444D" w:rsidP="00A56CAF">
      <w:pPr>
        <w:spacing w:before="0"/>
        <w:rPr>
          <w:rFonts w:cs="Arial"/>
          <w:sz w:val="24"/>
          <w:szCs w:val="24"/>
          <w:lang w:val="ru-RU"/>
        </w:rPr>
      </w:pPr>
    </w:p>
    <w:p w14:paraId="30641386" w14:textId="77777777" w:rsidR="00A56CAF" w:rsidRPr="00215644" w:rsidRDefault="00A56CAF" w:rsidP="00A56CAF">
      <w:pPr>
        <w:spacing w:before="0"/>
        <w:rPr>
          <w:rFonts w:cs="Arial"/>
          <w:b/>
          <w:sz w:val="24"/>
          <w:szCs w:val="24"/>
          <w:u w:val="single"/>
          <w:lang w:val="ru-RU"/>
        </w:rPr>
      </w:pPr>
      <w:r w:rsidRPr="00215644">
        <w:rPr>
          <w:rFonts w:cs="Arial"/>
          <w:b/>
          <w:sz w:val="24"/>
          <w:szCs w:val="24"/>
          <w:u w:val="single"/>
          <w:lang w:val="ru-RU"/>
        </w:rPr>
        <w:t>Меница као гаранција за  отклањање недостатака у гарантном року</w:t>
      </w:r>
      <w:r w:rsidR="00DF444D" w:rsidRPr="00215644">
        <w:rPr>
          <w:rFonts w:cs="Arial"/>
          <w:b/>
          <w:sz w:val="24"/>
          <w:szCs w:val="24"/>
          <w:u w:val="single"/>
          <w:lang w:val="ru-RU"/>
        </w:rPr>
        <w:t>.</w:t>
      </w:r>
    </w:p>
    <w:p w14:paraId="0A4DCD21" w14:textId="77777777" w:rsidR="00B73A1F" w:rsidRPr="00215644" w:rsidRDefault="00B73A1F" w:rsidP="00A56CAF">
      <w:pPr>
        <w:spacing w:before="0"/>
        <w:rPr>
          <w:rFonts w:cs="Arial"/>
          <w:b/>
          <w:sz w:val="24"/>
          <w:szCs w:val="24"/>
          <w:lang w:val="ru-RU"/>
        </w:rPr>
      </w:pPr>
    </w:p>
    <w:p w14:paraId="65C32F79" w14:textId="77777777" w:rsidR="00AD1DA5" w:rsidRPr="00215644" w:rsidRDefault="00AD1DA5" w:rsidP="00AD1DA5">
      <w:pPr>
        <w:spacing w:before="0"/>
        <w:rPr>
          <w:rFonts w:cs="Arial"/>
          <w:sz w:val="24"/>
          <w:szCs w:val="24"/>
          <w:lang w:val="ru-RU"/>
        </w:rPr>
      </w:pPr>
      <w:r w:rsidRPr="00215644">
        <w:rPr>
          <w:rFonts w:cs="Arial"/>
          <w:sz w:val="24"/>
          <w:szCs w:val="24"/>
          <w:lang w:val="ru-RU"/>
        </w:rPr>
        <w:t>Пружалац услуге је дужан да у тренутку закључења Уговора, а најкасније у року од 10 (словима: десет) дана од дана обостраног потписивања Уговора од стране законских заступника уговорних страна, а пре почетка исвршења услуге,  као Сфо за отклањање недостатака у гарантном року преда:</w:t>
      </w:r>
    </w:p>
    <w:p w14:paraId="0C010F8D" w14:textId="77777777" w:rsidR="00A56CAF" w:rsidRPr="00215644" w:rsidRDefault="00A56CAF" w:rsidP="00A56CAF">
      <w:pPr>
        <w:spacing w:before="0"/>
        <w:rPr>
          <w:rFonts w:cs="Arial"/>
          <w:sz w:val="24"/>
          <w:szCs w:val="24"/>
          <w:lang w:val="ru-RU"/>
        </w:rPr>
      </w:pPr>
    </w:p>
    <w:p w14:paraId="1FBE387E" w14:textId="77777777" w:rsidR="00A56CAF" w:rsidRPr="00D272E8" w:rsidRDefault="00A56CAF" w:rsidP="00A56CAF">
      <w:pPr>
        <w:spacing w:before="0"/>
        <w:rPr>
          <w:rFonts w:cs="Arial"/>
          <w:sz w:val="24"/>
          <w:szCs w:val="24"/>
          <w:lang w:val="ru-RU"/>
        </w:rPr>
      </w:pPr>
      <w:r w:rsidRPr="00215644">
        <w:rPr>
          <w:rFonts w:cs="Arial"/>
          <w:sz w:val="24"/>
          <w:szCs w:val="24"/>
          <w:lang w:val="ru-RU"/>
        </w:rPr>
        <w:t>•</w:t>
      </w:r>
      <w:r w:rsidRPr="00215644">
        <w:rPr>
          <w:rFonts w:cs="Arial"/>
          <w:sz w:val="24"/>
          <w:szCs w:val="24"/>
          <w:lang w:val="ru-RU"/>
        </w:rPr>
        <w:tab/>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 у складу са Закон о меници ("Сл. лист ФНРЈ" бр. 104/46, "Сл. лист СФРЈ" бр. 16/65, 54/70 и 57/89 и "Сл</w:t>
      </w:r>
      <w:r w:rsidRPr="00D272E8">
        <w:rPr>
          <w:rFonts w:cs="Arial"/>
          <w:sz w:val="24"/>
          <w:szCs w:val="24"/>
          <w:lang w:val="ru-RU"/>
        </w:rPr>
        <w:t>. лист СРЈ" бр. 46/96, Сл. лист СЦГ бр. 01/03 Уст. повеља Сл.гласник РС 80/15) и Закон о платним услугама  ( Сл. гласник .РС..број 139/2014)</w:t>
      </w:r>
    </w:p>
    <w:p w14:paraId="5F89E9F3" w14:textId="77777777" w:rsidR="00A56CAF" w:rsidRPr="00FE1092" w:rsidRDefault="00A56CAF" w:rsidP="00A56CAF">
      <w:pPr>
        <w:spacing w:before="0"/>
        <w:rPr>
          <w:rFonts w:cs="Arial"/>
          <w:sz w:val="24"/>
          <w:szCs w:val="24"/>
          <w:lang w:val="ru-RU"/>
        </w:rPr>
      </w:pPr>
      <w:r w:rsidRPr="00D272E8">
        <w:rPr>
          <w:rFonts w:cs="Arial"/>
          <w:sz w:val="24"/>
          <w:szCs w:val="24"/>
          <w:lang w:val="ru-RU"/>
        </w:rPr>
        <w:t>•</w:t>
      </w:r>
      <w:r w:rsidRPr="00D272E8">
        <w:rPr>
          <w:rFonts w:cs="Arial"/>
          <w:sz w:val="24"/>
          <w:szCs w:val="24"/>
          <w:lang w:val="ru-RU"/>
        </w:rPr>
        <w:tab/>
        <w:t xml:space="preserve">Менично писмо – овлашћење којим понуђач овлашћује наручиоца да може наплатити меницу  на износ од 5% од вредности Уговора (без ПДВ-а) са роком </w:t>
      </w:r>
      <w:r w:rsidRPr="006673D9">
        <w:rPr>
          <w:rFonts w:cs="Arial"/>
          <w:sz w:val="24"/>
          <w:szCs w:val="24"/>
          <w:lang w:val="ru-RU"/>
        </w:rPr>
        <w:t xml:space="preserve">важења минимално </w:t>
      </w:r>
      <w:r w:rsidR="00BD219C" w:rsidRPr="002E693B">
        <w:rPr>
          <w:rFonts w:cs="Arial"/>
          <w:sz w:val="24"/>
          <w:szCs w:val="24"/>
          <w:lang w:val="sr-Cyrl-RS"/>
        </w:rPr>
        <w:t>30</w:t>
      </w:r>
      <w:r w:rsidR="00BD219C" w:rsidRPr="002E693B">
        <w:rPr>
          <w:rFonts w:cs="Arial"/>
          <w:sz w:val="24"/>
          <w:szCs w:val="24"/>
          <w:lang w:val="ru-RU"/>
        </w:rPr>
        <w:t xml:space="preserve"> </w:t>
      </w:r>
      <w:r w:rsidRPr="002E693B">
        <w:rPr>
          <w:rFonts w:cs="Arial"/>
          <w:sz w:val="24"/>
          <w:szCs w:val="24"/>
          <w:lang w:val="ru-RU"/>
        </w:rPr>
        <w:t>(словима:</w:t>
      </w:r>
      <w:r w:rsidR="00FE1092" w:rsidRPr="002E693B">
        <w:rPr>
          <w:rFonts w:cs="Arial"/>
          <w:sz w:val="24"/>
          <w:szCs w:val="24"/>
          <w:lang w:val="ru-RU"/>
        </w:rPr>
        <w:t>тридесет</w:t>
      </w:r>
      <w:r w:rsidRPr="002E693B">
        <w:rPr>
          <w:rFonts w:cs="Arial"/>
          <w:sz w:val="24"/>
          <w:szCs w:val="24"/>
          <w:lang w:val="ru-RU"/>
        </w:rPr>
        <w:t xml:space="preserve">) </w:t>
      </w:r>
      <w:r w:rsidR="00FE1092" w:rsidRPr="002E693B">
        <w:rPr>
          <w:rFonts w:cs="Arial"/>
          <w:sz w:val="24"/>
          <w:szCs w:val="24"/>
          <w:lang w:val="ru-RU"/>
        </w:rPr>
        <w:t xml:space="preserve">дана </w:t>
      </w:r>
      <w:r w:rsidRPr="002E693B">
        <w:rPr>
          <w:rFonts w:cs="Arial"/>
          <w:sz w:val="24"/>
          <w:szCs w:val="24"/>
          <w:lang w:val="ru-RU"/>
        </w:rPr>
        <w:t>дуж</w:t>
      </w:r>
      <w:r w:rsidR="00FE1092" w:rsidRPr="002E693B">
        <w:rPr>
          <w:rFonts w:cs="Arial"/>
          <w:sz w:val="24"/>
          <w:szCs w:val="24"/>
          <w:lang w:val="ru-RU"/>
        </w:rPr>
        <w:t>е</w:t>
      </w:r>
      <w:r w:rsidRPr="002E693B">
        <w:rPr>
          <w:rFonts w:cs="Arial"/>
          <w:sz w:val="24"/>
          <w:szCs w:val="24"/>
          <w:lang w:val="ru-RU"/>
        </w:rPr>
        <w:t xml:space="preserve"> од </w:t>
      </w:r>
      <w:r w:rsidR="00FE1092" w:rsidRPr="002E693B">
        <w:rPr>
          <w:rFonts w:cs="Arial"/>
          <w:sz w:val="24"/>
          <w:szCs w:val="24"/>
          <w:lang w:val="ru-RU"/>
        </w:rPr>
        <w:t>гарантног рока</w:t>
      </w:r>
      <w:r w:rsidRPr="006673D9">
        <w:rPr>
          <w:rFonts w:cs="Arial"/>
          <w:sz w:val="24"/>
          <w:szCs w:val="24"/>
          <w:lang w:val="ru-RU"/>
        </w:rPr>
        <w:t xml:space="preserve">, с тим да евентуални продужетак </w:t>
      </w:r>
      <w:r w:rsidR="00AD1DA5" w:rsidRPr="006673D9">
        <w:rPr>
          <w:rFonts w:cs="Arial"/>
          <w:sz w:val="24"/>
          <w:szCs w:val="24"/>
          <w:lang w:val="ru-RU"/>
        </w:rPr>
        <w:t xml:space="preserve">гарантног </w:t>
      </w:r>
      <w:r w:rsidRPr="006673D9">
        <w:rPr>
          <w:rFonts w:cs="Arial"/>
          <w:sz w:val="24"/>
          <w:szCs w:val="24"/>
          <w:lang w:val="ru-RU"/>
        </w:rPr>
        <w:t>рока има за последицу и продужење рока важења менице и меничног овлашћења,</w:t>
      </w:r>
      <w:r w:rsidRPr="00FE1092">
        <w:rPr>
          <w:rFonts w:cs="Arial"/>
          <w:sz w:val="24"/>
          <w:szCs w:val="24"/>
          <w:lang w:val="ru-RU"/>
        </w:rPr>
        <w:t xml:space="preserve"> </w:t>
      </w:r>
    </w:p>
    <w:p w14:paraId="48E1079D" w14:textId="77777777" w:rsidR="00A56CAF" w:rsidRPr="00D272E8" w:rsidRDefault="00A56CAF" w:rsidP="00A56CAF">
      <w:pPr>
        <w:spacing w:before="0"/>
        <w:rPr>
          <w:rFonts w:cs="Arial"/>
          <w:sz w:val="24"/>
          <w:szCs w:val="24"/>
          <w:lang w:val="ru-RU"/>
        </w:rPr>
      </w:pPr>
      <w:r w:rsidRPr="00246803">
        <w:rPr>
          <w:rFonts w:cs="Arial"/>
          <w:sz w:val="24"/>
          <w:szCs w:val="24"/>
          <w:lang w:val="ru-RU"/>
        </w:rPr>
        <w:t>•</w:t>
      </w:r>
      <w:r w:rsidRPr="00246803">
        <w:rPr>
          <w:rFonts w:cs="Arial"/>
          <w:sz w:val="24"/>
          <w:szCs w:val="24"/>
          <w:lang w:val="ru-RU"/>
        </w:rPr>
        <w:tab/>
        <w:t>фотокопију важећег Картона депонованих потписа овлашћених лица за располагање новчаним средствима</w:t>
      </w:r>
      <w:r w:rsidRPr="00D272E8">
        <w:rPr>
          <w:rFonts w:cs="Arial"/>
          <w:sz w:val="24"/>
          <w:szCs w:val="24"/>
          <w:lang w:val="ru-RU"/>
        </w:rPr>
        <w:t xml:space="preserve">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BEDE0EE" w14:textId="77777777" w:rsidR="00A56CAF" w:rsidRPr="00D272E8" w:rsidRDefault="00A56CAF" w:rsidP="00A56CAF">
      <w:pPr>
        <w:spacing w:before="0"/>
        <w:rPr>
          <w:rFonts w:cs="Arial"/>
          <w:sz w:val="24"/>
          <w:szCs w:val="24"/>
          <w:lang w:val="ru-RU"/>
        </w:rPr>
      </w:pPr>
      <w:r w:rsidRPr="00D272E8">
        <w:rPr>
          <w:rFonts w:cs="Arial"/>
          <w:sz w:val="24"/>
          <w:szCs w:val="24"/>
          <w:lang w:val="ru-RU"/>
        </w:rPr>
        <w:t>•</w:t>
      </w:r>
      <w:r w:rsidRPr="00D272E8">
        <w:rPr>
          <w:rFonts w:cs="Arial"/>
          <w:sz w:val="24"/>
          <w:szCs w:val="24"/>
          <w:lang w:val="ru-RU"/>
        </w:rPr>
        <w:tab/>
        <w:t>фотокопију ОП обрасца.</w:t>
      </w:r>
    </w:p>
    <w:p w14:paraId="6FDB14ED" w14:textId="77777777" w:rsidR="00A56CAF" w:rsidRPr="00D272E8" w:rsidRDefault="00A56CAF" w:rsidP="00A56CAF">
      <w:pPr>
        <w:spacing w:before="0"/>
        <w:rPr>
          <w:rFonts w:cs="Arial"/>
          <w:sz w:val="24"/>
          <w:szCs w:val="24"/>
          <w:lang w:val="ru-RU"/>
        </w:rPr>
      </w:pPr>
      <w:r w:rsidRPr="00D272E8">
        <w:rPr>
          <w:rFonts w:cs="Arial"/>
          <w:sz w:val="24"/>
          <w:szCs w:val="24"/>
          <w:lang w:val="ru-RU"/>
        </w:rPr>
        <w:t>•</w:t>
      </w:r>
      <w:r w:rsidRPr="00D272E8">
        <w:rPr>
          <w:rFonts w:cs="Arial"/>
          <w:sz w:val="24"/>
          <w:szCs w:val="24"/>
          <w:lang w:val="ru-RU"/>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p>
    <w:p w14:paraId="42BEBBB6" w14:textId="77777777" w:rsidR="00A56CAF" w:rsidRPr="00D272E8" w:rsidRDefault="00A56CAF" w:rsidP="00A56CAF">
      <w:pPr>
        <w:spacing w:before="0"/>
        <w:rPr>
          <w:rFonts w:cs="Arial"/>
          <w:sz w:val="24"/>
          <w:szCs w:val="24"/>
          <w:lang w:val="ru-RU"/>
        </w:rPr>
      </w:pPr>
      <w:r w:rsidRPr="00D272E8">
        <w:rPr>
          <w:rFonts w:cs="Arial"/>
          <w:sz w:val="24"/>
          <w:szCs w:val="24"/>
          <w:lang w:val="ru-RU"/>
        </w:rPr>
        <w:t xml:space="preserve">Меница може бити наплаћена у случају да изабрани понуђач не отклони недостатке у гарантном року. </w:t>
      </w:r>
    </w:p>
    <w:p w14:paraId="2A341973" w14:textId="77777777" w:rsidR="00A56CAF" w:rsidRPr="00D272E8" w:rsidRDefault="00A56CAF" w:rsidP="00A56CAF">
      <w:pPr>
        <w:spacing w:before="0"/>
        <w:rPr>
          <w:rFonts w:cs="Arial"/>
          <w:sz w:val="24"/>
          <w:szCs w:val="24"/>
          <w:lang w:val="ru-RU"/>
        </w:rPr>
      </w:pPr>
      <w:r w:rsidRPr="00D272E8">
        <w:rPr>
          <w:rFonts w:cs="Arial"/>
          <w:sz w:val="24"/>
          <w:szCs w:val="24"/>
          <w:lang w:val="ru-RU"/>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14:paraId="2BC10C92" w14:textId="77777777" w:rsidR="00A56CAF" w:rsidRPr="00D272E8" w:rsidRDefault="00A56CAF" w:rsidP="00A56CAF">
      <w:pPr>
        <w:spacing w:before="0"/>
        <w:rPr>
          <w:rFonts w:cs="Arial"/>
          <w:sz w:val="24"/>
          <w:szCs w:val="24"/>
          <w:lang w:val="ru-RU"/>
        </w:rPr>
      </w:pPr>
    </w:p>
    <w:p w14:paraId="280C14EF" w14:textId="77777777" w:rsidR="00A56CAF" w:rsidRPr="00D272E8" w:rsidRDefault="00A56CAF" w:rsidP="00A56CAF">
      <w:pPr>
        <w:spacing w:before="0"/>
        <w:rPr>
          <w:rFonts w:cs="Arial"/>
          <w:sz w:val="24"/>
          <w:szCs w:val="24"/>
          <w:lang w:val="ru-RU"/>
        </w:rPr>
      </w:pPr>
      <w:r w:rsidRPr="00D272E8">
        <w:rPr>
          <w:rFonts w:cs="Arial"/>
          <w:sz w:val="24"/>
          <w:szCs w:val="24"/>
          <w:lang w:val="ru-RU"/>
        </w:rPr>
        <w:lastRenderedPageBreak/>
        <w:t>Достављање средстава финансијског обезбеђења</w:t>
      </w:r>
    </w:p>
    <w:p w14:paraId="728BCAC5" w14:textId="77777777" w:rsidR="00A56CAF" w:rsidRPr="00D272E8" w:rsidRDefault="00A56CAF" w:rsidP="00A56CAF">
      <w:pPr>
        <w:spacing w:before="0"/>
        <w:rPr>
          <w:rFonts w:cs="Arial"/>
          <w:sz w:val="24"/>
          <w:szCs w:val="24"/>
          <w:lang w:val="ru-RU"/>
        </w:rPr>
      </w:pPr>
      <w:r w:rsidRPr="00D272E8">
        <w:rPr>
          <w:rFonts w:cs="Arial"/>
          <w:sz w:val="24"/>
          <w:szCs w:val="24"/>
          <w:lang w:val="ru-RU"/>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царице Милице 2, Београд.</w:t>
      </w:r>
    </w:p>
    <w:p w14:paraId="77EEDF60" w14:textId="77777777" w:rsidR="00EE266A" w:rsidRPr="00D272E8" w:rsidRDefault="00A56CAF" w:rsidP="00330DE8">
      <w:pPr>
        <w:rPr>
          <w:rFonts w:cs="Arial"/>
          <w:sz w:val="24"/>
          <w:szCs w:val="24"/>
          <w:lang w:val="ru-RU"/>
        </w:rPr>
      </w:pPr>
      <w:r w:rsidRPr="00D272E8">
        <w:rPr>
          <w:rFonts w:cs="Arial"/>
          <w:sz w:val="24"/>
          <w:szCs w:val="24"/>
          <w:lang w:val="ru-RU"/>
        </w:rPr>
        <w:t>Средство финансијског обезбеђења за добро извршење посла  гласи на Јавно предузеће „Електропривреда Србије“ Београд, Балканска 13, Београд и доставља се лично или поштом, са назнаком: Средство финансијског обезбеђења за јавну набавку бр. ЈН/1000/0247/2017</w:t>
      </w:r>
    </w:p>
    <w:p w14:paraId="21FC50CD" w14:textId="77777777" w:rsidR="00E20B29" w:rsidRPr="00D272E8" w:rsidRDefault="00E20B29" w:rsidP="008F774C">
      <w:pPr>
        <w:ind w:left="1571"/>
        <w:rPr>
          <w:rFonts w:cs="Arial"/>
          <w:color w:val="00B0F0"/>
          <w:sz w:val="24"/>
          <w:szCs w:val="24"/>
        </w:rPr>
      </w:pPr>
    </w:p>
    <w:p w14:paraId="67B483BD" w14:textId="77777777" w:rsidR="0085348E" w:rsidRPr="00D272E8" w:rsidRDefault="0085348E" w:rsidP="00920058">
      <w:pPr>
        <w:pStyle w:val="KDPodnaslov2"/>
        <w:numPr>
          <w:ilvl w:val="1"/>
          <w:numId w:val="20"/>
        </w:numPr>
        <w:spacing w:before="0"/>
        <w:jc w:val="both"/>
        <w:rPr>
          <w:rFonts w:cs="Arial"/>
          <w:sz w:val="24"/>
          <w:szCs w:val="24"/>
        </w:rPr>
      </w:pPr>
      <w:r w:rsidRPr="00D272E8">
        <w:rPr>
          <w:rFonts w:cs="Arial"/>
          <w:sz w:val="24"/>
          <w:szCs w:val="24"/>
        </w:rPr>
        <w:t>Начин означавања поверљивих података у понуди</w:t>
      </w:r>
    </w:p>
    <w:p w14:paraId="132EDD81" w14:textId="77777777" w:rsidR="0085348E" w:rsidRPr="00EC5BB4" w:rsidRDefault="0085348E" w:rsidP="0085348E">
      <w:pPr>
        <w:pStyle w:val="KDParagraf"/>
        <w:spacing w:before="0"/>
        <w:rPr>
          <w:rFonts w:cs="Arial"/>
          <w:sz w:val="24"/>
          <w:szCs w:val="24"/>
        </w:rPr>
      </w:pPr>
      <w:r w:rsidRPr="00D272E8">
        <w:rPr>
          <w:rFonts w:cs="Arial"/>
          <w:sz w:val="24"/>
          <w:szCs w:val="24"/>
        </w:rPr>
        <w:t>Подаци које понуђач оправдано означи као поверљиве биће коришћени само у току поступка јавне набавке у складу</w:t>
      </w:r>
      <w:r w:rsidRPr="00EC5BB4">
        <w:rPr>
          <w:rFonts w:cs="Arial"/>
          <w:sz w:val="24"/>
          <w:szCs w:val="24"/>
        </w:rPr>
        <w:t xml:space="preserve">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7F44A4D"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41D3146F"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9C3C375"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462E573D"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7AD5A309"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0DC9557"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95A1B39"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0D333D8"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услова,цена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14:paraId="7178D303"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43440982" w14:textId="77777777" w:rsidR="0085348E" w:rsidRPr="008F774C" w:rsidRDefault="0085348E" w:rsidP="00920058">
      <w:pPr>
        <w:pStyle w:val="KDPodnaslov2"/>
        <w:numPr>
          <w:ilvl w:val="1"/>
          <w:numId w:val="20"/>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242D9DF7"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511C920" w14:textId="77777777" w:rsidR="0085348E" w:rsidRPr="00EC5BB4" w:rsidRDefault="0085348E" w:rsidP="0085348E">
      <w:pPr>
        <w:pStyle w:val="KDParagraf"/>
        <w:spacing w:before="0"/>
        <w:rPr>
          <w:rFonts w:cs="Arial"/>
          <w:sz w:val="24"/>
          <w:szCs w:val="24"/>
          <w:lang w:val="ru-RU"/>
        </w:rPr>
      </w:pPr>
    </w:p>
    <w:p w14:paraId="165D938A" w14:textId="77777777" w:rsidR="0085348E" w:rsidRPr="00EC5BB4" w:rsidRDefault="0085348E" w:rsidP="00920058">
      <w:pPr>
        <w:pStyle w:val="KDPodnaslov2"/>
        <w:numPr>
          <w:ilvl w:val="1"/>
          <w:numId w:val="20"/>
        </w:numPr>
        <w:spacing w:before="0"/>
        <w:jc w:val="both"/>
        <w:rPr>
          <w:rFonts w:cs="Arial"/>
          <w:sz w:val="24"/>
          <w:szCs w:val="24"/>
        </w:rPr>
      </w:pPr>
      <w:r w:rsidRPr="00EC5BB4">
        <w:rPr>
          <w:rFonts w:cs="Arial"/>
          <w:sz w:val="24"/>
          <w:szCs w:val="24"/>
        </w:rPr>
        <w:t>Накнада за коришћење патената</w:t>
      </w:r>
    </w:p>
    <w:p w14:paraId="1EF1D07A"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3DD7ACC4" w14:textId="77777777" w:rsidR="008F774C" w:rsidRPr="00EC5BB4" w:rsidRDefault="008F774C" w:rsidP="0085348E">
      <w:pPr>
        <w:pStyle w:val="KDParagraf"/>
        <w:spacing w:before="0"/>
        <w:rPr>
          <w:rFonts w:cs="Arial"/>
          <w:sz w:val="24"/>
          <w:szCs w:val="24"/>
          <w:lang w:val="ru-RU" w:eastAsia="sr-Latn-CS"/>
        </w:rPr>
      </w:pPr>
    </w:p>
    <w:p w14:paraId="160BA9E1" w14:textId="77777777" w:rsidR="0085348E" w:rsidRDefault="008F774C" w:rsidP="00920058">
      <w:pPr>
        <w:pStyle w:val="KDPodnaslov2"/>
        <w:numPr>
          <w:ilvl w:val="1"/>
          <w:numId w:val="20"/>
        </w:numPr>
        <w:spacing w:before="0"/>
        <w:jc w:val="both"/>
        <w:rPr>
          <w:rFonts w:cs="Arial"/>
          <w:sz w:val="24"/>
          <w:szCs w:val="24"/>
        </w:rPr>
      </w:pPr>
      <w:r w:rsidRPr="008F774C">
        <w:rPr>
          <w:rFonts w:cs="Arial"/>
          <w:sz w:val="24"/>
          <w:szCs w:val="24"/>
        </w:rPr>
        <w:lastRenderedPageBreak/>
        <w:t>Начело заштите животне средине и обезбеђивања енергетске ефикасности</w:t>
      </w:r>
    </w:p>
    <w:p w14:paraId="5880EBF0"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64E82FCD" w14:textId="77777777" w:rsidR="008D2B23" w:rsidRPr="00EC5BB4" w:rsidRDefault="008D2B23" w:rsidP="008D2B23">
      <w:pPr>
        <w:spacing w:before="0"/>
        <w:ind w:left="851"/>
        <w:rPr>
          <w:rFonts w:eastAsia="TimesNewRomanPSMT" w:cs="Arial"/>
          <w:bCs/>
          <w:iCs/>
          <w:color w:val="00B0F0"/>
          <w:sz w:val="24"/>
          <w:szCs w:val="24"/>
        </w:rPr>
      </w:pPr>
    </w:p>
    <w:p w14:paraId="3A7EAE9A" w14:textId="77777777" w:rsidR="008D2B23" w:rsidRPr="00EC5BB4" w:rsidRDefault="008D2B23" w:rsidP="00920058">
      <w:pPr>
        <w:pStyle w:val="KDPodnaslov2"/>
        <w:numPr>
          <w:ilvl w:val="1"/>
          <w:numId w:val="20"/>
        </w:numPr>
        <w:spacing w:before="0"/>
        <w:jc w:val="both"/>
        <w:rPr>
          <w:rFonts w:cs="Arial"/>
          <w:sz w:val="24"/>
          <w:szCs w:val="24"/>
        </w:rPr>
      </w:pPr>
      <w:bookmarkStart w:id="239" w:name="_Toc441651602"/>
      <w:bookmarkStart w:id="240" w:name="_Toc442559913"/>
      <w:r w:rsidRPr="00EC5BB4">
        <w:rPr>
          <w:rFonts w:cs="Arial"/>
          <w:sz w:val="24"/>
          <w:szCs w:val="24"/>
        </w:rPr>
        <w:t>Додатне информације и објашњења</w:t>
      </w:r>
      <w:bookmarkEnd w:id="239"/>
      <w:bookmarkEnd w:id="240"/>
    </w:p>
    <w:p w14:paraId="28FD2FB3" w14:textId="77777777"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776B83">
        <w:rPr>
          <w:rFonts w:cs="Arial"/>
          <w:color w:val="000000"/>
          <w:sz w:val="24"/>
          <w:szCs w:val="24"/>
          <w:lang w:val="ru-RU"/>
        </w:rPr>
        <w:t>ЈН/1000/0281/2017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0" w:history="1">
        <w:r w:rsidR="003A64E0">
          <w:rPr>
            <w:rStyle w:val="Hyperlink"/>
            <w:rFonts w:cs="Arial"/>
            <w:sz w:val="24"/>
            <w:szCs w:val="24"/>
          </w:rPr>
          <w:t>marko.vujakovic</w:t>
        </w:r>
        <w:r w:rsidR="003A64E0" w:rsidRPr="00066D1C">
          <w:rPr>
            <w:rStyle w:val="Hyperlink"/>
            <w:rFonts w:cs="Arial"/>
            <w:sz w:val="24"/>
            <w:szCs w:val="24"/>
            <w:lang w:val="ru-RU"/>
          </w:rPr>
          <w:t>@</w:t>
        </w:r>
      </w:hyperlink>
      <w:r w:rsidR="00EE266A" w:rsidRPr="00EE266A">
        <w:rPr>
          <w:rStyle w:val="Hyperlink"/>
        </w:rPr>
        <w:t>eps.rs</w:t>
      </w:r>
      <w:r w:rsidR="00405F68">
        <w:rPr>
          <w:rFonts w:cs="Arial"/>
          <w:sz w:val="24"/>
          <w:szCs w:val="24"/>
          <w:lang w:val="ru-RU"/>
        </w:rPr>
        <w:t>.</w:t>
      </w:r>
    </w:p>
    <w:p w14:paraId="141BB322"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05B3CF4F"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E24C6C4"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3EA2877"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91F4037"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EEF2F70"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08FB8AAC"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350397B1"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65DF2569" w14:textId="77777777" w:rsidR="008D2B23" w:rsidRPr="00EC5BB4" w:rsidRDefault="008D2B23" w:rsidP="008D2B23">
      <w:pPr>
        <w:pStyle w:val="KDMojTekst"/>
        <w:spacing w:before="0"/>
        <w:rPr>
          <w:rFonts w:cs="Arial"/>
          <w:i w:val="0"/>
          <w:color w:val="auto"/>
          <w:sz w:val="24"/>
          <w:szCs w:val="24"/>
        </w:rPr>
      </w:pPr>
    </w:p>
    <w:p w14:paraId="3CAB0B41" w14:textId="77777777" w:rsidR="008D2B23" w:rsidRPr="00EC5BB4" w:rsidRDefault="008D2B23" w:rsidP="00920058">
      <w:pPr>
        <w:pStyle w:val="KDPodnaslov2"/>
        <w:numPr>
          <w:ilvl w:val="1"/>
          <w:numId w:val="20"/>
        </w:numPr>
        <w:spacing w:before="0"/>
        <w:jc w:val="both"/>
        <w:rPr>
          <w:rFonts w:cs="Arial"/>
          <w:sz w:val="24"/>
          <w:szCs w:val="24"/>
        </w:rPr>
      </w:pPr>
      <w:bookmarkStart w:id="241" w:name="_Toc441651603"/>
      <w:bookmarkStart w:id="242" w:name="_Toc442559914"/>
      <w:r w:rsidRPr="00EC5BB4">
        <w:rPr>
          <w:rFonts w:cs="Arial"/>
          <w:sz w:val="24"/>
          <w:szCs w:val="24"/>
        </w:rPr>
        <w:t>Трошкови понуде</w:t>
      </w:r>
      <w:bookmarkEnd w:id="241"/>
      <w:bookmarkEnd w:id="242"/>
    </w:p>
    <w:p w14:paraId="08DB9BD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6BF6A880"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0AB1A14"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6F145A8A" w14:textId="77777777" w:rsidR="008D2B23" w:rsidRPr="00EC5BB4" w:rsidRDefault="008D2B23" w:rsidP="008D2B23">
      <w:pPr>
        <w:pStyle w:val="KDParagraf"/>
        <w:spacing w:before="0"/>
        <w:rPr>
          <w:rFonts w:cs="Arial"/>
          <w:sz w:val="24"/>
          <w:szCs w:val="24"/>
        </w:rPr>
      </w:pPr>
    </w:p>
    <w:p w14:paraId="7AE241E9" w14:textId="77777777" w:rsidR="00C14152" w:rsidRPr="00EC5BB4" w:rsidRDefault="00C14152" w:rsidP="00920058">
      <w:pPr>
        <w:pStyle w:val="KDPodnaslov2"/>
        <w:numPr>
          <w:ilvl w:val="1"/>
          <w:numId w:val="20"/>
        </w:numPr>
        <w:spacing w:before="0"/>
        <w:jc w:val="both"/>
        <w:rPr>
          <w:rFonts w:cs="Arial"/>
          <w:sz w:val="24"/>
          <w:szCs w:val="24"/>
        </w:rPr>
      </w:pPr>
      <w:r w:rsidRPr="00EC5BB4">
        <w:rPr>
          <w:rFonts w:cs="Arial"/>
          <w:sz w:val="24"/>
          <w:szCs w:val="24"/>
        </w:rPr>
        <w:lastRenderedPageBreak/>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5507897F"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D329EBC"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3A0064B8"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C24B931"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67E1582D" w14:textId="77777777" w:rsidR="008D2B23" w:rsidRPr="00EC5BB4" w:rsidRDefault="008D2B23" w:rsidP="008D2B23">
      <w:pPr>
        <w:spacing w:before="0"/>
        <w:rPr>
          <w:rFonts w:cs="Arial"/>
          <w:sz w:val="24"/>
          <w:szCs w:val="24"/>
        </w:rPr>
      </w:pPr>
    </w:p>
    <w:p w14:paraId="4B00AC36" w14:textId="77777777" w:rsidR="00B20A6C" w:rsidRPr="00EC5BB4" w:rsidRDefault="00B20A6C" w:rsidP="00920058">
      <w:pPr>
        <w:pStyle w:val="KDPodnaslov2"/>
        <w:numPr>
          <w:ilvl w:val="1"/>
          <w:numId w:val="20"/>
        </w:numPr>
        <w:spacing w:before="0"/>
        <w:jc w:val="both"/>
        <w:rPr>
          <w:rFonts w:cs="Arial"/>
          <w:sz w:val="24"/>
          <w:szCs w:val="24"/>
        </w:rPr>
      </w:pPr>
      <w:bookmarkStart w:id="243" w:name="_Toc442559917"/>
      <w:bookmarkStart w:id="244" w:name="_Toc441651606"/>
      <w:r w:rsidRPr="00EC5BB4">
        <w:rPr>
          <w:rFonts w:cs="Arial"/>
          <w:sz w:val="24"/>
          <w:szCs w:val="24"/>
        </w:rPr>
        <w:t>Разлози за одбијање понуде</w:t>
      </w:r>
      <w:bookmarkEnd w:id="243"/>
      <w:r w:rsidRPr="00EC5BB4">
        <w:rPr>
          <w:rFonts w:cs="Arial"/>
          <w:sz w:val="24"/>
          <w:szCs w:val="24"/>
        </w:rPr>
        <w:t xml:space="preserve"> </w:t>
      </w:r>
      <w:bookmarkEnd w:id="244"/>
    </w:p>
    <w:p w14:paraId="73DB62BD"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4267E5AB" w14:textId="77777777" w:rsidR="00B20A6C" w:rsidRPr="00EC5BB4" w:rsidRDefault="00B20A6C" w:rsidP="00920058">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26E2B873" w14:textId="77777777" w:rsidR="00B20A6C" w:rsidRPr="00EC5BB4" w:rsidRDefault="00B20A6C" w:rsidP="00920058">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62CAD9C2" w14:textId="77777777" w:rsidR="00B20A6C" w:rsidRPr="00EC5BB4" w:rsidRDefault="00B20A6C" w:rsidP="00920058">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има битне недостатке сходно члану 106. </w:t>
      </w:r>
      <w:r w:rsidR="00541565">
        <w:rPr>
          <w:rFonts w:ascii="Arial" w:eastAsia="TimesNewRomanPSMT" w:hAnsi="Arial" w:cs="Arial"/>
          <w:bCs/>
          <w:iCs/>
          <w:sz w:val="24"/>
          <w:szCs w:val="24"/>
          <w:lang w:val="sr-Cyrl-RS"/>
        </w:rPr>
        <w:t>Закона</w:t>
      </w:r>
    </w:p>
    <w:p w14:paraId="1B10DA58" w14:textId="77777777" w:rsidR="00B20A6C" w:rsidRPr="00EC5BB4" w:rsidRDefault="00B20A6C" w:rsidP="00B20A6C">
      <w:pPr>
        <w:spacing w:before="0"/>
        <w:rPr>
          <w:rFonts w:cs="Arial"/>
          <w:sz w:val="24"/>
          <w:szCs w:val="24"/>
          <w:lang w:val="sr-Cyrl-CS"/>
        </w:rPr>
      </w:pPr>
    </w:p>
    <w:p w14:paraId="709526E6"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250249F4"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63DBEDFB" w14:textId="77777777" w:rsidR="008D2B23" w:rsidRPr="00EC5BB4" w:rsidRDefault="00C14152" w:rsidP="00920058">
      <w:pPr>
        <w:pStyle w:val="KDPodnaslov2"/>
        <w:numPr>
          <w:ilvl w:val="1"/>
          <w:numId w:val="20"/>
        </w:numPr>
        <w:spacing w:before="0"/>
        <w:jc w:val="both"/>
        <w:rPr>
          <w:rFonts w:cs="Arial"/>
          <w:sz w:val="24"/>
          <w:szCs w:val="24"/>
        </w:rPr>
      </w:pPr>
      <w:r>
        <w:rPr>
          <w:rFonts w:cs="Arial"/>
          <w:sz w:val="24"/>
          <w:szCs w:val="24"/>
        </w:rPr>
        <w:t>Рок за доношење Одлуке о додели уговора/обустави</w:t>
      </w:r>
    </w:p>
    <w:p w14:paraId="074595F2"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w:t>
      </w:r>
      <w:r w:rsidRPr="00E20B29">
        <w:rPr>
          <w:rFonts w:eastAsia="TimesNewRomanPSMT" w:cs="Arial"/>
          <w:sz w:val="24"/>
          <w:szCs w:val="24"/>
        </w:rPr>
        <w:t xml:space="preserve">додели </w:t>
      </w:r>
      <w:r w:rsidRPr="00E20B29">
        <w:rPr>
          <w:rFonts w:eastAsia="TimesNewRomanPSMT"/>
          <w:sz w:val="24"/>
          <w:szCs w:val="24"/>
        </w:rPr>
        <w:t>уговора</w:t>
      </w:r>
      <w:r w:rsidRPr="00E20B29">
        <w:rPr>
          <w:rFonts w:eastAsia="TimesNewRomanPSMT"/>
          <w:i/>
          <w:sz w:val="24"/>
          <w:szCs w:val="24"/>
        </w:rPr>
        <w:t>/обустави поступка</w:t>
      </w:r>
      <w:r w:rsidRPr="00E20B29">
        <w:rPr>
          <w:rFonts w:eastAsia="TimesNewRomanPSMT" w:cs="Arial"/>
          <w:sz w:val="24"/>
          <w:szCs w:val="24"/>
        </w:rPr>
        <w:t xml:space="preserve"> донети</w:t>
      </w:r>
      <w:r w:rsidRPr="00C14152">
        <w:rPr>
          <w:rFonts w:eastAsia="TimesNewRomanPSMT" w:cs="Arial"/>
          <w:sz w:val="24"/>
          <w:szCs w:val="24"/>
        </w:rPr>
        <w:t xml:space="preserve"> у року од максимално </w:t>
      </w:r>
      <w:r w:rsidR="005A7DFA">
        <w:rPr>
          <w:rFonts w:eastAsia="TimesNewRomanPSMT" w:cs="Arial"/>
          <w:sz w:val="24"/>
          <w:szCs w:val="24"/>
        </w:rPr>
        <w:t>25</w:t>
      </w:r>
      <w:r w:rsidRPr="00C14152">
        <w:rPr>
          <w:rFonts w:eastAsia="TimesNewRomanPSMT" w:cs="Arial"/>
          <w:sz w:val="24"/>
          <w:szCs w:val="24"/>
        </w:rPr>
        <w:t xml:space="preserve"> (</w:t>
      </w:r>
      <w:r w:rsidR="00867CCC">
        <w:rPr>
          <w:rFonts w:eastAsia="TimesNewRomanPSMT" w:cs="Arial"/>
          <w:sz w:val="24"/>
          <w:szCs w:val="24"/>
          <w:lang w:val="sr-Cyrl-RS"/>
        </w:rPr>
        <w:t xml:space="preserve">словима: </w:t>
      </w:r>
      <w:r w:rsidRPr="00C14152">
        <w:rPr>
          <w:rFonts w:eastAsia="TimesNewRomanPSMT" w:cs="Arial"/>
          <w:sz w:val="24"/>
          <w:szCs w:val="24"/>
        </w:rPr>
        <w:t>д</w:t>
      </w:r>
      <w:r w:rsidR="005A7DFA">
        <w:rPr>
          <w:rFonts w:eastAsia="TimesNewRomanPSMT" w:cs="Arial"/>
          <w:sz w:val="24"/>
          <w:szCs w:val="24"/>
          <w:lang w:val="sr-Cyrl-RS"/>
        </w:rPr>
        <w:t>вадесет пет</w:t>
      </w:r>
      <w:r w:rsidRPr="00C14152">
        <w:rPr>
          <w:rFonts w:eastAsia="TimesNewRomanPSMT" w:cs="Arial"/>
          <w:sz w:val="24"/>
          <w:szCs w:val="24"/>
        </w:rPr>
        <w:t>) дана од дана јавног отварања понуда.</w:t>
      </w:r>
    </w:p>
    <w:p w14:paraId="13961DA3"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867CCC" w:rsidRPr="00867CCC">
        <w:rPr>
          <w:rFonts w:eastAsia="TimesNewRomanPSMT" w:cs="Arial"/>
          <w:sz w:val="24"/>
          <w:szCs w:val="24"/>
        </w:rPr>
        <w:t>словима:</w:t>
      </w:r>
      <w:r w:rsidR="00867CCC">
        <w:rPr>
          <w:rFonts w:eastAsia="TimesNewRomanPSMT" w:cs="Arial"/>
          <w:sz w:val="24"/>
          <w:szCs w:val="24"/>
          <w:lang w:val="sr-Cyrl-RS"/>
        </w:rPr>
        <w:t xml:space="preserve"> </w:t>
      </w:r>
      <w:r w:rsidRPr="00C14152">
        <w:rPr>
          <w:rFonts w:eastAsia="TimesNewRomanPSMT" w:cs="Arial"/>
          <w:sz w:val="24"/>
          <w:szCs w:val="24"/>
        </w:rPr>
        <w:t>три) дана од дана доношења.</w:t>
      </w:r>
    </w:p>
    <w:p w14:paraId="00FBBCF4" w14:textId="77777777" w:rsidR="008D2B23" w:rsidRPr="00EC5BB4" w:rsidRDefault="008D2B23" w:rsidP="008D2B23">
      <w:pPr>
        <w:pStyle w:val="KDParagraf"/>
        <w:spacing w:before="0"/>
        <w:rPr>
          <w:rFonts w:eastAsia="TimesNewRomanPSMT" w:cs="Arial"/>
          <w:sz w:val="24"/>
          <w:szCs w:val="24"/>
        </w:rPr>
      </w:pPr>
    </w:p>
    <w:p w14:paraId="548C7BBC" w14:textId="77777777" w:rsidR="008D2B23" w:rsidRPr="00EC5BB4" w:rsidRDefault="008D2B23" w:rsidP="00920058">
      <w:pPr>
        <w:pStyle w:val="KDPodnaslov2"/>
        <w:numPr>
          <w:ilvl w:val="1"/>
          <w:numId w:val="20"/>
        </w:numPr>
        <w:spacing w:before="0"/>
        <w:jc w:val="both"/>
        <w:rPr>
          <w:rFonts w:cs="Arial"/>
          <w:sz w:val="24"/>
          <w:szCs w:val="24"/>
          <w:lang w:val="ru-RU"/>
        </w:rPr>
      </w:pPr>
      <w:bookmarkStart w:id="245" w:name="_Toc441651607"/>
      <w:bookmarkStart w:id="246" w:name="_Toc442559918"/>
      <w:r w:rsidRPr="00EC5BB4">
        <w:rPr>
          <w:rFonts w:cs="Arial"/>
          <w:sz w:val="24"/>
          <w:szCs w:val="24"/>
          <w:lang w:val="ru-RU"/>
        </w:rPr>
        <w:t>Н</w:t>
      </w:r>
      <w:r w:rsidRPr="00EC5BB4">
        <w:rPr>
          <w:rFonts w:cs="Arial"/>
          <w:sz w:val="24"/>
          <w:szCs w:val="24"/>
        </w:rPr>
        <w:t>егативне референце</w:t>
      </w:r>
      <w:bookmarkEnd w:id="245"/>
      <w:bookmarkEnd w:id="246"/>
    </w:p>
    <w:p w14:paraId="2C73C3C0"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02963A1"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7EE0113E"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75027E2B"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7BAF2131"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899527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CFD1D81"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1561D740"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658B6F9D"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3145D12C"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E76577B"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рекламације потрошача, односно корисника, ако нису отклоњене у уговореном року;</w:t>
      </w:r>
    </w:p>
    <w:p w14:paraId="7D06E2FF"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C3F3E43"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14439EC"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16F0BAB"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7C1F7F8D"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F6D3BA8" w14:textId="77777777" w:rsidR="008D2B23" w:rsidRPr="00EC5BB4" w:rsidRDefault="008D2B23" w:rsidP="008D2B23">
      <w:pPr>
        <w:pStyle w:val="KDParagraf"/>
        <w:spacing w:before="0"/>
        <w:rPr>
          <w:rFonts w:cs="Arial"/>
          <w:sz w:val="24"/>
          <w:szCs w:val="24"/>
          <w:lang w:bidi="en-US"/>
        </w:rPr>
      </w:pPr>
    </w:p>
    <w:p w14:paraId="7C968A8C" w14:textId="77777777" w:rsidR="008D2B23" w:rsidRPr="00EC5BB4" w:rsidRDefault="008D2B23" w:rsidP="00920058">
      <w:pPr>
        <w:pStyle w:val="KDPodnaslov2"/>
        <w:numPr>
          <w:ilvl w:val="1"/>
          <w:numId w:val="20"/>
        </w:numPr>
        <w:spacing w:before="0"/>
        <w:jc w:val="both"/>
        <w:rPr>
          <w:rFonts w:cs="Arial"/>
          <w:sz w:val="24"/>
          <w:szCs w:val="24"/>
        </w:rPr>
      </w:pPr>
      <w:bookmarkStart w:id="247" w:name="_Toc441651608"/>
      <w:bookmarkStart w:id="248" w:name="_Toc442559919"/>
      <w:r w:rsidRPr="00EC5BB4">
        <w:rPr>
          <w:rFonts w:cs="Arial"/>
          <w:sz w:val="24"/>
          <w:szCs w:val="24"/>
        </w:rPr>
        <w:t>Увид у документацију</w:t>
      </w:r>
      <w:bookmarkEnd w:id="247"/>
      <w:bookmarkEnd w:id="248"/>
    </w:p>
    <w:p w14:paraId="364E19FE"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6D47E5E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A4CF8A8" w14:textId="77777777" w:rsidR="008D2B23" w:rsidRPr="00EC5BB4" w:rsidRDefault="008D2B23" w:rsidP="008D2B23">
      <w:pPr>
        <w:pStyle w:val="KDParagraf"/>
        <w:spacing w:before="0"/>
        <w:rPr>
          <w:rFonts w:cs="Arial"/>
          <w:sz w:val="24"/>
          <w:szCs w:val="24"/>
          <w:lang w:bidi="en-US"/>
        </w:rPr>
      </w:pPr>
    </w:p>
    <w:p w14:paraId="75EC4887" w14:textId="77777777" w:rsidR="008D2B23" w:rsidRDefault="008D2B23" w:rsidP="00920058">
      <w:pPr>
        <w:pStyle w:val="KDPodnaslov2"/>
        <w:numPr>
          <w:ilvl w:val="1"/>
          <w:numId w:val="20"/>
        </w:numPr>
        <w:spacing w:before="0"/>
        <w:jc w:val="both"/>
        <w:rPr>
          <w:rFonts w:cs="Arial"/>
          <w:sz w:val="24"/>
          <w:szCs w:val="24"/>
        </w:rPr>
      </w:pPr>
      <w:bookmarkStart w:id="249" w:name="_Toc441651609"/>
      <w:bookmarkStart w:id="250" w:name="_Toc442559920"/>
      <w:r w:rsidRPr="00EC5BB4">
        <w:rPr>
          <w:rFonts w:cs="Arial"/>
          <w:sz w:val="24"/>
          <w:szCs w:val="24"/>
          <w:lang w:val="ru-RU"/>
        </w:rPr>
        <w:t>З</w:t>
      </w:r>
      <w:r w:rsidRPr="00EC5BB4">
        <w:rPr>
          <w:rFonts w:cs="Arial"/>
          <w:sz w:val="24"/>
          <w:szCs w:val="24"/>
        </w:rPr>
        <w:t>аштита права понуђача</w:t>
      </w:r>
      <w:bookmarkEnd w:id="249"/>
      <w:bookmarkEnd w:id="250"/>
    </w:p>
    <w:p w14:paraId="04A75ADB" w14:textId="77777777" w:rsidR="0031435B" w:rsidRDefault="0031435B" w:rsidP="00867CCC">
      <w:pPr>
        <w:spacing w:before="0"/>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355481F" w14:textId="77777777" w:rsidR="00ED1CD9" w:rsidRPr="0031435B" w:rsidRDefault="00ED1CD9" w:rsidP="00867CCC">
      <w:pPr>
        <w:spacing w:before="0"/>
        <w:rPr>
          <w:sz w:val="24"/>
          <w:szCs w:val="24"/>
        </w:rPr>
      </w:pPr>
    </w:p>
    <w:p w14:paraId="19BC8875" w14:textId="77777777" w:rsidR="0031435B" w:rsidRPr="0031435B" w:rsidRDefault="0031435B" w:rsidP="00867CCC">
      <w:pPr>
        <w:spacing w:before="0"/>
        <w:rPr>
          <w:sz w:val="24"/>
          <w:szCs w:val="24"/>
        </w:rPr>
      </w:pPr>
      <w:r w:rsidRPr="0031435B">
        <w:rPr>
          <w:sz w:val="24"/>
          <w:szCs w:val="24"/>
        </w:rPr>
        <w:t>Рокови и начин подношења захтева за заштиту права:</w:t>
      </w:r>
    </w:p>
    <w:p w14:paraId="70CBB702" w14:textId="77777777"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ED1CD9">
        <w:rPr>
          <w:sz w:val="24"/>
          <w:szCs w:val="24"/>
        </w:rPr>
        <w:t xml:space="preserve"> </w:t>
      </w:r>
      <w:r w:rsidR="00EE266A">
        <w:rPr>
          <w:sz w:val="24"/>
          <w:szCs w:val="24"/>
          <w:lang w:val="sr-Cyrl-RS"/>
        </w:rPr>
        <w:t>Балканска бр.13,</w:t>
      </w:r>
      <w:r w:rsidRPr="0031435B">
        <w:rPr>
          <w:sz w:val="24"/>
          <w:szCs w:val="24"/>
        </w:rPr>
        <w:t xml:space="preserve"> са назнаком Захтев за заштиту права за ЈН </w:t>
      </w:r>
      <w:r w:rsidR="00873133">
        <w:rPr>
          <w:sz w:val="24"/>
          <w:szCs w:val="24"/>
          <w:lang w:val="sr-Cyrl-RS"/>
        </w:rPr>
        <w:t>услуга</w:t>
      </w:r>
      <w:r w:rsidR="00EE266A">
        <w:rPr>
          <w:sz w:val="24"/>
          <w:szCs w:val="24"/>
          <w:lang w:val="sr-Cyrl-RS"/>
        </w:rPr>
        <w:t xml:space="preserve"> Сервис и одржавање лифтова</w:t>
      </w:r>
      <w:r w:rsidR="00ED1CD9">
        <w:rPr>
          <w:sz w:val="24"/>
          <w:szCs w:val="24"/>
        </w:rPr>
        <w:t xml:space="preserve"> </w:t>
      </w:r>
      <w:r w:rsidRPr="0031435B">
        <w:rPr>
          <w:sz w:val="24"/>
          <w:szCs w:val="24"/>
        </w:rPr>
        <w:t>бр.</w:t>
      </w:r>
      <w:r w:rsidR="00ED1CD9">
        <w:rPr>
          <w:sz w:val="24"/>
          <w:szCs w:val="24"/>
        </w:rPr>
        <w:t xml:space="preserve"> </w:t>
      </w:r>
      <w:r w:rsidR="00776B83">
        <w:rPr>
          <w:sz w:val="24"/>
          <w:szCs w:val="24"/>
        </w:rPr>
        <w:t>ЈН/1000/0281/2017</w:t>
      </w:r>
      <w:r w:rsidRPr="0031435B">
        <w:rPr>
          <w:sz w:val="24"/>
          <w:szCs w:val="24"/>
        </w:rPr>
        <w:t>, а копија се истовремено доставља Републичкој комисији.</w:t>
      </w:r>
    </w:p>
    <w:p w14:paraId="5238C502" w14:textId="77777777"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EE266A">
        <w:rPr>
          <w:sz w:val="24"/>
          <w:szCs w:val="24"/>
          <w:lang w:val="sr-Cyrl-RS"/>
        </w:rPr>
        <w:t xml:space="preserve"> </w:t>
      </w:r>
      <w:hyperlink r:id="rId172" w:history="1">
        <w:r w:rsidR="003A64E0" w:rsidRPr="005C540D">
          <w:rPr>
            <w:rStyle w:val="Hyperlink"/>
            <w:rFonts w:cs="Arial"/>
            <w:sz w:val="24"/>
            <w:szCs w:val="24"/>
          </w:rPr>
          <w:t>marko.vujakovic</w:t>
        </w:r>
        <w:r w:rsidR="003A64E0" w:rsidRPr="005C540D">
          <w:rPr>
            <w:rStyle w:val="Hyperlink"/>
            <w:rFonts w:cs="Arial"/>
            <w:sz w:val="24"/>
            <w:szCs w:val="24"/>
            <w:lang w:val="ru-RU"/>
          </w:rPr>
          <w:t>@</w:t>
        </w:r>
      </w:hyperlink>
      <w:r w:rsidR="00EE266A" w:rsidRPr="005C540D">
        <w:rPr>
          <w:rStyle w:val="Hyperlink"/>
          <w:sz w:val="24"/>
          <w:szCs w:val="24"/>
        </w:rPr>
        <w:t>eps.rs</w:t>
      </w:r>
      <w:r w:rsidRPr="0031435B">
        <w:rPr>
          <w:sz w:val="24"/>
          <w:szCs w:val="24"/>
        </w:rPr>
        <w:t xml:space="preserve"> </w:t>
      </w:r>
    </w:p>
    <w:p w14:paraId="66EAAC2D" w14:textId="77777777" w:rsidR="008D36DC" w:rsidRPr="00C24C5F" w:rsidRDefault="008D36DC" w:rsidP="008D36DC">
      <w:pPr>
        <w:rPr>
          <w:rFonts w:cs="Arial"/>
          <w:sz w:val="24"/>
          <w:szCs w:val="24"/>
          <w:lang w:bidi="en-US"/>
        </w:rPr>
      </w:pPr>
      <w:r w:rsidRPr="00C24C5F">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3DC1B01" w14:textId="77777777" w:rsidR="008D36DC" w:rsidRPr="00C24C5F" w:rsidRDefault="008D36DC" w:rsidP="008D36DC">
      <w:pPr>
        <w:rPr>
          <w:rFonts w:cs="Arial"/>
          <w:sz w:val="24"/>
          <w:szCs w:val="24"/>
          <w:lang w:bidi="en-US"/>
        </w:rPr>
      </w:pPr>
      <w:r w:rsidRPr="00C24C5F">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C24C5F">
        <w:rPr>
          <w:rFonts w:cs="Arial"/>
          <w:b/>
          <w:sz w:val="24"/>
          <w:szCs w:val="24"/>
          <w:lang w:bidi="en-US"/>
        </w:rPr>
        <w:t>7 (</w:t>
      </w:r>
      <w:r w:rsidRPr="00C24C5F">
        <w:rPr>
          <w:rFonts w:cs="Arial"/>
          <w:b/>
          <w:sz w:val="24"/>
          <w:szCs w:val="24"/>
          <w:lang w:val="sr-Cyrl-RS" w:bidi="en-US"/>
        </w:rPr>
        <w:t xml:space="preserve">словима: </w:t>
      </w:r>
      <w:r w:rsidRPr="00C24C5F">
        <w:rPr>
          <w:rFonts w:cs="Arial"/>
          <w:b/>
          <w:sz w:val="24"/>
          <w:szCs w:val="24"/>
          <w:lang w:bidi="en-US"/>
        </w:rPr>
        <w:t>седам)</w:t>
      </w:r>
      <w:r w:rsidRPr="00C24C5F">
        <w:rPr>
          <w:rFonts w:cs="Arial"/>
          <w:sz w:val="24"/>
          <w:szCs w:val="24"/>
          <w:lang w:bidi="en-US"/>
        </w:rPr>
        <w:t xml:space="preserve"> дана пре истека рока за подношење понуда, без обзира на начин достављања и уколико </w:t>
      </w:r>
      <w:r w:rsidRPr="00C24C5F">
        <w:rPr>
          <w:rFonts w:cs="Arial"/>
          <w:sz w:val="24"/>
          <w:szCs w:val="24"/>
          <w:lang w:bidi="en-US"/>
        </w:rPr>
        <w:lastRenderedPageBreak/>
        <w:t xml:space="preserve">је подносилац захтева у складу са чланом 63. став 2. овог закона указао наручиоцу на евентуалне недостатке и неправилности, а </w:t>
      </w:r>
      <w:r w:rsidRPr="00C24C5F">
        <w:rPr>
          <w:rFonts w:cs="Arial"/>
          <w:sz w:val="24"/>
          <w:szCs w:val="24"/>
          <w:lang w:val="sr-Cyrl-RS" w:bidi="en-US"/>
        </w:rPr>
        <w:t>Н</w:t>
      </w:r>
      <w:r w:rsidRPr="00C24C5F">
        <w:rPr>
          <w:rFonts w:cs="Arial"/>
          <w:sz w:val="24"/>
          <w:szCs w:val="24"/>
          <w:lang w:bidi="en-US"/>
        </w:rPr>
        <w:t xml:space="preserve">аручилац исте није отклонио. </w:t>
      </w:r>
    </w:p>
    <w:p w14:paraId="3E04DB57" w14:textId="77777777" w:rsidR="008D36DC" w:rsidRPr="00C24C5F" w:rsidRDefault="008D36DC" w:rsidP="008D36DC">
      <w:pPr>
        <w:rPr>
          <w:rFonts w:cs="Arial"/>
          <w:sz w:val="24"/>
          <w:szCs w:val="24"/>
          <w:lang w:bidi="en-US"/>
        </w:rPr>
      </w:pPr>
      <w:r w:rsidRPr="00C24C5F">
        <w:rPr>
          <w:rFonts w:cs="Arial"/>
          <w:sz w:val="24"/>
          <w:szCs w:val="24"/>
          <w:lang w:bidi="en-US"/>
        </w:rPr>
        <w:t xml:space="preserve">Захтев за заштиту права којим се оспоравају радње које </w:t>
      </w:r>
      <w:r w:rsidRPr="00C24C5F">
        <w:rPr>
          <w:rFonts w:cs="Arial"/>
          <w:sz w:val="24"/>
          <w:szCs w:val="24"/>
          <w:lang w:val="sr-Cyrl-RS" w:bidi="en-US"/>
        </w:rPr>
        <w:t>Н</w:t>
      </w:r>
      <w:r w:rsidRPr="00C24C5F">
        <w:rPr>
          <w:rFonts w:cs="Arial"/>
          <w:sz w:val="24"/>
          <w:szCs w:val="24"/>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B5F7A9C" w14:textId="77777777" w:rsidR="008D36DC" w:rsidRPr="00C24C5F" w:rsidRDefault="008D36DC" w:rsidP="008D36DC">
      <w:pPr>
        <w:rPr>
          <w:rFonts w:cs="Arial"/>
          <w:sz w:val="24"/>
          <w:szCs w:val="24"/>
          <w:lang w:bidi="en-US"/>
        </w:rPr>
      </w:pPr>
      <w:r w:rsidRPr="00C24C5F">
        <w:rPr>
          <w:rFonts w:cs="Arial"/>
          <w:sz w:val="24"/>
          <w:szCs w:val="24"/>
          <w:lang w:bidi="en-US"/>
        </w:rPr>
        <w:t xml:space="preserve">После доношења одлуке о додели уговора  и одлуке о обустави поступка, рок за подношење захтева за заштиту права је </w:t>
      </w:r>
      <w:r w:rsidRPr="00C24C5F">
        <w:rPr>
          <w:rFonts w:cs="Arial"/>
          <w:b/>
          <w:sz w:val="24"/>
          <w:szCs w:val="24"/>
          <w:lang w:bidi="en-US"/>
        </w:rPr>
        <w:t>10 (</w:t>
      </w:r>
      <w:r w:rsidRPr="00C24C5F">
        <w:rPr>
          <w:rFonts w:cs="Arial"/>
          <w:b/>
          <w:sz w:val="24"/>
          <w:szCs w:val="24"/>
          <w:lang w:val="sr-Cyrl-RS" w:bidi="en-US"/>
        </w:rPr>
        <w:t xml:space="preserve">словима: </w:t>
      </w:r>
      <w:r w:rsidRPr="00C24C5F">
        <w:rPr>
          <w:rFonts w:cs="Arial"/>
          <w:b/>
          <w:sz w:val="24"/>
          <w:szCs w:val="24"/>
          <w:lang w:bidi="en-US"/>
        </w:rPr>
        <w:t>десет)</w:t>
      </w:r>
      <w:r w:rsidRPr="00C24C5F">
        <w:rPr>
          <w:rFonts w:cs="Arial"/>
          <w:sz w:val="24"/>
          <w:szCs w:val="24"/>
          <w:lang w:bidi="en-US"/>
        </w:rPr>
        <w:t xml:space="preserve"> дана од дана објављивања одлуке на Порталу јавних набавки. </w:t>
      </w:r>
    </w:p>
    <w:p w14:paraId="78EFA2FC" w14:textId="77777777" w:rsidR="008D36DC" w:rsidRPr="00C24C5F" w:rsidRDefault="008D36DC" w:rsidP="008D36DC">
      <w:pPr>
        <w:rPr>
          <w:rFonts w:cs="Arial"/>
          <w:sz w:val="24"/>
          <w:szCs w:val="24"/>
          <w:lang w:bidi="en-US"/>
        </w:rPr>
      </w:pPr>
      <w:r w:rsidRPr="00C24C5F">
        <w:rPr>
          <w:rFonts w:cs="Arial"/>
          <w:sz w:val="24"/>
          <w:szCs w:val="24"/>
          <w:lang w:bidi="en-US"/>
        </w:rPr>
        <w:t xml:space="preserve">Захтев за заштиту права не задржава даље активности наручиоца у поступку јавне набавке у складу са одредбама члана 150. </w:t>
      </w:r>
      <w:r w:rsidRPr="00C24C5F">
        <w:rPr>
          <w:rFonts w:cs="Arial"/>
          <w:sz w:val="24"/>
          <w:szCs w:val="24"/>
          <w:lang w:val="sr-Cyrl-RS" w:bidi="en-US"/>
        </w:rPr>
        <w:t>Закон</w:t>
      </w:r>
      <w:r w:rsidRPr="00C24C5F">
        <w:rPr>
          <w:rFonts w:cs="Arial"/>
          <w:sz w:val="24"/>
          <w:szCs w:val="24"/>
          <w:lang w:bidi="en-US"/>
        </w:rPr>
        <w:t xml:space="preserve">. </w:t>
      </w:r>
    </w:p>
    <w:p w14:paraId="1C4CA877" w14:textId="77777777" w:rsidR="008D36DC" w:rsidRPr="00C24C5F" w:rsidRDefault="008D36DC" w:rsidP="008D36DC">
      <w:pPr>
        <w:rPr>
          <w:rFonts w:cs="Arial"/>
          <w:sz w:val="24"/>
          <w:szCs w:val="24"/>
          <w:lang w:bidi="en-US"/>
        </w:rPr>
      </w:pPr>
      <w:r w:rsidRPr="00C24C5F">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43E7AE14" w14:textId="77777777" w:rsidR="008D36DC" w:rsidRPr="00C24C5F" w:rsidRDefault="008D36DC" w:rsidP="008D36DC">
      <w:pPr>
        <w:rPr>
          <w:rFonts w:cs="Arial"/>
          <w:sz w:val="24"/>
          <w:szCs w:val="24"/>
          <w:lang w:bidi="en-US"/>
        </w:rPr>
      </w:pPr>
      <w:r w:rsidRPr="00C24C5F">
        <w:rPr>
          <w:rFonts w:cs="Arial"/>
          <w:sz w:val="24"/>
          <w:szCs w:val="24"/>
          <w:lang w:bidi="en-U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2A0E0EBB" w14:textId="77777777" w:rsidR="008D36DC" w:rsidRPr="0031435B" w:rsidRDefault="008D36DC" w:rsidP="008D36DC">
      <w:pPr>
        <w:rPr>
          <w:sz w:val="24"/>
          <w:szCs w:val="24"/>
        </w:rPr>
      </w:pPr>
      <w:r w:rsidRPr="0031435B">
        <w:rPr>
          <w:sz w:val="24"/>
          <w:szCs w:val="24"/>
        </w:rPr>
        <w:t>Детаљно упутство о садржини потпуног захтева за заштиту права у складу са члано</w:t>
      </w:r>
      <w:r>
        <w:rPr>
          <w:sz w:val="24"/>
          <w:szCs w:val="24"/>
        </w:rPr>
        <w:t>м   151. став 1. тач. 1) – 7) Закона</w:t>
      </w:r>
      <w:r w:rsidRPr="0031435B">
        <w:rPr>
          <w:sz w:val="24"/>
          <w:szCs w:val="24"/>
        </w:rPr>
        <w:t>:</w:t>
      </w:r>
    </w:p>
    <w:p w14:paraId="7857F120" w14:textId="77777777" w:rsidR="008D36DC" w:rsidRPr="0031435B" w:rsidRDefault="008D36DC" w:rsidP="008D36DC">
      <w:pPr>
        <w:spacing w:before="0"/>
        <w:rPr>
          <w:sz w:val="24"/>
          <w:szCs w:val="24"/>
        </w:rPr>
      </w:pPr>
      <w:r w:rsidRPr="0031435B">
        <w:rPr>
          <w:sz w:val="24"/>
          <w:szCs w:val="24"/>
        </w:rPr>
        <w:t>Захтев за заштиту права садржи:</w:t>
      </w:r>
    </w:p>
    <w:p w14:paraId="60CA469E" w14:textId="77777777" w:rsidR="008D36DC" w:rsidRPr="0031435B" w:rsidRDefault="008D36DC" w:rsidP="008D36DC">
      <w:pPr>
        <w:spacing w:before="0"/>
        <w:rPr>
          <w:sz w:val="24"/>
          <w:szCs w:val="24"/>
        </w:rPr>
      </w:pPr>
      <w:r w:rsidRPr="0031435B">
        <w:rPr>
          <w:sz w:val="24"/>
          <w:szCs w:val="24"/>
        </w:rPr>
        <w:t>1) назив и адресу подносиоца захтева и лице за контакт</w:t>
      </w:r>
    </w:p>
    <w:p w14:paraId="4B040E1D" w14:textId="77777777" w:rsidR="008D36DC" w:rsidRPr="0031435B" w:rsidRDefault="008D36DC" w:rsidP="008D36DC">
      <w:pPr>
        <w:spacing w:before="0"/>
        <w:rPr>
          <w:sz w:val="24"/>
          <w:szCs w:val="24"/>
        </w:rPr>
      </w:pPr>
      <w:r w:rsidRPr="0031435B">
        <w:rPr>
          <w:sz w:val="24"/>
          <w:szCs w:val="24"/>
        </w:rPr>
        <w:t>2) назив и адресу наручиоца</w:t>
      </w:r>
    </w:p>
    <w:p w14:paraId="759E4BE5" w14:textId="77777777" w:rsidR="008D36DC" w:rsidRPr="0031435B" w:rsidRDefault="008D36DC" w:rsidP="008D36DC">
      <w:pPr>
        <w:spacing w:before="0"/>
        <w:rPr>
          <w:sz w:val="24"/>
          <w:szCs w:val="24"/>
        </w:rPr>
      </w:pPr>
      <w:r w:rsidRPr="0031435B">
        <w:rPr>
          <w:sz w:val="24"/>
          <w:szCs w:val="24"/>
        </w:rPr>
        <w:t>3) податке о јавној набавци која је предмет захтева, односно о одлуци наручиоца</w:t>
      </w:r>
    </w:p>
    <w:p w14:paraId="54D27678" w14:textId="77777777" w:rsidR="008D36DC" w:rsidRPr="0031435B" w:rsidRDefault="008D36DC" w:rsidP="008D36DC">
      <w:pPr>
        <w:spacing w:before="0"/>
        <w:rPr>
          <w:sz w:val="24"/>
          <w:szCs w:val="24"/>
        </w:rPr>
      </w:pPr>
      <w:r w:rsidRPr="0031435B">
        <w:rPr>
          <w:sz w:val="24"/>
          <w:szCs w:val="24"/>
        </w:rPr>
        <w:t>4) повреде прописа којима се уређује поступак јавне набавке</w:t>
      </w:r>
    </w:p>
    <w:p w14:paraId="2917B130" w14:textId="77777777" w:rsidR="008D36DC" w:rsidRPr="0031435B" w:rsidRDefault="008D36DC" w:rsidP="008D36DC">
      <w:pPr>
        <w:spacing w:before="0"/>
        <w:rPr>
          <w:sz w:val="24"/>
          <w:szCs w:val="24"/>
        </w:rPr>
      </w:pPr>
      <w:r w:rsidRPr="0031435B">
        <w:rPr>
          <w:sz w:val="24"/>
          <w:szCs w:val="24"/>
        </w:rPr>
        <w:t>5) чињенице и доказе којима се повреде доказују</w:t>
      </w:r>
    </w:p>
    <w:p w14:paraId="0CF53EE1" w14:textId="77777777" w:rsidR="008D36DC" w:rsidRPr="00AD2837" w:rsidRDefault="008D36DC" w:rsidP="008D36DC">
      <w:pPr>
        <w:spacing w:before="0"/>
        <w:rPr>
          <w:sz w:val="24"/>
          <w:szCs w:val="24"/>
          <w:lang w:val="sr-Cyrl-RS"/>
        </w:rPr>
      </w:pPr>
      <w:r w:rsidRPr="0031435B">
        <w:rPr>
          <w:sz w:val="24"/>
          <w:szCs w:val="24"/>
        </w:rPr>
        <w:t>6) потврду о уплати таксе из члана 156. З</w:t>
      </w:r>
      <w:r>
        <w:rPr>
          <w:sz w:val="24"/>
          <w:szCs w:val="24"/>
          <w:lang w:val="sr-Cyrl-RS"/>
        </w:rPr>
        <w:t>акона</w:t>
      </w:r>
    </w:p>
    <w:p w14:paraId="3779F94F" w14:textId="77777777" w:rsidR="008D36DC" w:rsidRPr="0031435B" w:rsidRDefault="008D36DC" w:rsidP="008D36DC">
      <w:pPr>
        <w:spacing w:before="0"/>
        <w:rPr>
          <w:sz w:val="24"/>
          <w:szCs w:val="24"/>
        </w:rPr>
      </w:pPr>
      <w:r w:rsidRPr="0031435B">
        <w:rPr>
          <w:sz w:val="24"/>
          <w:szCs w:val="24"/>
        </w:rPr>
        <w:t>7) потпис подносиоца.</w:t>
      </w:r>
    </w:p>
    <w:p w14:paraId="5D5E0EAF" w14:textId="77777777" w:rsidR="008D36DC" w:rsidRPr="0031435B" w:rsidRDefault="008D36DC" w:rsidP="008D36DC">
      <w:pPr>
        <w:spacing w:before="0"/>
        <w:rPr>
          <w:sz w:val="24"/>
          <w:szCs w:val="24"/>
        </w:rPr>
      </w:pPr>
    </w:p>
    <w:p w14:paraId="7C66383F" w14:textId="77777777" w:rsidR="008D36DC" w:rsidRPr="0031435B" w:rsidRDefault="008D36DC" w:rsidP="008D36DC">
      <w:pPr>
        <w:spacing w:before="0"/>
        <w:rPr>
          <w:sz w:val="24"/>
          <w:szCs w:val="24"/>
        </w:rPr>
      </w:pPr>
      <w:r w:rsidRPr="0031435B">
        <w:rPr>
          <w:sz w:val="24"/>
          <w:szCs w:val="24"/>
        </w:rPr>
        <w:t xml:space="preserve">Ако поднети захтев за заштиту права не </w:t>
      </w:r>
      <w:r>
        <w:rPr>
          <w:sz w:val="24"/>
          <w:szCs w:val="24"/>
        </w:rPr>
        <w:t>садржи све обавезне елементе   Н</w:t>
      </w:r>
      <w:r w:rsidRPr="0031435B">
        <w:rPr>
          <w:sz w:val="24"/>
          <w:szCs w:val="24"/>
        </w:rPr>
        <w:t>ару</w:t>
      </w:r>
      <w:r>
        <w:rPr>
          <w:sz w:val="24"/>
          <w:szCs w:val="24"/>
        </w:rPr>
        <w:t>чилац ће такав захтев одбацити З</w:t>
      </w:r>
      <w:r w:rsidRPr="0031435B">
        <w:rPr>
          <w:sz w:val="24"/>
          <w:szCs w:val="24"/>
        </w:rPr>
        <w:t xml:space="preserve">акључком. </w:t>
      </w:r>
    </w:p>
    <w:p w14:paraId="7888BF92" w14:textId="77777777" w:rsidR="008D36DC" w:rsidRPr="0031435B" w:rsidRDefault="008D36DC" w:rsidP="008D36DC">
      <w:pPr>
        <w:rPr>
          <w:sz w:val="24"/>
          <w:szCs w:val="24"/>
        </w:rPr>
      </w:pPr>
      <w:r>
        <w:rPr>
          <w:sz w:val="24"/>
          <w:szCs w:val="24"/>
        </w:rPr>
        <w:t>Закључак Н</w:t>
      </w:r>
      <w:r w:rsidRPr="0031435B">
        <w:rPr>
          <w:sz w:val="24"/>
          <w:szCs w:val="24"/>
        </w:rPr>
        <w:t xml:space="preserve">аручилац доставља подносиоцу захтева и Републичкој комисији у року од три дана од дана доношења. </w:t>
      </w:r>
    </w:p>
    <w:p w14:paraId="312A3974" w14:textId="77777777" w:rsidR="008D36DC" w:rsidRPr="0031435B" w:rsidRDefault="008D36DC" w:rsidP="008D36DC">
      <w:pPr>
        <w:spacing w:before="0"/>
        <w:rPr>
          <w:sz w:val="24"/>
          <w:szCs w:val="24"/>
        </w:rPr>
      </w:pPr>
      <w:r w:rsidRPr="0031435B">
        <w:rPr>
          <w:sz w:val="24"/>
          <w:szCs w:val="24"/>
        </w:rPr>
        <w:t xml:space="preserve">Против закључка наручиоца подносилац захтева може у року од </w:t>
      </w:r>
      <w:r>
        <w:rPr>
          <w:sz w:val="24"/>
          <w:szCs w:val="24"/>
          <w:lang w:val="sr-Cyrl-RS"/>
        </w:rPr>
        <w:t xml:space="preserve">3 (словима: </w:t>
      </w:r>
      <w:r w:rsidRPr="0031435B">
        <w:rPr>
          <w:sz w:val="24"/>
          <w:szCs w:val="24"/>
        </w:rPr>
        <w:t>три</w:t>
      </w:r>
      <w:r>
        <w:rPr>
          <w:sz w:val="24"/>
          <w:szCs w:val="24"/>
          <w:lang w:val="sr-Cyrl-RS"/>
        </w:rPr>
        <w:t>)</w:t>
      </w:r>
      <w:r>
        <w:rPr>
          <w:sz w:val="24"/>
          <w:szCs w:val="24"/>
        </w:rPr>
        <w:t xml:space="preserve"> дана од дана пријема З</w:t>
      </w:r>
      <w:r w:rsidRPr="0031435B">
        <w:rPr>
          <w:sz w:val="24"/>
          <w:szCs w:val="24"/>
        </w:rPr>
        <w:t xml:space="preserve">акључка поднети жалбу Републичкој комисији, док копију жалбе истовремено доставља наручиоцу. </w:t>
      </w:r>
    </w:p>
    <w:p w14:paraId="3BEAE2E5" w14:textId="77777777" w:rsidR="008D36DC" w:rsidRPr="0031435B" w:rsidRDefault="008D36DC" w:rsidP="008D36DC">
      <w:pPr>
        <w:spacing w:before="0"/>
        <w:rPr>
          <w:sz w:val="24"/>
          <w:szCs w:val="24"/>
        </w:rPr>
      </w:pPr>
    </w:p>
    <w:p w14:paraId="3D0F372B" w14:textId="77777777" w:rsidR="008D36DC" w:rsidRPr="00C24C5F" w:rsidRDefault="008D36DC" w:rsidP="008D36DC">
      <w:pPr>
        <w:spacing w:before="0"/>
        <w:rPr>
          <w:sz w:val="24"/>
          <w:szCs w:val="24"/>
        </w:rPr>
      </w:pPr>
      <w:r w:rsidRPr="00C24C5F">
        <w:rPr>
          <w:sz w:val="24"/>
          <w:szCs w:val="24"/>
        </w:rPr>
        <w:t xml:space="preserve">Износ таксе из члана 156. став 1. тач. 1)- 3) </w:t>
      </w:r>
      <w:r w:rsidRPr="00C24C5F">
        <w:rPr>
          <w:sz w:val="24"/>
          <w:szCs w:val="24"/>
          <w:lang w:val="sr-Cyrl-RS"/>
        </w:rPr>
        <w:t>Закона</w:t>
      </w:r>
      <w:r w:rsidRPr="00C24C5F">
        <w:rPr>
          <w:sz w:val="24"/>
          <w:szCs w:val="24"/>
        </w:rPr>
        <w:t>:</w:t>
      </w:r>
    </w:p>
    <w:p w14:paraId="0BC44D82" w14:textId="77777777" w:rsidR="008D36DC" w:rsidRPr="00C24C5F" w:rsidRDefault="008D36DC" w:rsidP="008D36DC">
      <w:pPr>
        <w:spacing w:before="0"/>
        <w:rPr>
          <w:sz w:val="24"/>
          <w:szCs w:val="24"/>
        </w:rPr>
      </w:pPr>
      <w:r w:rsidRPr="00C24C5F">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C24C5F">
        <w:rPr>
          <w:sz w:val="24"/>
          <w:szCs w:val="24"/>
          <w:lang w:val="sr-Cyrl-RS"/>
        </w:rPr>
        <w:t xml:space="preserve">ЈН </w:t>
      </w:r>
      <w:r w:rsidRPr="00C24C5F">
        <w:rPr>
          <w:sz w:val="24"/>
          <w:szCs w:val="24"/>
        </w:rPr>
        <w:t>1000</w:t>
      </w:r>
      <w:r w:rsidRPr="00C24C5F">
        <w:rPr>
          <w:sz w:val="24"/>
          <w:szCs w:val="24"/>
          <w:lang w:val="sr-Cyrl-RS"/>
        </w:rPr>
        <w:t xml:space="preserve"> </w:t>
      </w:r>
      <w:r>
        <w:rPr>
          <w:sz w:val="24"/>
          <w:szCs w:val="24"/>
          <w:lang w:val="sr-Cyrl-RS"/>
        </w:rPr>
        <w:t>0506</w:t>
      </w:r>
      <w:r w:rsidRPr="00C24C5F">
        <w:rPr>
          <w:sz w:val="24"/>
          <w:szCs w:val="24"/>
          <w:lang w:val="sr-Cyrl-RS"/>
        </w:rPr>
        <w:t xml:space="preserve"> </w:t>
      </w:r>
      <w:r>
        <w:rPr>
          <w:sz w:val="24"/>
          <w:szCs w:val="24"/>
        </w:rPr>
        <w:t>2017</w:t>
      </w:r>
      <w:r w:rsidRPr="00C24C5F">
        <w:rPr>
          <w:sz w:val="24"/>
          <w:szCs w:val="24"/>
        </w:rPr>
        <w:t xml:space="preserve">, сврха: ЗЗП, ЈП ЕПС, јн. бр. </w:t>
      </w:r>
      <w:r w:rsidRPr="00C24C5F">
        <w:rPr>
          <w:sz w:val="24"/>
          <w:szCs w:val="24"/>
          <w:lang w:val="sr-Cyrl-RS"/>
        </w:rPr>
        <w:t>ЈН/1000/</w:t>
      </w:r>
      <w:r>
        <w:rPr>
          <w:sz w:val="24"/>
          <w:szCs w:val="24"/>
          <w:lang w:val="sr-Cyrl-RS"/>
        </w:rPr>
        <w:t>0506</w:t>
      </w:r>
      <w:r w:rsidRPr="00C24C5F">
        <w:rPr>
          <w:sz w:val="24"/>
          <w:szCs w:val="24"/>
          <w:lang w:val="sr-Cyrl-RS"/>
        </w:rPr>
        <w:t>/201</w:t>
      </w:r>
      <w:r>
        <w:rPr>
          <w:sz w:val="24"/>
          <w:szCs w:val="24"/>
          <w:lang w:val="sr-Cyrl-RS"/>
        </w:rPr>
        <w:t>7</w:t>
      </w:r>
      <w:r w:rsidRPr="00C24C5F">
        <w:rPr>
          <w:sz w:val="24"/>
          <w:szCs w:val="24"/>
        </w:rPr>
        <w:t xml:space="preserve">, прималац уплате: буџет Републике Србије) уплати таксу од: </w:t>
      </w:r>
    </w:p>
    <w:p w14:paraId="04DE2263" w14:textId="77777777" w:rsidR="008D36DC" w:rsidRPr="00C24C5F" w:rsidRDefault="008D36DC" w:rsidP="008D36DC">
      <w:pPr>
        <w:spacing w:before="0"/>
        <w:rPr>
          <w:sz w:val="24"/>
          <w:szCs w:val="24"/>
        </w:rPr>
      </w:pPr>
    </w:p>
    <w:p w14:paraId="58D9DF3E" w14:textId="77777777" w:rsidR="008D36DC" w:rsidRPr="00C24C5F" w:rsidRDefault="008D36DC" w:rsidP="008D36DC">
      <w:pPr>
        <w:spacing w:before="0"/>
        <w:rPr>
          <w:sz w:val="24"/>
          <w:szCs w:val="24"/>
        </w:rPr>
      </w:pPr>
      <w:r w:rsidRPr="00C24C5F">
        <w:rPr>
          <w:sz w:val="24"/>
          <w:szCs w:val="24"/>
        </w:rPr>
        <w:t>1) 120.000</w:t>
      </w:r>
      <w:r w:rsidRPr="00C24C5F">
        <w:rPr>
          <w:sz w:val="24"/>
          <w:szCs w:val="24"/>
          <w:lang w:val="sr-Cyrl-RS"/>
        </w:rPr>
        <w:t>,00</w:t>
      </w:r>
      <w:r w:rsidRPr="00C24C5F">
        <w:rPr>
          <w:sz w:val="24"/>
          <w:szCs w:val="24"/>
        </w:rPr>
        <w:t xml:space="preserve"> динара ако се захтев за заштиту права подноси пре отварања понуда и ако процењена вредност није већа од 120.000.000</w:t>
      </w:r>
      <w:r w:rsidRPr="00C24C5F">
        <w:rPr>
          <w:sz w:val="24"/>
          <w:szCs w:val="24"/>
          <w:lang w:val="sr-Cyrl-RS"/>
        </w:rPr>
        <w:t>,00</w:t>
      </w:r>
      <w:r w:rsidRPr="00C24C5F">
        <w:rPr>
          <w:sz w:val="24"/>
          <w:szCs w:val="24"/>
        </w:rPr>
        <w:t xml:space="preserve"> динара </w:t>
      </w:r>
    </w:p>
    <w:p w14:paraId="39563EF7" w14:textId="77777777" w:rsidR="008D36DC" w:rsidRPr="00C24C5F" w:rsidRDefault="008D36DC" w:rsidP="008D36DC">
      <w:pPr>
        <w:spacing w:before="0"/>
        <w:rPr>
          <w:sz w:val="24"/>
          <w:szCs w:val="24"/>
        </w:rPr>
      </w:pPr>
      <w:r w:rsidRPr="00C24C5F">
        <w:rPr>
          <w:sz w:val="24"/>
          <w:szCs w:val="24"/>
        </w:rPr>
        <w:lastRenderedPageBreak/>
        <w:t>2) 120.000</w:t>
      </w:r>
      <w:r w:rsidRPr="00C24C5F">
        <w:rPr>
          <w:sz w:val="24"/>
          <w:szCs w:val="24"/>
          <w:lang w:val="sr-Cyrl-RS"/>
        </w:rPr>
        <w:t>,00</w:t>
      </w:r>
      <w:r w:rsidRPr="00C24C5F">
        <w:rPr>
          <w:sz w:val="24"/>
          <w:szCs w:val="24"/>
        </w:rPr>
        <w:t xml:space="preserve"> динара ако се захтев за заштиту права подноси након отварања понуда и ако процењена вредност није већа од 120.000.000</w:t>
      </w:r>
      <w:r w:rsidRPr="00C24C5F">
        <w:rPr>
          <w:sz w:val="24"/>
          <w:szCs w:val="24"/>
          <w:lang w:val="sr-Cyrl-RS"/>
        </w:rPr>
        <w:t>,00</w:t>
      </w:r>
      <w:r w:rsidRPr="00C24C5F">
        <w:rPr>
          <w:sz w:val="24"/>
          <w:szCs w:val="24"/>
        </w:rPr>
        <w:t xml:space="preserve"> динара </w:t>
      </w:r>
    </w:p>
    <w:p w14:paraId="3CBA63B8" w14:textId="77777777" w:rsidR="008D36DC" w:rsidRPr="00C24C5F" w:rsidRDefault="008D36DC" w:rsidP="008D36DC">
      <w:pPr>
        <w:spacing w:before="0"/>
        <w:rPr>
          <w:sz w:val="24"/>
          <w:szCs w:val="24"/>
        </w:rPr>
      </w:pPr>
    </w:p>
    <w:p w14:paraId="55906974" w14:textId="77777777" w:rsidR="008D36DC" w:rsidRPr="00C24C5F" w:rsidRDefault="008D36DC" w:rsidP="008D36DC">
      <w:pPr>
        <w:spacing w:before="0"/>
        <w:rPr>
          <w:sz w:val="24"/>
          <w:szCs w:val="24"/>
        </w:rPr>
      </w:pPr>
      <w:r w:rsidRPr="00C24C5F">
        <w:rPr>
          <w:sz w:val="24"/>
          <w:szCs w:val="24"/>
        </w:rPr>
        <w:t>Свака странка у поступку сноси трошкове које проузрокује својим радњама.</w:t>
      </w:r>
    </w:p>
    <w:p w14:paraId="202A584A" w14:textId="77777777" w:rsidR="008D36DC" w:rsidRPr="00C24C5F" w:rsidRDefault="008D36DC" w:rsidP="008D36DC">
      <w:pPr>
        <w:spacing w:before="0"/>
        <w:rPr>
          <w:sz w:val="24"/>
          <w:szCs w:val="24"/>
        </w:rPr>
      </w:pPr>
      <w:r w:rsidRPr="00C24C5F">
        <w:rPr>
          <w:sz w:val="24"/>
          <w:szCs w:val="24"/>
        </w:rPr>
        <w:t xml:space="preserve">Ако је захтев за заштиту права основан, </w:t>
      </w:r>
      <w:r w:rsidRPr="00C24C5F">
        <w:rPr>
          <w:sz w:val="24"/>
          <w:szCs w:val="24"/>
          <w:lang w:val="sr-Cyrl-RS"/>
        </w:rPr>
        <w:t>Н</w:t>
      </w:r>
      <w:r w:rsidRPr="00C24C5F">
        <w:rPr>
          <w:sz w:val="24"/>
          <w:szCs w:val="24"/>
        </w:rPr>
        <w:t>аручилац мора подносиоцу захтева за заштиту права на писани захтев надокнадити трошкове настале по основу заштите права.</w:t>
      </w:r>
    </w:p>
    <w:p w14:paraId="1389DDDC" w14:textId="77777777" w:rsidR="008D36DC" w:rsidRPr="00C24C5F" w:rsidRDefault="008D36DC" w:rsidP="008D36DC">
      <w:pPr>
        <w:spacing w:before="0"/>
        <w:rPr>
          <w:sz w:val="24"/>
          <w:szCs w:val="24"/>
        </w:rPr>
      </w:pPr>
      <w:r w:rsidRPr="00C24C5F">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B1105A2" w14:textId="77777777" w:rsidR="008D36DC" w:rsidRPr="00C24C5F" w:rsidRDefault="008D36DC" w:rsidP="008D36DC">
      <w:pPr>
        <w:spacing w:before="0"/>
        <w:rPr>
          <w:sz w:val="24"/>
          <w:szCs w:val="24"/>
        </w:rPr>
      </w:pPr>
      <w:r w:rsidRPr="00C24C5F">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711E0FB" w14:textId="77777777" w:rsidR="008D36DC" w:rsidRPr="00C24C5F" w:rsidRDefault="008D36DC" w:rsidP="008D36DC">
      <w:pPr>
        <w:spacing w:before="0"/>
        <w:rPr>
          <w:sz w:val="24"/>
          <w:szCs w:val="24"/>
        </w:rPr>
      </w:pPr>
      <w:r w:rsidRPr="00C24C5F">
        <w:rPr>
          <w:sz w:val="24"/>
          <w:szCs w:val="24"/>
        </w:rPr>
        <w:t>Странке у захтеву морају прецизно да наведу трошкове за које траже накнаду.</w:t>
      </w:r>
    </w:p>
    <w:p w14:paraId="13F0E1D1" w14:textId="77777777" w:rsidR="008D36DC" w:rsidRPr="00C24C5F" w:rsidRDefault="008D36DC" w:rsidP="008D36DC">
      <w:pPr>
        <w:spacing w:before="0"/>
        <w:rPr>
          <w:sz w:val="24"/>
          <w:szCs w:val="24"/>
        </w:rPr>
      </w:pPr>
      <w:r w:rsidRPr="00C24C5F">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1B13C03B" w14:textId="77777777" w:rsidR="008D36DC" w:rsidRPr="00C24C5F" w:rsidRDefault="008D36DC" w:rsidP="008D36DC">
      <w:pPr>
        <w:spacing w:before="0"/>
        <w:rPr>
          <w:sz w:val="24"/>
          <w:szCs w:val="24"/>
        </w:rPr>
      </w:pPr>
      <w:r w:rsidRPr="00C24C5F">
        <w:rPr>
          <w:sz w:val="24"/>
          <w:szCs w:val="24"/>
        </w:rPr>
        <w:t>О трошковима одлучује Републичка комисија. Одлука Републичке комисије је извршни наслов.</w:t>
      </w:r>
    </w:p>
    <w:p w14:paraId="5FC25ED7" w14:textId="77777777" w:rsidR="008D36DC" w:rsidRPr="00C24C5F" w:rsidRDefault="008D36DC" w:rsidP="008D36DC">
      <w:pPr>
        <w:spacing w:before="0"/>
        <w:rPr>
          <w:sz w:val="24"/>
          <w:szCs w:val="24"/>
        </w:rPr>
      </w:pPr>
    </w:p>
    <w:p w14:paraId="3EBD3BEB" w14:textId="77777777" w:rsidR="008D36DC" w:rsidRPr="00C24C5F" w:rsidRDefault="008D36DC" w:rsidP="008D36DC">
      <w:pPr>
        <w:spacing w:before="0"/>
        <w:rPr>
          <w:b/>
          <w:sz w:val="24"/>
          <w:szCs w:val="24"/>
        </w:rPr>
      </w:pPr>
      <w:r w:rsidRPr="00C24C5F">
        <w:rPr>
          <w:b/>
          <w:sz w:val="24"/>
          <w:szCs w:val="24"/>
        </w:rPr>
        <w:t>Детаљно упутство о потврди из члана 151. став 1. тачка 6) З</w:t>
      </w:r>
      <w:r w:rsidRPr="00C24C5F">
        <w:rPr>
          <w:b/>
          <w:sz w:val="24"/>
          <w:szCs w:val="24"/>
          <w:lang w:val="sr-Cyrl-RS"/>
        </w:rPr>
        <w:t>акона</w:t>
      </w:r>
    </w:p>
    <w:p w14:paraId="7CB069BA" w14:textId="77777777" w:rsidR="008D36DC" w:rsidRPr="00C24C5F" w:rsidRDefault="008D36DC" w:rsidP="008D36DC">
      <w:pPr>
        <w:spacing w:before="0"/>
        <w:rPr>
          <w:sz w:val="24"/>
          <w:szCs w:val="24"/>
        </w:rPr>
      </w:pPr>
      <w:r w:rsidRPr="00C24C5F">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6D51017" w14:textId="77777777" w:rsidR="008D36DC" w:rsidRPr="00C24C5F" w:rsidRDefault="008D36DC" w:rsidP="008D36DC">
      <w:pPr>
        <w:spacing w:before="0"/>
        <w:rPr>
          <w:sz w:val="24"/>
          <w:szCs w:val="24"/>
        </w:rPr>
      </w:pPr>
      <w:r w:rsidRPr="00C24C5F">
        <w:rPr>
          <w:sz w:val="24"/>
          <w:szCs w:val="24"/>
        </w:rPr>
        <w:t>Чланом 151. Закона</w:t>
      </w:r>
      <w:r w:rsidRPr="00C24C5F">
        <w:rPr>
          <w:sz w:val="24"/>
          <w:szCs w:val="24"/>
          <w:lang w:val="sr-Cyrl-RS"/>
        </w:rPr>
        <w:t>,</w:t>
      </w:r>
      <w:r w:rsidRPr="00C24C5F">
        <w:rPr>
          <w:sz w:val="24"/>
          <w:szCs w:val="24"/>
        </w:rPr>
        <w:t xml:space="preserve"> је прописано да захтев за заштиту права мора да садржи, између осталог, и потврду о уплати таксе из члана 156. З</w:t>
      </w:r>
      <w:r w:rsidRPr="00C24C5F">
        <w:rPr>
          <w:sz w:val="24"/>
          <w:szCs w:val="24"/>
          <w:lang w:val="sr-Cyrl-RS"/>
        </w:rPr>
        <w:t>акона</w:t>
      </w:r>
      <w:r w:rsidRPr="00C24C5F">
        <w:rPr>
          <w:sz w:val="24"/>
          <w:szCs w:val="24"/>
        </w:rPr>
        <w:t>.</w:t>
      </w:r>
    </w:p>
    <w:p w14:paraId="06D6FE3A" w14:textId="77777777" w:rsidR="008D36DC" w:rsidRPr="00C24C5F" w:rsidRDefault="008D36DC" w:rsidP="008D36DC">
      <w:pPr>
        <w:spacing w:before="0"/>
        <w:rPr>
          <w:sz w:val="24"/>
          <w:szCs w:val="24"/>
        </w:rPr>
      </w:pPr>
      <w:r w:rsidRPr="00C24C5F">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Pr="00C24C5F">
        <w:rPr>
          <w:sz w:val="24"/>
          <w:szCs w:val="24"/>
          <w:lang w:val="sr-Cyrl-RS"/>
        </w:rPr>
        <w:t>акона</w:t>
      </w:r>
      <w:r w:rsidRPr="00C24C5F">
        <w:rPr>
          <w:sz w:val="24"/>
          <w:szCs w:val="24"/>
        </w:rPr>
        <w:t>.</w:t>
      </w:r>
    </w:p>
    <w:p w14:paraId="00E3AF92" w14:textId="77777777" w:rsidR="008D36DC" w:rsidRPr="00C24C5F" w:rsidRDefault="008D36DC" w:rsidP="008D36DC">
      <w:pPr>
        <w:spacing w:before="0"/>
        <w:rPr>
          <w:sz w:val="24"/>
          <w:szCs w:val="24"/>
        </w:rPr>
      </w:pPr>
      <w:r w:rsidRPr="00C24C5F">
        <w:rPr>
          <w:sz w:val="24"/>
          <w:szCs w:val="24"/>
        </w:rPr>
        <w:t>Као доказ о уплати таксе, у смислу члана 151. став 1. тачка 6) З</w:t>
      </w:r>
      <w:r w:rsidRPr="00C24C5F">
        <w:rPr>
          <w:sz w:val="24"/>
          <w:szCs w:val="24"/>
          <w:lang w:val="sr-Cyrl-RS"/>
        </w:rPr>
        <w:t>акона</w:t>
      </w:r>
      <w:r w:rsidRPr="00C24C5F">
        <w:rPr>
          <w:sz w:val="24"/>
          <w:szCs w:val="24"/>
        </w:rPr>
        <w:t>, прихватиће се:</w:t>
      </w:r>
    </w:p>
    <w:p w14:paraId="39D325DE" w14:textId="77777777" w:rsidR="008D36DC" w:rsidRPr="00C24C5F" w:rsidRDefault="008D36DC" w:rsidP="008D36DC">
      <w:pPr>
        <w:spacing w:before="0"/>
        <w:rPr>
          <w:sz w:val="24"/>
          <w:szCs w:val="24"/>
        </w:rPr>
      </w:pPr>
    </w:p>
    <w:p w14:paraId="74608778" w14:textId="77777777" w:rsidR="008D36DC" w:rsidRPr="00C24C5F" w:rsidRDefault="008D36DC" w:rsidP="008D36DC">
      <w:pPr>
        <w:spacing w:before="0"/>
        <w:rPr>
          <w:sz w:val="24"/>
          <w:szCs w:val="24"/>
        </w:rPr>
      </w:pPr>
      <w:r w:rsidRPr="00C24C5F">
        <w:rPr>
          <w:sz w:val="24"/>
          <w:szCs w:val="24"/>
        </w:rPr>
        <w:t>1. Потврда о извршеној уплати таксе из члана 156. З</w:t>
      </w:r>
      <w:r w:rsidRPr="00C24C5F">
        <w:rPr>
          <w:sz w:val="24"/>
          <w:szCs w:val="24"/>
          <w:lang w:val="sr-Cyrl-RS"/>
        </w:rPr>
        <w:t>акона</w:t>
      </w:r>
      <w:r w:rsidRPr="00C24C5F">
        <w:rPr>
          <w:sz w:val="24"/>
          <w:szCs w:val="24"/>
        </w:rPr>
        <w:t xml:space="preserve"> која садржи следеће елементе:</w:t>
      </w:r>
    </w:p>
    <w:p w14:paraId="3639F963" w14:textId="77777777" w:rsidR="008D36DC" w:rsidRPr="00C24C5F" w:rsidRDefault="008D36DC" w:rsidP="008D36DC">
      <w:pPr>
        <w:spacing w:before="0"/>
        <w:rPr>
          <w:sz w:val="24"/>
          <w:szCs w:val="24"/>
        </w:rPr>
      </w:pPr>
      <w:r w:rsidRPr="00C24C5F">
        <w:rPr>
          <w:sz w:val="24"/>
          <w:szCs w:val="24"/>
        </w:rPr>
        <w:t>(1) да буде издата од стране банке и да садржи печат банке;</w:t>
      </w:r>
    </w:p>
    <w:p w14:paraId="692108EE" w14:textId="77777777" w:rsidR="008D36DC" w:rsidRPr="00C24C5F" w:rsidRDefault="008D36DC" w:rsidP="008D36DC">
      <w:pPr>
        <w:spacing w:before="0"/>
        <w:rPr>
          <w:sz w:val="24"/>
          <w:szCs w:val="24"/>
        </w:rPr>
      </w:pPr>
      <w:r w:rsidRPr="00C24C5F">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360749E" w14:textId="77777777" w:rsidR="008D36DC" w:rsidRPr="00C24C5F" w:rsidRDefault="008D36DC" w:rsidP="008D36DC">
      <w:pPr>
        <w:spacing w:before="0"/>
        <w:rPr>
          <w:sz w:val="24"/>
          <w:szCs w:val="24"/>
        </w:rPr>
      </w:pPr>
      <w:r w:rsidRPr="00C24C5F">
        <w:rPr>
          <w:sz w:val="24"/>
          <w:szCs w:val="24"/>
        </w:rPr>
        <w:t>(3) износ таксе из члана 156. З</w:t>
      </w:r>
      <w:r w:rsidRPr="00C24C5F">
        <w:rPr>
          <w:sz w:val="24"/>
          <w:szCs w:val="24"/>
          <w:lang w:val="sr-Cyrl-RS"/>
        </w:rPr>
        <w:t>акона</w:t>
      </w:r>
      <w:r w:rsidRPr="00C24C5F">
        <w:rPr>
          <w:sz w:val="24"/>
          <w:szCs w:val="24"/>
        </w:rPr>
        <w:t xml:space="preserve"> чија се уплата врши;</w:t>
      </w:r>
    </w:p>
    <w:p w14:paraId="1666A94B" w14:textId="77777777" w:rsidR="008D36DC" w:rsidRPr="00C24C5F" w:rsidRDefault="008D36DC" w:rsidP="008D36DC">
      <w:pPr>
        <w:spacing w:before="0"/>
        <w:rPr>
          <w:sz w:val="24"/>
          <w:szCs w:val="24"/>
        </w:rPr>
      </w:pPr>
      <w:r w:rsidRPr="00C24C5F">
        <w:rPr>
          <w:sz w:val="24"/>
          <w:szCs w:val="24"/>
        </w:rPr>
        <w:t>(4) број рачуна: 840-30678845-06;</w:t>
      </w:r>
    </w:p>
    <w:p w14:paraId="7B795831" w14:textId="77777777" w:rsidR="008D36DC" w:rsidRPr="00C24C5F" w:rsidRDefault="008D36DC" w:rsidP="008D36DC">
      <w:pPr>
        <w:spacing w:before="0"/>
        <w:rPr>
          <w:sz w:val="24"/>
          <w:szCs w:val="24"/>
        </w:rPr>
      </w:pPr>
      <w:r w:rsidRPr="00C24C5F">
        <w:rPr>
          <w:sz w:val="24"/>
          <w:szCs w:val="24"/>
        </w:rPr>
        <w:t>(5) шифру плаћања: 153 или 253;</w:t>
      </w:r>
    </w:p>
    <w:p w14:paraId="7939479C" w14:textId="77777777" w:rsidR="008D36DC" w:rsidRPr="00C24C5F" w:rsidRDefault="008D36DC" w:rsidP="008D36DC">
      <w:pPr>
        <w:spacing w:before="0"/>
        <w:rPr>
          <w:sz w:val="24"/>
          <w:szCs w:val="24"/>
        </w:rPr>
      </w:pPr>
      <w:r w:rsidRPr="00C24C5F">
        <w:rPr>
          <w:sz w:val="24"/>
          <w:szCs w:val="24"/>
        </w:rPr>
        <w:t>(6) позив на број: подаци о броју или ознаци јавне набавке поводом које се подноси захтев за заштиту права;</w:t>
      </w:r>
    </w:p>
    <w:p w14:paraId="257D1699" w14:textId="77777777" w:rsidR="008D36DC" w:rsidRPr="00C24C5F" w:rsidRDefault="008D36DC" w:rsidP="008D36DC">
      <w:pPr>
        <w:spacing w:before="0"/>
        <w:rPr>
          <w:sz w:val="24"/>
          <w:szCs w:val="24"/>
        </w:rPr>
      </w:pPr>
      <w:r w:rsidRPr="00C24C5F">
        <w:rPr>
          <w:sz w:val="24"/>
          <w:szCs w:val="24"/>
        </w:rPr>
        <w:t>(7) сврха: ЗЗП; назив наручиоца; број или ознака јавне набавке поводом које се подноси захтев за заштиту права;</w:t>
      </w:r>
    </w:p>
    <w:p w14:paraId="4AD8A6DA" w14:textId="77777777" w:rsidR="008D36DC" w:rsidRPr="00C24C5F" w:rsidRDefault="008D36DC" w:rsidP="008D36DC">
      <w:pPr>
        <w:spacing w:before="0"/>
        <w:rPr>
          <w:sz w:val="24"/>
          <w:szCs w:val="24"/>
        </w:rPr>
      </w:pPr>
      <w:r w:rsidRPr="00C24C5F">
        <w:rPr>
          <w:sz w:val="24"/>
          <w:szCs w:val="24"/>
        </w:rPr>
        <w:t>(8) корисник: буџет Републике Србије;</w:t>
      </w:r>
    </w:p>
    <w:p w14:paraId="7485C6AB" w14:textId="77777777" w:rsidR="008D36DC" w:rsidRPr="00C24C5F" w:rsidRDefault="008D36DC" w:rsidP="008D36DC">
      <w:pPr>
        <w:spacing w:before="0"/>
        <w:rPr>
          <w:sz w:val="24"/>
          <w:szCs w:val="24"/>
        </w:rPr>
      </w:pPr>
      <w:r w:rsidRPr="00C24C5F">
        <w:rPr>
          <w:sz w:val="24"/>
          <w:szCs w:val="24"/>
        </w:rPr>
        <w:t>(9) назив уплатиоца, односно назив подносиоца захтева за заштиту права за којег је извршена уплата таксе;</w:t>
      </w:r>
    </w:p>
    <w:p w14:paraId="4B238748" w14:textId="77777777" w:rsidR="008D36DC" w:rsidRPr="00C24C5F" w:rsidRDefault="008D36DC" w:rsidP="008D36DC">
      <w:pPr>
        <w:spacing w:before="0"/>
        <w:rPr>
          <w:sz w:val="24"/>
          <w:szCs w:val="24"/>
        </w:rPr>
      </w:pPr>
      <w:r w:rsidRPr="00C24C5F">
        <w:rPr>
          <w:sz w:val="24"/>
          <w:szCs w:val="24"/>
        </w:rPr>
        <w:t>(10) потпис овлашћеног лица банке.</w:t>
      </w:r>
    </w:p>
    <w:p w14:paraId="2D09A40F" w14:textId="77777777" w:rsidR="008D36DC" w:rsidRPr="00C24C5F" w:rsidRDefault="008D36DC" w:rsidP="008D36DC">
      <w:pPr>
        <w:spacing w:before="0"/>
        <w:rPr>
          <w:sz w:val="24"/>
          <w:szCs w:val="24"/>
        </w:rPr>
      </w:pPr>
      <w:r w:rsidRPr="00C24C5F">
        <w:rPr>
          <w:sz w:val="24"/>
          <w:szCs w:val="24"/>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5E79130" w14:textId="77777777" w:rsidR="008D36DC" w:rsidRPr="00C24C5F" w:rsidRDefault="008D36DC" w:rsidP="008D36DC">
      <w:pPr>
        <w:spacing w:before="0"/>
        <w:rPr>
          <w:sz w:val="24"/>
          <w:szCs w:val="24"/>
        </w:rPr>
      </w:pPr>
      <w:r w:rsidRPr="00C24C5F">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FB9D20C" w14:textId="77777777" w:rsidR="008D36DC" w:rsidRPr="00C24C5F" w:rsidRDefault="008D36DC" w:rsidP="008D36DC">
      <w:pPr>
        <w:spacing w:before="0"/>
        <w:rPr>
          <w:sz w:val="24"/>
          <w:szCs w:val="24"/>
        </w:rPr>
      </w:pPr>
      <w:r w:rsidRPr="00C24C5F">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6BC20FB" w14:textId="77777777" w:rsidR="008D36DC" w:rsidRPr="00C24C5F" w:rsidRDefault="008D36DC" w:rsidP="008D36DC">
      <w:pPr>
        <w:spacing w:before="0"/>
        <w:rPr>
          <w:sz w:val="24"/>
          <w:szCs w:val="24"/>
        </w:rPr>
      </w:pPr>
      <w:r w:rsidRPr="00C24C5F">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A49F228" w14:textId="77777777" w:rsidR="008D36DC" w:rsidRPr="00C24C5F" w:rsidRDefault="008D36DC" w:rsidP="008D36DC">
      <w:pPr>
        <w:spacing w:before="0"/>
        <w:rPr>
          <w:sz w:val="24"/>
          <w:szCs w:val="24"/>
        </w:rPr>
      </w:pPr>
      <w:r w:rsidRPr="00C24C5F">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11DBD27C" w14:textId="77777777" w:rsidR="00B30F94" w:rsidRPr="0031435B" w:rsidRDefault="00B30F94" w:rsidP="0031435B">
      <w:pPr>
        <w:rPr>
          <w:sz w:val="24"/>
          <w:szCs w:val="24"/>
        </w:rPr>
      </w:pPr>
    </w:p>
    <w:p w14:paraId="39268C61" w14:textId="77777777" w:rsidR="008D2B23" w:rsidRPr="00EC5BB4" w:rsidRDefault="008D2B23" w:rsidP="00920058">
      <w:pPr>
        <w:pStyle w:val="KDPodnaslov2"/>
        <w:numPr>
          <w:ilvl w:val="1"/>
          <w:numId w:val="20"/>
        </w:numPr>
        <w:spacing w:before="0"/>
        <w:jc w:val="both"/>
        <w:rPr>
          <w:rFonts w:cs="Arial"/>
          <w:sz w:val="24"/>
          <w:szCs w:val="24"/>
        </w:rPr>
      </w:pPr>
      <w:bookmarkStart w:id="251" w:name="_Toc441651610"/>
      <w:bookmarkStart w:id="252"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51"/>
      <w:bookmarkEnd w:id="252"/>
    </w:p>
    <w:p w14:paraId="16E43AF6" w14:textId="77777777"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541565">
        <w:rPr>
          <w:rFonts w:cs="Arial"/>
          <w:sz w:val="24"/>
          <w:szCs w:val="24"/>
          <w:lang w:val="sr-Cyrl-RS"/>
        </w:rPr>
        <w:t xml:space="preserve"> </w:t>
      </w:r>
      <w:r w:rsidR="00B02ADD">
        <w:rPr>
          <w:rFonts w:cs="Arial"/>
          <w:sz w:val="24"/>
          <w:szCs w:val="24"/>
          <w:lang w:val="sr-Cyrl-RS"/>
        </w:rPr>
        <w:t>(</w:t>
      </w:r>
      <w:r w:rsidR="00541565">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4CB69B0D" w14:textId="77777777" w:rsidR="008D2B23"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EE266A">
        <w:rPr>
          <w:rFonts w:cs="Arial"/>
          <w:sz w:val="24"/>
          <w:szCs w:val="24"/>
          <w:lang w:val="ru-RU"/>
        </w:rPr>
        <w:t>10</w:t>
      </w:r>
      <w:r w:rsidR="00541565">
        <w:rPr>
          <w:rFonts w:cs="Arial"/>
          <w:sz w:val="24"/>
          <w:szCs w:val="24"/>
          <w:lang w:val="ru-RU"/>
        </w:rPr>
        <w:t xml:space="preserve"> (словима:десет)</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r w:rsidR="00652195">
        <w:rPr>
          <w:rFonts w:cs="Arial"/>
          <w:sz w:val="24"/>
          <w:szCs w:val="24"/>
          <w:lang w:val="ru-RU"/>
        </w:rPr>
        <w:t>,</w:t>
      </w:r>
      <w:r w:rsidR="00184A3B">
        <w:rPr>
          <w:rFonts w:cs="Arial"/>
          <w:sz w:val="24"/>
          <w:szCs w:val="24"/>
          <w:lang w:val="ru-RU"/>
        </w:rPr>
        <w:t xml:space="preserve"> </w:t>
      </w:r>
      <w:r w:rsidR="00652195">
        <w:rPr>
          <w:rFonts w:cs="Arial"/>
          <w:sz w:val="24"/>
          <w:szCs w:val="24"/>
          <w:lang w:val="ru-RU"/>
        </w:rPr>
        <w:t>стим што ће реализовати СФО на име гаранције за озбиљност понуде.</w:t>
      </w:r>
    </w:p>
    <w:p w14:paraId="14671798" w14:textId="77777777" w:rsidR="00652195" w:rsidRPr="00EC5BB4" w:rsidRDefault="00652195" w:rsidP="008D2B23">
      <w:pPr>
        <w:spacing w:before="0"/>
        <w:rPr>
          <w:rFonts w:cs="Arial"/>
          <w:sz w:val="24"/>
          <w:szCs w:val="24"/>
          <w:lang w:val="ru-RU"/>
        </w:rPr>
      </w:pPr>
    </w:p>
    <w:p w14:paraId="5200DBD6" w14:textId="77777777" w:rsidR="00B30F94" w:rsidRDefault="007E3AF6" w:rsidP="007E3AF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6455F4">
        <w:rPr>
          <w:rFonts w:cs="Arial"/>
          <w:sz w:val="24"/>
          <w:szCs w:val="24"/>
          <w:lang w:val="ru-RU"/>
        </w:rPr>
        <w:t>Закона</w:t>
      </w:r>
      <w:r w:rsidRPr="007E3AF6">
        <w:rPr>
          <w:rFonts w:cs="Arial"/>
          <w:sz w:val="24"/>
          <w:szCs w:val="24"/>
          <w:lang w:val="ru-RU"/>
        </w:rPr>
        <w:t xml:space="preserve"> закључити уговор са понуђачем и пре истека рока за подношење захтева за заштиту права.</w:t>
      </w:r>
    </w:p>
    <w:p w14:paraId="05FE94BC" w14:textId="77777777" w:rsidR="007E3AF6" w:rsidRPr="007E3AF6" w:rsidRDefault="007E3AF6" w:rsidP="007E3AF6">
      <w:pPr>
        <w:spacing w:before="0"/>
        <w:rPr>
          <w:rFonts w:cs="Arial"/>
          <w:sz w:val="24"/>
          <w:szCs w:val="24"/>
          <w:lang w:val="ru-RU"/>
        </w:rPr>
      </w:pPr>
      <w:r w:rsidRPr="007E3AF6">
        <w:rPr>
          <w:rFonts w:cs="Arial"/>
          <w:sz w:val="24"/>
          <w:szCs w:val="24"/>
          <w:lang w:val="ru-RU"/>
        </w:rPr>
        <w:t xml:space="preserve"> </w:t>
      </w:r>
    </w:p>
    <w:p w14:paraId="129CAAAB" w14:textId="77777777" w:rsidR="008D2B23" w:rsidRPr="00EC5BB4" w:rsidRDefault="008D2B23" w:rsidP="00920058">
      <w:pPr>
        <w:pStyle w:val="KDPodnaslov2"/>
        <w:numPr>
          <w:ilvl w:val="1"/>
          <w:numId w:val="20"/>
        </w:numPr>
        <w:spacing w:before="0"/>
        <w:jc w:val="both"/>
        <w:rPr>
          <w:rFonts w:cs="Arial"/>
          <w:sz w:val="24"/>
          <w:szCs w:val="24"/>
        </w:rPr>
      </w:pPr>
      <w:bookmarkStart w:id="253" w:name="_Toc441651611"/>
      <w:bookmarkStart w:id="254" w:name="_Toc442559922"/>
      <w:r w:rsidRPr="00EC5BB4">
        <w:rPr>
          <w:rFonts w:cs="Arial"/>
          <w:sz w:val="24"/>
          <w:szCs w:val="24"/>
        </w:rPr>
        <w:t>Измене током трајања уговора</w:t>
      </w:r>
      <w:bookmarkEnd w:id="253"/>
      <w:bookmarkEnd w:id="254"/>
    </w:p>
    <w:p w14:paraId="1F4C28B5" w14:textId="77777777" w:rsidR="008D2B23" w:rsidRDefault="008D2B23" w:rsidP="008D2B23">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25A8134C" w14:textId="77777777" w:rsidR="00922EDB" w:rsidRPr="00781B02" w:rsidRDefault="00922EDB" w:rsidP="00781B02"/>
    <w:p w14:paraId="3BF906B4" w14:textId="77777777" w:rsidR="006E6F46" w:rsidRDefault="006E6F46" w:rsidP="006E6F46">
      <w:pPr>
        <w:rPr>
          <w:lang w:eastAsia="sr-Latn-CS"/>
        </w:rPr>
      </w:pPr>
    </w:p>
    <w:p w14:paraId="5B82F4CA" w14:textId="77777777" w:rsidR="00750A33" w:rsidRDefault="00750A33" w:rsidP="00DD551A">
      <w:pPr>
        <w:spacing w:before="0"/>
        <w:rPr>
          <w:rFonts w:cs="Arial"/>
          <w:color w:val="00B0F0"/>
          <w:sz w:val="24"/>
          <w:szCs w:val="24"/>
          <w:lang w:eastAsia="sr-Latn-CS"/>
        </w:rPr>
      </w:pPr>
    </w:p>
    <w:p w14:paraId="49F5DB93" w14:textId="77777777" w:rsidR="00750A33" w:rsidRDefault="00750A33" w:rsidP="008C3986">
      <w:pPr>
        <w:spacing w:before="0"/>
        <w:jc w:val="center"/>
        <w:rPr>
          <w:rFonts w:cs="Arial"/>
          <w:color w:val="00B0F0"/>
          <w:sz w:val="24"/>
          <w:szCs w:val="24"/>
          <w:lang w:eastAsia="sr-Latn-CS"/>
        </w:rPr>
      </w:pPr>
    </w:p>
    <w:p w14:paraId="77F56958" w14:textId="77777777" w:rsidR="00867CCC" w:rsidRDefault="00867CCC" w:rsidP="008C3986">
      <w:pPr>
        <w:spacing w:before="0"/>
        <w:jc w:val="center"/>
        <w:rPr>
          <w:rFonts w:cs="Arial"/>
          <w:color w:val="00B0F0"/>
          <w:sz w:val="24"/>
          <w:szCs w:val="24"/>
          <w:lang w:eastAsia="sr-Latn-CS"/>
        </w:rPr>
      </w:pPr>
    </w:p>
    <w:p w14:paraId="1CD75819" w14:textId="77777777" w:rsidR="00867CCC" w:rsidRDefault="00867CCC" w:rsidP="008C3986">
      <w:pPr>
        <w:spacing w:before="0"/>
        <w:jc w:val="center"/>
        <w:rPr>
          <w:rFonts w:cs="Arial"/>
          <w:color w:val="00B0F0"/>
          <w:sz w:val="24"/>
          <w:szCs w:val="24"/>
          <w:lang w:eastAsia="sr-Latn-CS"/>
        </w:rPr>
      </w:pPr>
    </w:p>
    <w:p w14:paraId="0C5B65C4" w14:textId="77777777" w:rsidR="00867CCC" w:rsidRDefault="00867CCC" w:rsidP="008C3986">
      <w:pPr>
        <w:spacing w:before="0"/>
        <w:jc w:val="center"/>
        <w:rPr>
          <w:rFonts w:cs="Arial"/>
          <w:color w:val="00B0F0"/>
          <w:sz w:val="24"/>
          <w:szCs w:val="24"/>
          <w:lang w:eastAsia="sr-Latn-CS"/>
        </w:rPr>
      </w:pPr>
    </w:p>
    <w:p w14:paraId="295BC9E6" w14:textId="77777777" w:rsidR="00867CCC" w:rsidRDefault="00867CCC" w:rsidP="008C3986">
      <w:pPr>
        <w:spacing w:before="0"/>
        <w:jc w:val="center"/>
        <w:rPr>
          <w:rFonts w:cs="Arial"/>
          <w:color w:val="00B0F0"/>
          <w:sz w:val="24"/>
          <w:szCs w:val="24"/>
          <w:lang w:eastAsia="sr-Latn-CS"/>
        </w:rPr>
      </w:pPr>
    </w:p>
    <w:p w14:paraId="415D5126" w14:textId="77777777" w:rsidR="00867CCC" w:rsidRDefault="00867CCC" w:rsidP="008C3986">
      <w:pPr>
        <w:spacing w:before="0"/>
        <w:jc w:val="center"/>
        <w:rPr>
          <w:rFonts w:cs="Arial"/>
          <w:color w:val="00B0F0"/>
          <w:sz w:val="24"/>
          <w:szCs w:val="24"/>
          <w:lang w:eastAsia="sr-Latn-CS"/>
        </w:rPr>
      </w:pPr>
    </w:p>
    <w:p w14:paraId="33FEFB6B" w14:textId="77777777" w:rsidR="00867CCC" w:rsidRDefault="00867CCC" w:rsidP="008C3986">
      <w:pPr>
        <w:spacing w:before="0"/>
        <w:jc w:val="center"/>
        <w:rPr>
          <w:rFonts w:cs="Arial"/>
          <w:color w:val="00B0F0"/>
          <w:sz w:val="24"/>
          <w:szCs w:val="24"/>
          <w:lang w:eastAsia="sr-Latn-CS"/>
        </w:rPr>
      </w:pPr>
    </w:p>
    <w:p w14:paraId="57FFFED4" w14:textId="77777777" w:rsidR="00867CCC" w:rsidRDefault="00867CCC" w:rsidP="008C3986">
      <w:pPr>
        <w:spacing w:before="0"/>
        <w:jc w:val="center"/>
        <w:rPr>
          <w:rFonts w:cs="Arial"/>
          <w:color w:val="00B0F0"/>
          <w:sz w:val="24"/>
          <w:szCs w:val="24"/>
          <w:lang w:eastAsia="sr-Latn-CS"/>
        </w:rPr>
      </w:pPr>
    </w:p>
    <w:p w14:paraId="12DFE562" w14:textId="77777777" w:rsidR="00867CCC" w:rsidRDefault="00867CCC" w:rsidP="008C3986">
      <w:pPr>
        <w:spacing w:before="0"/>
        <w:jc w:val="center"/>
        <w:rPr>
          <w:rFonts w:cs="Arial"/>
          <w:color w:val="00B0F0"/>
          <w:sz w:val="24"/>
          <w:szCs w:val="24"/>
          <w:lang w:eastAsia="sr-Latn-CS"/>
        </w:rPr>
      </w:pPr>
    </w:p>
    <w:p w14:paraId="326F9654" w14:textId="77777777" w:rsidR="00867CCC" w:rsidRDefault="00867CCC" w:rsidP="008C3986">
      <w:pPr>
        <w:spacing w:before="0"/>
        <w:jc w:val="center"/>
        <w:rPr>
          <w:rFonts w:cs="Arial"/>
          <w:color w:val="00B0F0"/>
          <w:sz w:val="24"/>
          <w:szCs w:val="24"/>
          <w:lang w:eastAsia="sr-Latn-CS"/>
        </w:rPr>
      </w:pPr>
    </w:p>
    <w:p w14:paraId="7DE6D10E" w14:textId="77777777" w:rsidR="00867CCC" w:rsidRDefault="00867CCC" w:rsidP="008C3986">
      <w:pPr>
        <w:spacing w:before="0"/>
        <w:jc w:val="center"/>
        <w:rPr>
          <w:rFonts w:cs="Arial"/>
          <w:color w:val="00B0F0"/>
          <w:sz w:val="24"/>
          <w:szCs w:val="24"/>
          <w:lang w:eastAsia="sr-Latn-CS"/>
        </w:rPr>
      </w:pPr>
    </w:p>
    <w:p w14:paraId="1AEEFD4D" w14:textId="77777777" w:rsidR="00867CCC" w:rsidRDefault="00867CCC" w:rsidP="008C3986">
      <w:pPr>
        <w:spacing w:before="0"/>
        <w:jc w:val="center"/>
        <w:rPr>
          <w:rFonts w:cs="Arial"/>
          <w:color w:val="00B0F0"/>
          <w:sz w:val="24"/>
          <w:szCs w:val="24"/>
          <w:lang w:eastAsia="sr-Latn-CS"/>
        </w:rPr>
      </w:pPr>
    </w:p>
    <w:p w14:paraId="5D782626" w14:textId="77777777" w:rsidR="00867CCC" w:rsidRDefault="00867CCC" w:rsidP="008C3986">
      <w:pPr>
        <w:spacing w:before="0"/>
        <w:jc w:val="center"/>
        <w:rPr>
          <w:rFonts w:cs="Arial"/>
          <w:color w:val="00B0F0"/>
          <w:sz w:val="24"/>
          <w:szCs w:val="24"/>
          <w:lang w:eastAsia="sr-Latn-CS"/>
        </w:rPr>
      </w:pPr>
    </w:p>
    <w:p w14:paraId="655C5BF7" w14:textId="77777777" w:rsidR="00867CCC" w:rsidRDefault="00867CCC" w:rsidP="008C3986">
      <w:pPr>
        <w:spacing w:before="0"/>
        <w:jc w:val="center"/>
        <w:rPr>
          <w:rFonts w:cs="Arial"/>
          <w:color w:val="00B0F0"/>
          <w:sz w:val="24"/>
          <w:szCs w:val="24"/>
          <w:lang w:eastAsia="sr-Latn-CS"/>
        </w:rPr>
      </w:pPr>
    </w:p>
    <w:p w14:paraId="2340FC9B" w14:textId="77777777" w:rsidR="00867CCC" w:rsidRDefault="00867CCC" w:rsidP="008C3986">
      <w:pPr>
        <w:spacing w:before="0"/>
        <w:jc w:val="center"/>
        <w:rPr>
          <w:rFonts w:cs="Arial"/>
          <w:color w:val="00B0F0"/>
          <w:sz w:val="24"/>
          <w:szCs w:val="24"/>
          <w:lang w:eastAsia="sr-Latn-CS"/>
        </w:rPr>
      </w:pPr>
    </w:p>
    <w:p w14:paraId="0F27930A" w14:textId="77777777" w:rsidR="00867CCC" w:rsidRDefault="00867CCC" w:rsidP="008C3986">
      <w:pPr>
        <w:spacing w:before="0"/>
        <w:jc w:val="center"/>
        <w:rPr>
          <w:rFonts w:cs="Arial"/>
          <w:color w:val="00B0F0"/>
          <w:sz w:val="24"/>
          <w:szCs w:val="24"/>
          <w:lang w:eastAsia="sr-Latn-CS"/>
        </w:rPr>
      </w:pPr>
    </w:p>
    <w:p w14:paraId="7C409A1B" w14:textId="77777777" w:rsidR="00867CCC" w:rsidRDefault="00867CCC" w:rsidP="008C3986">
      <w:pPr>
        <w:spacing w:before="0"/>
        <w:jc w:val="center"/>
        <w:rPr>
          <w:rFonts w:cs="Arial"/>
          <w:color w:val="00B0F0"/>
          <w:sz w:val="24"/>
          <w:szCs w:val="24"/>
          <w:lang w:eastAsia="sr-Latn-CS"/>
        </w:rPr>
      </w:pPr>
    </w:p>
    <w:p w14:paraId="5564F5D8" w14:textId="77777777" w:rsidR="00867CCC" w:rsidRDefault="00867CCC" w:rsidP="008C3986">
      <w:pPr>
        <w:spacing w:before="0"/>
        <w:jc w:val="center"/>
        <w:rPr>
          <w:rFonts w:cs="Arial"/>
          <w:color w:val="00B0F0"/>
          <w:sz w:val="24"/>
          <w:szCs w:val="24"/>
          <w:lang w:eastAsia="sr-Latn-CS"/>
        </w:rPr>
      </w:pPr>
    </w:p>
    <w:p w14:paraId="1D383903" w14:textId="77777777" w:rsidR="005A6E60" w:rsidRDefault="005A6E60" w:rsidP="00E20B29">
      <w:pPr>
        <w:spacing w:before="0"/>
        <w:rPr>
          <w:rFonts w:cs="Arial"/>
          <w:color w:val="00B0F0"/>
          <w:sz w:val="24"/>
          <w:szCs w:val="24"/>
          <w:lang w:eastAsia="sr-Latn-CS"/>
        </w:rPr>
      </w:pPr>
    </w:p>
    <w:p w14:paraId="10EFDDE4" w14:textId="77777777" w:rsidR="005A6E60" w:rsidRDefault="005A6E60" w:rsidP="008C3986">
      <w:pPr>
        <w:spacing w:before="0"/>
        <w:jc w:val="center"/>
        <w:rPr>
          <w:rFonts w:cs="Arial"/>
          <w:color w:val="00B0F0"/>
          <w:sz w:val="24"/>
          <w:szCs w:val="24"/>
          <w:lang w:eastAsia="sr-Latn-CS"/>
        </w:rPr>
      </w:pPr>
    </w:p>
    <w:p w14:paraId="5D203756" w14:textId="77777777" w:rsidR="005A6E60" w:rsidRDefault="005A6E60" w:rsidP="008C3986">
      <w:pPr>
        <w:spacing w:before="0"/>
        <w:jc w:val="center"/>
        <w:rPr>
          <w:rFonts w:cs="Arial"/>
          <w:color w:val="00B0F0"/>
          <w:sz w:val="24"/>
          <w:szCs w:val="24"/>
          <w:lang w:eastAsia="sr-Latn-CS"/>
        </w:rPr>
      </w:pPr>
    </w:p>
    <w:p w14:paraId="37F7D155" w14:textId="77777777" w:rsidR="005A6E60" w:rsidRDefault="005A6E60" w:rsidP="008C3986">
      <w:pPr>
        <w:spacing w:before="0"/>
        <w:jc w:val="center"/>
        <w:rPr>
          <w:rFonts w:cs="Arial"/>
          <w:color w:val="00B0F0"/>
          <w:sz w:val="24"/>
          <w:szCs w:val="24"/>
          <w:lang w:eastAsia="sr-Latn-CS"/>
        </w:rPr>
      </w:pPr>
    </w:p>
    <w:p w14:paraId="392683B8" w14:textId="77777777" w:rsidR="005A6E60" w:rsidRDefault="005A6E60" w:rsidP="008C3986">
      <w:pPr>
        <w:spacing w:before="0"/>
        <w:jc w:val="center"/>
        <w:rPr>
          <w:rFonts w:cs="Arial"/>
          <w:color w:val="00B0F0"/>
          <w:sz w:val="24"/>
          <w:szCs w:val="24"/>
          <w:lang w:eastAsia="sr-Latn-CS"/>
        </w:rPr>
      </w:pPr>
    </w:p>
    <w:p w14:paraId="1597FB85" w14:textId="77777777" w:rsidR="005A6E60" w:rsidRDefault="005A6E60" w:rsidP="008C3986">
      <w:pPr>
        <w:spacing w:before="0"/>
        <w:jc w:val="center"/>
        <w:rPr>
          <w:rFonts w:cs="Arial"/>
          <w:color w:val="00B0F0"/>
          <w:sz w:val="24"/>
          <w:szCs w:val="24"/>
          <w:lang w:eastAsia="sr-Latn-CS"/>
        </w:rPr>
      </w:pPr>
    </w:p>
    <w:p w14:paraId="0298D059" w14:textId="77777777" w:rsidR="005A6E60" w:rsidRDefault="005A6E60" w:rsidP="008C3986">
      <w:pPr>
        <w:spacing w:before="0"/>
        <w:jc w:val="center"/>
        <w:rPr>
          <w:rFonts w:cs="Arial"/>
          <w:color w:val="00B0F0"/>
          <w:sz w:val="24"/>
          <w:szCs w:val="24"/>
          <w:lang w:eastAsia="sr-Latn-CS"/>
        </w:rPr>
      </w:pPr>
    </w:p>
    <w:p w14:paraId="3B7D8E32" w14:textId="77777777" w:rsidR="005A6E60" w:rsidRDefault="005A6E60" w:rsidP="008C3986">
      <w:pPr>
        <w:spacing w:before="0"/>
        <w:jc w:val="center"/>
        <w:rPr>
          <w:rFonts w:cs="Arial"/>
          <w:color w:val="00B0F0"/>
          <w:sz w:val="24"/>
          <w:szCs w:val="24"/>
          <w:lang w:eastAsia="sr-Latn-CS"/>
        </w:rPr>
      </w:pPr>
    </w:p>
    <w:p w14:paraId="5AC4DFEB" w14:textId="77777777" w:rsidR="005A6E60" w:rsidRDefault="005A6E60" w:rsidP="008C3986">
      <w:pPr>
        <w:spacing w:before="0"/>
        <w:jc w:val="center"/>
        <w:rPr>
          <w:rFonts w:cs="Arial"/>
          <w:color w:val="00B0F0"/>
          <w:sz w:val="24"/>
          <w:szCs w:val="24"/>
          <w:lang w:eastAsia="sr-Latn-CS"/>
        </w:rPr>
      </w:pPr>
    </w:p>
    <w:p w14:paraId="4DCF1D5A" w14:textId="77777777" w:rsidR="00215644" w:rsidRDefault="00215644" w:rsidP="008C3986">
      <w:pPr>
        <w:spacing w:before="0"/>
        <w:jc w:val="center"/>
        <w:rPr>
          <w:rFonts w:cs="Arial"/>
          <w:color w:val="00B0F0"/>
          <w:sz w:val="24"/>
          <w:szCs w:val="24"/>
          <w:lang w:eastAsia="sr-Latn-CS"/>
        </w:rPr>
      </w:pPr>
    </w:p>
    <w:p w14:paraId="1DA5DD84" w14:textId="77777777" w:rsidR="00215644" w:rsidRDefault="00215644" w:rsidP="008C3986">
      <w:pPr>
        <w:spacing w:before="0"/>
        <w:jc w:val="center"/>
        <w:rPr>
          <w:rFonts w:cs="Arial"/>
          <w:color w:val="00B0F0"/>
          <w:sz w:val="24"/>
          <w:szCs w:val="24"/>
          <w:lang w:eastAsia="sr-Latn-CS"/>
        </w:rPr>
      </w:pPr>
    </w:p>
    <w:p w14:paraId="7F2FBFEE" w14:textId="77777777" w:rsidR="00215644" w:rsidRDefault="00215644" w:rsidP="00A2557C">
      <w:pPr>
        <w:spacing w:before="0"/>
        <w:rPr>
          <w:rFonts w:cs="Arial"/>
          <w:color w:val="00B0F0"/>
          <w:sz w:val="24"/>
          <w:szCs w:val="24"/>
          <w:lang w:eastAsia="sr-Latn-CS"/>
        </w:rPr>
      </w:pPr>
    </w:p>
    <w:p w14:paraId="65E30964" w14:textId="77777777" w:rsidR="00215644" w:rsidRDefault="00215644" w:rsidP="008C3986">
      <w:pPr>
        <w:spacing w:before="0"/>
        <w:jc w:val="center"/>
        <w:rPr>
          <w:rFonts w:cs="Arial"/>
          <w:color w:val="00B0F0"/>
          <w:sz w:val="24"/>
          <w:szCs w:val="24"/>
          <w:lang w:eastAsia="sr-Latn-CS"/>
        </w:rPr>
      </w:pPr>
    </w:p>
    <w:p w14:paraId="51EC2BF3" w14:textId="77777777" w:rsidR="00215644" w:rsidRDefault="00215644" w:rsidP="008C3986">
      <w:pPr>
        <w:spacing w:before="0"/>
        <w:jc w:val="center"/>
        <w:rPr>
          <w:rFonts w:cs="Arial"/>
          <w:color w:val="00B0F0"/>
          <w:sz w:val="24"/>
          <w:szCs w:val="24"/>
          <w:lang w:eastAsia="sr-Latn-CS"/>
        </w:rPr>
      </w:pPr>
    </w:p>
    <w:p w14:paraId="6C5EF552" w14:textId="77777777" w:rsidR="00215644" w:rsidRDefault="00215644" w:rsidP="008C3986">
      <w:pPr>
        <w:spacing w:before="0"/>
        <w:jc w:val="center"/>
        <w:rPr>
          <w:rFonts w:cs="Arial"/>
          <w:color w:val="00B0F0"/>
          <w:sz w:val="24"/>
          <w:szCs w:val="24"/>
          <w:lang w:eastAsia="sr-Latn-CS"/>
        </w:rPr>
      </w:pPr>
    </w:p>
    <w:p w14:paraId="11F64826" w14:textId="77777777" w:rsidR="00215644" w:rsidRDefault="00215644" w:rsidP="008C3986">
      <w:pPr>
        <w:spacing w:before="0"/>
        <w:jc w:val="center"/>
        <w:rPr>
          <w:rFonts w:cs="Arial"/>
          <w:color w:val="00B0F0"/>
          <w:sz w:val="24"/>
          <w:szCs w:val="24"/>
          <w:lang w:eastAsia="sr-Latn-CS"/>
        </w:rPr>
      </w:pPr>
    </w:p>
    <w:p w14:paraId="303A88F0" w14:textId="77777777" w:rsidR="00215644" w:rsidRDefault="00215644" w:rsidP="008C3986">
      <w:pPr>
        <w:spacing w:before="0"/>
        <w:jc w:val="center"/>
        <w:rPr>
          <w:rFonts w:cs="Arial"/>
          <w:color w:val="00B0F0"/>
          <w:sz w:val="24"/>
          <w:szCs w:val="24"/>
          <w:lang w:eastAsia="sr-Latn-CS"/>
        </w:rPr>
      </w:pPr>
    </w:p>
    <w:p w14:paraId="50A41C54" w14:textId="77777777" w:rsidR="00215644" w:rsidRDefault="00215644" w:rsidP="008C3986">
      <w:pPr>
        <w:spacing w:before="0"/>
        <w:jc w:val="center"/>
        <w:rPr>
          <w:rFonts w:cs="Arial"/>
          <w:color w:val="00B0F0"/>
          <w:sz w:val="24"/>
          <w:szCs w:val="24"/>
          <w:lang w:eastAsia="sr-Latn-CS"/>
        </w:rPr>
      </w:pPr>
    </w:p>
    <w:p w14:paraId="42DFA4BF" w14:textId="77777777" w:rsidR="008C3986" w:rsidRPr="00774F93" w:rsidRDefault="008C3986" w:rsidP="00920058">
      <w:pPr>
        <w:pStyle w:val="KDPodnaslov1"/>
        <w:numPr>
          <w:ilvl w:val="0"/>
          <w:numId w:val="20"/>
        </w:numPr>
        <w:spacing w:before="0"/>
        <w:jc w:val="center"/>
        <w:rPr>
          <w:rFonts w:cs="Arial"/>
          <w:sz w:val="24"/>
          <w:szCs w:val="24"/>
        </w:rPr>
      </w:pPr>
      <w:r w:rsidRPr="00752318">
        <w:rPr>
          <w:rFonts w:cs="Arial"/>
          <w:sz w:val="24"/>
          <w:szCs w:val="24"/>
        </w:rPr>
        <w:t>ОБРАСЦИ</w:t>
      </w:r>
    </w:p>
    <w:p w14:paraId="18C01240" w14:textId="77777777" w:rsidR="008C3986" w:rsidRDefault="008C3986" w:rsidP="006E6F46">
      <w:pPr>
        <w:rPr>
          <w:lang w:val="sr-Cyrl-RS" w:eastAsia="sr-Latn-CS"/>
        </w:rPr>
      </w:pPr>
    </w:p>
    <w:p w14:paraId="1B88D314" w14:textId="77777777" w:rsidR="003A64E0" w:rsidRDefault="003A64E0" w:rsidP="006E6F46">
      <w:pPr>
        <w:rPr>
          <w:lang w:val="sr-Cyrl-RS" w:eastAsia="sr-Latn-CS"/>
        </w:rPr>
      </w:pPr>
    </w:p>
    <w:p w14:paraId="6B167816" w14:textId="77777777" w:rsidR="003A64E0" w:rsidRDefault="003A64E0" w:rsidP="006E6F46">
      <w:pPr>
        <w:rPr>
          <w:lang w:val="sr-Cyrl-RS" w:eastAsia="sr-Latn-CS"/>
        </w:rPr>
      </w:pPr>
    </w:p>
    <w:p w14:paraId="5809CB51" w14:textId="77777777" w:rsidR="003A64E0" w:rsidRDefault="003A64E0" w:rsidP="006E6F46">
      <w:pPr>
        <w:rPr>
          <w:lang w:val="sr-Cyrl-RS" w:eastAsia="sr-Latn-CS"/>
        </w:rPr>
      </w:pPr>
    </w:p>
    <w:p w14:paraId="0AC9CEDA" w14:textId="77777777" w:rsidR="003A64E0" w:rsidRDefault="003A64E0" w:rsidP="006E6F46">
      <w:pPr>
        <w:rPr>
          <w:lang w:val="sr-Cyrl-RS" w:eastAsia="sr-Latn-CS"/>
        </w:rPr>
      </w:pPr>
    </w:p>
    <w:p w14:paraId="7B112E4D" w14:textId="77777777" w:rsidR="005A6E60" w:rsidRDefault="005A6E60" w:rsidP="006E6F46">
      <w:pPr>
        <w:rPr>
          <w:lang w:val="sr-Cyrl-RS" w:eastAsia="sr-Latn-CS"/>
        </w:rPr>
      </w:pPr>
    </w:p>
    <w:p w14:paraId="5D2A2726" w14:textId="77777777" w:rsidR="005A6E60" w:rsidRDefault="005A6E60" w:rsidP="006E6F46">
      <w:pPr>
        <w:rPr>
          <w:lang w:val="sr-Cyrl-RS" w:eastAsia="sr-Latn-CS"/>
        </w:rPr>
      </w:pPr>
    </w:p>
    <w:p w14:paraId="352CBB4A" w14:textId="77777777" w:rsidR="005A6E60" w:rsidRDefault="005A6E60" w:rsidP="006E6F46">
      <w:pPr>
        <w:rPr>
          <w:lang w:val="sr-Cyrl-RS" w:eastAsia="sr-Latn-CS"/>
        </w:rPr>
      </w:pPr>
    </w:p>
    <w:p w14:paraId="1019E199" w14:textId="77777777" w:rsidR="005A6E60" w:rsidRDefault="005A6E60" w:rsidP="006E6F46">
      <w:pPr>
        <w:rPr>
          <w:lang w:val="sr-Cyrl-RS" w:eastAsia="sr-Latn-CS"/>
        </w:rPr>
      </w:pPr>
    </w:p>
    <w:p w14:paraId="4BF06AA5" w14:textId="77777777" w:rsidR="005A6E60" w:rsidRDefault="005A6E60" w:rsidP="006E6F46">
      <w:pPr>
        <w:rPr>
          <w:lang w:val="sr-Cyrl-RS" w:eastAsia="sr-Latn-CS"/>
        </w:rPr>
      </w:pPr>
    </w:p>
    <w:p w14:paraId="61382165" w14:textId="77777777" w:rsidR="005A6E60" w:rsidRDefault="005A6E60" w:rsidP="006E6F46">
      <w:pPr>
        <w:rPr>
          <w:lang w:val="sr-Cyrl-RS" w:eastAsia="sr-Latn-CS"/>
        </w:rPr>
      </w:pPr>
    </w:p>
    <w:p w14:paraId="4165F748" w14:textId="77777777" w:rsidR="005A6E60" w:rsidRDefault="005A6E60" w:rsidP="006E6F46">
      <w:pPr>
        <w:rPr>
          <w:lang w:val="sr-Cyrl-RS" w:eastAsia="sr-Latn-CS"/>
        </w:rPr>
      </w:pPr>
    </w:p>
    <w:p w14:paraId="7FCC6BF4" w14:textId="77777777" w:rsidR="005A6E60" w:rsidRDefault="005A6E60" w:rsidP="006E6F46">
      <w:pPr>
        <w:rPr>
          <w:lang w:val="sr-Cyrl-RS" w:eastAsia="sr-Latn-CS"/>
        </w:rPr>
      </w:pPr>
    </w:p>
    <w:p w14:paraId="605677EF" w14:textId="77777777" w:rsidR="005A6E60" w:rsidRDefault="005A6E60" w:rsidP="006E6F46">
      <w:pPr>
        <w:rPr>
          <w:lang w:val="sr-Cyrl-RS" w:eastAsia="sr-Latn-CS"/>
        </w:rPr>
      </w:pPr>
    </w:p>
    <w:p w14:paraId="7043F53F" w14:textId="77777777" w:rsidR="005A6E60" w:rsidRDefault="005A6E60" w:rsidP="006E6F46">
      <w:pPr>
        <w:rPr>
          <w:lang w:val="sr-Cyrl-RS" w:eastAsia="sr-Latn-CS"/>
        </w:rPr>
      </w:pPr>
    </w:p>
    <w:p w14:paraId="7A246187" w14:textId="77777777" w:rsidR="005A6E60" w:rsidRDefault="005A6E60" w:rsidP="006E6F46">
      <w:pPr>
        <w:rPr>
          <w:lang w:val="sr-Cyrl-RS" w:eastAsia="sr-Latn-CS"/>
        </w:rPr>
      </w:pPr>
    </w:p>
    <w:p w14:paraId="60BE6AC2" w14:textId="77777777" w:rsidR="005A6E60" w:rsidRDefault="005A6E60" w:rsidP="006E6F46">
      <w:pPr>
        <w:rPr>
          <w:lang w:val="sr-Cyrl-RS" w:eastAsia="sr-Latn-CS"/>
        </w:rPr>
      </w:pPr>
    </w:p>
    <w:p w14:paraId="13EEA55D" w14:textId="77777777" w:rsidR="005C540D" w:rsidRDefault="005C540D" w:rsidP="006E6F46">
      <w:pPr>
        <w:rPr>
          <w:lang w:val="sr-Cyrl-RS" w:eastAsia="sr-Latn-CS"/>
        </w:rPr>
      </w:pPr>
    </w:p>
    <w:p w14:paraId="6C2D0EE1" w14:textId="77777777" w:rsidR="002F40CB" w:rsidRPr="00803C45" w:rsidRDefault="002F40CB" w:rsidP="006E6F46">
      <w:pPr>
        <w:rPr>
          <w:lang w:val="sr-Cyrl-RS" w:eastAsia="sr-Latn-CS"/>
        </w:rPr>
      </w:pPr>
    </w:p>
    <w:p w14:paraId="454A93A9" w14:textId="77777777" w:rsidR="00343A18" w:rsidRPr="00EC5BB4" w:rsidRDefault="00343A18" w:rsidP="00343A18">
      <w:pPr>
        <w:pStyle w:val="KDObrazac"/>
        <w:spacing w:before="0"/>
        <w:rPr>
          <w:noProof/>
          <w:sz w:val="24"/>
          <w:szCs w:val="24"/>
        </w:rPr>
      </w:pPr>
      <w:bookmarkStart w:id="255" w:name="_Toc442559924"/>
      <w:r w:rsidRPr="00EC5BB4">
        <w:rPr>
          <w:sz w:val="24"/>
          <w:szCs w:val="24"/>
        </w:rPr>
        <w:t xml:space="preserve">ОБРАЗАЦ </w:t>
      </w:r>
      <w:r w:rsidR="00EE266A">
        <w:rPr>
          <w:sz w:val="24"/>
          <w:szCs w:val="24"/>
          <w:lang w:val="sr-Cyrl-RS"/>
        </w:rPr>
        <w:t>1</w:t>
      </w:r>
      <w:r w:rsidRPr="00EC5BB4">
        <w:rPr>
          <w:noProof/>
          <w:sz w:val="24"/>
          <w:szCs w:val="24"/>
        </w:rPr>
        <w:t>.</w:t>
      </w:r>
      <w:bookmarkEnd w:id="255"/>
    </w:p>
    <w:p w14:paraId="590FA10C" w14:textId="77777777" w:rsidR="00343A18" w:rsidRPr="00781B02" w:rsidRDefault="00343A18" w:rsidP="00781B02"/>
    <w:p w14:paraId="47A21D5B"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314CF74A" w14:textId="77777777" w:rsidR="00343A18" w:rsidRPr="00EC5BB4" w:rsidRDefault="00343A18" w:rsidP="00343A18">
      <w:pPr>
        <w:spacing w:before="0"/>
        <w:rPr>
          <w:rStyle w:val="BookTitle"/>
          <w:rFonts w:cs="Arial"/>
          <w:sz w:val="24"/>
          <w:szCs w:val="24"/>
        </w:rPr>
      </w:pPr>
    </w:p>
    <w:p w14:paraId="70B79371" w14:textId="77777777" w:rsidR="00343A18" w:rsidRPr="00F110AD" w:rsidRDefault="00343A18" w:rsidP="00343A18">
      <w:pPr>
        <w:spacing w:before="0"/>
        <w:rPr>
          <w:rFonts w:eastAsia="TimesNewRomanPS-BoldMT" w:cs="Arial"/>
          <w:bCs/>
          <w:color w:val="000000" w:themeColor="text1"/>
          <w:sz w:val="24"/>
          <w:szCs w:val="24"/>
          <w:lang w:val="sr-Cyrl-RS"/>
        </w:rPr>
      </w:pPr>
      <w:r w:rsidRPr="00EC5BB4">
        <w:rPr>
          <w:rFonts w:eastAsia="TimesNewRomanPS-BoldMT" w:cs="Arial"/>
          <w:bCs/>
          <w:color w:val="000000"/>
          <w:sz w:val="24"/>
          <w:szCs w:val="24"/>
        </w:rPr>
        <w:t xml:space="preserve">Понуда бр._________ од _______________ за  </w:t>
      </w:r>
      <w:r w:rsidR="0031435B">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поступак јавне набавке</w:t>
      </w:r>
      <w:r w:rsidR="00215644">
        <w:rPr>
          <w:rFonts w:eastAsia="TimesNewRomanPS-BoldMT" w:cs="Arial"/>
          <w:bCs/>
          <w:color w:val="000000"/>
          <w:sz w:val="24"/>
          <w:szCs w:val="24"/>
        </w:rPr>
        <w:t xml:space="preserve">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F110AD">
        <w:rPr>
          <w:rFonts w:eastAsia="TimesNewRomanPS-BoldMT" w:cs="Arial"/>
          <w:bCs/>
          <w:color w:val="000000" w:themeColor="text1"/>
          <w:sz w:val="24"/>
          <w:szCs w:val="24"/>
          <w:lang w:val="sr-Cyrl-RS"/>
        </w:rPr>
        <w:t xml:space="preserve">Сервис и одржавање лифтова </w:t>
      </w:r>
      <w:r w:rsidRPr="00922EDB">
        <w:rPr>
          <w:rFonts w:eastAsia="TimesNewRomanPS-BoldMT" w:cs="Arial"/>
          <w:bCs/>
          <w:color w:val="000000" w:themeColor="text1"/>
          <w:sz w:val="24"/>
          <w:szCs w:val="24"/>
        </w:rPr>
        <w:t xml:space="preserve">ЈН бр. </w:t>
      </w:r>
      <w:r w:rsidR="00776B83">
        <w:rPr>
          <w:rFonts w:eastAsia="TimesNewRomanPS-BoldMT" w:cs="Arial"/>
          <w:bCs/>
          <w:color w:val="000000" w:themeColor="text1"/>
          <w:sz w:val="24"/>
          <w:szCs w:val="24"/>
          <w:lang w:val="sr-Cyrl-RS"/>
        </w:rPr>
        <w:t>ЈН/1000/0281/2017</w:t>
      </w:r>
    </w:p>
    <w:p w14:paraId="4DA053C8" w14:textId="77777777" w:rsidR="00343A18" w:rsidRPr="00EC5BB4" w:rsidRDefault="00343A18" w:rsidP="00343A18">
      <w:pPr>
        <w:spacing w:before="0"/>
        <w:rPr>
          <w:rFonts w:eastAsia="TimesNewRomanPS-BoldMT" w:cs="Arial"/>
          <w:bCs/>
          <w:color w:val="00B0F0"/>
          <w:sz w:val="24"/>
          <w:szCs w:val="24"/>
        </w:rPr>
      </w:pPr>
    </w:p>
    <w:p w14:paraId="1ABAF1B5"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p w14:paraId="10D75C43" w14:textId="77777777" w:rsidR="00343A18" w:rsidRPr="00EC5BB4" w:rsidRDefault="00343A18" w:rsidP="00343A18">
      <w:pPr>
        <w:spacing w:before="0"/>
        <w:rPr>
          <w:rFonts w:cs="Arial"/>
          <w:i/>
          <w:iCs/>
          <w:sz w:val="24"/>
          <w:szCs w:val="24"/>
        </w:rPr>
      </w:pPr>
    </w:p>
    <w:tbl>
      <w:tblPr>
        <w:tblW w:w="9281" w:type="dxa"/>
        <w:tblInd w:w="-20" w:type="dxa"/>
        <w:tblLayout w:type="fixed"/>
        <w:tblLook w:val="0000" w:firstRow="0" w:lastRow="0" w:firstColumn="0" w:lastColumn="0" w:noHBand="0" w:noVBand="0"/>
      </w:tblPr>
      <w:tblGrid>
        <w:gridCol w:w="4621"/>
        <w:gridCol w:w="4660"/>
      </w:tblGrid>
      <w:tr w:rsidR="0055619B" w:rsidRPr="00EC5BB4" w14:paraId="53649A01" w14:textId="77777777" w:rsidTr="004431C4">
        <w:trPr>
          <w:trHeight w:val="620"/>
        </w:trPr>
        <w:tc>
          <w:tcPr>
            <w:tcW w:w="4621" w:type="dxa"/>
            <w:tcBorders>
              <w:top w:val="single" w:sz="4" w:space="0" w:color="000000"/>
              <w:left w:val="single" w:sz="4" w:space="0" w:color="000000"/>
              <w:bottom w:val="single" w:sz="4" w:space="0" w:color="000000"/>
            </w:tcBorders>
            <w:shd w:val="clear" w:color="auto" w:fill="auto"/>
          </w:tcPr>
          <w:p w14:paraId="30FB2FF6"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F6BBDFF" w14:textId="77777777" w:rsidR="0055619B" w:rsidRPr="00EC5BB4" w:rsidRDefault="0055619B" w:rsidP="00BC01DC">
            <w:pPr>
              <w:snapToGrid w:val="0"/>
              <w:spacing w:before="0"/>
              <w:rPr>
                <w:rFonts w:cs="Arial"/>
                <w:b/>
                <w:bCs/>
                <w:i/>
                <w:iCs/>
                <w:sz w:val="24"/>
                <w:szCs w:val="24"/>
              </w:rPr>
            </w:pPr>
          </w:p>
        </w:tc>
      </w:tr>
      <w:tr w:rsidR="00343A18" w:rsidRPr="00EC5BB4" w14:paraId="4CF77E3F" w14:textId="77777777" w:rsidTr="004431C4">
        <w:trPr>
          <w:trHeight w:val="620"/>
        </w:trPr>
        <w:tc>
          <w:tcPr>
            <w:tcW w:w="4621" w:type="dxa"/>
            <w:tcBorders>
              <w:top w:val="single" w:sz="4" w:space="0" w:color="000000"/>
              <w:left w:val="single" w:sz="4" w:space="0" w:color="000000"/>
              <w:bottom w:val="single" w:sz="4" w:space="0" w:color="000000"/>
            </w:tcBorders>
            <w:shd w:val="clear" w:color="auto" w:fill="auto"/>
          </w:tcPr>
          <w:p w14:paraId="5575054F" w14:textId="77777777"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F110AD">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5598597" w14:textId="77777777" w:rsidR="00343A18" w:rsidRPr="00EC5BB4" w:rsidRDefault="00343A18" w:rsidP="00BC01DC">
            <w:pPr>
              <w:snapToGrid w:val="0"/>
              <w:spacing w:before="0"/>
              <w:rPr>
                <w:rFonts w:cs="Arial"/>
                <w:b/>
                <w:bCs/>
                <w:i/>
                <w:iCs/>
                <w:sz w:val="24"/>
                <w:szCs w:val="24"/>
              </w:rPr>
            </w:pPr>
          </w:p>
          <w:p w14:paraId="566695D2" w14:textId="77777777" w:rsidR="00343A18" w:rsidRPr="00EC5BB4" w:rsidRDefault="00343A18" w:rsidP="00BC01DC">
            <w:pPr>
              <w:spacing w:before="0"/>
              <w:rPr>
                <w:rFonts w:cs="Arial"/>
                <w:b/>
                <w:bCs/>
                <w:i/>
                <w:iCs/>
                <w:sz w:val="24"/>
                <w:szCs w:val="24"/>
              </w:rPr>
            </w:pPr>
          </w:p>
          <w:p w14:paraId="388E7A52" w14:textId="77777777" w:rsidR="00343A18" w:rsidRPr="00EC5BB4" w:rsidRDefault="00343A18" w:rsidP="00BC01DC">
            <w:pPr>
              <w:spacing w:before="0"/>
              <w:rPr>
                <w:rFonts w:cs="Arial"/>
                <w:b/>
                <w:bCs/>
                <w:i/>
                <w:iCs/>
                <w:sz w:val="24"/>
                <w:szCs w:val="24"/>
              </w:rPr>
            </w:pPr>
          </w:p>
        </w:tc>
      </w:tr>
      <w:tr w:rsidR="00343A18" w:rsidRPr="00EC5BB4" w14:paraId="3334254C" w14:textId="77777777" w:rsidTr="004431C4">
        <w:trPr>
          <w:trHeight w:val="683"/>
        </w:trPr>
        <w:tc>
          <w:tcPr>
            <w:tcW w:w="4621" w:type="dxa"/>
            <w:tcBorders>
              <w:top w:val="single" w:sz="4" w:space="0" w:color="000000"/>
              <w:left w:val="single" w:sz="4" w:space="0" w:color="000000"/>
              <w:bottom w:val="single" w:sz="4" w:space="0" w:color="000000"/>
            </w:tcBorders>
            <w:shd w:val="clear" w:color="auto" w:fill="auto"/>
          </w:tcPr>
          <w:p w14:paraId="4DB3044A"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7B856B5" w14:textId="77777777" w:rsidR="00343A18" w:rsidRPr="00EC5BB4" w:rsidRDefault="00343A18" w:rsidP="00BC01DC">
            <w:pPr>
              <w:snapToGrid w:val="0"/>
              <w:spacing w:before="0"/>
              <w:rPr>
                <w:rFonts w:cs="Arial"/>
                <w:b/>
                <w:bCs/>
                <w:i/>
                <w:iCs/>
                <w:sz w:val="24"/>
                <w:szCs w:val="24"/>
              </w:rPr>
            </w:pPr>
          </w:p>
          <w:p w14:paraId="25E35711" w14:textId="77777777" w:rsidR="00343A18" w:rsidRPr="00EC5BB4" w:rsidRDefault="00343A18" w:rsidP="00BC01DC">
            <w:pPr>
              <w:spacing w:before="0"/>
              <w:rPr>
                <w:rFonts w:cs="Arial"/>
                <w:b/>
                <w:bCs/>
                <w:i/>
                <w:iCs/>
                <w:sz w:val="24"/>
                <w:szCs w:val="24"/>
              </w:rPr>
            </w:pPr>
          </w:p>
          <w:p w14:paraId="1D8FDD93" w14:textId="77777777" w:rsidR="00343A18" w:rsidRPr="00EC5BB4" w:rsidRDefault="00343A18" w:rsidP="00BC01DC">
            <w:pPr>
              <w:spacing w:before="0"/>
              <w:rPr>
                <w:rFonts w:cs="Arial"/>
                <w:b/>
                <w:bCs/>
                <w:i/>
                <w:iCs/>
                <w:sz w:val="24"/>
                <w:szCs w:val="24"/>
              </w:rPr>
            </w:pPr>
          </w:p>
        </w:tc>
      </w:tr>
      <w:tr w:rsidR="00343A18" w:rsidRPr="00EC5BB4" w14:paraId="4BB9C29E" w14:textId="77777777" w:rsidTr="004431C4">
        <w:trPr>
          <w:trHeight w:val="647"/>
        </w:trPr>
        <w:tc>
          <w:tcPr>
            <w:tcW w:w="4621" w:type="dxa"/>
            <w:tcBorders>
              <w:top w:val="single" w:sz="4" w:space="0" w:color="000000"/>
              <w:left w:val="single" w:sz="4" w:space="0" w:color="000000"/>
              <w:bottom w:val="single" w:sz="4" w:space="0" w:color="000000"/>
            </w:tcBorders>
            <w:shd w:val="clear" w:color="auto" w:fill="auto"/>
          </w:tcPr>
          <w:p w14:paraId="7287A6BA"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91430C5" w14:textId="77777777" w:rsidR="00343A18" w:rsidRPr="00EC5BB4" w:rsidRDefault="00343A18" w:rsidP="00BC01DC">
            <w:pPr>
              <w:snapToGrid w:val="0"/>
              <w:spacing w:before="0"/>
              <w:rPr>
                <w:rFonts w:cs="Arial"/>
                <w:b/>
                <w:bCs/>
                <w:i/>
                <w:iCs/>
                <w:sz w:val="24"/>
                <w:szCs w:val="24"/>
              </w:rPr>
            </w:pPr>
          </w:p>
          <w:p w14:paraId="769FD180" w14:textId="77777777" w:rsidR="00343A18" w:rsidRPr="00EC5BB4" w:rsidRDefault="00343A18" w:rsidP="00BC01DC">
            <w:pPr>
              <w:spacing w:before="0"/>
              <w:rPr>
                <w:rFonts w:cs="Arial"/>
                <w:b/>
                <w:bCs/>
                <w:i/>
                <w:iCs/>
                <w:sz w:val="24"/>
                <w:szCs w:val="24"/>
              </w:rPr>
            </w:pPr>
          </w:p>
          <w:p w14:paraId="6C3516D4" w14:textId="77777777" w:rsidR="00343A18" w:rsidRPr="00EC5BB4" w:rsidRDefault="00343A18" w:rsidP="00BC01DC">
            <w:pPr>
              <w:spacing w:before="0"/>
              <w:rPr>
                <w:rFonts w:cs="Arial"/>
                <w:b/>
                <w:bCs/>
                <w:i/>
                <w:iCs/>
                <w:sz w:val="24"/>
                <w:szCs w:val="24"/>
              </w:rPr>
            </w:pPr>
          </w:p>
        </w:tc>
      </w:tr>
      <w:tr w:rsidR="00343A18" w:rsidRPr="00EC5BB4" w14:paraId="4C5DB3F6" w14:textId="77777777" w:rsidTr="004431C4">
        <w:tc>
          <w:tcPr>
            <w:tcW w:w="4621" w:type="dxa"/>
            <w:tcBorders>
              <w:top w:val="single" w:sz="4" w:space="0" w:color="000000"/>
              <w:left w:val="single" w:sz="4" w:space="0" w:color="000000"/>
              <w:bottom w:val="single" w:sz="4" w:space="0" w:color="000000"/>
            </w:tcBorders>
            <w:shd w:val="clear" w:color="auto" w:fill="auto"/>
          </w:tcPr>
          <w:p w14:paraId="306C0E20"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66BC97" w14:textId="77777777" w:rsidR="00343A18" w:rsidRPr="00EC5BB4" w:rsidRDefault="00343A18" w:rsidP="00BC01DC">
            <w:pPr>
              <w:snapToGrid w:val="0"/>
              <w:spacing w:before="0"/>
              <w:rPr>
                <w:rFonts w:cs="Arial"/>
                <w:b/>
                <w:bCs/>
                <w:i/>
                <w:iCs/>
                <w:sz w:val="24"/>
                <w:szCs w:val="24"/>
                <w:lang w:val="ru-RU"/>
              </w:rPr>
            </w:pPr>
          </w:p>
        </w:tc>
      </w:tr>
      <w:tr w:rsidR="00343A18" w:rsidRPr="00EC5BB4" w14:paraId="32A548E3" w14:textId="77777777" w:rsidTr="004431C4">
        <w:trPr>
          <w:trHeight w:val="512"/>
        </w:trPr>
        <w:tc>
          <w:tcPr>
            <w:tcW w:w="4621" w:type="dxa"/>
            <w:tcBorders>
              <w:top w:val="single" w:sz="4" w:space="0" w:color="000000"/>
              <w:left w:val="single" w:sz="4" w:space="0" w:color="000000"/>
              <w:bottom w:val="single" w:sz="4" w:space="0" w:color="000000"/>
            </w:tcBorders>
            <w:shd w:val="clear" w:color="auto" w:fill="auto"/>
          </w:tcPr>
          <w:p w14:paraId="41CDCCAB" w14:textId="77777777" w:rsidR="00343A18" w:rsidRPr="00EC5BB4" w:rsidRDefault="00343A18" w:rsidP="00BC01DC">
            <w:pPr>
              <w:spacing w:before="0"/>
              <w:rPr>
                <w:rFonts w:cs="Arial"/>
                <w:i/>
                <w:iCs/>
                <w:sz w:val="24"/>
                <w:szCs w:val="24"/>
              </w:rPr>
            </w:pPr>
          </w:p>
          <w:p w14:paraId="0F318FF8"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B6CDA62" w14:textId="77777777" w:rsidR="00343A18" w:rsidRPr="00EC5BB4" w:rsidRDefault="00343A18" w:rsidP="00BC01DC">
            <w:pPr>
              <w:snapToGrid w:val="0"/>
              <w:spacing w:before="0"/>
              <w:rPr>
                <w:rFonts w:cs="Arial"/>
                <w:b/>
                <w:bCs/>
                <w:i/>
                <w:iCs/>
                <w:sz w:val="24"/>
                <w:szCs w:val="24"/>
              </w:rPr>
            </w:pPr>
          </w:p>
          <w:p w14:paraId="1A02D1C6" w14:textId="77777777" w:rsidR="00343A18" w:rsidRPr="00EC5BB4" w:rsidRDefault="00343A18" w:rsidP="00BC01DC">
            <w:pPr>
              <w:spacing w:before="0"/>
              <w:rPr>
                <w:rFonts w:cs="Arial"/>
                <w:b/>
                <w:bCs/>
                <w:i/>
                <w:iCs/>
                <w:sz w:val="24"/>
                <w:szCs w:val="24"/>
              </w:rPr>
            </w:pPr>
          </w:p>
          <w:p w14:paraId="79364941" w14:textId="77777777" w:rsidR="00343A18" w:rsidRPr="00EC5BB4" w:rsidRDefault="00343A18" w:rsidP="00BC01DC">
            <w:pPr>
              <w:spacing w:before="0"/>
              <w:rPr>
                <w:rFonts w:cs="Arial"/>
                <w:b/>
                <w:bCs/>
                <w:i/>
                <w:iCs/>
                <w:sz w:val="24"/>
                <w:szCs w:val="24"/>
              </w:rPr>
            </w:pPr>
          </w:p>
        </w:tc>
      </w:tr>
      <w:tr w:rsidR="00343A18" w:rsidRPr="00EC5BB4" w14:paraId="6AA6174A" w14:textId="77777777" w:rsidTr="004431C4">
        <w:tc>
          <w:tcPr>
            <w:tcW w:w="4621" w:type="dxa"/>
            <w:tcBorders>
              <w:top w:val="single" w:sz="4" w:space="0" w:color="000000"/>
              <w:left w:val="single" w:sz="4" w:space="0" w:color="000000"/>
              <w:bottom w:val="single" w:sz="4" w:space="0" w:color="000000"/>
            </w:tcBorders>
            <w:shd w:val="clear" w:color="auto" w:fill="auto"/>
          </w:tcPr>
          <w:p w14:paraId="09E9F320"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6F20D11D"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903321B" w14:textId="77777777" w:rsidR="00343A18" w:rsidRPr="00EC5BB4" w:rsidRDefault="00343A18" w:rsidP="00BC01DC">
            <w:pPr>
              <w:snapToGrid w:val="0"/>
              <w:spacing w:before="0"/>
              <w:rPr>
                <w:rFonts w:cs="Arial"/>
                <w:b/>
                <w:bCs/>
                <w:i/>
                <w:iCs/>
                <w:sz w:val="24"/>
                <w:szCs w:val="24"/>
                <w:lang w:val="ru-RU"/>
              </w:rPr>
            </w:pPr>
          </w:p>
        </w:tc>
      </w:tr>
      <w:tr w:rsidR="00343A18" w:rsidRPr="00EC5BB4" w14:paraId="2FE23E4B" w14:textId="77777777" w:rsidTr="004431C4">
        <w:trPr>
          <w:trHeight w:val="557"/>
        </w:trPr>
        <w:tc>
          <w:tcPr>
            <w:tcW w:w="4621" w:type="dxa"/>
            <w:tcBorders>
              <w:top w:val="single" w:sz="4" w:space="0" w:color="000000"/>
              <w:left w:val="single" w:sz="4" w:space="0" w:color="000000"/>
              <w:bottom w:val="single" w:sz="4" w:space="0" w:color="000000"/>
            </w:tcBorders>
            <w:shd w:val="clear" w:color="auto" w:fill="auto"/>
          </w:tcPr>
          <w:p w14:paraId="00D857CA"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AC9510" w14:textId="77777777" w:rsidR="00343A18" w:rsidRPr="00EC5BB4" w:rsidRDefault="00343A18" w:rsidP="00BC01DC">
            <w:pPr>
              <w:snapToGrid w:val="0"/>
              <w:spacing w:before="0"/>
              <w:rPr>
                <w:rFonts w:cs="Arial"/>
                <w:b/>
                <w:bCs/>
                <w:i/>
                <w:iCs/>
                <w:sz w:val="24"/>
                <w:szCs w:val="24"/>
              </w:rPr>
            </w:pPr>
          </w:p>
          <w:p w14:paraId="25DF2E87" w14:textId="77777777" w:rsidR="00343A18" w:rsidRPr="00EC5BB4" w:rsidRDefault="00343A18" w:rsidP="00BC01DC">
            <w:pPr>
              <w:spacing w:before="0"/>
              <w:rPr>
                <w:rFonts w:cs="Arial"/>
                <w:b/>
                <w:bCs/>
                <w:i/>
                <w:iCs/>
                <w:sz w:val="24"/>
                <w:szCs w:val="24"/>
              </w:rPr>
            </w:pPr>
          </w:p>
          <w:p w14:paraId="7E08BA5B" w14:textId="77777777" w:rsidR="00343A18" w:rsidRPr="00EC5BB4" w:rsidRDefault="00343A18" w:rsidP="00BC01DC">
            <w:pPr>
              <w:spacing w:before="0"/>
              <w:rPr>
                <w:rFonts w:cs="Arial"/>
                <w:b/>
                <w:bCs/>
                <w:i/>
                <w:iCs/>
                <w:sz w:val="24"/>
                <w:szCs w:val="24"/>
              </w:rPr>
            </w:pPr>
          </w:p>
        </w:tc>
      </w:tr>
      <w:tr w:rsidR="00343A18" w:rsidRPr="00EC5BB4" w14:paraId="1EE161F2" w14:textId="77777777" w:rsidTr="004431C4">
        <w:trPr>
          <w:trHeight w:val="530"/>
        </w:trPr>
        <w:tc>
          <w:tcPr>
            <w:tcW w:w="4621" w:type="dxa"/>
            <w:tcBorders>
              <w:top w:val="single" w:sz="4" w:space="0" w:color="000000"/>
              <w:left w:val="single" w:sz="4" w:space="0" w:color="000000"/>
              <w:bottom w:val="single" w:sz="4" w:space="0" w:color="000000"/>
            </w:tcBorders>
            <w:shd w:val="clear" w:color="auto" w:fill="auto"/>
          </w:tcPr>
          <w:p w14:paraId="157C7D78"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3E61D3D" w14:textId="77777777" w:rsidR="00343A18" w:rsidRPr="00EC5BB4" w:rsidRDefault="00343A18" w:rsidP="00BC01DC">
            <w:pPr>
              <w:snapToGrid w:val="0"/>
              <w:spacing w:before="0"/>
              <w:rPr>
                <w:rFonts w:cs="Arial"/>
                <w:b/>
                <w:bCs/>
                <w:i/>
                <w:iCs/>
                <w:sz w:val="24"/>
                <w:szCs w:val="24"/>
              </w:rPr>
            </w:pPr>
          </w:p>
          <w:p w14:paraId="0DFC934A" w14:textId="77777777" w:rsidR="00343A18" w:rsidRPr="00EC5BB4" w:rsidRDefault="00343A18" w:rsidP="00BC01DC">
            <w:pPr>
              <w:spacing w:before="0"/>
              <w:rPr>
                <w:rFonts w:cs="Arial"/>
                <w:b/>
                <w:bCs/>
                <w:i/>
                <w:iCs/>
                <w:sz w:val="24"/>
                <w:szCs w:val="24"/>
              </w:rPr>
            </w:pPr>
          </w:p>
          <w:p w14:paraId="2DAB4777" w14:textId="77777777" w:rsidR="00343A18" w:rsidRPr="00EC5BB4" w:rsidRDefault="00343A18" w:rsidP="00BC01DC">
            <w:pPr>
              <w:spacing w:before="0"/>
              <w:rPr>
                <w:rFonts w:cs="Arial"/>
                <w:b/>
                <w:bCs/>
                <w:i/>
                <w:iCs/>
                <w:sz w:val="24"/>
                <w:szCs w:val="24"/>
              </w:rPr>
            </w:pPr>
          </w:p>
        </w:tc>
      </w:tr>
      <w:tr w:rsidR="00343A18" w:rsidRPr="00EC5BB4" w14:paraId="035B07CC" w14:textId="77777777" w:rsidTr="004431C4">
        <w:trPr>
          <w:trHeight w:val="593"/>
        </w:trPr>
        <w:tc>
          <w:tcPr>
            <w:tcW w:w="4621" w:type="dxa"/>
            <w:tcBorders>
              <w:top w:val="single" w:sz="4" w:space="0" w:color="000000"/>
              <w:left w:val="single" w:sz="4" w:space="0" w:color="000000"/>
              <w:bottom w:val="single" w:sz="4" w:space="0" w:color="000000"/>
            </w:tcBorders>
            <w:shd w:val="clear" w:color="auto" w:fill="auto"/>
          </w:tcPr>
          <w:p w14:paraId="47773FDB"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4D97E37" w14:textId="77777777" w:rsidR="00343A18" w:rsidRPr="00EC5BB4" w:rsidRDefault="00343A18" w:rsidP="00BC01DC">
            <w:pPr>
              <w:snapToGrid w:val="0"/>
              <w:spacing w:before="0"/>
              <w:rPr>
                <w:rFonts w:cs="Arial"/>
                <w:b/>
                <w:bCs/>
                <w:i/>
                <w:iCs/>
                <w:sz w:val="24"/>
                <w:szCs w:val="24"/>
                <w:lang w:val="ru-RU"/>
              </w:rPr>
            </w:pPr>
          </w:p>
          <w:p w14:paraId="66CBCCA9" w14:textId="77777777" w:rsidR="00343A18" w:rsidRPr="00EC5BB4" w:rsidRDefault="00343A18" w:rsidP="00BC01DC">
            <w:pPr>
              <w:spacing w:before="0"/>
              <w:rPr>
                <w:rFonts w:cs="Arial"/>
                <w:b/>
                <w:bCs/>
                <w:i/>
                <w:iCs/>
                <w:sz w:val="24"/>
                <w:szCs w:val="24"/>
                <w:lang w:val="ru-RU"/>
              </w:rPr>
            </w:pPr>
          </w:p>
          <w:p w14:paraId="33775094" w14:textId="77777777" w:rsidR="00343A18" w:rsidRPr="00EC5BB4" w:rsidRDefault="00343A18" w:rsidP="00BC01DC">
            <w:pPr>
              <w:spacing w:before="0"/>
              <w:rPr>
                <w:rFonts w:cs="Arial"/>
                <w:b/>
                <w:bCs/>
                <w:i/>
                <w:iCs/>
                <w:sz w:val="24"/>
                <w:szCs w:val="24"/>
                <w:lang w:val="ru-RU"/>
              </w:rPr>
            </w:pPr>
          </w:p>
        </w:tc>
      </w:tr>
      <w:tr w:rsidR="00343A18" w:rsidRPr="00EC5BB4" w14:paraId="181A5E1D" w14:textId="77777777" w:rsidTr="004431C4">
        <w:trPr>
          <w:trHeight w:val="593"/>
        </w:trPr>
        <w:tc>
          <w:tcPr>
            <w:tcW w:w="4621" w:type="dxa"/>
            <w:tcBorders>
              <w:top w:val="single" w:sz="4" w:space="0" w:color="000000"/>
              <w:left w:val="single" w:sz="4" w:space="0" w:color="000000"/>
              <w:bottom w:val="single" w:sz="4" w:space="0" w:color="000000"/>
            </w:tcBorders>
            <w:shd w:val="clear" w:color="auto" w:fill="auto"/>
          </w:tcPr>
          <w:p w14:paraId="5646E244"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633DA4" w14:textId="77777777" w:rsidR="00343A18" w:rsidRPr="00EC5BB4" w:rsidRDefault="00343A18" w:rsidP="00BC01DC">
            <w:pPr>
              <w:snapToGrid w:val="0"/>
              <w:spacing w:before="0"/>
              <w:ind w:firstLine="708"/>
              <w:rPr>
                <w:rFonts w:cs="Arial"/>
                <w:b/>
                <w:bCs/>
                <w:i/>
                <w:iCs/>
                <w:sz w:val="24"/>
                <w:szCs w:val="24"/>
                <w:lang w:val="ru-RU"/>
              </w:rPr>
            </w:pPr>
          </w:p>
          <w:p w14:paraId="1240AED9" w14:textId="77777777" w:rsidR="00343A18" w:rsidRPr="00EC5BB4" w:rsidRDefault="00343A18" w:rsidP="00BC01DC">
            <w:pPr>
              <w:spacing w:before="0"/>
              <w:ind w:firstLine="708"/>
              <w:rPr>
                <w:rFonts w:cs="Arial"/>
                <w:b/>
                <w:bCs/>
                <w:i/>
                <w:iCs/>
                <w:sz w:val="24"/>
                <w:szCs w:val="24"/>
                <w:lang w:val="ru-RU"/>
              </w:rPr>
            </w:pPr>
          </w:p>
          <w:p w14:paraId="56806E75" w14:textId="77777777" w:rsidR="00343A18" w:rsidRPr="00EC5BB4" w:rsidRDefault="00343A18" w:rsidP="00BC01DC">
            <w:pPr>
              <w:spacing w:before="0"/>
              <w:ind w:firstLine="708"/>
              <w:rPr>
                <w:rFonts w:cs="Arial"/>
                <w:b/>
                <w:bCs/>
                <w:i/>
                <w:iCs/>
                <w:sz w:val="24"/>
                <w:szCs w:val="24"/>
                <w:lang w:val="ru-RU"/>
              </w:rPr>
            </w:pPr>
          </w:p>
        </w:tc>
      </w:tr>
      <w:tr w:rsidR="004431C4" w:rsidRPr="00EC5BB4" w14:paraId="5231D4EE" w14:textId="77777777" w:rsidTr="004431C4">
        <w:trPr>
          <w:trHeight w:val="593"/>
        </w:trPr>
        <w:tc>
          <w:tcPr>
            <w:tcW w:w="4621" w:type="dxa"/>
            <w:tcBorders>
              <w:top w:val="single" w:sz="4" w:space="0" w:color="000000"/>
              <w:left w:val="single" w:sz="4" w:space="0" w:color="000000"/>
              <w:bottom w:val="single" w:sz="4" w:space="0" w:color="000000"/>
            </w:tcBorders>
            <w:shd w:val="clear" w:color="auto" w:fill="auto"/>
          </w:tcPr>
          <w:p w14:paraId="46994FAF" w14:textId="77777777" w:rsidR="004431C4" w:rsidRPr="00EC5BB4" w:rsidRDefault="004431C4" w:rsidP="004431C4">
            <w:pPr>
              <w:spacing w:before="0"/>
              <w:rPr>
                <w:rFonts w:cs="Arial"/>
                <w:i/>
                <w:iCs/>
                <w:sz w:val="24"/>
                <w:szCs w:val="24"/>
                <w:lang w:val="ru-RU"/>
              </w:rPr>
            </w:pPr>
            <w:r w:rsidRPr="00FA5DC2">
              <w:rPr>
                <w:rFonts w:cs="Arial"/>
                <w:i/>
                <w:iCs/>
                <w:sz w:val="24"/>
                <w:szCs w:val="24"/>
                <w:lang w:val="ru-RU"/>
              </w:rPr>
              <w:t xml:space="preserve">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w:t>
            </w:r>
            <w:r w:rsidR="006455F4" w:rsidRPr="006455F4">
              <w:rPr>
                <w:rFonts w:cs="Arial"/>
                <w:i/>
                <w:iCs/>
                <w:sz w:val="24"/>
                <w:szCs w:val="24"/>
                <w:lang w:val="sr-Cyrl-RS"/>
              </w:rPr>
              <w:t xml:space="preserve">Закона о јавним </w:t>
            </w:r>
            <w:r w:rsidR="006455F4" w:rsidRPr="006455F4">
              <w:rPr>
                <w:rFonts w:cs="Arial"/>
                <w:i/>
                <w:iCs/>
                <w:sz w:val="24"/>
                <w:szCs w:val="24"/>
                <w:lang w:val="sr-Cyrl-RS"/>
              </w:rPr>
              <w:lastRenderedPageBreak/>
              <w:t>набавкама ("Sl. glasnik RS", br. 124/2012, 14/2015 i 68/2015)</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292BB8D" w14:textId="77777777" w:rsidR="004431C4" w:rsidRPr="00EC5BB4" w:rsidRDefault="004431C4" w:rsidP="004431C4">
            <w:pPr>
              <w:snapToGrid w:val="0"/>
              <w:spacing w:before="0"/>
              <w:ind w:firstLine="708"/>
              <w:rPr>
                <w:rFonts w:cs="Arial"/>
                <w:b/>
                <w:bCs/>
                <w:i/>
                <w:iCs/>
                <w:sz w:val="24"/>
                <w:szCs w:val="24"/>
                <w:lang w:val="ru-RU"/>
              </w:rPr>
            </w:pPr>
          </w:p>
        </w:tc>
      </w:tr>
    </w:tbl>
    <w:p w14:paraId="5CC29DF5" w14:textId="77777777" w:rsidR="00343A18" w:rsidRPr="00EC5BB4" w:rsidRDefault="00343A18" w:rsidP="00343A18">
      <w:pPr>
        <w:spacing w:before="0"/>
        <w:rPr>
          <w:rFonts w:cs="Arial"/>
          <w:sz w:val="24"/>
          <w:szCs w:val="24"/>
        </w:rPr>
      </w:pPr>
    </w:p>
    <w:p w14:paraId="31329546"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7C956D07"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79367E88"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B849424" w14:textId="77777777" w:rsidR="00343A18" w:rsidRPr="00EC5BB4" w:rsidRDefault="00343A18" w:rsidP="00BC01DC">
            <w:pPr>
              <w:snapToGrid w:val="0"/>
              <w:spacing w:before="0"/>
              <w:jc w:val="center"/>
              <w:rPr>
                <w:rFonts w:cs="Arial"/>
                <w:sz w:val="24"/>
                <w:szCs w:val="24"/>
              </w:rPr>
            </w:pPr>
          </w:p>
          <w:p w14:paraId="7833E072"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7E63F377"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AA110D5" w14:textId="77777777" w:rsidR="00343A18" w:rsidRPr="00EC5BB4" w:rsidRDefault="00343A18" w:rsidP="00BC01DC">
            <w:pPr>
              <w:snapToGrid w:val="0"/>
              <w:spacing w:before="0"/>
              <w:jc w:val="center"/>
              <w:rPr>
                <w:rFonts w:eastAsia="TimesNewRomanPSMT" w:cs="Arial"/>
                <w:b/>
                <w:bCs/>
                <w:sz w:val="24"/>
                <w:szCs w:val="24"/>
              </w:rPr>
            </w:pPr>
          </w:p>
          <w:p w14:paraId="500F84BC"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12E0741C"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B800DE5" w14:textId="77777777" w:rsidR="00343A18" w:rsidRPr="00EC5BB4" w:rsidRDefault="00343A18" w:rsidP="00BC01DC">
            <w:pPr>
              <w:snapToGrid w:val="0"/>
              <w:spacing w:before="0"/>
              <w:jc w:val="center"/>
              <w:rPr>
                <w:rFonts w:eastAsia="TimesNewRomanPSMT" w:cs="Arial"/>
                <w:b/>
                <w:bCs/>
                <w:sz w:val="24"/>
                <w:szCs w:val="24"/>
              </w:rPr>
            </w:pPr>
          </w:p>
          <w:p w14:paraId="5AA1F929"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47D32452" w14:textId="77777777" w:rsidR="00343A18" w:rsidRPr="00EC5BB4" w:rsidRDefault="00343A18" w:rsidP="00343A18">
      <w:pPr>
        <w:spacing w:before="0"/>
        <w:rPr>
          <w:rFonts w:cs="Arial"/>
          <w:b/>
          <w:i/>
          <w:iCs/>
          <w:sz w:val="24"/>
          <w:szCs w:val="24"/>
          <w:lang w:val="ru-RU"/>
        </w:rPr>
      </w:pPr>
    </w:p>
    <w:p w14:paraId="0A2548F1"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36BEF49" w14:textId="77777777" w:rsidR="00343A18" w:rsidRPr="00EC5BB4" w:rsidRDefault="00343A18" w:rsidP="00343A18">
      <w:pPr>
        <w:spacing w:before="0"/>
        <w:rPr>
          <w:rFonts w:eastAsia="TimesNewRomanPSMT" w:cs="Arial"/>
          <w:bCs/>
          <w:sz w:val="24"/>
          <w:szCs w:val="24"/>
        </w:rPr>
      </w:pPr>
    </w:p>
    <w:p w14:paraId="6EC7A406"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7BEC7895" w14:textId="77777777" w:rsidR="00343A18" w:rsidRPr="00EC5BB4" w:rsidRDefault="00343A18" w:rsidP="00343A18">
      <w:pPr>
        <w:spacing w:before="0"/>
        <w:rPr>
          <w:rFonts w:eastAsia="TimesNewRomanPSMT" w:cs="Arial"/>
          <w:b/>
          <w:bCs/>
          <w:i/>
          <w:sz w:val="24"/>
          <w:szCs w:val="24"/>
        </w:rPr>
      </w:pPr>
    </w:p>
    <w:p w14:paraId="39DAD674"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1B1D425B" w14:textId="77777777" w:rsidTr="00BC01DC">
        <w:tc>
          <w:tcPr>
            <w:tcW w:w="465" w:type="dxa"/>
            <w:tcBorders>
              <w:top w:val="single" w:sz="4" w:space="0" w:color="000000"/>
              <w:left w:val="single" w:sz="4" w:space="0" w:color="000000"/>
              <w:bottom w:val="single" w:sz="4" w:space="0" w:color="000000"/>
            </w:tcBorders>
            <w:shd w:val="clear" w:color="auto" w:fill="auto"/>
          </w:tcPr>
          <w:p w14:paraId="1B61F064" w14:textId="77777777" w:rsidR="00343A18" w:rsidRPr="00EC5BB4" w:rsidRDefault="00343A18" w:rsidP="00BC01DC">
            <w:pPr>
              <w:snapToGrid w:val="0"/>
              <w:spacing w:before="0"/>
              <w:rPr>
                <w:rFonts w:cs="Arial"/>
                <w:sz w:val="24"/>
                <w:szCs w:val="24"/>
              </w:rPr>
            </w:pPr>
          </w:p>
          <w:p w14:paraId="174FF469"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1602FF1" w14:textId="77777777" w:rsidR="00343A18" w:rsidRPr="00EC5BB4" w:rsidRDefault="00343A18" w:rsidP="00BC01DC">
            <w:pPr>
              <w:snapToGrid w:val="0"/>
              <w:spacing w:before="0"/>
              <w:rPr>
                <w:rFonts w:eastAsia="TimesNewRomanPSMT" w:cs="Arial"/>
                <w:bCs/>
                <w:i/>
                <w:sz w:val="24"/>
                <w:szCs w:val="24"/>
              </w:rPr>
            </w:pPr>
          </w:p>
          <w:p w14:paraId="121C1B8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59B262" w14:textId="77777777" w:rsidR="00343A18" w:rsidRPr="00EC5BB4" w:rsidRDefault="00343A18" w:rsidP="00BC01DC">
            <w:pPr>
              <w:snapToGrid w:val="0"/>
              <w:spacing w:before="0"/>
              <w:rPr>
                <w:rFonts w:eastAsia="TimesNewRomanPSMT" w:cs="Arial"/>
                <w:b/>
                <w:bCs/>
                <w:sz w:val="24"/>
                <w:szCs w:val="24"/>
              </w:rPr>
            </w:pPr>
          </w:p>
        </w:tc>
      </w:tr>
      <w:tr w:rsidR="0055619B" w:rsidRPr="00EC5BB4" w14:paraId="68852F74"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4C874DFD"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DC7ADD6" w14:textId="77777777"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64DD28" w14:textId="77777777" w:rsidR="0055619B" w:rsidRPr="00F110AD" w:rsidRDefault="0055619B" w:rsidP="00BC01DC">
            <w:pPr>
              <w:snapToGrid w:val="0"/>
              <w:spacing w:before="0"/>
              <w:rPr>
                <w:rFonts w:eastAsia="TimesNewRomanPSMT" w:cs="Arial"/>
                <w:b/>
                <w:bCs/>
                <w:sz w:val="24"/>
                <w:szCs w:val="24"/>
              </w:rPr>
            </w:pPr>
          </w:p>
        </w:tc>
      </w:tr>
      <w:tr w:rsidR="00343A18" w:rsidRPr="00EC5BB4" w14:paraId="3035445C" w14:textId="77777777" w:rsidTr="00BC01DC">
        <w:tc>
          <w:tcPr>
            <w:tcW w:w="465" w:type="dxa"/>
            <w:tcBorders>
              <w:top w:val="single" w:sz="4" w:space="0" w:color="000000"/>
              <w:left w:val="single" w:sz="4" w:space="0" w:color="000000"/>
              <w:bottom w:val="single" w:sz="4" w:space="0" w:color="000000"/>
            </w:tcBorders>
            <w:shd w:val="clear" w:color="auto" w:fill="auto"/>
          </w:tcPr>
          <w:p w14:paraId="587A72F2" w14:textId="77777777" w:rsidR="00343A18" w:rsidRPr="00EC5BB4" w:rsidRDefault="00343A18" w:rsidP="00BC01DC">
            <w:pPr>
              <w:snapToGrid w:val="0"/>
              <w:spacing w:before="0"/>
              <w:rPr>
                <w:rFonts w:eastAsia="TimesNewRomanPSMT" w:cs="Arial"/>
                <w:bCs/>
                <w:i/>
                <w:sz w:val="24"/>
                <w:szCs w:val="24"/>
              </w:rPr>
            </w:pPr>
          </w:p>
          <w:p w14:paraId="6C9886C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2776A78" w14:textId="77777777" w:rsidR="00343A18" w:rsidRPr="00F110AD" w:rsidRDefault="00343A18" w:rsidP="00BC01DC">
            <w:pPr>
              <w:snapToGrid w:val="0"/>
              <w:spacing w:before="0"/>
              <w:rPr>
                <w:rFonts w:eastAsia="TimesNewRomanPSMT" w:cs="Arial"/>
                <w:bCs/>
                <w:i/>
                <w:sz w:val="24"/>
                <w:szCs w:val="24"/>
              </w:rPr>
            </w:pPr>
          </w:p>
          <w:p w14:paraId="2A3C3FE8"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6C779A" w14:textId="77777777" w:rsidR="00343A18" w:rsidRPr="00F110AD" w:rsidRDefault="00343A18" w:rsidP="00BC01DC">
            <w:pPr>
              <w:snapToGrid w:val="0"/>
              <w:spacing w:before="0"/>
              <w:rPr>
                <w:rFonts w:eastAsia="TimesNewRomanPSMT" w:cs="Arial"/>
                <w:b/>
                <w:bCs/>
                <w:sz w:val="24"/>
                <w:szCs w:val="24"/>
              </w:rPr>
            </w:pPr>
          </w:p>
        </w:tc>
      </w:tr>
      <w:tr w:rsidR="00343A18" w:rsidRPr="00EC5BB4" w14:paraId="5C688CB7" w14:textId="77777777" w:rsidTr="00BC01DC">
        <w:tc>
          <w:tcPr>
            <w:tcW w:w="465" w:type="dxa"/>
            <w:tcBorders>
              <w:top w:val="single" w:sz="4" w:space="0" w:color="000000"/>
              <w:left w:val="single" w:sz="4" w:space="0" w:color="000000"/>
              <w:bottom w:val="single" w:sz="4" w:space="0" w:color="000000"/>
            </w:tcBorders>
            <w:shd w:val="clear" w:color="auto" w:fill="auto"/>
          </w:tcPr>
          <w:p w14:paraId="068C491A" w14:textId="77777777" w:rsidR="00343A18" w:rsidRPr="00EC5BB4" w:rsidRDefault="00343A18" w:rsidP="00BC01DC">
            <w:pPr>
              <w:snapToGrid w:val="0"/>
              <w:spacing w:before="0"/>
              <w:rPr>
                <w:rFonts w:eastAsia="TimesNewRomanPSMT" w:cs="Arial"/>
                <w:bCs/>
                <w:i/>
                <w:sz w:val="24"/>
                <w:szCs w:val="24"/>
              </w:rPr>
            </w:pPr>
          </w:p>
          <w:p w14:paraId="4EDD2F7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6725A26" w14:textId="77777777" w:rsidR="00343A18" w:rsidRPr="00F110AD" w:rsidRDefault="00343A18" w:rsidP="00BC01DC">
            <w:pPr>
              <w:snapToGrid w:val="0"/>
              <w:spacing w:before="0"/>
              <w:rPr>
                <w:rFonts w:eastAsia="TimesNewRomanPSMT" w:cs="Arial"/>
                <w:bCs/>
                <w:i/>
                <w:sz w:val="24"/>
                <w:szCs w:val="24"/>
              </w:rPr>
            </w:pPr>
          </w:p>
          <w:p w14:paraId="3BF91196"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2480A8" w14:textId="77777777" w:rsidR="00343A18" w:rsidRPr="00F110AD" w:rsidRDefault="00343A18" w:rsidP="00BC01DC">
            <w:pPr>
              <w:snapToGrid w:val="0"/>
              <w:spacing w:before="0"/>
              <w:rPr>
                <w:rFonts w:eastAsia="TimesNewRomanPSMT" w:cs="Arial"/>
                <w:b/>
                <w:bCs/>
                <w:sz w:val="24"/>
                <w:szCs w:val="24"/>
              </w:rPr>
            </w:pPr>
          </w:p>
        </w:tc>
      </w:tr>
      <w:tr w:rsidR="00343A18" w:rsidRPr="00EC5BB4" w14:paraId="65CDCFF0" w14:textId="77777777" w:rsidTr="00BC01DC">
        <w:tc>
          <w:tcPr>
            <w:tcW w:w="465" w:type="dxa"/>
            <w:tcBorders>
              <w:top w:val="single" w:sz="4" w:space="0" w:color="000000"/>
              <w:left w:val="single" w:sz="4" w:space="0" w:color="000000"/>
              <w:bottom w:val="single" w:sz="4" w:space="0" w:color="000000"/>
            </w:tcBorders>
            <w:shd w:val="clear" w:color="auto" w:fill="auto"/>
          </w:tcPr>
          <w:p w14:paraId="31EB2099" w14:textId="77777777" w:rsidR="00343A18" w:rsidRPr="00EC5BB4" w:rsidRDefault="00343A18" w:rsidP="00BC01DC">
            <w:pPr>
              <w:snapToGrid w:val="0"/>
              <w:spacing w:before="0"/>
              <w:rPr>
                <w:rFonts w:eastAsia="TimesNewRomanPSMT" w:cs="Arial"/>
                <w:bCs/>
                <w:i/>
                <w:sz w:val="24"/>
                <w:szCs w:val="24"/>
              </w:rPr>
            </w:pPr>
          </w:p>
          <w:p w14:paraId="244E587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CA385C5" w14:textId="77777777" w:rsidR="00343A18" w:rsidRPr="00F110AD" w:rsidRDefault="00343A18" w:rsidP="00BC01DC">
            <w:pPr>
              <w:snapToGrid w:val="0"/>
              <w:spacing w:before="0"/>
              <w:rPr>
                <w:rFonts w:eastAsia="TimesNewRomanPSMT" w:cs="Arial"/>
                <w:bCs/>
                <w:i/>
                <w:sz w:val="24"/>
                <w:szCs w:val="24"/>
              </w:rPr>
            </w:pPr>
          </w:p>
          <w:p w14:paraId="584FC289"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E6F83C" w14:textId="77777777" w:rsidR="00343A18" w:rsidRPr="00F110AD" w:rsidRDefault="00343A18" w:rsidP="00BC01DC">
            <w:pPr>
              <w:snapToGrid w:val="0"/>
              <w:spacing w:before="0"/>
              <w:rPr>
                <w:rFonts w:eastAsia="TimesNewRomanPSMT" w:cs="Arial"/>
                <w:b/>
                <w:bCs/>
                <w:sz w:val="24"/>
                <w:szCs w:val="24"/>
              </w:rPr>
            </w:pPr>
          </w:p>
        </w:tc>
      </w:tr>
      <w:tr w:rsidR="00343A18" w:rsidRPr="00EC5BB4" w14:paraId="7BCFF57B" w14:textId="77777777" w:rsidTr="00BC01DC">
        <w:tc>
          <w:tcPr>
            <w:tcW w:w="465" w:type="dxa"/>
            <w:tcBorders>
              <w:top w:val="single" w:sz="4" w:space="0" w:color="000000"/>
              <w:left w:val="single" w:sz="4" w:space="0" w:color="000000"/>
              <w:bottom w:val="single" w:sz="4" w:space="0" w:color="000000"/>
            </w:tcBorders>
            <w:shd w:val="clear" w:color="auto" w:fill="auto"/>
          </w:tcPr>
          <w:p w14:paraId="23AF2898"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1B5131B" w14:textId="77777777" w:rsidR="00343A18" w:rsidRPr="00F110AD" w:rsidRDefault="00343A18" w:rsidP="00BC01DC">
            <w:pPr>
              <w:snapToGrid w:val="0"/>
              <w:spacing w:before="0"/>
              <w:rPr>
                <w:rFonts w:eastAsia="TimesNewRomanPSMT" w:cs="Arial"/>
                <w:bCs/>
                <w:i/>
                <w:sz w:val="24"/>
                <w:szCs w:val="24"/>
              </w:rPr>
            </w:pPr>
          </w:p>
          <w:p w14:paraId="6AAABC03"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FBAAB0" w14:textId="77777777" w:rsidR="00343A18" w:rsidRPr="00F110AD" w:rsidRDefault="00343A18" w:rsidP="00BC01DC">
            <w:pPr>
              <w:snapToGrid w:val="0"/>
              <w:spacing w:before="0"/>
              <w:rPr>
                <w:rFonts w:eastAsia="TimesNewRomanPSMT" w:cs="Arial"/>
                <w:b/>
                <w:bCs/>
                <w:sz w:val="24"/>
                <w:szCs w:val="24"/>
              </w:rPr>
            </w:pPr>
          </w:p>
        </w:tc>
      </w:tr>
      <w:tr w:rsidR="00343A18" w:rsidRPr="00EC5BB4" w14:paraId="15614665" w14:textId="77777777" w:rsidTr="00BC01DC">
        <w:tc>
          <w:tcPr>
            <w:tcW w:w="465" w:type="dxa"/>
            <w:tcBorders>
              <w:top w:val="single" w:sz="4" w:space="0" w:color="000000"/>
              <w:left w:val="single" w:sz="4" w:space="0" w:color="000000"/>
              <w:bottom w:val="single" w:sz="4" w:space="0" w:color="000000"/>
            </w:tcBorders>
            <w:shd w:val="clear" w:color="auto" w:fill="auto"/>
          </w:tcPr>
          <w:p w14:paraId="74095DD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6616875" w14:textId="77777777" w:rsidR="00343A18" w:rsidRPr="00F110AD" w:rsidRDefault="00343A18" w:rsidP="00BC01DC">
            <w:pPr>
              <w:snapToGrid w:val="0"/>
              <w:spacing w:before="0"/>
              <w:rPr>
                <w:rFonts w:eastAsia="TimesNewRomanPSMT" w:cs="Arial"/>
                <w:bCs/>
                <w:i/>
                <w:sz w:val="24"/>
                <w:szCs w:val="24"/>
                <w:lang w:val="ru-RU"/>
              </w:rPr>
            </w:pPr>
          </w:p>
          <w:p w14:paraId="01F10D46" w14:textId="77777777"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96F5D2" w14:textId="77777777" w:rsidR="00343A18" w:rsidRPr="00F110AD" w:rsidRDefault="00343A18" w:rsidP="00BC01DC">
            <w:pPr>
              <w:snapToGrid w:val="0"/>
              <w:spacing w:before="0"/>
              <w:rPr>
                <w:rFonts w:eastAsia="TimesNewRomanPSMT" w:cs="Arial"/>
                <w:b/>
                <w:bCs/>
                <w:sz w:val="24"/>
                <w:szCs w:val="24"/>
                <w:lang w:val="ru-RU"/>
              </w:rPr>
            </w:pPr>
          </w:p>
        </w:tc>
      </w:tr>
      <w:tr w:rsidR="00343A18" w:rsidRPr="00EC5BB4" w14:paraId="61ECDE9C" w14:textId="77777777" w:rsidTr="00BC01DC">
        <w:tc>
          <w:tcPr>
            <w:tcW w:w="465" w:type="dxa"/>
            <w:tcBorders>
              <w:top w:val="single" w:sz="4" w:space="0" w:color="000000"/>
              <w:left w:val="single" w:sz="4" w:space="0" w:color="000000"/>
              <w:bottom w:val="single" w:sz="4" w:space="0" w:color="000000"/>
            </w:tcBorders>
            <w:shd w:val="clear" w:color="auto" w:fill="auto"/>
          </w:tcPr>
          <w:p w14:paraId="4FD657A6"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CED55AA" w14:textId="77777777" w:rsidR="00343A18" w:rsidRPr="00F110AD" w:rsidRDefault="00343A18" w:rsidP="00BC01DC">
            <w:pPr>
              <w:snapToGrid w:val="0"/>
              <w:spacing w:before="0"/>
              <w:rPr>
                <w:rFonts w:eastAsia="TimesNewRomanPSMT" w:cs="Arial"/>
                <w:bCs/>
                <w:i/>
                <w:sz w:val="24"/>
                <w:szCs w:val="24"/>
                <w:lang w:val="ru-RU"/>
              </w:rPr>
            </w:pPr>
          </w:p>
          <w:p w14:paraId="67FC5D35" w14:textId="77777777"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909D3C" w14:textId="77777777" w:rsidR="00343A18" w:rsidRPr="00F110AD" w:rsidRDefault="00343A18" w:rsidP="00BC01DC">
            <w:pPr>
              <w:snapToGrid w:val="0"/>
              <w:spacing w:before="0"/>
              <w:rPr>
                <w:rFonts w:eastAsia="TimesNewRomanPSMT" w:cs="Arial"/>
                <w:b/>
                <w:bCs/>
                <w:sz w:val="24"/>
                <w:szCs w:val="24"/>
                <w:lang w:val="ru-RU"/>
              </w:rPr>
            </w:pPr>
          </w:p>
        </w:tc>
      </w:tr>
      <w:tr w:rsidR="00343A18" w:rsidRPr="00EC5BB4" w14:paraId="4FF823FE" w14:textId="77777777" w:rsidTr="00BC01DC">
        <w:tc>
          <w:tcPr>
            <w:tcW w:w="465" w:type="dxa"/>
            <w:tcBorders>
              <w:top w:val="single" w:sz="4" w:space="0" w:color="000000"/>
              <w:left w:val="single" w:sz="4" w:space="0" w:color="000000"/>
              <w:bottom w:val="single" w:sz="4" w:space="0" w:color="000000"/>
            </w:tcBorders>
            <w:shd w:val="clear" w:color="auto" w:fill="auto"/>
          </w:tcPr>
          <w:p w14:paraId="57250261" w14:textId="77777777" w:rsidR="00343A18" w:rsidRPr="00EC5BB4" w:rsidRDefault="00343A18" w:rsidP="00BC01DC">
            <w:pPr>
              <w:snapToGrid w:val="0"/>
              <w:spacing w:before="0"/>
              <w:rPr>
                <w:rFonts w:eastAsia="TimesNewRomanPSMT" w:cs="Arial"/>
                <w:bCs/>
                <w:i/>
                <w:sz w:val="24"/>
                <w:szCs w:val="24"/>
                <w:lang w:val="ru-RU"/>
              </w:rPr>
            </w:pPr>
          </w:p>
          <w:p w14:paraId="41D918CE"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099814F" w14:textId="77777777" w:rsidR="00343A18" w:rsidRPr="00F110AD" w:rsidRDefault="00343A18" w:rsidP="00BC01DC">
            <w:pPr>
              <w:snapToGrid w:val="0"/>
              <w:spacing w:before="0"/>
              <w:rPr>
                <w:rFonts w:eastAsia="TimesNewRomanPSMT" w:cs="Arial"/>
                <w:bCs/>
                <w:i/>
                <w:sz w:val="24"/>
                <w:szCs w:val="24"/>
              </w:rPr>
            </w:pPr>
          </w:p>
          <w:p w14:paraId="5C0291CF"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A0916E" w14:textId="77777777" w:rsidR="00343A18" w:rsidRPr="00F110AD" w:rsidRDefault="00343A18" w:rsidP="00BC01DC">
            <w:pPr>
              <w:snapToGrid w:val="0"/>
              <w:spacing w:before="0"/>
              <w:rPr>
                <w:rFonts w:eastAsia="TimesNewRomanPSMT" w:cs="Arial"/>
                <w:b/>
                <w:bCs/>
                <w:sz w:val="24"/>
                <w:szCs w:val="24"/>
              </w:rPr>
            </w:pPr>
          </w:p>
        </w:tc>
      </w:tr>
      <w:tr w:rsidR="0055619B" w:rsidRPr="00EC5BB4" w14:paraId="2363C387"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7D89AADA"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56C5666" w14:textId="77777777"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3B3B6E" w14:textId="77777777" w:rsidR="0055619B" w:rsidRPr="00F110AD" w:rsidRDefault="0055619B" w:rsidP="00BC01DC">
            <w:pPr>
              <w:snapToGrid w:val="0"/>
              <w:spacing w:before="0"/>
              <w:rPr>
                <w:rFonts w:eastAsia="TimesNewRomanPSMT" w:cs="Arial"/>
                <w:b/>
                <w:bCs/>
                <w:sz w:val="24"/>
                <w:szCs w:val="24"/>
              </w:rPr>
            </w:pPr>
          </w:p>
        </w:tc>
      </w:tr>
      <w:tr w:rsidR="00343A18" w:rsidRPr="00EC5BB4" w14:paraId="1E980DB7" w14:textId="77777777" w:rsidTr="00BC01DC">
        <w:tc>
          <w:tcPr>
            <w:tcW w:w="465" w:type="dxa"/>
            <w:tcBorders>
              <w:top w:val="single" w:sz="4" w:space="0" w:color="000000"/>
              <w:left w:val="single" w:sz="4" w:space="0" w:color="000000"/>
              <w:bottom w:val="single" w:sz="4" w:space="0" w:color="000000"/>
            </w:tcBorders>
            <w:shd w:val="clear" w:color="auto" w:fill="auto"/>
          </w:tcPr>
          <w:p w14:paraId="4550E058" w14:textId="77777777" w:rsidR="00343A18" w:rsidRPr="00EC5BB4" w:rsidRDefault="00343A18" w:rsidP="00BC01DC">
            <w:pPr>
              <w:snapToGrid w:val="0"/>
              <w:spacing w:before="0"/>
              <w:rPr>
                <w:rFonts w:eastAsia="TimesNewRomanPSMT" w:cs="Arial"/>
                <w:bCs/>
                <w:i/>
                <w:sz w:val="24"/>
                <w:szCs w:val="24"/>
              </w:rPr>
            </w:pPr>
          </w:p>
          <w:p w14:paraId="4ABB62B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1C5E829" w14:textId="77777777" w:rsidR="00343A18" w:rsidRPr="00EC5BB4" w:rsidRDefault="00343A18" w:rsidP="00BC01DC">
            <w:pPr>
              <w:snapToGrid w:val="0"/>
              <w:spacing w:before="0"/>
              <w:rPr>
                <w:rFonts w:eastAsia="TimesNewRomanPSMT" w:cs="Arial"/>
                <w:bCs/>
                <w:i/>
                <w:sz w:val="24"/>
                <w:szCs w:val="24"/>
              </w:rPr>
            </w:pPr>
          </w:p>
          <w:p w14:paraId="706827C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CB4161" w14:textId="77777777" w:rsidR="00343A18" w:rsidRPr="00EC5BB4" w:rsidRDefault="00343A18" w:rsidP="00BC01DC">
            <w:pPr>
              <w:snapToGrid w:val="0"/>
              <w:spacing w:before="0"/>
              <w:rPr>
                <w:rFonts w:eastAsia="TimesNewRomanPSMT" w:cs="Arial"/>
                <w:b/>
                <w:bCs/>
                <w:sz w:val="24"/>
                <w:szCs w:val="24"/>
              </w:rPr>
            </w:pPr>
          </w:p>
        </w:tc>
      </w:tr>
      <w:tr w:rsidR="00343A18" w:rsidRPr="00EC5BB4" w14:paraId="006CBA18" w14:textId="77777777" w:rsidTr="00BC01DC">
        <w:tc>
          <w:tcPr>
            <w:tcW w:w="465" w:type="dxa"/>
            <w:tcBorders>
              <w:top w:val="single" w:sz="4" w:space="0" w:color="000000"/>
              <w:left w:val="single" w:sz="4" w:space="0" w:color="000000"/>
              <w:bottom w:val="single" w:sz="4" w:space="0" w:color="000000"/>
            </w:tcBorders>
            <w:shd w:val="clear" w:color="auto" w:fill="auto"/>
          </w:tcPr>
          <w:p w14:paraId="4A52F966" w14:textId="77777777" w:rsidR="00343A18" w:rsidRPr="00EC5BB4" w:rsidRDefault="00343A18" w:rsidP="00BC01DC">
            <w:pPr>
              <w:snapToGrid w:val="0"/>
              <w:spacing w:before="0"/>
              <w:rPr>
                <w:rFonts w:eastAsia="TimesNewRomanPSMT" w:cs="Arial"/>
                <w:bCs/>
                <w:i/>
                <w:sz w:val="24"/>
                <w:szCs w:val="24"/>
              </w:rPr>
            </w:pPr>
          </w:p>
          <w:p w14:paraId="6C36A8A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7F1E0E6" w14:textId="77777777" w:rsidR="00343A18" w:rsidRPr="00EC5BB4" w:rsidRDefault="00343A18" w:rsidP="00BC01DC">
            <w:pPr>
              <w:snapToGrid w:val="0"/>
              <w:spacing w:before="0"/>
              <w:rPr>
                <w:rFonts w:eastAsia="TimesNewRomanPSMT" w:cs="Arial"/>
                <w:bCs/>
                <w:i/>
                <w:sz w:val="24"/>
                <w:szCs w:val="24"/>
              </w:rPr>
            </w:pPr>
          </w:p>
          <w:p w14:paraId="654D885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74083B" w14:textId="77777777" w:rsidR="00343A18" w:rsidRPr="00EC5BB4" w:rsidRDefault="00343A18" w:rsidP="00BC01DC">
            <w:pPr>
              <w:snapToGrid w:val="0"/>
              <w:spacing w:before="0"/>
              <w:rPr>
                <w:rFonts w:eastAsia="TimesNewRomanPSMT" w:cs="Arial"/>
                <w:b/>
                <w:bCs/>
                <w:sz w:val="24"/>
                <w:szCs w:val="24"/>
              </w:rPr>
            </w:pPr>
          </w:p>
        </w:tc>
      </w:tr>
      <w:tr w:rsidR="00343A18" w:rsidRPr="00EC5BB4" w14:paraId="6A77527F" w14:textId="77777777" w:rsidTr="00BC01DC">
        <w:tc>
          <w:tcPr>
            <w:tcW w:w="465" w:type="dxa"/>
            <w:tcBorders>
              <w:top w:val="single" w:sz="4" w:space="0" w:color="000000"/>
              <w:left w:val="single" w:sz="4" w:space="0" w:color="000000"/>
              <w:bottom w:val="single" w:sz="4" w:space="0" w:color="000000"/>
            </w:tcBorders>
            <w:shd w:val="clear" w:color="auto" w:fill="auto"/>
          </w:tcPr>
          <w:p w14:paraId="662BEB74" w14:textId="77777777" w:rsidR="00343A18" w:rsidRPr="00EC5BB4" w:rsidRDefault="00343A18" w:rsidP="00BC01DC">
            <w:pPr>
              <w:snapToGrid w:val="0"/>
              <w:spacing w:before="0"/>
              <w:rPr>
                <w:rFonts w:eastAsia="TimesNewRomanPSMT" w:cs="Arial"/>
                <w:bCs/>
                <w:i/>
                <w:sz w:val="24"/>
                <w:szCs w:val="24"/>
              </w:rPr>
            </w:pPr>
          </w:p>
          <w:p w14:paraId="3DF4BEF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14E2E3E" w14:textId="77777777" w:rsidR="00343A18" w:rsidRPr="00EC5BB4" w:rsidRDefault="00343A18" w:rsidP="00BC01DC">
            <w:pPr>
              <w:snapToGrid w:val="0"/>
              <w:spacing w:before="0"/>
              <w:rPr>
                <w:rFonts w:eastAsia="TimesNewRomanPSMT" w:cs="Arial"/>
                <w:bCs/>
                <w:i/>
                <w:sz w:val="24"/>
                <w:szCs w:val="24"/>
              </w:rPr>
            </w:pPr>
          </w:p>
          <w:p w14:paraId="5F50E2A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150541" w14:textId="77777777" w:rsidR="00343A18" w:rsidRPr="00EC5BB4" w:rsidRDefault="00343A18" w:rsidP="00BC01DC">
            <w:pPr>
              <w:snapToGrid w:val="0"/>
              <w:spacing w:before="0"/>
              <w:rPr>
                <w:rFonts w:eastAsia="TimesNewRomanPSMT" w:cs="Arial"/>
                <w:b/>
                <w:bCs/>
                <w:sz w:val="24"/>
                <w:szCs w:val="24"/>
              </w:rPr>
            </w:pPr>
          </w:p>
        </w:tc>
      </w:tr>
      <w:tr w:rsidR="00343A18" w:rsidRPr="00EC5BB4" w14:paraId="346A44F6" w14:textId="77777777" w:rsidTr="00BC01DC">
        <w:tc>
          <w:tcPr>
            <w:tcW w:w="465" w:type="dxa"/>
            <w:tcBorders>
              <w:top w:val="single" w:sz="4" w:space="0" w:color="000000"/>
              <w:left w:val="single" w:sz="4" w:space="0" w:color="000000"/>
              <w:bottom w:val="single" w:sz="4" w:space="0" w:color="000000"/>
            </w:tcBorders>
            <w:shd w:val="clear" w:color="auto" w:fill="auto"/>
          </w:tcPr>
          <w:p w14:paraId="7EA4C1B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1A801FE" w14:textId="77777777" w:rsidR="00343A18" w:rsidRPr="00EC5BB4" w:rsidRDefault="00343A18" w:rsidP="00BC01DC">
            <w:pPr>
              <w:snapToGrid w:val="0"/>
              <w:spacing w:before="0"/>
              <w:rPr>
                <w:rFonts w:eastAsia="TimesNewRomanPSMT" w:cs="Arial"/>
                <w:bCs/>
                <w:i/>
                <w:sz w:val="24"/>
                <w:szCs w:val="24"/>
              </w:rPr>
            </w:pPr>
          </w:p>
          <w:p w14:paraId="75611A7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40C249" w14:textId="77777777" w:rsidR="00343A18" w:rsidRPr="00EC5BB4" w:rsidRDefault="00343A18" w:rsidP="00BC01DC">
            <w:pPr>
              <w:snapToGrid w:val="0"/>
              <w:spacing w:before="0"/>
              <w:rPr>
                <w:rFonts w:eastAsia="TimesNewRomanPSMT" w:cs="Arial"/>
                <w:b/>
                <w:bCs/>
                <w:sz w:val="24"/>
                <w:szCs w:val="24"/>
              </w:rPr>
            </w:pPr>
          </w:p>
        </w:tc>
      </w:tr>
      <w:tr w:rsidR="00343A18" w:rsidRPr="00EC5BB4" w14:paraId="71F14F51" w14:textId="77777777" w:rsidTr="00BC01DC">
        <w:tc>
          <w:tcPr>
            <w:tcW w:w="465" w:type="dxa"/>
            <w:tcBorders>
              <w:top w:val="single" w:sz="4" w:space="0" w:color="000000"/>
              <w:left w:val="single" w:sz="4" w:space="0" w:color="000000"/>
              <w:bottom w:val="single" w:sz="4" w:space="0" w:color="000000"/>
            </w:tcBorders>
            <w:shd w:val="clear" w:color="auto" w:fill="auto"/>
          </w:tcPr>
          <w:p w14:paraId="6BE44E0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093743C" w14:textId="77777777" w:rsidR="00343A18" w:rsidRPr="00EC5BB4" w:rsidRDefault="00343A18" w:rsidP="00BC01DC">
            <w:pPr>
              <w:snapToGrid w:val="0"/>
              <w:spacing w:before="0"/>
              <w:rPr>
                <w:rFonts w:eastAsia="TimesNewRomanPSMT" w:cs="Arial"/>
                <w:bCs/>
                <w:i/>
                <w:sz w:val="24"/>
                <w:szCs w:val="24"/>
                <w:lang w:val="ru-RU"/>
              </w:rPr>
            </w:pPr>
          </w:p>
          <w:p w14:paraId="23DEF31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20BCA1"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0FFBDF4" w14:textId="77777777" w:rsidTr="00BC01DC">
        <w:tc>
          <w:tcPr>
            <w:tcW w:w="465" w:type="dxa"/>
            <w:tcBorders>
              <w:top w:val="single" w:sz="4" w:space="0" w:color="000000"/>
              <w:left w:val="single" w:sz="4" w:space="0" w:color="000000"/>
              <w:bottom w:val="single" w:sz="4" w:space="0" w:color="000000"/>
            </w:tcBorders>
            <w:shd w:val="clear" w:color="auto" w:fill="auto"/>
          </w:tcPr>
          <w:p w14:paraId="517CC6AB"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ADE6BDB" w14:textId="77777777" w:rsidR="00343A18" w:rsidRPr="00EC5BB4" w:rsidRDefault="00343A18" w:rsidP="00BC01DC">
            <w:pPr>
              <w:snapToGrid w:val="0"/>
              <w:spacing w:before="0"/>
              <w:rPr>
                <w:rFonts w:eastAsia="TimesNewRomanPSMT" w:cs="Arial"/>
                <w:bCs/>
                <w:i/>
                <w:sz w:val="24"/>
                <w:szCs w:val="24"/>
                <w:lang w:val="ru-RU"/>
              </w:rPr>
            </w:pPr>
          </w:p>
          <w:p w14:paraId="01DC9351"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0C4D57" w14:textId="77777777" w:rsidR="00343A18" w:rsidRPr="00EC5BB4" w:rsidRDefault="00343A18" w:rsidP="00BC01DC">
            <w:pPr>
              <w:snapToGrid w:val="0"/>
              <w:spacing w:before="0"/>
              <w:rPr>
                <w:rFonts w:eastAsia="TimesNewRomanPSMT" w:cs="Arial"/>
                <w:b/>
                <w:bCs/>
                <w:sz w:val="24"/>
                <w:szCs w:val="24"/>
                <w:lang w:val="ru-RU"/>
              </w:rPr>
            </w:pPr>
          </w:p>
        </w:tc>
      </w:tr>
    </w:tbl>
    <w:p w14:paraId="0E26FEB8" w14:textId="77777777" w:rsidR="00343A18" w:rsidRDefault="00343A18" w:rsidP="00343A18">
      <w:pPr>
        <w:spacing w:before="0"/>
        <w:rPr>
          <w:rFonts w:cs="Arial"/>
          <w:b/>
          <w:bCs/>
          <w:i/>
          <w:iCs/>
          <w:sz w:val="24"/>
          <w:szCs w:val="24"/>
          <w:u w:val="single"/>
          <w:lang w:val="ru-RU"/>
        </w:rPr>
      </w:pPr>
    </w:p>
    <w:p w14:paraId="09068F35" w14:textId="77777777" w:rsidR="00F110AD" w:rsidRPr="00EC5BB4" w:rsidRDefault="00F110AD" w:rsidP="00343A18">
      <w:pPr>
        <w:spacing w:before="0"/>
        <w:rPr>
          <w:rFonts w:cs="Arial"/>
          <w:b/>
          <w:bCs/>
          <w:i/>
          <w:iCs/>
          <w:sz w:val="24"/>
          <w:szCs w:val="24"/>
          <w:u w:val="single"/>
          <w:lang w:val="ru-RU"/>
        </w:rPr>
      </w:pPr>
    </w:p>
    <w:p w14:paraId="5BB0A27B"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2256300D" w14:textId="77777777"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F7E18F8" w14:textId="77777777" w:rsidR="00867CCC" w:rsidRPr="0042687E" w:rsidRDefault="00867CCC" w:rsidP="00343A18">
      <w:pPr>
        <w:spacing w:before="0"/>
        <w:rPr>
          <w:rFonts w:eastAsia="TimesNewRomanPSMT" w:cs="Arial"/>
          <w:b/>
          <w:bCs/>
          <w:sz w:val="20"/>
          <w:szCs w:val="20"/>
          <w:lang w:val="ru-RU"/>
        </w:rPr>
      </w:pPr>
    </w:p>
    <w:p w14:paraId="0390CF6B"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35E89A9E" w14:textId="77777777" w:rsidTr="00F110AD">
        <w:trPr>
          <w:trHeight w:val="737"/>
        </w:trPr>
        <w:tc>
          <w:tcPr>
            <w:tcW w:w="465" w:type="dxa"/>
            <w:tcBorders>
              <w:top w:val="single" w:sz="4" w:space="0" w:color="000000"/>
              <w:left w:val="single" w:sz="4" w:space="0" w:color="000000"/>
              <w:bottom w:val="single" w:sz="4" w:space="0" w:color="000000"/>
            </w:tcBorders>
            <w:shd w:val="clear" w:color="auto" w:fill="auto"/>
          </w:tcPr>
          <w:p w14:paraId="6571EFDF" w14:textId="77777777" w:rsidR="00343A18" w:rsidRPr="00EC5BB4" w:rsidRDefault="00343A18" w:rsidP="00BC01DC">
            <w:pPr>
              <w:snapToGrid w:val="0"/>
              <w:spacing w:before="0"/>
              <w:rPr>
                <w:rFonts w:cs="Arial"/>
                <w:sz w:val="24"/>
                <w:szCs w:val="24"/>
              </w:rPr>
            </w:pPr>
          </w:p>
          <w:p w14:paraId="5F0C1A19"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6E5213FC" w14:textId="77777777" w:rsidR="00343A18" w:rsidRPr="00EC5BB4" w:rsidRDefault="00343A18" w:rsidP="00BC01DC">
            <w:pPr>
              <w:snapToGrid w:val="0"/>
              <w:spacing w:before="0"/>
              <w:rPr>
                <w:rFonts w:eastAsia="TimesNewRomanPSMT" w:cs="Arial"/>
                <w:bCs/>
                <w:i/>
                <w:sz w:val="24"/>
                <w:szCs w:val="24"/>
                <w:lang w:val="ru-RU"/>
              </w:rPr>
            </w:pPr>
          </w:p>
          <w:p w14:paraId="5DD5A1C2"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AB6904"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3CD8E55E" w14:textId="77777777" w:rsidTr="00F110AD">
        <w:trPr>
          <w:trHeight w:val="557"/>
        </w:trPr>
        <w:tc>
          <w:tcPr>
            <w:tcW w:w="465" w:type="dxa"/>
            <w:tcBorders>
              <w:top w:val="single" w:sz="4" w:space="0" w:color="000000"/>
              <w:left w:val="single" w:sz="4" w:space="0" w:color="000000"/>
              <w:bottom w:val="single" w:sz="4" w:space="0" w:color="000000"/>
            </w:tcBorders>
            <w:shd w:val="clear" w:color="auto" w:fill="auto"/>
          </w:tcPr>
          <w:p w14:paraId="378062E9"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35F515F" w14:textId="77777777"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C1835B" w14:textId="77777777" w:rsidR="0055619B" w:rsidRPr="00F110AD" w:rsidRDefault="0055619B" w:rsidP="00BC01DC">
            <w:pPr>
              <w:snapToGrid w:val="0"/>
              <w:spacing w:before="0"/>
              <w:rPr>
                <w:rFonts w:eastAsia="TimesNewRomanPSMT" w:cs="Arial"/>
                <w:b/>
                <w:bCs/>
                <w:sz w:val="24"/>
                <w:szCs w:val="24"/>
              </w:rPr>
            </w:pPr>
          </w:p>
        </w:tc>
      </w:tr>
      <w:tr w:rsidR="00343A18" w:rsidRPr="00EC5BB4" w14:paraId="0A58B9CB" w14:textId="77777777" w:rsidTr="00F110AD">
        <w:tc>
          <w:tcPr>
            <w:tcW w:w="465" w:type="dxa"/>
            <w:tcBorders>
              <w:top w:val="single" w:sz="4" w:space="0" w:color="000000"/>
              <w:left w:val="single" w:sz="4" w:space="0" w:color="000000"/>
              <w:bottom w:val="single" w:sz="4" w:space="0" w:color="000000"/>
            </w:tcBorders>
            <w:shd w:val="clear" w:color="auto" w:fill="auto"/>
          </w:tcPr>
          <w:p w14:paraId="67E42089" w14:textId="77777777" w:rsidR="00343A18" w:rsidRPr="00EC5BB4" w:rsidRDefault="00343A18" w:rsidP="00BC01DC">
            <w:pPr>
              <w:snapToGrid w:val="0"/>
              <w:spacing w:before="0"/>
              <w:rPr>
                <w:rFonts w:eastAsia="TimesNewRomanPSMT" w:cs="Arial"/>
                <w:bCs/>
                <w:i/>
                <w:sz w:val="24"/>
                <w:szCs w:val="24"/>
                <w:lang w:val="ru-RU"/>
              </w:rPr>
            </w:pPr>
          </w:p>
          <w:p w14:paraId="35C11C5C"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C69C12D" w14:textId="77777777" w:rsidR="00343A18" w:rsidRPr="00F110AD" w:rsidRDefault="00343A18" w:rsidP="00BC01DC">
            <w:pPr>
              <w:snapToGrid w:val="0"/>
              <w:spacing w:before="0"/>
              <w:rPr>
                <w:rFonts w:eastAsia="TimesNewRomanPSMT" w:cs="Arial"/>
                <w:bCs/>
                <w:i/>
                <w:sz w:val="24"/>
                <w:szCs w:val="24"/>
                <w:lang w:val="ru-RU"/>
              </w:rPr>
            </w:pPr>
          </w:p>
          <w:p w14:paraId="1024A754"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33FC08" w14:textId="77777777" w:rsidR="00343A18" w:rsidRPr="00F110AD" w:rsidRDefault="00343A18" w:rsidP="00BC01DC">
            <w:pPr>
              <w:snapToGrid w:val="0"/>
              <w:spacing w:before="0"/>
              <w:rPr>
                <w:rFonts w:eastAsia="TimesNewRomanPSMT" w:cs="Arial"/>
                <w:b/>
                <w:bCs/>
                <w:sz w:val="24"/>
                <w:szCs w:val="24"/>
              </w:rPr>
            </w:pPr>
          </w:p>
        </w:tc>
      </w:tr>
      <w:tr w:rsidR="00343A18" w:rsidRPr="00EC5BB4" w14:paraId="408F2704" w14:textId="77777777" w:rsidTr="00F110AD">
        <w:tc>
          <w:tcPr>
            <w:tcW w:w="465" w:type="dxa"/>
            <w:tcBorders>
              <w:top w:val="single" w:sz="4" w:space="0" w:color="000000"/>
              <w:left w:val="single" w:sz="4" w:space="0" w:color="000000"/>
              <w:bottom w:val="single" w:sz="4" w:space="0" w:color="000000"/>
            </w:tcBorders>
            <w:shd w:val="clear" w:color="auto" w:fill="auto"/>
          </w:tcPr>
          <w:p w14:paraId="08DC5008" w14:textId="77777777" w:rsidR="00343A18" w:rsidRPr="00EC5BB4" w:rsidRDefault="00343A18" w:rsidP="00BC01DC">
            <w:pPr>
              <w:snapToGrid w:val="0"/>
              <w:spacing w:before="0"/>
              <w:rPr>
                <w:rFonts w:eastAsia="TimesNewRomanPSMT" w:cs="Arial"/>
                <w:bCs/>
                <w:i/>
                <w:sz w:val="24"/>
                <w:szCs w:val="24"/>
              </w:rPr>
            </w:pPr>
          </w:p>
          <w:p w14:paraId="06F6E7A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92098C0" w14:textId="77777777" w:rsidR="00343A18" w:rsidRPr="00F110AD" w:rsidRDefault="00343A18" w:rsidP="00BC01DC">
            <w:pPr>
              <w:snapToGrid w:val="0"/>
              <w:spacing w:before="0"/>
              <w:rPr>
                <w:rFonts w:eastAsia="TimesNewRomanPSMT" w:cs="Arial"/>
                <w:bCs/>
                <w:i/>
                <w:sz w:val="24"/>
                <w:szCs w:val="24"/>
              </w:rPr>
            </w:pPr>
          </w:p>
          <w:p w14:paraId="0290DD5D"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88E393" w14:textId="77777777" w:rsidR="00343A18" w:rsidRPr="00F110AD" w:rsidRDefault="00343A18" w:rsidP="00BC01DC">
            <w:pPr>
              <w:snapToGrid w:val="0"/>
              <w:spacing w:before="0"/>
              <w:rPr>
                <w:rFonts w:eastAsia="TimesNewRomanPSMT" w:cs="Arial"/>
                <w:b/>
                <w:bCs/>
                <w:sz w:val="24"/>
                <w:szCs w:val="24"/>
              </w:rPr>
            </w:pPr>
          </w:p>
        </w:tc>
      </w:tr>
      <w:tr w:rsidR="00343A18" w:rsidRPr="00EC5BB4" w14:paraId="5895E3EB" w14:textId="77777777" w:rsidTr="00F110AD">
        <w:tc>
          <w:tcPr>
            <w:tcW w:w="465" w:type="dxa"/>
            <w:tcBorders>
              <w:top w:val="single" w:sz="4" w:space="0" w:color="000000"/>
              <w:left w:val="single" w:sz="4" w:space="0" w:color="000000"/>
              <w:bottom w:val="single" w:sz="4" w:space="0" w:color="000000"/>
            </w:tcBorders>
            <w:shd w:val="clear" w:color="auto" w:fill="auto"/>
          </w:tcPr>
          <w:p w14:paraId="4ED8A028" w14:textId="77777777" w:rsidR="00343A18" w:rsidRPr="00EC5BB4" w:rsidRDefault="00343A18" w:rsidP="00BC01DC">
            <w:pPr>
              <w:snapToGrid w:val="0"/>
              <w:spacing w:before="0"/>
              <w:rPr>
                <w:rFonts w:eastAsia="TimesNewRomanPSMT" w:cs="Arial"/>
                <w:bCs/>
                <w:i/>
                <w:sz w:val="24"/>
                <w:szCs w:val="24"/>
              </w:rPr>
            </w:pPr>
          </w:p>
          <w:p w14:paraId="6784F5A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D1AAD6" w14:textId="77777777" w:rsidR="00343A18" w:rsidRPr="00F110AD" w:rsidRDefault="00343A18" w:rsidP="00BC01DC">
            <w:pPr>
              <w:snapToGrid w:val="0"/>
              <w:spacing w:before="0"/>
              <w:rPr>
                <w:rFonts w:eastAsia="TimesNewRomanPSMT" w:cs="Arial"/>
                <w:bCs/>
                <w:i/>
                <w:sz w:val="24"/>
                <w:szCs w:val="24"/>
              </w:rPr>
            </w:pPr>
          </w:p>
          <w:p w14:paraId="7093CE66"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62063A" w14:textId="77777777" w:rsidR="00343A18" w:rsidRPr="00F110AD" w:rsidRDefault="00343A18" w:rsidP="00BC01DC">
            <w:pPr>
              <w:snapToGrid w:val="0"/>
              <w:spacing w:before="0"/>
              <w:rPr>
                <w:rFonts w:eastAsia="TimesNewRomanPSMT" w:cs="Arial"/>
                <w:b/>
                <w:bCs/>
                <w:sz w:val="24"/>
                <w:szCs w:val="24"/>
              </w:rPr>
            </w:pPr>
          </w:p>
        </w:tc>
      </w:tr>
      <w:tr w:rsidR="00343A18" w:rsidRPr="00EC5BB4" w14:paraId="070C1C62" w14:textId="77777777" w:rsidTr="00F110AD">
        <w:tc>
          <w:tcPr>
            <w:tcW w:w="465" w:type="dxa"/>
            <w:tcBorders>
              <w:top w:val="single" w:sz="4" w:space="0" w:color="000000"/>
              <w:left w:val="single" w:sz="4" w:space="0" w:color="000000"/>
              <w:bottom w:val="single" w:sz="4" w:space="0" w:color="000000"/>
            </w:tcBorders>
            <w:shd w:val="clear" w:color="auto" w:fill="auto"/>
          </w:tcPr>
          <w:p w14:paraId="09558A2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1A20DEE" w14:textId="77777777" w:rsidR="00343A18" w:rsidRPr="00F110AD" w:rsidRDefault="00343A18" w:rsidP="00BC01DC">
            <w:pPr>
              <w:snapToGrid w:val="0"/>
              <w:spacing w:before="0"/>
              <w:rPr>
                <w:rFonts w:eastAsia="TimesNewRomanPSMT" w:cs="Arial"/>
                <w:bCs/>
                <w:i/>
                <w:sz w:val="24"/>
                <w:szCs w:val="24"/>
              </w:rPr>
            </w:pPr>
          </w:p>
          <w:p w14:paraId="30FD1E6E"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8539EC" w14:textId="77777777" w:rsidR="00343A18" w:rsidRPr="00F110AD" w:rsidRDefault="00343A18" w:rsidP="00BC01DC">
            <w:pPr>
              <w:snapToGrid w:val="0"/>
              <w:spacing w:before="0"/>
              <w:rPr>
                <w:rFonts w:eastAsia="TimesNewRomanPSMT" w:cs="Arial"/>
                <w:b/>
                <w:bCs/>
                <w:sz w:val="24"/>
                <w:szCs w:val="24"/>
              </w:rPr>
            </w:pPr>
          </w:p>
        </w:tc>
      </w:tr>
      <w:tr w:rsidR="00343A18" w:rsidRPr="00EC5BB4" w14:paraId="1EB0B80E" w14:textId="77777777" w:rsidTr="00F110AD">
        <w:tc>
          <w:tcPr>
            <w:tcW w:w="465" w:type="dxa"/>
            <w:tcBorders>
              <w:top w:val="single" w:sz="4" w:space="0" w:color="000000"/>
              <w:left w:val="single" w:sz="4" w:space="0" w:color="000000"/>
              <w:bottom w:val="single" w:sz="4" w:space="0" w:color="000000"/>
            </w:tcBorders>
            <w:shd w:val="clear" w:color="auto" w:fill="auto"/>
          </w:tcPr>
          <w:p w14:paraId="76A982A3" w14:textId="77777777" w:rsidR="00343A18" w:rsidRPr="00EC5BB4" w:rsidRDefault="00343A18" w:rsidP="00BC01DC">
            <w:pPr>
              <w:snapToGrid w:val="0"/>
              <w:spacing w:before="0"/>
              <w:rPr>
                <w:rFonts w:eastAsia="TimesNewRomanPSMT" w:cs="Arial"/>
                <w:bCs/>
                <w:i/>
                <w:sz w:val="24"/>
                <w:szCs w:val="24"/>
              </w:rPr>
            </w:pPr>
          </w:p>
          <w:p w14:paraId="60059967"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1DAFDBA" w14:textId="77777777" w:rsidR="00343A18" w:rsidRPr="00F110AD" w:rsidRDefault="00343A18" w:rsidP="00BC01DC">
            <w:pPr>
              <w:snapToGrid w:val="0"/>
              <w:spacing w:before="0"/>
              <w:rPr>
                <w:rFonts w:eastAsia="TimesNewRomanPSMT" w:cs="Arial"/>
                <w:bCs/>
                <w:i/>
                <w:sz w:val="24"/>
                <w:szCs w:val="24"/>
                <w:lang w:val="ru-RU"/>
              </w:rPr>
            </w:pPr>
          </w:p>
          <w:p w14:paraId="5944A555" w14:textId="77777777"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8782C6" w14:textId="77777777" w:rsidR="00343A18" w:rsidRPr="00F110AD" w:rsidRDefault="00343A18" w:rsidP="00BC01DC">
            <w:pPr>
              <w:snapToGrid w:val="0"/>
              <w:spacing w:before="0"/>
              <w:rPr>
                <w:rFonts w:eastAsia="TimesNewRomanPSMT" w:cs="Arial"/>
                <w:b/>
                <w:bCs/>
                <w:sz w:val="24"/>
                <w:szCs w:val="24"/>
                <w:lang w:val="ru-RU"/>
              </w:rPr>
            </w:pPr>
          </w:p>
        </w:tc>
      </w:tr>
      <w:tr w:rsidR="0055619B" w:rsidRPr="00EC5BB4" w14:paraId="74383A56" w14:textId="77777777" w:rsidTr="00F110AD">
        <w:trPr>
          <w:trHeight w:val="602"/>
        </w:trPr>
        <w:tc>
          <w:tcPr>
            <w:tcW w:w="465" w:type="dxa"/>
            <w:tcBorders>
              <w:top w:val="single" w:sz="4" w:space="0" w:color="000000"/>
              <w:left w:val="single" w:sz="4" w:space="0" w:color="000000"/>
              <w:bottom w:val="single" w:sz="4" w:space="0" w:color="000000"/>
            </w:tcBorders>
            <w:shd w:val="clear" w:color="auto" w:fill="auto"/>
          </w:tcPr>
          <w:p w14:paraId="7C91A78E"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AD5F4CF" w14:textId="77777777"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1D9DB6" w14:textId="77777777" w:rsidR="0055619B" w:rsidRPr="00F110AD" w:rsidRDefault="0055619B" w:rsidP="00BC01DC">
            <w:pPr>
              <w:snapToGrid w:val="0"/>
              <w:spacing w:before="0"/>
              <w:rPr>
                <w:rFonts w:eastAsia="TimesNewRomanPSMT" w:cs="Arial"/>
                <w:b/>
                <w:bCs/>
                <w:sz w:val="24"/>
                <w:szCs w:val="24"/>
              </w:rPr>
            </w:pPr>
          </w:p>
        </w:tc>
      </w:tr>
      <w:tr w:rsidR="00343A18" w:rsidRPr="00EC5BB4" w14:paraId="03B45649" w14:textId="77777777" w:rsidTr="00F110AD">
        <w:tc>
          <w:tcPr>
            <w:tcW w:w="465" w:type="dxa"/>
            <w:tcBorders>
              <w:top w:val="single" w:sz="4" w:space="0" w:color="000000"/>
              <w:left w:val="single" w:sz="4" w:space="0" w:color="000000"/>
              <w:bottom w:val="single" w:sz="4" w:space="0" w:color="000000"/>
            </w:tcBorders>
            <w:shd w:val="clear" w:color="auto" w:fill="auto"/>
          </w:tcPr>
          <w:p w14:paraId="2C22F2C0" w14:textId="77777777" w:rsidR="00343A18" w:rsidRPr="00EC5BB4" w:rsidRDefault="00343A18" w:rsidP="00BC01DC">
            <w:pPr>
              <w:snapToGrid w:val="0"/>
              <w:spacing w:before="0"/>
              <w:rPr>
                <w:rFonts w:eastAsia="TimesNewRomanPSMT" w:cs="Arial"/>
                <w:bCs/>
                <w:i/>
                <w:sz w:val="24"/>
                <w:szCs w:val="24"/>
                <w:lang w:val="ru-RU"/>
              </w:rPr>
            </w:pPr>
          </w:p>
          <w:p w14:paraId="53C76CD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4A66931" w14:textId="77777777" w:rsidR="00343A18" w:rsidRPr="00F110AD" w:rsidRDefault="00343A18" w:rsidP="00BC01DC">
            <w:pPr>
              <w:snapToGrid w:val="0"/>
              <w:spacing w:before="0"/>
              <w:rPr>
                <w:rFonts w:eastAsia="TimesNewRomanPSMT" w:cs="Arial"/>
                <w:bCs/>
                <w:i/>
                <w:sz w:val="24"/>
                <w:szCs w:val="24"/>
                <w:lang w:val="ru-RU"/>
              </w:rPr>
            </w:pPr>
          </w:p>
          <w:p w14:paraId="1F1E396C"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8D95AF" w14:textId="77777777" w:rsidR="00343A18" w:rsidRPr="00F110AD" w:rsidRDefault="00343A18" w:rsidP="00BC01DC">
            <w:pPr>
              <w:snapToGrid w:val="0"/>
              <w:spacing w:before="0"/>
              <w:rPr>
                <w:rFonts w:eastAsia="TimesNewRomanPSMT" w:cs="Arial"/>
                <w:b/>
                <w:bCs/>
                <w:sz w:val="24"/>
                <w:szCs w:val="24"/>
              </w:rPr>
            </w:pPr>
          </w:p>
        </w:tc>
      </w:tr>
      <w:tr w:rsidR="00343A18" w:rsidRPr="00EC5BB4" w14:paraId="76B78C69" w14:textId="77777777" w:rsidTr="00F110AD">
        <w:tc>
          <w:tcPr>
            <w:tcW w:w="465" w:type="dxa"/>
            <w:tcBorders>
              <w:top w:val="single" w:sz="4" w:space="0" w:color="000000"/>
              <w:left w:val="single" w:sz="4" w:space="0" w:color="000000"/>
              <w:bottom w:val="single" w:sz="4" w:space="0" w:color="000000"/>
            </w:tcBorders>
            <w:shd w:val="clear" w:color="auto" w:fill="auto"/>
          </w:tcPr>
          <w:p w14:paraId="385EDDBA" w14:textId="77777777" w:rsidR="00343A18" w:rsidRPr="00EC5BB4" w:rsidRDefault="00343A18" w:rsidP="00BC01DC">
            <w:pPr>
              <w:snapToGrid w:val="0"/>
              <w:spacing w:before="0"/>
              <w:rPr>
                <w:rFonts w:eastAsia="TimesNewRomanPSMT" w:cs="Arial"/>
                <w:bCs/>
                <w:i/>
                <w:sz w:val="24"/>
                <w:szCs w:val="24"/>
              </w:rPr>
            </w:pPr>
          </w:p>
          <w:p w14:paraId="2A6CECA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FC0AD52" w14:textId="77777777" w:rsidR="00343A18" w:rsidRPr="00F110AD" w:rsidRDefault="00343A18" w:rsidP="00BC01DC">
            <w:pPr>
              <w:snapToGrid w:val="0"/>
              <w:spacing w:before="0"/>
              <w:rPr>
                <w:rFonts w:eastAsia="TimesNewRomanPSMT" w:cs="Arial"/>
                <w:bCs/>
                <w:i/>
                <w:sz w:val="24"/>
                <w:szCs w:val="24"/>
              </w:rPr>
            </w:pPr>
          </w:p>
          <w:p w14:paraId="0DC60207"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4874DA" w14:textId="77777777" w:rsidR="00343A18" w:rsidRPr="00F110AD" w:rsidRDefault="00343A18" w:rsidP="00BC01DC">
            <w:pPr>
              <w:snapToGrid w:val="0"/>
              <w:spacing w:before="0"/>
              <w:rPr>
                <w:rFonts w:eastAsia="TimesNewRomanPSMT" w:cs="Arial"/>
                <w:b/>
                <w:bCs/>
                <w:sz w:val="24"/>
                <w:szCs w:val="24"/>
              </w:rPr>
            </w:pPr>
          </w:p>
        </w:tc>
      </w:tr>
      <w:tr w:rsidR="00343A18" w:rsidRPr="00EC5BB4" w14:paraId="4DC3B5EA" w14:textId="77777777" w:rsidTr="00F110AD">
        <w:tc>
          <w:tcPr>
            <w:tcW w:w="465" w:type="dxa"/>
            <w:tcBorders>
              <w:top w:val="single" w:sz="4" w:space="0" w:color="000000"/>
              <w:left w:val="single" w:sz="4" w:space="0" w:color="000000"/>
              <w:bottom w:val="single" w:sz="4" w:space="0" w:color="000000"/>
            </w:tcBorders>
            <w:shd w:val="clear" w:color="auto" w:fill="auto"/>
          </w:tcPr>
          <w:p w14:paraId="7A928158" w14:textId="77777777" w:rsidR="00343A18" w:rsidRPr="00EC5BB4" w:rsidRDefault="00343A18" w:rsidP="00BC01DC">
            <w:pPr>
              <w:snapToGrid w:val="0"/>
              <w:spacing w:before="0"/>
              <w:rPr>
                <w:rFonts w:eastAsia="TimesNewRomanPSMT" w:cs="Arial"/>
                <w:bCs/>
                <w:i/>
                <w:sz w:val="24"/>
                <w:szCs w:val="24"/>
              </w:rPr>
            </w:pPr>
          </w:p>
          <w:p w14:paraId="6178F61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85CA8F" w14:textId="77777777" w:rsidR="00343A18" w:rsidRPr="00F110AD" w:rsidRDefault="00343A18" w:rsidP="00BC01DC">
            <w:pPr>
              <w:snapToGrid w:val="0"/>
              <w:spacing w:before="0"/>
              <w:rPr>
                <w:rFonts w:eastAsia="TimesNewRomanPSMT" w:cs="Arial"/>
                <w:bCs/>
                <w:i/>
                <w:sz w:val="24"/>
                <w:szCs w:val="24"/>
              </w:rPr>
            </w:pPr>
          </w:p>
          <w:p w14:paraId="3FB8D9F8"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8EC90D" w14:textId="77777777" w:rsidR="00343A18" w:rsidRPr="00F110AD" w:rsidRDefault="00343A18" w:rsidP="00BC01DC">
            <w:pPr>
              <w:snapToGrid w:val="0"/>
              <w:spacing w:before="0"/>
              <w:rPr>
                <w:rFonts w:eastAsia="TimesNewRomanPSMT" w:cs="Arial"/>
                <w:b/>
                <w:bCs/>
                <w:sz w:val="24"/>
                <w:szCs w:val="24"/>
              </w:rPr>
            </w:pPr>
          </w:p>
        </w:tc>
      </w:tr>
      <w:tr w:rsidR="00343A18" w:rsidRPr="00EC5BB4" w14:paraId="4E0446D7" w14:textId="77777777" w:rsidTr="00F110AD">
        <w:tc>
          <w:tcPr>
            <w:tcW w:w="465" w:type="dxa"/>
            <w:tcBorders>
              <w:top w:val="single" w:sz="4" w:space="0" w:color="000000"/>
              <w:left w:val="single" w:sz="4" w:space="0" w:color="000000"/>
              <w:bottom w:val="single" w:sz="4" w:space="0" w:color="000000"/>
            </w:tcBorders>
            <w:shd w:val="clear" w:color="auto" w:fill="auto"/>
          </w:tcPr>
          <w:p w14:paraId="6826A2B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D3CC548" w14:textId="77777777" w:rsidR="00343A18" w:rsidRPr="00F110AD" w:rsidRDefault="00343A18" w:rsidP="00BC01DC">
            <w:pPr>
              <w:snapToGrid w:val="0"/>
              <w:spacing w:before="0"/>
              <w:rPr>
                <w:rFonts w:eastAsia="TimesNewRomanPSMT" w:cs="Arial"/>
                <w:bCs/>
                <w:i/>
                <w:sz w:val="24"/>
                <w:szCs w:val="24"/>
              </w:rPr>
            </w:pPr>
          </w:p>
          <w:p w14:paraId="0F693898"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ACE61A" w14:textId="77777777" w:rsidR="00343A18" w:rsidRPr="00F110AD" w:rsidRDefault="00343A18" w:rsidP="00BC01DC">
            <w:pPr>
              <w:snapToGrid w:val="0"/>
              <w:spacing w:before="0"/>
              <w:rPr>
                <w:rFonts w:eastAsia="TimesNewRomanPSMT" w:cs="Arial"/>
                <w:b/>
                <w:bCs/>
                <w:sz w:val="24"/>
                <w:szCs w:val="24"/>
              </w:rPr>
            </w:pPr>
          </w:p>
        </w:tc>
      </w:tr>
      <w:tr w:rsidR="00343A18" w:rsidRPr="00EC5BB4" w14:paraId="42FE5717" w14:textId="77777777" w:rsidTr="00F110AD">
        <w:tc>
          <w:tcPr>
            <w:tcW w:w="465" w:type="dxa"/>
            <w:tcBorders>
              <w:top w:val="single" w:sz="4" w:space="0" w:color="000000"/>
              <w:left w:val="single" w:sz="4" w:space="0" w:color="000000"/>
              <w:bottom w:val="single" w:sz="4" w:space="0" w:color="000000"/>
            </w:tcBorders>
            <w:shd w:val="clear" w:color="auto" w:fill="auto"/>
          </w:tcPr>
          <w:p w14:paraId="151E8651" w14:textId="77777777" w:rsidR="00343A18" w:rsidRPr="00EC5BB4" w:rsidRDefault="00343A18" w:rsidP="00BC01DC">
            <w:pPr>
              <w:snapToGrid w:val="0"/>
              <w:spacing w:before="0"/>
              <w:rPr>
                <w:rFonts w:eastAsia="TimesNewRomanPSMT" w:cs="Arial"/>
                <w:bCs/>
                <w:i/>
                <w:sz w:val="24"/>
                <w:szCs w:val="24"/>
              </w:rPr>
            </w:pPr>
          </w:p>
          <w:p w14:paraId="4F138D98"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3C2BD497" w14:textId="77777777" w:rsidR="00343A18" w:rsidRPr="00F110AD" w:rsidRDefault="00343A18" w:rsidP="00BC01DC">
            <w:pPr>
              <w:snapToGrid w:val="0"/>
              <w:spacing w:before="0"/>
              <w:rPr>
                <w:rFonts w:eastAsia="TimesNewRomanPSMT" w:cs="Arial"/>
                <w:bCs/>
                <w:i/>
                <w:sz w:val="24"/>
                <w:szCs w:val="24"/>
                <w:lang w:val="ru-RU"/>
              </w:rPr>
            </w:pPr>
          </w:p>
          <w:p w14:paraId="78876C8F" w14:textId="77777777"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5CA3A1" w14:textId="77777777" w:rsidR="00343A18" w:rsidRPr="00F110AD" w:rsidRDefault="00343A18" w:rsidP="00BC01DC">
            <w:pPr>
              <w:snapToGrid w:val="0"/>
              <w:spacing w:before="0"/>
              <w:rPr>
                <w:rFonts w:eastAsia="TimesNewRomanPSMT" w:cs="Arial"/>
                <w:b/>
                <w:bCs/>
                <w:sz w:val="24"/>
                <w:szCs w:val="24"/>
                <w:lang w:val="ru-RU"/>
              </w:rPr>
            </w:pPr>
          </w:p>
        </w:tc>
      </w:tr>
      <w:tr w:rsidR="0055619B" w:rsidRPr="00EC5BB4" w14:paraId="5C27B273" w14:textId="77777777" w:rsidTr="00F110AD">
        <w:trPr>
          <w:trHeight w:val="503"/>
        </w:trPr>
        <w:tc>
          <w:tcPr>
            <w:tcW w:w="465" w:type="dxa"/>
            <w:tcBorders>
              <w:top w:val="single" w:sz="4" w:space="0" w:color="000000"/>
              <w:left w:val="single" w:sz="4" w:space="0" w:color="000000"/>
              <w:bottom w:val="single" w:sz="4" w:space="0" w:color="000000"/>
            </w:tcBorders>
            <w:shd w:val="clear" w:color="auto" w:fill="auto"/>
          </w:tcPr>
          <w:p w14:paraId="325FF415"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623A498" w14:textId="77777777"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6E2253" w14:textId="77777777" w:rsidR="0055619B" w:rsidRPr="00F110AD" w:rsidRDefault="0055619B" w:rsidP="00BC01DC">
            <w:pPr>
              <w:snapToGrid w:val="0"/>
              <w:spacing w:before="0"/>
              <w:rPr>
                <w:rFonts w:eastAsia="TimesNewRomanPSMT" w:cs="Arial"/>
                <w:b/>
                <w:bCs/>
                <w:sz w:val="24"/>
                <w:szCs w:val="24"/>
              </w:rPr>
            </w:pPr>
          </w:p>
        </w:tc>
      </w:tr>
      <w:tr w:rsidR="00343A18" w:rsidRPr="00EC5BB4" w14:paraId="4D23EA44" w14:textId="77777777" w:rsidTr="00F110AD">
        <w:tc>
          <w:tcPr>
            <w:tcW w:w="465" w:type="dxa"/>
            <w:tcBorders>
              <w:top w:val="single" w:sz="4" w:space="0" w:color="000000"/>
              <w:left w:val="single" w:sz="4" w:space="0" w:color="000000"/>
              <w:bottom w:val="single" w:sz="4" w:space="0" w:color="000000"/>
            </w:tcBorders>
            <w:shd w:val="clear" w:color="auto" w:fill="auto"/>
          </w:tcPr>
          <w:p w14:paraId="79F5DFFB" w14:textId="77777777" w:rsidR="00343A18" w:rsidRPr="00EC5BB4" w:rsidRDefault="00343A18" w:rsidP="00BC01DC">
            <w:pPr>
              <w:snapToGrid w:val="0"/>
              <w:spacing w:before="0"/>
              <w:rPr>
                <w:rFonts w:eastAsia="TimesNewRomanPSMT" w:cs="Arial"/>
                <w:bCs/>
                <w:i/>
                <w:sz w:val="24"/>
                <w:szCs w:val="24"/>
                <w:lang w:val="ru-RU"/>
              </w:rPr>
            </w:pPr>
          </w:p>
          <w:p w14:paraId="689EAA33"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9F456D9" w14:textId="77777777" w:rsidR="00343A18" w:rsidRPr="00F110AD" w:rsidRDefault="00343A18" w:rsidP="00BC01DC">
            <w:pPr>
              <w:snapToGrid w:val="0"/>
              <w:spacing w:before="0"/>
              <w:rPr>
                <w:rFonts w:eastAsia="TimesNewRomanPSMT" w:cs="Arial"/>
                <w:bCs/>
                <w:i/>
                <w:sz w:val="24"/>
                <w:szCs w:val="24"/>
                <w:lang w:val="ru-RU"/>
              </w:rPr>
            </w:pPr>
          </w:p>
          <w:p w14:paraId="1DB48106"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C693E1" w14:textId="77777777" w:rsidR="00343A18" w:rsidRPr="00F110AD" w:rsidRDefault="00343A18" w:rsidP="00BC01DC">
            <w:pPr>
              <w:snapToGrid w:val="0"/>
              <w:spacing w:before="0"/>
              <w:rPr>
                <w:rFonts w:eastAsia="TimesNewRomanPSMT" w:cs="Arial"/>
                <w:b/>
                <w:bCs/>
                <w:sz w:val="24"/>
                <w:szCs w:val="24"/>
              </w:rPr>
            </w:pPr>
          </w:p>
        </w:tc>
      </w:tr>
      <w:tr w:rsidR="00343A18" w:rsidRPr="00EC5BB4" w14:paraId="354FD19B" w14:textId="77777777" w:rsidTr="00F110AD">
        <w:tc>
          <w:tcPr>
            <w:tcW w:w="465" w:type="dxa"/>
            <w:tcBorders>
              <w:top w:val="single" w:sz="4" w:space="0" w:color="000000"/>
              <w:left w:val="single" w:sz="4" w:space="0" w:color="000000"/>
              <w:bottom w:val="single" w:sz="4" w:space="0" w:color="000000"/>
            </w:tcBorders>
            <w:shd w:val="clear" w:color="auto" w:fill="auto"/>
          </w:tcPr>
          <w:p w14:paraId="75DF1023" w14:textId="77777777" w:rsidR="00343A18" w:rsidRPr="00EC5BB4" w:rsidRDefault="00343A18" w:rsidP="00BC01DC">
            <w:pPr>
              <w:snapToGrid w:val="0"/>
              <w:spacing w:before="0"/>
              <w:rPr>
                <w:rFonts w:eastAsia="TimesNewRomanPSMT" w:cs="Arial"/>
                <w:bCs/>
                <w:i/>
                <w:sz w:val="24"/>
                <w:szCs w:val="24"/>
              </w:rPr>
            </w:pPr>
          </w:p>
          <w:p w14:paraId="097AFBF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20DFE9" w14:textId="77777777" w:rsidR="00343A18" w:rsidRPr="00EC5BB4" w:rsidRDefault="00343A18" w:rsidP="00BC01DC">
            <w:pPr>
              <w:snapToGrid w:val="0"/>
              <w:spacing w:before="0"/>
              <w:rPr>
                <w:rFonts w:eastAsia="TimesNewRomanPSMT" w:cs="Arial"/>
                <w:bCs/>
                <w:i/>
                <w:sz w:val="24"/>
                <w:szCs w:val="24"/>
              </w:rPr>
            </w:pPr>
          </w:p>
          <w:p w14:paraId="5E3ADBC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EAEAD" w14:textId="77777777" w:rsidR="00343A18" w:rsidRPr="00EC5BB4" w:rsidRDefault="00343A18" w:rsidP="00BC01DC">
            <w:pPr>
              <w:snapToGrid w:val="0"/>
              <w:spacing w:before="0"/>
              <w:rPr>
                <w:rFonts w:eastAsia="TimesNewRomanPSMT" w:cs="Arial"/>
                <w:b/>
                <w:bCs/>
                <w:sz w:val="24"/>
                <w:szCs w:val="24"/>
              </w:rPr>
            </w:pPr>
          </w:p>
        </w:tc>
      </w:tr>
      <w:tr w:rsidR="00343A18" w:rsidRPr="00EC5BB4" w14:paraId="71C61C9E" w14:textId="77777777" w:rsidTr="00F110AD">
        <w:tc>
          <w:tcPr>
            <w:tcW w:w="465" w:type="dxa"/>
            <w:tcBorders>
              <w:top w:val="single" w:sz="4" w:space="0" w:color="000000"/>
              <w:left w:val="single" w:sz="4" w:space="0" w:color="000000"/>
              <w:bottom w:val="single" w:sz="4" w:space="0" w:color="000000"/>
            </w:tcBorders>
            <w:shd w:val="clear" w:color="auto" w:fill="auto"/>
          </w:tcPr>
          <w:p w14:paraId="5228E7F9" w14:textId="77777777" w:rsidR="00343A18" w:rsidRPr="00EC5BB4" w:rsidRDefault="00343A18" w:rsidP="00BC01DC">
            <w:pPr>
              <w:snapToGrid w:val="0"/>
              <w:spacing w:before="0"/>
              <w:rPr>
                <w:rFonts w:eastAsia="TimesNewRomanPSMT" w:cs="Arial"/>
                <w:bCs/>
                <w:i/>
                <w:sz w:val="24"/>
                <w:szCs w:val="24"/>
              </w:rPr>
            </w:pPr>
          </w:p>
          <w:p w14:paraId="06580BE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CE8672" w14:textId="77777777" w:rsidR="00343A18" w:rsidRPr="00EC5BB4" w:rsidRDefault="00343A18" w:rsidP="00BC01DC">
            <w:pPr>
              <w:snapToGrid w:val="0"/>
              <w:spacing w:before="0"/>
              <w:rPr>
                <w:rFonts w:eastAsia="TimesNewRomanPSMT" w:cs="Arial"/>
                <w:bCs/>
                <w:i/>
                <w:sz w:val="24"/>
                <w:szCs w:val="24"/>
              </w:rPr>
            </w:pPr>
          </w:p>
          <w:p w14:paraId="6008AD3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lastRenderedPageBreak/>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E9DCBD" w14:textId="77777777" w:rsidR="00343A18" w:rsidRPr="00EC5BB4" w:rsidRDefault="00343A18" w:rsidP="00BC01DC">
            <w:pPr>
              <w:snapToGrid w:val="0"/>
              <w:spacing w:before="0"/>
              <w:rPr>
                <w:rFonts w:eastAsia="TimesNewRomanPSMT" w:cs="Arial"/>
                <w:b/>
                <w:bCs/>
                <w:sz w:val="24"/>
                <w:szCs w:val="24"/>
              </w:rPr>
            </w:pPr>
          </w:p>
        </w:tc>
      </w:tr>
      <w:tr w:rsidR="00343A18" w:rsidRPr="00EC5BB4" w14:paraId="6403538F" w14:textId="77777777" w:rsidTr="00F110AD">
        <w:tc>
          <w:tcPr>
            <w:tcW w:w="465" w:type="dxa"/>
            <w:tcBorders>
              <w:top w:val="single" w:sz="4" w:space="0" w:color="000000"/>
              <w:left w:val="single" w:sz="4" w:space="0" w:color="000000"/>
              <w:bottom w:val="single" w:sz="4" w:space="0" w:color="000000"/>
            </w:tcBorders>
            <w:shd w:val="clear" w:color="auto" w:fill="auto"/>
          </w:tcPr>
          <w:p w14:paraId="5844D10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315096F" w14:textId="77777777" w:rsidR="00343A18" w:rsidRPr="00EC5BB4" w:rsidRDefault="00343A18" w:rsidP="00BC01DC">
            <w:pPr>
              <w:snapToGrid w:val="0"/>
              <w:spacing w:before="0"/>
              <w:rPr>
                <w:rFonts w:eastAsia="TimesNewRomanPSMT" w:cs="Arial"/>
                <w:bCs/>
                <w:i/>
                <w:sz w:val="24"/>
                <w:szCs w:val="24"/>
              </w:rPr>
            </w:pPr>
          </w:p>
          <w:p w14:paraId="3917D12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BE7E62" w14:textId="77777777" w:rsidR="00343A18" w:rsidRPr="00EC5BB4" w:rsidRDefault="00343A18" w:rsidP="00BC01DC">
            <w:pPr>
              <w:snapToGrid w:val="0"/>
              <w:spacing w:before="0"/>
              <w:rPr>
                <w:rFonts w:eastAsia="TimesNewRomanPSMT" w:cs="Arial"/>
                <w:b/>
                <w:bCs/>
                <w:sz w:val="24"/>
                <w:szCs w:val="24"/>
              </w:rPr>
            </w:pPr>
          </w:p>
        </w:tc>
      </w:tr>
    </w:tbl>
    <w:p w14:paraId="6EA98C9B" w14:textId="77777777" w:rsidR="00343A18" w:rsidRPr="00EC5BB4" w:rsidRDefault="00343A18" w:rsidP="00343A18">
      <w:pPr>
        <w:spacing w:before="0"/>
        <w:rPr>
          <w:rFonts w:cs="Arial"/>
          <w:b/>
          <w:bCs/>
          <w:i/>
          <w:iCs/>
          <w:sz w:val="24"/>
          <w:szCs w:val="24"/>
          <w:u w:val="single"/>
        </w:rPr>
      </w:pPr>
    </w:p>
    <w:p w14:paraId="79841994"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5BD64BF5"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72CE652" w14:textId="77777777" w:rsidR="00F2311C" w:rsidRPr="00EC5BB4" w:rsidRDefault="00F2311C" w:rsidP="00343A18">
      <w:pPr>
        <w:spacing w:before="0"/>
        <w:rPr>
          <w:rFonts w:cs="Arial"/>
          <w:i/>
          <w:iCs/>
          <w:sz w:val="24"/>
          <w:szCs w:val="24"/>
          <w:lang w:val="ru-RU"/>
        </w:rPr>
      </w:pPr>
    </w:p>
    <w:p w14:paraId="208CBC58"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52224CAA" w14:textId="77777777" w:rsidR="000E75A0" w:rsidRPr="00EC5BB4" w:rsidRDefault="000E75A0" w:rsidP="000E75A0">
      <w:pPr>
        <w:spacing w:before="0"/>
        <w:jc w:val="center"/>
        <w:rPr>
          <w:rFonts w:cs="Arial"/>
          <w:bCs/>
          <w:i/>
          <w:iCs/>
          <w:sz w:val="24"/>
          <w:szCs w:val="24"/>
          <w:lang w:val="sr-Cyrl-CS"/>
        </w:rPr>
      </w:pPr>
    </w:p>
    <w:p w14:paraId="08E407A7" w14:textId="77777777" w:rsidR="000E75A0" w:rsidRPr="000A726E" w:rsidRDefault="000E75A0" w:rsidP="000E75A0">
      <w:pPr>
        <w:spacing w:before="0"/>
        <w:jc w:val="center"/>
        <w:rPr>
          <w:rFonts w:cs="Arial"/>
          <w:b/>
          <w:bCs/>
          <w:i/>
          <w:iCs/>
          <w:sz w:val="24"/>
          <w:szCs w:val="24"/>
          <w:u w:val="single"/>
          <w:lang w:val="sr-Cyrl-CS"/>
        </w:rPr>
      </w:pPr>
      <w:r w:rsidRPr="000A726E">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632"/>
      </w:tblGrid>
      <w:tr w:rsidR="000E75A0" w:rsidRPr="000A726E" w14:paraId="5F9C02AD" w14:textId="77777777" w:rsidTr="00922EDB">
        <w:trPr>
          <w:trHeight w:val="485"/>
        </w:trPr>
        <w:tc>
          <w:tcPr>
            <w:tcW w:w="5920" w:type="dxa"/>
            <w:shd w:val="clear" w:color="auto" w:fill="C6D9F1" w:themeFill="text2" w:themeFillTint="33"/>
            <w:vAlign w:val="center"/>
          </w:tcPr>
          <w:p w14:paraId="2F0648BE" w14:textId="77777777" w:rsidR="000E75A0" w:rsidRPr="000A726E" w:rsidRDefault="000E75A0" w:rsidP="00AF3AF8">
            <w:pPr>
              <w:spacing w:before="0"/>
              <w:jc w:val="center"/>
              <w:rPr>
                <w:rFonts w:cs="Arial"/>
                <w:b/>
                <w:bCs/>
                <w:i/>
                <w:iCs/>
                <w:sz w:val="24"/>
                <w:szCs w:val="24"/>
                <w:lang w:val="sr-Cyrl-CS"/>
              </w:rPr>
            </w:pPr>
            <w:r w:rsidRPr="000A726E">
              <w:rPr>
                <w:rFonts w:eastAsia="TimesNewRomanPSMT" w:cs="Arial"/>
                <w:b/>
                <w:bCs/>
                <w:sz w:val="24"/>
                <w:szCs w:val="24"/>
              </w:rPr>
              <w:t xml:space="preserve">ПРЕДМЕТ </w:t>
            </w:r>
            <w:r w:rsidRPr="000A726E">
              <w:rPr>
                <w:rFonts w:eastAsia="TimesNewRomanPSMT" w:cs="Arial"/>
                <w:b/>
                <w:bCs/>
                <w:sz w:val="24"/>
                <w:szCs w:val="24"/>
                <w:lang w:val="sr-Cyrl-CS"/>
              </w:rPr>
              <w:t xml:space="preserve">И БРОЈ </w:t>
            </w:r>
            <w:r w:rsidRPr="000A726E">
              <w:rPr>
                <w:rFonts w:eastAsia="TimesNewRomanPSMT" w:cs="Arial"/>
                <w:b/>
                <w:bCs/>
                <w:sz w:val="24"/>
                <w:szCs w:val="24"/>
              </w:rPr>
              <w:t>НАБАВКЕ</w:t>
            </w:r>
          </w:p>
        </w:tc>
        <w:tc>
          <w:tcPr>
            <w:tcW w:w="4394" w:type="dxa"/>
            <w:shd w:val="clear" w:color="auto" w:fill="C6D9F1" w:themeFill="text2" w:themeFillTint="33"/>
            <w:vAlign w:val="center"/>
          </w:tcPr>
          <w:p w14:paraId="1F2167E8" w14:textId="77777777" w:rsidR="000E75A0" w:rsidRPr="000A726E" w:rsidRDefault="000E75A0" w:rsidP="00F110AD">
            <w:pPr>
              <w:spacing w:before="0"/>
              <w:jc w:val="center"/>
              <w:rPr>
                <w:rFonts w:cs="Arial"/>
                <w:b/>
                <w:bCs/>
                <w:i/>
                <w:iCs/>
                <w:sz w:val="24"/>
                <w:szCs w:val="24"/>
                <w:lang w:val="sr-Cyrl-CS"/>
              </w:rPr>
            </w:pPr>
            <w:r w:rsidRPr="000A726E">
              <w:rPr>
                <w:rFonts w:cs="Arial"/>
                <w:b/>
                <w:bCs/>
                <w:i/>
                <w:iCs/>
                <w:sz w:val="24"/>
                <w:szCs w:val="24"/>
                <w:lang w:val="sr-Cyrl-CS"/>
              </w:rPr>
              <w:t xml:space="preserve">УКУПНА ЦЕНА </w:t>
            </w:r>
            <w:r w:rsidR="00F110AD" w:rsidRPr="000A726E">
              <w:rPr>
                <w:rFonts w:eastAsia="Arial Unicode MS" w:cs="Arial"/>
                <w:b/>
                <w:bCs/>
                <w:i/>
                <w:iCs/>
                <w:kern w:val="1"/>
                <w:sz w:val="24"/>
                <w:szCs w:val="24"/>
                <w:lang w:val="sr-Cyrl-CS" w:eastAsia="ar-SA"/>
              </w:rPr>
              <w:t xml:space="preserve">дин. </w:t>
            </w:r>
            <w:r w:rsidRPr="000A726E">
              <w:rPr>
                <w:rFonts w:cs="Arial"/>
                <w:b/>
                <w:bCs/>
                <w:i/>
                <w:iCs/>
                <w:color w:val="00B0F0"/>
                <w:sz w:val="24"/>
                <w:szCs w:val="24"/>
                <w:lang w:val="sr-Cyrl-CS"/>
              </w:rPr>
              <w:t xml:space="preserve"> </w:t>
            </w:r>
            <w:r w:rsidR="00867CCC" w:rsidRPr="000A726E">
              <w:rPr>
                <w:rFonts w:cs="Arial"/>
                <w:b/>
                <w:bCs/>
                <w:i/>
                <w:iCs/>
                <w:sz w:val="24"/>
                <w:szCs w:val="24"/>
                <w:lang w:val="sr-Cyrl-CS"/>
              </w:rPr>
              <w:t>без ПДВ</w:t>
            </w:r>
          </w:p>
        </w:tc>
      </w:tr>
      <w:tr w:rsidR="000E75A0" w:rsidRPr="000A726E" w14:paraId="57BDC038" w14:textId="77777777" w:rsidTr="00AF3AF8">
        <w:trPr>
          <w:trHeight w:val="440"/>
        </w:trPr>
        <w:tc>
          <w:tcPr>
            <w:tcW w:w="5920" w:type="dxa"/>
            <w:vAlign w:val="center"/>
          </w:tcPr>
          <w:p w14:paraId="7F1F870D" w14:textId="77777777" w:rsidR="000E75A0" w:rsidRPr="000A726E" w:rsidRDefault="00F110AD" w:rsidP="00AF3AF8">
            <w:pPr>
              <w:spacing w:before="0"/>
              <w:ind w:left="1365"/>
              <w:jc w:val="center"/>
              <w:rPr>
                <w:rFonts w:cs="Arial"/>
                <w:b/>
                <w:sz w:val="24"/>
                <w:szCs w:val="24"/>
                <w:lang w:val="sr-Cyrl-CS"/>
              </w:rPr>
            </w:pPr>
            <w:r w:rsidRPr="000A726E">
              <w:rPr>
                <w:rFonts w:cs="Arial"/>
                <w:b/>
                <w:sz w:val="24"/>
                <w:szCs w:val="24"/>
                <w:lang w:val="sr-Cyrl-CS"/>
              </w:rPr>
              <w:t xml:space="preserve">Сервис и одржавање лифтова </w:t>
            </w:r>
            <w:r w:rsidR="00776B83" w:rsidRPr="000A726E">
              <w:rPr>
                <w:rFonts w:cs="Arial"/>
                <w:b/>
                <w:sz w:val="24"/>
                <w:szCs w:val="24"/>
                <w:lang w:val="sr-Cyrl-CS"/>
              </w:rPr>
              <w:t>ЈН/1000/0281/2017</w:t>
            </w:r>
          </w:p>
        </w:tc>
        <w:tc>
          <w:tcPr>
            <w:tcW w:w="4394" w:type="dxa"/>
          </w:tcPr>
          <w:p w14:paraId="778D069D" w14:textId="77777777" w:rsidR="000E75A0" w:rsidRPr="000A726E" w:rsidRDefault="000E75A0" w:rsidP="00AF3AF8">
            <w:pPr>
              <w:spacing w:before="0"/>
              <w:jc w:val="center"/>
              <w:rPr>
                <w:rFonts w:cs="Arial"/>
                <w:b/>
                <w:bCs/>
                <w:i/>
                <w:iCs/>
                <w:sz w:val="24"/>
                <w:szCs w:val="24"/>
                <w:lang w:val="sr-Cyrl-CS"/>
              </w:rPr>
            </w:pPr>
          </w:p>
          <w:p w14:paraId="7843AFD7" w14:textId="77777777" w:rsidR="000E75A0" w:rsidRPr="000A726E" w:rsidRDefault="000E75A0" w:rsidP="00AF3AF8">
            <w:pPr>
              <w:spacing w:before="0"/>
              <w:jc w:val="center"/>
              <w:rPr>
                <w:rFonts w:cs="Arial"/>
                <w:b/>
                <w:bCs/>
                <w:i/>
                <w:iCs/>
                <w:sz w:val="24"/>
                <w:szCs w:val="24"/>
                <w:lang w:val="sr-Cyrl-CS"/>
              </w:rPr>
            </w:pPr>
          </w:p>
        </w:tc>
      </w:tr>
    </w:tbl>
    <w:p w14:paraId="2583FA97" w14:textId="77777777" w:rsidR="000E75A0" w:rsidRPr="000A726E" w:rsidRDefault="000E75A0" w:rsidP="000E75A0">
      <w:pPr>
        <w:spacing w:before="0"/>
        <w:jc w:val="center"/>
        <w:rPr>
          <w:rFonts w:cs="Arial"/>
          <w:b/>
          <w:bCs/>
          <w:i/>
          <w:iCs/>
          <w:sz w:val="24"/>
          <w:szCs w:val="24"/>
          <w:u w:val="single"/>
          <w:lang w:val="sr-Cyrl-CS"/>
        </w:rPr>
      </w:pPr>
      <w:r w:rsidRPr="000A726E">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0A726E" w14:paraId="46C3E0C9" w14:textId="77777777" w:rsidTr="00867CCC">
        <w:trPr>
          <w:trHeight w:val="647"/>
        </w:trPr>
        <w:tc>
          <w:tcPr>
            <w:tcW w:w="5035" w:type="dxa"/>
            <w:shd w:val="clear" w:color="auto" w:fill="C6D9F1" w:themeFill="text2" w:themeFillTint="33"/>
            <w:vAlign w:val="center"/>
          </w:tcPr>
          <w:p w14:paraId="533128F4" w14:textId="77777777" w:rsidR="000E75A0" w:rsidRPr="000A726E" w:rsidRDefault="000E75A0" w:rsidP="00AF3AF8">
            <w:pPr>
              <w:spacing w:before="0"/>
              <w:jc w:val="center"/>
              <w:rPr>
                <w:rFonts w:cs="Arial"/>
                <w:b/>
                <w:bCs/>
                <w:i/>
                <w:iCs/>
                <w:sz w:val="24"/>
                <w:szCs w:val="24"/>
                <w:lang w:val="sr-Cyrl-CS"/>
              </w:rPr>
            </w:pPr>
            <w:r w:rsidRPr="000A726E">
              <w:rPr>
                <w:rFonts w:cs="Arial"/>
                <w:b/>
                <w:bCs/>
                <w:i/>
                <w:iCs/>
                <w:sz w:val="24"/>
                <w:szCs w:val="24"/>
                <w:lang w:val="sr-Cyrl-CS"/>
              </w:rPr>
              <w:t>УСЛОВ НАРУЧИОЦА</w:t>
            </w:r>
          </w:p>
        </w:tc>
        <w:tc>
          <w:tcPr>
            <w:tcW w:w="3984" w:type="dxa"/>
            <w:shd w:val="clear" w:color="auto" w:fill="C6D9F1" w:themeFill="text2" w:themeFillTint="33"/>
            <w:vAlign w:val="center"/>
          </w:tcPr>
          <w:p w14:paraId="1FFCF807" w14:textId="77777777" w:rsidR="000E75A0" w:rsidRPr="000A726E" w:rsidRDefault="000E75A0" w:rsidP="00AF3AF8">
            <w:pPr>
              <w:spacing w:before="0"/>
              <w:jc w:val="center"/>
              <w:rPr>
                <w:rFonts w:cs="Arial"/>
                <w:b/>
                <w:bCs/>
                <w:i/>
                <w:iCs/>
                <w:sz w:val="24"/>
                <w:szCs w:val="24"/>
                <w:lang w:val="sr-Cyrl-CS"/>
              </w:rPr>
            </w:pPr>
            <w:r w:rsidRPr="000A726E">
              <w:rPr>
                <w:rFonts w:cs="Arial"/>
                <w:b/>
                <w:bCs/>
                <w:i/>
                <w:iCs/>
                <w:sz w:val="24"/>
                <w:szCs w:val="24"/>
                <w:lang w:val="sr-Cyrl-CS"/>
              </w:rPr>
              <w:t>ПОНУДА ПОНУЂАЧА</w:t>
            </w:r>
          </w:p>
        </w:tc>
      </w:tr>
      <w:tr w:rsidR="000E75A0" w:rsidRPr="005A1F2B" w14:paraId="2B8C19CF" w14:textId="77777777" w:rsidTr="00867CCC">
        <w:tc>
          <w:tcPr>
            <w:tcW w:w="5035" w:type="dxa"/>
            <w:vAlign w:val="center"/>
          </w:tcPr>
          <w:p w14:paraId="63935A5B" w14:textId="77777777" w:rsidR="000E75A0" w:rsidRPr="000A726E" w:rsidRDefault="000E75A0" w:rsidP="00F110AD">
            <w:pPr>
              <w:spacing w:before="0"/>
              <w:rPr>
                <w:rFonts w:cs="Arial"/>
                <w:b/>
                <w:bCs/>
                <w:i/>
                <w:iCs/>
                <w:lang w:val="sr-Cyrl-CS"/>
              </w:rPr>
            </w:pPr>
            <w:r w:rsidRPr="000A726E">
              <w:rPr>
                <w:rFonts w:cs="Arial"/>
                <w:b/>
                <w:bCs/>
                <w:i/>
                <w:iCs/>
                <w:lang w:val="sr-Cyrl-CS"/>
              </w:rPr>
              <w:t>РОК И НАЧИН ПЛАЋАЊА:</w:t>
            </w:r>
          </w:p>
          <w:p w14:paraId="26FE3F02" w14:textId="77777777" w:rsidR="00E20B29" w:rsidRPr="000A726E" w:rsidRDefault="00E20B29" w:rsidP="00920058">
            <w:pPr>
              <w:numPr>
                <w:ilvl w:val="0"/>
                <w:numId w:val="29"/>
              </w:numPr>
              <w:spacing w:before="0"/>
              <w:rPr>
                <w:rFonts w:cs="Arial"/>
                <w:bCs/>
                <w:iCs/>
              </w:rPr>
            </w:pPr>
            <w:r w:rsidRPr="000A726E">
              <w:rPr>
                <w:rFonts w:cs="Arial"/>
                <w:bCs/>
                <w:iCs/>
                <w:lang w:val="sr-Cyrl-RS"/>
              </w:rPr>
              <w:t>с</w:t>
            </w:r>
            <w:r w:rsidRPr="000A726E">
              <w:rPr>
                <w:rFonts w:cs="Arial"/>
                <w:bCs/>
                <w:iCs/>
              </w:rPr>
              <w:t xml:space="preserve">укцесивно, у року до 45 (словима: четрдесетпет) дана од дана пријема </w:t>
            </w:r>
            <w:r w:rsidRPr="000A726E">
              <w:rPr>
                <w:rFonts w:cs="Arial"/>
                <w:bCs/>
                <w:iCs/>
                <w:lang w:val="sr-Cyrl-RS"/>
              </w:rPr>
              <w:t>исправног</w:t>
            </w:r>
            <w:r w:rsidRPr="000A726E">
              <w:rPr>
                <w:rFonts w:cs="Arial"/>
                <w:bCs/>
                <w:iCs/>
              </w:rPr>
              <w:t xml:space="preserve"> рачуна издатог након и</w:t>
            </w:r>
            <w:r w:rsidRPr="000A726E">
              <w:rPr>
                <w:rFonts w:cs="Arial"/>
                <w:bCs/>
                <w:iCs/>
                <w:lang w:val="sr-Cyrl-RS"/>
              </w:rPr>
              <w:t>звршене услуге,</w:t>
            </w:r>
            <w:r w:rsidRPr="000A726E">
              <w:rPr>
                <w:rFonts w:cs="Arial"/>
                <w:bCs/>
                <w:iCs/>
              </w:rPr>
              <w:t xml:space="preserve"> на основу обострано потписаног Записника о </w:t>
            </w:r>
            <w:r w:rsidRPr="000A726E">
              <w:rPr>
                <w:rFonts w:cs="Arial"/>
                <w:bCs/>
                <w:iCs/>
                <w:lang w:val="sr-Cyrl-RS"/>
              </w:rPr>
              <w:t>извршеној услузи</w:t>
            </w:r>
            <w:r w:rsidRPr="000A726E">
              <w:rPr>
                <w:rFonts w:cs="Arial"/>
                <w:bCs/>
                <w:iCs/>
              </w:rPr>
              <w:t xml:space="preserve"> (без примедби), потписаног од стране овлашћених  представника Уговорних страна.</w:t>
            </w:r>
          </w:p>
          <w:p w14:paraId="02C4036D" w14:textId="77777777" w:rsidR="000E75A0" w:rsidRPr="000A726E" w:rsidRDefault="000E75A0" w:rsidP="00F110AD">
            <w:pPr>
              <w:spacing w:before="0"/>
              <w:rPr>
                <w:rFonts w:cs="Arial"/>
                <w:b/>
                <w:bCs/>
                <w:i/>
                <w:iCs/>
                <w:highlight w:val="yellow"/>
                <w:lang w:val="sr-Cyrl-CS"/>
              </w:rPr>
            </w:pPr>
          </w:p>
        </w:tc>
        <w:tc>
          <w:tcPr>
            <w:tcW w:w="3984" w:type="dxa"/>
            <w:vAlign w:val="center"/>
          </w:tcPr>
          <w:p w14:paraId="34C41BF4" w14:textId="77777777" w:rsidR="000A726E" w:rsidRPr="005A1F2B" w:rsidRDefault="000A726E" w:rsidP="000A726E">
            <w:pPr>
              <w:spacing w:before="0"/>
              <w:jc w:val="center"/>
              <w:rPr>
                <w:rFonts w:cs="Arial"/>
                <w:bCs/>
                <w:iCs/>
                <w:sz w:val="20"/>
                <w:szCs w:val="20"/>
                <w:lang w:val="sr-Cyrl-CS"/>
              </w:rPr>
            </w:pPr>
            <w:r w:rsidRPr="005A1F2B">
              <w:rPr>
                <w:rFonts w:cs="Arial"/>
                <w:bCs/>
                <w:iCs/>
                <w:sz w:val="20"/>
                <w:szCs w:val="20"/>
                <w:lang w:val="sr-Cyrl-CS"/>
              </w:rPr>
              <w:t>Сагласан за захтевом наручиоца</w:t>
            </w:r>
          </w:p>
          <w:p w14:paraId="627131B0" w14:textId="77777777" w:rsidR="000E75A0" w:rsidRPr="005A1F2B" w:rsidRDefault="000A726E" w:rsidP="000A726E">
            <w:pPr>
              <w:spacing w:before="0"/>
              <w:jc w:val="center"/>
              <w:rPr>
                <w:rFonts w:cs="Arial"/>
                <w:b/>
                <w:bCs/>
                <w:i/>
                <w:iCs/>
                <w:sz w:val="20"/>
                <w:szCs w:val="20"/>
                <w:highlight w:val="yellow"/>
                <w:lang w:val="sr-Cyrl-CS"/>
              </w:rPr>
            </w:pPr>
            <w:r w:rsidRPr="005A1F2B">
              <w:rPr>
                <w:rFonts w:cs="Arial"/>
                <w:bCs/>
                <w:iCs/>
                <w:sz w:val="20"/>
                <w:szCs w:val="20"/>
                <w:lang w:val="sr-Cyrl-CS"/>
              </w:rPr>
              <w:t>ДА/НЕ (заокружити)</w:t>
            </w:r>
          </w:p>
        </w:tc>
      </w:tr>
      <w:tr w:rsidR="000A726E" w:rsidRPr="005A1F2B" w14:paraId="62EEDC81" w14:textId="77777777" w:rsidTr="00867CCC">
        <w:tc>
          <w:tcPr>
            <w:tcW w:w="5035" w:type="dxa"/>
            <w:vAlign w:val="center"/>
          </w:tcPr>
          <w:p w14:paraId="38C6F11E" w14:textId="77777777" w:rsidR="000A726E" w:rsidRPr="000A726E" w:rsidRDefault="000A726E" w:rsidP="000A726E">
            <w:pPr>
              <w:spacing w:before="0"/>
              <w:rPr>
                <w:rFonts w:cs="Arial"/>
                <w:b/>
                <w:bCs/>
                <w:iCs/>
                <w:lang w:val="sr-Cyrl-CS"/>
              </w:rPr>
            </w:pPr>
            <w:r w:rsidRPr="000A726E">
              <w:rPr>
                <w:rFonts w:cs="Arial"/>
                <w:b/>
                <w:bCs/>
                <w:iCs/>
                <w:lang w:val="sr-Cyrl-CS"/>
              </w:rPr>
              <w:t>РОК ИЗВРШЕЊА:</w:t>
            </w:r>
          </w:p>
          <w:p w14:paraId="44F168FD" w14:textId="77777777" w:rsidR="000A726E" w:rsidRPr="00A6210D" w:rsidRDefault="000A726E" w:rsidP="00920058">
            <w:pPr>
              <w:numPr>
                <w:ilvl w:val="0"/>
                <w:numId w:val="33"/>
              </w:numPr>
              <w:spacing w:after="200" w:line="276" w:lineRule="auto"/>
              <w:contextualSpacing/>
              <w:rPr>
                <w:rFonts w:eastAsia="Calibri" w:cs="Arial"/>
                <w:lang w:val="sr-Cyrl-RS" w:eastAsia="ar-SA"/>
              </w:rPr>
            </w:pPr>
            <w:r w:rsidRPr="00A6210D">
              <w:rPr>
                <w:rFonts w:eastAsia="Calibri" w:cs="Arial"/>
                <w:lang w:val="sr-Cyrl-RS" w:eastAsia="ar-SA"/>
              </w:rPr>
              <w:t xml:space="preserve">За редоване месечне прегледе почетак је први дан у месецу односно ако тај дан пада на нерадни дан или државни празник онда следећи дан </w:t>
            </w:r>
            <w:r w:rsidRPr="00A6210D">
              <w:rPr>
                <w:rFonts w:eastAsia="Calibri" w:cs="Arial"/>
                <w:lang w:val="sr-Latn-RS" w:eastAsia="ar-SA"/>
              </w:rPr>
              <w:t>на</w:t>
            </w:r>
            <w:r w:rsidRPr="00A6210D">
              <w:rPr>
                <w:rFonts w:eastAsia="Calibri" w:cs="Arial"/>
                <w:lang w:val="sr-Cyrl-RS" w:eastAsia="ar-SA"/>
              </w:rPr>
              <w:t xml:space="preserve"> датим локацијама</w:t>
            </w:r>
            <w:r w:rsidR="006455F4">
              <w:rPr>
                <w:rFonts w:eastAsia="Calibri" w:cs="Arial"/>
                <w:lang w:val="sr-Cyrl-RS" w:eastAsia="ar-SA"/>
              </w:rPr>
              <w:t>.</w:t>
            </w:r>
          </w:p>
          <w:p w14:paraId="7C5597E2" w14:textId="77777777" w:rsidR="000A726E" w:rsidRPr="00A6210D" w:rsidRDefault="000A726E" w:rsidP="00920058">
            <w:pPr>
              <w:numPr>
                <w:ilvl w:val="0"/>
                <w:numId w:val="33"/>
              </w:numPr>
              <w:spacing w:after="200" w:line="276" w:lineRule="auto"/>
              <w:contextualSpacing/>
              <w:rPr>
                <w:rFonts w:eastAsia="Calibri" w:cs="Arial"/>
                <w:bCs/>
                <w:lang w:val="bs-Cyrl-BA"/>
              </w:rPr>
            </w:pPr>
            <w:r w:rsidRPr="00A6210D">
              <w:rPr>
                <w:rFonts w:eastAsia="Calibri" w:cs="Arial"/>
                <w:lang w:val="ru-RU"/>
              </w:rPr>
              <w:t>Време одзива у случају застоја у раду лифта</w:t>
            </w:r>
            <w:r w:rsidRPr="00A6210D">
              <w:rPr>
                <w:rFonts w:eastAsia="Calibri" w:cs="Arial"/>
                <w:lang w:val="en-AU"/>
              </w:rPr>
              <w:t xml:space="preserve"> ради дијагностиковања квара</w:t>
            </w:r>
            <w:r w:rsidRPr="00A6210D">
              <w:rPr>
                <w:rFonts w:eastAsia="Calibri" w:cs="Arial"/>
                <w:lang w:val="ru-RU"/>
              </w:rPr>
              <w:t xml:space="preserve"> (максимално 45</w:t>
            </w:r>
            <w:r w:rsidRPr="00A6210D">
              <w:rPr>
                <w:rFonts w:eastAsia="Calibri" w:cs="Arial"/>
                <w:lang w:val="sr-Cyrl-RS"/>
              </w:rPr>
              <w:t xml:space="preserve">(словима:четрдесетпет) </w:t>
            </w:r>
            <w:r w:rsidRPr="00A6210D">
              <w:rPr>
                <w:rFonts w:eastAsia="Calibri" w:cs="Arial"/>
                <w:lang w:val="ru-RU"/>
              </w:rPr>
              <w:t>минута од позива наручиоца</w:t>
            </w:r>
            <w:r w:rsidRPr="00A6210D">
              <w:rPr>
                <w:rFonts w:eastAsia="Calibri" w:cs="Arial"/>
                <w:bCs/>
                <w:lang w:val="bs-Cyrl-BA"/>
              </w:rPr>
              <w:t xml:space="preserve"> путем </w:t>
            </w:r>
            <w:r w:rsidRPr="00A6210D">
              <w:rPr>
                <w:rFonts w:eastAsia="Calibri" w:cs="Arial"/>
                <w:bCs/>
                <w:lang w:val="sr-Cyrl-CS"/>
              </w:rPr>
              <w:t xml:space="preserve">телефона или </w:t>
            </w:r>
            <w:r w:rsidRPr="00A6210D">
              <w:rPr>
                <w:rFonts w:eastAsia="Calibri" w:cs="Arial"/>
                <w:bCs/>
                <w:lang w:val="bs-Cyrl-BA"/>
              </w:rPr>
              <w:t>писаним захтевом електронском поштом.</w:t>
            </w:r>
          </w:p>
          <w:p w14:paraId="7AB0C178" w14:textId="77777777" w:rsidR="00215644" w:rsidRPr="00215644" w:rsidRDefault="000A726E" w:rsidP="00920058">
            <w:pPr>
              <w:numPr>
                <w:ilvl w:val="0"/>
                <w:numId w:val="33"/>
              </w:numPr>
              <w:spacing w:before="0" w:after="160" w:line="259" w:lineRule="auto"/>
              <w:contextualSpacing/>
              <w:rPr>
                <w:rFonts w:eastAsia="Calibri" w:cs="Arial"/>
                <w:lang w:val="ru-RU"/>
              </w:rPr>
            </w:pPr>
            <w:r w:rsidRPr="00215644">
              <w:rPr>
                <w:rFonts w:eastAsia="Calibri" w:cs="Arial"/>
                <w:lang w:val="ru-RU"/>
              </w:rPr>
              <w:t>Рок за поправку квара на лифту максимално 24 (</w:t>
            </w:r>
            <w:r w:rsidR="006F7983">
              <w:rPr>
                <w:rFonts w:eastAsia="Calibri" w:cs="Arial"/>
                <w:lang w:val="ru-RU"/>
              </w:rPr>
              <w:t xml:space="preserve">словима: </w:t>
            </w:r>
            <w:r w:rsidRPr="00215644">
              <w:rPr>
                <w:rFonts w:eastAsia="Calibri" w:cs="Arial"/>
                <w:lang w:val="ru-RU"/>
              </w:rPr>
              <w:t xml:space="preserve">двадестчетири) часа од </w:t>
            </w:r>
            <w:r w:rsidRPr="00215644">
              <w:rPr>
                <w:rFonts w:cs="Arial"/>
                <w:lang w:val="ru-RU"/>
              </w:rPr>
              <w:t>позива наручиоца</w:t>
            </w:r>
            <w:r w:rsidRPr="00215644">
              <w:rPr>
                <w:rFonts w:cs="Arial"/>
                <w:bCs/>
                <w:lang w:val="bs-Cyrl-BA"/>
              </w:rPr>
              <w:t xml:space="preserve"> путем </w:t>
            </w:r>
            <w:r w:rsidRPr="00215644">
              <w:rPr>
                <w:rFonts w:cs="Arial"/>
                <w:bCs/>
                <w:lang w:val="sr-Cyrl-CS"/>
              </w:rPr>
              <w:t xml:space="preserve">телефона или </w:t>
            </w:r>
            <w:r w:rsidRPr="00215644">
              <w:rPr>
                <w:rFonts w:cs="Arial"/>
                <w:bCs/>
                <w:lang w:val="bs-Cyrl-BA"/>
              </w:rPr>
              <w:t xml:space="preserve">писаним захтевом електронском поштом, </w:t>
            </w:r>
            <w:r w:rsidRPr="00215644">
              <w:rPr>
                <w:rFonts w:eastAsia="Calibri" w:cs="Arial"/>
                <w:lang w:val="en-AU"/>
              </w:rPr>
              <w:t xml:space="preserve">након чега се спроводи примопредајна испитивања  и израђује </w:t>
            </w:r>
            <w:r w:rsidR="006455F4">
              <w:rPr>
                <w:rFonts w:eastAsia="Calibri" w:cs="Arial"/>
                <w:lang w:val="sr-Cyrl-RS"/>
              </w:rPr>
              <w:lastRenderedPageBreak/>
              <w:t>З</w:t>
            </w:r>
            <w:r w:rsidRPr="00215644">
              <w:rPr>
                <w:rFonts w:eastAsia="Calibri" w:cs="Arial"/>
                <w:lang w:val="en-AU"/>
              </w:rPr>
              <w:t xml:space="preserve">аписник о </w:t>
            </w:r>
            <w:r w:rsidR="006455F4" w:rsidRPr="006455F4">
              <w:rPr>
                <w:rFonts w:eastAsia="Calibri" w:cs="Arial"/>
                <w:lang w:val="sr-Cyrl-RS"/>
              </w:rPr>
              <w:t>квалитативном и квантитативном пријему услуга.</w:t>
            </w:r>
          </w:p>
          <w:p w14:paraId="69FB08E9" w14:textId="77777777" w:rsidR="000A726E" w:rsidRPr="00215644" w:rsidRDefault="000A726E" w:rsidP="00920058">
            <w:pPr>
              <w:numPr>
                <w:ilvl w:val="0"/>
                <w:numId w:val="33"/>
              </w:numPr>
              <w:spacing w:before="0" w:after="160" w:line="259" w:lineRule="auto"/>
              <w:contextualSpacing/>
              <w:rPr>
                <w:rFonts w:eastAsia="Calibri" w:cs="Arial"/>
                <w:lang w:val="ru-RU"/>
              </w:rPr>
            </w:pPr>
            <w:r w:rsidRPr="00215644">
              <w:rPr>
                <w:rFonts w:eastAsia="Calibri" w:cs="Arial"/>
                <w:lang w:val="ru-RU"/>
              </w:rPr>
              <w:t>Рок за поправку за коју је потребна уградња делова из увоза макисмално 20 (</w:t>
            </w:r>
            <w:r w:rsidR="006F7983">
              <w:rPr>
                <w:rFonts w:eastAsia="Calibri" w:cs="Arial"/>
                <w:lang w:val="ru-RU"/>
              </w:rPr>
              <w:t xml:space="preserve">словима: </w:t>
            </w:r>
            <w:r w:rsidRPr="00215644">
              <w:rPr>
                <w:rFonts w:eastAsia="Calibri" w:cs="Arial"/>
                <w:lang w:val="ru-RU"/>
              </w:rPr>
              <w:t xml:space="preserve">двадесет) дана од </w:t>
            </w:r>
            <w:r w:rsidRPr="00215644">
              <w:rPr>
                <w:rFonts w:cs="Arial"/>
                <w:lang w:val="ru-RU"/>
              </w:rPr>
              <w:t>позива наручиоца</w:t>
            </w:r>
            <w:r w:rsidRPr="00215644">
              <w:rPr>
                <w:rFonts w:cs="Arial"/>
                <w:bCs/>
                <w:lang w:val="bs-Cyrl-BA"/>
              </w:rPr>
              <w:t xml:space="preserve"> путем </w:t>
            </w:r>
            <w:r w:rsidRPr="00215644">
              <w:rPr>
                <w:rFonts w:cs="Arial"/>
                <w:bCs/>
                <w:lang w:val="sr-Cyrl-CS"/>
              </w:rPr>
              <w:t xml:space="preserve">телефона или </w:t>
            </w:r>
            <w:r w:rsidRPr="00215644">
              <w:rPr>
                <w:rFonts w:cs="Arial"/>
                <w:bCs/>
                <w:lang w:val="bs-Cyrl-BA"/>
              </w:rPr>
              <w:t xml:space="preserve">писаним захтевом електронском поштом, </w:t>
            </w:r>
            <w:r w:rsidRPr="00215644">
              <w:rPr>
                <w:rFonts w:eastAsia="Calibri" w:cs="Arial"/>
                <w:lang w:val="en-AU"/>
              </w:rPr>
              <w:t xml:space="preserve">након чега се спроводи примопредајна испитивања  и израђује </w:t>
            </w:r>
            <w:r w:rsidR="006455F4">
              <w:rPr>
                <w:rFonts w:eastAsia="Calibri" w:cs="Arial"/>
                <w:lang w:val="sr-Cyrl-RS"/>
              </w:rPr>
              <w:t>З</w:t>
            </w:r>
            <w:r w:rsidR="006455F4" w:rsidRPr="006455F4">
              <w:rPr>
                <w:rFonts w:eastAsia="Calibri" w:cs="Arial"/>
                <w:lang w:val="en-AU"/>
              </w:rPr>
              <w:t xml:space="preserve">аписник о </w:t>
            </w:r>
            <w:r w:rsidR="006455F4" w:rsidRPr="006455F4">
              <w:rPr>
                <w:rFonts w:eastAsia="Calibri" w:cs="Arial"/>
                <w:lang w:val="sr-Cyrl-RS"/>
              </w:rPr>
              <w:t>квалитативном и квантитативном пријему услуга.</w:t>
            </w:r>
          </w:p>
          <w:p w14:paraId="5E91B746" w14:textId="77777777" w:rsidR="000A726E" w:rsidRPr="000A726E" w:rsidRDefault="000A726E" w:rsidP="000A726E">
            <w:pPr>
              <w:spacing w:before="0"/>
              <w:rPr>
                <w:rFonts w:cs="Arial"/>
                <w:bCs/>
                <w:iCs/>
                <w:lang w:val="sr-Cyrl-CS"/>
              </w:rPr>
            </w:pPr>
          </w:p>
        </w:tc>
        <w:tc>
          <w:tcPr>
            <w:tcW w:w="3984" w:type="dxa"/>
            <w:vAlign w:val="center"/>
          </w:tcPr>
          <w:p w14:paraId="1730D019" w14:textId="77777777" w:rsidR="000A726E" w:rsidRPr="005A1F2B" w:rsidRDefault="000A726E" w:rsidP="000A726E">
            <w:pPr>
              <w:spacing w:before="0"/>
              <w:rPr>
                <w:rFonts w:cs="Arial"/>
                <w:b/>
                <w:bCs/>
                <w:iCs/>
                <w:sz w:val="20"/>
                <w:szCs w:val="20"/>
                <w:lang w:val="sr-Cyrl-CS"/>
              </w:rPr>
            </w:pPr>
            <w:r w:rsidRPr="005A1F2B">
              <w:rPr>
                <w:rFonts w:cs="Arial"/>
                <w:b/>
                <w:bCs/>
                <w:iCs/>
                <w:sz w:val="20"/>
                <w:szCs w:val="20"/>
                <w:lang w:val="sr-Cyrl-CS"/>
              </w:rPr>
              <w:lastRenderedPageBreak/>
              <w:t>РОК ИЗВРШЕЊА:</w:t>
            </w:r>
          </w:p>
          <w:p w14:paraId="52E79738" w14:textId="77777777" w:rsidR="000A726E" w:rsidRPr="005A1F2B" w:rsidRDefault="000A726E" w:rsidP="00920058">
            <w:pPr>
              <w:numPr>
                <w:ilvl w:val="0"/>
                <w:numId w:val="33"/>
              </w:numPr>
              <w:spacing w:after="200" w:line="276" w:lineRule="auto"/>
              <w:ind w:left="252" w:hanging="270"/>
              <w:contextualSpacing/>
              <w:rPr>
                <w:rFonts w:eastAsia="Calibri" w:cs="Arial"/>
                <w:sz w:val="20"/>
                <w:szCs w:val="20"/>
                <w:lang w:val="sr-Cyrl-RS" w:eastAsia="ar-SA"/>
              </w:rPr>
            </w:pPr>
            <w:r w:rsidRPr="005A1F2B">
              <w:rPr>
                <w:rFonts w:eastAsia="Calibri" w:cs="Arial"/>
                <w:sz w:val="20"/>
                <w:szCs w:val="20"/>
                <w:lang w:val="sr-Cyrl-RS" w:eastAsia="ar-SA"/>
              </w:rPr>
              <w:t xml:space="preserve">За редоване месечне прегледе почетак је први дан у месецу односно ако тај дан пада на нерадни дан или државни празник онда следећи дан </w:t>
            </w:r>
            <w:r w:rsidRPr="005A1F2B">
              <w:rPr>
                <w:rFonts w:eastAsia="Calibri" w:cs="Arial"/>
                <w:sz w:val="20"/>
                <w:szCs w:val="20"/>
                <w:lang w:val="sr-Latn-RS" w:eastAsia="ar-SA"/>
              </w:rPr>
              <w:t>на</w:t>
            </w:r>
            <w:r w:rsidRPr="005A1F2B">
              <w:rPr>
                <w:rFonts w:eastAsia="Calibri" w:cs="Arial"/>
                <w:sz w:val="20"/>
                <w:szCs w:val="20"/>
                <w:lang w:val="sr-Cyrl-RS" w:eastAsia="ar-SA"/>
              </w:rPr>
              <w:t xml:space="preserve"> датим локацијама</w:t>
            </w:r>
          </w:p>
          <w:p w14:paraId="19A12912" w14:textId="77777777" w:rsidR="000A726E" w:rsidRPr="005A1F2B" w:rsidRDefault="000A726E" w:rsidP="00920058">
            <w:pPr>
              <w:numPr>
                <w:ilvl w:val="0"/>
                <w:numId w:val="33"/>
              </w:numPr>
              <w:spacing w:after="200" w:line="276" w:lineRule="auto"/>
              <w:ind w:left="252" w:hanging="252"/>
              <w:contextualSpacing/>
              <w:rPr>
                <w:rFonts w:eastAsia="Calibri" w:cs="Arial"/>
                <w:bCs/>
                <w:sz w:val="20"/>
                <w:szCs w:val="20"/>
                <w:lang w:val="bs-Cyrl-BA"/>
              </w:rPr>
            </w:pPr>
            <w:r w:rsidRPr="005A1F2B">
              <w:rPr>
                <w:rFonts w:eastAsia="Calibri" w:cs="Arial"/>
                <w:sz w:val="20"/>
                <w:szCs w:val="20"/>
                <w:lang w:val="ru-RU"/>
              </w:rPr>
              <w:t>Време одзива у случају застоја у раду лифта</w:t>
            </w:r>
            <w:r w:rsidRPr="005A1F2B">
              <w:rPr>
                <w:rFonts w:eastAsia="Calibri" w:cs="Arial"/>
                <w:sz w:val="20"/>
                <w:szCs w:val="20"/>
                <w:lang w:val="en-AU"/>
              </w:rPr>
              <w:t xml:space="preserve"> ради дијагностиковања квара</w:t>
            </w:r>
            <w:r w:rsidRPr="005A1F2B">
              <w:rPr>
                <w:rFonts w:eastAsia="Calibri" w:cs="Arial"/>
                <w:sz w:val="20"/>
                <w:szCs w:val="20"/>
                <w:lang w:val="ru-RU"/>
              </w:rPr>
              <w:t xml:space="preserve"> ________</w:t>
            </w:r>
            <w:r w:rsidRPr="005A1F2B">
              <w:rPr>
                <w:rFonts w:eastAsia="Calibri" w:cs="Arial"/>
                <w:sz w:val="20"/>
                <w:szCs w:val="20"/>
                <w:lang w:val="sr-Cyrl-RS"/>
              </w:rPr>
              <w:t xml:space="preserve"> </w:t>
            </w:r>
            <w:r w:rsidRPr="005A1F2B">
              <w:rPr>
                <w:rFonts w:eastAsia="Calibri" w:cs="Arial"/>
                <w:sz w:val="20"/>
                <w:szCs w:val="20"/>
                <w:lang w:val="ru-RU"/>
              </w:rPr>
              <w:t>минута од позива наручиоца</w:t>
            </w:r>
            <w:r w:rsidRPr="005A1F2B">
              <w:rPr>
                <w:rFonts w:eastAsia="Calibri" w:cs="Arial"/>
                <w:bCs/>
                <w:sz w:val="20"/>
                <w:szCs w:val="20"/>
                <w:lang w:val="bs-Cyrl-BA"/>
              </w:rPr>
              <w:t xml:space="preserve"> путем </w:t>
            </w:r>
            <w:r w:rsidRPr="005A1F2B">
              <w:rPr>
                <w:rFonts w:eastAsia="Calibri" w:cs="Arial"/>
                <w:bCs/>
                <w:sz w:val="20"/>
                <w:szCs w:val="20"/>
                <w:lang w:val="sr-Cyrl-CS"/>
              </w:rPr>
              <w:t xml:space="preserve">телефона или </w:t>
            </w:r>
            <w:r w:rsidRPr="005A1F2B">
              <w:rPr>
                <w:rFonts w:eastAsia="Calibri" w:cs="Arial"/>
                <w:bCs/>
                <w:sz w:val="20"/>
                <w:szCs w:val="20"/>
                <w:lang w:val="bs-Cyrl-BA"/>
              </w:rPr>
              <w:t>писаним захтевом електронском поштом.</w:t>
            </w:r>
          </w:p>
          <w:p w14:paraId="56B15654" w14:textId="77777777" w:rsidR="000A726E" w:rsidRPr="005A1F2B" w:rsidRDefault="000A726E" w:rsidP="00920058">
            <w:pPr>
              <w:numPr>
                <w:ilvl w:val="0"/>
                <w:numId w:val="33"/>
              </w:numPr>
              <w:spacing w:before="0" w:after="160" w:line="259" w:lineRule="auto"/>
              <w:ind w:left="252" w:hanging="270"/>
              <w:rPr>
                <w:rFonts w:cs="Arial"/>
                <w:bCs/>
                <w:sz w:val="20"/>
                <w:szCs w:val="20"/>
                <w:lang w:val="bs-Cyrl-BA"/>
              </w:rPr>
            </w:pPr>
            <w:r w:rsidRPr="005A1F2B">
              <w:rPr>
                <w:rFonts w:eastAsia="Calibri" w:cs="Arial"/>
                <w:sz w:val="20"/>
                <w:szCs w:val="20"/>
                <w:lang w:val="ru-RU"/>
              </w:rPr>
              <w:t xml:space="preserve">Рок за поправку квара на лифту максимално __________часа од </w:t>
            </w:r>
            <w:r w:rsidRPr="005A1F2B">
              <w:rPr>
                <w:rFonts w:cs="Arial"/>
                <w:sz w:val="20"/>
                <w:szCs w:val="20"/>
                <w:lang w:val="ru-RU"/>
              </w:rPr>
              <w:t>позива наручиоца</w:t>
            </w:r>
            <w:r w:rsidRPr="005A1F2B">
              <w:rPr>
                <w:rFonts w:cs="Arial"/>
                <w:bCs/>
                <w:sz w:val="20"/>
                <w:szCs w:val="20"/>
                <w:lang w:val="bs-Cyrl-BA"/>
              </w:rPr>
              <w:t xml:space="preserve"> путем </w:t>
            </w:r>
            <w:r w:rsidRPr="005A1F2B">
              <w:rPr>
                <w:rFonts w:cs="Arial"/>
                <w:bCs/>
                <w:sz w:val="20"/>
                <w:szCs w:val="20"/>
                <w:lang w:val="sr-Cyrl-CS"/>
              </w:rPr>
              <w:t xml:space="preserve">телефона или </w:t>
            </w:r>
            <w:r w:rsidRPr="005A1F2B">
              <w:rPr>
                <w:rFonts w:cs="Arial"/>
                <w:bCs/>
                <w:sz w:val="20"/>
                <w:szCs w:val="20"/>
                <w:lang w:val="bs-Cyrl-BA"/>
              </w:rPr>
              <w:t xml:space="preserve">писаним захтевом електронском поштом, </w:t>
            </w:r>
            <w:r w:rsidRPr="005A1F2B">
              <w:rPr>
                <w:rFonts w:eastAsia="Calibri" w:cs="Arial"/>
                <w:sz w:val="20"/>
                <w:szCs w:val="20"/>
                <w:lang w:val="en-AU"/>
              </w:rPr>
              <w:t>након чега се спроводи примопредајна испитивања  и израђује</w:t>
            </w:r>
            <w:r w:rsidR="00400DDC" w:rsidRPr="005A1F2B">
              <w:rPr>
                <w:rFonts w:eastAsia="Calibri" w:cs="Arial"/>
                <w:sz w:val="20"/>
                <w:szCs w:val="20"/>
                <w:lang w:val="sr-Cyrl-RS"/>
              </w:rPr>
              <w:t xml:space="preserve"> Записник квалитативном и квантитативном пријему услуга.</w:t>
            </w:r>
          </w:p>
          <w:p w14:paraId="6C49B698" w14:textId="77777777" w:rsidR="000A726E" w:rsidRPr="005A1F2B" w:rsidRDefault="000A726E" w:rsidP="00920058">
            <w:pPr>
              <w:numPr>
                <w:ilvl w:val="0"/>
                <w:numId w:val="33"/>
              </w:numPr>
              <w:spacing w:before="0" w:after="160" w:line="259" w:lineRule="auto"/>
              <w:ind w:left="252" w:hanging="252"/>
              <w:contextualSpacing/>
              <w:rPr>
                <w:rFonts w:eastAsia="Calibri" w:cs="Arial"/>
                <w:sz w:val="20"/>
                <w:szCs w:val="20"/>
                <w:lang w:val="ru-RU"/>
              </w:rPr>
            </w:pPr>
            <w:r w:rsidRPr="005A1F2B">
              <w:rPr>
                <w:rFonts w:eastAsia="Calibri" w:cs="Arial"/>
                <w:sz w:val="20"/>
                <w:szCs w:val="20"/>
                <w:lang w:val="ru-RU"/>
              </w:rPr>
              <w:t xml:space="preserve">Рок за поправку за коју је потребна уградња делова из увоза </w:t>
            </w:r>
            <w:r w:rsidRPr="005A1F2B">
              <w:rPr>
                <w:rFonts w:eastAsia="Calibri" w:cs="Arial"/>
                <w:sz w:val="20"/>
                <w:szCs w:val="20"/>
                <w:lang w:val="ru-RU"/>
              </w:rPr>
              <w:lastRenderedPageBreak/>
              <w:t xml:space="preserve">____________ дана од </w:t>
            </w:r>
            <w:r w:rsidRPr="005A1F2B">
              <w:rPr>
                <w:rFonts w:cs="Arial"/>
                <w:sz w:val="20"/>
                <w:szCs w:val="20"/>
                <w:lang w:val="ru-RU"/>
              </w:rPr>
              <w:t>позива наручиоца</w:t>
            </w:r>
            <w:r w:rsidRPr="005A1F2B">
              <w:rPr>
                <w:rFonts w:cs="Arial"/>
                <w:bCs/>
                <w:sz w:val="20"/>
                <w:szCs w:val="20"/>
                <w:lang w:val="bs-Cyrl-BA"/>
              </w:rPr>
              <w:t xml:space="preserve"> путем </w:t>
            </w:r>
            <w:r w:rsidRPr="005A1F2B">
              <w:rPr>
                <w:rFonts w:cs="Arial"/>
                <w:bCs/>
                <w:sz w:val="20"/>
                <w:szCs w:val="20"/>
                <w:lang w:val="sr-Cyrl-CS"/>
              </w:rPr>
              <w:t xml:space="preserve">телефона или </w:t>
            </w:r>
            <w:r w:rsidRPr="005A1F2B">
              <w:rPr>
                <w:rFonts w:cs="Arial"/>
                <w:bCs/>
                <w:sz w:val="20"/>
                <w:szCs w:val="20"/>
                <w:lang w:val="bs-Cyrl-BA"/>
              </w:rPr>
              <w:t xml:space="preserve">писаним захтевом електронском поштом, </w:t>
            </w:r>
            <w:r w:rsidRPr="005A1F2B">
              <w:rPr>
                <w:rFonts w:eastAsia="Calibri" w:cs="Arial"/>
                <w:sz w:val="20"/>
                <w:szCs w:val="20"/>
                <w:lang w:val="en-AU"/>
              </w:rPr>
              <w:t xml:space="preserve">након чега се спроводи примопредајна испитивања  и израђује </w:t>
            </w:r>
            <w:r w:rsidR="00400DDC" w:rsidRPr="005A1F2B">
              <w:rPr>
                <w:rFonts w:eastAsia="Calibri" w:cs="Arial"/>
                <w:sz w:val="20"/>
                <w:szCs w:val="20"/>
                <w:lang w:val="sr-Cyrl-RS"/>
              </w:rPr>
              <w:t>Записник квалитативном и квантитативном пријему услуга.</w:t>
            </w:r>
          </w:p>
        </w:tc>
      </w:tr>
      <w:tr w:rsidR="000A726E" w:rsidRPr="005A1F2B" w14:paraId="1A985C57" w14:textId="77777777" w:rsidTr="00867CCC">
        <w:trPr>
          <w:trHeight w:val="818"/>
        </w:trPr>
        <w:tc>
          <w:tcPr>
            <w:tcW w:w="5035" w:type="dxa"/>
            <w:vAlign w:val="center"/>
          </w:tcPr>
          <w:p w14:paraId="008E214D" w14:textId="77777777" w:rsidR="000A726E" w:rsidRPr="000A726E" w:rsidRDefault="000A726E" w:rsidP="000A726E">
            <w:pPr>
              <w:spacing w:before="0"/>
              <w:jc w:val="center"/>
              <w:rPr>
                <w:rFonts w:cs="Arial"/>
                <w:b/>
                <w:bCs/>
                <w:i/>
                <w:iCs/>
                <w:lang w:val="sr-Cyrl-CS"/>
              </w:rPr>
            </w:pPr>
            <w:r w:rsidRPr="000A726E">
              <w:rPr>
                <w:rFonts w:cs="Arial"/>
                <w:b/>
                <w:bCs/>
                <w:i/>
                <w:iCs/>
                <w:lang w:val="sr-Cyrl-CS"/>
              </w:rPr>
              <w:lastRenderedPageBreak/>
              <w:t>МЕСТО ИЗВРШЕЊА:</w:t>
            </w:r>
          </w:p>
          <w:p w14:paraId="67A031AE" w14:textId="77777777" w:rsidR="000A726E" w:rsidRPr="000A726E" w:rsidRDefault="000A726E" w:rsidP="002E693B">
            <w:pPr>
              <w:spacing w:before="0"/>
              <w:jc w:val="left"/>
              <w:rPr>
                <w:rFonts w:cs="Arial"/>
                <w:b/>
                <w:bCs/>
                <w:i/>
                <w:iCs/>
                <w:highlight w:val="yellow"/>
                <w:lang w:val="sr-Cyrl-CS"/>
              </w:rPr>
            </w:pPr>
            <w:r w:rsidRPr="000A726E">
              <w:rPr>
                <w:rFonts w:cs="Arial"/>
                <w:b/>
                <w:bCs/>
                <w:i/>
                <w:iCs/>
                <w:lang w:val="sr-Cyrl-CS"/>
              </w:rPr>
              <w:t xml:space="preserve"> </w:t>
            </w:r>
            <w:r w:rsidRPr="000A726E">
              <w:rPr>
                <w:rFonts w:cs="Arial"/>
                <w:lang w:val="ru-RU"/>
              </w:rPr>
              <w:t xml:space="preserve">пословне зграде </w:t>
            </w:r>
            <w:r w:rsidR="004B13B2" w:rsidRPr="004B13B2">
              <w:rPr>
                <w:rFonts w:cs="Arial"/>
                <w:bCs/>
                <w:iCs/>
                <w:lang w:val="ru-RU"/>
              </w:rPr>
              <w:t>Управе ЈП ЕПС</w:t>
            </w:r>
            <w:r w:rsidR="004B13B2" w:rsidRPr="004B13B2">
              <w:rPr>
                <w:rFonts w:cs="Arial"/>
                <w:bCs/>
                <w:iCs/>
                <w:lang w:val="sr-Cyrl-RS"/>
              </w:rPr>
              <w:t>, улица Балканска број 13 и улица Царице Mилице број 2, Београд</w:t>
            </w:r>
            <w:r w:rsidRPr="000A726E">
              <w:rPr>
                <w:rFonts w:cs="Arial"/>
                <w:lang w:val="sr-Cyrl-RS"/>
              </w:rPr>
              <w:t>.</w:t>
            </w:r>
          </w:p>
        </w:tc>
        <w:tc>
          <w:tcPr>
            <w:tcW w:w="3984" w:type="dxa"/>
            <w:vAlign w:val="center"/>
          </w:tcPr>
          <w:p w14:paraId="079ECE96" w14:textId="77777777" w:rsidR="000A726E" w:rsidRPr="005A1F2B" w:rsidRDefault="000A726E" w:rsidP="000A726E">
            <w:pPr>
              <w:spacing w:before="0"/>
              <w:jc w:val="center"/>
              <w:rPr>
                <w:rFonts w:cs="Arial"/>
                <w:bCs/>
                <w:iCs/>
                <w:sz w:val="20"/>
                <w:szCs w:val="20"/>
                <w:lang w:val="sr-Cyrl-CS"/>
              </w:rPr>
            </w:pPr>
            <w:r w:rsidRPr="005A1F2B">
              <w:rPr>
                <w:rFonts w:cs="Arial"/>
                <w:bCs/>
                <w:iCs/>
                <w:sz w:val="20"/>
                <w:szCs w:val="20"/>
                <w:lang w:val="sr-Cyrl-CS"/>
              </w:rPr>
              <w:t>Сагласан за захтевом наручиоца</w:t>
            </w:r>
          </w:p>
          <w:p w14:paraId="7267FE6C" w14:textId="77777777" w:rsidR="000A726E" w:rsidRPr="005A1F2B" w:rsidRDefault="000A726E" w:rsidP="000A726E">
            <w:pPr>
              <w:spacing w:before="0"/>
              <w:jc w:val="center"/>
              <w:rPr>
                <w:rFonts w:cs="Arial"/>
                <w:b/>
                <w:bCs/>
                <w:i/>
                <w:iCs/>
                <w:sz w:val="20"/>
                <w:szCs w:val="20"/>
                <w:highlight w:val="yellow"/>
                <w:lang w:val="sr-Cyrl-CS"/>
              </w:rPr>
            </w:pPr>
            <w:r w:rsidRPr="005A1F2B">
              <w:rPr>
                <w:rFonts w:cs="Arial"/>
                <w:bCs/>
                <w:iCs/>
                <w:sz w:val="20"/>
                <w:szCs w:val="20"/>
                <w:lang w:val="sr-Cyrl-CS"/>
              </w:rPr>
              <w:t>ДА/НЕ (заокружити)</w:t>
            </w:r>
          </w:p>
        </w:tc>
      </w:tr>
      <w:tr w:rsidR="000A726E" w:rsidRPr="005A1F2B" w14:paraId="345FC1B6" w14:textId="77777777" w:rsidTr="00867CCC">
        <w:trPr>
          <w:trHeight w:val="800"/>
        </w:trPr>
        <w:tc>
          <w:tcPr>
            <w:tcW w:w="5035" w:type="dxa"/>
            <w:vAlign w:val="center"/>
          </w:tcPr>
          <w:p w14:paraId="621B26AF" w14:textId="77777777" w:rsidR="000A726E" w:rsidRPr="000A726E" w:rsidRDefault="000A726E" w:rsidP="000A726E">
            <w:pPr>
              <w:spacing w:before="0"/>
              <w:jc w:val="center"/>
              <w:rPr>
                <w:rFonts w:eastAsia="Calibri" w:cs="Arial"/>
                <w:b/>
                <w:lang w:val="ru-RU"/>
              </w:rPr>
            </w:pPr>
            <w:r w:rsidRPr="000A726E">
              <w:rPr>
                <w:rFonts w:eastAsia="Calibri" w:cs="Arial"/>
                <w:b/>
                <w:lang w:val="ru-RU"/>
              </w:rPr>
              <w:t>ГАРАНТНИ РОК:</w:t>
            </w:r>
          </w:p>
          <w:p w14:paraId="46A7E070" w14:textId="77777777" w:rsidR="00902AF5" w:rsidRDefault="00902AF5" w:rsidP="00902AF5">
            <w:pPr>
              <w:spacing w:before="0"/>
              <w:rPr>
                <w:rFonts w:eastAsia="Calibri" w:cs="Arial"/>
              </w:rPr>
            </w:pPr>
            <w:r w:rsidRPr="00902AF5">
              <w:rPr>
                <w:rFonts w:eastAsia="Calibri" w:cs="Arial"/>
                <w:lang w:val="ru-RU"/>
              </w:rPr>
              <w:t>Гарантни рок за услуге извршене са уградњом делова (минимално 24 месеца)</w:t>
            </w:r>
            <w:r w:rsidRPr="00902AF5">
              <w:rPr>
                <w:rFonts w:eastAsia="Calibri" w:cs="Arial"/>
              </w:rPr>
              <w:t xml:space="preserve"> од дана извршене услуге, односно од дана </w:t>
            </w:r>
            <w:r w:rsidRPr="00902AF5">
              <w:rPr>
                <w:rFonts w:eastAsia="Calibri" w:cs="Arial"/>
                <w:lang w:val="bs-Cyrl-BA"/>
              </w:rPr>
              <w:t>потписивања</w:t>
            </w:r>
            <w:r w:rsidRPr="00902AF5">
              <w:rPr>
                <w:rFonts w:eastAsia="Calibri" w:cs="Arial"/>
              </w:rPr>
              <w:t xml:space="preserve"> </w:t>
            </w:r>
            <w:r w:rsidR="00184A3B" w:rsidRPr="00184A3B">
              <w:rPr>
                <w:rFonts w:eastAsia="Calibri" w:cs="Arial"/>
                <w:bCs/>
                <w:iCs/>
                <w:lang w:val="sr-Cyrl-RS"/>
              </w:rPr>
              <w:t>Записник о квантитативном и квалитативном пријему</w:t>
            </w:r>
            <w:r w:rsidR="00184A3B">
              <w:rPr>
                <w:rFonts w:eastAsia="Calibri" w:cs="Arial"/>
                <w:bCs/>
                <w:iCs/>
                <w:lang w:val="sr-Cyrl-RS"/>
              </w:rPr>
              <w:t xml:space="preserve"> услуга </w:t>
            </w:r>
            <w:r w:rsidRPr="00902AF5">
              <w:rPr>
                <w:rFonts w:eastAsia="Calibri" w:cs="Arial"/>
                <w:bCs/>
                <w:iCs/>
                <w:lang w:val="sr-Cyrl-CS"/>
              </w:rPr>
              <w:t>, без примедби</w:t>
            </w:r>
            <w:r w:rsidRPr="00902AF5">
              <w:rPr>
                <w:rFonts w:eastAsia="Calibri" w:cs="Arial"/>
              </w:rPr>
              <w:t>.</w:t>
            </w:r>
          </w:p>
          <w:p w14:paraId="315A12DD" w14:textId="77777777" w:rsidR="00902AF5" w:rsidRPr="00902AF5" w:rsidRDefault="00902AF5" w:rsidP="00902AF5">
            <w:pPr>
              <w:spacing w:before="0"/>
              <w:rPr>
                <w:rFonts w:eastAsia="Calibri" w:cs="Arial"/>
              </w:rPr>
            </w:pPr>
          </w:p>
          <w:p w14:paraId="67926A85" w14:textId="77777777" w:rsidR="00902AF5" w:rsidRPr="00902AF5" w:rsidRDefault="00902AF5" w:rsidP="00902AF5">
            <w:pPr>
              <w:spacing w:before="0"/>
              <w:rPr>
                <w:rFonts w:eastAsia="Calibri" w:cs="Arial"/>
                <w:lang w:val="sr-Cyrl-RS"/>
              </w:rPr>
            </w:pPr>
            <w:r w:rsidRPr="00902AF5">
              <w:rPr>
                <w:rFonts w:eastAsia="Calibri" w:cs="Arial"/>
                <w:lang w:val="sr-Cyrl-RS"/>
              </w:rPr>
              <w:t>За уграђене оригиналне резервне делове Пружалац услуге даје произвођачку гаранцију.</w:t>
            </w:r>
          </w:p>
          <w:p w14:paraId="30066CE3" w14:textId="77777777" w:rsidR="00902AF5" w:rsidRPr="00E15FFA" w:rsidRDefault="00902AF5" w:rsidP="00902AF5">
            <w:pPr>
              <w:spacing w:before="0"/>
              <w:rPr>
                <w:rFonts w:eastAsia="Calibri" w:cs="Arial"/>
                <w:highlight w:val="yellow"/>
                <w:lang w:val="sr-Cyrl-CS"/>
              </w:rPr>
            </w:pPr>
            <w:r w:rsidRPr="00E15FFA">
              <w:rPr>
                <w:rFonts w:eastAsia="Calibri" w:cs="Arial"/>
                <w:highlight w:val="yellow"/>
                <w:lang w:val="sr-Cyrl-CS"/>
              </w:rPr>
              <w:t xml:space="preserve">                                                                                                               </w:t>
            </w:r>
          </w:p>
          <w:p w14:paraId="299D5B93" w14:textId="1EBCD91B" w:rsidR="000A726E" w:rsidRPr="00650D14" w:rsidRDefault="00902AF5" w:rsidP="00650D14">
            <w:pPr>
              <w:spacing w:before="0"/>
              <w:rPr>
                <w:rFonts w:eastAsia="Calibri" w:cs="Arial"/>
                <w:highlight w:val="yellow"/>
                <w:lang w:val="sr-Cyrl-CS"/>
              </w:rPr>
            </w:pPr>
            <w:r w:rsidRPr="00E15FFA">
              <w:rPr>
                <w:rFonts w:eastAsia="Calibri" w:cs="Arial"/>
                <w:highlight w:val="yellow"/>
                <w:lang w:val="sr-Cyrl-CS"/>
              </w:rPr>
              <w:t xml:space="preserve">                                                                                                                                                                                                                                                </w:t>
            </w:r>
          </w:p>
          <w:p w14:paraId="14CEDCC3" w14:textId="77777777" w:rsidR="000A726E" w:rsidRPr="000A726E" w:rsidRDefault="000A726E" w:rsidP="000A726E">
            <w:pPr>
              <w:spacing w:before="0"/>
              <w:jc w:val="center"/>
              <w:rPr>
                <w:rFonts w:cs="Arial"/>
                <w:b/>
                <w:bCs/>
                <w:i/>
                <w:iCs/>
                <w:highlight w:val="yellow"/>
                <w:lang w:val="sr-Cyrl-CS"/>
              </w:rPr>
            </w:pPr>
          </w:p>
        </w:tc>
        <w:tc>
          <w:tcPr>
            <w:tcW w:w="3984" w:type="dxa"/>
            <w:vAlign w:val="center"/>
          </w:tcPr>
          <w:p w14:paraId="5EF7EDD2" w14:textId="77777777" w:rsidR="00902AF5" w:rsidRPr="005A1F2B" w:rsidRDefault="00902AF5" w:rsidP="00902AF5">
            <w:pPr>
              <w:spacing w:before="0"/>
              <w:jc w:val="center"/>
              <w:rPr>
                <w:rFonts w:eastAsia="Calibri" w:cs="Arial"/>
                <w:b/>
                <w:sz w:val="20"/>
                <w:szCs w:val="20"/>
                <w:lang w:val="ru-RU"/>
              </w:rPr>
            </w:pPr>
            <w:r w:rsidRPr="005A1F2B">
              <w:rPr>
                <w:rFonts w:eastAsia="Calibri" w:cs="Arial"/>
                <w:b/>
                <w:sz w:val="20"/>
                <w:szCs w:val="20"/>
                <w:lang w:val="ru-RU"/>
              </w:rPr>
              <w:t>ГАРАНТНИ РОК:</w:t>
            </w:r>
          </w:p>
          <w:p w14:paraId="686B67FB" w14:textId="77777777" w:rsidR="00902AF5" w:rsidRPr="005A1F2B" w:rsidRDefault="00902AF5" w:rsidP="00902AF5">
            <w:pPr>
              <w:spacing w:before="0"/>
              <w:rPr>
                <w:rFonts w:eastAsia="Calibri" w:cs="Arial"/>
                <w:sz w:val="20"/>
                <w:szCs w:val="20"/>
              </w:rPr>
            </w:pPr>
            <w:r w:rsidRPr="005A1F2B">
              <w:rPr>
                <w:rFonts w:eastAsia="Calibri" w:cs="Arial"/>
                <w:sz w:val="20"/>
                <w:szCs w:val="20"/>
                <w:lang w:val="ru-RU"/>
              </w:rPr>
              <w:t>Гарантни рок за усл</w:t>
            </w:r>
            <w:r w:rsidR="00E51E42">
              <w:rPr>
                <w:rFonts w:eastAsia="Calibri" w:cs="Arial"/>
                <w:sz w:val="20"/>
                <w:szCs w:val="20"/>
                <w:lang w:val="ru-RU"/>
              </w:rPr>
              <w:t xml:space="preserve">уге извршене са уградњом делова </w:t>
            </w:r>
            <w:r w:rsidR="00E51E42">
              <w:rPr>
                <w:rFonts w:eastAsia="Calibri" w:cs="Arial"/>
                <w:sz w:val="20"/>
                <w:szCs w:val="20"/>
                <w:lang w:val="sr-Cyrl-RS"/>
              </w:rPr>
              <w:t>___________</w:t>
            </w:r>
            <w:r w:rsidRPr="005A1F2B">
              <w:rPr>
                <w:rFonts w:eastAsia="Calibri" w:cs="Arial"/>
                <w:sz w:val="20"/>
                <w:szCs w:val="20"/>
                <w:lang w:val="ru-RU"/>
              </w:rPr>
              <w:t xml:space="preserve"> </w:t>
            </w:r>
            <w:r w:rsidR="00E51E42">
              <w:rPr>
                <w:rFonts w:eastAsia="Calibri" w:cs="Arial"/>
                <w:sz w:val="20"/>
                <w:szCs w:val="20"/>
                <w:lang w:val="ru-RU"/>
              </w:rPr>
              <w:t>месеца</w:t>
            </w:r>
            <w:r w:rsidRPr="005A1F2B">
              <w:rPr>
                <w:rFonts w:eastAsia="Calibri" w:cs="Arial"/>
                <w:sz w:val="20"/>
                <w:szCs w:val="20"/>
              </w:rPr>
              <w:t xml:space="preserve"> од дана извршене услуге, односно од дана </w:t>
            </w:r>
            <w:r w:rsidRPr="005A1F2B">
              <w:rPr>
                <w:rFonts w:eastAsia="Calibri" w:cs="Arial"/>
                <w:sz w:val="20"/>
                <w:szCs w:val="20"/>
                <w:lang w:val="bs-Cyrl-BA"/>
              </w:rPr>
              <w:t>потписивања</w:t>
            </w:r>
            <w:r w:rsidRPr="005A1F2B">
              <w:rPr>
                <w:rFonts w:eastAsia="Calibri" w:cs="Arial"/>
                <w:sz w:val="20"/>
                <w:szCs w:val="20"/>
              </w:rPr>
              <w:t xml:space="preserve"> </w:t>
            </w:r>
            <w:r w:rsidRPr="005A1F2B">
              <w:rPr>
                <w:rFonts w:eastAsia="Calibri" w:cs="Arial"/>
                <w:bCs/>
                <w:iCs/>
                <w:sz w:val="20"/>
                <w:szCs w:val="20"/>
                <w:lang w:val="sr-Cyrl-CS"/>
              </w:rPr>
              <w:t>Записника о извшеним услугама, без примедби</w:t>
            </w:r>
            <w:r w:rsidRPr="005A1F2B">
              <w:rPr>
                <w:rFonts w:eastAsia="Calibri" w:cs="Arial"/>
                <w:sz w:val="20"/>
                <w:szCs w:val="20"/>
              </w:rPr>
              <w:t>.</w:t>
            </w:r>
          </w:p>
          <w:p w14:paraId="7B80E817" w14:textId="77777777" w:rsidR="00902AF5" w:rsidRPr="005A1F2B" w:rsidRDefault="00902AF5" w:rsidP="00902AF5">
            <w:pPr>
              <w:spacing w:before="0"/>
              <w:rPr>
                <w:rFonts w:eastAsia="Calibri" w:cs="Arial"/>
                <w:sz w:val="20"/>
                <w:szCs w:val="20"/>
              </w:rPr>
            </w:pPr>
          </w:p>
          <w:p w14:paraId="74852EC2" w14:textId="2B73C29A" w:rsidR="000A726E" w:rsidRPr="00650D14" w:rsidRDefault="00902AF5" w:rsidP="000A726E">
            <w:pPr>
              <w:spacing w:before="0"/>
              <w:rPr>
                <w:rFonts w:eastAsia="Calibri" w:cs="Arial"/>
                <w:sz w:val="20"/>
                <w:szCs w:val="20"/>
                <w:lang w:val="sr-Cyrl-RS"/>
              </w:rPr>
            </w:pPr>
            <w:r w:rsidRPr="005A1F2B">
              <w:rPr>
                <w:rFonts w:eastAsia="Calibri" w:cs="Arial"/>
                <w:sz w:val="20"/>
                <w:szCs w:val="20"/>
                <w:lang w:val="sr-Cyrl-RS"/>
              </w:rPr>
              <w:t>За уграђене оригиналне резервне делове Пружалац услуге даје произвођачку гаранцију.</w:t>
            </w:r>
          </w:p>
        </w:tc>
      </w:tr>
      <w:tr w:rsidR="000A726E" w:rsidRPr="005A1F2B" w14:paraId="05C7E689" w14:textId="77777777" w:rsidTr="00867CCC">
        <w:trPr>
          <w:trHeight w:val="800"/>
        </w:trPr>
        <w:tc>
          <w:tcPr>
            <w:tcW w:w="5035" w:type="dxa"/>
            <w:vAlign w:val="center"/>
          </w:tcPr>
          <w:p w14:paraId="5897390F" w14:textId="77777777" w:rsidR="000A726E" w:rsidRPr="000A726E" w:rsidRDefault="000A726E" w:rsidP="000A726E">
            <w:pPr>
              <w:spacing w:before="0"/>
              <w:jc w:val="center"/>
              <w:rPr>
                <w:rFonts w:cs="Arial"/>
                <w:b/>
                <w:bCs/>
                <w:iCs/>
                <w:lang w:val="sr-Cyrl-CS"/>
              </w:rPr>
            </w:pPr>
            <w:r w:rsidRPr="000A726E">
              <w:rPr>
                <w:rFonts w:cs="Arial"/>
                <w:b/>
                <w:bCs/>
                <w:iCs/>
                <w:lang w:val="sr-Cyrl-CS"/>
              </w:rPr>
              <w:t>РОК ВАЖЕЊА ПОНУДЕ:</w:t>
            </w:r>
          </w:p>
          <w:p w14:paraId="3C74DB67" w14:textId="77777777" w:rsidR="000A726E" w:rsidRPr="000A726E" w:rsidRDefault="000A726E" w:rsidP="000A726E">
            <w:pPr>
              <w:spacing w:before="0"/>
              <w:jc w:val="center"/>
              <w:rPr>
                <w:rFonts w:cs="Arial"/>
                <w:b/>
                <w:bCs/>
                <w:i/>
                <w:iCs/>
                <w:lang w:val="sr-Cyrl-CS"/>
              </w:rPr>
            </w:pPr>
            <w:r w:rsidRPr="000A726E">
              <w:rPr>
                <w:rFonts w:cs="Arial"/>
                <w:bCs/>
                <w:iCs/>
                <w:lang w:val="sr-Cyrl-CS"/>
              </w:rPr>
              <w:t>не може бити краћ</w:t>
            </w:r>
            <w:r w:rsidRPr="000A726E">
              <w:rPr>
                <w:rFonts w:cs="Arial"/>
                <w:bCs/>
                <w:iCs/>
              </w:rPr>
              <w:t>и</w:t>
            </w:r>
            <w:r w:rsidRPr="000A726E">
              <w:rPr>
                <w:rFonts w:cs="Arial"/>
                <w:bCs/>
                <w:iCs/>
                <w:lang w:val="sr-Cyrl-CS"/>
              </w:rPr>
              <w:t xml:space="preserve"> од 60 </w:t>
            </w:r>
            <w:r w:rsidR="006F7983">
              <w:rPr>
                <w:rFonts w:cs="Arial"/>
                <w:bCs/>
                <w:iCs/>
                <w:lang w:val="sr-Cyrl-CS"/>
              </w:rPr>
              <w:t xml:space="preserve"> (словима: шездесет) </w:t>
            </w:r>
            <w:r w:rsidRPr="000A726E">
              <w:rPr>
                <w:rFonts w:cs="Arial"/>
                <w:bCs/>
                <w:iCs/>
                <w:lang w:val="sr-Cyrl-CS"/>
              </w:rPr>
              <w:t>дана од дана отварања понуда</w:t>
            </w:r>
          </w:p>
        </w:tc>
        <w:tc>
          <w:tcPr>
            <w:tcW w:w="3984" w:type="dxa"/>
            <w:vAlign w:val="center"/>
          </w:tcPr>
          <w:p w14:paraId="6A11C7EC" w14:textId="77777777" w:rsidR="000A726E" w:rsidRPr="005A1F2B" w:rsidRDefault="000A726E" w:rsidP="000A726E">
            <w:pPr>
              <w:spacing w:before="0"/>
              <w:jc w:val="center"/>
              <w:rPr>
                <w:rFonts w:cs="Arial"/>
                <w:b/>
                <w:bCs/>
                <w:iCs/>
                <w:sz w:val="20"/>
                <w:szCs w:val="20"/>
                <w:lang w:val="sr-Cyrl-CS"/>
              </w:rPr>
            </w:pPr>
          </w:p>
          <w:p w14:paraId="472F89D7" w14:textId="77777777" w:rsidR="000A726E" w:rsidRPr="005A1F2B" w:rsidRDefault="000A726E" w:rsidP="000A726E">
            <w:pPr>
              <w:spacing w:before="0"/>
              <w:jc w:val="center"/>
              <w:rPr>
                <w:rFonts w:cs="Arial"/>
                <w:b/>
                <w:bCs/>
                <w:i/>
                <w:iCs/>
                <w:sz w:val="20"/>
                <w:szCs w:val="20"/>
                <w:lang w:val="sr-Cyrl-CS"/>
              </w:rPr>
            </w:pPr>
            <w:r w:rsidRPr="005A1F2B">
              <w:rPr>
                <w:rFonts w:cs="Arial"/>
                <w:bCs/>
                <w:iCs/>
                <w:sz w:val="20"/>
                <w:szCs w:val="20"/>
                <w:lang w:val="sr-Cyrl-CS"/>
              </w:rPr>
              <w:t>_____ дана од дана отварања понуда</w:t>
            </w:r>
          </w:p>
        </w:tc>
      </w:tr>
      <w:tr w:rsidR="000A726E" w:rsidRPr="005A6E60" w14:paraId="1B310424" w14:textId="77777777" w:rsidTr="00867CCC">
        <w:tc>
          <w:tcPr>
            <w:tcW w:w="9019" w:type="dxa"/>
            <w:gridSpan w:val="2"/>
          </w:tcPr>
          <w:p w14:paraId="60E3B8AF" w14:textId="77777777" w:rsidR="000A726E" w:rsidRPr="000A726E" w:rsidRDefault="000A726E" w:rsidP="000A726E">
            <w:pPr>
              <w:spacing w:before="0"/>
              <w:rPr>
                <w:rFonts w:cs="Arial"/>
                <w:bCs/>
                <w:iCs/>
                <w:sz w:val="20"/>
                <w:szCs w:val="20"/>
                <w:lang w:val="sr-Cyrl-CS"/>
              </w:rPr>
            </w:pPr>
            <w:r w:rsidRPr="000A726E">
              <w:rPr>
                <w:rFonts w:cs="Arial"/>
                <w:bCs/>
                <w:iCs/>
                <w:sz w:val="20"/>
                <w:szCs w:val="20"/>
                <w:lang w:val="sr-Cyrl-C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4278A881" w14:textId="77777777" w:rsidR="00BA2C2D" w:rsidRPr="005A6E60" w:rsidRDefault="00BA2C2D" w:rsidP="00BA2C2D">
      <w:pPr>
        <w:spacing w:before="0"/>
        <w:rPr>
          <w:rFonts w:cs="Arial"/>
          <w:b/>
          <w:bCs/>
          <w:i/>
          <w:iCs/>
          <w:sz w:val="24"/>
          <w:szCs w:val="24"/>
          <w:highlight w:val="yellow"/>
          <w:lang w:val="sr-Cyrl-CS"/>
        </w:rPr>
      </w:pPr>
    </w:p>
    <w:p w14:paraId="29E52505" w14:textId="77777777" w:rsidR="00867CCC" w:rsidRPr="000A726E" w:rsidRDefault="00867CCC" w:rsidP="00BA2C2D">
      <w:pPr>
        <w:spacing w:before="0"/>
        <w:rPr>
          <w:rFonts w:cs="Arial"/>
          <w:b/>
          <w:bCs/>
          <w:i/>
          <w:iCs/>
          <w:sz w:val="24"/>
          <w:szCs w:val="24"/>
          <w:lang w:val="sr-Cyrl-CS"/>
        </w:rPr>
      </w:pPr>
    </w:p>
    <w:p w14:paraId="56CA0795" w14:textId="77777777" w:rsidR="000E75A0" w:rsidRPr="000A726E" w:rsidRDefault="00BA2C2D" w:rsidP="00BA2C2D">
      <w:pPr>
        <w:spacing w:before="0"/>
        <w:rPr>
          <w:rFonts w:eastAsia="TimesNewRomanPSMT" w:cs="Arial"/>
          <w:bCs/>
          <w:sz w:val="24"/>
          <w:szCs w:val="24"/>
          <w:lang w:val="sr-Cyrl-CS"/>
        </w:rPr>
      </w:pPr>
      <w:r w:rsidRPr="000A726E">
        <w:rPr>
          <w:rFonts w:cs="Arial"/>
          <w:b/>
          <w:bCs/>
          <w:i/>
          <w:iCs/>
          <w:sz w:val="24"/>
          <w:szCs w:val="24"/>
          <w:lang w:val="sr-Cyrl-CS"/>
        </w:rPr>
        <w:t xml:space="preserve">               </w:t>
      </w:r>
      <w:r w:rsidR="000E75A0" w:rsidRPr="000A726E">
        <w:rPr>
          <w:rFonts w:eastAsia="TimesNewRomanPSMT" w:cs="Arial"/>
          <w:bCs/>
          <w:sz w:val="24"/>
          <w:szCs w:val="24"/>
        </w:rPr>
        <w:t xml:space="preserve">Датум </w:t>
      </w:r>
      <w:r w:rsidR="000E75A0" w:rsidRPr="000A726E">
        <w:rPr>
          <w:rFonts w:eastAsia="TimesNewRomanPSMT" w:cs="Arial"/>
          <w:bCs/>
          <w:sz w:val="24"/>
          <w:szCs w:val="24"/>
        </w:rPr>
        <w:tab/>
      </w:r>
      <w:r w:rsidR="000E75A0" w:rsidRPr="000A726E">
        <w:rPr>
          <w:rFonts w:eastAsia="TimesNewRomanPSMT" w:cs="Arial"/>
          <w:bCs/>
          <w:sz w:val="24"/>
          <w:szCs w:val="24"/>
        </w:rPr>
        <w:tab/>
      </w:r>
      <w:r w:rsidR="000E75A0" w:rsidRPr="000A726E">
        <w:rPr>
          <w:rFonts w:eastAsia="TimesNewRomanPSMT" w:cs="Arial"/>
          <w:bCs/>
          <w:sz w:val="24"/>
          <w:szCs w:val="24"/>
        </w:rPr>
        <w:tab/>
      </w:r>
      <w:r w:rsidR="000E75A0" w:rsidRPr="000A726E">
        <w:rPr>
          <w:rFonts w:eastAsia="TimesNewRomanPSMT" w:cs="Arial"/>
          <w:bCs/>
          <w:sz w:val="24"/>
          <w:szCs w:val="24"/>
        </w:rPr>
        <w:tab/>
        <w:t xml:space="preserve">             </w:t>
      </w:r>
      <w:r w:rsidRPr="000A726E">
        <w:rPr>
          <w:rFonts w:eastAsia="TimesNewRomanPSMT" w:cs="Arial"/>
          <w:bCs/>
          <w:sz w:val="24"/>
          <w:szCs w:val="24"/>
          <w:lang w:val="sr-Cyrl-CS"/>
        </w:rPr>
        <w:t xml:space="preserve">                </w:t>
      </w:r>
      <w:r w:rsidR="000E75A0" w:rsidRPr="000A726E">
        <w:rPr>
          <w:rFonts w:eastAsia="TimesNewRomanPSMT" w:cs="Arial"/>
          <w:bCs/>
          <w:sz w:val="24"/>
          <w:szCs w:val="24"/>
          <w:lang w:val="sr-Cyrl-CS"/>
        </w:rPr>
        <w:t xml:space="preserve"> </w:t>
      </w:r>
      <w:r w:rsidRPr="000A726E">
        <w:rPr>
          <w:rFonts w:eastAsia="TimesNewRomanPSMT" w:cs="Arial"/>
          <w:bCs/>
          <w:sz w:val="24"/>
          <w:szCs w:val="24"/>
          <w:lang w:val="sr-Cyrl-CS"/>
        </w:rPr>
        <w:t xml:space="preserve">        </w:t>
      </w:r>
      <w:r w:rsidR="000E75A0" w:rsidRPr="000A726E">
        <w:rPr>
          <w:rFonts w:eastAsia="TimesNewRomanPSMT" w:cs="Arial"/>
          <w:bCs/>
          <w:sz w:val="24"/>
          <w:szCs w:val="24"/>
        </w:rPr>
        <w:t>Понуђач</w:t>
      </w:r>
    </w:p>
    <w:p w14:paraId="1F91C602" w14:textId="77777777" w:rsidR="000E75A0" w:rsidRPr="000A726E" w:rsidRDefault="000E75A0" w:rsidP="000E75A0">
      <w:pPr>
        <w:spacing w:before="0"/>
        <w:ind w:left="720" w:firstLine="720"/>
        <w:rPr>
          <w:rFonts w:eastAsia="TimesNewRomanPSMT" w:cs="Arial"/>
          <w:bCs/>
          <w:sz w:val="24"/>
          <w:szCs w:val="24"/>
          <w:lang w:val="sr-Cyrl-CS"/>
        </w:rPr>
      </w:pPr>
    </w:p>
    <w:p w14:paraId="3665FD44" w14:textId="77777777" w:rsidR="000E75A0" w:rsidRPr="000A726E" w:rsidRDefault="000E75A0" w:rsidP="000E75A0">
      <w:pPr>
        <w:spacing w:before="0"/>
        <w:rPr>
          <w:rFonts w:eastAsia="TimesNewRomanPS-BoldMT" w:cs="Arial"/>
          <w:b/>
          <w:bCs/>
          <w:i/>
          <w:iCs/>
          <w:sz w:val="24"/>
          <w:szCs w:val="24"/>
          <w:lang w:val="sr-Cyrl-CS"/>
        </w:rPr>
      </w:pPr>
      <w:r w:rsidRPr="000A726E">
        <w:rPr>
          <w:rFonts w:eastAsia="TimesNewRomanPS-BoldMT" w:cs="Arial"/>
          <w:b/>
          <w:bCs/>
          <w:i/>
          <w:iCs/>
          <w:sz w:val="24"/>
          <w:szCs w:val="24"/>
        </w:rPr>
        <w:t>________________________</w:t>
      </w:r>
      <w:r w:rsidR="00BA2C2D" w:rsidRPr="000A726E">
        <w:rPr>
          <w:rFonts w:eastAsia="TimesNewRomanPS-BoldMT" w:cs="Arial"/>
          <w:b/>
          <w:bCs/>
          <w:i/>
          <w:iCs/>
          <w:sz w:val="24"/>
          <w:szCs w:val="24"/>
          <w:lang w:val="sr-Cyrl-CS"/>
        </w:rPr>
        <w:t xml:space="preserve">          </w:t>
      </w:r>
      <w:r w:rsidRPr="000A726E">
        <w:rPr>
          <w:rFonts w:eastAsia="TimesNewRomanPS-BoldMT" w:cs="Arial"/>
          <w:b/>
          <w:bCs/>
          <w:i/>
          <w:iCs/>
          <w:sz w:val="24"/>
          <w:szCs w:val="24"/>
          <w:lang w:val="sr-Cyrl-CS"/>
        </w:rPr>
        <w:t xml:space="preserve">        М.П.</w:t>
      </w:r>
      <w:r w:rsidRPr="000A726E">
        <w:rPr>
          <w:rFonts w:eastAsia="TimesNewRomanPS-BoldMT" w:cs="Arial"/>
          <w:b/>
          <w:bCs/>
          <w:i/>
          <w:iCs/>
          <w:sz w:val="24"/>
          <w:szCs w:val="24"/>
        </w:rPr>
        <w:tab/>
      </w:r>
      <w:r w:rsidRPr="000A726E">
        <w:rPr>
          <w:rFonts w:eastAsia="TimesNewRomanPS-BoldMT" w:cs="Arial"/>
          <w:b/>
          <w:bCs/>
          <w:i/>
          <w:iCs/>
          <w:sz w:val="24"/>
          <w:szCs w:val="24"/>
          <w:lang w:val="sr-Cyrl-CS"/>
        </w:rPr>
        <w:t xml:space="preserve">              </w:t>
      </w:r>
      <w:r w:rsidR="00BA2C2D" w:rsidRPr="000A726E">
        <w:rPr>
          <w:rFonts w:eastAsia="TimesNewRomanPS-BoldMT" w:cs="Arial"/>
          <w:b/>
          <w:bCs/>
          <w:i/>
          <w:iCs/>
          <w:sz w:val="24"/>
          <w:szCs w:val="24"/>
          <w:lang w:val="sr-Cyrl-CS"/>
        </w:rPr>
        <w:t>___</w:t>
      </w:r>
      <w:r w:rsidRPr="000A726E">
        <w:rPr>
          <w:rFonts w:eastAsia="TimesNewRomanPS-BoldMT" w:cs="Arial"/>
          <w:b/>
          <w:bCs/>
          <w:i/>
          <w:iCs/>
          <w:sz w:val="24"/>
          <w:szCs w:val="24"/>
          <w:lang w:val="sr-Cyrl-CS"/>
        </w:rPr>
        <w:t xml:space="preserve">__________________                                      </w:t>
      </w:r>
    </w:p>
    <w:p w14:paraId="01B1D892" w14:textId="77777777" w:rsidR="00BA2C2D" w:rsidRPr="000A726E" w:rsidRDefault="00BA2C2D" w:rsidP="000E75A0">
      <w:pPr>
        <w:spacing w:before="0"/>
        <w:rPr>
          <w:rFonts w:cs="Arial"/>
          <w:b/>
          <w:bCs/>
          <w:i/>
          <w:iCs/>
          <w:sz w:val="24"/>
          <w:szCs w:val="24"/>
          <w:u w:val="single"/>
        </w:rPr>
      </w:pPr>
    </w:p>
    <w:p w14:paraId="1ECE1BBA" w14:textId="77777777" w:rsidR="000E75A0" w:rsidRPr="000A726E" w:rsidRDefault="000E75A0" w:rsidP="000E75A0">
      <w:pPr>
        <w:spacing w:before="0"/>
        <w:rPr>
          <w:rFonts w:cs="Arial"/>
          <w:b/>
          <w:bCs/>
          <w:i/>
          <w:iCs/>
          <w:sz w:val="20"/>
          <w:szCs w:val="20"/>
          <w:u w:val="single"/>
          <w:lang w:val="sr-Cyrl-RS"/>
        </w:rPr>
      </w:pPr>
      <w:r w:rsidRPr="000A726E">
        <w:rPr>
          <w:rFonts w:cs="Arial"/>
          <w:b/>
          <w:bCs/>
          <w:i/>
          <w:iCs/>
          <w:sz w:val="20"/>
          <w:szCs w:val="20"/>
          <w:u w:val="single"/>
        </w:rPr>
        <w:t>Напомене:</w:t>
      </w:r>
    </w:p>
    <w:p w14:paraId="640A7B5F" w14:textId="77777777" w:rsidR="00BA2C2D" w:rsidRPr="000A726E" w:rsidRDefault="00BA2C2D" w:rsidP="00BA2C2D">
      <w:pPr>
        <w:autoSpaceDE w:val="0"/>
        <w:autoSpaceDN w:val="0"/>
        <w:adjustRightInd w:val="0"/>
        <w:rPr>
          <w:rFonts w:eastAsia="TimesNewRomanPS-BoldMT" w:cs="Arial"/>
          <w:bCs/>
          <w:i/>
          <w:iCs/>
          <w:sz w:val="20"/>
          <w:szCs w:val="20"/>
          <w:lang w:val="sr-Cyrl-RS"/>
        </w:rPr>
      </w:pPr>
      <w:r w:rsidRPr="000A726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012BE354" w14:textId="77777777" w:rsidR="00BA2C2D" w:rsidRDefault="00BA2C2D" w:rsidP="00876242">
      <w:pPr>
        <w:autoSpaceDE w:val="0"/>
        <w:autoSpaceDN w:val="0"/>
        <w:adjustRightInd w:val="0"/>
        <w:rPr>
          <w:rFonts w:eastAsia="TimesNewRomanPS-BoldMT" w:cs="Arial"/>
          <w:bCs/>
          <w:i/>
          <w:iCs/>
          <w:sz w:val="20"/>
          <w:szCs w:val="20"/>
          <w:lang w:val="sr-Cyrl-RS"/>
        </w:rPr>
      </w:pPr>
      <w:r w:rsidRPr="000A726E">
        <w:rPr>
          <w:rFonts w:eastAsia="TimesNewRomanPS-BoldMT" w:cs="Arial"/>
          <w:bCs/>
          <w:i/>
          <w:iCs/>
          <w:sz w:val="20"/>
          <w:szCs w:val="20"/>
          <w:lang w:val="sr-Cyrl-RS"/>
        </w:rPr>
        <w:t xml:space="preserve">- </w:t>
      </w:r>
      <w:r w:rsidRPr="000A726E">
        <w:rPr>
          <w:rFonts w:eastAsia="TimesNewRomanPS-BoldMT" w:cs="Arial"/>
          <w:bCs/>
          <w:i/>
          <w:iCs/>
          <w:sz w:val="20"/>
          <w:szCs w:val="20"/>
          <w:lang w:val="ru-RU"/>
        </w:rPr>
        <w:t>Уколико понуђачи подносе заједничку понуду,</w:t>
      </w:r>
      <w:r w:rsidRPr="000A726E">
        <w:rPr>
          <w:rFonts w:eastAsia="TimesNewRomanPS-BoldMT" w:cs="Arial"/>
          <w:bCs/>
          <w:i/>
          <w:iCs/>
          <w:sz w:val="20"/>
          <w:szCs w:val="20"/>
          <w:lang w:val="sr-Cyrl-RS"/>
        </w:rPr>
        <w:t xml:space="preserve"> </w:t>
      </w:r>
      <w:r w:rsidRPr="000A726E">
        <w:rPr>
          <w:rFonts w:eastAsia="TimesNewRomanPS-BoldMT" w:cs="Arial"/>
          <w:bCs/>
          <w:i/>
          <w:iCs/>
          <w:sz w:val="20"/>
          <w:szCs w:val="20"/>
          <w:lang w:val="ru-RU"/>
        </w:rPr>
        <w:t>група понуђача може да о</w:t>
      </w:r>
      <w:r w:rsidRPr="000A726E">
        <w:rPr>
          <w:rFonts w:eastAsia="TimesNewRomanPS-BoldMT" w:cs="Arial"/>
          <w:bCs/>
          <w:i/>
          <w:iCs/>
          <w:sz w:val="20"/>
          <w:szCs w:val="20"/>
          <w:lang w:val="sr-Cyrl-RS"/>
        </w:rPr>
        <w:t>власти</w:t>
      </w:r>
      <w:r w:rsidRPr="000A726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0A726E">
        <w:rPr>
          <w:rFonts w:eastAsia="TimesNewRomanPS-BoldMT" w:cs="Arial"/>
          <w:bCs/>
          <w:i/>
          <w:iCs/>
          <w:sz w:val="20"/>
          <w:szCs w:val="20"/>
          <w:lang w:val="ru-RU"/>
        </w:rPr>
        <w:t>лагодити већем броју потписника</w:t>
      </w:r>
    </w:p>
    <w:p w14:paraId="0BBCABA4"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01166CD"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6A1C2F8" w14:textId="77777777" w:rsidR="00215644" w:rsidRDefault="00215644" w:rsidP="00781B02">
      <w:pPr>
        <w:sectPr w:rsidR="00215644"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pPr>
      <w:bookmarkStart w:id="256" w:name="_Toc442559925"/>
    </w:p>
    <w:p w14:paraId="56C162E2" w14:textId="77777777" w:rsidR="0042687E" w:rsidRPr="00781B02" w:rsidRDefault="0042687E" w:rsidP="00781B02"/>
    <w:p w14:paraId="53FB5A2F" w14:textId="77777777" w:rsidR="00343A18" w:rsidRPr="00D272E8" w:rsidRDefault="00343A18" w:rsidP="00343A18">
      <w:pPr>
        <w:pStyle w:val="KDObrazac"/>
        <w:spacing w:before="0"/>
        <w:rPr>
          <w:sz w:val="24"/>
          <w:szCs w:val="24"/>
        </w:rPr>
      </w:pPr>
      <w:r w:rsidRPr="00D272E8">
        <w:rPr>
          <w:sz w:val="24"/>
          <w:szCs w:val="24"/>
        </w:rPr>
        <w:t xml:space="preserve">ОБРАЗАЦ </w:t>
      </w:r>
      <w:r w:rsidR="00F110AD" w:rsidRPr="00D272E8">
        <w:rPr>
          <w:sz w:val="24"/>
          <w:szCs w:val="24"/>
          <w:lang w:val="sr-Cyrl-RS"/>
        </w:rPr>
        <w:t>2</w:t>
      </w:r>
      <w:r w:rsidRPr="00D272E8">
        <w:rPr>
          <w:sz w:val="24"/>
          <w:szCs w:val="24"/>
        </w:rPr>
        <w:t>.</w:t>
      </w:r>
      <w:bookmarkEnd w:id="256"/>
    </w:p>
    <w:p w14:paraId="6CBF8DFF" w14:textId="77777777" w:rsidR="00343A18" w:rsidRPr="00D272E8" w:rsidRDefault="00343A18" w:rsidP="00343A18">
      <w:pPr>
        <w:spacing w:before="0"/>
        <w:jc w:val="center"/>
        <w:rPr>
          <w:rFonts w:cs="Arial"/>
          <w:b/>
          <w:sz w:val="24"/>
          <w:szCs w:val="24"/>
        </w:rPr>
      </w:pPr>
      <w:r w:rsidRPr="00D272E8">
        <w:rPr>
          <w:rFonts w:cs="Arial"/>
          <w:b/>
          <w:sz w:val="24"/>
          <w:szCs w:val="24"/>
        </w:rPr>
        <w:t>ОБРАЗАЦ СТРУКУТРЕ ЦЕНЕ</w:t>
      </w:r>
    </w:p>
    <w:p w14:paraId="0BB75013" w14:textId="77777777" w:rsidR="00343A18" w:rsidRPr="00D272E8" w:rsidRDefault="00343A18" w:rsidP="00343A18">
      <w:pPr>
        <w:spacing w:before="0"/>
        <w:rPr>
          <w:rFonts w:cs="Arial"/>
          <w:sz w:val="24"/>
          <w:szCs w:val="24"/>
        </w:rPr>
      </w:pPr>
    </w:p>
    <w:p w14:paraId="128793B1" w14:textId="77777777" w:rsidR="00B5150E" w:rsidRPr="00D272E8" w:rsidRDefault="00343A18" w:rsidP="00343A18">
      <w:pPr>
        <w:spacing w:before="0"/>
        <w:rPr>
          <w:rFonts w:cs="Arial"/>
          <w:sz w:val="24"/>
          <w:szCs w:val="24"/>
        </w:rPr>
      </w:pPr>
      <w:r w:rsidRPr="00D272E8">
        <w:rPr>
          <w:rFonts w:cs="Arial"/>
          <w:sz w:val="24"/>
          <w:szCs w:val="24"/>
        </w:rPr>
        <w:t>Табела 1.</w:t>
      </w:r>
    </w:p>
    <w:tbl>
      <w:tblPr>
        <w:tblW w:w="983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260"/>
        <w:gridCol w:w="1170"/>
        <w:gridCol w:w="923"/>
        <w:gridCol w:w="1260"/>
        <w:gridCol w:w="1170"/>
        <w:gridCol w:w="1170"/>
      </w:tblGrid>
      <w:tr w:rsidR="00B5150E" w:rsidRPr="00D272E8" w14:paraId="51E77486" w14:textId="77777777" w:rsidTr="00B5150E">
        <w:trPr>
          <w:trHeight w:val="372"/>
        </w:trPr>
        <w:tc>
          <w:tcPr>
            <w:tcW w:w="2880" w:type="dxa"/>
            <w:shd w:val="clear" w:color="auto" w:fill="C6D9F1" w:themeFill="text2" w:themeFillTint="33"/>
            <w:vAlign w:val="center"/>
          </w:tcPr>
          <w:p w14:paraId="763995E9" w14:textId="77777777" w:rsidR="00B5150E" w:rsidRPr="00D272E8" w:rsidRDefault="00B5150E" w:rsidP="00B5150E">
            <w:pPr>
              <w:tabs>
                <w:tab w:val="left" w:pos="360"/>
              </w:tabs>
              <w:spacing w:after="60"/>
              <w:jc w:val="center"/>
              <w:rPr>
                <w:rFonts w:cs="Arial"/>
                <w:b/>
                <w:sz w:val="20"/>
                <w:szCs w:val="20"/>
              </w:rPr>
            </w:pPr>
            <w:r>
              <w:rPr>
                <w:rFonts w:cs="Arial"/>
                <w:bCs/>
                <w:iCs/>
                <w:lang w:val="sr-Cyrl-RS"/>
              </w:rPr>
              <w:t xml:space="preserve">Ред.број и </w:t>
            </w:r>
            <w:r w:rsidRPr="0080597D">
              <w:rPr>
                <w:rFonts w:cs="Arial"/>
                <w:bCs/>
                <w:iCs/>
                <w:lang w:val="sr-Cyrl-RS"/>
              </w:rPr>
              <w:t>Врста</w:t>
            </w:r>
            <w:r w:rsidRPr="0080597D">
              <w:rPr>
                <w:rFonts w:cs="Arial"/>
                <w:bCs/>
                <w:iCs/>
                <w:lang w:val="sr-Cyrl-CS"/>
              </w:rPr>
              <w:t xml:space="preserve"> услуге</w:t>
            </w:r>
          </w:p>
        </w:tc>
        <w:tc>
          <w:tcPr>
            <w:tcW w:w="1260" w:type="dxa"/>
            <w:shd w:val="clear" w:color="auto" w:fill="C6D9F1" w:themeFill="text2" w:themeFillTint="33"/>
            <w:vAlign w:val="center"/>
          </w:tcPr>
          <w:p w14:paraId="1A38F6B8" w14:textId="77777777" w:rsidR="00B5150E" w:rsidRPr="0080597D" w:rsidRDefault="00B5150E" w:rsidP="00B5150E">
            <w:pPr>
              <w:spacing w:before="0"/>
              <w:jc w:val="center"/>
              <w:rPr>
                <w:rFonts w:cs="Arial"/>
                <w:bCs/>
                <w:iCs/>
                <w:lang w:val="sr-Cyrl-CS"/>
              </w:rPr>
            </w:pPr>
            <w:r w:rsidRPr="0080597D">
              <w:rPr>
                <w:rFonts w:cs="Arial"/>
                <w:bCs/>
                <w:iCs/>
                <w:lang w:val="sr-Cyrl-CS"/>
              </w:rPr>
              <w:t>Јед.</w:t>
            </w:r>
          </w:p>
          <w:p w14:paraId="165DBA0D" w14:textId="77777777" w:rsidR="00B5150E" w:rsidRPr="00D272E8" w:rsidRDefault="00B5150E" w:rsidP="00B5150E">
            <w:pPr>
              <w:tabs>
                <w:tab w:val="left" w:pos="360"/>
              </w:tabs>
              <w:jc w:val="center"/>
              <w:rPr>
                <w:rFonts w:cs="Arial"/>
                <w:b/>
                <w:sz w:val="20"/>
                <w:szCs w:val="20"/>
                <w:lang w:val="sr-Cyrl-RS"/>
              </w:rPr>
            </w:pPr>
            <w:r w:rsidRPr="0080597D">
              <w:rPr>
                <w:rFonts w:cs="Arial"/>
                <w:bCs/>
                <w:iCs/>
                <w:lang w:val="sr-Cyrl-CS"/>
              </w:rPr>
              <w:t>мере</w:t>
            </w:r>
          </w:p>
        </w:tc>
        <w:tc>
          <w:tcPr>
            <w:tcW w:w="1170" w:type="dxa"/>
            <w:shd w:val="clear" w:color="auto" w:fill="C6D9F1" w:themeFill="text2" w:themeFillTint="33"/>
            <w:vAlign w:val="center"/>
          </w:tcPr>
          <w:p w14:paraId="24B749F5" w14:textId="77777777" w:rsidR="00B5150E" w:rsidRPr="00D272E8" w:rsidDel="001D4067" w:rsidRDefault="00B5150E" w:rsidP="00B5150E">
            <w:pPr>
              <w:tabs>
                <w:tab w:val="left" w:pos="360"/>
              </w:tabs>
              <w:spacing w:after="60"/>
              <w:jc w:val="center"/>
              <w:rPr>
                <w:rFonts w:cs="Arial"/>
                <w:b/>
                <w:sz w:val="20"/>
                <w:szCs w:val="20"/>
                <w:lang w:val="sr-Cyrl-RS"/>
              </w:rPr>
            </w:pPr>
            <w:r w:rsidRPr="00E07048">
              <w:rPr>
                <w:rFonts w:cs="Arial"/>
                <w:bCs/>
                <w:iCs/>
                <w:lang w:val="sr-Cyrl-CS"/>
              </w:rPr>
              <w:t>Оквирна кол</w:t>
            </w:r>
            <w:r w:rsidR="00234C86">
              <w:rPr>
                <w:rFonts w:cs="Arial"/>
                <w:bCs/>
                <w:iCs/>
                <w:lang w:val="sr-Cyrl-CS"/>
              </w:rPr>
              <w:t>и</w:t>
            </w:r>
            <w:r w:rsidRPr="00E07048">
              <w:rPr>
                <w:rFonts w:cs="Arial"/>
                <w:bCs/>
                <w:iCs/>
                <w:lang w:val="sr-Cyrl-CS"/>
              </w:rPr>
              <w:t>чина</w:t>
            </w:r>
          </w:p>
        </w:tc>
        <w:tc>
          <w:tcPr>
            <w:tcW w:w="923" w:type="dxa"/>
            <w:shd w:val="clear" w:color="auto" w:fill="C6D9F1" w:themeFill="text2" w:themeFillTint="33"/>
            <w:vAlign w:val="center"/>
          </w:tcPr>
          <w:p w14:paraId="269D0F8D" w14:textId="77777777" w:rsidR="00B5150E" w:rsidRPr="0080597D" w:rsidRDefault="00B5150E" w:rsidP="00B5150E">
            <w:pPr>
              <w:spacing w:before="0"/>
              <w:jc w:val="center"/>
              <w:rPr>
                <w:rFonts w:cs="Arial"/>
                <w:bCs/>
                <w:iCs/>
                <w:lang w:val="sr-Cyrl-CS"/>
              </w:rPr>
            </w:pPr>
            <w:r w:rsidRPr="0080597D">
              <w:rPr>
                <w:rFonts w:cs="Arial"/>
                <w:bCs/>
                <w:iCs/>
                <w:lang w:val="sr-Cyrl-CS"/>
              </w:rPr>
              <w:t>Јед.</w:t>
            </w:r>
          </w:p>
          <w:p w14:paraId="726A5C00" w14:textId="77777777" w:rsidR="00B5150E" w:rsidRPr="00D272E8" w:rsidRDefault="005A1F2B" w:rsidP="00B5150E">
            <w:pPr>
              <w:tabs>
                <w:tab w:val="left" w:pos="360"/>
              </w:tabs>
              <w:spacing w:after="60"/>
              <w:jc w:val="center"/>
              <w:rPr>
                <w:rFonts w:cs="Arial"/>
                <w:b/>
                <w:sz w:val="20"/>
                <w:szCs w:val="20"/>
              </w:rPr>
            </w:pPr>
            <w:r>
              <w:rPr>
                <w:rFonts w:cs="Arial"/>
                <w:bCs/>
                <w:iCs/>
                <w:lang w:val="sr-Cyrl-CS"/>
              </w:rPr>
              <w:t>цена без ПДВ</w:t>
            </w:r>
          </w:p>
        </w:tc>
        <w:tc>
          <w:tcPr>
            <w:tcW w:w="1260" w:type="dxa"/>
            <w:shd w:val="clear" w:color="auto" w:fill="C6D9F1" w:themeFill="text2" w:themeFillTint="33"/>
            <w:vAlign w:val="center"/>
          </w:tcPr>
          <w:p w14:paraId="75586CA6" w14:textId="77777777" w:rsidR="00B5150E" w:rsidRPr="0080597D" w:rsidRDefault="00B5150E" w:rsidP="00B5150E">
            <w:pPr>
              <w:spacing w:before="0"/>
              <w:jc w:val="center"/>
              <w:rPr>
                <w:rFonts w:cs="Arial"/>
                <w:bCs/>
                <w:iCs/>
                <w:lang w:val="sr-Cyrl-CS"/>
              </w:rPr>
            </w:pPr>
            <w:r w:rsidRPr="0080597D">
              <w:rPr>
                <w:rFonts w:cs="Arial"/>
                <w:bCs/>
                <w:iCs/>
                <w:lang w:val="sr-Cyrl-CS"/>
              </w:rPr>
              <w:t>Јед.</w:t>
            </w:r>
          </w:p>
          <w:p w14:paraId="5C4D17DC" w14:textId="77777777" w:rsidR="00B5150E" w:rsidRPr="00D272E8" w:rsidRDefault="005A1F2B" w:rsidP="00B5150E">
            <w:pPr>
              <w:tabs>
                <w:tab w:val="left" w:pos="360"/>
              </w:tabs>
              <w:spacing w:after="60"/>
              <w:jc w:val="center"/>
              <w:rPr>
                <w:rFonts w:cs="Arial"/>
                <w:b/>
                <w:sz w:val="20"/>
                <w:szCs w:val="20"/>
              </w:rPr>
            </w:pPr>
            <w:r>
              <w:rPr>
                <w:rFonts w:cs="Arial"/>
                <w:bCs/>
                <w:iCs/>
                <w:lang w:val="sr-Cyrl-CS"/>
              </w:rPr>
              <w:t>цена са ПДВ</w:t>
            </w:r>
          </w:p>
        </w:tc>
        <w:tc>
          <w:tcPr>
            <w:tcW w:w="1170" w:type="dxa"/>
            <w:shd w:val="clear" w:color="auto" w:fill="C6D9F1" w:themeFill="text2" w:themeFillTint="33"/>
          </w:tcPr>
          <w:p w14:paraId="149940FF" w14:textId="77777777" w:rsidR="00B5150E" w:rsidRPr="0080597D" w:rsidRDefault="00B5150E" w:rsidP="00B5150E">
            <w:pPr>
              <w:spacing w:before="0"/>
              <w:jc w:val="center"/>
              <w:rPr>
                <w:rFonts w:cs="Arial"/>
                <w:bCs/>
                <w:iCs/>
                <w:lang w:val="sr-Cyrl-CS"/>
              </w:rPr>
            </w:pPr>
            <w:r w:rsidRPr="0080597D">
              <w:rPr>
                <w:rFonts w:cs="Arial"/>
                <w:bCs/>
                <w:iCs/>
                <w:lang w:val="sr-Cyrl-CS"/>
              </w:rPr>
              <w:t>Укупна</w:t>
            </w:r>
          </w:p>
          <w:p w14:paraId="565F2398" w14:textId="77777777" w:rsidR="00B5150E" w:rsidRPr="00D272E8" w:rsidDel="001D4067" w:rsidRDefault="005A1F2B" w:rsidP="00B5150E">
            <w:pPr>
              <w:tabs>
                <w:tab w:val="left" w:pos="360"/>
              </w:tabs>
              <w:spacing w:after="60"/>
              <w:jc w:val="center"/>
              <w:rPr>
                <w:rFonts w:cs="Arial"/>
                <w:b/>
                <w:sz w:val="20"/>
                <w:szCs w:val="20"/>
              </w:rPr>
            </w:pPr>
            <w:r>
              <w:rPr>
                <w:rFonts w:cs="Arial"/>
                <w:bCs/>
                <w:iCs/>
                <w:lang w:val="sr-Cyrl-CS"/>
              </w:rPr>
              <w:t>цена без ПДВ</w:t>
            </w:r>
          </w:p>
        </w:tc>
        <w:tc>
          <w:tcPr>
            <w:tcW w:w="1170" w:type="dxa"/>
            <w:shd w:val="clear" w:color="auto" w:fill="C6D9F1" w:themeFill="text2" w:themeFillTint="33"/>
          </w:tcPr>
          <w:p w14:paraId="1AE55776" w14:textId="77777777" w:rsidR="00B5150E" w:rsidRPr="0080597D" w:rsidRDefault="00B5150E" w:rsidP="00B5150E">
            <w:pPr>
              <w:spacing w:before="0"/>
              <w:jc w:val="center"/>
              <w:rPr>
                <w:rFonts w:cs="Arial"/>
                <w:bCs/>
                <w:iCs/>
                <w:lang w:val="sr-Cyrl-CS"/>
              </w:rPr>
            </w:pPr>
            <w:r w:rsidRPr="0080597D">
              <w:rPr>
                <w:rFonts w:cs="Arial"/>
                <w:bCs/>
                <w:iCs/>
                <w:lang w:val="sr-Cyrl-CS"/>
              </w:rPr>
              <w:t>Укупна</w:t>
            </w:r>
          </w:p>
          <w:p w14:paraId="6B590A27" w14:textId="77777777" w:rsidR="00B5150E" w:rsidRPr="00D272E8" w:rsidDel="001D4067" w:rsidRDefault="005A1F2B" w:rsidP="00B5150E">
            <w:pPr>
              <w:tabs>
                <w:tab w:val="left" w:pos="360"/>
              </w:tabs>
              <w:spacing w:after="60"/>
              <w:jc w:val="center"/>
              <w:rPr>
                <w:rFonts w:cs="Arial"/>
                <w:b/>
                <w:sz w:val="20"/>
                <w:szCs w:val="20"/>
              </w:rPr>
            </w:pPr>
            <w:r>
              <w:rPr>
                <w:rFonts w:cs="Arial"/>
                <w:bCs/>
                <w:iCs/>
                <w:lang w:val="sr-Cyrl-CS"/>
              </w:rPr>
              <w:t>цена са ПДВ</w:t>
            </w:r>
          </w:p>
        </w:tc>
      </w:tr>
      <w:tr w:rsidR="004158DD" w:rsidRPr="00D272E8" w14:paraId="2E1CE308" w14:textId="77777777" w:rsidTr="00B5150E">
        <w:trPr>
          <w:trHeight w:val="372"/>
        </w:trPr>
        <w:tc>
          <w:tcPr>
            <w:tcW w:w="2880" w:type="dxa"/>
            <w:vAlign w:val="center"/>
          </w:tcPr>
          <w:p w14:paraId="376E2A59" w14:textId="77777777" w:rsidR="004158DD" w:rsidRPr="00D272E8" w:rsidRDefault="004158DD" w:rsidP="00A36439">
            <w:pPr>
              <w:tabs>
                <w:tab w:val="left" w:pos="360"/>
              </w:tabs>
              <w:spacing w:after="60"/>
              <w:jc w:val="center"/>
              <w:rPr>
                <w:rFonts w:cs="Arial"/>
                <w:sz w:val="20"/>
                <w:szCs w:val="20"/>
                <w:lang w:val="sr-Latn-RS"/>
              </w:rPr>
            </w:pPr>
            <w:r w:rsidRPr="00D272E8">
              <w:rPr>
                <w:rFonts w:cs="Arial"/>
                <w:sz w:val="20"/>
                <w:szCs w:val="20"/>
                <w:lang w:val="sr-Latn-RS"/>
              </w:rPr>
              <w:t>1</w:t>
            </w:r>
          </w:p>
        </w:tc>
        <w:tc>
          <w:tcPr>
            <w:tcW w:w="1260" w:type="dxa"/>
            <w:vAlign w:val="center"/>
          </w:tcPr>
          <w:p w14:paraId="185B60DE" w14:textId="77777777" w:rsidR="004158DD" w:rsidRPr="00D272E8" w:rsidRDefault="004158DD" w:rsidP="00A36439">
            <w:pPr>
              <w:tabs>
                <w:tab w:val="left" w:pos="360"/>
              </w:tabs>
              <w:spacing w:after="60"/>
              <w:jc w:val="center"/>
              <w:rPr>
                <w:rFonts w:cs="Arial"/>
                <w:sz w:val="20"/>
                <w:szCs w:val="20"/>
                <w:lang w:val="sr-Latn-CS"/>
              </w:rPr>
            </w:pPr>
            <w:r w:rsidRPr="00D272E8">
              <w:rPr>
                <w:rFonts w:cs="Arial"/>
                <w:sz w:val="20"/>
                <w:szCs w:val="20"/>
                <w:lang w:val="sr-Latn-CS"/>
              </w:rPr>
              <w:t>2</w:t>
            </w:r>
          </w:p>
        </w:tc>
        <w:tc>
          <w:tcPr>
            <w:tcW w:w="1170" w:type="dxa"/>
            <w:vAlign w:val="center"/>
          </w:tcPr>
          <w:p w14:paraId="049FD189" w14:textId="77777777" w:rsidR="004158DD" w:rsidRPr="00D272E8" w:rsidRDefault="004158DD" w:rsidP="00A36439">
            <w:pPr>
              <w:tabs>
                <w:tab w:val="left" w:pos="360"/>
              </w:tabs>
              <w:spacing w:after="60"/>
              <w:jc w:val="center"/>
              <w:rPr>
                <w:rFonts w:cs="Arial"/>
                <w:sz w:val="20"/>
                <w:szCs w:val="20"/>
                <w:lang w:val="sr-Latn-CS"/>
              </w:rPr>
            </w:pPr>
            <w:r w:rsidRPr="00D272E8">
              <w:rPr>
                <w:rFonts w:cs="Arial"/>
                <w:sz w:val="20"/>
                <w:szCs w:val="20"/>
                <w:lang w:val="sr-Latn-CS"/>
              </w:rPr>
              <w:t>3</w:t>
            </w:r>
          </w:p>
        </w:tc>
        <w:tc>
          <w:tcPr>
            <w:tcW w:w="923" w:type="dxa"/>
            <w:vAlign w:val="center"/>
          </w:tcPr>
          <w:p w14:paraId="023620AE" w14:textId="77777777" w:rsidR="004158DD" w:rsidRPr="00D272E8" w:rsidRDefault="004158DD" w:rsidP="00A36439">
            <w:pPr>
              <w:tabs>
                <w:tab w:val="left" w:pos="360"/>
              </w:tabs>
              <w:spacing w:after="60"/>
              <w:jc w:val="center"/>
              <w:rPr>
                <w:rFonts w:cs="Arial"/>
                <w:sz w:val="20"/>
                <w:szCs w:val="20"/>
                <w:lang w:val="sr-Latn-CS"/>
              </w:rPr>
            </w:pPr>
            <w:r w:rsidRPr="00D272E8">
              <w:rPr>
                <w:rFonts w:cs="Arial"/>
                <w:sz w:val="20"/>
                <w:szCs w:val="20"/>
                <w:lang w:val="sr-Latn-CS"/>
              </w:rPr>
              <w:t>4</w:t>
            </w:r>
          </w:p>
        </w:tc>
        <w:tc>
          <w:tcPr>
            <w:tcW w:w="1260" w:type="dxa"/>
            <w:vAlign w:val="center"/>
          </w:tcPr>
          <w:p w14:paraId="7190779E" w14:textId="77777777" w:rsidR="004158DD" w:rsidRPr="00D272E8" w:rsidRDefault="004158DD" w:rsidP="00A36439">
            <w:pPr>
              <w:tabs>
                <w:tab w:val="left" w:pos="360"/>
              </w:tabs>
              <w:spacing w:after="60"/>
              <w:jc w:val="center"/>
              <w:rPr>
                <w:rFonts w:cs="Arial"/>
                <w:sz w:val="20"/>
                <w:szCs w:val="20"/>
                <w:lang w:val="sr-Latn-CS"/>
              </w:rPr>
            </w:pPr>
            <w:r w:rsidRPr="00D272E8">
              <w:rPr>
                <w:rFonts w:cs="Arial"/>
                <w:sz w:val="20"/>
                <w:szCs w:val="20"/>
                <w:lang w:val="sr-Latn-CS"/>
              </w:rPr>
              <w:t>5</w:t>
            </w:r>
          </w:p>
        </w:tc>
        <w:tc>
          <w:tcPr>
            <w:tcW w:w="1170" w:type="dxa"/>
            <w:vAlign w:val="center"/>
          </w:tcPr>
          <w:p w14:paraId="4E49E262" w14:textId="77777777" w:rsidR="004158DD" w:rsidRPr="00D272E8" w:rsidRDefault="004158DD" w:rsidP="00A36439">
            <w:pPr>
              <w:tabs>
                <w:tab w:val="left" w:pos="360"/>
              </w:tabs>
              <w:spacing w:after="60"/>
              <w:jc w:val="center"/>
              <w:rPr>
                <w:rFonts w:cs="Arial"/>
                <w:sz w:val="20"/>
                <w:szCs w:val="20"/>
                <w:lang w:val="sr-Cyrl-RS"/>
              </w:rPr>
            </w:pPr>
            <w:r w:rsidRPr="00D272E8">
              <w:rPr>
                <w:rFonts w:cs="Arial"/>
                <w:sz w:val="20"/>
                <w:szCs w:val="20"/>
                <w:lang w:val="sr-Cyrl-RS"/>
              </w:rPr>
              <w:t>6 (</w:t>
            </w:r>
            <w:r w:rsidRPr="00D272E8">
              <w:rPr>
                <w:rFonts w:cs="Arial"/>
                <w:sz w:val="20"/>
                <w:szCs w:val="20"/>
                <w:lang w:val="sr-Latn-CS"/>
              </w:rPr>
              <w:t>3x4</w:t>
            </w:r>
            <w:r w:rsidRPr="00D272E8">
              <w:rPr>
                <w:rFonts w:cs="Arial"/>
                <w:sz w:val="20"/>
                <w:szCs w:val="20"/>
                <w:lang w:val="sr-Cyrl-RS"/>
              </w:rPr>
              <w:t>)</w:t>
            </w:r>
          </w:p>
        </w:tc>
        <w:tc>
          <w:tcPr>
            <w:tcW w:w="1170" w:type="dxa"/>
            <w:vAlign w:val="center"/>
          </w:tcPr>
          <w:p w14:paraId="037EAF6F" w14:textId="77777777" w:rsidR="004158DD" w:rsidRPr="00D272E8" w:rsidRDefault="004158DD" w:rsidP="00A36439">
            <w:pPr>
              <w:tabs>
                <w:tab w:val="left" w:pos="360"/>
              </w:tabs>
              <w:spacing w:after="60"/>
              <w:jc w:val="center"/>
              <w:rPr>
                <w:rFonts w:cs="Arial"/>
                <w:sz w:val="20"/>
                <w:szCs w:val="20"/>
                <w:lang w:val="sr-Cyrl-RS"/>
              </w:rPr>
            </w:pPr>
            <w:r w:rsidRPr="00D272E8">
              <w:rPr>
                <w:rFonts w:cs="Arial"/>
                <w:sz w:val="20"/>
                <w:szCs w:val="20"/>
                <w:lang w:val="sr-Cyrl-RS"/>
              </w:rPr>
              <w:t>7 (</w:t>
            </w:r>
            <w:r w:rsidRPr="00D272E8">
              <w:rPr>
                <w:rFonts w:cs="Arial"/>
                <w:sz w:val="20"/>
                <w:szCs w:val="20"/>
                <w:lang w:val="sr-Latn-CS"/>
              </w:rPr>
              <w:t>3x5</w:t>
            </w:r>
            <w:r w:rsidRPr="00D272E8">
              <w:rPr>
                <w:rFonts w:cs="Arial"/>
                <w:sz w:val="20"/>
                <w:szCs w:val="20"/>
                <w:lang w:val="sr-Cyrl-RS"/>
              </w:rPr>
              <w:t>)</w:t>
            </w:r>
          </w:p>
        </w:tc>
      </w:tr>
      <w:tr w:rsidR="004158DD" w:rsidRPr="00BE370A" w14:paraId="51A0CFFE" w14:textId="77777777" w:rsidTr="00721C3D">
        <w:trPr>
          <w:trHeight w:val="372"/>
        </w:trPr>
        <w:tc>
          <w:tcPr>
            <w:tcW w:w="2880" w:type="dxa"/>
            <w:vAlign w:val="center"/>
          </w:tcPr>
          <w:p w14:paraId="253E7C1B" w14:textId="41950756" w:rsidR="004158DD" w:rsidRPr="00D272E8" w:rsidRDefault="004158DD" w:rsidP="00A36439">
            <w:pPr>
              <w:tabs>
                <w:tab w:val="left" w:pos="360"/>
              </w:tabs>
              <w:spacing w:after="60"/>
              <w:rPr>
                <w:rFonts w:cs="Arial"/>
                <w:sz w:val="20"/>
                <w:szCs w:val="20"/>
                <w:lang w:val="sr-Cyrl-RS"/>
              </w:rPr>
            </w:pPr>
            <w:r w:rsidRPr="00D272E8">
              <w:rPr>
                <w:rFonts w:cs="Arial"/>
                <w:b/>
                <w:sz w:val="20"/>
                <w:szCs w:val="20"/>
                <w:lang w:val="sr-Cyrl-RS"/>
              </w:rPr>
              <w:t>Редован месечни преглед</w:t>
            </w:r>
            <w:r w:rsidRPr="00D272E8">
              <w:rPr>
                <w:rFonts w:cs="Arial"/>
                <w:sz w:val="20"/>
                <w:szCs w:val="20"/>
                <w:lang w:val="sr-Cyrl-RS"/>
              </w:rPr>
              <w:t xml:space="preserve"> </w:t>
            </w:r>
            <w:r w:rsidRPr="00D272E8" w:rsidDel="00BE370A">
              <w:rPr>
                <w:rFonts w:cs="Arial"/>
                <w:sz w:val="20"/>
                <w:szCs w:val="20"/>
                <w:lang w:val="sr-Cyrl-RS"/>
              </w:rPr>
              <w:t xml:space="preserve"> </w:t>
            </w:r>
          </w:p>
        </w:tc>
        <w:tc>
          <w:tcPr>
            <w:tcW w:w="6953" w:type="dxa"/>
            <w:gridSpan w:val="6"/>
            <w:shd w:val="clear" w:color="auto" w:fill="BFBFBF" w:themeFill="background1" w:themeFillShade="BF"/>
          </w:tcPr>
          <w:p w14:paraId="692BD53F" w14:textId="77777777" w:rsidR="004158DD" w:rsidRPr="00D272E8" w:rsidRDefault="004158DD" w:rsidP="00A36439">
            <w:pPr>
              <w:tabs>
                <w:tab w:val="left" w:pos="360"/>
              </w:tabs>
              <w:spacing w:after="60"/>
              <w:rPr>
                <w:rFonts w:cs="Arial"/>
                <w:sz w:val="20"/>
                <w:szCs w:val="20"/>
                <w:lang w:val="sr-Latn-CS"/>
              </w:rPr>
            </w:pPr>
          </w:p>
        </w:tc>
      </w:tr>
      <w:tr w:rsidR="004158DD" w:rsidRPr="00BE370A" w14:paraId="21947AC1" w14:textId="77777777" w:rsidTr="00B5150E">
        <w:trPr>
          <w:trHeight w:val="372"/>
        </w:trPr>
        <w:tc>
          <w:tcPr>
            <w:tcW w:w="2880" w:type="dxa"/>
            <w:vAlign w:val="center"/>
          </w:tcPr>
          <w:p w14:paraId="215811A7" w14:textId="77777777" w:rsidR="004158DD" w:rsidRPr="00B77573" w:rsidRDefault="004158DD" w:rsidP="00A36439">
            <w:pPr>
              <w:tabs>
                <w:tab w:val="left" w:pos="360"/>
              </w:tabs>
              <w:spacing w:after="60"/>
              <w:rPr>
                <w:rFonts w:cs="Arial"/>
                <w:sz w:val="20"/>
                <w:szCs w:val="20"/>
              </w:rPr>
            </w:pPr>
            <w:r w:rsidRPr="00B77573">
              <w:rPr>
                <w:rFonts w:cs="Arial"/>
                <w:sz w:val="20"/>
                <w:szCs w:val="20"/>
                <w:lang w:val="sr-Cyrl-RS"/>
              </w:rPr>
              <w:t>1.1.лифт Раде Кончар</w:t>
            </w:r>
          </w:p>
        </w:tc>
        <w:tc>
          <w:tcPr>
            <w:tcW w:w="1260" w:type="dxa"/>
            <w:vAlign w:val="center"/>
          </w:tcPr>
          <w:p w14:paraId="4AA9E6FE" w14:textId="77777777" w:rsidR="004158DD" w:rsidRPr="00B77573" w:rsidRDefault="004158DD" w:rsidP="00A36439">
            <w:pPr>
              <w:tabs>
                <w:tab w:val="left" w:pos="360"/>
              </w:tabs>
              <w:spacing w:after="60"/>
              <w:rPr>
                <w:rFonts w:cs="Arial"/>
                <w:sz w:val="20"/>
                <w:szCs w:val="20"/>
                <w:lang w:val="sr-Cyrl-RS"/>
              </w:rPr>
            </w:pPr>
            <w:r w:rsidRPr="00B77573">
              <w:rPr>
                <w:rFonts w:cs="Arial"/>
                <w:sz w:val="20"/>
                <w:szCs w:val="20"/>
                <w:lang w:val="sr-Cyrl-RS"/>
              </w:rPr>
              <w:t>дин/лифту</w:t>
            </w:r>
          </w:p>
        </w:tc>
        <w:tc>
          <w:tcPr>
            <w:tcW w:w="1170" w:type="dxa"/>
            <w:vAlign w:val="center"/>
          </w:tcPr>
          <w:p w14:paraId="730F885E" w14:textId="77777777" w:rsidR="004158DD" w:rsidRPr="00B77573" w:rsidRDefault="004158DD" w:rsidP="00A36439">
            <w:pPr>
              <w:tabs>
                <w:tab w:val="left" w:pos="360"/>
              </w:tabs>
              <w:spacing w:after="60"/>
              <w:jc w:val="center"/>
              <w:rPr>
                <w:rFonts w:cs="Arial"/>
                <w:sz w:val="20"/>
                <w:szCs w:val="20"/>
                <w:lang w:val="sr-Cyrl-RS"/>
              </w:rPr>
            </w:pPr>
            <w:r w:rsidRPr="00B77573">
              <w:rPr>
                <w:rFonts w:cs="Arial"/>
                <w:sz w:val="20"/>
                <w:szCs w:val="20"/>
                <w:lang w:val="sr-Cyrl-RS"/>
              </w:rPr>
              <w:t>2</w:t>
            </w:r>
          </w:p>
        </w:tc>
        <w:tc>
          <w:tcPr>
            <w:tcW w:w="923" w:type="dxa"/>
            <w:vAlign w:val="center"/>
          </w:tcPr>
          <w:p w14:paraId="35EF8625" w14:textId="77777777" w:rsidR="004158DD" w:rsidRPr="00B77573" w:rsidRDefault="004158DD" w:rsidP="00A36439">
            <w:pPr>
              <w:tabs>
                <w:tab w:val="left" w:pos="360"/>
              </w:tabs>
              <w:spacing w:after="60"/>
              <w:rPr>
                <w:rFonts w:cs="Arial"/>
                <w:sz w:val="20"/>
                <w:szCs w:val="20"/>
              </w:rPr>
            </w:pPr>
          </w:p>
        </w:tc>
        <w:tc>
          <w:tcPr>
            <w:tcW w:w="1260" w:type="dxa"/>
            <w:vAlign w:val="center"/>
          </w:tcPr>
          <w:p w14:paraId="40FA06FE" w14:textId="77777777" w:rsidR="004158DD" w:rsidRPr="00B77573" w:rsidRDefault="004158DD" w:rsidP="00A36439">
            <w:pPr>
              <w:tabs>
                <w:tab w:val="left" w:pos="360"/>
              </w:tabs>
              <w:spacing w:after="60"/>
              <w:rPr>
                <w:rFonts w:cs="Arial"/>
                <w:sz w:val="20"/>
                <w:szCs w:val="20"/>
              </w:rPr>
            </w:pPr>
          </w:p>
        </w:tc>
        <w:tc>
          <w:tcPr>
            <w:tcW w:w="1170" w:type="dxa"/>
          </w:tcPr>
          <w:p w14:paraId="52EB1809" w14:textId="77777777" w:rsidR="004158DD" w:rsidRPr="00B77573" w:rsidRDefault="004158DD" w:rsidP="00A36439">
            <w:pPr>
              <w:tabs>
                <w:tab w:val="left" w:pos="360"/>
              </w:tabs>
              <w:spacing w:after="60"/>
              <w:rPr>
                <w:rFonts w:cs="Arial"/>
                <w:sz w:val="20"/>
                <w:szCs w:val="20"/>
              </w:rPr>
            </w:pPr>
          </w:p>
        </w:tc>
        <w:tc>
          <w:tcPr>
            <w:tcW w:w="1170" w:type="dxa"/>
          </w:tcPr>
          <w:p w14:paraId="20060257" w14:textId="77777777" w:rsidR="004158DD" w:rsidRPr="00B77573" w:rsidRDefault="004158DD" w:rsidP="00A36439">
            <w:pPr>
              <w:tabs>
                <w:tab w:val="left" w:pos="360"/>
              </w:tabs>
              <w:spacing w:after="60"/>
              <w:rPr>
                <w:rFonts w:cs="Arial"/>
                <w:sz w:val="20"/>
                <w:szCs w:val="20"/>
              </w:rPr>
            </w:pPr>
          </w:p>
        </w:tc>
      </w:tr>
      <w:tr w:rsidR="004158DD" w:rsidRPr="00BE370A" w14:paraId="5A3EC69D" w14:textId="77777777" w:rsidTr="00B5150E">
        <w:trPr>
          <w:trHeight w:val="372"/>
        </w:trPr>
        <w:tc>
          <w:tcPr>
            <w:tcW w:w="2880" w:type="dxa"/>
            <w:vAlign w:val="center"/>
          </w:tcPr>
          <w:p w14:paraId="58360BF6" w14:textId="77777777" w:rsidR="004158DD" w:rsidRPr="00B77573" w:rsidRDefault="004158DD" w:rsidP="00A36439">
            <w:pPr>
              <w:tabs>
                <w:tab w:val="left" w:pos="360"/>
              </w:tabs>
              <w:spacing w:after="60"/>
              <w:rPr>
                <w:rFonts w:cs="Arial"/>
                <w:sz w:val="20"/>
                <w:szCs w:val="20"/>
              </w:rPr>
            </w:pPr>
            <w:r w:rsidRPr="00B77573">
              <w:rPr>
                <w:rFonts w:cs="Arial"/>
                <w:sz w:val="20"/>
                <w:szCs w:val="20"/>
                <w:lang w:val="sr-Cyrl-RS"/>
              </w:rPr>
              <w:t>1.2.лифт Давид Пајић Дака</w:t>
            </w:r>
          </w:p>
        </w:tc>
        <w:tc>
          <w:tcPr>
            <w:tcW w:w="1260" w:type="dxa"/>
            <w:vAlign w:val="center"/>
          </w:tcPr>
          <w:p w14:paraId="2C75D202" w14:textId="77777777" w:rsidR="004158DD" w:rsidRPr="00B77573" w:rsidRDefault="004158DD" w:rsidP="00A36439">
            <w:pPr>
              <w:tabs>
                <w:tab w:val="left" w:pos="360"/>
              </w:tabs>
              <w:spacing w:after="60"/>
              <w:rPr>
                <w:rFonts w:cs="Arial"/>
                <w:sz w:val="20"/>
                <w:szCs w:val="20"/>
              </w:rPr>
            </w:pPr>
            <w:r w:rsidRPr="00B77573">
              <w:rPr>
                <w:rFonts w:cs="Arial"/>
                <w:sz w:val="20"/>
                <w:szCs w:val="20"/>
                <w:lang w:val="sr-Cyrl-RS"/>
              </w:rPr>
              <w:t>дин/лифту</w:t>
            </w:r>
          </w:p>
        </w:tc>
        <w:tc>
          <w:tcPr>
            <w:tcW w:w="1170" w:type="dxa"/>
            <w:vAlign w:val="center"/>
          </w:tcPr>
          <w:p w14:paraId="3F0650F2" w14:textId="77777777" w:rsidR="004158DD" w:rsidRPr="00B77573" w:rsidRDefault="004158DD" w:rsidP="00A36439">
            <w:pPr>
              <w:tabs>
                <w:tab w:val="left" w:pos="360"/>
              </w:tabs>
              <w:spacing w:after="60"/>
              <w:jc w:val="center"/>
              <w:rPr>
                <w:rFonts w:cs="Arial"/>
                <w:sz w:val="20"/>
                <w:szCs w:val="20"/>
                <w:lang w:val="sr-Cyrl-RS"/>
              </w:rPr>
            </w:pPr>
            <w:r w:rsidRPr="00B77573">
              <w:rPr>
                <w:rFonts w:cs="Arial"/>
                <w:sz w:val="20"/>
                <w:szCs w:val="20"/>
                <w:lang w:val="sr-Cyrl-RS"/>
              </w:rPr>
              <w:t>1</w:t>
            </w:r>
          </w:p>
        </w:tc>
        <w:tc>
          <w:tcPr>
            <w:tcW w:w="923" w:type="dxa"/>
            <w:vAlign w:val="center"/>
          </w:tcPr>
          <w:p w14:paraId="705C32EC" w14:textId="77777777" w:rsidR="004158DD" w:rsidRPr="00B77573" w:rsidRDefault="004158DD" w:rsidP="00A36439">
            <w:pPr>
              <w:tabs>
                <w:tab w:val="left" w:pos="360"/>
              </w:tabs>
              <w:spacing w:after="60"/>
              <w:rPr>
                <w:rFonts w:cs="Arial"/>
                <w:sz w:val="20"/>
                <w:szCs w:val="20"/>
              </w:rPr>
            </w:pPr>
          </w:p>
        </w:tc>
        <w:tc>
          <w:tcPr>
            <w:tcW w:w="1260" w:type="dxa"/>
            <w:vAlign w:val="center"/>
          </w:tcPr>
          <w:p w14:paraId="1C1A6DDD" w14:textId="77777777" w:rsidR="004158DD" w:rsidRPr="00B77573" w:rsidRDefault="004158DD" w:rsidP="00A36439">
            <w:pPr>
              <w:tabs>
                <w:tab w:val="left" w:pos="360"/>
              </w:tabs>
              <w:spacing w:after="60"/>
              <w:rPr>
                <w:rFonts w:cs="Arial"/>
                <w:sz w:val="20"/>
                <w:szCs w:val="20"/>
              </w:rPr>
            </w:pPr>
          </w:p>
        </w:tc>
        <w:tc>
          <w:tcPr>
            <w:tcW w:w="1170" w:type="dxa"/>
          </w:tcPr>
          <w:p w14:paraId="3CF580F1" w14:textId="77777777" w:rsidR="004158DD" w:rsidRPr="00B77573" w:rsidRDefault="004158DD" w:rsidP="00A36439">
            <w:pPr>
              <w:tabs>
                <w:tab w:val="left" w:pos="360"/>
              </w:tabs>
              <w:spacing w:after="60"/>
              <w:rPr>
                <w:rFonts w:cs="Arial"/>
                <w:sz w:val="20"/>
                <w:szCs w:val="20"/>
              </w:rPr>
            </w:pPr>
          </w:p>
        </w:tc>
        <w:tc>
          <w:tcPr>
            <w:tcW w:w="1170" w:type="dxa"/>
          </w:tcPr>
          <w:p w14:paraId="3160663C" w14:textId="77777777" w:rsidR="004158DD" w:rsidRPr="00B77573" w:rsidRDefault="004158DD" w:rsidP="00A36439">
            <w:pPr>
              <w:tabs>
                <w:tab w:val="left" w:pos="360"/>
              </w:tabs>
              <w:spacing w:after="60"/>
              <w:rPr>
                <w:rFonts w:cs="Arial"/>
                <w:sz w:val="20"/>
                <w:szCs w:val="20"/>
              </w:rPr>
            </w:pPr>
          </w:p>
        </w:tc>
      </w:tr>
      <w:tr w:rsidR="004158DD" w:rsidRPr="00BE370A" w14:paraId="6DCCF781" w14:textId="77777777" w:rsidTr="00B5150E">
        <w:trPr>
          <w:trHeight w:val="372"/>
        </w:trPr>
        <w:tc>
          <w:tcPr>
            <w:tcW w:w="2880" w:type="dxa"/>
            <w:vAlign w:val="center"/>
          </w:tcPr>
          <w:p w14:paraId="3556656E" w14:textId="77777777" w:rsidR="004158DD" w:rsidRPr="00B77573" w:rsidRDefault="004158DD" w:rsidP="00A36439">
            <w:pPr>
              <w:tabs>
                <w:tab w:val="left" w:pos="360"/>
              </w:tabs>
              <w:spacing w:after="60"/>
              <w:rPr>
                <w:rFonts w:cs="Arial"/>
                <w:sz w:val="20"/>
                <w:szCs w:val="20"/>
              </w:rPr>
            </w:pPr>
            <w:r w:rsidRPr="00B77573">
              <w:rPr>
                <w:rFonts w:cs="Arial"/>
                <w:sz w:val="20"/>
                <w:szCs w:val="20"/>
                <w:lang w:val="sr-Cyrl-RS"/>
              </w:rPr>
              <w:t xml:space="preserve">1.3. </w:t>
            </w:r>
            <w:r>
              <w:rPr>
                <w:rFonts w:cs="Arial"/>
                <w:sz w:val="20"/>
                <w:szCs w:val="20"/>
                <w:lang w:val="sr-Cyrl-RS"/>
              </w:rPr>
              <w:t>лифт Schindler</w:t>
            </w:r>
          </w:p>
        </w:tc>
        <w:tc>
          <w:tcPr>
            <w:tcW w:w="1260" w:type="dxa"/>
            <w:vAlign w:val="center"/>
          </w:tcPr>
          <w:p w14:paraId="4E7DF21F" w14:textId="77777777" w:rsidR="004158DD" w:rsidRPr="00B77573" w:rsidRDefault="004158DD" w:rsidP="00A36439">
            <w:pPr>
              <w:tabs>
                <w:tab w:val="left" w:pos="360"/>
              </w:tabs>
              <w:spacing w:after="60"/>
              <w:rPr>
                <w:rFonts w:cs="Arial"/>
                <w:sz w:val="20"/>
                <w:szCs w:val="20"/>
              </w:rPr>
            </w:pPr>
            <w:r w:rsidRPr="00587E2B">
              <w:rPr>
                <w:rFonts w:cs="Arial"/>
                <w:sz w:val="20"/>
                <w:szCs w:val="20"/>
                <w:lang w:val="sr-Cyrl-RS"/>
              </w:rPr>
              <w:t>дин/лифту</w:t>
            </w:r>
          </w:p>
        </w:tc>
        <w:tc>
          <w:tcPr>
            <w:tcW w:w="1170" w:type="dxa"/>
            <w:vAlign w:val="center"/>
          </w:tcPr>
          <w:p w14:paraId="50BE5BD6" w14:textId="77777777" w:rsidR="004158DD" w:rsidRPr="00B77573" w:rsidRDefault="004158DD" w:rsidP="00A36439">
            <w:pPr>
              <w:tabs>
                <w:tab w:val="left" w:pos="360"/>
              </w:tabs>
              <w:spacing w:after="60"/>
              <w:jc w:val="center"/>
              <w:rPr>
                <w:rFonts w:cs="Arial"/>
                <w:sz w:val="20"/>
                <w:szCs w:val="20"/>
                <w:lang w:val="sr-Latn-RS"/>
              </w:rPr>
            </w:pPr>
            <w:r>
              <w:rPr>
                <w:rFonts w:cs="Arial"/>
                <w:sz w:val="20"/>
                <w:szCs w:val="20"/>
                <w:lang w:val="sr-Latn-RS"/>
              </w:rPr>
              <w:t>1</w:t>
            </w:r>
          </w:p>
        </w:tc>
        <w:tc>
          <w:tcPr>
            <w:tcW w:w="923" w:type="dxa"/>
            <w:vAlign w:val="center"/>
          </w:tcPr>
          <w:p w14:paraId="31D61302" w14:textId="77777777" w:rsidR="004158DD" w:rsidRPr="00B77573" w:rsidRDefault="004158DD" w:rsidP="00A36439">
            <w:pPr>
              <w:tabs>
                <w:tab w:val="left" w:pos="360"/>
              </w:tabs>
              <w:spacing w:after="60"/>
              <w:rPr>
                <w:rFonts w:cs="Arial"/>
                <w:sz w:val="20"/>
                <w:szCs w:val="20"/>
              </w:rPr>
            </w:pPr>
          </w:p>
        </w:tc>
        <w:tc>
          <w:tcPr>
            <w:tcW w:w="1260" w:type="dxa"/>
            <w:vAlign w:val="center"/>
          </w:tcPr>
          <w:p w14:paraId="7CA40DA3" w14:textId="77777777" w:rsidR="004158DD" w:rsidRPr="00B77573" w:rsidRDefault="004158DD" w:rsidP="00A36439">
            <w:pPr>
              <w:tabs>
                <w:tab w:val="left" w:pos="360"/>
              </w:tabs>
              <w:spacing w:after="60"/>
              <w:rPr>
                <w:rStyle w:val="CommentReference"/>
                <w:sz w:val="20"/>
                <w:szCs w:val="20"/>
              </w:rPr>
            </w:pPr>
          </w:p>
        </w:tc>
        <w:tc>
          <w:tcPr>
            <w:tcW w:w="1170" w:type="dxa"/>
          </w:tcPr>
          <w:p w14:paraId="3CAC2538" w14:textId="77777777" w:rsidR="004158DD" w:rsidRPr="00B77573" w:rsidRDefault="004158DD" w:rsidP="00A36439">
            <w:pPr>
              <w:tabs>
                <w:tab w:val="left" w:pos="360"/>
              </w:tabs>
              <w:spacing w:after="60"/>
              <w:rPr>
                <w:rFonts w:cs="Arial"/>
                <w:sz w:val="20"/>
                <w:szCs w:val="20"/>
              </w:rPr>
            </w:pPr>
          </w:p>
        </w:tc>
        <w:tc>
          <w:tcPr>
            <w:tcW w:w="1170" w:type="dxa"/>
          </w:tcPr>
          <w:p w14:paraId="331CAAB0" w14:textId="77777777" w:rsidR="004158DD" w:rsidRPr="00B77573" w:rsidRDefault="004158DD" w:rsidP="00A36439">
            <w:pPr>
              <w:tabs>
                <w:tab w:val="left" w:pos="360"/>
              </w:tabs>
              <w:spacing w:after="60"/>
              <w:rPr>
                <w:rFonts w:cs="Arial"/>
                <w:sz w:val="20"/>
                <w:szCs w:val="20"/>
              </w:rPr>
            </w:pPr>
          </w:p>
        </w:tc>
      </w:tr>
    </w:tbl>
    <w:p w14:paraId="6D407607" w14:textId="77777777" w:rsidR="004431C4" w:rsidRDefault="004431C4" w:rsidP="00343A18">
      <w:pPr>
        <w:spacing w:before="0"/>
        <w:rPr>
          <w:rFonts w:cs="Arial"/>
          <w:sz w:val="24"/>
          <w:szCs w:val="24"/>
          <w:highlight w:val="yellow"/>
        </w:rPr>
      </w:pPr>
    </w:p>
    <w:tbl>
      <w:tblPr>
        <w:tblpPr w:leftFromText="141" w:rightFromText="141" w:vertAnchor="text" w:horzAnchor="margin" w:tblpX="-25" w:tblpY="281"/>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7057"/>
        <w:gridCol w:w="1350"/>
      </w:tblGrid>
      <w:tr w:rsidR="002C27E5" w:rsidRPr="002C27E5" w14:paraId="6E86A5A3" w14:textId="77777777" w:rsidTr="002C27E5">
        <w:trPr>
          <w:trHeight w:val="418"/>
        </w:trPr>
        <w:tc>
          <w:tcPr>
            <w:tcW w:w="593" w:type="dxa"/>
            <w:vAlign w:val="center"/>
          </w:tcPr>
          <w:p w14:paraId="5CFCD218" w14:textId="77777777" w:rsidR="002C27E5" w:rsidRPr="002C27E5" w:rsidRDefault="002C27E5" w:rsidP="002C27E5">
            <w:pPr>
              <w:spacing w:before="0"/>
              <w:jc w:val="center"/>
              <w:rPr>
                <w:rFonts w:cs="Arial"/>
                <w:b/>
                <w:lang w:val="sr-Latn-CS"/>
              </w:rPr>
            </w:pPr>
            <w:r w:rsidRPr="002C27E5">
              <w:rPr>
                <w:rFonts w:cs="Arial"/>
                <w:b/>
              </w:rPr>
              <w:t>I</w:t>
            </w:r>
          </w:p>
        </w:tc>
        <w:tc>
          <w:tcPr>
            <w:tcW w:w="7057" w:type="dxa"/>
          </w:tcPr>
          <w:p w14:paraId="6A14BDC1" w14:textId="77777777" w:rsidR="002C27E5" w:rsidRPr="002C27E5" w:rsidRDefault="002C27E5" w:rsidP="002C27E5">
            <w:pPr>
              <w:spacing w:before="0"/>
              <w:jc w:val="center"/>
              <w:rPr>
                <w:rFonts w:cs="Arial"/>
                <w:b/>
                <w:lang w:val="sr-Cyrl-RS"/>
              </w:rPr>
            </w:pPr>
            <w:r w:rsidRPr="002C27E5">
              <w:rPr>
                <w:rFonts w:cs="Arial"/>
                <w:b/>
              </w:rPr>
              <w:t>УКУ</w:t>
            </w:r>
            <w:r w:rsidR="005A1F2B">
              <w:rPr>
                <w:rFonts w:cs="Arial"/>
                <w:b/>
              </w:rPr>
              <w:t>ПНО ПОНУЂЕНА ЦЕНА  без ПДВ</w:t>
            </w:r>
          </w:p>
          <w:p w14:paraId="38C0898D" w14:textId="77777777" w:rsidR="002C27E5" w:rsidRPr="002C27E5" w:rsidRDefault="002C27E5" w:rsidP="002C27E5">
            <w:pPr>
              <w:spacing w:before="0"/>
              <w:jc w:val="center"/>
              <w:rPr>
                <w:rFonts w:cs="Arial"/>
                <w:b/>
              </w:rPr>
            </w:pPr>
            <w:r w:rsidRPr="002C27E5">
              <w:rPr>
                <w:rFonts w:cs="Arial"/>
                <w:b/>
              </w:rPr>
              <w:t xml:space="preserve">(збир колоне бр. </w:t>
            </w:r>
            <w:r w:rsidR="00A11E3C">
              <w:rPr>
                <w:rFonts w:cs="Arial"/>
                <w:b/>
                <w:lang w:val="sr-Cyrl-RS"/>
              </w:rPr>
              <w:t>6</w:t>
            </w:r>
            <w:r w:rsidRPr="002C27E5">
              <w:rPr>
                <w:rFonts w:cs="Arial"/>
                <w:b/>
              </w:rPr>
              <w:t>)</w:t>
            </w:r>
          </w:p>
        </w:tc>
        <w:tc>
          <w:tcPr>
            <w:tcW w:w="1350" w:type="dxa"/>
          </w:tcPr>
          <w:p w14:paraId="4D69CA67" w14:textId="77777777" w:rsidR="002C27E5" w:rsidRPr="002C27E5" w:rsidRDefault="002C27E5" w:rsidP="002C27E5">
            <w:pPr>
              <w:spacing w:before="0"/>
              <w:rPr>
                <w:rFonts w:cs="Arial"/>
                <w:color w:val="FF0000"/>
              </w:rPr>
            </w:pPr>
          </w:p>
        </w:tc>
      </w:tr>
      <w:tr w:rsidR="002C27E5" w:rsidRPr="002C27E5" w14:paraId="4194FECC" w14:textId="77777777" w:rsidTr="002C27E5">
        <w:trPr>
          <w:trHeight w:val="610"/>
        </w:trPr>
        <w:tc>
          <w:tcPr>
            <w:tcW w:w="593" w:type="dxa"/>
            <w:tcBorders>
              <w:bottom w:val="single" w:sz="4" w:space="0" w:color="auto"/>
            </w:tcBorders>
            <w:vAlign w:val="center"/>
          </w:tcPr>
          <w:p w14:paraId="3E8D3E59" w14:textId="77777777" w:rsidR="002C27E5" w:rsidRPr="002C27E5" w:rsidRDefault="002C27E5" w:rsidP="002C27E5">
            <w:pPr>
              <w:spacing w:before="0"/>
              <w:jc w:val="center"/>
              <w:rPr>
                <w:rFonts w:cs="Arial"/>
                <w:b/>
                <w:lang w:val="sr-Latn-CS"/>
              </w:rPr>
            </w:pPr>
            <w:r w:rsidRPr="002C27E5">
              <w:rPr>
                <w:rFonts w:cs="Arial"/>
                <w:b/>
                <w:lang w:val="sr-Latn-CS"/>
              </w:rPr>
              <w:t>II</w:t>
            </w:r>
          </w:p>
        </w:tc>
        <w:tc>
          <w:tcPr>
            <w:tcW w:w="7057" w:type="dxa"/>
            <w:tcBorders>
              <w:bottom w:val="single" w:sz="4" w:space="0" w:color="auto"/>
              <w:right w:val="single" w:sz="4" w:space="0" w:color="auto"/>
            </w:tcBorders>
          </w:tcPr>
          <w:p w14:paraId="4B9DB7F8" w14:textId="77777777" w:rsidR="002C27E5" w:rsidRPr="002C27E5" w:rsidRDefault="005A1F2B" w:rsidP="002C27E5">
            <w:pPr>
              <w:spacing w:before="0"/>
              <w:jc w:val="center"/>
              <w:rPr>
                <w:rFonts w:cs="Arial"/>
                <w:b/>
                <w:lang w:val="sr-Cyrl-RS"/>
              </w:rPr>
            </w:pPr>
            <w:r>
              <w:rPr>
                <w:rFonts w:cs="Arial"/>
                <w:b/>
              </w:rPr>
              <w:t>УКУПАН ИЗНОС  ПДВ</w:t>
            </w:r>
          </w:p>
        </w:tc>
        <w:tc>
          <w:tcPr>
            <w:tcW w:w="1350" w:type="dxa"/>
            <w:tcBorders>
              <w:bottom w:val="single" w:sz="4" w:space="0" w:color="auto"/>
              <w:right w:val="single" w:sz="4" w:space="0" w:color="auto"/>
            </w:tcBorders>
          </w:tcPr>
          <w:p w14:paraId="7CA7848D" w14:textId="77777777" w:rsidR="002C27E5" w:rsidRPr="002C27E5" w:rsidRDefault="002C27E5" w:rsidP="002C27E5">
            <w:pPr>
              <w:spacing w:before="0"/>
              <w:rPr>
                <w:rFonts w:cs="Arial"/>
                <w:color w:val="FF0000"/>
              </w:rPr>
            </w:pPr>
          </w:p>
        </w:tc>
      </w:tr>
      <w:tr w:rsidR="002C27E5" w:rsidRPr="002C27E5" w14:paraId="6B33A068" w14:textId="77777777" w:rsidTr="002C27E5">
        <w:trPr>
          <w:trHeight w:val="562"/>
        </w:trPr>
        <w:tc>
          <w:tcPr>
            <w:tcW w:w="593" w:type="dxa"/>
            <w:tcBorders>
              <w:bottom w:val="single" w:sz="4" w:space="0" w:color="auto"/>
            </w:tcBorders>
            <w:vAlign w:val="center"/>
          </w:tcPr>
          <w:p w14:paraId="0BFFAF68" w14:textId="77777777" w:rsidR="002C27E5" w:rsidRPr="002C27E5" w:rsidRDefault="002C27E5" w:rsidP="002C27E5">
            <w:pPr>
              <w:spacing w:before="0"/>
              <w:jc w:val="center"/>
              <w:rPr>
                <w:rFonts w:cs="Arial"/>
                <w:b/>
                <w:lang w:val="sr-Latn-CS"/>
              </w:rPr>
            </w:pPr>
            <w:r w:rsidRPr="002C27E5">
              <w:rPr>
                <w:rFonts w:cs="Arial"/>
                <w:b/>
                <w:lang w:val="sr-Latn-CS"/>
              </w:rPr>
              <w:t>III</w:t>
            </w:r>
          </w:p>
        </w:tc>
        <w:tc>
          <w:tcPr>
            <w:tcW w:w="7057" w:type="dxa"/>
            <w:tcBorders>
              <w:bottom w:val="single" w:sz="4" w:space="0" w:color="auto"/>
              <w:right w:val="single" w:sz="4" w:space="0" w:color="auto"/>
            </w:tcBorders>
          </w:tcPr>
          <w:p w14:paraId="6AF8CD58" w14:textId="77777777" w:rsidR="002C27E5" w:rsidRPr="002C27E5" w:rsidRDefault="002C27E5" w:rsidP="002C27E5">
            <w:pPr>
              <w:spacing w:before="0"/>
              <w:jc w:val="center"/>
              <w:rPr>
                <w:rFonts w:cs="Arial"/>
                <w:b/>
                <w:lang w:val="sr-Cyrl-RS"/>
              </w:rPr>
            </w:pPr>
            <w:r w:rsidRPr="002C27E5">
              <w:rPr>
                <w:rFonts w:cs="Arial"/>
                <w:b/>
              </w:rPr>
              <w:t>УКУПНО ПОНУЂЕНА ЦЕНА са ПДВ</w:t>
            </w:r>
          </w:p>
          <w:p w14:paraId="65EA9B62" w14:textId="77777777" w:rsidR="002C27E5" w:rsidRPr="002C27E5" w:rsidRDefault="002C27E5" w:rsidP="002C27E5">
            <w:pPr>
              <w:spacing w:before="0"/>
              <w:jc w:val="center"/>
              <w:rPr>
                <w:rFonts w:cs="Arial"/>
                <w:b/>
                <w:lang w:val="sr-Cyrl-RS"/>
              </w:rPr>
            </w:pPr>
            <w:r w:rsidRPr="002C27E5">
              <w:rPr>
                <w:rFonts w:cs="Arial"/>
                <w:b/>
              </w:rPr>
              <w:t>(ред. бр.</w:t>
            </w:r>
            <w:r w:rsidRPr="002C27E5">
              <w:rPr>
                <w:rFonts w:cs="Arial"/>
                <w:b/>
                <w:lang w:val="sr-Latn-CS"/>
              </w:rPr>
              <w:t>I</w:t>
            </w:r>
            <w:r w:rsidRPr="002C27E5">
              <w:rPr>
                <w:rFonts w:cs="Arial"/>
                <w:b/>
              </w:rPr>
              <w:t>+ред.бр.</w:t>
            </w:r>
            <w:r w:rsidRPr="002C27E5">
              <w:rPr>
                <w:rFonts w:cs="Arial"/>
                <w:b/>
                <w:lang w:val="sr-Latn-CS"/>
              </w:rPr>
              <w:t>II</w:t>
            </w:r>
            <w:r w:rsidRPr="002C27E5">
              <w:rPr>
                <w:rFonts w:cs="Arial"/>
                <w:b/>
              </w:rPr>
              <w:t xml:space="preserve">) </w:t>
            </w:r>
          </w:p>
        </w:tc>
        <w:tc>
          <w:tcPr>
            <w:tcW w:w="1350" w:type="dxa"/>
            <w:tcBorders>
              <w:bottom w:val="single" w:sz="4" w:space="0" w:color="auto"/>
              <w:right w:val="single" w:sz="4" w:space="0" w:color="auto"/>
            </w:tcBorders>
          </w:tcPr>
          <w:p w14:paraId="7457E686" w14:textId="77777777" w:rsidR="002C27E5" w:rsidRPr="002C27E5" w:rsidRDefault="002C27E5" w:rsidP="002C27E5">
            <w:pPr>
              <w:spacing w:before="0"/>
              <w:rPr>
                <w:rFonts w:cs="Arial"/>
                <w:color w:val="FF0000"/>
              </w:rPr>
            </w:pPr>
          </w:p>
        </w:tc>
      </w:tr>
    </w:tbl>
    <w:p w14:paraId="369DAE31" w14:textId="77777777" w:rsidR="002C27E5" w:rsidRDefault="002C27E5" w:rsidP="00343A18">
      <w:pPr>
        <w:spacing w:before="0"/>
        <w:rPr>
          <w:rFonts w:cs="Arial"/>
          <w:sz w:val="24"/>
          <w:szCs w:val="24"/>
          <w:highlight w:val="yellow"/>
        </w:rPr>
      </w:pPr>
    </w:p>
    <w:p w14:paraId="5A3063BE" w14:textId="77777777" w:rsidR="002C27E5" w:rsidRDefault="002C27E5" w:rsidP="00343A18">
      <w:pPr>
        <w:spacing w:before="0"/>
        <w:rPr>
          <w:rFonts w:cs="Arial"/>
          <w:sz w:val="24"/>
          <w:szCs w:val="24"/>
          <w:highlight w:val="yellow"/>
        </w:rPr>
      </w:pPr>
    </w:p>
    <w:p w14:paraId="0D6F56FA" w14:textId="77777777" w:rsidR="002C27E5" w:rsidRDefault="002C27E5" w:rsidP="00343A18">
      <w:pPr>
        <w:spacing w:before="0"/>
        <w:rPr>
          <w:rFonts w:cs="Arial"/>
          <w:sz w:val="24"/>
          <w:szCs w:val="24"/>
          <w:highlight w:val="yellow"/>
        </w:rPr>
      </w:pPr>
    </w:p>
    <w:p w14:paraId="03687E54" w14:textId="77777777" w:rsidR="00E51E42" w:rsidRDefault="00E51E42" w:rsidP="00343A18">
      <w:pPr>
        <w:spacing w:before="0"/>
        <w:rPr>
          <w:rFonts w:cs="Arial"/>
          <w:sz w:val="24"/>
          <w:szCs w:val="24"/>
          <w:highlight w:val="yellow"/>
        </w:rPr>
      </w:pPr>
    </w:p>
    <w:p w14:paraId="5AC31742" w14:textId="77777777" w:rsidR="00E51E42" w:rsidRDefault="00E51E42" w:rsidP="00343A18">
      <w:pPr>
        <w:spacing w:before="0"/>
        <w:rPr>
          <w:rFonts w:cs="Arial"/>
          <w:sz w:val="24"/>
          <w:szCs w:val="24"/>
          <w:highlight w:val="yellow"/>
        </w:rPr>
      </w:pPr>
    </w:p>
    <w:p w14:paraId="09602868" w14:textId="77777777" w:rsidR="00E51E42" w:rsidRDefault="00E51E42" w:rsidP="00343A18">
      <w:pPr>
        <w:spacing w:before="0"/>
        <w:rPr>
          <w:rFonts w:cs="Arial"/>
          <w:sz w:val="24"/>
          <w:szCs w:val="24"/>
          <w:highlight w:val="yellow"/>
        </w:rPr>
      </w:pPr>
    </w:p>
    <w:p w14:paraId="48FAC0B3" w14:textId="77777777" w:rsidR="00E51E42" w:rsidRDefault="00E51E42" w:rsidP="00343A18">
      <w:pPr>
        <w:spacing w:before="0"/>
        <w:rPr>
          <w:rFonts w:cs="Arial"/>
          <w:sz w:val="24"/>
          <w:szCs w:val="24"/>
          <w:highlight w:val="yellow"/>
        </w:rPr>
      </w:pPr>
    </w:p>
    <w:p w14:paraId="56BF5F3A" w14:textId="77777777" w:rsidR="00E51E42" w:rsidRDefault="00E51E42" w:rsidP="00343A18">
      <w:pPr>
        <w:spacing w:before="0"/>
        <w:rPr>
          <w:rFonts w:cs="Arial"/>
          <w:sz w:val="24"/>
          <w:szCs w:val="24"/>
          <w:highlight w:val="yellow"/>
        </w:rPr>
      </w:pPr>
    </w:p>
    <w:p w14:paraId="06B529DD" w14:textId="77777777" w:rsidR="00E51E42" w:rsidRDefault="00E51E42" w:rsidP="00343A18">
      <w:pPr>
        <w:spacing w:before="0"/>
        <w:rPr>
          <w:rFonts w:cs="Arial"/>
          <w:sz w:val="24"/>
          <w:szCs w:val="24"/>
          <w:highlight w:val="yellow"/>
        </w:rPr>
      </w:pPr>
    </w:p>
    <w:p w14:paraId="6F13A513" w14:textId="77777777" w:rsidR="00E51E42" w:rsidRDefault="00E51E42" w:rsidP="00343A18">
      <w:pPr>
        <w:spacing w:before="0"/>
        <w:rPr>
          <w:rFonts w:cs="Arial"/>
          <w:sz w:val="24"/>
          <w:szCs w:val="24"/>
          <w:highlight w:val="yellow"/>
        </w:rPr>
      </w:pPr>
    </w:p>
    <w:p w14:paraId="5FB0C708" w14:textId="77777777" w:rsidR="00E51E42" w:rsidRDefault="00E51E42" w:rsidP="00343A18">
      <w:pPr>
        <w:spacing w:before="0"/>
        <w:rPr>
          <w:rFonts w:cs="Arial"/>
          <w:sz w:val="24"/>
          <w:szCs w:val="24"/>
          <w:highlight w:val="yellow"/>
        </w:rPr>
      </w:pPr>
    </w:p>
    <w:p w14:paraId="1BD064EF" w14:textId="77777777" w:rsidR="00E51E42" w:rsidRDefault="00E51E42" w:rsidP="00343A18">
      <w:pPr>
        <w:spacing w:before="0"/>
        <w:rPr>
          <w:rFonts w:cs="Arial"/>
          <w:sz w:val="24"/>
          <w:szCs w:val="24"/>
          <w:highlight w:val="yellow"/>
        </w:rPr>
      </w:pPr>
    </w:p>
    <w:p w14:paraId="24BCF54D" w14:textId="77777777" w:rsidR="00E51E42" w:rsidRDefault="00E51E42" w:rsidP="00343A18">
      <w:pPr>
        <w:spacing w:before="0"/>
        <w:rPr>
          <w:rFonts w:cs="Arial"/>
          <w:sz w:val="24"/>
          <w:szCs w:val="24"/>
          <w:highlight w:val="yellow"/>
        </w:rPr>
      </w:pPr>
    </w:p>
    <w:p w14:paraId="001B419A" w14:textId="77777777" w:rsidR="00E51E42" w:rsidRDefault="00E51E42" w:rsidP="00343A18">
      <w:pPr>
        <w:spacing w:before="0"/>
        <w:rPr>
          <w:rFonts w:cs="Arial"/>
          <w:sz w:val="24"/>
          <w:szCs w:val="24"/>
          <w:highlight w:val="yellow"/>
        </w:rPr>
      </w:pPr>
    </w:p>
    <w:p w14:paraId="30B04E05" w14:textId="77777777" w:rsidR="00E51E42" w:rsidRDefault="00E51E42" w:rsidP="00343A18">
      <w:pPr>
        <w:spacing w:before="0"/>
        <w:rPr>
          <w:rFonts w:cs="Arial"/>
          <w:sz w:val="24"/>
          <w:szCs w:val="24"/>
          <w:highlight w:val="yellow"/>
        </w:rPr>
      </w:pPr>
    </w:p>
    <w:p w14:paraId="17A0B4EB" w14:textId="77777777" w:rsidR="002F40CB" w:rsidRDefault="002F40CB" w:rsidP="00343A18">
      <w:pPr>
        <w:spacing w:before="0"/>
        <w:rPr>
          <w:rFonts w:cs="Arial"/>
          <w:sz w:val="24"/>
          <w:szCs w:val="24"/>
          <w:highlight w:val="yellow"/>
        </w:rPr>
      </w:pPr>
    </w:p>
    <w:p w14:paraId="178E4F7A" w14:textId="77777777" w:rsidR="002F40CB" w:rsidRDefault="002F40CB" w:rsidP="00343A18">
      <w:pPr>
        <w:spacing w:before="0"/>
        <w:rPr>
          <w:rFonts w:cs="Arial"/>
          <w:sz w:val="24"/>
          <w:szCs w:val="24"/>
          <w:highlight w:val="yellow"/>
        </w:rPr>
      </w:pPr>
    </w:p>
    <w:p w14:paraId="498BBA69" w14:textId="77777777" w:rsidR="002F40CB" w:rsidRDefault="002F40CB" w:rsidP="00343A18">
      <w:pPr>
        <w:spacing w:before="0"/>
        <w:rPr>
          <w:rFonts w:cs="Arial"/>
          <w:sz w:val="24"/>
          <w:szCs w:val="24"/>
          <w:highlight w:val="yellow"/>
        </w:rPr>
      </w:pPr>
    </w:p>
    <w:p w14:paraId="107B25BD" w14:textId="77777777" w:rsidR="002F40CB" w:rsidRDefault="002F40CB" w:rsidP="00343A18">
      <w:pPr>
        <w:spacing w:before="0"/>
        <w:rPr>
          <w:rFonts w:cs="Arial"/>
          <w:sz w:val="24"/>
          <w:szCs w:val="24"/>
          <w:highlight w:val="yellow"/>
        </w:rPr>
      </w:pPr>
    </w:p>
    <w:p w14:paraId="5F638419" w14:textId="77777777" w:rsidR="002F40CB" w:rsidRDefault="002F40CB" w:rsidP="00343A18">
      <w:pPr>
        <w:spacing w:before="0"/>
        <w:rPr>
          <w:rFonts w:cs="Arial"/>
          <w:sz w:val="24"/>
          <w:szCs w:val="24"/>
          <w:highlight w:val="yellow"/>
        </w:rPr>
      </w:pPr>
    </w:p>
    <w:p w14:paraId="07CF9504" w14:textId="77777777" w:rsidR="002F40CB" w:rsidRDefault="002F40CB" w:rsidP="00343A18">
      <w:pPr>
        <w:spacing w:before="0"/>
        <w:rPr>
          <w:rFonts w:cs="Arial"/>
          <w:sz w:val="24"/>
          <w:szCs w:val="24"/>
          <w:highlight w:val="yellow"/>
        </w:rPr>
      </w:pPr>
    </w:p>
    <w:p w14:paraId="41947D70" w14:textId="77777777" w:rsidR="002F40CB" w:rsidRDefault="002F40CB" w:rsidP="00343A18">
      <w:pPr>
        <w:spacing w:before="0"/>
        <w:rPr>
          <w:rFonts w:cs="Arial"/>
          <w:sz w:val="24"/>
          <w:szCs w:val="24"/>
          <w:highlight w:val="yellow"/>
        </w:rPr>
      </w:pPr>
    </w:p>
    <w:p w14:paraId="789D1A5C" w14:textId="77777777" w:rsidR="002F40CB" w:rsidRDefault="002F40CB" w:rsidP="00343A18">
      <w:pPr>
        <w:spacing w:before="0"/>
        <w:rPr>
          <w:rFonts w:cs="Arial"/>
          <w:sz w:val="24"/>
          <w:szCs w:val="24"/>
          <w:highlight w:val="yellow"/>
        </w:rPr>
      </w:pPr>
    </w:p>
    <w:p w14:paraId="76ADDB93" w14:textId="77777777" w:rsidR="00E51E42" w:rsidRDefault="00E51E42" w:rsidP="00343A18">
      <w:pPr>
        <w:spacing w:before="0"/>
        <w:rPr>
          <w:rFonts w:cs="Arial"/>
          <w:sz w:val="24"/>
          <w:szCs w:val="24"/>
          <w:highlight w:val="yellow"/>
        </w:rPr>
      </w:pPr>
    </w:p>
    <w:p w14:paraId="06CD82C1" w14:textId="77777777" w:rsidR="00E51E42" w:rsidRDefault="00E51E42" w:rsidP="00343A18">
      <w:pPr>
        <w:spacing w:before="0"/>
        <w:rPr>
          <w:rFonts w:cs="Arial"/>
          <w:sz w:val="24"/>
          <w:szCs w:val="24"/>
          <w:highlight w:val="yellow"/>
        </w:rPr>
      </w:pPr>
    </w:p>
    <w:p w14:paraId="151DCC68" w14:textId="77777777" w:rsidR="00B5150E" w:rsidRPr="00B5150E" w:rsidRDefault="00B5150E" w:rsidP="00343A18">
      <w:pPr>
        <w:spacing w:before="0"/>
        <w:rPr>
          <w:rFonts w:cs="Arial"/>
          <w:sz w:val="24"/>
          <w:szCs w:val="24"/>
        </w:rPr>
      </w:pPr>
      <w:r>
        <w:rPr>
          <w:rFonts w:cs="Arial"/>
          <w:sz w:val="24"/>
          <w:szCs w:val="24"/>
        </w:rPr>
        <w:lastRenderedPageBreak/>
        <w:t>Табела 2</w:t>
      </w:r>
      <w:r w:rsidRPr="00D272E8">
        <w:rPr>
          <w:rFonts w:cs="Arial"/>
          <w:sz w:val="24"/>
          <w:szCs w:val="24"/>
        </w:rPr>
        <w:t>.</w:t>
      </w:r>
    </w:p>
    <w:tbl>
      <w:tblPr>
        <w:tblW w:w="983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180"/>
        <w:gridCol w:w="180"/>
        <w:gridCol w:w="990"/>
        <w:gridCol w:w="923"/>
        <w:gridCol w:w="67"/>
        <w:gridCol w:w="1193"/>
        <w:gridCol w:w="67"/>
        <w:gridCol w:w="1080"/>
        <w:gridCol w:w="23"/>
        <w:gridCol w:w="1170"/>
      </w:tblGrid>
      <w:tr w:rsidR="002C27E5" w:rsidRPr="00B77573" w14:paraId="68B3F9CD" w14:textId="77777777" w:rsidTr="002C27E5">
        <w:trPr>
          <w:trHeight w:val="372"/>
        </w:trPr>
        <w:tc>
          <w:tcPr>
            <w:tcW w:w="2880" w:type="dxa"/>
            <w:shd w:val="clear" w:color="auto" w:fill="C6D9F1" w:themeFill="text2" w:themeFillTint="33"/>
            <w:vAlign w:val="center"/>
          </w:tcPr>
          <w:p w14:paraId="33375E4A" w14:textId="77777777" w:rsidR="002C27E5" w:rsidRPr="00B77573" w:rsidRDefault="002C27E5" w:rsidP="005C540D">
            <w:pPr>
              <w:tabs>
                <w:tab w:val="left" w:pos="360"/>
              </w:tabs>
              <w:spacing w:after="60"/>
              <w:jc w:val="center"/>
              <w:rPr>
                <w:rFonts w:cs="Arial"/>
                <w:sz w:val="20"/>
                <w:szCs w:val="20"/>
              </w:rPr>
            </w:pPr>
            <w:r>
              <w:rPr>
                <w:rFonts w:cs="Arial"/>
                <w:bCs/>
                <w:iCs/>
                <w:lang w:val="sr-Cyrl-RS"/>
              </w:rPr>
              <w:t>Ред.број</w:t>
            </w:r>
          </w:p>
        </w:tc>
        <w:tc>
          <w:tcPr>
            <w:tcW w:w="1080" w:type="dxa"/>
            <w:shd w:val="clear" w:color="auto" w:fill="C6D9F1" w:themeFill="text2" w:themeFillTint="33"/>
            <w:vAlign w:val="center"/>
          </w:tcPr>
          <w:p w14:paraId="6E2912AC" w14:textId="77777777" w:rsidR="002C27E5" w:rsidRPr="0080597D" w:rsidRDefault="002C27E5" w:rsidP="002C27E5">
            <w:pPr>
              <w:spacing w:before="0"/>
              <w:jc w:val="center"/>
              <w:rPr>
                <w:rFonts w:cs="Arial"/>
                <w:bCs/>
                <w:iCs/>
                <w:lang w:val="sr-Cyrl-CS"/>
              </w:rPr>
            </w:pPr>
            <w:r w:rsidRPr="0080597D">
              <w:rPr>
                <w:rFonts w:cs="Arial"/>
                <w:bCs/>
                <w:iCs/>
                <w:lang w:val="sr-Cyrl-CS"/>
              </w:rPr>
              <w:t>Јед.</w:t>
            </w:r>
          </w:p>
          <w:p w14:paraId="38BE4FDD" w14:textId="77777777" w:rsidR="002C27E5" w:rsidRPr="00B77573" w:rsidRDefault="002C27E5" w:rsidP="002C27E5">
            <w:pPr>
              <w:tabs>
                <w:tab w:val="left" w:pos="360"/>
              </w:tabs>
              <w:spacing w:after="60"/>
              <w:jc w:val="center"/>
              <w:rPr>
                <w:rFonts w:cs="Arial"/>
                <w:sz w:val="20"/>
                <w:szCs w:val="20"/>
              </w:rPr>
            </w:pPr>
            <w:r w:rsidRPr="0080597D">
              <w:rPr>
                <w:rFonts w:cs="Arial"/>
                <w:bCs/>
                <w:iCs/>
                <w:lang w:val="sr-Cyrl-CS"/>
              </w:rPr>
              <w:t>мере</w:t>
            </w:r>
          </w:p>
        </w:tc>
        <w:tc>
          <w:tcPr>
            <w:tcW w:w="1350" w:type="dxa"/>
            <w:gridSpan w:val="3"/>
            <w:shd w:val="clear" w:color="auto" w:fill="C6D9F1" w:themeFill="text2" w:themeFillTint="33"/>
            <w:vAlign w:val="center"/>
          </w:tcPr>
          <w:p w14:paraId="780AA307" w14:textId="77777777" w:rsidR="002C27E5" w:rsidRPr="00B77573" w:rsidRDefault="002C27E5" w:rsidP="002C27E5">
            <w:pPr>
              <w:tabs>
                <w:tab w:val="left" w:pos="360"/>
              </w:tabs>
              <w:spacing w:after="60"/>
              <w:jc w:val="center"/>
              <w:rPr>
                <w:rFonts w:cs="Arial"/>
                <w:sz w:val="20"/>
                <w:szCs w:val="20"/>
              </w:rPr>
            </w:pPr>
            <w:r w:rsidRPr="00E07048">
              <w:rPr>
                <w:rFonts w:cs="Arial"/>
                <w:bCs/>
                <w:iCs/>
                <w:lang w:val="sr-Cyrl-CS"/>
              </w:rPr>
              <w:t>Оквирна кол</w:t>
            </w:r>
            <w:r w:rsidR="00234C86">
              <w:rPr>
                <w:rFonts w:cs="Arial"/>
                <w:bCs/>
                <w:iCs/>
                <w:lang w:val="sr-Cyrl-CS"/>
              </w:rPr>
              <w:t>и</w:t>
            </w:r>
            <w:r w:rsidRPr="00E07048">
              <w:rPr>
                <w:rFonts w:cs="Arial"/>
                <w:bCs/>
                <w:iCs/>
                <w:lang w:val="sr-Cyrl-CS"/>
              </w:rPr>
              <w:t>чина</w:t>
            </w:r>
          </w:p>
        </w:tc>
        <w:tc>
          <w:tcPr>
            <w:tcW w:w="990" w:type="dxa"/>
            <w:gridSpan w:val="2"/>
            <w:shd w:val="clear" w:color="auto" w:fill="C6D9F1" w:themeFill="text2" w:themeFillTint="33"/>
            <w:vAlign w:val="center"/>
          </w:tcPr>
          <w:p w14:paraId="4B1D4A44" w14:textId="77777777" w:rsidR="002C27E5" w:rsidRPr="0080597D" w:rsidRDefault="002C27E5" w:rsidP="002C27E5">
            <w:pPr>
              <w:spacing w:before="0"/>
              <w:jc w:val="center"/>
              <w:rPr>
                <w:rFonts w:cs="Arial"/>
                <w:bCs/>
                <w:iCs/>
                <w:lang w:val="sr-Cyrl-CS"/>
              </w:rPr>
            </w:pPr>
            <w:r w:rsidRPr="0080597D">
              <w:rPr>
                <w:rFonts w:cs="Arial"/>
                <w:bCs/>
                <w:iCs/>
                <w:lang w:val="sr-Cyrl-CS"/>
              </w:rPr>
              <w:t>Јед.</w:t>
            </w:r>
          </w:p>
          <w:p w14:paraId="3DB6DCF5" w14:textId="77777777" w:rsidR="002C27E5" w:rsidRPr="00B77573" w:rsidRDefault="005A1F2B" w:rsidP="002C27E5">
            <w:pPr>
              <w:tabs>
                <w:tab w:val="left" w:pos="360"/>
              </w:tabs>
              <w:spacing w:after="60"/>
              <w:jc w:val="center"/>
              <w:rPr>
                <w:rFonts w:cs="Arial"/>
                <w:sz w:val="20"/>
                <w:szCs w:val="20"/>
              </w:rPr>
            </w:pPr>
            <w:r>
              <w:rPr>
                <w:rFonts w:cs="Arial"/>
                <w:bCs/>
                <w:iCs/>
                <w:lang w:val="sr-Cyrl-CS"/>
              </w:rPr>
              <w:t>цена без ПДВ</w:t>
            </w:r>
          </w:p>
        </w:tc>
        <w:tc>
          <w:tcPr>
            <w:tcW w:w="1260" w:type="dxa"/>
            <w:gridSpan w:val="2"/>
            <w:shd w:val="clear" w:color="auto" w:fill="C6D9F1" w:themeFill="text2" w:themeFillTint="33"/>
            <w:vAlign w:val="center"/>
          </w:tcPr>
          <w:p w14:paraId="2B477D12" w14:textId="77777777" w:rsidR="002C27E5" w:rsidRPr="0080597D" w:rsidRDefault="002C27E5" w:rsidP="002C27E5">
            <w:pPr>
              <w:spacing w:before="0"/>
              <w:jc w:val="center"/>
              <w:rPr>
                <w:rFonts w:cs="Arial"/>
                <w:bCs/>
                <w:iCs/>
                <w:lang w:val="sr-Cyrl-CS"/>
              </w:rPr>
            </w:pPr>
            <w:r w:rsidRPr="0080597D">
              <w:rPr>
                <w:rFonts w:cs="Arial"/>
                <w:bCs/>
                <w:iCs/>
                <w:lang w:val="sr-Cyrl-CS"/>
              </w:rPr>
              <w:t>Јед.</w:t>
            </w:r>
          </w:p>
          <w:p w14:paraId="7095DBC0" w14:textId="77777777" w:rsidR="002C27E5" w:rsidRPr="00B77573" w:rsidRDefault="005A1F2B" w:rsidP="002C27E5">
            <w:pPr>
              <w:tabs>
                <w:tab w:val="left" w:pos="360"/>
              </w:tabs>
              <w:spacing w:after="60"/>
              <w:jc w:val="center"/>
              <w:rPr>
                <w:rFonts w:cs="Arial"/>
                <w:sz w:val="20"/>
                <w:szCs w:val="20"/>
              </w:rPr>
            </w:pPr>
            <w:r>
              <w:rPr>
                <w:rFonts w:cs="Arial"/>
                <w:bCs/>
                <w:iCs/>
                <w:lang w:val="sr-Cyrl-CS"/>
              </w:rPr>
              <w:t>цена са ПДВ</w:t>
            </w:r>
          </w:p>
        </w:tc>
        <w:tc>
          <w:tcPr>
            <w:tcW w:w="1080" w:type="dxa"/>
            <w:shd w:val="clear" w:color="auto" w:fill="C6D9F1" w:themeFill="text2" w:themeFillTint="33"/>
          </w:tcPr>
          <w:p w14:paraId="401C4824" w14:textId="77777777" w:rsidR="002C27E5" w:rsidRPr="0080597D" w:rsidRDefault="002C27E5" w:rsidP="002C27E5">
            <w:pPr>
              <w:spacing w:before="0"/>
              <w:jc w:val="center"/>
              <w:rPr>
                <w:rFonts w:cs="Arial"/>
                <w:bCs/>
                <w:iCs/>
                <w:lang w:val="sr-Cyrl-CS"/>
              </w:rPr>
            </w:pPr>
            <w:r w:rsidRPr="0080597D">
              <w:rPr>
                <w:rFonts w:cs="Arial"/>
                <w:bCs/>
                <w:iCs/>
                <w:lang w:val="sr-Cyrl-CS"/>
              </w:rPr>
              <w:t>Укупна</w:t>
            </w:r>
          </w:p>
          <w:p w14:paraId="18085C6E" w14:textId="77777777" w:rsidR="002C27E5" w:rsidRPr="00B77573" w:rsidRDefault="002C27E5" w:rsidP="002C27E5">
            <w:pPr>
              <w:tabs>
                <w:tab w:val="left" w:pos="360"/>
              </w:tabs>
              <w:spacing w:after="60"/>
              <w:jc w:val="center"/>
              <w:rPr>
                <w:rFonts w:cs="Arial"/>
                <w:sz w:val="20"/>
                <w:szCs w:val="20"/>
              </w:rPr>
            </w:pPr>
            <w:r w:rsidRPr="0080597D">
              <w:rPr>
                <w:rFonts w:cs="Arial"/>
                <w:bCs/>
                <w:iCs/>
                <w:lang w:val="sr-Cyrl-CS"/>
              </w:rPr>
              <w:t xml:space="preserve">цена без </w:t>
            </w:r>
            <w:r w:rsidR="005A1F2B">
              <w:rPr>
                <w:rFonts w:cs="Arial"/>
                <w:bCs/>
                <w:iCs/>
                <w:lang w:val="sr-Cyrl-CS"/>
              </w:rPr>
              <w:t>ПДВ</w:t>
            </w:r>
          </w:p>
        </w:tc>
        <w:tc>
          <w:tcPr>
            <w:tcW w:w="1193" w:type="dxa"/>
            <w:gridSpan w:val="2"/>
            <w:shd w:val="clear" w:color="auto" w:fill="C6D9F1" w:themeFill="text2" w:themeFillTint="33"/>
          </w:tcPr>
          <w:p w14:paraId="13CEA927" w14:textId="77777777" w:rsidR="002C27E5" w:rsidRPr="0080597D" w:rsidRDefault="002C27E5" w:rsidP="002C27E5">
            <w:pPr>
              <w:spacing w:before="0"/>
              <w:jc w:val="center"/>
              <w:rPr>
                <w:rFonts w:cs="Arial"/>
                <w:bCs/>
                <w:iCs/>
                <w:lang w:val="sr-Cyrl-CS"/>
              </w:rPr>
            </w:pPr>
            <w:r w:rsidRPr="0080597D">
              <w:rPr>
                <w:rFonts w:cs="Arial"/>
                <w:bCs/>
                <w:iCs/>
                <w:lang w:val="sr-Cyrl-CS"/>
              </w:rPr>
              <w:t>Укупна</w:t>
            </w:r>
          </w:p>
          <w:p w14:paraId="7A3BF1B1" w14:textId="77777777" w:rsidR="002C27E5" w:rsidRPr="00B77573" w:rsidRDefault="005A1F2B" w:rsidP="002C27E5">
            <w:pPr>
              <w:tabs>
                <w:tab w:val="left" w:pos="360"/>
              </w:tabs>
              <w:spacing w:after="60"/>
              <w:jc w:val="center"/>
              <w:rPr>
                <w:rFonts w:cs="Arial"/>
                <w:sz w:val="20"/>
                <w:szCs w:val="20"/>
              </w:rPr>
            </w:pPr>
            <w:r>
              <w:rPr>
                <w:rFonts w:cs="Arial"/>
                <w:bCs/>
                <w:iCs/>
                <w:lang w:val="sr-Cyrl-CS"/>
              </w:rPr>
              <w:t>цена са ПДВ</w:t>
            </w:r>
          </w:p>
        </w:tc>
      </w:tr>
      <w:tr w:rsidR="00A11E3C" w:rsidRPr="00B77573" w14:paraId="686765C9" w14:textId="77777777" w:rsidTr="00A11E3C">
        <w:trPr>
          <w:trHeight w:val="332"/>
        </w:trPr>
        <w:tc>
          <w:tcPr>
            <w:tcW w:w="2880" w:type="dxa"/>
            <w:vAlign w:val="center"/>
          </w:tcPr>
          <w:p w14:paraId="5B8319E4" w14:textId="77777777" w:rsidR="00A11E3C" w:rsidRDefault="00A11E3C" w:rsidP="00A11E3C">
            <w:pPr>
              <w:tabs>
                <w:tab w:val="left" w:pos="360"/>
              </w:tabs>
              <w:spacing w:after="60"/>
              <w:jc w:val="center"/>
              <w:rPr>
                <w:rFonts w:cs="Arial"/>
                <w:bCs/>
                <w:iCs/>
                <w:lang w:val="sr-Cyrl-RS"/>
              </w:rPr>
            </w:pPr>
            <w:r w:rsidRPr="00D272E8">
              <w:rPr>
                <w:rFonts w:cs="Arial"/>
                <w:sz w:val="20"/>
                <w:szCs w:val="20"/>
                <w:lang w:val="sr-Latn-RS"/>
              </w:rPr>
              <w:t>1</w:t>
            </w:r>
          </w:p>
        </w:tc>
        <w:tc>
          <w:tcPr>
            <w:tcW w:w="1080" w:type="dxa"/>
            <w:vAlign w:val="center"/>
          </w:tcPr>
          <w:p w14:paraId="4F8539A9" w14:textId="77777777" w:rsidR="00A11E3C" w:rsidRPr="0080597D" w:rsidRDefault="00A11E3C" w:rsidP="00A11E3C">
            <w:pPr>
              <w:spacing w:before="0"/>
              <w:jc w:val="center"/>
              <w:rPr>
                <w:rFonts w:cs="Arial"/>
                <w:bCs/>
                <w:iCs/>
                <w:lang w:val="sr-Cyrl-CS"/>
              </w:rPr>
            </w:pPr>
            <w:r w:rsidRPr="00D272E8">
              <w:rPr>
                <w:rFonts w:cs="Arial"/>
                <w:sz w:val="20"/>
                <w:szCs w:val="20"/>
                <w:lang w:val="sr-Latn-CS"/>
              </w:rPr>
              <w:t>2</w:t>
            </w:r>
          </w:p>
        </w:tc>
        <w:tc>
          <w:tcPr>
            <w:tcW w:w="1350" w:type="dxa"/>
            <w:gridSpan w:val="3"/>
            <w:vAlign w:val="center"/>
          </w:tcPr>
          <w:p w14:paraId="4501EF92" w14:textId="77777777" w:rsidR="00A11E3C" w:rsidRPr="00E07048" w:rsidRDefault="00A11E3C" w:rsidP="00A11E3C">
            <w:pPr>
              <w:tabs>
                <w:tab w:val="left" w:pos="360"/>
              </w:tabs>
              <w:spacing w:after="60"/>
              <w:jc w:val="center"/>
              <w:rPr>
                <w:rFonts w:cs="Arial"/>
                <w:bCs/>
                <w:iCs/>
                <w:lang w:val="sr-Cyrl-CS"/>
              </w:rPr>
            </w:pPr>
            <w:r w:rsidRPr="00D272E8">
              <w:rPr>
                <w:rFonts w:cs="Arial"/>
                <w:sz w:val="20"/>
                <w:szCs w:val="20"/>
                <w:lang w:val="sr-Latn-CS"/>
              </w:rPr>
              <w:t>3</w:t>
            </w:r>
          </w:p>
        </w:tc>
        <w:tc>
          <w:tcPr>
            <w:tcW w:w="990" w:type="dxa"/>
            <w:gridSpan w:val="2"/>
            <w:vAlign w:val="center"/>
          </w:tcPr>
          <w:p w14:paraId="76509272" w14:textId="77777777" w:rsidR="00A11E3C" w:rsidRPr="0080597D" w:rsidRDefault="00A11E3C" w:rsidP="00A11E3C">
            <w:pPr>
              <w:spacing w:before="0"/>
              <w:jc w:val="center"/>
              <w:rPr>
                <w:rFonts w:cs="Arial"/>
                <w:bCs/>
                <w:iCs/>
                <w:lang w:val="sr-Cyrl-CS"/>
              </w:rPr>
            </w:pPr>
            <w:r w:rsidRPr="00D272E8">
              <w:rPr>
                <w:rFonts w:cs="Arial"/>
                <w:sz w:val="20"/>
                <w:szCs w:val="20"/>
                <w:lang w:val="sr-Latn-CS"/>
              </w:rPr>
              <w:t>4</w:t>
            </w:r>
          </w:p>
        </w:tc>
        <w:tc>
          <w:tcPr>
            <w:tcW w:w="1260" w:type="dxa"/>
            <w:gridSpan w:val="2"/>
            <w:vAlign w:val="center"/>
          </w:tcPr>
          <w:p w14:paraId="0C0F1A86" w14:textId="77777777" w:rsidR="00A11E3C" w:rsidRPr="0080597D" w:rsidRDefault="00A11E3C" w:rsidP="00A11E3C">
            <w:pPr>
              <w:spacing w:before="0"/>
              <w:jc w:val="center"/>
              <w:rPr>
                <w:rFonts w:cs="Arial"/>
                <w:bCs/>
                <w:iCs/>
                <w:lang w:val="sr-Cyrl-CS"/>
              </w:rPr>
            </w:pPr>
            <w:r w:rsidRPr="00D272E8">
              <w:rPr>
                <w:rFonts w:cs="Arial"/>
                <w:sz w:val="20"/>
                <w:szCs w:val="20"/>
                <w:lang w:val="sr-Latn-CS"/>
              </w:rPr>
              <w:t>5</w:t>
            </w:r>
          </w:p>
        </w:tc>
        <w:tc>
          <w:tcPr>
            <w:tcW w:w="1080" w:type="dxa"/>
            <w:vAlign w:val="center"/>
          </w:tcPr>
          <w:p w14:paraId="3A794AF1" w14:textId="77777777" w:rsidR="00A11E3C" w:rsidRPr="0080597D" w:rsidRDefault="00A11E3C" w:rsidP="00A11E3C">
            <w:pPr>
              <w:spacing w:before="0"/>
              <w:jc w:val="center"/>
              <w:rPr>
                <w:rFonts w:cs="Arial"/>
                <w:bCs/>
                <w:iCs/>
                <w:lang w:val="sr-Cyrl-CS"/>
              </w:rPr>
            </w:pPr>
            <w:r w:rsidRPr="00D272E8">
              <w:rPr>
                <w:rFonts w:cs="Arial"/>
                <w:sz w:val="20"/>
                <w:szCs w:val="20"/>
                <w:lang w:val="sr-Cyrl-RS"/>
              </w:rPr>
              <w:t>6 (</w:t>
            </w:r>
            <w:r w:rsidRPr="00D272E8">
              <w:rPr>
                <w:rFonts w:cs="Arial"/>
                <w:sz w:val="20"/>
                <w:szCs w:val="20"/>
                <w:lang w:val="sr-Latn-CS"/>
              </w:rPr>
              <w:t>3x4</w:t>
            </w:r>
            <w:r w:rsidRPr="00D272E8">
              <w:rPr>
                <w:rFonts w:cs="Arial"/>
                <w:sz w:val="20"/>
                <w:szCs w:val="20"/>
                <w:lang w:val="sr-Cyrl-RS"/>
              </w:rPr>
              <w:t>)</w:t>
            </w:r>
          </w:p>
        </w:tc>
        <w:tc>
          <w:tcPr>
            <w:tcW w:w="1193" w:type="dxa"/>
            <w:gridSpan w:val="2"/>
            <w:vAlign w:val="center"/>
          </w:tcPr>
          <w:p w14:paraId="5A3CC53C" w14:textId="77777777" w:rsidR="00A11E3C" w:rsidRPr="0080597D" w:rsidRDefault="00A11E3C" w:rsidP="00A11E3C">
            <w:pPr>
              <w:spacing w:before="0"/>
              <w:jc w:val="center"/>
              <w:rPr>
                <w:rFonts w:cs="Arial"/>
                <w:bCs/>
                <w:iCs/>
                <w:lang w:val="sr-Cyrl-CS"/>
              </w:rPr>
            </w:pPr>
            <w:r w:rsidRPr="00D272E8">
              <w:rPr>
                <w:rFonts w:cs="Arial"/>
                <w:sz w:val="20"/>
                <w:szCs w:val="20"/>
                <w:lang w:val="sr-Cyrl-RS"/>
              </w:rPr>
              <w:t>7 (</w:t>
            </w:r>
            <w:r w:rsidRPr="00D272E8">
              <w:rPr>
                <w:rFonts w:cs="Arial"/>
                <w:sz w:val="20"/>
                <w:szCs w:val="20"/>
                <w:lang w:val="sr-Latn-CS"/>
              </w:rPr>
              <w:t>3x5</w:t>
            </w:r>
            <w:r w:rsidRPr="00D272E8">
              <w:rPr>
                <w:rFonts w:cs="Arial"/>
                <w:sz w:val="20"/>
                <w:szCs w:val="20"/>
                <w:lang w:val="sr-Cyrl-RS"/>
              </w:rPr>
              <w:t>)</w:t>
            </w:r>
          </w:p>
        </w:tc>
      </w:tr>
      <w:tr w:rsidR="00B5150E" w:rsidRPr="00B77573" w14:paraId="0EF6B715" w14:textId="77777777" w:rsidTr="002C27E5">
        <w:trPr>
          <w:trHeight w:val="372"/>
        </w:trPr>
        <w:tc>
          <w:tcPr>
            <w:tcW w:w="2880" w:type="dxa"/>
            <w:vAlign w:val="center"/>
          </w:tcPr>
          <w:p w14:paraId="61B8CBCD" w14:textId="77777777" w:rsidR="00B5150E" w:rsidRPr="00C22767" w:rsidRDefault="00B5150E" w:rsidP="00920058">
            <w:pPr>
              <w:pStyle w:val="ListParagraph"/>
              <w:numPr>
                <w:ilvl w:val="0"/>
                <w:numId w:val="35"/>
              </w:numPr>
              <w:tabs>
                <w:tab w:val="left" w:pos="78"/>
              </w:tabs>
              <w:spacing w:after="60"/>
              <w:ind w:left="258" w:hanging="270"/>
              <w:rPr>
                <w:rFonts w:ascii="Arial" w:hAnsi="Arial" w:cs="Arial"/>
                <w:b/>
                <w:sz w:val="20"/>
                <w:szCs w:val="20"/>
                <w:lang w:val="sr-Cyrl-RS"/>
              </w:rPr>
            </w:pPr>
            <w:r>
              <w:rPr>
                <w:rFonts w:ascii="Arial" w:hAnsi="Arial" w:cs="Arial"/>
                <w:b/>
                <w:sz w:val="20"/>
                <w:szCs w:val="20"/>
                <w:lang w:val="sr-Cyrl-CS"/>
              </w:rPr>
              <w:t xml:space="preserve">     </w:t>
            </w:r>
            <w:r w:rsidRPr="00C22767">
              <w:rPr>
                <w:rFonts w:ascii="Arial" w:hAnsi="Arial" w:cs="Arial"/>
                <w:b/>
                <w:sz w:val="20"/>
                <w:szCs w:val="20"/>
                <w:lang w:val="sr-Cyrl-CS"/>
              </w:rPr>
              <w:t xml:space="preserve">Резервни делови и </w:t>
            </w:r>
            <w:r w:rsidRPr="00C22767">
              <w:rPr>
                <w:rFonts w:ascii="Arial" w:hAnsi="Arial" w:cs="Arial"/>
                <w:b/>
                <w:sz w:val="20"/>
                <w:szCs w:val="20"/>
              </w:rPr>
              <w:t>материјал за поправку лифтова</w:t>
            </w:r>
            <w:r w:rsidRPr="00C22767">
              <w:rPr>
                <w:rFonts w:ascii="Arial" w:hAnsi="Arial" w:cs="Arial"/>
                <w:b/>
                <w:sz w:val="20"/>
                <w:szCs w:val="20"/>
                <w:lang w:val="sr-Cyrl-CS"/>
              </w:rPr>
              <w:t xml:space="preserve"> </w:t>
            </w:r>
          </w:p>
        </w:tc>
        <w:tc>
          <w:tcPr>
            <w:tcW w:w="6953" w:type="dxa"/>
            <w:gridSpan w:val="11"/>
            <w:shd w:val="clear" w:color="auto" w:fill="BFBFBF" w:themeFill="background1" w:themeFillShade="BF"/>
            <w:vAlign w:val="center"/>
          </w:tcPr>
          <w:p w14:paraId="096F5403" w14:textId="77777777" w:rsidR="00B5150E" w:rsidRPr="00B77573" w:rsidRDefault="00B5150E" w:rsidP="002C27E5">
            <w:pPr>
              <w:tabs>
                <w:tab w:val="left" w:pos="360"/>
              </w:tabs>
              <w:spacing w:after="60"/>
              <w:rPr>
                <w:rFonts w:cs="Arial"/>
                <w:sz w:val="20"/>
                <w:szCs w:val="20"/>
              </w:rPr>
            </w:pPr>
          </w:p>
        </w:tc>
      </w:tr>
      <w:tr w:rsidR="00B5150E" w:rsidRPr="00B77573" w14:paraId="5E8B2A4B" w14:textId="77777777" w:rsidTr="002C27E5">
        <w:trPr>
          <w:trHeight w:val="372"/>
        </w:trPr>
        <w:tc>
          <w:tcPr>
            <w:tcW w:w="2880" w:type="dxa"/>
            <w:vAlign w:val="center"/>
          </w:tcPr>
          <w:p w14:paraId="29DA58C0" w14:textId="77777777" w:rsidR="00B5150E" w:rsidRDefault="00B5150E" w:rsidP="00920058">
            <w:pPr>
              <w:pStyle w:val="ListParagraph"/>
              <w:numPr>
                <w:ilvl w:val="1"/>
                <w:numId w:val="35"/>
              </w:numPr>
              <w:tabs>
                <w:tab w:val="left" w:pos="360"/>
              </w:tabs>
              <w:spacing w:after="60"/>
              <w:ind w:left="612" w:hanging="540"/>
              <w:rPr>
                <w:rFonts w:ascii="Arial" w:hAnsi="Arial" w:cs="Arial"/>
                <w:b/>
                <w:sz w:val="20"/>
                <w:szCs w:val="20"/>
                <w:lang w:val="sr-Cyrl-CS"/>
              </w:rPr>
            </w:pPr>
            <w:r>
              <w:rPr>
                <w:rFonts w:ascii="Arial" w:hAnsi="Arial" w:cs="Arial"/>
                <w:b/>
                <w:sz w:val="20"/>
                <w:szCs w:val="20"/>
                <w:lang w:val="sr-Cyrl-CS"/>
              </w:rPr>
              <w:t>Погонска машина</w:t>
            </w:r>
          </w:p>
        </w:tc>
        <w:tc>
          <w:tcPr>
            <w:tcW w:w="6953" w:type="dxa"/>
            <w:gridSpan w:val="11"/>
            <w:shd w:val="clear" w:color="auto" w:fill="BFBFBF" w:themeFill="background1" w:themeFillShade="BF"/>
            <w:vAlign w:val="center"/>
          </w:tcPr>
          <w:p w14:paraId="388B9977" w14:textId="77777777" w:rsidR="00B5150E" w:rsidRPr="00B77573" w:rsidRDefault="00B5150E" w:rsidP="002C27E5">
            <w:pPr>
              <w:tabs>
                <w:tab w:val="left" w:pos="360"/>
              </w:tabs>
              <w:spacing w:after="60"/>
              <w:rPr>
                <w:rFonts w:cs="Arial"/>
                <w:sz w:val="20"/>
                <w:szCs w:val="20"/>
              </w:rPr>
            </w:pPr>
          </w:p>
        </w:tc>
      </w:tr>
      <w:tr w:rsidR="00B5150E" w:rsidRPr="00B77573" w14:paraId="354C644D" w14:textId="77777777" w:rsidTr="00650D14">
        <w:trPr>
          <w:trHeight w:val="372"/>
        </w:trPr>
        <w:tc>
          <w:tcPr>
            <w:tcW w:w="2880" w:type="dxa"/>
          </w:tcPr>
          <w:p w14:paraId="1BE264B4" w14:textId="77777777" w:rsidR="00B5150E" w:rsidRPr="004650AE" w:rsidRDefault="00B5150E" w:rsidP="0062178A">
            <w:pPr>
              <w:tabs>
                <w:tab w:val="left" w:pos="360"/>
              </w:tabs>
              <w:spacing w:after="60"/>
              <w:rPr>
                <w:rFonts w:cs="Arial"/>
                <w:sz w:val="20"/>
                <w:szCs w:val="20"/>
                <w:lang w:val="sr-Cyrl-RS"/>
              </w:rPr>
            </w:pPr>
            <w:r>
              <w:rPr>
                <w:sz w:val="20"/>
                <w:szCs w:val="20"/>
                <w:lang w:val="sr-Cyrl-RS"/>
              </w:rPr>
              <w:t xml:space="preserve">3.1.1. </w:t>
            </w:r>
            <w:r w:rsidR="0062178A">
              <w:rPr>
                <w:sz w:val="20"/>
                <w:szCs w:val="20"/>
                <w:lang w:val="sr-Cyrl-RS"/>
              </w:rPr>
              <w:t>Преглед п</w:t>
            </w:r>
            <w:r w:rsidR="0062178A">
              <w:rPr>
                <w:sz w:val="20"/>
                <w:szCs w:val="20"/>
              </w:rPr>
              <w:t>огонске</w:t>
            </w:r>
            <w:r w:rsidRPr="004650AE">
              <w:rPr>
                <w:sz w:val="20"/>
                <w:szCs w:val="20"/>
              </w:rPr>
              <w:t xml:space="preserve"> машин</w:t>
            </w:r>
            <w:r w:rsidR="0062178A">
              <w:rPr>
                <w:sz w:val="20"/>
                <w:szCs w:val="20"/>
                <w:lang w:val="sr-Cyrl-RS"/>
              </w:rPr>
              <w:t>е</w:t>
            </w:r>
            <w:r w:rsidRPr="004650AE">
              <w:rPr>
                <w:sz w:val="20"/>
                <w:szCs w:val="20"/>
              </w:rPr>
              <w:t xml:space="preserve"> Р.41 горе</w:t>
            </w:r>
          </w:p>
        </w:tc>
        <w:tc>
          <w:tcPr>
            <w:tcW w:w="1260" w:type="dxa"/>
            <w:gridSpan w:val="2"/>
            <w:vAlign w:val="center"/>
          </w:tcPr>
          <w:p w14:paraId="573DFE9E" w14:textId="77777777" w:rsidR="00B5150E" w:rsidRPr="00587E2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shd w:val="clear" w:color="auto" w:fill="auto"/>
            <w:vAlign w:val="center"/>
          </w:tcPr>
          <w:p w14:paraId="005DDA34" w14:textId="77777777" w:rsidR="00B5150E" w:rsidRPr="00650D14" w:rsidRDefault="00E51E42" w:rsidP="002C27E5">
            <w:pPr>
              <w:tabs>
                <w:tab w:val="left" w:pos="360"/>
              </w:tabs>
              <w:spacing w:after="60"/>
              <w:jc w:val="center"/>
              <w:rPr>
                <w:rFonts w:cs="Arial"/>
                <w:sz w:val="20"/>
                <w:szCs w:val="20"/>
                <w:lang w:val="sr-Cyrl-RS"/>
              </w:rPr>
            </w:pPr>
            <w:r w:rsidRPr="00650D14">
              <w:rPr>
                <w:rFonts w:cs="Arial"/>
                <w:sz w:val="20"/>
                <w:szCs w:val="20"/>
                <w:lang w:val="sr-Cyrl-RS"/>
              </w:rPr>
              <w:t>1</w:t>
            </w:r>
          </w:p>
        </w:tc>
        <w:tc>
          <w:tcPr>
            <w:tcW w:w="923" w:type="dxa"/>
            <w:vAlign w:val="center"/>
          </w:tcPr>
          <w:p w14:paraId="2B88B876"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371949DB"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0332741" w14:textId="77777777" w:rsidR="00B5150E" w:rsidRPr="00B77573" w:rsidRDefault="00B5150E" w:rsidP="002C27E5">
            <w:pPr>
              <w:tabs>
                <w:tab w:val="left" w:pos="360"/>
              </w:tabs>
              <w:spacing w:after="60"/>
              <w:rPr>
                <w:rFonts w:cs="Arial"/>
                <w:sz w:val="20"/>
                <w:szCs w:val="20"/>
              </w:rPr>
            </w:pPr>
          </w:p>
        </w:tc>
        <w:tc>
          <w:tcPr>
            <w:tcW w:w="1170" w:type="dxa"/>
          </w:tcPr>
          <w:p w14:paraId="2575DA82" w14:textId="77777777" w:rsidR="00B5150E" w:rsidRPr="00B77573" w:rsidRDefault="00B5150E" w:rsidP="002C27E5">
            <w:pPr>
              <w:tabs>
                <w:tab w:val="left" w:pos="360"/>
              </w:tabs>
              <w:spacing w:after="60"/>
              <w:rPr>
                <w:rFonts w:cs="Arial"/>
                <w:sz w:val="20"/>
                <w:szCs w:val="20"/>
              </w:rPr>
            </w:pPr>
          </w:p>
        </w:tc>
      </w:tr>
      <w:tr w:rsidR="00B5150E" w:rsidRPr="00B77573" w14:paraId="3D375FB4" w14:textId="77777777" w:rsidTr="00650D14">
        <w:trPr>
          <w:trHeight w:val="372"/>
        </w:trPr>
        <w:tc>
          <w:tcPr>
            <w:tcW w:w="2880" w:type="dxa"/>
          </w:tcPr>
          <w:p w14:paraId="4EB0A4DB" w14:textId="77777777" w:rsidR="00B5150E" w:rsidRPr="004650AE" w:rsidRDefault="00B5150E" w:rsidP="002C27E5">
            <w:pPr>
              <w:tabs>
                <w:tab w:val="left" w:pos="360"/>
              </w:tabs>
              <w:spacing w:after="60"/>
              <w:rPr>
                <w:rFonts w:cs="Arial"/>
                <w:sz w:val="20"/>
                <w:szCs w:val="20"/>
                <w:lang w:val="sr-Cyrl-RS"/>
              </w:rPr>
            </w:pPr>
            <w:r>
              <w:rPr>
                <w:sz w:val="20"/>
                <w:szCs w:val="20"/>
                <w:lang w:val="sr-Cyrl-RS"/>
              </w:rPr>
              <w:t>3.1.2.</w:t>
            </w:r>
            <w:r w:rsidR="0062178A">
              <w:rPr>
                <w:sz w:val="20"/>
                <w:szCs w:val="20"/>
                <w:lang w:val="sr-Cyrl-RS"/>
              </w:rPr>
              <w:t xml:space="preserve"> Преглед п</w:t>
            </w:r>
            <w:r w:rsidR="0062178A">
              <w:rPr>
                <w:sz w:val="20"/>
                <w:szCs w:val="20"/>
              </w:rPr>
              <w:t>огонске</w:t>
            </w:r>
            <w:r w:rsidR="0062178A" w:rsidRPr="004650AE">
              <w:rPr>
                <w:sz w:val="20"/>
                <w:szCs w:val="20"/>
              </w:rPr>
              <w:t xml:space="preserve"> машин</w:t>
            </w:r>
            <w:r w:rsidR="0062178A">
              <w:rPr>
                <w:sz w:val="20"/>
                <w:szCs w:val="20"/>
                <w:lang w:val="sr-Cyrl-RS"/>
              </w:rPr>
              <w:t>е</w:t>
            </w:r>
            <w:r w:rsidRPr="004650AE">
              <w:rPr>
                <w:sz w:val="20"/>
                <w:szCs w:val="20"/>
              </w:rPr>
              <w:t xml:space="preserve"> Р.60 горе</w:t>
            </w:r>
          </w:p>
        </w:tc>
        <w:tc>
          <w:tcPr>
            <w:tcW w:w="1260" w:type="dxa"/>
            <w:gridSpan w:val="2"/>
          </w:tcPr>
          <w:p w14:paraId="69B138F4" w14:textId="77777777" w:rsidR="00B5150E" w:rsidRPr="004650AE"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shd w:val="clear" w:color="auto" w:fill="auto"/>
            <w:vAlign w:val="center"/>
          </w:tcPr>
          <w:p w14:paraId="4EE2C8D9" w14:textId="3E284127" w:rsidR="00B5150E" w:rsidRPr="00650D14" w:rsidRDefault="00F27AD2" w:rsidP="002C27E5">
            <w:pPr>
              <w:tabs>
                <w:tab w:val="left" w:pos="360"/>
              </w:tabs>
              <w:spacing w:after="60"/>
              <w:jc w:val="center"/>
              <w:rPr>
                <w:rFonts w:cs="Arial"/>
                <w:sz w:val="20"/>
                <w:szCs w:val="20"/>
                <w:lang w:val="sr-Cyrl-RS"/>
              </w:rPr>
            </w:pPr>
            <w:r w:rsidRPr="00650D14">
              <w:rPr>
                <w:rFonts w:cs="Arial"/>
                <w:sz w:val="20"/>
                <w:szCs w:val="20"/>
                <w:lang w:val="sr-Cyrl-RS"/>
              </w:rPr>
              <w:t>1</w:t>
            </w:r>
          </w:p>
        </w:tc>
        <w:tc>
          <w:tcPr>
            <w:tcW w:w="923" w:type="dxa"/>
            <w:vAlign w:val="center"/>
          </w:tcPr>
          <w:p w14:paraId="6D400F5C"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4D9A3727"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3042C164" w14:textId="77777777" w:rsidR="00B5150E" w:rsidRPr="00B77573" w:rsidRDefault="00B5150E" w:rsidP="002C27E5">
            <w:pPr>
              <w:tabs>
                <w:tab w:val="left" w:pos="360"/>
              </w:tabs>
              <w:spacing w:after="60"/>
              <w:rPr>
                <w:rFonts w:cs="Arial"/>
                <w:sz w:val="20"/>
                <w:szCs w:val="20"/>
              </w:rPr>
            </w:pPr>
          </w:p>
        </w:tc>
        <w:tc>
          <w:tcPr>
            <w:tcW w:w="1170" w:type="dxa"/>
          </w:tcPr>
          <w:p w14:paraId="0C01D43A" w14:textId="77777777" w:rsidR="00B5150E" w:rsidRPr="00B77573" w:rsidRDefault="00B5150E" w:rsidP="002C27E5">
            <w:pPr>
              <w:tabs>
                <w:tab w:val="left" w:pos="360"/>
              </w:tabs>
              <w:spacing w:after="60"/>
              <w:rPr>
                <w:rFonts w:cs="Arial"/>
                <w:sz w:val="20"/>
                <w:szCs w:val="20"/>
              </w:rPr>
            </w:pPr>
          </w:p>
        </w:tc>
      </w:tr>
      <w:tr w:rsidR="00B5150E" w:rsidRPr="00B77573" w14:paraId="3FF69833" w14:textId="77777777" w:rsidTr="00650D14">
        <w:trPr>
          <w:trHeight w:val="372"/>
        </w:trPr>
        <w:tc>
          <w:tcPr>
            <w:tcW w:w="2880" w:type="dxa"/>
          </w:tcPr>
          <w:p w14:paraId="105F63CB" w14:textId="77777777" w:rsidR="00B5150E" w:rsidRPr="004650AE" w:rsidRDefault="00B5150E" w:rsidP="002C27E5">
            <w:pPr>
              <w:tabs>
                <w:tab w:val="left" w:pos="360"/>
              </w:tabs>
              <w:spacing w:after="60"/>
              <w:rPr>
                <w:rFonts w:cs="Arial"/>
                <w:sz w:val="20"/>
                <w:szCs w:val="20"/>
                <w:lang w:val="sr-Cyrl-RS"/>
              </w:rPr>
            </w:pPr>
            <w:r>
              <w:rPr>
                <w:sz w:val="20"/>
                <w:szCs w:val="20"/>
                <w:lang w:val="sr-Cyrl-RS"/>
              </w:rPr>
              <w:t>3.1.3.</w:t>
            </w:r>
            <w:r w:rsidR="0062178A">
              <w:rPr>
                <w:sz w:val="20"/>
                <w:szCs w:val="20"/>
                <w:lang w:val="sr-Cyrl-RS"/>
              </w:rPr>
              <w:t xml:space="preserve"> Преглед п</w:t>
            </w:r>
            <w:r w:rsidR="0062178A">
              <w:rPr>
                <w:sz w:val="20"/>
                <w:szCs w:val="20"/>
              </w:rPr>
              <w:t>огонске</w:t>
            </w:r>
            <w:r w:rsidR="0062178A" w:rsidRPr="004650AE">
              <w:rPr>
                <w:sz w:val="20"/>
                <w:szCs w:val="20"/>
              </w:rPr>
              <w:t xml:space="preserve"> машин</w:t>
            </w:r>
            <w:r w:rsidR="0062178A">
              <w:rPr>
                <w:sz w:val="20"/>
                <w:szCs w:val="20"/>
                <w:lang w:val="sr-Cyrl-RS"/>
              </w:rPr>
              <w:t>е</w:t>
            </w:r>
            <w:r w:rsidRPr="004650AE">
              <w:rPr>
                <w:sz w:val="20"/>
                <w:szCs w:val="20"/>
              </w:rPr>
              <w:t xml:space="preserve"> Р.80 горе</w:t>
            </w:r>
          </w:p>
        </w:tc>
        <w:tc>
          <w:tcPr>
            <w:tcW w:w="1260" w:type="dxa"/>
            <w:gridSpan w:val="2"/>
          </w:tcPr>
          <w:p w14:paraId="36842FB3" w14:textId="77777777" w:rsidR="00B5150E" w:rsidRPr="004650AE"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shd w:val="clear" w:color="auto" w:fill="auto"/>
            <w:vAlign w:val="center"/>
          </w:tcPr>
          <w:p w14:paraId="0826AE69" w14:textId="75043325" w:rsidR="00B5150E" w:rsidRPr="00650D14" w:rsidRDefault="00F27AD2" w:rsidP="002C27E5">
            <w:pPr>
              <w:tabs>
                <w:tab w:val="left" w:pos="360"/>
              </w:tabs>
              <w:spacing w:after="60"/>
              <w:jc w:val="center"/>
              <w:rPr>
                <w:rFonts w:cs="Arial"/>
                <w:sz w:val="20"/>
                <w:szCs w:val="20"/>
                <w:lang w:val="sr-Cyrl-RS"/>
              </w:rPr>
            </w:pPr>
            <w:r w:rsidRPr="00650D14">
              <w:rPr>
                <w:rFonts w:cs="Arial"/>
                <w:sz w:val="20"/>
                <w:szCs w:val="20"/>
                <w:lang w:val="sr-Cyrl-RS"/>
              </w:rPr>
              <w:t>1</w:t>
            </w:r>
          </w:p>
        </w:tc>
        <w:tc>
          <w:tcPr>
            <w:tcW w:w="923" w:type="dxa"/>
            <w:vAlign w:val="center"/>
          </w:tcPr>
          <w:p w14:paraId="4EFDB774"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7673B7A7"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50596BB1" w14:textId="77777777" w:rsidR="00B5150E" w:rsidRPr="00B77573" w:rsidRDefault="00B5150E" w:rsidP="002C27E5">
            <w:pPr>
              <w:tabs>
                <w:tab w:val="left" w:pos="360"/>
              </w:tabs>
              <w:spacing w:after="60"/>
              <w:rPr>
                <w:rFonts w:cs="Arial"/>
                <w:sz w:val="20"/>
                <w:szCs w:val="20"/>
              </w:rPr>
            </w:pPr>
          </w:p>
        </w:tc>
        <w:tc>
          <w:tcPr>
            <w:tcW w:w="1170" w:type="dxa"/>
          </w:tcPr>
          <w:p w14:paraId="1185400B" w14:textId="77777777" w:rsidR="00B5150E" w:rsidRPr="00B77573" w:rsidRDefault="00B5150E" w:rsidP="002C27E5">
            <w:pPr>
              <w:tabs>
                <w:tab w:val="left" w:pos="360"/>
              </w:tabs>
              <w:spacing w:after="60"/>
              <w:rPr>
                <w:rFonts w:cs="Arial"/>
                <w:sz w:val="20"/>
                <w:szCs w:val="20"/>
              </w:rPr>
            </w:pPr>
          </w:p>
        </w:tc>
      </w:tr>
      <w:tr w:rsidR="00B5150E" w:rsidRPr="00B77573" w14:paraId="1D851EF6" w14:textId="77777777" w:rsidTr="00650D14">
        <w:trPr>
          <w:trHeight w:val="372"/>
        </w:trPr>
        <w:tc>
          <w:tcPr>
            <w:tcW w:w="2880" w:type="dxa"/>
          </w:tcPr>
          <w:p w14:paraId="7239AAD3"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3.1.4.</w:t>
            </w:r>
            <w:r w:rsidRPr="0015455E">
              <w:rPr>
                <w:sz w:val="20"/>
                <w:szCs w:val="20"/>
              </w:rPr>
              <w:t>Венац ужетњаче 500 / 4x11</w:t>
            </w:r>
          </w:p>
        </w:tc>
        <w:tc>
          <w:tcPr>
            <w:tcW w:w="1260" w:type="dxa"/>
            <w:gridSpan w:val="2"/>
            <w:tcBorders>
              <w:top w:val="nil"/>
              <w:left w:val="nil"/>
              <w:bottom w:val="single" w:sz="8" w:space="0" w:color="auto"/>
              <w:right w:val="single" w:sz="8" w:space="0" w:color="auto"/>
            </w:tcBorders>
            <w:shd w:val="clear" w:color="auto" w:fill="auto"/>
            <w:vAlign w:val="center"/>
          </w:tcPr>
          <w:p w14:paraId="295B59BD"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shd w:val="clear" w:color="auto" w:fill="auto"/>
            <w:vAlign w:val="center"/>
          </w:tcPr>
          <w:p w14:paraId="308E6F85" w14:textId="3D2B0695" w:rsidR="00B5150E" w:rsidRPr="00650D14" w:rsidRDefault="00F27AD2" w:rsidP="002C27E5">
            <w:pPr>
              <w:tabs>
                <w:tab w:val="left" w:pos="360"/>
              </w:tabs>
              <w:spacing w:after="60"/>
              <w:jc w:val="center"/>
              <w:rPr>
                <w:rFonts w:cs="Arial"/>
                <w:sz w:val="20"/>
                <w:szCs w:val="20"/>
                <w:lang w:val="sr-Cyrl-RS"/>
              </w:rPr>
            </w:pPr>
            <w:r w:rsidRPr="00650D14">
              <w:rPr>
                <w:rFonts w:cs="Arial"/>
                <w:sz w:val="20"/>
                <w:szCs w:val="20"/>
                <w:lang w:val="sr-Cyrl-RS"/>
              </w:rPr>
              <w:t>1</w:t>
            </w:r>
          </w:p>
        </w:tc>
        <w:tc>
          <w:tcPr>
            <w:tcW w:w="923" w:type="dxa"/>
            <w:vAlign w:val="center"/>
          </w:tcPr>
          <w:p w14:paraId="6358FC35"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67D0749D"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3169270" w14:textId="77777777" w:rsidR="00B5150E" w:rsidRPr="00B77573" w:rsidRDefault="00B5150E" w:rsidP="002C27E5">
            <w:pPr>
              <w:tabs>
                <w:tab w:val="left" w:pos="360"/>
              </w:tabs>
              <w:spacing w:after="60"/>
              <w:rPr>
                <w:rFonts w:cs="Arial"/>
                <w:sz w:val="20"/>
                <w:szCs w:val="20"/>
              </w:rPr>
            </w:pPr>
          </w:p>
        </w:tc>
        <w:tc>
          <w:tcPr>
            <w:tcW w:w="1170" w:type="dxa"/>
          </w:tcPr>
          <w:p w14:paraId="53FC9FA3" w14:textId="77777777" w:rsidR="00B5150E" w:rsidRPr="00B77573" w:rsidRDefault="00B5150E" w:rsidP="002C27E5">
            <w:pPr>
              <w:tabs>
                <w:tab w:val="left" w:pos="360"/>
              </w:tabs>
              <w:spacing w:after="60"/>
              <w:rPr>
                <w:rFonts w:cs="Arial"/>
                <w:sz w:val="20"/>
                <w:szCs w:val="20"/>
              </w:rPr>
            </w:pPr>
          </w:p>
        </w:tc>
      </w:tr>
      <w:tr w:rsidR="00B5150E" w:rsidRPr="00B77573" w14:paraId="7D4E58D2" w14:textId="77777777" w:rsidTr="00650D14">
        <w:trPr>
          <w:trHeight w:val="372"/>
        </w:trPr>
        <w:tc>
          <w:tcPr>
            <w:tcW w:w="2880" w:type="dxa"/>
          </w:tcPr>
          <w:p w14:paraId="170188AE"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3.1.5.</w:t>
            </w:r>
            <w:r w:rsidRPr="0015455E">
              <w:rPr>
                <w:sz w:val="20"/>
                <w:szCs w:val="20"/>
              </w:rPr>
              <w:t>Венац ужетњаче 550 / 4x11-13</w:t>
            </w:r>
          </w:p>
        </w:tc>
        <w:tc>
          <w:tcPr>
            <w:tcW w:w="1260" w:type="dxa"/>
            <w:gridSpan w:val="2"/>
            <w:tcBorders>
              <w:top w:val="nil"/>
              <w:left w:val="nil"/>
              <w:bottom w:val="single" w:sz="8" w:space="0" w:color="auto"/>
              <w:right w:val="single" w:sz="8" w:space="0" w:color="auto"/>
            </w:tcBorders>
            <w:shd w:val="clear" w:color="auto" w:fill="auto"/>
            <w:vAlign w:val="center"/>
          </w:tcPr>
          <w:p w14:paraId="30E52F5D"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shd w:val="clear" w:color="auto" w:fill="auto"/>
            <w:vAlign w:val="center"/>
          </w:tcPr>
          <w:p w14:paraId="6356C672" w14:textId="36A84A96" w:rsidR="00B5150E" w:rsidRPr="00650D14" w:rsidRDefault="00F27AD2" w:rsidP="00F27AD2">
            <w:pPr>
              <w:tabs>
                <w:tab w:val="left" w:pos="360"/>
              </w:tabs>
              <w:spacing w:after="60"/>
              <w:jc w:val="center"/>
              <w:rPr>
                <w:rFonts w:cs="Arial"/>
                <w:sz w:val="20"/>
                <w:szCs w:val="20"/>
                <w:lang w:val="sr-Cyrl-RS"/>
              </w:rPr>
            </w:pPr>
            <w:r w:rsidRPr="00650D14">
              <w:rPr>
                <w:rFonts w:cs="Arial"/>
                <w:sz w:val="20"/>
                <w:szCs w:val="20"/>
                <w:lang w:val="sr-Cyrl-RS"/>
              </w:rPr>
              <w:t>1</w:t>
            </w:r>
          </w:p>
        </w:tc>
        <w:tc>
          <w:tcPr>
            <w:tcW w:w="923" w:type="dxa"/>
            <w:vAlign w:val="center"/>
          </w:tcPr>
          <w:p w14:paraId="1307DE15"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FDF76DD"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2ADFCEB5" w14:textId="77777777" w:rsidR="00B5150E" w:rsidRPr="00B77573" w:rsidRDefault="00B5150E" w:rsidP="002C27E5">
            <w:pPr>
              <w:tabs>
                <w:tab w:val="left" w:pos="360"/>
              </w:tabs>
              <w:spacing w:after="60"/>
              <w:rPr>
                <w:rFonts w:cs="Arial"/>
                <w:sz w:val="20"/>
                <w:szCs w:val="20"/>
              </w:rPr>
            </w:pPr>
          </w:p>
        </w:tc>
        <w:tc>
          <w:tcPr>
            <w:tcW w:w="1170" w:type="dxa"/>
          </w:tcPr>
          <w:p w14:paraId="6709C819" w14:textId="77777777" w:rsidR="00B5150E" w:rsidRPr="00B77573" w:rsidRDefault="00B5150E" w:rsidP="002C27E5">
            <w:pPr>
              <w:tabs>
                <w:tab w:val="left" w:pos="360"/>
              </w:tabs>
              <w:spacing w:after="60"/>
              <w:rPr>
                <w:rFonts w:cs="Arial"/>
                <w:sz w:val="20"/>
                <w:szCs w:val="20"/>
              </w:rPr>
            </w:pPr>
          </w:p>
        </w:tc>
      </w:tr>
      <w:tr w:rsidR="00B5150E" w:rsidRPr="00B77573" w14:paraId="3FEBD282" w14:textId="77777777" w:rsidTr="00650D14">
        <w:trPr>
          <w:trHeight w:val="372"/>
        </w:trPr>
        <w:tc>
          <w:tcPr>
            <w:tcW w:w="2880" w:type="dxa"/>
          </w:tcPr>
          <w:p w14:paraId="41B26627"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3.1.6.</w:t>
            </w:r>
            <w:r w:rsidRPr="0015455E">
              <w:rPr>
                <w:sz w:val="20"/>
                <w:szCs w:val="20"/>
              </w:rPr>
              <w:t>Венац ужетњаче 650 / 4x11-13</w:t>
            </w:r>
          </w:p>
        </w:tc>
        <w:tc>
          <w:tcPr>
            <w:tcW w:w="1260" w:type="dxa"/>
            <w:gridSpan w:val="2"/>
            <w:tcBorders>
              <w:top w:val="nil"/>
              <w:left w:val="nil"/>
              <w:bottom w:val="single" w:sz="8" w:space="0" w:color="auto"/>
              <w:right w:val="single" w:sz="8" w:space="0" w:color="auto"/>
            </w:tcBorders>
            <w:shd w:val="clear" w:color="auto" w:fill="auto"/>
            <w:vAlign w:val="center"/>
          </w:tcPr>
          <w:p w14:paraId="7405B55D"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shd w:val="clear" w:color="auto" w:fill="auto"/>
            <w:vAlign w:val="center"/>
          </w:tcPr>
          <w:p w14:paraId="1A0BB0C4" w14:textId="714228C4" w:rsidR="00B5150E" w:rsidRPr="00650D14" w:rsidRDefault="00F27AD2" w:rsidP="002C27E5">
            <w:pPr>
              <w:tabs>
                <w:tab w:val="left" w:pos="360"/>
              </w:tabs>
              <w:spacing w:after="60"/>
              <w:jc w:val="center"/>
              <w:rPr>
                <w:rFonts w:cs="Arial"/>
                <w:sz w:val="20"/>
                <w:szCs w:val="20"/>
                <w:lang w:val="sr-Cyrl-RS"/>
              </w:rPr>
            </w:pPr>
            <w:r w:rsidRPr="00650D14">
              <w:rPr>
                <w:rFonts w:cs="Arial"/>
                <w:sz w:val="20"/>
                <w:szCs w:val="20"/>
                <w:lang w:val="sr-Cyrl-RS"/>
              </w:rPr>
              <w:t>1</w:t>
            </w:r>
          </w:p>
        </w:tc>
        <w:tc>
          <w:tcPr>
            <w:tcW w:w="923" w:type="dxa"/>
            <w:vAlign w:val="center"/>
          </w:tcPr>
          <w:p w14:paraId="4D890BF8"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D9D0ED9"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2D4F67EF" w14:textId="77777777" w:rsidR="00B5150E" w:rsidRPr="00B77573" w:rsidRDefault="00B5150E" w:rsidP="002C27E5">
            <w:pPr>
              <w:tabs>
                <w:tab w:val="left" w:pos="360"/>
              </w:tabs>
              <w:spacing w:after="60"/>
              <w:rPr>
                <w:rFonts w:cs="Arial"/>
                <w:sz w:val="20"/>
                <w:szCs w:val="20"/>
              </w:rPr>
            </w:pPr>
          </w:p>
        </w:tc>
        <w:tc>
          <w:tcPr>
            <w:tcW w:w="1170" w:type="dxa"/>
          </w:tcPr>
          <w:p w14:paraId="5A531224" w14:textId="77777777" w:rsidR="00B5150E" w:rsidRPr="00B77573" w:rsidRDefault="00B5150E" w:rsidP="002C27E5">
            <w:pPr>
              <w:tabs>
                <w:tab w:val="left" w:pos="360"/>
              </w:tabs>
              <w:spacing w:after="60"/>
              <w:rPr>
                <w:rFonts w:cs="Arial"/>
                <w:sz w:val="20"/>
                <w:szCs w:val="20"/>
              </w:rPr>
            </w:pPr>
          </w:p>
        </w:tc>
      </w:tr>
      <w:tr w:rsidR="00B5150E" w:rsidRPr="00B77573" w14:paraId="10004E58" w14:textId="77777777" w:rsidTr="00650D14">
        <w:trPr>
          <w:trHeight w:val="372"/>
        </w:trPr>
        <w:tc>
          <w:tcPr>
            <w:tcW w:w="2880" w:type="dxa"/>
          </w:tcPr>
          <w:p w14:paraId="54F7A07D"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3.1.7.</w:t>
            </w:r>
            <w:r w:rsidRPr="0015455E">
              <w:rPr>
                <w:sz w:val="20"/>
                <w:szCs w:val="20"/>
              </w:rPr>
              <w:t>Венац ужетњаче 650/6 x 11-13</w:t>
            </w:r>
          </w:p>
        </w:tc>
        <w:tc>
          <w:tcPr>
            <w:tcW w:w="1260" w:type="dxa"/>
            <w:gridSpan w:val="2"/>
            <w:tcBorders>
              <w:top w:val="nil"/>
              <w:left w:val="nil"/>
              <w:bottom w:val="single" w:sz="8" w:space="0" w:color="auto"/>
              <w:right w:val="single" w:sz="8" w:space="0" w:color="auto"/>
            </w:tcBorders>
            <w:shd w:val="clear" w:color="auto" w:fill="auto"/>
            <w:vAlign w:val="center"/>
          </w:tcPr>
          <w:p w14:paraId="3AD4BE64"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shd w:val="clear" w:color="auto" w:fill="auto"/>
            <w:vAlign w:val="center"/>
          </w:tcPr>
          <w:p w14:paraId="0E98DA26" w14:textId="1222E3F6" w:rsidR="00B5150E" w:rsidRPr="00650D14" w:rsidRDefault="00F27AD2" w:rsidP="002C27E5">
            <w:pPr>
              <w:tabs>
                <w:tab w:val="left" w:pos="360"/>
              </w:tabs>
              <w:spacing w:after="60"/>
              <w:jc w:val="center"/>
              <w:rPr>
                <w:rFonts w:cs="Arial"/>
                <w:sz w:val="20"/>
                <w:szCs w:val="20"/>
                <w:lang w:val="sr-Cyrl-RS"/>
              </w:rPr>
            </w:pPr>
            <w:r w:rsidRPr="00650D14">
              <w:rPr>
                <w:rFonts w:cs="Arial"/>
                <w:sz w:val="20"/>
                <w:szCs w:val="20"/>
                <w:lang w:val="sr-Cyrl-RS"/>
              </w:rPr>
              <w:t>1</w:t>
            </w:r>
          </w:p>
        </w:tc>
        <w:tc>
          <w:tcPr>
            <w:tcW w:w="923" w:type="dxa"/>
            <w:vAlign w:val="center"/>
          </w:tcPr>
          <w:p w14:paraId="18F592CA"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00CFE97"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2D8FAAF7" w14:textId="77777777" w:rsidR="00B5150E" w:rsidRPr="00B77573" w:rsidRDefault="00B5150E" w:rsidP="002C27E5">
            <w:pPr>
              <w:tabs>
                <w:tab w:val="left" w:pos="360"/>
              </w:tabs>
              <w:spacing w:after="60"/>
              <w:rPr>
                <w:rFonts w:cs="Arial"/>
                <w:sz w:val="20"/>
                <w:szCs w:val="20"/>
              </w:rPr>
            </w:pPr>
          </w:p>
        </w:tc>
        <w:tc>
          <w:tcPr>
            <w:tcW w:w="1170" w:type="dxa"/>
          </w:tcPr>
          <w:p w14:paraId="7B9EA3D6" w14:textId="77777777" w:rsidR="00B5150E" w:rsidRPr="00B77573" w:rsidRDefault="00B5150E" w:rsidP="002C27E5">
            <w:pPr>
              <w:tabs>
                <w:tab w:val="left" w:pos="360"/>
              </w:tabs>
              <w:spacing w:after="60"/>
              <w:rPr>
                <w:rFonts w:cs="Arial"/>
                <w:sz w:val="20"/>
                <w:szCs w:val="20"/>
              </w:rPr>
            </w:pPr>
          </w:p>
        </w:tc>
      </w:tr>
      <w:tr w:rsidR="00B5150E" w:rsidRPr="00B77573" w14:paraId="0A2A12B2" w14:textId="77777777" w:rsidTr="00650D14">
        <w:trPr>
          <w:trHeight w:val="372"/>
        </w:trPr>
        <w:tc>
          <w:tcPr>
            <w:tcW w:w="2880" w:type="dxa"/>
          </w:tcPr>
          <w:p w14:paraId="76CA3459"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3.1.8.</w:t>
            </w:r>
            <w:r w:rsidRPr="0015455E">
              <w:rPr>
                <w:sz w:val="20"/>
                <w:szCs w:val="20"/>
              </w:rPr>
              <w:t>Венац ужетњаче 650/8 x 13</w:t>
            </w:r>
          </w:p>
        </w:tc>
        <w:tc>
          <w:tcPr>
            <w:tcW w:w="1260" w:type="dxa"/>
            <w:gridSpan w:val="2"/>
            <w:tcBorders>
              <w:top w:val="nil"/>
              <w:left w:val="nil"/>
              <w:bottom w:val="single" w:sz="8" w:space="0" w:color="auto"/>
              <w:right w:val="single" w:sz="8" w:space="0" w:color="auto"/>
            </w:tcBorders>
            <w:shd w:val="clear" w:color="auto" w:fill="auto"/>
            <w:vAlign w:val="center"/>
          </w:tcPr>
          <w:p w14:paraId="464724E1"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shd w:val="clear" w:color="auto" w:fill="auto"/>
            <w:vAlign w:val="center"/>
          </w:tcPr>
          <w:p w14:paraId="325EB0F8" w14:textId="5F90187A" w:rsidR="00B5150E" w:rsidRPr="00650D14" w:rsidRDefault="00F27AD2" w:rsidP="002C27E5">
            <w:pPr>
              <w:tabs>
                <w:tab w:val="left" w:pos="360"/>
              </w:tabs>
              <w:spacing w:after="60"/>
              <w:jc w:val="center"/>
              <w:rPr>
                <w:rFonts w:cs="Arial"/>
                <w:sz w:val="20"/>
                <w:szCs w:val="20"/>
                <w:lang w:val="sr-Cyrl-RS"/>
              </w:rPr>
            </w:pPr>
            <w:r w:rsidRPr="00650D14">
              <w:rPr>
                <w:rFonts w:cs="Arial"/>
                <w:sz w:val="20"/>
                <w:szCs w:val="20"/>
                <w:lang w:val="sr-Cyrl-RS"/>
              </w:rPr>
              <w:t>1</w:t>
            </w:r>
          </w:p>
        </w:tc>
        <w:tc>
          <w:tcPr>
            <w:tcW w:w="923" w:type="dxa"/>
            <w:vAlign w:val="center"/>
          </w:tcPr>
          <w:p w14:paraId="75B7DCC7"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99DB176"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21ADB663" w14:textId="77777777" w:rsidR="00B5150E" w:rsidRPr="00B77573" w:rsidRDefault="00B5150E" w:rsidP="002C27E5">
            <w:pPr>
              <w:tabs>
                <w:tab w:val="left" w:pos="360"/>
              </w:tabs>
              <w:spacing w:after="60"/>
              <w:rPr>
                <w:rFonts w:cs="Arial"/>
                <w:sz w:val="20"/>
                <w:szCs w:val="20"/>
              </w:rPr>
            </w:pPr>
          </w:p>
        </w:tc>
        <w:tc>
          <w:tcPr>
            <w:tcW w:w="1170" w:type="dxa"/>
          </w:tcPr>
          <w:p w14:paraId="203AC87C" w14:textId="77777777" w:rsidR="00B5150E" w:rsidRPr="00B77573" w:rsidRDefault="00B5150E" w:rsidP="002C27E5">
            <w:pPr>
              <w:tabs>
                <w:tab w:val="left" w:pos="360"/>
              </w:tabs>
              <w:spacing w:after="60"/>
              <w:rPr>
                <w:rFonts w:cs="Arial"/>
                <w:sz w:val="20"/>
                <w:szCs w:val="20"/>
              </w:rPr>
            </w:pPr>
          </w:p>
        </w:tc>
      </w:tr>
      <w:tr w:rsidR="00B5150E" w:rsidRPr="00B77573" w14:paraId="4FF8404A" w14:textId="77777777" w:rsidTr="00650D14">
        <w:trPr>
          <w:trHeight w:val="372"/>
        </w:trPr>
        <w:tc>
          <w:tcPr>
            <w:tcW w:w="2880" w:type="dxa"/>
          </w:tcPr>
          <w:p w14:paraId="0B1BDB62"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3.1.9.</w:t>
            </w:r>
            <w:r w:rsidRPr="0015455E">
              <w:rPr>
                <w:sz w:val="20"/>
                <w:szCs w:val="20"/>
              </w:rPr>
              <w:t>Помоћна ужетњача 450 / 4x11-13</w:t>
            </w:r>
          </w:p>
        </w:tc>
        <w:tc>
          <w:tcPr>
            <w:tcW w:w="1260" w:type="dxa"/>
            <w:gridSpan w:val="2"/>
            <w:tcBorders>
              <w:top w:val="nil"/>
              <w:left w:val="nil"/>
              <w:bottom w:val="single" w:sz="8" w:space="0" w:color="auto"/>
              <w:right w:val="single" w:sz="8" w:space="0" w:color="auto"/>
            </w:tcBorders>
            <w:shd w:val="clear" w:color="auto" w:fill="auto"/>
            <w:vAlign w:val="center"/>
          </w:tcPr>
          <w:p w14:paraId="46BBF23A"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shd w:val="clear" w:color="auto" w:fill="auto"/>
            <w:vAlign w:val="center"/>
          </w:tcPr>
          <w:p w14:paraId="33487AAE" w14:textId="3607DE6E" w:rsidR="00B5150E" w:rsidRPr="00650D14" w:rsidRDefault="00F27AD2" w:rsidP="002C27E5">
            <w:pPr>
              <w:tabs>
                <w:tab w:val="left" w:pos="360"/>
              </w:tabs>
              <w:spacing w:after="60"/>
              <w:jc w:val="center"/>
              <w:rPr>
                <w:rFonts w:cs="Arial"/>
                <w:sz w:val="20"/>
                <w:szCs w:val="20"/>
                <w:lang w:val="sr-Cyrl-RS"/>
              </w:rPr>
            </w:pPr>
            <w:r w:rsidRPr="00650D14">
              <w:rPr>
                <w:rFonts w:cs="Arial"/>
                <w:sz w:val="20"/>
                <w:szCs w:val="20"/>
                <w:lang w:val="sr-Cyrl-RS"/>
              </w:rPr>
              <w:t>1</w:t>
            </w:r>
          </w:p>
        </w:tc>
        <w:tc>
          <w:tcPr>
            <w:tcW w:w="923" w:type="dxa"/>
            <w:vAlign w:val="center"/>
          </w:tcPr>
          <w:p w14:paraId="7E97365B"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A0D3666"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37ECABEA" w14:textId="77777777" w:rsidR="00B5150E" w:rsidRPr="00B77573" w:rsidRDefault="00B5150E" w:rsidP="002C27E5">
            <w:pPr>
              <w:tabs>
                <w:tab w:val="left" w:pos="360"/>
              </w:tabs>
              <w:spacing w:after="60"/>
              <w:rPr>
                <w:rFonts w:cs="Arial"/>
                <w:sz w:val="20"/>
                <w:szCs w:val="20"/>
              </w:rPr>
            </w:pPr>
          </w:p>
        </w:tc>
        <w:tc>
          <w:tcPr>
            <w:tcW w:w="1170" w:type="dxa"/>
          </w:tcPr>
          <w:p w14:paraId="0D8C0714" w14:textId="77777777" w:rsidR="00B5150E" w:rsidRPr="00B77573" w:rsidRDefault="00B5150E" w:rsidP="002C27E5">
            <w:pPr>
              <w:tabs>
                <w:tab w:val="left" w:pos="360"/>
              </w:tabs>
              <w:spacing w:after="60"/>
              <w:rPr>
                <w:rFonts w:cs="Arial"/>
                <w:sz w:val="20"/>
                <w:szCs w:val="20"/>
              </w:rPr>
            </w:pPr>
          </w:p>
        </w:tc>
      </w:tr>
      <w:tr w:rsidR="00B5150E" w:rsidRPr="00B77573" w14:paraId="5588B453" w14:textId="77777777" w:rsidTr="00650D14">
        <w:trPr>
          <w:trHeight w:val="372"/>
        </w:trPr>
        <w:tc>
          <w:tcPr>
            <w:tcW w:w="2880" w:type="dxa"/>
          </w:tcPr>
          <w:p w14:paraId="01C72F4D"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3.1.10.</w:t>
            </w:r>
            <w:r w:rsidRPr="0015455E">
              <w:rPr>
                <w:sz w:val="20"/>
                <w:szCs w:val="20"/>
              </w:rPr>
              <w:t>Осовина Ø55x230</w:t>
            </w:r>
          </w:p>
        </w:tc>
        <w:tc>
          <w:tcPr>
            <w:tcW w:w="1260" w:type="dxa"/>
            <w:gridSpan w:val="2"/>
            <w:tcBorders>
              <w:top w:val="nil"/>
              <w:left w:val="nil"/>
              <w:bottom w:val="single" w:sz="8" w:space="0" w:color="auto"/>
              <w:right w:val="single" w:sz="8" w:space="0" w:color="auto"/>
            </w:tcBorders>
            <w:shd w:val="clear" w:color="auto" w:fill="auto"/>
            <w:vAlign w:val="center"/>
          </w:tcPr>
          <w:p w14:paraId="516E5D56"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shd w:val="clear" w:color="auto" w:fill="auto"/>
            <w:vAlign w:val="center"/>
          </w:tcPr>
          <w:p w14:paraId="11FF8736" w14:textId="66ED0131" w:rsidR="00B5150E" w:rsidRPr="00650D14" w:rsidRDefault="00F27AD2" w:rsidP="002C27E5">
            <w:pPr>
              <w:tabs>
                <w:tab w:val="left" w:pos="360"/>
              </w:tabs>
              <w:spacing w:after="60"/>
              <w:jc w:val="center"/>
              <w:rPr>
                <w:rFonts w:cs="Arial"/>
                <w:sz w:val="20"/>
                <w:szCs w:val="20"/>
                <w:lang w:val="sr-Cyrl-RS"/>
              </w:rPr>
            </w:pPr>
            <w:r w:rsidRPr="00650D14">
              <w:rPr>
                <w:rFonts w:cs="Arial"/>
                <w:sz w:val="20"/>
                <w:szCs w:val="20"/>
                <w:lang w:val="sr-Cyrl-RS"/>
              </w:rPr>
              <w:t>1</w:t>
            </w:r>
          </w:p>
        </w:tc>
        <w:tc>
          <w:tcPr>
            <w:tcW w:w="923" w:type="dxa"/>
            <w:vAlign w:val="center"/>
          </w:tcPr>
          <w:p w14:paraId="12F2DA5E"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9B00106"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023F17C" w14:textId="77777777" w:rsidR="00B5150E" w:rsidRPr="00B77573" w:rsidRDefault="00B5150E" w:rsidP="002C27E5">
            <w:pPr>
              <w:tabs>
                <w:tab w:val="left" w:pos="360"/>
              </w:tabs>
              <w:spacing w:after="60"/>
              <w:rPr>
                <w:rFonts w:cs="Arial"/>
                <w:sz w:val="20"/>
                <w:szCs w:val="20"/>
              </w:rPr>
            </w:pPr>
          </w:p>
        </w:tc>
        <w:tc>
          <w:tcPr>
            <w:tcW w:w="1170" w:type="dxa"/>
          </w:tcPr>
          <w:p w14:paraId="3DF405A1" w14:textId="77777777" w:rsidR="00B5150E" w:rsidRPr="00B77573" w:rsidRDefault="00B5150E" w:rsidP="002C27E5">
            <w:pPr>
              <w:tabs>
                <w:tab w:val="left" w:pos="360"/>
              </w:tabs>
              <w:spacing w:after="60"/>
              <w:rPr>
                <w:rFonts w:cs="Arial"/>
                <w:sz w:val="20"/>
                <w:szCs w:val="20"/>
              </w:rPr>
            </w:pPr>
          </w:p>
        </w:tc>
      </w:tr>
      <w:tr w:rsidR="00B5150E" w:rsidRPr="00B77573" w14:paraId="628C52AF" w14:textId="77777777" w:rsidTr="00650D14">
        <w:trPr>
          <w:trHeight w:val="372"/>
        </w:trPr>
        <w:tc>
          <w:tcPr>
            <w:tcW w:w="2880" w:type="dxa"/>
          </w:tcPr>
          <w:p w14:paraId="787AAEE3"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3.1.11.</w:t>
            </w:r>
            <w:r w:rsidRPr="0015455E">
              <w:rPr>
                <w:sz w:val="20"/>
                <w:szCs w:val="20"/>
              </w:rPr>
              <w:t>Намотај ОМ Р41 – Р60</w:t>
            </w:r>
          </w:p>
        </w:tc>
        <w:tc>
          <w:tcPr>
            <w:tcW w:w="1260" w:type="dxa"/>
            <w:gridSpan w:val="2"/>
            <w:tcBorders>
              <w:top w:val="nil"/>
              <w:left w:val="nil"/>
              <w:bottom w:val="single" w:sz="8" w:space="0" w:color="auto"/>
              <w:right w:val="single" w:sz="8" w:space="0" w:color="auto"/>
            </w:tcBorders>
            <w:shd w:val="clear" w:color="auto" w:fill="auto"/>
            <w:vAlign w:val="center"/>
          </w:tcPr>
          <w:p w14:paraId="15943965"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shd w:val="clear" w:color="auto" w:fill="auto"/>
            <w:vAlign w:val="center"/>
          </w:tcPr>
          <w:p w14:paraId="726AA623" w14:textId="2D53AFD6" w:rsidR="00B5150E" w:rsidRPr="00650D14" w:rsidRDefault="00F27AD2" w:rsidP="002C27E5">
            <w:pPr>
              <w:tabs>
                <w:tab w:val="left" w:pos="360"/>
              </w:tabs>
              <w:spacing w:after="60"/>
              <w:jc w:val="center"/>
              <w:rPr>
                <w:rFonts w:cs="Arial"/>
                <w:sz w:val="20"/>
                <w:szCs w:val="20"/>
                <w:lang w:val="sr-Cyrl-RS"/>
              </w:rPr>
            </w:pPr>
            <w:r w:rsidRPr="00650D14">
              <w:rPr>
                <w:rFonts w:cs="Arial"/>
                <w:sz w:val="20"/>
                <w:szCs w:val="20"/>
                <w:lang w:val="sr-Cyrl-RS"/>
              </w:rPr>
              <w:t>1</w:t>
            </w:r>
          </w:p>
        </w:tc>
        <w:tc>
          <w:tcPr>
            <w:tcW w:w="923" w:type="dxa"/>
            <w:vAlign w:val="center"/>
          </w:tcPr>
          <w:p w14:paraId="007493BD"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354796D"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2AC3142E" w14:textId="77777777" w:rsidR="00B5150E" w:rsidRPr="00B77573" w:rsidRDefault="00B5150E" w:rsidP="002C27E5">
            <w:pPr>
              <w:tabs>
                <w:tab w:val="left" w:pos="360"/>
              </w:tabs>
              <w:spacing w:after="60"/>
              <w:rPr>
                <w:rFonts w:cs="Arial"/>
                <w:sz w:val="20"/>
                <w:szCs w:val="20"/>
              </w:rPr>
            </w:pPr>
          </w:p>
        </w:tc>
        <w:tc>
          <w:tcPr>
            <w:tcW w:w="1170" w:type="dxa"/>
          </w:tcPr>
          <w:p w14:paraId="18E9F5ED" w14:textId="77777777" w:rsidR="00B5150E" w:rsidRPr="00B77573" w:rsidRDefault="00B5150E" w:rsidP="002C27E5">
            <w:pPr>
              <w:tabs>
                <w:tab w:val="left" w:pos="360"/>
              </w:tabs>
              <w:spacing w:after="60"/>
              <w:rPr>
                <w:rFonts w:cs="Arial"/>
                <w:sz w:val="20"/>
                <w:szCs w:val="20"/>
              </w:rPr>
            </w:pPr>
          </w:p>
        </w:tc>
      </w:tr>
      <w:tr w:rsidR="00B5150E" w:rsidRPr="00B77573" w14:paraId="1EB36CDE" w14:textId="77777777" w:rsidTr="002C27E5">
        <w:trPr>
          <w:trHeight w:val="372"/>
        </w:trPr>
        <w:tc>
          <w:tcPr>
            <w:tcW w:w="2880" w:type="dxa"/>
          </w:tcPr>
          <w:p w14:paraId="3C4CF401"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3.1.12.</w:t>
            </w:r>
            <w:r w:rsidRPr="0015455E">
              <w:rPr>
                <w:sz w:val="20"/>
                <w:szCs w:val="20"/>
              </w:rPr>
              <w:t>Осовиница ОМ Р41 – Р60</w:t>
            </w:r>
          </w:p>
        </w:tc>
        <w:tc>
          <w:tcPr>
            <w:tcW w:w="1260" w:type="dxa"/>
            <w:gridSpan w:val="2"/>
            <w:tcBorders>
              <w:top w:val="nil"/>
              <w:left w:val="nil"/>
              <w:bottom w:val="single" w:sz="8" w:space="0" w:color="auto"/>
              <w:right w:val="single" w:sz="8" w:space="0" w:color="auto"/>
            </w:tcBorders>
            <w:shd w:val="clear" w:color="auto" w:fill="auto"/>
            <w:vAlign w:val="center"/>
          </w:tcPr>
          <w:p w14:paraId="6F39A639"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vAlign w:val="center"/>
          </w:tcPr>
          <w:p w14:paraId="11AACD13" w14:textId="7E8D61F5" w:rsidR="00B5150E" w:rsidRPr="00F27AD2"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608A08D3"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A8165F6"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1316A01" w14:textId="77777777" w:rsidR="00B5150E" w:rsidRPr="00B77573" w:rsidRDefault="00B5150E" w:rsidP="002C27E5">
            <w:pPr>
              <w:tabs>
                <w:tab w:val="left" w:pos="360"/>
              </w:tabs>
              <w:spacing w:after="60"/>
              <w:rPr>
                <w:rFonts w:cs="Arial"/>
                <w:sz w:val="20"/>
                <w:szCs w:val="20"/>
              </w:rPr>
            </w:pPr>
          </w:p>
        </w:tc>
        <w:tc>
          <w:tcPr>
            <w:tcW w:w="1170" w:type="dxa"/>
          </w:tcPr>
          <w:p w14:paraId="1FBC87D3" w14:textId="77777777" w:rsidR="00B5150E" w:rsidRPr="00B77573" w:rsidRDefault="00B5150E" w:rsidP="002C27E5">
            <w:pPr>
              <w:tabs>
                <w:tab w:val="left" w:pos="360"/>
              </w:tabs>
              <w:spacing w:after="60"/>
              <w:rPr>
                <w:rFonts w:cs="Arial"/>
                <w:sz w:val="20"/>
                <w:szCs w:val="20"/>
              </w:rPr>
            </w:pPr>
          </w:p>
        </w:tc>
      </w:tr>
      <w:tr w:rsidR="00B5150E" w:rsidRPr="00B77573" w14:paraId="7C5B5E75" w14:textId="77777777" w:rsidTr="002C27E5">
        <w:trPr>
          <w:trHeight w:val="372"/>
        </w:trPr>
        <w:tc>
          <w:tcPr>
            <w:tcW w:w="2880" w:type="dxa"/>
          </w:tcPr>
          <w:p w14:paraId="64643180"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3.1.13.</w:t>
            </w:r>
            <w:r w:rsidRPr="0015455E">
              <w:rPr>
                <w:sz w:val="20"/>
                <w:szCs w:val="20"/>
              </w:rPr>
              <w:t>Лежиште ОМ Р41 – Р60</w:t>
            </w:r>
          </w:p>
        </w:tc>
        <w:tc>
          <w:tcPr>
            <w:tcW w:w="1260" w:type="dxa"/>
            <w:gridSpan w:val="2"/>
            <w:tcBorders>
              <w:top w:val="nil"/>
              <w:left w:val="nil"/>
              <w:bottom w:val="single" w:sz="8" w:space="0" w:color="auto"/>
              <w:right w:val="single" w:sz="8" w:space="0" w:color="auto"/>
            </w:tcBorders>
            <w:shd w:val="clear" w:color="auto" w:fill="auto"/>
            <w:vAlign w:val="center"/>
          </w:tcPr>
          <w:p w14:paraId="72CBE5D2"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vAlign w:val="center"/>
          </w:tcPr>
          <w:p w14:paraId="133C9FD4" w14:textId="10F3DD35" w:rsidR="00B5150E" w:rsidRPr="00F27AD2"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7CC4948"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3240AA7"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8B964AF" w14:textId="77777777" w:rsidR="00B5150E" w:rsidRPr="00B77573" w:rsidRDefault="00B5150E" w:rsidP="002C27E5">
            <w:pPr>
              <w:tabs>
                <w:tab w:val="left" w:pos="360"/>
              </w:tabs>
              <w:spacing w:after="60"/>
              <w:rPr>
                <w:rFonts w:cs="Arial"/>
                <w:sz w:val="20"/>
                <w:szCs w:val="20"/>
              </w:rPr>
            </w:pPr>
          </w:p>
        </w:tc>
        <w:tc>
          <w:tcPr>
            <w:tcW w:w="1170" w:type="dxa"/>
          </w:tcPr>
          <w:p w14:paraId="2B587A5F" w14:textId="77777777" w:rsidR="00B5150E" w:rsidRPr="00B77573" w:rsidRDefault="00B5150E" w:rsidP="002C27E5">
            <w:pPr>
              <w:tabs>
                <w:tab w:val="left" w:pos="360"/>
              </w:tabs>
              <w:spacing w:after="60"/>
              <w:rPr>
                <w:rFonts w:cs="Arial"/>
                <w:sz w:val="20"/>
                <w:szCs w:val="20"/>
              </w:rPr>
            </w:pPr>
          </w:p>
        </w:tc>
      </w:tr>
      <w:tr w:rsidR="00B5150E" w:rsidRPr="00B77573" w14:paraId="57205805" w14:textId="77777777" w:rsidTr="002C27E5">
        <w:trPr>
          <w:trHeight w:val="372"/>
        </w:trPr>
        <w:tc>
          <w:tcPr>
            <w:tcW w:w="2880" w:type="dxa"/>
          </w:tcPr>
          <w:p w14:paraId="5843A770"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3.1.14.</w:t>
            </w:r>
            <w:r w:rsidRPr="0015455E">
              <w:rPr>
                <w:sz w:val="20"/>
                <w:szCs w:val="20"/>
              </w:rPr>
              <w:t xml:space="preserve">Ферода 90x6x150 Р41 </w:t>
            </w:r>
          </w:p>
        </w:tc>
        <w:tc>
          <w:tcPr>
            <w:tcW w:w="1260" w:type="dxa"/>
            <w:gridSpan w:val="2"/>
            <w:tcBorders>
              <w:top w:val="nil"/>
              <w:left w:val="nil"/>
              <w:bottom w:val="single" w:sz="8" w:space="0" w:color="auto"/>
              <w:right w:val="single" w:sz="8" w:space="0" w:color="auto"/>
            </w:tcBorders>
            <w:shd w:val="clear" w:color="auto" w:fill="auto"/>
            <w:vAlign w:val="center"/>
          </w:tcPr>
          <w:p w14:paraId="367B541F"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vAlign w:val="center"/>
          </w:tcPr>
          <w:p w14:paraId="3456FA56" w14:textId="7679EEA0" w:rsidR="00B5150E" w:rsidRPr="00F27AD2"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07CE7D41"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7A7C915"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1AD9F363" w14:textId="77777777" w:rsidR="00B5150E" w:rsidRPr="00B77573" w:rsidRDefault="00B5150E" w:rsidP="002C27E5">
            <w:pPr>
              <w:tabs>
                <w:tab w:val="left" w:pos="360"/>
              </w:tabs>
              <w:spacing w:after="60"/>
              <w:rPr>
                <w:rFonts w:cs="Arial"/>
                <w:sz w:val="20"/>
                <w:szCs w:val="20"/>
              </w:rPr>
            </w:pPr>
          </w:p>
        </w:tc>
        <w:tc>
          <w:tcPr>
            <w:tcW w:w="1170" w:type="dxa"/>
          </w:tcPr>
          <w:p w14:paraId="365ADEC1" w14:textId="77777777" w:rsidR="00B5150E" w:rsidRPr="00B77573" w:rsidRDefault="00B5150E" w:rsidP="002C27E5">
            <w:pPr>
              <w:tabs>
                <w:tab w:val="left" w:pos="360"/>
              </w:tabs>
              <w:spacing w:after="60"/>
              <w:rPr>
                <w:rFonts w:cs="Arial"/>
                <w:sz w:val="20"/>
                <w:szCs w:val="20"/>
              </w:rPr>
            </w:pPr>
          </w:p>
        </w:tc>
      </w:tr>
      <w:tr w:rsidR="00B5150E" w:rsidRPr="00B77573" w14:paraId="57D4A286" w14:textId="77777777" w:rsidTr="002C27E5">
        <w:trPr>
          <w:trHeight w:val="372"/>
        </w:trPr>
        <w:tc>
          <w:tcPr>
            <w:tcW w:w="2880" w:type="dxa"/>
          </w:tcPr>
          <w:p w14:paraId="0EDDA3B7"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3.1.15.</w:t>
            </w:r>
            <w:r w:rsidRPr="0015455E">
              <w:rPr>
                <w:sz w:val="20"/>
                <w:szCs w:val="20"/>
              </w:rPr>
              <w:t>Ферода 120x6x200 Р60</w:t>
            </w:r>
          </w:p>
        </w:tc>
        <w:tc>
          <w:tcPr>
            <w:tcW w:w="1260" w:type="dxa"/>
            <w:gridSpan w:val="2"/>
            <w:tcBorders>
              <w:top w:val="nil"/>
              <w:left w:val="nil"/>
              <w:bottom w:val="single" w:sz="8" w:space="0" w:color="auto"/>
              <w:right w:val="single" w:sz="8" w:space="0" w:color="auto"/>
            </w:tcBorders>
            <w:shd w:val="clear" w:color="auto" w:fill="auto"/>
            <w:vAlign w:val="center"/>
          </w:tcPr>
          <w:p w14:paraId="67DE6C89"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vAlign w:val="center"/>
          </w:tcPr>
          <w:p w14:paraId="5AF6A16E" w14:textId="3EC46F0E" w:rsidR="00B5150E" w:rsidRPr="00F27AD2"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429BD4C0"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6F3D90C8"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27E829FD" w14:textId="77777777" w:rsidR="00B5150E" w:rsidRPr="00B77573" w:rsidRDefault="00B5150E" w:rsidP="002C27E5">
            <w:pPr>
              <w:tabs>
                <w:tab w:val="left" w:pos="360"/>
              </w:tabs>
              <w:spacing w:after="60"/>
              <w:rPr>
                <w:rFonts w:cs="Arial"/>
                <w:sz w:val="20"/>
                <w:szCs w:val="20"/>
              </w:rPr>
            </w:pPr>
          </w:p>
        </w:tc>
        <w:tc>
          <w:tcPr>
            <w:tcW w:w="1170" w:type="dxa"/>
          </w:tcPr>
          <w:p w14:paraId="109FA6F4" w14:textId="77777777" w:rsidR="00B5150E" w:rsidRPr="00B77573" w:rsidRDefault="00B5150E" w:rsidP="002C27E5">
            <w:pPr>
              <w:tabs>
                <w:tab w:val="left" w:pos="360"/>
              </w:tabs>
              <w:spacing w:after="60"/>
              <w:rPr>
                <w:rFonts w:cs="Arial"/>
                <w:sz w:val="20"/>
                <w:szCs w:val="20"/>
              </w:rPr>
            </w:pPr>
          </w:p>
        </w:tc>
      </w:tr>
      <w:tr w:rsidR="00B5150E" w:rsidRPr="00B77573" w14:paraId="4BEA8F04" w14:textId="77777777" w:rsidTr="002C27E5">
        <w:trPr>
          <w:trHeight w:val="372"/>
        </w:trPr>
        <w:tc>
          <w:tcPr>
            <w:tcW w:w="2880" w:type="dxa"/>
          </w:tcPr>
          <w:p w14:paraId="136BDE40"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3.1.16.</w:t>
            </w:r>
            <w:r w:rsidRPr="0015455E">
              <w:rPr>
                <w:sz w:val="20"/>
                <w:szCs w:val="20"/>
              </w:rPr>
              <w:t xml:space="preserve">Гумени уложак за куплунг Р40–42–60 </w:t>
            </w:r>
          </w:p>
        </w:tc>
        <w:tc>
          <w:tcPr>
            <w:tcW w:w="1260" w:type="dxa"/>
            <w:gridSpan w:val="2"/>
            <w:tcBorders>
              <w:top w:val="nil"/>
              <w:left w:val="nil"/>
              <w:bottom w:val="single" w:sz="8" w:space="0" w:color="auto"/>
              <w:right w:val="single" w:sz="8" w:space="0" w:color="auto"/>
            </w:tcBorders>
            <w:shd w:val="clear" w:color="auto" w:fill="auto"/>
            <w:vAlign w:val="center"/>
          </w:tcPr>
          <w:p w14:paraId="2C3A027C"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vAlign w:val="center"/>
          </w:tcPr>
          <w:p w14:paraId="487E2297" w14:textId="10E53A8A" w:rsidR="00B5150E" w:rsidRPr="00F27AD2"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2A01E900"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6547F4A"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12A40F01" w14:textId="77777777" w:rsidR="00B5150E" w:rsidRPr="00B77573" w:rsidRDefault="00B5150E" w:rsidP="002C27E5">
            <w:pPr>
              <w:tabs>
                <w:tab w:val="left" w:pos="360"/>
              </w:tabs>
              <w:spacing w:after="60"/>
              <w:rPr>
                <w:rFonts w:cs="Arial"/>
                <w:sz w:val="20"/>
                <w:szCs w:val="20"/>
              </w:rPr>
            </w:pPr>
          </w:p>
        </w:tc>
        <w:tc>
          <w:tcPr>
            <w:tcW w:w="1170" w:type="dxa"/>
          </w:tcPr>
          <w:p w14:paraId="3AE05A07" w14:textId="77777777" w:rsidR="00B5150E" w:rsidRPr="00B77573" w:rsidRDefault="00B5150E" w:rsidP="002C27E5">
            <w:pPr>
              <w:tabs>
                <w:tab w:val="left" w:pos="360"/>
              </w:tabs>
              <w:spacing w:after="60"/>
              <w:rPr>
                <w:rFonts w:cs="Arial"/>
                <w:sz w:val="20"/>
                <w:szCs w:val="20"/>
              </w:rPr>
            </w:pPr>
          </w:p>
        </w:tc>
      </w:tr>
      <w:tr w:rsidR="00B5150E" w:rsidRPr="00B77573" w14:paraId="05FDCCCA" w14:textId="77777777" w:rsidTr="002C27E5">
        <w:trPr>
          <w:trHeight w:val="372"/>
        </w:trPr>
        <w:tc>
          <w:tcPr>
            <w:tcW w:w="2880" w:type="dxa"/>
          </w:tcPr>
          <w:p w14:paraId="007D6971"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3.1.17.</w:t>
            </w:r>
            <w:r w:rsidRPr="0015455E">
              <w:rPr>
                <w:sz w:val="20"/>
                <w:szCs w:val="20"/>
              </w:rPr>
              <w:t>Пуж Р42.</w:t>
            </w:r>
          </w:p>
        </w:tc>
        <w:tc>
          <w:tcPr>
            <w:tcW w:w="1260" w:type="dxa"/>
            <w:gridSpan w:val="2"/>
            <w:tcBorders>
              <w:top w:val="nil"/>
              <w:left w:val="nil"/>
              <w:bottom w:val="single" w:sz="8" w:space="0" w:color="auto"/>
              <w:right w:val="single" w:sz="8" w:space="0" w:color="auto"/>
            </w:tcBorders>
            <w:shd w:val="clear" w:color="auto" w:fill="auto"/>
            <w:vAlign w:val="center"/>
          </w:tcPr>
          <w:p w14:paraId="6642D77C"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vAlign w:val="center"/>
          </w:tcPr>
          <w:p w14:paraId="2D519C2C" w14:textId="45037A6D" w:rsidR="00B5150E" w:rsidRPr="00F27AD2"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2EE1070C"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9D820A5"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368FFC8" w14:textId="77777777" w:rsidR="00B5150E" w:rsidRPr="00B77573" w:rsidRDefault="00B5150E" w:rsidP="002C27E5">
            <w:pPr>
              <w:tabs>
                <w:tab w:val="left" w:pos="360"/>
              </w:tabs>
              <w:spacing w:after="60"/>
              <w:rPr>
                <w:rFonts w:cs="Arial"/>
                <w:sz w:val="20"/>
                <w:szCs w:val="20"/>
              </w:rPr>
            </w:pPr>
          </w:p>
        </w:tc>
        <w:tc>
          <w:tcPr>
            <w:tcW w:w="1170" w:type="dxa"/>
          </w:tcPr>
          <w:p w14:paraId="2E296B15" w14:textId="77777777" w:rsidR="00B5150E" w:rsidRPr="00B77573" w:rsidRDefault="00B5150E" w:rsidP="002C27E5">
            <w:pPr>
              <w:tabs>
                <w:tab w:val="left" w:pos="360"/>
              </w:tabs>
              <w:spacing w:after="60"/>
              <w:rPr>
                <w:rFonts w:cs="Arial"/>
                <w:sz w:val="20"/>
                <w:szCs w:val="20"/>
              </w:rPr>
            </w:pPr>
          </w:p>
        </w:tc>
      </w:tr>
      <w:tr w:rsidR="00B5150E" w:rsidRPr="00B77573" w14:paraId="18E35884" w14:textId="77777777" w:rsidTr="002C27E5">
        <w:trPr>
          <w:trHeight w:val="372"/>
        </w:trPr>
        <w:tc>
          <w:tcPr>
            <w:tcW w:w="2880" w:type="dxa"/>
          </w:tcPr>
          <w:p w14:paraId="74A611C9" w14:textId="77777777" w:rsidR="00B5150E" w:rsidRPr="0015455E" w:rsidRDefault="00B5150E" w:rsidP="002C27E5">
            <w:pPr>
              <w:tabs>
                <w:tab w:val="left" w:pos="360"/>
              </w:tabs>
              <w:spacing w:after="60"/>
              <w:rPr>
                <w:rFonts w:cs="Arial"/>
                <w:sz w:val="20"/>
                <w:szCs w:val="20"/>
                <w:lang w:val="sr-Cyrl-RS"/>
              </w:rPr>
            </w:pPr>
            <w:r>
              <w:rPr>
                <w:sz w:val="20"/>
                <w:szCs w:val="20"/>
                <w:lang w:val="sr-Cyrl-RS"/>
              </w:rPr>
              <w:lastRenderedPageBreak/>
              <w:t>3.1.18.</w:t>
            </w:r>
            <w:r w:rsidRPr="0015455E">
              <w:rPr>
                <w:sz w:val="20"/>
                <w:szCs w:val="20"/>
              </w:rPr>
              <w:t>Пужни точак Р42. (са вратилом)</w:t>
            </w:r>
          </w:p>
        </w:tc>
        <w:tc>
          <w:tcPr>
            <w:tcW w:w="1260" w:type="dxa"/>
            <w:gridSpan w:val="2"/>
            <w:tcBorders>
              <w:top w:val="nil"/>
              <w:left w:val="nil"/>
              <w:bottom w:val="single" w:sz="8" w:space="0" w:color="auto"/>
              <w:right w:val="single" w:sz="8" w:space="0" w:color="auto"/>
            </w:tcBorders>
            <w:shd w:val="clear" w:color="auto" w:fill="auto"/>
            <w:vAlign w:val="center"/>
          </w:tcPr>
          <w:p w14:paraId="220532E6"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vAlign w:val="center"/>
          </w:tcPr>
          <w:p w14:paraId="3C7E642B" w14:textId="317C8D94" w:rsidR="00B5150E" w:rsidRPr="00F27AD2"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57D58B74"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3653C612"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6E26DB7" w14:textId="77777777" w:rsidR="00B5150E" w:rsidRPr="00B77573" w:rsidRDefault="00B5150E" w:rsidP="002C27E5">
            <w:pPr>
              <w:tabs>
                <w:tab w:val="left" w:pos="360"/>
              </w:tabs>
              <w:spacing w:after="60"/>
              <w:rPr>
                <w:rFonts w:cs="Arial"/>
                <w:sz w:val="20"/>
                <w:szCs w:val="20"/>
              </w:rPr>
            </w:pPr>
          </w:p>
        </w:tc>
        <w:tc>
          <w:tcPr>
            <w:tcW w:w="1170" w:type="dxa"/>
          </w:tcPr>
          <w:p w14:paraId="7797E2C3" w14:textId="77777777" w:rsidR="00B5150E" w:rsidRPr="00B77573" w:rsidRDefault="00B5150E" w:rsidP="002C27E5">
            <w:pPr>
              <w:tabs>
                <w:tab w:val="left" w:pos="360"/>
              </w:tabs>
              <w:spacing w:after="60"/>
              <w:rPr>
                <w:rFonts w:cs="Arial"/>
                <w:sz w:val="20"/>
                <w:szCs w:val="20"/>
              </w:rPr>
            </w:pPr>
          </w:p>
        </w:tc>
      </w:tr>
      <w:tr w:rsidR="00B5150E" w:rsidRPr="00B77573" w14:paraId="0963CD96" w14:textId="77777777" w:rsidTr="002C27E5">
        <w:trPr>
          <w:trHeight w:val="372"/>
        </w:trPr>
        <w:tc>
          <w:tcPr>
            <w:tcW w:w="2880" w:type="dxa"/>
          </w:tcPr>
          <w:p w14:paraId="64C7753A"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3.1.19.</w:t>
            </w:r>
            <w:r w:rsidRPr="0015455E">
              <w:rPr>
                <w:sz w:val="20"/>
                <w:szCs w:val="20"/>
              </w:rPr>
              <w:t>Откочни магнет Р.42</w:t>
            </w:r>
          </w:p>
        </w:tc>
        <w:tc>
          <w:tcPr>
            <w:tcW w:w="1260" w:type="dxa"/>
            <w:gridSpan w:val="2"/>
            <w:tcBorders>
              <w:top w:val="nil"/>
              <w:left w:val="nil"/>
              <w:bottom w:val="single" w:sz="8" w:space="0" w:color="auto"/>
              <w:right w:val="single" w:sz="8" w:space="0" w:color="auto"/>
            </w:tcBorders>
            <w:shd w:val="clear" w:color="auto" w:fill="auto"/>
            <w:vAlign w:val="center"/>
          </w:tcPr>
          <w:p w14:paraId="52E91187"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vAlign w:val="center"/>
          </w:tcPr>
          <w:p w14:paraId="5252519E" w14:textId="12502269" w:rsidR="00B5150E" w:rsidRPr="00F27AD2"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B11F19E"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3A6EFE5C"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F20DF98" w14:textId="77777777" w:rsidR="00B5150E" w:rsidRPr="00B77573" w:rsidRDefault="00B5150E" w:rsidP="002C27E5">
            <w:pPr>
              <w:tabs>
                <w:tab w:val="left" w:pos="360"/>
              </w:tabs>
              <w:spacing w:after="60"/>
              <w:rPr>
                <w:rFonts w:cs="Arial"/>
                <w:sz w:val="20"/>
                <w:szCs w:val="20"/>
              </w:rPr>
            </w:pPr>
          </w:p>
        </w:tc>
        <w:tc>
          <w:tcPr>
            <w:tcW w:w="1170" w:type="dxa"/>
          </w:tcPr>
          <w:p w14:paraId="3B2EB1B2" w14:textId="77777777" w:rsidR="00B5150E" w:rsidRPr="00B77573" w:rsidRDefault="00B5150E" w:rsidP="002C27E5">
            <w:pPr>
              <w:tabs>
                <w:tab w:val="left" w:pos="360"/>
              </w:tabs>
              <w:spacing w:after="60"/>
              <w:rPr>
                <w:rFonts w:cs="Arial"/>
                <w:sz w:val="20"/>
                <w:szCs w:val="20"/>
              </w:rPr>
            </w:pPr>
          </w:p>
        </w:tc>
      </w:tr>
      <w:tr w:rsidR="00B5150E" w:rsidRPr="00B77573" w14:paraId="3275B687" w14:textId="77777777" w:rsidTr="002C27E5">
        <w:trPr>
          <w:trHeight w:val="372"/>
        </w:trPr>
        <w:tc>
          <w:tcPr>
            <w:tcW w:w="2880" w:type="dxa"/>
          </w:tcPr>
          <w:p w14:paraId="54D2B7C0"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3.1.20.</w:t>
            </w:r>
            <w:r w:rsidRPr="0015455E">
              <w:rPr>
                <w:sz w:val="20"/>
                <w:szCs w:val="20"/>
              </w:rPr>
              <w:t>Намотај за ОМ Р.42</w:t>
            </w:r>
          </w:p>
        </w:tc>
        <w:tc>
          <w:tcPr>
            <w:tcW w:w="1260" w:type="dxa"/>
            <w:gridSpan w:val="2"/>
            <w:tcBorders>
              <w:top w:val="nil"/>
              <w:left w:val="nil"/>
              <w:bottom w:val="single" w:sz="8" w:space="0" w:color="auto"/>
              <w:right w:val="single" w:sz="8" w:space="0" w:color="auto"/>
            </w:tcBorders>
            <w:shd w:val="clear" w:color="auto" w:fill="auto"/>
            <w:vAlign w:val="center"/>
          </w:tcPr>
          <w:p w14:paraId="32E02CCC"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vAlign w:val="center"/>
          </w:tcPr>
          <w:p w14:paraId="5D23651A" w14:textId="2744E01A" w:rsidR="00B5150E" w:rsidRPr="00F27AD2"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1EA6BDD"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938D9D3"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50933A4" w14:textId="77777777" w:rsidR="00B5150E" w:rsidRPr="00B77573" w:rsidRDefault="00B5150E" w:rsidP="002C27E5">
            <w:pPr>
              <w:tabs>
                <w:tab w:val="left" w:pos="360"/>
              </w:tabs>
              <w:spacing w:after="60"/>
              <w:rPr>
                <w:rFonts w:cs="Arial"/>
                <w:sz w:val="20"/>
                <w:szCs w:val="20"/>
              </w:rPr>
            </w:pPr>
          </w:p>
        </w:tc>
        <w:tc>
          <w:tcPr>
            <w:tcW w:w="1170" w:type="dxa"/>
          </w:tcPr>
          <w:p w14:paraId="2D0EF910" w14:textId="77777777" w:rsidR="00B5150E" w:rsidRPr="00B77573" w:rsidRDefault="00B5150E" w:rsidP="002C27E5">
            <w:pPr>
              <w:tabs>
                <w:tab w:val="left" w:pos="360"/>
              </w:tabs>
              <w:spacing w:after="60"/>
              <w:rPr>
                <w:rFonts w:cs="Arial"/>
                <w:sz w:val="20"/>
                <w:szCs w:val="20"/>
              </w:rPr>
            </w:pPr>
          </w:p>
        </w:tc>
      </w:tr>
      <w:tr w:rsidR="00B5150E" w:rsidRPr="00B77573" w14:paraId="629FBA65" w14:textId="77777777" w:rsidTr="002C27E5">
        <w:trPr>
          <w:trHeight w:val="372"/>
        </w:trPr>
        <w:tc>
          <w:tcPr>
            <w:tcW w:w="2880" w:type="dxa"/>
          </w:tcPr>
          <w:p w14:paraId="68E8191B"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3.1.21.</w:t>
            </w:r>
            <w:r w:rsidRPr="0015455E">
              <w:rPr>
                <w:sz w:val="20"/>
                <w:szCs w:val="20"/>
              </w:rPr>
              <w:t>Носач контактне кутије</w:t>
            </w:r>
          </w:p>
        </w:tc>
        <w:tc>
          <w:tcPr>
            <w:tcW w:w="1260" w:type="dxa"/>
            <w:gridSpan w:val="2"/>
            <w:tcBorders>
              <w:top w:val="nil"/>
              <w:left w:val="nil"/>
              <w:bottom w:val="single" w:sz="8" w:space="0" w:color="auto"/>
              <w:right w:val="single" w:sz="8" w:space="0" w:color="auto"/>
            </w:tcBorders>
            <w:shd w:val="clear" w:color="auto" w:fill="auto"/>
            <w:vAlign w:val="center"/>
          </w:tcPr>
          <w:p w14:paraId="2B180643"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vAlign w:val="center"/>
          </w:tcPr>
          <w:p w14:paraId="53B50FEE" w14:textId="185603A3" w:rsidR="00B5150E" w:rsidRPr="00F27AD2"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64310443"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477D6045"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2FE3206B" w14:textId="77777777" w:rsidR="00B5150E" w:rsidRPr="00B77573" w:rsidRDefault="00B5150E" w:rsidP="002C27E5">
            <w:pPr>
              <w:tabs>
                <w:tab w:val="left" w:pos="360"/>
              </w:tabs>
              <w:spacing w:after="60"/>
              <w:rPr>
                <w:rFonts w:cs="Arial"/>
                <w:sz w:val="20"/>
                <w:szCs w:val="20"/>
              </w:rPr>
            </w:pPr>
          </w:p>
        </w:tc>
        <w:tc>
          <w:tcPr>
            <w:tcW w:w="1170" w:type="dxa"/>
          </w:tcPr>
          <w:p w14:paraId="375F6B2F" w14:textId="77777777" w:rsidR="00B5150E" w:rsidRPr="00B77573" w:rsidRDefault="00B5150E" w:rsidP="002C27E5">
            <w:pPr>
              <w:tabs>
                <w:tab w:val="left" w:pos="360"/>
              </w:tabs>
              <w:spacing w:after="60"/>
              <w:rPr>
                <w:rFonts w:cs="Arial"/>
                <w:sz w:val="20"/>
                <w:szCs w:val="20"/>
              </w:rPr>
            </w:pPr>
          </w:p>
        </w:tc>
      </w:tr>
      <w:tr w:rsidR="00B5150E" w:rsidRPr="00B77573" w14:paraId="1E166A44" w14:textId="77777777" w:rsidTr="002C27E5">
        <w:trPr>
          <w:trHeight w:val="372"/>
        </w:trPr>
        <w:tc>
          <w:tcPr>
            <w:tcW w:w="2880" w:type="dxa"/>
          </w:tcPr>
          <w:p w14:paraId="24BEAA1B"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3.1.22.</w:t>
            </w:r>
            <w:r w:rsidRPr="0015455E">
              <w:rPr>
                <w:sz w:val="20"/>
                <w:szCs w:val="20"/>
              </w:rPr>
              <w:t>Помоћно лежиште (Р42)</w:t>
            </w:r>
          </w:p>
        </w:tc>
        <w:tc>
          <w:tcPr>
            <w:tcW w:w="1260" w:type="dxa"/>
            <w:gridSpan w:val="2"/>
            <w:tcBorders>
              <w:top w:val="nil"/>
              <w:left w:val="nil"/>
              <w:bottom w:val="single" w:sz="8" w:space="0" w:color="auto"/>
              <w:right w:val="single" w:sz="8" w:space="0" w:color="auto"/>
            </w:tcBorders>
            <w:shd w:val="clear" w:color="auto" w:fill="auto"/>
            <w:vAlign w:val="center"/>
          </w:tcPr>
          <w:p w14:paraId="4190997D"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vAlign w:val="center"/>
          </w:tcPr>
          <w:p w14:paraId="635D156B" w14:textId="36D654EA" w:rsidR="00B5150E" w:rsidRPr="00F27AD2"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050B8EE1"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774FB85"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DE1F67B" w14:textId="77777777" w:rsidR="00B5150E" w:rsidRPr="00B77573" w:rsidRDefault="00B5150E" w:rsidP="002C27E5">
            <w:pPr>
              <w:tabs>
                <w:tab w:val="left" w:pos="360"/>
              </w:tabs>
              <w:spacing w:after="60"/>
              <w:rPr>
                <w:rFonts w:cs="Arial"/>
                <w:sz w:val="20"/>
                <w:szCs w:val="20"/>
              </w:rPr>
            </w:pPr>
          </w:p>
        </w:tc>
        <w:tc>
          <w:tcPr>
            <w:tcW w:w="1170" w:type="dxa"/>
          </w:tcPr>
          <w:p w14:paraId="70B9AC5D" w14:textId="77777777" w:rsidR="00B5150E" w:rsidRPr="00B77573" w:rsidRDefault="00B5150E" w:rsidP="002C27E5">
            <w:pPr>
              <w:tabs>
                <w:tab w:val="left" w:pos="360"/>
              </w:tabs>
              <w:spacing w:after="60"/>
              <w:rPr>
                <w:rFonts w:cs="Arial"/>
                <w:sz w:val="20"/>
                <w:szCs w:val="20"/>
              </w:rPr>
            </w:pPr>
          </w:p>
        </w:tc>
      </w:tr>
      <w:tr w:rsidR="00B5150E" w:rsidRPr="00B77573" w14:paraId="014F7DA0" w14:textId="77777777" w:rsidTr="002C27E5">
        <w:trPr>
          <w:trHeight w:val="372"/>
        </w:trPr>
        <w:tc>
          <w:tcPr>
            <w:tcW w:w="2880" w:type="dxa"/>
          </w:tcPr>
          <w:p w14:paraId="5CF77D8E"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3.1.23.</w:t>
            </w:r>
            <w:r w:rsidRPr="0015455E">
              <w:rPr>
                <w:sz w:val="20"/>
                <w:szCs w:val="20"/>
              </w:rPr>
              <w:t>Контакт кутија двополна</w:t>
            </w:r>
          </w:p>
        </w:tc>
        <w:tc>
          <w:tcPr>
            <w:tcW w:w="1260" w:type="dxa"/>
            <w:gridSpan w:val="2"/>
            <w:tcBorders>
              <w:top w:val="nil"/>
              <w:left w:val="nil"/>
              <w:bottom w:val="single" w:sz="8" w:space="0" w:color="auto"/>
              <w:right w:val="single" w:sz="8" w:space="0" w:color="auto"/>
            </w:tcBorders>
            <w:shd w:val="clear" w:color="auto" w:fill="auto"/>
            <w:vAlign w:val="center"/>
          </w:tcPr>
          <w:p w14:paraId="1D989C09"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vAlign w:val="center"/>
          </w:tcPr>
          <w:p w14:paraId="02A6CAE2" w14:textId="57846089" w:rsidR="00B5150E" w:rsidRPr="00F27AD2"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53C1E9C3"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5131B761"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7B54F766" w14:textId="77777777" w:rsidR="00B5150E" w:rsidRPr="00B77573" w:rsidRDefault="00B5150E" w:rsidP="002C27E5">
            <w:pPr>
              <w:tabs>
                <w:tab w:val="left" w:pos="360"/>
              </w:tabs>
              <w:spacing w:after="60"/>
              <w:rPr>
                <w:rFonts w:cs="Arial"/>
                <w:sz w:val="20"/>
                <w:szCs w:val="20"/>
              </w:rPr>
            </w:pPr>
          </w:p>
        </w:tc>
        <w:tc>
          <w:tcPr>
            <w:tcW w:w="1170" w:type="dxa"/>
          </w:tcPr>
          <w:p w14:paraId="05A40B3B" w14:textId="77777777" w:rsidR="00B5150E" w:rsidRPr="00B77573" w:rsidRDefault="00B5150E" w:rsidP="002C27E5">
            <w:pPr>
              <w:tabs>
                <w:tab w:val="left" w:pos="360"/>
              </w:tabs>
              <w:spacing w:after="60"/>
              <w:rPr>
                <w:rFonts w:cs="Arial"/>
                <w:sz w:val="20"/>
                <w:szCs w:val="20"/>
              </w:rPr>
            </w:pPr>
          </w:p>
        </w:tc>
      </w:tr>
      <w:tr w:rsidR="00B5150E" w:rsidRPr="00B77573" w14:paraId="1E4F47B2" w14:textId="77777777" w:rsidTr="002C27E5">
        <w:trPr>
          <w:trHeight w:val="372"/>
        </w:trPr>
        <w:tc>
          <w:tcPr>
            <w:tcW w:w="2880" w:type="dxa"/>
          </w:tcPr>
          <w:p w14:paraId="61931686"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3.1.24.</w:t>
            </w:r>
            <w:r w:rsidRPr="0015455E">
              <w:rPr>
                <w:sz w:val="20"/>
                <w:szCs w:val="20"/>
              </w:rPr>
              <w:t>Дворедно аксионо куглично лежиште</w:t>
            </w:r>
          </w:p>
        </w:tc>
        <w:tc>
          <w:tcPr>
            <w:tcW w:w="1260" w:type="dxa"/>
            <w:gridSpan w:val="2"/>
            <w:tcBorders>
              <w:top w:val="nil"/>
              <w:left w:val="nil"/>
              <w:bottom w:val="single" w:sz="8" w:space="0" w:color="auto"/>
              <w:right w:val="single" w:sz="8" w:space="0" w:color="auto"/>
            </w:tcBorders>
            <w:shd w:val="clear" w:color="auto" w:fill="auto"/>
            <w:vAlign w:val="center"/>
          </w:tcPr>
          <w:p w14:paraId="62D403BF"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vAlign w:val="center"/>
          </w:tcPr>
          <w:p w14:paraId="7AA09F5C" w14:textId="0C784535" w:rsidR="00B5150E" w:rsidRPr="00F27AD2"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F0E789D"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69362A53"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5E02A5C4" w14:textId="77777777" w:rsidR="00B5150E" w:rsidRPr="00B77573" w:rsidRDefault="00B5150E" w:rsidP="002C27E5">
            <w:pPr>
              <w:tabs>
                <w:tab w:val="left" w:pos="360"/>
              </w:tabs>
              <w:spacing w:after="60"/>
              <w:rPr>
                <w:rFonts w:cs="Arial"/>
                <w:sz w:val="20"/>
                <w:szCs w:val="20"/>
              </w:rPr>
            </w:pPr>
          </w:p>
        </w:tc>
        <w:tc>
          <w:tcPr>
            <w:tcW w:w="1170" w:type="dxa"/>
          </w:tcPr>
          <w:p w14:paraId="269E3476" w14:textId="77777777" w:rsidR="00B5150E" w:rsidRPr="00B77573" w:rsidRDefault="00B5150E" w:rsidP="002C27E5">
            <w:pPr>
              <w:tabs>
                <w:tab w:val="left" w:pos="360"/>
              </w:tabs>
              <w:spacing w:after="60"/>
              <w:rPr>
                <w:rFonts w:cs="Arial"/>
                <w:sz w:val="20"/>
                <w:szCs w:val="20"/>
              </w:rPr>
            </w:pPr>
          </w:p>
        </w:tc>
      </w:tr>
      <w:tr w:rsidR="00B5150E" w:rsidRPr="00B77573" w14:paraId="34606A21" w14:textId="77777777" w:rsidTr="002C27E5">
        <w:trPr>
          <w:trHeight w:val="372"/>
        </w:trPr>
        <w:tc>
          <w:tcPr>
            <w:tcW w:w="2880" w:type="dxa"/>
          </w:tcPr>
          <w:p w14:paraId="627E2D50"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3.1.25.</w:t>
            </w:r>
            <w:r w:rsidRPr="0015455E">
              <w:rPr>
                <w:sz w:val="20"/>
                <w:szCs w:val="20"/>
              </w:rPr>
              <w:t>Клизни лежај електромотора до 7 кw</w:t>
            </w:r>
          </w:p>
        </w:tc>
        <w:tc>
          <w:tcPr>
            <w:tcW w:w="1260" w:type="dxa"/>
            <w:gridSpan w:val="2"/>
            <w:tcBorders>
              <w:top w:val="nil"/>
              <w:left w:val="nil"/>
              <w:bottom w:val="single" w:sz="8" w:space="0" w:color="auto"/>
              <w:right w:val="single" w:sz="8" w:space="0" w:color="auto"/>
            </w:tcBorders>
            <w:shd w:val="clear" w:color="auto" w:fill="auto"/>
            <w:vAlign w:val="center"/>
          </w:tcPr>
          <w:p w14:paraId="1D9D3200"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vAlign w:val="center"/>
          </w:tcPr>
          <w:p w14:paraId="3293FEF8" w14:textId="7D03C922" w:rsidR="00B5150E" w:rsidRPr="00F27AD2"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2A9492E"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636968CA"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5DE5E99E" w14:textId="77777777" w:rsidR="00B5150E" w:rsidRPr="00B77573" w:rsidRDefault="00B5150E" w:rsidP="002C27E5">
            <w:pPr>
              <w:tabs>
                <w:tab w:val="left" w:pos="360"/>
              </w:tabs>
              <w:spacing w:after="60"/>
              <w:rPr>
                <w:rFonts w:cs="Arial"/>
                <w:sz w:val="20"/>
                <w:szCs w:val="20"/>
              </w:rPr>
            </w:pPr>
          </w:p>
        </w:tc>
        <w:tc>
          <w:tcPr>
            <w:tcW w:w="1170" w:type="dxa"/>
          </w:tcPr>
          <w:p w14:paraId="5840433D" w14:textId="77777777" w:rsidR="00B5150E" w:rsidRPr="00B77573" w:rsidRDefault="00B5150E" w:rsidP="002C27E5">
            <w:pPr>
              <w:tabs>
                <w:tab w:val="left" w:pos="360"/>
              </w:tabs>
              <w:spacing w:after="60"/>
              <w:rPr>
                <w:rFonts w:cs="Arial"/>
                <w:sz w:val="20"/>
                <w:szCs w:val="20"/>
              </w:rPr>
            </w:pPr>
          </w:p>
        </w:tc>
      </w:tr>
      <w:tr w:rsidR="00B5150E" w:rsidRPr="00B77573" w14:paraId="58B476B0" w14:textId="77777777" w:rsidTr="002C27E5">
        <w:trPr>
          <w:trHeight w:val="372"/>
        </w:trPr>
        <w:tc>
          <w:tcPr>
            <w:tcW w:w="2880" w:type="dxa"/>
          </w:tcPr>
          <w:p w14:paraId="71D44E33"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3.1.26.</w:t>
            </w:r>
            <w:r w:rsidRPr="0015455E">
              <w:rPr>
                <w:sz w:val="20"/>
                <w:szCs w:val="20"/>
              </w:rPr>
              <w:t>Клизни лежај електромотора 7-15 кw</w:t>
            </w:r>
          </w:p>
        </w:tc>
        <w:tc>
          <w:tcPr>
            <w:tcW w:w="1260" w:type="dxa"/>
            <w:gridSpan w:val="2"/>
            <w:tcBorders>
              <w:top w:val="nil"/>
              <w:left w:val="nil"/>
              <w:bottom w:val="single" w:sz="8" w:space="0" w:color="auto"/>
              <w:right w:val="single" w:sz="8" w:space="0" w:color="auto"/>
            </w:tcBorders>
            <w:shd w:val="clear" w:color="auto" w:fill="auto"/>
            <w:vAlign w:val="center"/>
          </w:tcPr>
          <w:p w14:paraId="78C8EF0A"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vAlign w:val="center"/>
          </w:tcPr>
          <w:p w14:paraId="4F873DDB" w14:textId="1548171D" w:rsidR="00B5150E" w:rsidRPr="00F27AD2"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25CD1B4"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DE5A363"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3DB9BAE5" w14:textId="77777777" w:rsidR="00B5150E" w:rsidRPr="00B77573" w:rsidRDefault="00B5150E" w:rsidP="002C27E5">
            <w:pPr>
              <w:tabs>
                <w:tab w:val="left" w:pos="360"/>
              </w:tabs>
              <w:spacing w:after="60"/>
              <w:rPr>
                <w:rFonts w:cs="Arial"/>
                <w:sz w:val="20"/>
                <w:szCs w:val="20"/>
              </w:rPr>
            </w:pPr>
          </w:p>
        </w:tc>
        <w:tc>
          <w:tcPr>
            <w:tcW w:w="1170" w:type="dxa"/>
          </w:tcPr>
          <w:p w14:paraId="1943CA4C" w14:textId="77777777" w:rsidR="00B5150E" w:rsidRPr="00B77573" w:rsidRDefault="00B5150E" w:rsidP="002C27E5">
            <w:pPr>
              <w:tabs>
                <w:tab w:val="left" w:pos="360"/>
              </w:tabs>
              <w:spacing w:after="60"/>
              <w:rPr>
                <w:rFonts w:cs="Arial"/>
                <w:sz w:val="20"/>
                <w:szCs w:val="20"/>
              </w:rPr>
            </w:pPr>
          </w:p>
        </w:tc>
      </w:tr>
      <w:tr w:rsidR="00B5150E" w:rsidRPr="00B77573" w14:paraId="380B11EF" w14:textId="77777777" w:rsidTr="002C27E5">
        <w:trPr>
          <w:trHeight w:val="372"/>
        </w:trPr>
        <w:tc>
          <w:tcPr>
            <w:tcW w:w="2880" w:type="dxa"/>
          </w:tcPr>
          <w:p w14:paraId="1E3A16CE"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3.1.27.</w:t>
            </w:r>
            <w:r w:rsidRPr="0015455E">
              <w:rPr>
                <w:sz w:val="20"/>
                <w:szCs w:val="20"/>
              </w:rPr>
              <w:t>Помоћна ужетњача 600/6 x 13</w:t>
            </w:r>
          </w:p>
        </w:tc>
        <w:tc>
          <w:tcPr>
            <w:tcW w:w="1260" w:type="dxa"/>
            <w:gridSpan w:val="2"/>
            <w:tcBorders>
              <w:top w:val="nil"/>
              <w:left w:val="nil"/>
              <w:bottom w:val="single" w:sz="8" w:space="0" w:color="auto"/>
              <w:right w:val="single" w:sz="8" w:space="0" w:color="auto"/>
            </w:tcBorders>
            <w:shd w:val="clear" w:color="auto" w:fill="auto"/>
            <w:vAlign w:val="center"/>
          </w:tcPr>
          <w:p w14:paraId="3589A0A6"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vAlign w:val="center"/>
          </w:tcPr>
          <w:p w14:paraId="7BE4C28A" w14:textId="09AB6D75" w:rsidR="00B5150E" w:rsidRPr="00F27AD2"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20817DB"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5B87D970"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5AD9653" w14:textId="77777777" w:rsidR="00B5150E" w:rsidRPr="00B77573" w:rsidRDefault="00B5150E" w:rsidP="002C27E5">
            <w:pPr>
              <w:tabs>
                <w:tab w:val="left" w:pos="360"/>
              </w:tabs>
              <w:spacing w:after="60"/>
              <w:rPr>
                <w:rFonts w:cs="Arial"/>
                <w:sz w:val="20"/>
                <w:szCs w:val="20"/>
              </w:rPr>
            </w:pPr>
          </w:p>
        </w:tc>
        <w:tc>
          <w:tcPr>
            <w:tcW w:w="1170" w:type="dxa"/>
          </w:tcPr>
          <w:p w14:paraId="6F6CB28F" w14:textId="77777777" w:rsidR="00B5150E" w:rsidRPr="00B77573" w:rsidRDefault="00B5150E" w:rsidP="002C27E5">
            <w:pPr>
              <w:tabs>
                <w:tab w:val="left" w:pos="360"/>
              </w:tabs>
              <w:spacing w:after="60"/>
              <w:rPr>
                <w:rFonts w:cs="Arial"/>
                <w:sz w:val="20"/>
                <w:szCs w:val="20"/>
              </w:rPr>
            </w:pPr>
          </w:p>
        </w:tc>
      </w:tr>
      <w:tr w:rsidR="00B5150E" w:rsidRPr="00B77573" w14:paraId="301CC5A0" w14:textId="77777777" w:rsidTr="002C27E5">
        <w:trPr>
          <w:trHeight w:val="372"/>
        </w:trPr>
        <w:tc>
          <w:tcPr>
            <w:tcW w:w="2880" w:type="dxa"/>
          </w:tcPr>
          <w:p w14:paraId="1BBBCC94"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3.1.28.</w:t>
            </w:r>
            <w:r w:rsidRPr="0015455E">
              <w:rPr>
                <w:sz w:val="20"/>
                <w:szCs w:val="20"/>
              </w:rPr>
              <w:t>Помоћна ужетњача 600/8 x 13</w:t>
            </w:r>
          </w:p>
        </w:tc>
        <w:tc>
          <w:tcPr>
            <w:tcW w:w="1260" w:type="dxa"/>
            <w:gridSpan w:val="2"/>
            <w:tcBorders>
              <w:top w:val="nil"/>
              <w:left w:val="nil"/>
              <w:bottom w:val="single" w:sz="8" w:space="0" w:color="auto"/>
              <w:right w:val="single" w:sz="8" w:space="0" w:color="auto"/>
            </w:tcBorders>
            <w:shd w:val="clear" w:color="auto" w:fill="auto"/>
            <w:vAlign w:val="center"/>
          </w:tcPr>
          <w:p w14:paraId="0EA3F993"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vAlign w:val="center"/>
          </w:tcPr>
          <w:p w14:paraId="43AA2B88" w14:textId="1092E4A5" w:rsidR="00B5150E" w:rsidRPr="00F27AD2"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254E3E9"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3DB843E0"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110C74F" w14:textId="77777777" w:rsidR="00B5150E" w:rsidRPr="00B77573" w:rsidRDefault="00B5150E" w:rsidP="002C27E5">
            <w:pPr>
              <w:tabs>
                <w:tab w:val="left" w:pos="360"/>
              </w:tabs>
              <w:spacing w:after="60"/>
              <w:rPr>
                <w:rFonts w:cs="Arial"/>
                <w:sz w:val="20"/>
                <w:szCs w:val="20"/>
              </w:rPr>
            </w:pPr>
          </w:p>
        </w:tc>
        <w:tc>
          <w:tcPr>
            <w:tcW w:w="1170" w:type="dxa"/>
          </w:tcPr>
          <w:p w14:paraId="5BBB00DB" w14:textId="77777777" w:rsidR="00B5150E" w:rsidRPr="00B77573" w:rsidRDefault="00B5150E" w:rsidP="002C27E5">
            <w:pPr>
              <w:tabs>
                <w:tab w:val="left" w:pos="360"/>
              </w:tabs>
              <w:spacing w:after="60"/>
              <w:rPr>
                <w:rFonts w:cs="Arial"/>
                <w:sz w:val="20"/>
                <w:szCs w:val="20"/>
              </w:rPr>
            </w:pPr>
          </w:p>
        </w:tc>
      </w:tr>
      <w:tr w:rsidR="00B5150E" w:rsidRPr="00B77573" w14:paraId="2028CCD1" w14:textId="77777777" w:rsidTr="002C27E5">
        <w:trPr>
          <w:trHeight w:val="372"/>
        </w:trPr>
        <w:tc>
          <w:tcPr>
            <w:tcW w:w="2880" w:type="dxa"/>
          </w:tcPr>
          <w:p w14:paraId="5AD64C76"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3.1.29.</w:t>
            </w:r>
            <w:r w:rsidRPr="0015455E">
              <w:rPr>
                <w:sz w:val="20"/>
                <w:szCs w:val="20"/>
              </w:rPr>
              <w:t>Лежај помоћне ужетњаче</w:t>
            </w:r>
          </w:p>
        </w:tc>
        <w:tc>
          <w:tcPr>
            <w:tcW w:w="1260" w:type="dxa"/>
            <w:gridSpan w:val="2"/>
            <w:tcBorders>
              <w:top w:val="nil"/>
              <w:left w:val="nil"/>
              <w:bottom w:val="single" w:sz="8" w:space="0" w:color="auto"/>
              <w:right w:val="single" w:sz="8" w:space="0" w:color="auto"/>
            </w:tcBorders>
            <w:shd w:val="clear" w:color="auto" w:fill="auto"/>
            <w:vAlign w:val="center"/>
          </w:tcPr>
          <w:p w14:paraId="6A4033B1"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vAlign w:val="center"/>
          </w:tcPr>
          <w:p w14:paraId="3C0BEB90" w14:textId="6E5A37D3" w:rsidR="00B5150E" w:rsidRPr="00F27AD2"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058BA1F"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56E903B0"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43F5B44" w14:textId="77777777" w:rsidR="00B5150E" w:rsidRPr="00B77573" w:rsidRDefault="00B5150E" w:rsidP="002C27E5">
            <w:pPr>
              <w:tabs>
                <w:tab w:val="left" w:pos="360"/>
              </w:tabs>
              <w:spacing w:after="60"/>
              <w:rPr>
                <w:rFonts w:cs="Arial"/>
                <w:sz w:val="20"/>
                <w:szCs w:val="20"/>
              </w:rPr>
            </w:pPr>
          </w:p>
        </w:tc>
        <w:tc>
          <w:tcPr>
            <w:tcW w:w="1170" w:type="dxa"/>
          </w:tcPr>
          <w:p w14:paraId="4D9D21DC" w14:textId="77777777" w:rsidR="00B5150E" w:rsidRPr="00B77573" w:rsidRDefault="00B5150E" w:rsidP="002C27E5">
            <w:pPr>
              <w:tabs>
                <w:tab w:val="left" w:pos="360"/>
              </w:tabs>
              <w:spacing w:after="60"/>
              <w:rPr>
                <w:rFonts w:cs="Arial"/>
                <w:sz w:val="20"/>
                <w:szCs w:val="20"/>
              </w:rPr>
            </w:pPr>
          </w:p>
        </w:tc>
      </w:tr>
      <w:tr w:rsidR="00B5150E" w:rsidRPr="00B77573" w14:paraId="1B84FE52" w14:textId="77777777" w:rsidTr="002C27E5">
        <w:trPr>
          <w:trHeight w:val="372"/>
        </w:trPr>
        <w:tc>
          <w:tcPr>
            <w:tcW w:w="2880" w:type="dxa"/>
          </w:tcPr>
          <w:p w14:paraId="584623DF"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3.1.30.</w:t>
            </w:r>
            <w:r w:rsidRPr="0015455E">
              <w:rPr>
                <w:sz w:val="20"/>
                <w:szCs w:val="20"/>
              </w:rPr>
              <w:t>Пуж Р 60</w:t>
            </w:r>
          </w:p>
        </w:tc>
        <w:tc>
          <w:tcPr>
            <w:tcW w:w="1260" w:type="dxa"/>
            <w:gridSpan w:val="2"/>
            <w:tcBorders>
              <w:top w:val="nil"/>
              <w:left w:val="nil"/>
              <w:bottom w:val="single" w:sz="8" w:space="0" w:color="auto"/>
              <w:right w:val="single" w:sz="8" w:space="0" w:color="auto"/>
            </w:tcBorders>
            <w:shd w:val="clear" w:color="auto" w:fill="auto"/>
            <w:vAlign w:val="center"/>
          </w:tcPr>
          <w:p w14:paraId="15DB19D3"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vAlign w:val="center"/>
          </w:tcPr>
          <w:p w14:paraId="117A7824" w14:textId="161C8819" w:rsidR="00B5150E" w:rsidRPr="00F27AD2"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225FB14E"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4C21C7F7"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7012546" w14:textId="77777777" w:rsidR="00B5150E" w:rsidRPr="00B77573" w:rsidRDefault="00B5150E" w:rsidP="002C27E5">
            <w:pPr>
              <w:tabs>
                <w:tab w:val="left" w:pos="360"/>
              </w:tabs>
              <w:spacing w:after="60"/>
              <w:rPr>
                <w:rFonts w:cs="Arial"/>
                <w:sz w:val="20"/>
                <w:szCs w:val="20"/>
              </w:rPr>
            </w:pPr>
          </w:p>
        </w:tc>
        <w:tc>
          <w:tcPr>
            <w:tcW w:w="1170" w:type="dxa"/>
          </w:tcPr>
          <w:p w14:paraId="11FFC068" w14:textId="77777777" w:rsidR="00B5150E" w:rsidRPr="00B77573" w:rsidRDefault="00B5150E" w:rsidP="002C27E5">
            <w:pPr>
              <w:tabs>
                <w:tab w:val="left" w:pos="360"/>
              </w:tabs>
              <w:spacing w:after="60"/>
              <w:rPr>
                <w:rFonts w:cs="Arial"/>
                <w:sz w:val="20"/>
                <w:szCs w:val="20"/>
              </w:rPr>
            </w:pPr>
          </w:p>
        </w:tc>
      </w:tr>
      <w:tr w:rsidR="00B5150E" w:rsidRPr="00B77573" w14:paraId="5ABDE730" w14:textId="77777777" w:rsidTr="002C27E5">
        <w:trPr>
          <w:trHeight w:val="372"/>
        </w:trPr>
        <w:tc>
          <w:tcPr>
            <w:tcW w:w="2880" w:type="dxa"/>
          </w:tcPr>
          <w:p w14:paraId="581D4D87"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3.1.31.</w:t>
            </w:r>
            <w:r w:rsidRPr="0015455E">
              <w:rPr>
                <w:sz w:val="20"/>
                <w:szCs w:val="20"/>
              </w:rPr>
              <w:t>Пужни точак Р 60 (са вратилом)</w:t>
            </w:r>
          </w:p>
        </w:tc>
        <w:tc>
          <w:tcPr>
            <w:tcW w:w="1260" w:type="dxa"/>
            <w:gridSpan w:val="2"/>
            <w:tcBorders>
              <w:top w:val="nil"/>
              <w:left w:val="nil"/>
              <w:bottom w:val="single" w:sz="8" w:space="0" w:color="auto"/>
              <w:right w:val="single" w:sz="8" w:space="0" w:color="auto"/>
            </w:tcBorders>
            <w:shd w:val="clear" w:color="auto" w:fill="auto"/>
            <w:vAlign w:val="center"/>
          </w:tcPr>
          <w:p w14:paraId="773427A7"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vAlign w:val="center"/>
          </w:tcPr>
          <w:p w14:paraId="26E23C4A" w14:textId="5F9DF707" w:rsidR="00B5150E" w:rsidRPr="00F27AD2"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502F97DB"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4CE19682"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557CCED" w14:textId="77777777" w:rsidR="00B5150E" w:rsidRPr="00B77573" w:rsidRDefault="00B5150E" w:rsidP="002C27E5">
            <w:pPr>
              <w:tabs>
                <w:tab w:val="left" w:pos="360"/>
              </w:tabs>
              <w:spacing w:after="60"/>
              <w:rPr>
                <w:rFonts w:cs="Arial"/>
                <w:sz w:val="20"/>
                <w:szCs w:val="20"/>
              </w:rPr>
            </w:pPr>
          </w:p>
        </w:tc>
        <w:tc>
          <w:tcPr>
            <w:tcW w:w="1170" w:type="dxa"/>
          </w:tcPr>
          <w:p w14:paraId="145D4F75" w14:textId="77777777" w:rsidR="00B5150E" w:rsidRPr="00B77573" w:rsidRDefault="00B5150E" w:rsidP="002C27E5">
            <w:pPr>
              <w:tabs>
                <w:tab w:val="left" w:pos="360"/>
              </w:tabs>
              <w:spacing w:after="60"/>
              <w:rPr>
                <w:rFonts w:cs="Arial"/>
                <w:sz w:val="20"/>
                <w:szCs w:val="20"/>
              </w:rPr>
            </w:pPr>
          </w:p>
        </w:tc>
      </w:tr>
      <w:tr w:rsidR="00B5150E" w:rsidRPr="00B77573" w14:paraId="55A77D4E" w14:textId="77777777" w:rsidTr="002C27E5">
        <w:trPr>
          <w:trHeight w:val="372"/>
        </w:trPr>
        <w:tc>
          <w:tcPr>
            <w:tcW w:w="2880" w:type="dxa"/>
          </w:tcPr>
          <w:p w14:paraId="425AF24E"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3.1.32.</w:t>
            </w:r>
            <w:r w:rsidRPr="0015455E">
              <w:rPr>
                <w:sz w:val="20"/>
                <w:szCs w:val="20"/>
              </w:rPr>
              <w:t xml:space="preserve">Откочни магнет Р 60 </w:t>
            </w:r>
          </w:p>
        </w:tc>
        <w:tc>
          <w:tcPr>
            <w:tcW w:w="1260" w:type="dxa"/>
            <w:gridSpan w:val="2"/>
            <w:tcBorders>
              <w:top w:val="nil"/>
              <w:left w:val="nil"/>
              <w:bottom w:val="single" w:sz="8" w:space="0" w:color="auto"/>
              <w:right w:val="single" w:sz="8" w:space="0" w:color="auto"/>
            </w:tcBorders>
            <w:shd w:val="clear" w:color="auto" w:fill="auto"/>
            <w:vAlign w:val="center"/>
          </w:tcPr>
          <w:p w14:paraId="360E7A52"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vAlign w:val="center"/>
          </w:tcPr>
          <w:p w14:paraId="6477696A" w14:textId="4A1AC07A" w:rsidR="00B5150E" w:rsidRPr="00F27AD2"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5413E83D"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AC1591C"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6843EB3" w14:textId="77777777" w:rsidR="00B5150E" w:rsidRPr="00B77573" w:rsidRDefault="00B5150E" w:rsidP="002C27E5">
            <w:pPr>
              <w:tabs>
                <w:tab w:val="left" w:pos="360"/>
              </w:tabs>
              <w:spacing w:after="60"/>
              <w:rPr>
                <w:rFonts w:cs="Arial"/>
                <w:sz w:val="20"/>
                <w:szCs w:val="20"/>
              </w:rPr>
            </w:pPr>
          </w:p>
        </w:tc>
        <w:tc>
          <w:tcPr>
            <w:tcW w:w="1170" w:type="dxa"/>
          </w:tcPr>
          <w:p w14:paraId="1A65FCFF" w14:textId="77777777" w:rsidR="00B5150E" w:rsidRPr="00B77573" w:rsidRDefault="00B5150E" w:rsidP="002C27E5">
            <w:pPr>
              <w:tabs>
                <w:tab w:val="left" w:pos="360"/>
              </w:tabs>
              <w:spacing w:after="60"/>
              <w:rPr>
                <w:rFonts w:cs="Arial"/>
                <w:sz w:val="20"/>
                <w:szCs w:val="20"/>
              </w:rPr>
            </w:pPr>
          </w:p>
        </w:tc>
      </w:tr>
      <w:tr w:rsidR="00B5150E" w:rsidRPr="00B77573" w14:paraId="2A7F64E8" w14:textId="77777777" w:rsidTr="002C27E5">
        <w:trPr>
          <w:trHeight w:val="372"/>
        </w:trPr>
        <w:tc>
          <w:tcPr>
            <w:tcW w:w="2880" w:type="dxa"/>
          </w:tcPr>
          <w:p w14:paraId="157EFBCB"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3.1.33.</w:t>
            </w:r>
            <w:r w:rsidRPr="0015455E">
              <w:rPr>
                <w:sz w:val="20"/>
                <w:szCs w:val="20"/>
              </w:rPr>
              <w:t>Помоћно лежиште Р 60</w:t>
            </w:r>
          </w:p>
        </w:tc>
        <w:tc>
          <w:tcPr>
            <w:tcW w:w="1260" w:type="dxa"/>
            <w:gridSpan w:val="2"/>
            <w:tcBorders>
              <w:top w:val="nil"/>
              <w:left w:val="nil"/>
              <w:bottom w:val="single" w:sz="8" w:space="0" w:color="auto"/>
              <w:right w:val="single" w:sz="8" w:space="0" w:color="auto"/>
            </w:tcBorders>
            <w:shd w:val="clear" w:color="auto" w:fill="auto"/>
            <w:vAlign w:val="center"/>
          </w:tcPr>
          <w:p w14:paraId="438E6826"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vAlign w:val="center"/>
          </w:tcPr>
          <w:p w14:paraId="493E45A2" w14:textId="7F56E89A" w:rsidR="00B5150E" w:rsidRPr="00F27AD2"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5022ACB"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6F30B0DE"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39FE300E" w14:textId="77777777" w:rsidR="00B5150E" w:rsidRPr="00B77573" w:rsidRDefault="00B5150E" w:rsidP="002C27E5">
            <w:pPr>
              <w:tabs>
                <w:tab w:val="left" w:pos="360"/>
              </w:tabs>
              <w:spacing w:after="60"/>
              <w:rPr>
                <w:rFonts w:cs="Arial"/>
                <w:sz w:val="20"/>
                <w:szCs w:val="20"/>
              </w:rPr>
            </w:pPr>
          </w:p>
        </w:tc>
        <w:tc>
          <w:tcPr>
            <w:tcW w:w="1170" w:type="dxa"/>
          </w:tcPr>
          <w:p w14:paraId="67866938" w14:textId="77777777" w:rsidR="00B5150E" w:rsidRPr="00B77573" w:rsidRDefault="00B5150E" w:rsidP="002C27E5">
            <w:pPr>
              <w:tabs>
                <w:tab w:val="left" w:pos="360"/>
              </w:tabs>
              <w:spacing w:after="60"/>
              <w:rPr>
                <w:rFonts w:cs="Arial"/>
                <w:sz w:val="20"/>
                <w:szCs w:val="20"/>
              </w:rPr>
            </w:pPr>
          </w:p>
        </w:tc>
      </w:tr>
      <w:tr w:rsidR="00B5150E" w:rsidRPr="00B77573" w14:paraId="072012BE" w14:textId="77777777" w:rsidTr="002C27E5">
        <w:trPr>
          <w:trHeight w:val="372"/>
        </w:trPr>
        <w:tc>
          <w:tcPr>
            <w:tcW w:w="2880" w:type="dxa"/>
          </w:tcPr>
          <w:p w14:paraId="744EF0C5"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3.1.34.</w:t>
            </w:r>
            <w:r w:rsidRPr="0015455E">
              <w:rPr>
                <w:sz w:val="20"/>
                <w:szCs w:val="20"/>
              </w:rPr>
              <w:t>Ваљкасто аксијално лежиште</w:t>
            </w:r>
          </w:p>
        </w:tc>
        <w:tc>
          <w:tcPr>
            <w:tcW w:w="1260" w:type="dxa"/>
            <w:gridSpan w:val="2"/>
            <w:tcBorders>
              <w:top w:val="nil"/>
              <w:left w:val="nil"/>
              <w:bottom w:val="single" w:sz="8" w:space="0" w:color="auto"/>
              <w:right w:val="single" w:sz="8" w:space="0" w:color="auto"/>
            </w:tcBorders>
            <w:shd w:val="clear" w:color="auto" w:fill="auto"/>
            <w:vAlign w:val="center"/>
          </w:tcPr>
          <w:p w14:paraId="1377A344"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vAlign w:val="center"/>
          </w:tcPr>
          <w:p w14:paraId="6FBF182E" w14:textId="44264572" w:rsidR="00B5150E" w:rsidRPr="00F27AD2"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10F8A8F"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C434E84"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5D27EB21" w14:textId="77777777" w:rsidR="00B5150E" w:rsidRPr="00B77573" w:rsidRDefault="00B5150E" w:rsidP="002C27E5">
            <w:pPr>
              <w:tabs>
                <w:tab w:val="left" w:pos="360"/>
              </w:tabs>
              <w:spacing w:after="60"/>
              <w:rPr>
                <w:rFonts w:cs="Arial"/>
                <w:sz w:val="20"/>
                <w:szCs w:val="20"/>
              </w:rPr>
            </w:pPr>
          </w:p>
        </w:tc>
        <w:tc>
          <w:tcPr>
            <w:tcW w:w="1170" w:type="dxa"/>
          </w:tcPr>
          <w:p w14:paraId="5F742E46" w14:textId="77777777" w:rsidR="00B5150E" w:rsidRPr="00B77573" w:rsidRDefault="00B5150E" w:rsidP="002C27E5">
            <w:pPr>
              <w:tabs>
                <w:tab w:val="left" w:pos="360"/>
              </w:tabs>
              <w:spacing w:after="60"/>
              <w:rPr>
                <w:rFonts w:cs="Arial"/>
                <w:sz w:val="20"/>
                <w:szCs w:val="20"/>
              </w:rPr>
            </w:pPr>
          </w:p>
        </w:tc>
      </w:tr>
      <w:tr w:rsidR="00B5150E" w:rsidRPr="00B77573" w14:paraId="5DF2CBC3" w14:textId="77777777" w:rsidTr="002C27E5">
        <w:trPr>
          <w:trHeight w:val="372"/>
        </w:trPr>
        <w:tc>
          <w:tcPr>
            <w:tcW w:w="2880" w:type="dxa"/>
          </w:tcPr>
          <w:p w14:paraId="747BB84B"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3.1.35.</w:t>
            </w:r>
            <w:r w:rsidRPr="0015455E">
              <w:rPr>
                <w:sz w:val="20"/>
                <w:szCs w:val="20"/>
              </w:rPr>
              <w:t xml:space="preserve">Пуж Р 80 </w:t>
            </w:r>
          </w:p>
        </w:tc>
        <w:tc>
          <w:tcPr>
            <w:tcW w:w="1260" w:type="dxa"/>
            <w:gridSpan w:val="2"/>
            <w:tcBorders>
              <w:top w:val="nil"/>
              <w:left w:val="nil"/>
              <w:bottom w:val="single" w:sz="8" w:space="0" w:color="auto"/>
              <w:right w:val="single" w:sz="8" w:space="0" w:color="auto"/>
            </w:tcBorders>
            <w:shd w:val="clear" w:color="auto" w:fill="auto"/>
            <w:vAlign w:val="center"/>
          </w:tcPr>
          <w:p w14:paraId="495A1B11"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vAlign w:val="center"/>
          </w:tcPr>
          <w:p w14:paraId="20CD44E7" w14:textId="0B42F6AA" w:rsidR="00B5150E" w:rsidRPr="00F27AD2"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DD910B4"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B62D1D7"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918CFBD" w14:textId="77777777" w:rsidR="00B5150E" w:rsidRPr="00B77573" w:rsidRDefault="00B5150E" w:rsidP="002C27E5">
            <w:pPr>
              <w:tabs>
                <w:tab w:val="left" w:pos="360"/>
              </w:tabs>
              <w:spacing w:after="60"/>
              <w:rPr>
                <w:rFonts w:cs="Arial"/>
                <w:sz w:val="20"/>
                <w:szCs w:val="20"/>
              </w:rPr>
            </w:pPr>
          </w:p>
        </w:tc>
        <w:tc>
          <w:tcPr>
            <w:tcW w:w="1170" w:type="dxa"/>
          </w:tcPr>
          <w:p w14:paraId="77E66D0F" w14:textId="77777777" w:rsidR="00B5150E" w:rsidRPr="00B77573" w:rsidRDefault="00B5150E" w:rsidP="002C27E5">
            <w:pPr>
              <w:tabs>
                <w:tab w:val="left" w:pos="360"/>
              </w:tabs>
              <w:spacing w:after="60"/>
              <w:rPr>
                <w:rFonts w:cs="Arial"/>
                <w:sz w:val="20"/>
                <w:szCs w:val="20"/>
              </w:rPr>
            </w:pPr>
          </w:p>
        </w:tc>
      </w:tr>
      <w:tr w:rsidR="00B5150E" w:rsidRPr="00B77573" w14:paraId="20B73196" w14:textId="77777777" w:rsidTr="002C27E5">
        <w:trPr>
          <w:trHeight w:val="372"/>
        </w:trPr>
        <w:tc>
          <w:tcPr>
            <w:tcW w:w="2880" w:type="dxa"/>
          </w:tcPr>
          <w:p w14:paraId="467FE6A9"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3.1.36.</w:t>
            </w:r>
            <w:r w:rsidRPr="0015455E">
              <w:rPr>
                <w:sz w:val="20"/>
                <w:szCs w:val="20"/>
              </w:rPr>
              <w:t>Пужни точак Р 80 (са вратилом)</w:t>
            </w:r>
          </w:p>
        </w:tc>
        <w:tc>
          <w:tcPr>
            <w:tcW w:w="1260" w:type="dxa"/>
            <w:gridSpan w:val="2"/>
            <w:tcBorders>
              <w:top w:val="nil"/>
              <w:left w:val="nil"/>
              <w:bottom w:val="single" w:sz="8" w:space="0" w:color="auto"/>
              <w:right w:val="single" w:sz="8" w:space="0" w:color="auto"/>
            </w:tcBorders>
            <w:shd w:val="clear" w:color="auto" w:fill="auto"/>
            <w:vAlign w:val="center"/>
          </w:tcPr>
          <w:p w14:paraId="33C0ADAC"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vAlign w:val="center"/>
          </w:tcPr>
          <w:p w14:paraId="01D375E1" w14:textId="22FD9FD7" w:rsidR="00B5150E" w:rsidRPr="00F27AD2"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285DFCC6"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38B70F13"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1CA1FE5" w14:textId="77777777" w:rsidR="00B5150E" w:rsidRPr="00B77573" w:rsidRDefault="00B5150E" w:rsidP="002C27E5">
            <w:pPr>
              <w:tabs>
                <w:tab w:val="left" w:pos="360"/>
              </w:tabs>
              <w:spacing w:after="60"/>
              <w:rPr>
                <w:rFonts w:cs="Arial"/>
                <w:sz w:val="20"/>
                <w:szCs w:val="20"/>
              </w:rPr>
            </w:pPr>
          </w:p>
        </w:tc>
        <w:tc>
          <w:tcPr>
            <w:tcW w:w="1170" w:type="dxa"/>
          </w:tcPr>
          <w:p w14:paraId="223685C9" w14:textId="77777777" w:rsidR="00B5150E" w:rsidRPr="00B77573" w:rsidRDefault="00B5150E" w:rsidP="002C27E5">
            <w:pPr>
              <w:tabs>
                <w:tab w:val="left" w:pos="360"/>
              </w:tabs>
              <w:spacing w:after="60"/>
              <w:rPr>
                <w:rFonts w:cs="Arial"/>
                <w:sz w:val="20"/>
                <w:szCs w:val="20"/>
              </w:rPr>
            </w:pPr>
          </w:p>
        </w:tc>
      </w:tr>
      <w:tr w:rsidR="00B5150E" w:rsidRPr="00B77573" w14:paraId="0017D513" w14:textId="77777777" w:rsidTr="002C27E5">
        <w:trPr>
          <w:trHeight w:val="372"/>
        </w:trPr>
        <w:tc>
          <w:tcPr>
            <w:tcW w:w="2880" w:type="dxa"/>
          </w:tcPr>
          <w:p w14:paraId="2EF5F87F"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3.1.37.</w:t>
            </w:r>
            <w:r w:rsidRPr="0015455E">
              <w:rPr>
                <w:sz w:val="20"/>
                <w:szCs w:val="20"/>
              </w:rPr>
              <w:t>Откочни магнет Р 80</w:t>
            </w:r>
          </w:p>
        </w:tc>
        <w:tc>
          <w:tcPr>
            <w:tcW w:w="1260" w:type="dxa"/>
            <w:gridSpan w:val="2"/>
            <w:tcBorders>
              <w:top w:val="nil"/>
              <w:left w:val="nil"/>
              <w:bottom w:val="single" w:sz="8" w:space="0" w:color="auto"/>
              <w:right w:val="single" w:sz="8" w:space="0" w:color="auto"/>
            </w:tcBorders>
            <w:shd w:val="clear" w:color="auto" w:fill="auto"/>
            <w:vAlign w:val="center"/>
          </w:tcPr>
          <w:p w14:paraId="2D4AF209"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vAlign w:val="center"/>
          </w:tcPr>
          <w:p w14:paraId="2F340B34" w14:textId="76E9CAE7" w:rsidR="00B5150E" w:rsidRPr="00F27AD2"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A9E8BC0"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F6437FE"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32C4CCD6" w14:textId="77777777" w:rsidR="00B5150E" w:rsidRPr="00B77573" w:rsidRDefault="00B5150E" w:rsidP="002C27E5">
            <w:pPr>
              <w:tabs>
                <w:tab w:val="left" w:pos="360"/>
              </w:tabs>
              <w:spacing w:after="60"/>
              <w:rPr>
                <w:rFonts w:cs="Arial"/>
                <w:sz w:val="20"/>
                <w:szCs w:val="20"/>
              </w:rPr>
            </w:pPr>
          </w:p>
        </w:tc>
        <w:tc>
          <w:tcPr>
            <w:tcW w:w="1170" w:type="dxa"/>
          </w:tcPr>
          <w:p w14:paraId="42F3051C" w14:textId="77777777" w:rsidR="00B5150E" w:rsidRPr="00B77573" w:rsidRDefault="00B5150E" w:rsidP="002C27E5">
            <w:pPr>
              <w:tabs>
                <w:tab w:val="left" w:pos="360"/>
              </w:tabs>
              <w:spacing w:after="60"/>
              <w:rPr>
                <w:rFonts w:cs="Arial"/>
                <w:sz w:val="20"/>
                <w:szCs w:val="20"/>
              </w:rPr>
            </w:pPr>
          </w:p>
        </w:tc>
      </w:tr>
      <w:tr w:rsidR="00B5150E" w:rsidRPr="00B77573" w14:paraId="26616FCF" w14:textId="77777777" w:rsidTr="002C27E5">
        <w:trPr>
          <w:trHeight w:val="372"/>
        </w:trPr>
        <w:tc>
          <w:tcPr>
            <w:tcW w:w="2880" w:type="dxa"/>
          </w:tcPr>
          <w:p w14:paraId="2D55DB79"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3.1.38.</w:t>
            </w:r>
            <w:r w:rsidRPr="0015455E">
              <w:rPr>
                <w:sz w:val="20"/>
                <w:szCs w:val="20"/>
              </w:rPr>
              <w:t>Помоћно лежиште Р 80</w:t>
            </w:r>
          </w:p>
        </w:tc>
        <w:tc>
          <w:tcPr>
            <w:tcW w:w="1260" w:type="dxa"/>
            <w:gridSpan w:val="2"/>
            <w:tcBorders>
              <w:top w:val="nil"/>
              <w:left w:val="nil"/>
              <w:bottom w:val="single" w:sz="8" w:space="0" w:color="auto"/>
              <w:right w:val="single" w:sz="8" w:space="0" w:color="auto"/>
            </w:tcBorders>
            <w:shd w:val="clear" w:color="auto" w:fill="auto"/>
            <w:vAlign w:val="center"/>
          </w:tcPr>
          <w:p w14:paraId="51D172D2"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vAlign w:val="center"/>
          </w:tcPr>
          <w:p w14:paraId="6B2EBCCD" w14:textId="0219EAEB" w:rsidR="00B5150E" w:rsidRPr="00F27AD2"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B0DEE7E"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608358E0"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29F56204" w14:textId="77777777" w:rsidR="00B5150E" w:rsidRPr="00B77573" w:rsidRDefault="00B5150E" w:rsidP="002C27E5">
            <w:pPr>
              <w:tabs>
                <w:tab w:val="left" w:pos="360"/>
              </w:tabs>
              <w:spacing w:after="60"/>
              <w:rPr>
                <w:rFonts w:cs="Arial"/>
                <w:sz w:val="20"/>
                <w:szCs w:val="20"/>
              </w:rPr>
            </w:pPr>
          </w:p>
        </w:tc>
        <w:tc>
          <w:tcPr>
            <w:tcW w:w="1170" w:type="dxa"/>
          </w:tcPr>
          <w:p w14:paraId="45BE08B9" w14:textId="77777777" w:rsidR="00B5150E" w:rsidRPr="00B77573" w:rsidRDefault="00B5150E" w:rsidP="002C27E5">
            <w:pPr>
              <w:tabs>
                <w:tab w:val="left" w:pos="360"/>
              </w:tabs>
              <w:spacing w:after="60"/>
              <w:rPr>
                <w:rFonts w:cs="Arial"/>
                <w:sz w:val="20"/>
                <w:szCs w:val="20"/>
              </w:rPr>
            </w:pPr>
          </w:p>
        </w:tc>
      </w:tr>
      <w:tr w:rsidR="00B5150E" w:rsidRPr="00B77573" w14:paraId="38CAE794" w14:textId="77777777" w:rsidTr="002C27E5">
        <w:trPr>
          <w:trHeight w:val="372"/>
        </w:trPr>
        <w:tc>
          <w:tcPr>
            <w:tcW w:w="2880" w:type="dxa"/>
          </w:tcPr>
          <w:p w14:paraId="030B206F"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3.1.39.</w:t>
            </w:r>
            <w:r w:rsidRPr="0015455E">
              <w:rPr>
                <w:sz w:val="20"/>
                <w:szCs w:val="20"/>
              </w:rPr>
              <w:t>Дворедно аксијално куглично лежиште Р 60</w:t>
            </w:r>
          </w:p>
        </w:tc>
        <w:tc>
          <w:tcPr>
            <w:tcW w:w="1260" w:type="dxa"/>
            <w:gridSpan w:val="2"/>
            <w:tcBorders>
              <w:top w:val="nil"/>
              <w:left w:val="nil"/>
              <w:bottom w:val="single" w:sz="8" w:space="0" w:color="auto"/>
              <w:right w:val="single" w:sz="8" w:space="0" w:color="auto"/>
            </w:tcBorders>
            <w:shd w:val="clear" w:color="auto" w:fill="auto"/>
            <w:vAlign w:val="center"/>
          </w:tcPr>
          <w:p w14:paraId="5CE7F9B2"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vAlign w:val="center"/>
          </w:tcPr>
          <w:p w14:paraId="4A63046C" w14:textId="3755FB89" w:rsidR="00B5150E" w:rsidRPr="00F27AD2"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53AD7D26"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41A6F372"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3CD631AF" w14:textId="77777777" w:rsidR="00B5150E" w:rsidRPr="00B77573" w:rsidRDefault="00B5150E" w:rsidP="002C27E5">
            <w:pPr>
              <w:tabs>
                <w:tab w:val="left" w:pos="360"/>
              </w:tabs>
              <w:spacing w:after="60"/>
              <w:rPr>
                <w:rFonts w:cs="Arial"/>
                <w:sz w:val="20"/>
                <w:szCs w:val="20"/>
              </w:rPr>
            </w:pPr>
          </w:p>
        </w:tc>
        <w:tc>
          <w:tcPr>
            <w:tcW w:w="1170" w:type="dxa"/>
          </w:tcPr>
          <w:p w14:paraId="003CD52E" w14:textId="77777777" w:rsidR="00B5150E" w:rsidRPr="00B77573" w:rsidRDefault="00B5150E" w:rsidP="002C27E5">
            <w:pPr>
              <w:tabs>
                <w:tab w:val="left" w:pos="360"/>
              </w:tabs>
              <w:spacing w:after="60"/>
              <w:rPr>
                <w:rFonts w:cs="Arial"/>
                <w:sz w:val="20"/>
                <w:szCs w:val="20"/>
              </w:rPr>
            </w:pPr>
          </w:p>
        </w:tc>
      </w:tr>
      <w:tr w:rsidR="00B5150E" w:rsidRPr="00B77573" w14:paraId="4BEB26C7" w14:textId="77777777" w:rsidTr="002C27E5">
        <w:trPr>
          <w:trHeight w:val="372"/>
        </w:trPr>
        <w:tc>
          <w:tcPr>
            <w:tcW w:w="2880" w:type="dxa"/>
          </w:tcPr>
          <w:p w14:paraId="5B22F680"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3.1.40.</w:t>
            </w:r>
            <w:r w:rsidRPr="0015455E">
              <w:rPr>
                <w:sz w:val="20"/>
                <w:szCs w:val="20"/>
              </w:rPr>
              <w:t>Дворедно аксијално куглично лежиште Р 80</w:t>
            </w:r>
          </w:p>
        </w:tc>
        <w:tc>
          <w:tcPr>
            <w:tcW w:w="1260" w:type="dxa"/>
            <w:gridSpan w:val="2"/>
            <w:tcBorders>
              <w:top w:val="nil"/>
              <w:left w:val="nil"/>
              <w:bottom w:val="single" w:sz="8" w:space="0" w:color="auto"/>
              <w:right w:val="single" w:sz="8" w:space="0" w:color="auto"/>
            </w:tcBorders>
            <w:shd w:val="clear" w:color="auto" w:fill="auto"/>
            <w:vAlign w:val="center"/>
          </w:tcPr>
          <w:p w14:paraId="67577DA4"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vAlign w:val="center"/>
          </w:tcPr>
          <w:p w14:paraId="227BE10F" w14:textId="789F7928" w:rsidR="00B5150E" w:rsidRPr="00F27AD2"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0575C62F"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240A25D"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54A1807B" w14:textId="77777777" w:rsidR="00B5150E" w:rsidRPr="00B77573" w:rsidRDefault="00B5150E" w:rsidP="002C27E5">
            <w:pPr>
              <w:tabs>
                <w:tab w:val="left" w:pos="360"/>
              </w:tabs>
              <w:spacing w:after="60"/>
              <w:rPr>
                <w:rFonts w:cs="Arial"/>
                <w:sz w:val="20"/>
                <w:szCs w:val="20"/>
              </w:rPr>
            </w:pPr>
          </w:p>
        </w:tc>
        <w:tc>
          <w:tcPr>
            <w:tcW w:w="1170" w:type="dxa"/>
          </w:tcPr>
          <w:p w14:paraId="52CADF73" w14:textId="77777777" w:rsidR="00B5150E" w:rsidRPr="00B77573" w:rsidRDefault="00B5150E" w:rsidP="002C27E5">
            <w:pPr>
              <w:tabs>
                <w:tab w:val="left" w:pos="360"/>
              </w:tabs>
              <w:spacing w:after="60"/>
              <w:rPr>
                <w:rFonts w:cs="Arial"/>
                <w:sz w:val="20"/>
                <w:szCs w:val="20"/>
              </w:rPr>
            </w:pPr>
          </w:p>
        </w:tc>
      </w:tr>
      <w:tr w:rsidR="00B5150E" w:rsidRPr="00B77573" w14:paraId="372E3795" w14:textId="77777777" w:rsidTr="002C27E5">
        <w:trPr>
          <w:trHeight w:val="372"/>
        </w:trPr>
        <w:tc>
          <w:tcPr>
            <w:tcW w:w="2880" w:type="dxa"/>
          </w:tcPr>
          <w:p w14:paraId="173B7EA1" w14:textId="77777777" w:rsidR="00B5150E" w:rsidRPr="0015455E" w:rsidRDefault="00B5150E" w:rsidP="002C27E5">
            <w:pPr>
              <w:tabs>
                <w:tab w:val="left" w:pos="360"/>
              </w:tabs>
              <w:spacing w:after="60"/>
              <w:rPr>
                <w:rFonts w:cs="Arial"/>
                <w:sz w:val="20"/>
                <w:szCs w:val="20"/>
                <w:lang w:val="sr-Cyrl-RS"/>
              </w:rPr>
            </w:pPr>
            <w:r>
              <w:rPr>
                <w:sz w:val="20"/>
                <w:szCs w:val="20"/>
                <w:lang w:val="sr-Cyrl-RS"/>
              </w:rPr>
              <w:lastRenderedPageBreak/>
              <w:t>3.1.41.</w:t>
            </w:r>
            <w:r w:rsidRPr="0015455E">
              <w:rPr>
                <w:sz w:val="20"/>
                <w:szCs w:val="20"/>
              </w:rPr>
              <w:t>Кожни прстен  за куплунг Р.20</w:t>
            </w:r>
          </w:p>
        </w:tc>
        <w:tc>
          <w:tcPr>
            <w:tcW w:w="1260" w:type="dxa"/>
            <w:gridSpan w:val="2"/>
            <w:tcBorders>
              <w:top w:val="nil"/>
              <w:left w:val="nil"/>
              <w:bottom w:val="single" w:sz="8" w:space="0" w:color="auto"/>
              <w:right w:val="single" w:sz="8" w:space="0" w:color="auto"/>
            </w:tcBorders>
            <w:shd w:val="clear" w:color="auto" w:fill="auto"/>
            <w:vAlign w:val="center"/>
          </w:tcPr>
          <w:p w14:paraId="6075B443"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vAlign w:val="center"/>
          </w:tcPr>
          <w:p w14:paraId="1E915D03" w14:textId="18F7E1D4" w:rsidR="00B5150E" w:rsidRPr="00F27AD2"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49A9FA6E"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8F92C99"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2A30ACDF" w14:textId="77777777" w:rsidR="00B5150E" w:rsidRPr="00B77573" w:rsidRDefault="00B5150E" w:rsidP="002C27E5">
            <w:pPr>
              <w:tabs>
                <w:tab w:val="left" w:pos="360"/>
              </w:tabs>
              <w:spacing w:after="60"/>
              <w:rPr>
                <w:rFonts w:cs="Arial"/>
                <w:sz w:val="20"/>
                <w:szCs w:val="20"/>
              </w:rPr>
            </w:pPr>
          </w:p>
        </w:tc>
        <w:tc>
          <w:tcPr>
            <w:tcW w:w="1170" w:type="dxa"/>
          </w:tcPr>
          <w:p w14:paraId="28649ED6" w14:textId="77777777" w:rsidR="00B5150E" w:rsidRPr="00B77573" w:rsidRDefault="00B5150E" w:rsidP="002C27E5">
            <w:pPr>
              <w:tabs>
                <w:tab w:val="left" w:pos="360"/>
              </w:tabs>
              <w:spacing w:after="60"/>
              <w:rPr>
                <w:rFonts w:cs="Arial"/>
                <w:sz w:val="20"/>
                <w:szCs w:val="20"/>
              </w:rPr>
            </w:pPr>
          </w:p>
        </w:tc>
      </w:tr>
      <w:tr w:rsidR="00B5150E" w:rsidRPr="00B77573" w14:paraId="0BC59592" w14:textId="77777777" w:rsidTr="002C27E5">
        <w:trPr>
          <w:trHeight w:val="372"/>
        </w:trPr>
        <w:tc>
          <w:tcPr>
            <w:tcW w:w="2880" w:type="dxa"/>
          </w:tcPr>
          <w:p w14:paraId="03171FAE"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3.1.42.</w:t>
            </w:r>
            <w:r w:rsidRPr="0015455E">
              <w:rPr>
                <w:sz w:val="20"/>
                <w:szCs w:val="20"/>
              </w:rPr>
              <w:t>Трнови за спојницу</w:t>
            </w:r>
          </w:p>
        </w:tc>
        <w:tc>
          <w:tcPr>
            <w:tcW w:w="1260" w:type="dxa"/>
            <w:gridSpan w:val="2"/>
            <w:tcBorders>
              <w:top w:val="nil"/>
              <w:left w:val="nil"/>
              <w:bottom w:val="single" w:sz="8" w:space="0" w:color="auto"/>
              <w:right w:val="single" w:sz="8" w:space="0" w:color="auto"/>
            </w:tcBorders>
            <w:shd w:val="clear" w:color="auto" w:fill="auto"/>
            <w:vAlign w:val="center"/>
          </w:tcPr>
          <w:p w14:paraId="292713CE"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vAlign w:val="center"/>
          </w:tcPr>
          <w:p w14:paraId="5B2F8527" w14:textId="789F43E0" w:rsidR="00B5150E" w:rsidRPr="00F27AD2"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4914064E"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042AFB6"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395B96A2" w14:textId="77777777" w:rsidR="00B5150E" w:rsidRPr="00B77573" w:rsidRDefault="00B5150E" w:rsidP="002C27E5">
            <w:pPr>
              <w:tabs>
                <w:tab w:val="left" w:pos="360"/>
              </w:tabs>
              <w:spacing w:after="60"/>
              <w:rPr>
                <w:rFonts w:cs="Arial"/>
                <w:sz w:val="20"/>
                <w:szCs w:val="20"/>
              </w:rPr>
            </w:pPr>
          </w:p>
        </w:tc>
        <w:tc>
          <w:tcPr>
            <w:tcW w:w="1170" w:type="dxa"/>
          </w:tcPr>
          <w:p w14:paraId="09AEA391" w14:textId="77777777" w:rsidR="00B5150E" w:rsidRPr="00B77573" w:rsidRDefault="00B5150E" w:rsidP="002C27E5">
            <w:pPr>
              <w:tabs>
                <w:tab w:val="left" w:pos="360"/>
              </w:tabs>
              <w:spacing w:after="60"/>
              <w:rPr>
                <w:rFonts w:cs="Arial"/>
                <w:sz w:val="20"/>
                <w:szCs w:val="20"/>
              </w:rPr>
            </w:pPr>
          </w:p>
        </w:tc>
      </w:tr>
      <w:tr w:rsidR="00B5150E" w:rsidRPr="00B77573" w14:paraId="70C4D400" w14:textId="77777777" w:rsidTr="002C27E5">
        <w:trPr>
          <w:trHeight w:val="372"/>
        </w:trPr>
        <w:tc>
          <w:tcPr>
            <w:tcW w:w="2880" w:type="dxa"/>
          </w:tcPr>
          <w:p w14:paraId="3607B5BE"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3.1.43.</w:t>
            </w:r>
            <w:r w:rsidRPr="0015455E">
              <w:rPr>
                <w:sz w:val="20"/>
                <w:szCs w:val="20"/>
              </w:rPr>
              <w:t xml:space="preserve">Викловање вентилатора мотора </w:t>
            </w:r>
          </w:p>
        </w:tc>
        <w:tc>
          <w:tcPr>
            <w:tcW w:w="1260" w:type="dxa"/>
            <w:gridSpan w:val="2"/>
            <w:tcBorders>
              <w:top w:val="nil"/>
              <w:left w:val="nil"/>
              <w:bottom w:val="single" w:sz="8" w:space="0" w:color="auto"/>
              <w:right w:val="single" w:sz="8" w:space="0" w:color="auto"/>
            </w:tcBorders>
            <w:shd w:val="clear" w:color="auto" w:fill="auto"/>
            <w:vAlign w:val="center"/>
          </w:tcPr>
          <w:p w14:paraId="60D3FA3C"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vAlign w:val="center"/>
          </w:tcPr>
          <w:p w14:paraId="3F33C330" w14:textId="10FBDB9E" w:rsidR="00B5150E" w:rsidRPr="00F27AD2"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FD3D7C9"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3D0A2192"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8B6B8ED" w14:textId="77777777" w:rsidR="00B5150E" w:rsidRPr="00B77573" w:rsidRDefault="00B5150E" w:rsidP="002C27E5">
            <w:pPr>
              <w:tabs>
                <w:tab w:val="left" w:pos="360"/>
              </w:tabs>
              <w:spacing w:after="60"/>
              <w:rPr>
                <w:rFonts w:cs="Arial"/>
                <w:sz w:val="20"/>
                <w:szCs w:val="20"/>
              </w:rPr>
            </w:pPr>
          </w:p>
        </w:tc>
        <w:tc>
          <w:tcPr>
            <w:tcW w:w="1170" w:type="dxa"/>
          </w:tcPr>
          <w:p w14:paraId="24E1429A" w14:textId="77777777" w:rsidR="00B5150E" w:rsidRPr="00B77573" w:rsidRDefault="00B5150E" w:rsidP="002C27E5">
            <w:pPr>
              <w:tabs>
                <w:tab w:val="left" w:pos="360"/>
              </w:tabs>
              <w:spacing w:after="60"/>
              <w:rPr>
                <w:rFonts w:cs="Arial"/>
                <w:sz w:val="20"/>
                <w:szCs w:val="20"/>
              </w:rPr>
            </w:pPr>
          </w:p>
        </w:tc>
      </w:tr>
      <w:tr w:rsidR="00B5150E" w:rsidRPr="00B77573" w14:paraId="42FBF7B8" w14:textId="77777777" w:rsidTr="002C27E5">
        <w:trPr>
          <w:trHeight w:val="372"/>
        </w:trPr>
        <w:tc>
          <w:tcPr>
            <w:tcW w:w="2880" w:type="dxa"/>
          </w:tcPr>
          <w:p w14:paraId="4A05FDD5" w14:textId="77777777" w:rsidR="00B5150E" w:rsidRPr="0015455E" w:rsidRDefault="00B5150E" w:rsidP="002C27E5">
            <w:pPr>
              <w:tabs>
                <w:tab w:val="left" w:pos="360"/>
              </w:tabs>
              <w:spacing w:after="60"/>
              <w:rPr>
                <w:rFonts w:cs="Arial"/>
                <w:sz w:val="20"/>
                <w:szCs w:val="20"/>
                <w:lang w:val="sr-Cyrl-RS"/>
              </w:rPr>
            </w:pPr>
            <w:r>
              <w:rPr>
                <w:sz w:val="20"/>
                <w:szCs w:val="20"/>
                <w:lang w:val="sr-Cyrl-RS"/>
              </w:rPr>
              <w:t>3.1.44.</w:t>
            </w:r>
            <w:r w:rsidRPr="0015455E">
              <w:rPr>
                <w:sz w:val="20"/>
                <w:szCs w:val="20"/>
              </w:rPr>
              <w:t xml:space="preserve">Лежај вентилатора мотора </w:t>
            </w:r>
          </w:p>
        </w:tc>
        <w:tc>
          <w:tcPr>
            <w:tcW w:w="1260" w:type="dxa"/>
            <w:gridSpan w:val="2"/>
            <w:tcBorders>
              <w:top w:val="nil"/>
              <w:left w:val="nil"/>
              <w:bottom w:val="single" w:sz="8" w:space="0" w:color="auto"/>
              <w:right w:val="single" w:sz="8" w:space="0" w:color="auto"/>
            </w:tcBorders>
            <w:shd w:val="clear" w:color="auto" w:fill="auto"/>
            <w:vAlign w:val="center"/>
          </w:tcPr>
          <w:p w14:paraId="62E7BBB4" w14:textId="77777777" w:rsidR="00B5150E" w:rsidRPr="00784F0B" w:rsidRDefault="0062178A" w:rsidP="0062178A">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vAlign w:val="center"/>
          </w:tcPr>
          <w:p w14:paraId="6F18D4BC" w14:textId="2924FDF6" w:rsidR="00B5150E" w:rsidRPr="00F27AD2"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26A6232A"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4E9FC744"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2AC60B4" w14:textId="77777777" w:rsidR="00B5150E" w:rsidRPr="00B77573" w:rsidRDefault="00B5150E" w:rsidP="002C27E5">
            <w:pPr>
              <w:tabs>
                <w:tab w:val="left" w:pos="360"/>
              </w:tabs>
              <w:spacing w:after="60"/>
              <w:rPr>
                <w:rFonts w:cs="Arial"/>
                <w:sz w:val="20"/>
                <w:szCs w:val="20"/>
              </w:rPr>
            </w:pPr>
          </w:p>
        </w:tc>
        <w:tc>
          <w:tcPr>
            <w:tcW w:w="1170" w:type="dxa"/>
          </w:tcPr>
          <w:p w14:paraId="0A06D3E7" w14:textId="77777777" w:rsidR="00B5150E" w:rsidRPr="00B77573" w:rsidRDefault="00B5150E" w:rsidP="002C27E5">
            <w:pPr>
              <w:tabs>
                <w:tab w:val="left" w:pos="360"/>
              </w:tabs>
              <w:spacing w:after="60"/>
              <w:rPr>
                <w:rFonts w:cs="Arial"/>
                <w:sz w:val="20"/>
                <w:szCs w:val="20"/>
              </w:rPr>
            </w:pPr>
          </w:p>
        </w:tc>
      </w:tr>
      <w:tr w:rsidR="00B5150E" w:rsidRPr="00B77573" w14:paraId="62F01FC3" w14:textId="77777777" w:rsidTr="002C27E5">
        <w:trPr>
          <w:trHeight w:val="372"/>
        </w:trPr>
        <w:tc>
          <w:tcPr>
            <w:tcW w:w="2880" w:type="dxa"/>
          </w:tcPr>
          <w:p w14:paraId="575B2D87" w14:textId="77777777" w:rsidR="00B5150E" w:rsidRPr="0015455E" w:rsidRDefault="00B5150E" w:rsidP="002C27E5">
            <w:pPr>
              <w:tabs>
                <w:tab w:val="left" w:pos="360"/>
              </w:tabs>
              <w:spacing w:after="60"/>
              <w:rPr>
                <w:sz w:val="20"/>
                <w:szCs w:val="20"/>
              </w:rPr>
            </w:pPr>
            <w:r>
              <w:rPr>
                <w:sz w:val="20"/>
                <w:szCs w:val="20"/>
                <w:lang w:val="sr-Cyrl-RS"/>
              </w:rPr>
              <w:t>3.1.45.</w:t>
            </w:r>
            <w:r w:rsidRPr="0015455E">
              <w:rPr>
                <w:sz w:val="20"/>
                <w:szCs w:val="20"/>
              </w:rPr>
              <w:t>Термостат 50°Ц</w:t>
            </w:r>
          </w:p>
        </w:tc>
        <w:tc>
          <w:tcPr>
            <w:tcW w:w="1260" w:type="dxa"/>
            <w:gridSpan w:val="2"/>
            <w:tcBorders>
              <w:top w:val="single" w:sz="8" w:space="0" w:color="auto"/>
              <w:left w:val="nil"/>
              <w:bottom w:val="single" w:sz="8" w:space="0" w:color="auto"/>
              <w:right w:val="single" w:sz="8" w:space="0" w:color="auto"/>
            </w:tcBorders>
            <w:shd w:val="clear" w:color="auto" w:fill="auto"/>
            <w:vAlign w:val="center"/>
          </w:tcPr>
          <w:p w14:paraId="5FEE6C28" w14:textId="77777777" w:rsidR="00B5150E" w:rsidRPr="00784F0B" w:rsidRDefault="0062178A" w:rsidP="00893764">
            <w:pPr>
              <w:tabs>
                <w:tab w:val="left" w:pos="360"/>
              </w:tabs>
              <w:spacing w:after="60"/>
              <w:jc w:val="center"/>
              <w:rPr>
                <w:rFonts w:cs="Arial"/>
                <w:sz w:val="20"/>
                <w:szCs w:val="20"/>
                <w:lang w:val="sr-Cyrl-RS"/>
              </w:rPr>
            </w:pPr>
            <w:r>
              <w:rPr>
                <w:rFonts w:cs="Arial"/>
                <w:sz w:val="20"/>
                <w:szCs w:val="20"/>
                <w:lang w:val="sr-Cyrl-RS"/>
              </w:rPr>
              <w:t>Ком.</w:t>
            </w:r>
          </w:p>
        </w:tc>
        <w:tc>
          <w:tcPr>
            <w:tcW w:w="1170" w:type="dxa"/>
            <w:gridSpan w:val="2"/>
            <w:vAlign w:val="center"/>
          </w:tcPr>
          <w:p w14:paraId="58B82BBF" w14:textId="0B2F9DBD" w:rsidR="00B5150E" w:rsidRPr="00F27AD2"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2C7329D6"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5918BC59"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24FE98B9" w14:textId="77777777" w:rsidR="00B5150E" w:rsidRPr="00B77573" w:rsidRDefault="00B5150E" w:rsidP="002C27E5">
            <w:pPr>
              <w:tabs>
                <w:tab w:val="left" w:pos="360"/>
              </w:tabs>
              <w:spacing w:after="60"/>
              <w:rPr>
                <w:rFonts w:cs="Arial"/>
                <w:sz w:val="20"/>
                <w:szCs w:val="20"/>
              </w:rPr>
            </w:pPr>
          </w:p>
        </w:tc>
        <w:tc>
          <w:tcPr>
            <w:tcW w:w="1170" w:type="dxa"/>
          </w:tcPr>
          <w:p w14:paraId="5635A462" w14:textId="77777777" w:rsidR="00B5150E" w:rsidRPr="00B77573" w:rsidRDefault="00B5150E" w:rsidP="002C27E5">
            <w:pPr>
              <w:tabs>
                <w:tab w:val="left" w:pos="360"/>
              </w:tabs>
              <w:spacing w:after="60"/>
              <w:rPr>
                <w:rFonts w:cs="Arial"/>
                <w:sz w:val="20"/>
                <w:szCs w:val="20"/>
              </w:rPr>
            </w:pPr>
          </w:p>
        </w:tc>
      </w:tr>
      <w:tr w:rsidR="00B5150E" w:rsidRPr="00B77573" w14:paraId="523ECD18" w14:textId="77777777" w:rsidTr="002C27E5">
        <w:trPr>
          <w:trHeight w:val="372"/>
        </w:trPr>
        <w:tc>
          <w:tcPr>
            <w:tcW w:w="2880" w:type="dxa"/>
          </w:tcPr>
          <w:p w14:paraId="30FF65B7" w14:textId="77777777" w:rsidR="00B5150E" w:rsidRPr="00784F0B" w:rsidRDefault="00B5150E" w:rsidP="00920058">
            <w:pPr>
              <w:pStyle w:val="ListParagraph"/>
              <w:numPr>
                <w:ilvl w:val="1"/>
                <w:numId w:val="35"/>
              </w:numPr>
              <w:tabs>
                <w:tab w:val="left" w:pos="360"/>
              </w:tabs>
              <w:spacing w:after="60"/>
              <w:ind w:hanging="1062"/>
              <w:rPr>
                <w:rFonts w:ascii="Arial" w:hAnsi="Arial" w:cs="Arial"/>
                <w:b/>
                <w:sz w:val="20"/>
                <w:szCs w:val="20"/>
                <w:lang w:val="sr-Cyrl-RS"/>
              </w:rPr>
            </w:pPr>
            <w:r w:rsidRPr="00784F0B">
              <w:rPr>
                <w:rFonts w:ascii="Arial" w:hAnsi="Arial" w:cs="Arial"/>
                <w:b/>
                <w:sz w:val="20"/>
                <w:szCs w:val="20"/>
                <w:lang w:val="sr-Cyrl-RS"/>
              </w:rPr>
              <w:t>Ограничитељ брзине</w:t>
            </w:r>
          </w:p>
        </w:tc>
        <w:tc>
          <w:tcPr>
            <w:tcW w:w="6953" w:type="dxa"/>
            <w:gridSpan w:val="11"/>
            <w:tcBorders>
              <w:top w:val="single" w:sz="8" w:space="0" w:color="auto"/>
              <w:left w:val="nil"/>
              <w:bottom w:val="single" w:sz="8" w:space="0" w:color="auto"/>
            </w:tcBorders>
            <w:shd w:val="clear" w:color="auto" w:fill="BFBFBF" w:themeFill="background1" w:themeFillShade="BF"/>
            <w:vAlign w:val="center"/>
          </w:tcPr>
          <w:p w14:paraId="50EDEA35" w14:textId="2A0FA9CB" w:rsidR="00B5150E" w:rsidRPr="00F27AD2" w:rsidRDefault="00B5150E" w:rsidP="00893764">
            <w:pPr>
              <w:tabs>
                <w:tab w:val="left" w:pos="360"/>
              </w:tabs>
              <w:spacing w:after="60"/>
              <w:jc w:val="center"/>
              <w:rPr>
                <w:rFonts w:cs="Arial"/>
                <w:sz w:val="20"/>
                <w:szCs w:val="20"/>
                <w:lang w:val="sr-Cyrl-RS"/>
              </w:rPr>
            </w:pPr>
          </w:p>
        </w:tc>
      </w:tr>
      <w:tr w:rsidR="00B5150E" w:rsidRPr="00B77573" w14:paraId="367AD44D" w14:textId="77777777" w:rsidTr="002C27E5">
        <w:trPr>
          <w:trHeight w:val="372"/>
        </w:trPr>
        <w:tc>
          <w:tcPr>
            <w:tcW w:w="2880" w:type="dxa"/>
          </w:tcPr>
          <w:p w14:paraId="4E4EE364" w14:textId="77777777" w:rsidR="00B5150E" w:rsidRPr="008F50FA" w:rsidRDefault="00B5150E" w:rsidP="002C27E5">
            <w:pPr>
              <w:tabs>
                <w:tab w:val="left" w:pos="360"/>
              </w:tabs>
              <w:spacing w:after="60"/>
              <w:rPr>
                <w:sz w:val="20"/>
                <w:szCs w:val="20"/>
              </w:rPr>
            </w:pPr>
            <w:r>
              <w:rPr>
                <w:sz w:val="20"/>
                <w:szCs w:val="20"/>
                <w:lang w:val="sr-Cyrl-RS"/>
              </w:rPr>
              <w:t>3.2.1.</w:t>
            </w:r>
            <w:r w:rsidRPr="008F50FA">
              <w:rPr>
                <w:sz w:val="20"/>
                <w:szCs w:val="20"/>
              </w:rPr>
              <w:t>Горњи регулатор ГБ-1</w:t>
            </w:r>
          </w:p>
        </w:tc>
        <w:tc>
          <w:tcPr>
            <w:tcW w:w="1260" w:type="dxa"/>
            <w:gridSpan w:val="2"/>
            <w:tcBorders>
              <w:top w:val="single" w:sz="8" w:space="0" w:color="auto"/>
              <w:left w:val="nil"/>
              <w:bottom w:val="single" w:sz="8" w:space="0" w:color="auto"/>
              <w:right w:val="single" w:sz="8" w:space="0" w:color="auto"/>
            </w:tcBorders>
            <w:shd w:val="clear" w:color="auto" w:fill="auto"/>
            <w:vAlign w:val="center"/>
          </w:tcPr>
          <w:p w14:paraId="43764CB8" w14:textId="77777777" w:rsidR="00B5150E" w:rsidRPr="00784F0B" w:rsidRDefault="0062178A"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2C69FD12" w14:textId="35F19229"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91E674A"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E6D743A" w14:textId="5E1D6DF1" w:rsidR="00B5150E" w:rsidRPr="00F27AD2" w:rsidRDefault="00B5150E" w:rsidP="002C27E5">
            <w:pPr>
              <w:tabs>
                <w:tab w:val="left" w:pos="360"/>
              </w:tabs>
              <w:spacing w:after="60"/>
              <w:rPr>
                <w:rStyle w:val="CommentReference"/>
                <w:sz w:val="20"/>
                <w:szCs w:val="20"/>
                <w:lang w:val="sr-Cyrl-RS"/>
              </w:rPr>
            </w:pPr>
          </w:p>
        </w:tc>
        <w:tc>
          <w:tcPr>
            <w:tcW w:w="1170" w:type="dxa"/>
            <w:gridSpan w:val="3"/>
          </w:tcPr>
          <w:p w14:paraId="68108FBD" w14:textId="77777777" w:rsidR="00B5150E" w:rsidRPr="00B77573" w:rsidRDefault="00B5150E" w:rsidP="002C27E5">
            <w:pPr>
              <w:tabs>
                <w:tab w:val="left" w:pos="360"/>
              </w:tabs>
              <w:spacing w:after="60"/>
              <w:rPr>
                <w:rFonts w:cs="Arial"/>
                <w:sz w:val="20"/>
                <w:szCs w:val="20"/>
              </w:rPr>
            </w:pPr>
          </w:p>
        </w:tc>
        <w:tc>
          <w:tcPr>
            <w:tcW w:w="1170" w:type="dxa"/>
          </w:tcPr>
          <w:p w14:paraId="5E67281D" w14:textId="77777777" w:rsidR="00B5150E" w:rsidRPr="00B77573" w:rsidRDefault="00B5150E" w:rsidP="002C27E5">
            <w:pPr>
              <w:tabs>
                <w:tab w:val="left" w:pos="360"/>
              </w:tabs>
              <w:spacing w:after="60"/>
              <w:rPr>
                <w:rFonts w:cs="Arial"/>
                <w:sz w:val="20"/>
                <w:szCs w:val="20"/>
              </w:rPr>
            </w:pPr>
          </w:p>
        </w:tc>
      </w:tr>
      <w:tr w:rsidR="00B5150E" w:rsidRPr="00B77573" w14:paraId="176990DA" w14:textId="77777777" w:rsidTr="002C27E5">
        <w:trPr>
          <w:trHeight w:val="372"/>
        </w:trPr>
        <w:tc>
          <w:tcPr>
            <w:tcW w:w="2880" w:type="dxa"/>
          </w:tcPr>
          <w:p w14:paraId="212F59CD" w14:textId="77777777" w:rsidR="00B5150E" w:rsidRPr="008F50FA" w:rsidRDefault="00B5150E" w:rsidP="002C27E5">
            <w:pPr>
              <w:tabs>
                <w:tab w:val="left" w:pos="360"/>
              </w:tabs>
              <w:spacing w:after="60"/>
              <w:rPr>
                <w:sz w:val="20"/>
                <w:szCs w:val="20"/>
              </w:rPr>
            </w:pPr>
            <w:r>
              <w:rPr>
                <w:sz w:val="20"/>
                <w:szCs w:val="20"/>
                <w:lang w:val="sr-Cyrl-RS"/>
              </w:rPr>
              <w:t>3.2.2.</w:t>
            </w:r>
            <w:r w:rsidRPr="008F50FA">
              <w:rPr>
                <w:sz w:val="20"/>
                <w:szCs w:val="20"/>
              </w:rPr>
              <w:t>Клацкалица регулатора брзине</w:t>
            </w:r>
          </w:p>
        </w:tc>
        <w:tc>
          <w:tcPr>
            <w:tcW w:w="1260" w:type="dxa"/>
            <w:gridSpan w:val="2"/>
            <w:tcBorders>
              <w:top w:val="single" w:sz="8" w:space="0" w:color="auto"/>
              <w:left w:val="nil"/>
              <w:bottom w:val="single" w:sz="8" w:space="0" w:color="auto"/>
              <w:right w:val="single" w:sz="8" w:space="0" w:color="auto"/>
            </w:tcBorders>
            <w:shd w:val="clear" w:color="auto" w:fill="auto"/>
            <w:vAlign w:val="center"/>
          </w:tcPr>
          <w:p w14:paraId="3094E06B" w14:textId="77777777" w:rsidR="00B5150E" w:rsidRPr="00784F0B" w:rsidRDefault="0062178A"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5A7245A2" w14:textId="0F80F854"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6CE62CBE"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554F6D82" w14:textId="77777777" w:rsidR="00B5150E" w:rsidRPr="00F27AD2" w:rsidRDefault="00B5150E" w:rsidP="002C27E5">
            <w:pPr>
              <w:tabs>
                <w:tab w:val="left" w:pos="360"/>
              </w:tabs>
              <w:spacing w:after="60"/>
              <w:rPr>
                <w:rStyle w:val="CommentReference"/>
                <w:sz w:val="20"/>
                <w:szCs w:val="20"/>
                <w:lang w:val="sr-Cyrl-RS"/>
              </w:rPr>
            </w:pPr>
          </w:p>
        </w:tc>
        <w:tc>
          <w:tcPr>
            <w:tcW w:w="1170" w:type="dxa"/>
            <w:gridSpan w:val="3"/>
          </w:tcPr>
          <w:p w14:paraId="6328F110" w14:textId="77777777" w:rsidR="00B5150E" w:rsidRPr="00B77573" w:rsidRDefault="00B5150E" w:rsidP="002C27E5">
            <w:pPr>
              <w:tabs>
                <w:tab w:val="left" w:pos="360"/>
              </w:tabs>
              <w:spacing w:after="60"/>
              <w:rPr>
                <w:rFonts w:cs="Arial"/>
                <w:sz w:val="20"/>
                <w:szCs w:val="20"/>
              </w:rPr>
            </w:pPr>
          </w:p>
        </w:tc>
        <w:tc>
          <w:tcPr>
            <w:tcW w:w="1170" w:type="dxa"/>
          </w:tcPr>
          <w:p w14:paraId="34B4CEAD" w14:textId="77777777" w:rsidR="00B5150E" w:rsidRPr="00B77573" w:rsidRDefault="00B5150E" w:rsidP="002C27E5">
            <w:pPr>
              <w:tabs>
                <w:tab w:val="left" w:pos="360"/>
              </w:tabs>
              <w:spacing w:after="60"/>
              <w:rPr>
                <w:rFonts w:cs="Arial"/>
                <w:sz w:val="20"/>
                <w:szCs w:val="20"/>
              </w:rPr>
            </w:pPr>
          </w:p>
        </w:tc>
      </w:tr>
      <w:tr w:rsidR="00B5150E" w:rsidRPr="00B77573" w14:paraId="10C6A9CC" w14:textId="77777777" w:rsidTr="002C27E5">
        <w:trPr>
          <w:trHeight w:val="372"/>
        </w:trPr>
        <w:tc>
          <w:tcPr>
            <w:tcW w:w="2880" w:type="dxa"/>
          </w:tcPr>
          <w:p w14:paraId="47E6B20B" w14:textId="77777777" w:rsidR="00B5150E" w:rsidRPr="008F50FA" w:rsidRDefault="00B5150E" w:rsidP="002C27E5">
            <w:pPr>
              <w:tabs>
                <w:tab w:val="left" w:pos="360"/>
              </w:tabs>
              <w:spacing w:after="60"/>
              <w:rPr>
                <w:sz w:val="20"/>
                <w:szCs w:val="20"/>
              </w:rPr>
            </w:pPr>
            <w:r>
              <w:rPr>
                <w:sz w:val="20"/>
                <w:szCs w:val="20"/>
                <w:lang w:val="sr-Cyrl-RS"/>
              </w:rPr>
              <w:t>3.2.3.</w:t>
            </w:r>
            <w:r w:rsidRPr="008F50FA">
              <w:rPr>
                <w:sz w:val="20"/>
                <w:szCs w:val="20"/>
              </w:rPr>
              <w:t>Вулканизирани лежај РБ</w:t>
            </w:r>
          </w:p>
        </w:tc>
        <w:tc>
          <w:tcPr>
            <w:tcW w:w="1260" w:type="dxa"/>
            <w:gridSpan w:val="2"/>
            <w:tcBorders>
              <w:top w:val="single" w:sz="8" w:space="0" w:color="auto"/>
              <w:left w:val="nil"/>
              <w:bottom w:val="single" w:sz="8" w:space="0" w:color="auto"/>
              <w:right w:val="single" w:sz="8" w:space="0" w:color="auto"/>
            </w:tcBorders>
            <w:shd w:val="clear" w:color="auto" w:fill="auto"/>
            <w:vAlign w:val="center"/>
          </w:tcPr>
          <w:p w14:paraId="78492855" w14:textId="77777777" w:rsidR="00B5150E" w:rsidRPr="00784F0B" w:rsidRDefault="0062178A"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299D4B01" w14:textId="61C3624A"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2531E3D"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9BBB878"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51A090CF" w14:textId="77777777" w:rsidR="00B5150E" w:rsidRPr="00B77573" w:rsidRDefault="00B5150E" w:rsidP="002C27E5">
            <w:pPr>
              <w:tabs>
                <w:tab w:val="left" w:pos="360"/>
              </w:tabs>
              <w:spacing w:after="60"/>
              <w:rPr>
                <w:rFonts w:cs="Arial"/>
                <w:sz w:val="20"/>
                <w:szCs w:val="20"/>
              </w:rPr>
            </w:pPr>
          </w:p>
        </w:tc>
        <w:tc>
          <w:tcPr>
            <w:tcW w:w="1170" w:type="dxa"/>
          </w:tcPr>
          <w:p w14:paraId="17E03E67" w14:textId="77777777" w:rsidR="00B5150E" w:rsidRPr="00B77573" w:rsidRDefault="00B5150E" w:rsidP="002C27E5">
            <w:pPr>
              <w:tabs>
                <w:tab w:val="left" w:pos="360"/>
              </w:tabs>
              <w:spacing w:after="60"/>
              <w:rPr>
                <w:rFonts w:cs="Arial"/>
                <w:sz w:val="20"/>
                <w:szCs w:val="20"/>
              </w:rPr>
            </w:pPr>
          </w:p>
        </w:tc>
      </w:tr>
      <w:tr w:rsidR="00B5150E" w:rsidRPr="00B77573" w14:paraId="33C04A39" w14:textId="77777777" w:rsidTr="002C27E5">
        <w:trPr>
          <w:trHeight w:val="372"/>
        </w:trPr>
        <w:tc>
          <w:tcPr>
            <w:tcW w:w="2880" w:type="dxa"/>
          </w:tcPr>
          <w:p w14:paraId="306CA950" w14:textId="77777777" w:rsidR="00B5150E" w:rsidRPr="008F50FA" w:rsidRDefault="00B5150E" w:rsidP="002C27E5">
            <w:pPr>
              <w:tabs>
                <w:tab w:val="left" w:pos="360"/>
              </w:tabs>
              <w:spacing w:after="60"/>
              <w:rPr>
                <w:sz w:val="20"/>
                <w:szCs w:val="20"/>
              </w:rPr>
            </w:pPr>
            <w:r>
              <w:rPr>
                <w:sz w:val="20"/>
                <w:szCs w:val="20"/>
                <w:lang w:val="sr-Cyrl-RS"/>
              </w:rPr>
              <w:t>3.2.4.</w:t>
            </w:r>
            <w:r w:rsidRPr="008F50FA">
              <w:rPr>
                <w:sz w:val="20"/>
                <w:szCs w:val="20"/>
              </w:rPr>
              <w:t>Опруга РБ</w:t>
            </w:r>
          </w:p>
        </w:tc>
        <w:tc>
          <w:tcPr>
            <w:tcW w:w="1260" w:type="dxa"/>
            <w:gridSpan w:val="2"/>
            <w:tcBorders>
              <w:top w:val="single" w:sz="8" w:space="0" w:color="auto"/>
              <w:left w:val="nil"/>
              <w:bottom w:val="single" w:sz="8" w:space="0" w:color="auto"/>
              <w:right w:val="single" w:sz="8" w:space="0" w:color="auto"/>
            </w:tcBorders>
            <w:shd w:val="clear" w:color="auto" w:fill="auto"/>
            <w:vAlign w:val="center"/>
          </w:tcPr>
          <w:p w14:paraId="53A8305D" w14:textId="77777777" w:rsidR="00B5150E" w:rsidRPr="00784F0B" w:rsidRDefault="0062178A"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76543281" w14:textId="1F9E9E6E"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7226D16"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EBF9FF7"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38687855" w14:textId="77777777" w:rsidR="00B5150E" w:rsidRPr="00B77573" w:rsidRDefault="00B5150E" w:rsidP="002C27E5">
            <w:pPr>
              <w:tabs>
                <w:tab w:val="left" w:pos="360"/>
              </w:tabs>
              <w:spacing w:after="60"/>
              <w:rPr>
                <w:rFonts w:cs="Arial"/>
                <w:sz w:val="20"/>
                <w:szCs w:val="20"/>
              </w:rPr>
            </w:pPr>
          </w:p>
        </w:tc>
        <w:tc>
          <w:tcPr>
            <w:tcW w:w="1170" w:type="dxa"/>
          </w:tcPr>
          <w:p w14:paraId="1ADD3829" w14:textId="77777777" w:rsidR="00B5150E" w:rsidRPr="00B77573" w:rsidRDefault="00B5150E" w:rsidP="002C27E5">
            <w:pPr>
              <w:tabs>
                <w:tab w:val="left" w:pos="360"/>
              </w:tabs>
              <w:spacing w:after="60"/>
              <w:rPr>
                <w:rFonts w:cs="Arial"/>
                <w:sz w:val="20"/>
                <w:szCs w:val="20"/>
              </w:rPr>
            </w:pPr>
          </w:p>
        </w:tc>
      </w:tr>
      <w:tr w:rsidR="00B5150E" w:rsidRPr="00B77573" w14:paraId="5ABE8E3C" w14:textId="77777777" w:rsidTr="002C27E5">
        <w:trPr>
          <w:trHeight w:val="372"/>
        </w:trPr>
        <w:tc>
          <w:tcPr>
            <w:tcW w:w="2880" w:type="dxa"/>
          </w:tcPr>
          <w:p w14:paraId="72EC3190" w14:textId="77777777" w:rsidR="00B5150E" w:rsidRPr="008F50FA" w:rsidRDefault="00B5150E" w:rsidP="002C27E5">
            <w:pPr>
              <w:tabs>
                <w:tab w:val="left" w:pos="360"/>
              </w:tabs>
              <w:spacing w:after="60"/>
              <w:rPr>
                <w:sz w:val="20"/>
                <w:szCs w:val="20"/>
              </w:rPr>
            </w:pPr>
            <w:r>
              <w:rPr>
                <w:sz w:val="20"/>
                <w:szCs w:val="20"/>
                <w:lang w:val="sr-Cyrl-RS"/>
              </w:rPr>
              <w:t>3.2.5.</w:t>
            </w:r>
            <w:r w:rsidRPr="008F50FA">
              <w:rPr>
                <w:sz w:val="20"/>
                <w:szCs w:val="20"/>
              </w:rPr>
              <w:t>Доњи регулатор ЗУ-2</w:t>
            </w:r>
          </w:p>
        </w:tc>
        <w:tc>
          <w:tcPr>
            <w:tcW w:w="1260" w:type="dxa"/>
            <w:gridSpan w:val="2"/>
            <w:tcBorders>
              <w:top w:val="single" w:sz="8" w:space="0" w:color="auto"/>
              <w:left w:val="nil"/>
              <w:bottom w:val="single" w:sz="8" w:space="0" w:color="auto"/>
              <w:right w:val="single" w:sz="8" w:space="0" w:color="auto"/>
            </w:tcBorders>
            <w:shd w:val="clear" w:color="auto" w:fill="auto"/>
            <w:vAlign w:val="center"/>
          </w:tcPr>
          <w:p w14:paraId="6A365EBD" w14:textId="77777777" w:rsidR="00B5150E" w:rsidRPr="00784F0B" w:rsidRDefault="0062178A"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42DD7B8F" w14:textId="2330AADE"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45DA034D"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57BD7F75"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1BCF8738" w14:textId="77777777" w:rsidR="00B5150E" w:rsidRPr="00B77573" w:rsidRDefault="00B5150E" w:rsidP="002C27E5">
            <w:pPr>
              <w:tabs>
                <w:tab w:val="left" w:pos="360"/>
              </w:tabs>
              <w:spacing w:after="60"/>
              <w:rPr>
                <w:rFonts w:cs="Arial"/>
                <w:sz w:val="20"/>
                <w:szCs w:val="20"/>
              </w:rPr>
            </w:pPr>
          </w:p>
        </w:tc>
        <w:tc>
          <w:tcPr>
            <w:tcW w:w="1170" w:type="dxa"/>
          </w:tcPr>
          <w:p w14:paraId="03832F69" w14:textId="77777777" w:rsidR="00B5150E" w:rsidRPr="00B77573" w:rsidRDefault="00B5150E" w:rsidP="002C27E5">
            <w:pPr>
              <w:tabs>
                <w:tab w:val="left" w:pos="360"/>
              </w:tabs>
              <w:spacing w:after="60"/>
              <w:rPr>
                <w:rFonts w:cs="Arial"/>
                <w:sz w:val="20"/>
                <w:szCs w:val="20"/>
              </w:rPr>
            </w:pPr>
          </w:p>
        </w:tc>
      </w:tr>
      <w:tr w:rsidR="00B5150E" w:rsidRPr="00B77573" w14:paraId="16DD9EFA" w14:textId="77777777" w:rsidTr="002C27E5">
        <w:trPr>
          <w:trHeight w:val="372"/>
        </w:trPr>
        <w:tc>
          <w:tcPr>
            <w:tcW w:w="2880" w:type="dxa"/>
          </w:tcPr>
          <w:p w14:paraId="5B636B63" w14:textId="77777777" w:rsidR="00B5150E" w:rsidRPr="008F50FA" w:rsidRDefault="00B5150E" w:rsidP="002C27E5">
            <w:pPr>
              <w:tabs>
                <w:tab w:val="left" w:pos="360"/>
              </w:tabs>
              <w:spacing w:after="60"/>
              <w:rPr>
                <w:sz w:val="20"/>
                <w:szCs w:val="20"/>
              </w:rPr>
            </w:pPr>
            <w:r>
              <w:rPr>
                <w:sz w:val="20"/>
                <w:szCs w:val="20"/>
                <w:lang w:val="sr-Cyrl-RS"/>
              </w:rPr>
              <w:t>3.2.6.</w:t>
            </w:r>
            <w:r w:rsidRPr="008F50FA">
              <w:rPr>
                <w:sz w:val="20"/>
                <w:szCs w:val="20"/>
              </w:rPr>
              <w:t>Контакт кутија неповратна за РБ</w:t>
            </w:r>
          </w:p>
        </w:tc>
        <w:tc>
          <w:tcPr>
            <w:tcW w:w="1260" w:type="dxa"/>
            <w:gridSpan w:val="2"/>
            <w:tcBorders>
              <w:top w:val="single" w:sz="8" w:space="0" w:color="auto"/>
              <w:left w:val="nil"/>
              <w:bottom w:val="single" w:sz="8" w:space="0" w:color="auto"/>
              <w:right w:val="single" w:sz="8" w:space="0" w:color="auto"/>
            </w:tcBorders>
            <w:shd w:val="clear" w:color="auto" w:fill="auto"/>
            <w:vAlign w:val="center"/>
          </w:tcPr>
          <w:p w14:paraId="101B9BC5" w14:textId="77777777" w:rsidR="00B5150E" w:rsidRPr="00784F0B" w:rsidRDefault="0062178A"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0E339023" w14:textId="1D17D660"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6B2D51B3"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44A428B4"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8BA51C9" w14:textId="77777777" w:rsidR="00B5150E" w:rsidRPr="00B77573" w:rsidRDefault="00B5150E" w:rsidP="002C27E5">
            <w:pPr>
              <w:tabs>
                <w:tab w:val="left" w:pos="360"/>
              </w:tabs>
              <w:spacing w:after="60"/>
              <w:rPr>
                <w:rFonts w:cs="Arial"/>
                <w:sz w:val="20"/>
                <w:szCs w:val="20"/>
              </w:rPr>
            </w:pPr>
          </w:p>
        </w:tc>
        <w:tc>
          <w:tcPr>
            <w:tcW w:w="1170" w:type="dxa"/>
          </w:tcPr>
          <w:p w14:paraId="4EE08866" w14:textId="77777777" w:rsidR="00B5150E" w:rsidRPr="00B77573" w:rsidRDefault="00B5150E" w:rsidP="002C27E5">
            <w:pPr>
              <w:tabs>
                <w:tab w:val="left" w:pos="360"/>
              </w:tabs>
              <w:spacing w:after="60"/>
              <w:rPr>
                <w:rFonts w:cs="Arial"/>
                <w:sz w:val="20"/>
                <w:szCs w:val="20"/>
              </w:rPr>
            </w:pPr>
          </w:p>
        </w:tc>
      </w:tr>
      <w:tr w:rsidR="00B5150E" w:rsidRPr="00B77573" w14:paraId="426DE843" w14:textId="77777777" w:rsidTr="002C27E5">
        <w:trPr>
          <w:trHeight w:val="372"/>
        </w:trPr>
        <w:tc>
          <w:tcPr>
            <w:tcW w:w="2880" w:type="dxa"/>
          </w:tcPr>
          <w:p w14:paraId="4F28A234" w14:textId="77777777" w:rsidR="00B5150E" w:rsidRPr="008F50FA" w:rsidRDefault="00B5150E" w:rsidP="002C27E5">
            <w:pPr>
              <w:tabs>
                <w:tab w:val="left" w:pos="360"/>
              </w:tabs>
              <w:spacing w:after="60"/>
              <w:rPr>
                <w:sz w:val="20"/>
                <w:szCs w:val="20"/>
              </w:rPr>
            </w:pPr>
            <w:r>
              <w:rPr>
                <w:sz w:val="20"/>
                <w:szCs w:val="20"/>
                <w:lang w:val="sr-Cyrl-RS"/>
              </w:rPr>
              <w:t>3.2.7.</w:t>
            </w:r>
            <w:r w:rsidRPr="008F50FA">
              <w:rPr>
                <w:sz w:val="20"/>
                <w:szCs w:val="20"/>
              </w:rPr>
              <w:t>Доњи регулатор ЗУ - 4</w:t>
            </w:r>
          </w:p>
        </w:tc>
        <w:tc>
          <w:tcPr>
            <w:tcW w:w="1260" w:type="dxa"/>
            <w:gridSpan w:val="2"/>
            <w:tcBorders>
              <w:top w:val="single" w:sz="8" w:space="0" w:color="auto"/>
              <w:left w:val="nil"/>
              <w:bottom w:val="single" w:sz="8" w:space="0" w:color="auto"/>
              <w:right w:val="single" w:sz="8" w:space="0" w:color="auto"/>
            </w:tcBorders>
            <w:shd w:val="clear" w:color="auto" w:fill="auto"/>
            <w:vAlign w:val="center"/>
          </w:tcPr>
          <w:p w14:paraId="64E3865F" w14:textId="77777777" w:rsidR="00B5150E" w:rsidRPr="00784F0B" w:rsidRDefault="0062178A"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07A6D06B" w14:textId="3687DE8B"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25964D8C"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229C1F0"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701D200" w14:textId="77777777" w:rsidR="00B5150E" w:rsidRPr="00B77573" w:rsidRDefault="00B5150E" w:rsidP="002C27E5">
            <w:pPr>
              <w:tabs>
                <w:tab w:val="left" w:pos="360"/>
              </w:tabs>
              <w:spacing w:after="60"/>
              <w:rPr>
                <w:rFonts w:cs="Arial"/>
                <w:sz w:val="20"/>
                <w:szCs w:val="20"/>
              </w:rPr>
            </w:pPr>
          </w:p>
        </w:tc>
        <w:tc>
          <w:tcPr>
            <w:tcW w:w="1170" w:type="dxa"/>
          </w:tcPr>
          <w:p w14:paraId="4BE24495" w14:textId="77777777" w:rsidR="00B5150E" w:rsidRPr="00B77573" w:rsidRDefault="00B5150E" w:rsidP="002C27E5">
            <w:pPr>
              <w:tabs>
                <w:tab w:val="left" w:pos="360"/>
              </w:tabs>
              <w:spacing w:after="60"/>
              <w:rPr>
                <w:rFonts w:cs="Arial"/>
                <w:sz w:val="20"/>
                <w:szCs w:val="20"/>
              </w:rPr>
            </w:pPr>
          </w:p>
        </w:tc>
      </w:tr>
      <w:tr w:rsidR="00B5150E" w:rsidRPr="00B77573" w14:paraId="6F4EB679" w14:textId="77777777" w:rsidTr="002C27E5">
        <w:trPr>
          <w:trHeight w:val="372"/>
        </w:trPr>
        <w:tc>
          <w:tcPr>
            <w:tcW w:w="2880" w:type="dxa"/>
          </w:tcPr>
          <w:p w14:paraId="0D742DE8" w14:textId="77777777" w:rsidR="00B5150E" w:rsidRPr="003419E0" w:rsidRDefault="00B5150E" w:rsidP="002C27E5">
            <w:pPr>
              <w:tabs>
                <w:tab w:val="left" w:pos="360"/>
              </w:tabs>
              <w:spacing w:after="60"/>
              <w:rPr>
                <w:b/>
                <w:sz w:val="20"/>
                <w:szCs w:val="20"/>
                <w:lang w:val="sr-Cyrl-RS"/>
              </w:rPr>
            </w:pPr>
            <w:r w:rsidRPr="003419E0">
              <w:rPr>
                <w:b/>
                <w:sz w:val="20"/>
                <w:szCs w:val="20"/>
                <w:lang w:val="sr-Cyrl-RS"/>
              </w:rPr>
              <w:t>3.3.Командна табла</w:t>
            </w:r>
          </w:p>
        </w:tc>
        <w:tc>
          <w:tcPr>
            <w:tcW w:w="6953" w:type="dxa"/>
            <w:gridSpan w:val="11"/>
            <w:tcBorders>
              <w:top w:val="single" w:sz="8" w:space="0" w:color="auto"/>
              <w:left w:val="nil"/>
              <w:bottom w:val="single" w:sz="8" w:space="0" w:color="auto"/>
            </w:tcBorders>
            <w:shd w:val="clear" w:color="auto" w:fill="BFBFBF" w:themeFill="background1" w:themeFillShade="BF"/>
            <w:vAlign w:val="center"/>
          </w:tcPr>
          <w:p w14:paraId="3D11CF69" w14:textId="34CEFAAB" w:rsidR="00B5150E" w:rsidRPr="00F27AD2" w:rsidRDefault="00B5150E" w:rsidP="00893764">
            <w:pPr>
              <w:tabs>
                <w:tab w:val="left" w:pos="360"/>
              </w:tabs>
              <w:spacing w:after="60"/>
              <w:jc w:val="center"/>
              <w:rPr>
                <w:rFonts w:cs="Arial"/>
                <w:sz w:val="20"/>
                <w:szCs w:val="20"/>
                <w:lang w:val="sr-Cyrl-RS"/>
              </w:rPr>
            </w:pPr>
          </w:p>
        </w:tc>
      </w:tr>
      <w:tr w:rsidR="00B5150E" w:rsidRPr="00B77573" w14:paraId="453AD300" w14:textId="77777777" w:rsidTr="002C27E5">
        <w:trPr>
          <w:trHeight w:val="372"/>
        </w:trPr>
        <w:tc>
          <w:tcPr>
            <w:tcW w:w="2880" w:type="dxa"/>
          </w:tcPr>
          <w:p w14:paraId="39BB3D2A" w14:textId="77777777" w:rsidR="00B5150E" w:rsidRPr="007A2A18" w:rsidRDefault="00B5150E" w:rsidP="002C27E5">
            <w:pPr>
              <w:tabs>
                <w:tab w:val="left" w:pos="360"/>
              </w:tabs>
              <w:spacing w:after="60"/>
              <w:rPr>
                <w:sz w:val="20"/>
                <w:szCs w:val="20"/>
                <w:lang w:val="sr-Cyrl-RS"/>
              </w:rPr>
            </w:pPr>
            <w:r>
              <w:rPr>
                <w:sz w:val="20"/>
                <w:szCs w:val="20"/>
                <w:lang w:val="sr-Cyrl-RS"/>
              </w:rPr>
              <w:t>3.3.1.</w:t>
            </w:r>
            <w:r w:rsidRPr="007A2A18">
              <w:rPr>
                <w:sz w:val="20"/>
                <w:szCs w:val="20"/>
              </w:rPr>
              <w:t>Контактор Ф</w:t>
            </w:r>
          </w:p>
        </w:tc>
        <w:tc>
          <w:tcPr>
            <w:tcW w:w="1260" w:type="dxa"/>
            <w:gridSpan w:val="2"/>
            <w:tcBorders>
              <w:top w:val="single" w:sz="8" w:space="0" w:color="auto"/>
              <w:left w:val="nil"/>
              <w:bottom w:val="single" w:sz="8" w:space="0" w:color="auto"/>
              <w:right w:val="single" w:sz="8" w:space="0" w:color="auto"/>
            </w:tcBorders>
            <w:shd w:val="clear" w:color="auto" w:fill="auto"/>
          </w:tcPr>
          <w:p w14:paraId="5F263BD0" w14:textId="77777777" w:rsidR="00B5150E" w:rsidRPr="003A1241" w:rsidRDefault="0062178A"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58D1864F" w14:textId="03734CF0"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91A662E"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4CED89E" w14:textId="77777777" w:rsidR="00B5150E" w:rsidRPr="00F27AD2" w:rsidRDefault="00B5150E" w:rsidP="002C27E5">
            <w:pPr>
              <w:tabs>
                <w:tab w:val="left" w:pos="360"/>
              </w:tabs>
              <w:spacing w:after="60"/>
              <w:rPr>
                <w:rStyle w:val="CommentReference"/>
                <w:sz w:val="20"/>
                <w:szCs w:val="20"/>
                <w:lang w:val="sr-Cyrl-RS"/>
              </w:rPr>
            </w:pPr>
          </w:p>
        </w:tc>
        <w:tc>
          <w:tcPr>
            <w:tcW w:w="1170" w:type="dxa"/>
            <w:gridSpan w:val="3"/>
          </w:tcPr>
          <w:p w14:paraId="0E58DA14" w14:textId="77777777" w:rsidR="00B5150E" w:rsidRPr="00B77573" w:rsidRDefault="00B5150E" w:rsidP="002C27E5">
            <w:pPr>
              <w:tabs>
                <w:tab w:val="left" w:pos="360"/>
              </w:tabs>
              <w:spacing w:after="60"/>
              <w:rPr>
                <w:rFonts w:cs="Arial"/>
                <w:sz w:val="20"/>
                <w:szCs w:val="20"/>
              </w:rPr>
            </w:pPr>
          </w:p>
        </w:tc>
        <w:tc>
          <w:tcPr>
            <w:tcW w:w="1170" w:type="dxa"/>
          </w:tcPr>
          <w:p w14:paraId="01B2D8FB" w14:textId="77777777" w:rsidR="00B5150E" w:rsidRPr="00B77573" w:rsidRDefault="00B5150E" w:rsidP="002C27E5">
            <w:pPr>
              <w:tabs>
                <w:tab w:val="left" w:pos="360"/>
              </w:tabs>
              <w:spacing w:after="60"/>
              <w:rPr>
                <w:rFonts w:cs="Arial"/>
                <w:sz w:val="20"/>
                <w:szCs w:val="20"/>
              </w:rPr>
            </w:pPr>
          </w:p>
        </w:tc>
      </w:tr>
      <w:tr w:rsidR="00B5150E" w:rsidRPr="00B77573" w14:paraId="17D5641E" w14:textId="77777777" w:rsidTr="002C27E5">
        <w:trPr>
          <w:trHeight w:val="372"/>
        </w:trPr>
        <w:tc>
          <w:tcPr>
            <w:tcW w:w="2880" w:type="dxa"/>
          </w:tcPr>
          <w:p w14:paraId="7CBD7B38" w14:textId="77777777" w:rsidR="00B5150E" w:rsidRPr="007A2A18" w:rsidRDefault="00B5150E" w:rsidP="002C27E5">
            <w:pPr>
              <w:tabs>
                <w:tab w:val="left" w:pos="360"/>
              </w:tabs>
              <w:spacing w:after="60"/>
              <w:rPr>
                <w:sz w:val="20"/>
                <w:szCs w:val="20"/>
                <w:lang w:val="sr-Cyrl-RS"/>
              </w:rPr>
            </w:pPr>
            <w:r>
              <w:rPr>
                <w:sz w:val="20"/>
                <w:szCs w:val="20"/>
                <w:lang w:val="sr-Cyrl-RS"/>
              </w:rPr>
              <w:t>3.3.2.</w:t>
            </w:r>
            <w:r w:rsidRPr="007A2A18">
              <w:rPr>
                <w:sz w:val="20"/>
                <w:szCs w:val="20"/>
              </w:rPr>
              <w:t>Намотај за Ф</w:t>
            </w:r>
          </w:p>
        </w:tc>
        <w:tc>
          <w:tcPr>
            <w:tcW w:w="1260" w:type="dxa"/>
            <w:gridSpan w:val="2"/>
            <w:tcBorders>
              <w:top w:val="single" w:sz="8" w:space="0" w:color="auto"/>
              <w:left w:val="nil"/>
              <w:bottom w:val="single" w:sz="8" w:space="0" w:color="auto"/>
              <w:right w:val="single" w:sz="8" w:space="0" w:color="auto"/>
            </w:tcBorders>
            <w:shd w:val="clear" w:color="auto" w:fill="auto"/>
          </w:tcPr>
          <w:p w14:paraId="0C2D0A7C" w14:textId="77777777" w:rsidR="00B5150E" w:rsidRPr="003A1241" w:rsidRDefault="0062178A"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36F7E355" w14:textId="795B4C5B"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5ED8F4C4"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4432E895"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70116CC0" w14:textId="77777777" w:rsidR="00B5150E" w:rsidRPr="00B77573" w:rsidRDefault="00B5150E" w:rsidP="002C27E5">
            <w:pPr>
              <w:tabs>
                <w:tab w:val="left" w:pos="360"/>
              </w:tabs>
              <w:spacing w:after="60"/>
              <w:rPr>
                <w:rFonts w:cs="Arial"/>
                <w:sz w:val="20"/>
                <w:szCs w:val="20"/>
              </w:rPr>
            </w:pPr>
          </w:p>
        </w:tc>
        <w:tc>
          <w:tcPr>
            <w:tcW w:w="1170" w:type="dxa"/>
          </w:tcPr>
          <w:p w14:paraId="6785ECAC" w14:textId="77777777" w:rsidR="00B5150E" w:rsidRPr="00B77573" w:rsidRDefault="00B5150E" w:rsidP="002C27E5">
            <w:pPr>
              <w:tabs>
                <w:tab w:val="left" w:pos="360"/>
              </w:tabs>
              <w:spacing w:after="60"/>
              <w:rPr>
                <w:rFonts w:cs="Arial"/>
                <w:sz w:val="20"/>
                <w:szCs w:val="20"/>
              </w:rPr>
            </w:pPr>
          </w:p>
        </w:tc>
      </w:tr>
      <w:tr w:rsidR="00B5150E" w:rsidRPr="00B77573" w14:paraId="451E7A94" w14:textId="77777777" w:rsidTr="002C27E5">
        <w:trPr>
          <w:trHeight w:val="372"/>
        </w:trPr>
        <w:tc>
          <w:tcPr>
            <w:tcW w:w="2880" w:type="dxa"/>
          </w:tcPr>
          <w:p w14:paraId="706EA05F" w14:textId="77777777" w:rsidR="00B5150E" w:rsidRPr="007A2A18" w:rsidRDefault="00B5150E" w:rsidP="002C27E5">
            <w:pPr>
              <w:tabs>
                <w:tab w:val="left" w:pos="360"/>
              </w:tabs>
              <w:spacing w:after="60"/>
              <w:rPr>
                <w:sz w:val="20"/>
                <w:szCs w:val="20"/>
                <w:lang w:val="sr-Cyrl-RS"/>
              </w:rPr>
            </w:pPr>
            <w:r>
              <w:rPr>
                <w:sz w:val="20"/>
                <w:szCs w:val="20"/>
                <w:lang w:val="sr-Cyrl-RS"/>
              </w:rPr>
              <w:t>3.3.3.</w:t>
            </w:r>
            <w:r w:rsidRPr="007A2A18">
              <w:rPr>
                <w:sz w:val="20"/>
                <w:szCs w:val="20"/>
              </w:rPr>
              <w:t>Графитни контакт крајњи –средњи  Ф</w:t>
            </w:r>
          </w:p>
        </w:tc>
        <w:tc>
          <w:tcPr>
            <w:tcW w:w="1260" w:type="dxa"/>
            <w:gridSpan w:val="2"/>
            <w:tcBorders>
              <w:top w:val="single" w:sz="8" w:space="0" w:color="auto"/>
              <w:left w:val="nil"/>
              <w:bottom w:val="single" w:sz="8" w:space="0" w:color="auto"/>
              <w:right w:val="single" w:sz="8" w:space="0" w:color="auto"/>
            </w:tcBorders>
            <w:shd w:val="clear" w:color="auto" w:fill="auto"/>
          </w:tcPr>
          <w:p w14:paraId="5F0B55AB" w14:textId="77777777" w:rsidR="00B5150E" w:rsidRPr="003A1241" w:rsidRDefault="0062178A"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50E27662" w14:textId="3E8D2F9A"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AE471B5"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48EAFA01"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7985DC9D" w14:textId="77777777" w:rsidR="00B5150E" w:rsidRPr="00B77573" w:rsidRDefault="00B5150E" w:rsidP="002C27E5">
            <w:pPr>
              <w:tabs>
                <w:tab w:val="left" w:pos="360"/>
              </w:tabs>
              <w:spacing w:after="60"/>
              <w:rPr>
                <w:rFonts w:cs="Arial"/>
                <w:sz w:val="20"/>
                <w:szCs w:val="20"/>
              </w:rPr>
            </w:pPr>
          </w:p>
        </w:tc>
        <w:tc>
          <w:tcPr>
            <w:tcW w:w="1170" w:type="dxa"/>
          </w:tcPr>
          <w:p w14:paraId="1F6D7497" w14:textId="77777777" w:rsidR="00B5150E" w:rsidRPr="00B77573" w:rsidRDefault="00B5150E" w:rsidP="002C27E5">
            <w:pPr>
              <w:tabs>
                <w:tab w:val="left" w:pos="360"/>
              </w:tabs>
              <w:spacing w:after="60"/>
              <w:rPr>
                <w:rFonts w:cs="Arial"/>
                <w:sz w:val="20"/>
                <w:szCs w:val="20"/>
              </w:rPr>
            </w:pPr>
          </w:p>
        </w:tc>
      </w:tr>
      <w:tr w:rsidR="00B5150E" w:rsidRPr="00B77573" w14:paraId="246DC68E" w14:textId="77777777" w:rsidTr="002C27E5">
        <w:trPr>
          <w:trHeight w:val="372"/>
        </w:trPr>
        <w:tc>
          <w:tcPr>
            <w:tcW w:w="2880" w:type="dxa"/>
          </w:tcPr>
          <w:p w14:paraId="3D5162AC" w14:textId="77777777" w:rsidR="00B5150E" w:rsidRPr="007A2A18" w:rsidRDefault="00B5150E" w:rsidP="002C27E5">
            <w:pPr>
              <w:tabs>
                <w:tab w:val="left" w:pos="360"/>
              </w:tabs>
              <w:spacing w:after="60"/>
              <w:rPr>
                <w:sz w:val="20"/>
                <w:szCs w:val="20"/>
                <w:lang w:val="sr-Cyrl-RS"/>
              </w:rPr>
            </w:pPr>
            <w:r>
              <w:rPr>
                <w:sz w:val="20"/>
                <w:szCs w:val="20"/>
                <w:lang w:val="sr-Cyrl-RS"/>
              </w:rPr>
              <w:t>3.3.4.</w:t>
            </w:r>
            <w:r w:rsidRPr="007A2A18">
              <w:rPr>
                <w:sz w:val="20"/>
                <w:szCs w:val="20"/>
              </w:rPr>
              <w:t>Контакт са плетеницом крајњи Ф</w:t>
            </w:r>
          </w:p>
        </w:tc>
        <w:tc>
          <w:tcPr>
            <w:tcW w:w="1260" w:type="dxa"/>
            <w:gridSpan w:val="2"/>
            <w:tcBorders>
              <w:top w:val="single" w:sz="8" w:space="0" w:color="auto"/>
              <w:left w:val="nil"/>
              <w:bottom w:val="single" w:sz="8" w:space="0" w:color="auto"/>
              <w:right w:val="single" w:sz="8" w:space="0" w:color="auto"/>
            </w:tcBorders>
            <w:shd w:val="clear" w:color="auto" w:fill="auto"/>
          </w:tcPr>
          <w:p w14:paraId="76433154" w14:textId="77777777" w:rsidR="00B5150E" w:rsidRPr="003A1241" w:rsidRDefault="0062178A"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0AC86359" w14:textId="4967FA31"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4497FC50"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5B75EA2"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36B630F6" w14:textId="77777777" w:rsidR="00B5150E" w:rsidRPr="00B77573" w:rsidRDefault="00B5150E" w:rsidP="002C27E5">
            <w:pPr>
              <w:tabs>
                <w:tab w:val="left" w:pos="360"/>
              </w:tabs>
              <w:spacing w:after="60"/>
              <w:rPr>
                <w:rFonts w:cs="Arial"/>
                <w:sz w:val="20"/>
                <w:szCs w:val="20"/>
              </w:rPr>
            </w:pPr>
          </w:p>
        </w:tc>
        <w:tc>
          <w:tcPr>
            <w:tcW w:w="1170" w:type="dxa"/>
          </w:tcPr>
          <w:p w14:paraId="06812B7B" w14:textId="77777777" w:rsidR="00B5150E" w:rsidRPr="00B77573" w:rsidRDefault="00B5150E" w:rsidP="002C27E5">
            <w:pPr>
              <w:tabs>
                <w:tab w:val="left" w:pos="360"/>
              </w:tabs>
              <w:spacing w:after="60"/>
              <w:rPr>
                <w:rFonts w:cs="Arial"/>
                <w:sz w:val="20"/>
                <w:szCs w:val="20"/>
              </w:rPr>
            </w:pPr>
          </w:p>
        </w:tc>
      </w:tr>
      <w:tr w:rsidR="00B5150E" w:rsidRPr="00B77573" w14:paraId="46FA4C6F" w14:textId="77777777" w:rsidTr="002C27E5">
        <w:trPr>
          <w:trHeight w:val="372"/>
        </w:trPr>
        <w:tc>
          <w:tcPr>
            <w:tcW w:w="2880" w:type="dxa"/>
          </w:tcPr>
          <w:p w14:paraId="22670A42" w14:textId="77777777" w:rsidR="00B5150E" w:rsidRPr="007A2A18" w:rsidRDefault="00B5150E" w:rsidP="002C27E5">
            <w:pPr>
              <w:tabs>
                <w:tab w:val="left" w:pos="360"/>
              </w:tabs>
              <w:spacing w:after="60"/>
              <w:rPr>
                <w:sz w:val="20"/>
                <w:szCs w:val="20"/>
                <w:lang w:val="sr-Cyrl-RS"/>
              </w:rPr>
            </w:pPr>
            <w:r>
              <w:rPr>
                <w:sz w:val="20"/>
                <w:szCs w:val="20"/>
                <w:lang w:val="sr-Cyrl-RS"/>
              </w:rPr>
              <w:t>3.3.5.</w:t>
            </w:r>
            <w:r w:rsidRPr="007A2A18">
              <w:rPr>
                <w:sz w:val="20"/>
                <w:szCs w:val="20"/>
              </w:rPr>
              <w:t>Контакт са плетеницом средњи Ф</w:t>
            </w:r>
          </w:p>
        </w:tc>
        <w:tc>
          <w:tcPr>
            <w:tcW w:w="1260" w:type="dxa"/>
            <w:gridSpan w:val="2"/>
            <w:tcBorders>
              <w:top w:val="single" w:sz="8" w:space="0" w:color="auto"/>
              <w:left w:val="nil"/>
              <w:bottom w:val="single" w:sz="8" w:space="0" w:color="auto"/>
              <w:right w:val="single" w:sz="8" w:space="0" w:color="auto"/>
            </w:tcBorders>
            <w:shd w:val="clear" w:color="auto" w:fill="auto"/>
          </w:tcPr>
          <w:p w14:paraId="66014331" w14:textId="77777777" w:rsidR="00B5150E" w:rsidRPr="003A1241" w:rsidRDefault="0062178A"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597B9800" w14:textId="34F5FC13"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58312BC"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4072B53A"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B9F4086" w14:textId="77777777" w:rsidR="00B5150E" w:rsidRPr="00B77573" w:rsidRDefault="00B5150E" w:rsidP="002C27E5">
            <w:pPr>
              <w:tabs>
                <w:tab w:val="left" w:pos="360"/>
              </w:tabs>
              <w:spacing w:after="60"/>
              <w:rPr>
                <w:rFonts w:cs="Arial"/>
                <w:sz w:val="20"/>
                <w:szCs w:val="20"/>
              </w:rPr>
            </w:pPr>
          </w:p>
        </w:tc>
        <w:tc>
          <w:tcPr>
            <w:tcW w:w="1170" w:type="dxa"/>
          </w:tcPr>
          <w:p w14:paraId="777B0EF9" w14:textId="77777777" w:rsidR="00B5150E" w:rsidRPr="00B77573" w:rsidRDefault="00B5150E" w:rsidP="002C27E5">
            <w:pPr>
              <w:tabs>
                <w:tab w:val="left" w:pos="360"/>
              </w:tabs>
              <w:spacing w:after="60"/>
              <w:rPr>
                <w:rFonts w:cs="Arial"/>
                <w:sz w:val="20"/>
                <w:szCs w:val="20"/>
              </w:rPr>
            </w:pPr>
          </w:p>
        </w:tc>
      </w:tr>
      <w:tr w:rsidR="00B5150E" w:rsidRPr="00B77573" w14:paraId="7BF26C64" w14:textId="77777777" w:rsidTr="002C27E5">
        <w:trPr>
          <w:trHeight w:val="372"/>
        </w:trPr>
        <w:tc>
          <w:tcPr>
            <w:tcW w:w="2880" w:type="dxa"/>
          </w:tcPr>
          <w:p w14:paraId="0B532069" w14:textId="77777777" w:rsidR="00B5150E" w:rsidRPr="007A2A18" w:rsidRDefault="00B5150E" w:rsidP="002C27E5">
            <w:pPr>
              <w:tabs>
                <w:tab w:val="left" w:pos="360"/>
              </w:tabs>
              <w:spacing w:after="60"/>
              <w:rPr>
                <w:sz w:val="20"/>
                <w:szCs w:val="20"/>
                <w:lang w:val="sr-Cyrl-RS"/>
              </w:rPr>
            </w:pPr>
            <w:r>
              <w:rPr>
                <w:sz w:val="20"/>
                <w:szCs w:val="20"/>
                <w:lang w:val="sr-Cyrl-RS"/>
              </w:rPr>
              <w:t>3.3.6.</w:t>
            </w:r>
            <w:r w:rsidRPr="007A2A18">
              <w:rPr>
                <w:sz w:val="20"/>
                <w:szCs w:val="20"/>
              </w:rPr>
              <w:t>Краткоспојник Ф</w:t>
            </w:r>
          </w:p>
        </w:tc>
        <w:tc>
          <w:tcPr>
            <w:tcW w:w="1260" w:type="dxa"/>
            <w:gridSpan w:val="2"/>
            <w:tcBorders>
              <w:top w:val="single" w:sz="8" w:space="0" w:color="auto"/>
              <w:left w:val="nil"/>
              <w:bottom w:val="single" w:sz="8" w:space="0" w:color="auto"/>
              <w:right w:val="single" w:sz="8" w:space="0" w:color="auto"/>
            </w:tcBorders>
            <w:shd w:val="clear" w:color="auto" w:fill="auto"/>
          </w:tcPr>
          <w:p w14:paraId="0F0F06B5" w14:textId="77777777" w:rsidR="00B5150E" w:rsidRPr="003A1241" w:rsidRDefault="0062178A"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4E8107D3" w14:textId="5BD4294F"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4715FABA"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31407994"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1184EB99" w14:textId="77777777" w:rsidR="00B5150E" w:rsidRPr="00B77573" w:rsidRDefault="00B5150E" w:rsidP="002C27E5">
            <w:pPr>
              <w:tabs>
                <w:tab w:val="left" w:pos="360"/>
              </w:tabs>
              <w:spacing w:after="60"/>
              <w:rPr>
                <w:rFonts w:cs="Arial"/>
                <w:sz w:val="20"/>
                <w:szCs w:val="20"/>
              </w:rPr>
            </w:pPr>
          </w:p>
        </w:tc>
        <w:tc>
          <w:tcPr>
            <w:tcW w:w="1170" w:type="dxa"/>
          </w:tcPr>
          <w:p w14:paraId="334F1557" w14:textId="77777777" w:rsidR="00B5150E" w:rsidRPr="00B77573" w:rsidRDefault="00B5150E" w:rsidP="002C27E5">
            <w:pPr>
              <w:tabs>
                <w:tab w:val="left" w:pos="360"/>
              </w:tabs>
              <w:spacing w:after="60"/>
              <w:rPr>
                <w:rFonts w:cs="Arial"/>
                <w:sz w:val="20"/>
                <w:szCs w:val="20"/>
              </w:rPr>
            </w:pPr>
          </w:p>
        </w:tc>
      </w:tr>
      <w:tr w:rsidR="00B5150E" w:rsidRPr="00B77573" w14:paraId="2617AEF4" w14:textId="77777777" w:rsidTr="002C27E5">
        <w:trPr>
          <w:trHeight w:val="372"/>
        </w:trPr>
        <w:tc>
          <w:tcPr>
            <w:tcW w:w="2880" w:type="dxa"/>
          </w:tcPr>
          <w:p w14:paraId="1E35249A" w14:textId="77777777" w:rsidR="00B5150E" w:rsidRPr="007A2A18" w:rsidRDefault="00B5150E" w:rsidP="002C27E5">
            <w:pPr>
              <w:tabs>
                <w:tab w:val="left" w:pos="360"/>
              </w:tabs>
              <w:spacing w:after="60"/>
              <w:rPr>
                <w:sz w:val="20"/>
                <w:szCs w:val="20"/>
                <w:lang w:val="sr-Cyrl-RS"/>
              </w:rPr>
            </w:pPr>
            <w:r>
              <w:rPr>
                <w:sz w:val="20"/>
                <w:szCs w:val="20"/>
                <w:lang w:val="sr-Cyrl-RS"/>
              </w:rPr>
              <w:t>3.3.7.</w:t>
            </w:r>
            <w:r w:rsidRPr="007A2A18">
              <w:rPr>
                <w:sz w:val="20"/>
                <w:szCs w:val="20"/>
              </w:rPr>
              <w:t>Реле 901, 60В</w:t>
            </w:r>
          </w:p>
        </w:tc>
        <w:tc>
          <w:tcPr>
            <w:tcW w:w="1260" w:type="dxa"/>
            <w:gridSpan w:val="2"/>
            <w:tcBorders>
              <w:top w:val="single" w:sz="8" w:space="0" w:color="auto"/>
              <w:left w:val="nil"/>
              <w:bottom w:val="single" w:sz="8" w:space="0" w:color="auto"/>
              <w:right w:val="single" w:sz="8" w:space="0" w:color="auto"/>
            </w:tcBorders>
            <w:shd w:val="clear" w:color="auto" w:fill="auto"/>
          </w:tcPr>
          <w:p w14:paraId="77C9ED8D" w14:textId="77777777" w:rsidR="00B5150E" w:rsidRPr="003A1241" w:rsidRDefault="0062178A"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18AB309D" w14:textId="7541B5AE"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A74AA35"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68B2B5C7"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2AF47D51" w14:textId="77777777" w:rsidR="00B5150E" w:rsidRPr="00B77573" w:rsidRDefault="00B5150E" w:rsidP="002C27E5">
            <w:pPr>
              <w:tabs>
                <w:tab w:val="left" w:pos="360"/>
              </w:tabs>
              <w:spacing w:after="60"/>
              <w:rPr>
                <w:rFonts w:cs="Arial"/>
                <w:sz w:val="20"/>
                <w:szCs w:val="20"/>
              </w:rPr>
            </w:pPr>
          </w:p>
        </w:tc>
        <w:tc>
          <w:tcPr>
            <w:tcW w:w="1170" w:type="dxa"/>
          </w:tcPr>
          <w:p w14:paraId="00786718" w14:textId="77777777" w:rsidR="00B5150E" w:rsidRPr="00B77573" w:rsidRDefault="00B5150E" w:rsidP="002C27E5">
            <w:pPr>
              <w:tabs>
                <w:tab w:val="left" w:pos="360"/>
              </w:tabs>
              <w:spacing w:after="60"/>
              <w:rPr>
                <w:rFonts w:cs="Arial"/>
                <w:sz w:val="20"/>
                <w:szCs w:val="20"/>
              </w:rPr>
            </w:pPr>
          </w:p>
        </w:tc>
      </w:tr>
      <w:tr w:rsidR="00B5150E" w:rsidRPr="00B77573" w14:paraId="6589092D" w14:textId="77777777" w:rsidTr="002C27E5">
        <w:trPr>
          <w:trHeight w:val="372"/>
        </w:trPr>
        <w:tc>
          <w:tcPr>
            <w:tcW w:w="2880" w:type="dxa"/>
          </w:tcPr>
          <w:p w14:paraId="759F990F" w14:textId="77777777" w:rsidR="00B5150E" w:rsidRPr="007A2A18" w:rsidRDefault="00B5150E" w:rsidP="002C27E5">
            <w:pPr>
              <w:tabs>
                <w:tab w:val="left" w:pos="360"/>
              </w:tabs>
              <w:spacing w:after="60"/>
              <w:rPr>
                <w:sz w:val="20"/>
                <w:szCs w:val="20"/>
                <w:lang w:val="sr-Cyrl-RS"/>
              </w:rPr>
            </w:pPr>
            <w:r>
              <w:rPr>
                <w:sz w:val="20"/>
                <w:szCs w:val="20"/>
                <w:lang w:val="sr-Cyrl-RS"/>
              </w:rPr>
              <w:t>3.3.8.</w:t>
            </w:r>
            <w:r w:rsidRPr="007A2A18">
              <w:rPr>
                <w:sz w:val="20"/>
                <w:szCs w:val="20"/>
              </w:rPr>
              <w:t xml:space="preserve">Временско реле "Дака"  </w:t>
            </w:r>
          </w:p>
        </w:tc>
        <w:tc>
          <w:tcPr>
            <w:tcW w:w="1260" w:type="dxa"/>
            <w:gridSpan w:val="2"/>
            <w:tcBorders>
              <w:top w:val="single" w:sz="8" w:space="0" w:color="auto"/>
              <w:left w:val="nil"/>
              <w:bottom w:val="single" w:sz="8" w:space="0" w:color="auto"/>
              <w:right w:val="single" w:sz="8" w:space="0" w:color="auto"/>
            </w:tcBorders>
            <w:shd w:val="clear" w:color="auto" w:fill="auto"/>
          </w:tcPr>
          <w:p w14:paraId="06BFD8AA" w14:textId="77777777" w:rsidR="00B5150E" w:rsidRPr="003A1241" w:rsidRDefault="0062178A"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08E7A589" w14:textId="74E3C952"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9C63FF4"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5903C8D"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96F9696" w14:textId="77777777" w:rsidR="00B5150E" w:rsidRPr="00B77573" w:rsidRDefault="00B5150E" w:rsidP="002C27E5">
            <w:pPr>
              <w:tabs>
                <w:tab w:val="left" w:pos="360"/>
              </w:tabs>
              <w:spacing w:after="60"/>
              <w:rPr>
                <w:rFonts w:cs="Arial"/>
                <w:sz w:val="20"/>
                <w:szCs w:val="20"/>
              </w:rPr>
            </w:pPr>
          </w:p>
        </w:tc>
        <w:tc>
          <w:tcPr>
            <w:tcW w:w="1170" w:type="dxa"/>
          </w:tcPr>
          <w:p w14:paraId="18F0B629" w14:textId="77777777" w:rsidR="00B5150E" w:rsidRPr="00B77573" w:rsidRDefault="00B5150E" w:rsidP="002C27E5">
            <w:pPr>
              <w:tabs>
                <w:tab w:val="left" w:pos="360"/>
              </w:tabs>
              <w:spacing w:after="60"/>
              <w:rPr>
                <w:rFonts w:cs="Arial"/>
                <w:sz w:val="20"/>
                <w:szCs w:val="20"/>
              </w:rPr>
            </w:pPr>
          </w:p>
        </w:tc>
      </w:tr>
      <w:tr w:rsidR="00B5150E" w:rsidRPr="00B77573" w14:paraId="6ACB1BCC" w14:textId="77777777" w:rsidTr="002C27E5">
        <w:trPr>
          <w:trHeight w:val="372"/>
        </w:trPr>
        <w:tc>
          <w:tcPr>
            <w:tcW w:w="2880" w:type="dxa"/>
          </w:tcPr>
          <w:p w14:paraId="5531EBB9" w14:textId="77777777" w:rsidR="00B5150E" w:rsidRPr="007A2A18" w:rsidRDefault="00B5150E" w:rsidP="002C27E5">
            <w:pPr>
              <w:tabs>
                <w:tab w:val="left" w:pos="360"/>
              </w:tabs>
              <w:spacing w:after="60"/>
              <w:rPr>
                <w:sz w:val="20"/>
                <w:szCs w:val="20"/>
                <w:lang w:val="sr-Cyrl-RS"/>
              </w:rPr>
            </w:pPr>
            <w:r>
              <w:rPr>
                <w:sz w:val="20"/>
                <w:szCs w:val="20"/>
                <w:lang w:val="sr-Cyrl-RS"/>
              </w:rPr>
              <w:t>3.3.9.</w:t>
            </w:r>
            <w:r w:rsidRPr="007A2A18">
              <w:rPr>
                <w:sz w:val="20"/>
                <w:szCs w:val="20"/>
              </w:rPr>
              <w:t>Намотај за реле 901, 60В</w:t>
            </w:r>
          </w:p>
        </w:tc>
        <w:tc>
          <w:tcPr>
            <w:tcW w:w="1260" w:type="dxa"/>
            <w:gridSpan w:val="2"/>
            <w:tcBorders>
              <w:top w:val="single" w:sz="8" w:space="0" w:color="auto"/>
              <w:left w:val="nil"/>
              <w:bottom w:val="single" w:sz="8" w:space="0" w:color="auto"/>
              <w:right w:val="single" w:sz="8" w:space="0" w:color="auto"/>
            </w:tcBorders>
            <w:shd w:val="clear" w:color="auto" w:fill="auto"/>
          </w:tcPr>
          <w:p w14:paraId="772CF304" w14:textId="77777777" w:rsidR="00B5150E" w:rsidRPr="003A1241" w:rsidRDefault="0062178A"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1273E65A" w14:textId="61AF4B65"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0358D4F4"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1EE4858"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2D5A182F" w14:textId="77777777" w:rsidR="00B5150E" w:rsidRPr="00B77573" w:rsidRDefault="00B5150E" w:rsidP="002C27E5">
            <w:pPr>
              <w:tabs>
                <w:tab w:val="left" w:pos="360"/>
              </w:tabs>
              <w:spacing w:after="60"/>
              <w:rPr>
                <w:rFonts w:cs="Arial"/>
                <w:sz w:val="20"/>
                <w:szCs w:val="20"/>
              </w:rPr>
            </w:pPr>
          </w:p>
        </w:tc>
        <w:tc>
          <w:tcPr>
            <w:tcW w:w="1170" w:type="dxa"/>
          </w:tcPr>
          <w:p w14:paraId="745E901A" w14:textId="77777777" w:rsidR="00B5150E" w:rsidRPr="00B77573" w:rsidRDefault="00B5150E" w:rsidP="002C27E5">
            <w:pPr>
              <w:tabs>
                <w:tab w:val="left" w:pos="360"/>
              </w:tabs>
              <w:spacing w:after="60"/>
              <w:rPr>
                <w:rFonts w:cs="Arial"/>
                <w:sz w:val="20"/>
                <w:szCs w:val="20"/>
              </w:rPr>
            </w:pPr>
          </w:p>
        </w:tc>
      </w:tr>
      <w:tr w:rsidR="00B5150E" w:rsidRPr="00B77573" w14:paraId="09D3FB93" w14:textId="77777777" w:rsidTr="002C27E5">
        <w:trPr>
          <w:trHeight w:val="372"/>
        </w:trPr>
        <w:tc>
          <w:tcPr>
            <w:tcW w:w="2880" w:type="dxa"/>
          </w:tcPr>
          <w:p w14:paraId="0CF63FBF" w14:textId="77777777" w:rsidR="00B5150E" w:rsidRPr="007A2A18" w:rsidRDefault="00B5150E" w:rsidP="002C27E5">
            <w:pPr>
              <w:tabs>
                <w:tab w:val="left" w:pos="360"/>
              </w:tabs>
              <w:spacing w:after="60"/>
              <w:rPr>
                <w:sz w:val="20"/>
                <w:szCs w:val="20"/>
                <w:lang w:val="sr-Cyrl-RS"/>
              </w:rPr>
            </w:pPr>
            <w:r>
              <w:rPr>
                <w:sz w:val="20"/>
                <w:szCs w:val="20"/>
                <w:lang w:val="sr-Cyrl-RS"/>
              </w:rPr>
              <w:t>3.3.10.</w:t>
            </w:r>
            <w:r w:rsidRPr="007A2A18">
              <w:rPr>
                <w:sz w:val="20"/>
                <w:szCs w:val="20"/>
              </w:rPr>
              <w:t>Контактор ЦНБ-50, 60В</w:t>
            </w:r>
          </w:p>
        </w:tc>
        <w:tc>
          <w:tcPr>
            <w:tcW w:w="1260" w:type="dxa"/>
            <w:gridSpan w:val="2"/>
            <w:tcBorders>
              <w:top w:val="single" w:sz="8" w:space="0" w:color="auto"/>
              <w:left w:val="nil"/>
              <w:bottom w:val="single" w:sz="8" w:space="0" w:color="auto"/>
              <w:right w:val="single" w:sz="8" w:space="0" w:color="auto"/>
            </w:tcBorders>
            <w:shd w:val="clear" w:color="auto" w:fill="auto"/>
          </w:tcPr>
          <w:p w14:paraId="5DF845BF" w14:textId="77777777" w:rsidR="00B5150E" w:rsidRPr="003A1241" w:rsidRDefault="0062178A"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1898958B" w14:textId="1CEC3E3B"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0ADB137"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2745BE8"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14F68D5B" w14:textId="77777777" w:rsidR="00B5150E" w:rsidRPr="00B77573" w:rsidRDefault="00B5150E" w:rsidP="002C27E5">
            <w:pPr>
              <w:tabs>
                <w:tab w:val="left" w:pos="360"/>
              </w:tabs>
              <w:spacing w:after="60"/>
              <w:rPr>
                <w:rFonts w:cs="Arial"/>
                <w:sz w:val="20"/>
                <w:szCs w:val="20"/>
              </w:rPr>
            </w:pPr>
          </w:p>
        </w:tc>
        <w:tc>
          <w:tcPr>
            <w:tcW w:w="1170" w:type="dxa"/>
          </w:tcPr>
          <w:p w14:paraId="519986C4" w14:textId="77777777" w:rsidR="00B5150E" w:rsidRPr="00B77573" w:rsidRDefault="00B5150E" w:rsidP="002C27E5">
            <w:pPr>
              <w:tabs>
                <w:tab w:val="left" w:pos="360"/>
              </w:tabs>
              <w:spacing w:after="60"/>
              <w:rPr>
                <w:rFonts w:cs="Arial"/>
                <w:sz w:val="20"/>
                <w:szCs w:val="20"/>
              </w:rPr>
            </w:pPr>
          </w:p>
        </w:tc>
      </w:tr>
      <w:tr w:rsidR="00B5150E" w:rsidRPr="00B77573" w14:paraId="22814EF3" w14:textId="77777777" w:rsidTr="002C27E5">
        <w:trPr>
          <w:trHeight w:val="372"/>
        </w:trPr>
        <w:tc>
          <w:tcPr>
            <w:tcW w:w="2880" w:type="dxa"/>
          </w:tcPr>
          <w:p w14:paraId="2466FF3C" w14:textId="77777777" w:rsidR="00B5150E" w:rsidRPr="007A2A18" w:rsidRDefault="00B5150E" w:rsidP="002C27E5">
            <w:pPr>
              <w:tabs>
                <w:tab w:val="left" w:pos="360"/>
              </w:tabs>
              <w:spacing w:after="60"/>
              <w:rPr>
                <w:sz w:val="20"/>
                <w:szCs w:val="20"/>
                <w:lang w:val="sr-Cyrl-RS"/>
              </w:rPr>
            </w:pPr>
            <w:r>
              <w:rPr>
                <w:sz w:val="20"/>
                <w:szCs w:val="20"/>
                <w:lang w:val="sr-Cyrl-RS"/>
              </w:rPr>
              <w:t>3.3.11.</w:t>
            </w:r>
            <w:r w:rsidRPr="007A2A18">
              <w:rPr>
                <w:sz w:val="20"/>
                <w:szCs w:val="20"/>
              </w:rPr>
              <w:t>Усмерач управљања (диода ГР)</w:t>
            </w:r>
          </w:p>
        </w:tc>
        <w:tc>
          <w:tcPr>
            <w:tcW w:w="1260" w:type="dxa"/>
            <w:gridSpan w:val="2"/>
            <w:tcBorders>
              <w:top w:val="single" w:sz="8" w:space="0" w:color="auto"/>
              <w:left w:val="nil"/>
              <w:bottom w:val="single" w:sz="8" w:space="0" w:color="auto"/>
              <w:right w:val="single" w:sz="8" w:space="0" w:color="auto"/>
            </w:tcBorders>
            <w:shd w:val="clear" w:color="auto" w:fill="auto"/>
          </w:tcPr>
          <w:p w14:paraId="1E5A698E" w14:textId="77777777" w:rsidR="00B5150E" w:rsidRPr="003A1241" w:rsidRDefault="0062178A"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0D902E60" w14:textId="2E1C1D6C"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6F4FDEC8"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66228A8D"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562A32A4" w14:textId="77777777" w:rsidR="00B5150E" w:rsidRPr="00B77573" w:rsidRDefault="00B5150E" w:rsidP="002C27E5">
            <w:pPr>
              <w:tabs>
                <w:tab w:val="left" w:pos="360"/>
              </w:tabs>
              <w:spacing w:after="60"/>
              <w:rPr>
                <w:rFonts w:cs="Arial"/>
                <w:sz w:val="20"/>
                <w:szCs w:val="20"/>
              </w:rPr>
            </w:pPr>
          </w:p>
        </w:tc>
        <w:tc>
          <w:tcPr>
            <w:tcW w:w="1170" w:type="dxa"/>
          </w:tcPr>
          <w:p w14:paraId="2BE59B3D" w14:textId="77777777" w:rsidR="00B5150E" w:rsidRPr="00B77573" w:rsidRDefault="00B5150E" w:rsidP="002C27E5">
            <w:pPr>
              <w:tabs>
                <w:tab w:val="left" w:pos="360"/>
              </w:tabs>
              <w:spacing w:after="60"/>
              <w:rPr>
                <w:rFonts w:cs="Arial"/>
                <w:sz w:val="20"/>
                <w:szCs w:val="20"/>
              </w:rPr>
            </w:pPr>
          </w:p>
        </w:tc>
      </w:tr>
      <w:tr w:rsidR="00B5150E" w:rsidRPr="00B77573" w14:paraId="78C66809" w14:textId="77777777" w:rsidTr="002C27E5">
        <w:trPr>
          <w:trHeight w:val="372"/>
        </w:trPr>
        <w:tc>
          <w:tcPr>
            <w:tcW w:w="2880" w:type="dxa"/>
          </w:tcPr>
          <w:p w14:paraId="55BE874F" w14:textId="77777777" w:rsidR="00B5150E" w:rsidRPr="007A2A18" w:rsidRDefault="00B5150E" w:rsidP="002C27E5">
            <w:pPr>
              <w:tabs>
                <w:tab w:val="left" w:pos="360"/>
              </w:tabs>
              <w:spacing w:after="60"/>
              <w:rPr>
                <w:sz w:val="20"/>
                <w:szCs w:val="20"/>
                <w:lang w:val="sr-Cyrl-RS"/>
              </w:rPr>
            </w:pPr>
            <w:r>
              <w:rPr>
                <w:sz w:val="20"/>
                <w:szCs w:val="20"/>
                <w:lang w:val="sr-Cyrl-RS"/>
              </w:rPr>
              <w:lastRenderedPageBreak/>
              <w:t>3.3.12.</w:t>
            </w:r>
            <w:r w:rsidRPr="007A2A18">
              <w:rPr>
                <w:sz w:val="20"/>
                <w:szCs w:val="20"/>
              </w:rPr>
              <w:t>Усмерач откочног магнета</w:t>
            </w:r>
          </w:p>
        </w:tc>
        <w:tc>
          <w:tcPr>
            <w:tcW w:w="1260" w:type="dxa"/>
            <w:gridSpan w:val="2"/>
            <w:tcBorders>
              <w:top w:val="single" w:sz="8" w:space="0" w:color="auto"/>
              <w:left w:val="nil"/>
              <w:bottom w:val="single" w:sz="8" w:space="0" w:color="auto"/>
              <w:right w:val="single" w:sz="8" w:space="0" w:color="auto"/>
            </w:tcBorders>
            <w:shd w:val="clear" w:color="auto" w:fill="auto"/>
          </w:tcPr>
          <w:p w14:paraId="0959C309" w14:textId="77777777" w:rsidR="00B5150E" w:rsidRPr="003A1241" w:rsidRDefault="0062178A"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539BE1DF" w14:textId="07A196B9"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E350B4B"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73FF0992"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1A1F1144" w14:textId="77777777" w:rsidR="00B5150E" w:rsidRPr="00B77573" w:rsidRDefault="00B5150E" w:rsidP="002C27E5">
            <w:pPr>
              <w:tabs>
                <w:tab w:val="left" w:pos="360"/>
              </w:tabs>
              <w:spacing w:after="60"/>
              <w:rPr>
                <w:rFonts w:cs="Arial"/>
                <w:sz w:val="20"/>
                <w:szCs w:val="20"/>
              </w:rPr>
            </w:pPr>
          </w:p>
        </w:tc>
        <w:tc>
          <w:tcPr>
            <w:tcW w:w="1170" w:type="dxa"/>
          </w:tcPr>
          <w:p w14:paraId="34E60E7C" w14:textId="77777777" w:rsidR="00B5150E" w:rsidRPr="00B77573" w:rsidRDefault="00B5150E" w:rsidP="002C27E5">
            <w:pPr>
              <w:tabs>
                <w:tab w:val="left" w:pos="360"/>
              </w:tabs>
              <w:spacing w:after="60"/>
              <w:rPr>
                <w:rFonts w:cs="Arial"/>
                <w:sz w:val="20"/>
                <w:szCs w:val="20"/>
              </w:rPr>
            </w:pPr>
          </w:p>
        </w:tc>
      </w:tr>
      <w:tr w:rsidR="00B5150E" w:rsidRPr="00B77573" w14:paraId="3CA171A8" w14:textId="77777777" w:rsidTr="002C27E5">
        <w:trPr>
          <w:trHeight w:val="372"/>
        </w:trPr>
        <w:tc>
          <w:tcPr>
            <w:tcW w:w="2880" w:type="dxa"/>
          </w:tcPr>
          <w:p w14:paraId="6E921BED" w14:textId="77777777" w:rsidR="00B5150E" w:rsidRPr="007A2A18" w:rsidRDefault="00B5150E" w:rsidP="002C27E5">
            <w:pPr>
              <w:tabs>
                <w:tab w:val="left" w:pos="360"/>
              </w:tabs>
              <w:spacing w:after="60"/>
              <w:rPr>
                <w:sz w:val="20"/>
                <w:szCs w:val="20"/>
                <w:lang w:val="sr-Cyrl-RS"/>
              </w:rPr>
            </w:pPr>
            <w:r>
              <w:rPr>
                <w:sz w:val="20"/>
                <w:szCs w:val="20"/>
                <w:lang w:val="sr-Cyrl-RS"/>
              </w:rPr>
              <w:t>3.3.13.</w:t>
            </w:r>
            <w:r w:rsidRPr="007A2A18">
              <w:rPr>
                <w:sz w:val="20"/>
                <w:szCs w:val="20"/>
              </w:rPr>
              <w:t>Диода БY-606 (замена 236 ЛЕД)</w:t>
            </w:r>
          </w:p>
        </w:tc>
        <w:tc>
          <w:tcPr>
            <w:tcW w:w="1260" w:type="dxa"/>
            <w:gridSpan w:val="2"/>
            <w:tcBorders>
              <w:top w:val="single" w:sz="8" w:space="0" w:color="auto"/>
              <w:left w:val="nil"/>
              <w:bottom w:val="single" w:sz="8" w:space="0" w:color="auto"/>
              <w:right w:val="single" w:sz="8" w:space="0" w:color="auto"/>
            </w:tcBorders>
            <w:shd w:val="clear" w:color="auto" w:fill="auto"/>
          </w:tcPr>
          <w:p w14:paraId="76463A45" w14:textId="77777777" w:rsidR="00B5150E" w:rsidRPr="003A1241" w:rsidRDefault="0062178A"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7F366DE9" w14:textId="5D1FEC8E"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662385CB"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7BD0AA37"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F1EE849" w14:textId="77777777" w:rsidR="00B5150E" w:rsidRPr="00B77573" w:rsidRDefault="00B5150E" w:rsidP="002C27E5">
            <w:pPr>
              <w:tabs>
                <w:tab w:val="left" w:pos="360"/>
              </w:tabs>
              <w:spacing w:after="60"/>
              <w:rPr>
                <w:rFonts w:cs="Arial"/>
                <w:sz w:val="20"/>
                <w:szCs w:val="20"/>
              </w:rPr>
            </w:pPr>
          </w:p>
        </w:tc>
        <w:tc>
          <w:tcPr>
            <w:tcW w:w="1170" w:type="dxa"/>
          </w:tcPr>
          <w:p w14:paraId="2FC1E601" w14:textId="77777777" w:rsidR="00B5150E" w:rsidRPr="00B77573" w:rsidRDefault="00B5150E" w:rsidP="002C27E5">
            <w:pPr>
              <w:tabs>
                <w:tab w:val="left" w:pos="360"/>
              </w:tabs>
              <w:spacing w:after="60"/>
              <w:rPr>
                <w:rFonts w:cs="Arial"/>
                <w:sz w:val="20"/>
                <w:szCs w:val="20"/>
              </w:rPr>
            </w:pPr>
          </w:p>
        </w:tc>
      </w:tr>
      <w:tr w:rsidR="00B5150E" w:rsidRPr="00B77573" w14:paraId="600BB2A2" w14:textId="77777777" w:rsidTr="002C27E5">
        <w:trPr>
          <w:trHeight w:val="372"/>
        </w:trPr>
        <w:tc>
          <w:tcPr>
            <w:tcW w:w="2880" w:type="dxa"/>
          </w:tcPr>
          <w:p w14:paraId="189203D7" w14:textId="77777777" w:rsidR="00B5150E" w:rsidRPr="007A2A18" w:rsidRDefault="00B5150E" w:rsidP="002C27E5">
            <w:pPr>
              <w:tabs>
                <w:tab w:val="left" w:pos="360"/>
              </w:tabs>
              <w:spacing w:after="60"/>
              <w:rPr>
                <w:sz w:val="20"/>
                <w:szCs w:val="20"/>
                <w:lang w:val="sr-Cyrl-RS"/>
              </w:rPr>
            </w:pPr>
            <w:r>
              <w:rPr>
                <w:sz w:val="20"/>
                <w:szCs w:val="20"/>
                <w:lang w:val="sr-Cyrl-RS"/>
              </w:rPr>
              <w:t>3.3.14.</w:t>
            </w:r>
            <w:r w:rsidRPr="007A2A18">
              <w:rPr>
                <w:sz w:val="20"/>
                <w:szCs w:val="20"/>
              </w:rPr>
              <w:t>Трафо 220/80В 300 ВА</w:t>
            </w:r>
          </w:p>
        </w:tc>
        <w:tc>
          <w:tcPr>
            <w:tcW w:w="1260" w:type="dxa"/>
            <w:gridSpan w:val="2"/>
            <w:tcBorders>
              <w:top w:val="single" w:sz="8" w:space="0" w:color="auto"/>
              <w:left w:val="nil"/>
              <w:bottom w:val="single" w:sz="8" w:space="0" w:color="auto"/>
              <w:right w:val="single" w:sz="8" w:space="0" w:color="auto"/>
            </w:tcBorders>
            <w:shd w:val="clear" w:color="auto" w:fill="auto"/>
          </w:tcPr>
          <w:p w14:paraId="34A9FF5C" w14:textId="77777777" w:rsidR="00B5150E" w:rsidRPr="003A1241" w:rsidRDefault="0062178A"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78B6455C" w14:textId="2CC2EA04"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038FCB91"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3E8137F1"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7E4BF037" w14:textId="77777777" w:rsidR="00B5150E" w:rsidRPr="00B77573" w:rsidRDefault="00B5150E" w:rsidP="002C27E5">
            <w:pPr>
              <w:tabs>
                <w:tab w:val="left" w:pos="360"/>
              </w:tabs>
              <w:spacing w:after="60"/>
              <w:rPr>
                <w:rFonts w:cs="Arial"/>
                <w:sz w:val="20"/>
                <w:szCs w:val="20"/>
              </w:rPr>
            </w:pPr>
          </w:p>
        </w:tc>
        <w:tc>
          <w:tcPr>
            <w:tcW w:w="1170" w:type="dxa"/>
          </w:tcPr>
          <w:p w14:paraId="424B5BC0" w14:textId="77777777" w:rsidR="00B5150E" w:rsidRPr="00B77573" w:rsidRDefault="00B5150E" w:rsidP="002C27E5">
            <w:pPr>
              <w:tabs>
                <w:tab w:val="left" w:pos="360"/>
              </w:tabs>
              <w:spacing w:after="60"/>
              <w:rPr>
                <w:rFonts w:cs="Arial"/>
                <w:sz w:val="20"/>
                <w:szCs w:val="20"/>
              </w:rPr>
            </w:pPr>
          </w:p>
        </w:tc>
      </w:tr>
      <w:tr w:rsidR="00B5150E" w:rsidRPr="00B77573" w14:paraId="4FCA7279" w14:textId="77777777" w:rsidTr="002C27E5">
        <w:trPr>
          <w:trHeight w:val="372"/>
        </w:trPr>
        <w:tc>
          <w:tcPr>
            <w:tcW w:w="2880" w:type="dxa"/>
          </w:tcPr>
          <w:p w14:paraId="3BD0E18B" w14:textId="77777777" w:rsidR="00B5150E" w:rsidRPr="007A2A18" w:rsidRDefault="00B5150E" w:rsidP="002C27E5">
            <w:pPr>
              <w:tabs>
                <w:tab w:val="left" w:pos="360"/>
              </w:tabs>
              <w:spacing w:after="60"/>
              <w:rPr>
                <w:sz w:val="20"/>
                <w:szCs w:val="20"/>
                <w:lang w:val="sr-Cyrl-RS"/>
              </w:rPr>
            </w:pPr>
            <w:r>
              <w:rPr>
                <w:sz w:val="20"/>
                <w:szCs w:val="20"/>
                <w:lang w:val="sr-Cyrl-RS"/>
              </w:rPr>
              <w:t>3.3.15.</w:t>
            </w:r>
            <w:r w:rsidRPr="007A2A18">
              <w:rPr>
                <w:sz w:val="20"/>
                <w:szCs w:val="20"/>
              </w:rPr>
              <w:t xml:space="preserve">Трафо 220/12В </w:t>
            </w:r>
          </w:p>
        </w:tc>
        <w:tc>
          <w:tcPr>
            <w:tcW w:w="1260" w:type="dxa"/>
            <w:gridSpan w:val="2"/>
            <w:tcBorders>
              <w:top w:val="single" w:sz="8" w:space="0" w:color="auto"/>
              <w:left w:val="nil"/>
              <w:bottom w:val="single" w:sz="8" w:space="0" w:color="auto"/>
              <w:right w:val="single" w:sz="8" w:space="0" w:color="auto"/>
            </w:tcBorders>
            <w:shd w:val="clear" w:color="auto" w:fill="auto"/>
          </w:tcPr>
          <w:p w14:paraId="57697287" w14:textId="77777777" w:rsidR="00B5150E" w:rsidRPr="003A1241" w:rsidRDefault="0062178A"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035B8781" w14:textId="4C985A8B"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696A06E6"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39797BF"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9A54D56" w14:textId="77777777" w:rsidR="00B5150E" w:rsidRPr="00B77573" w:rsidRDefault="00B5150E" w:rsidP="002C27E5">
            <w:pPr>
              <w:tabs>
                <w:tab w:val="left" w:pos="360"/>
              </w:tabs>
              <w:spacing w:after="60"/>
              <w:rPr>
                <w:rFonts w:cs="Arial"/>
                <w:sz w:val="20"/>
                <w:szCs w:val="20"/>
              </w:rPr>
            </w:pPr>
          </w:p>
        </w:tc>
        <w:tc>
          <w:tcPr>
            <w:tcW w:w="1170" w:type="dxa"/>
          </w:tcPr>
          <w:p w14:paraId="259492A4" w14:textId="77777777" w:rsidR="00B5150E" w:rsidRPr="00B77573" w:rsidRDefault="00B5150E" w:rsidP="002C27E5">
            <w:pPr>
              <w:tabs>
                <w:tab w:val="left" w:pos="360"/>
              </w:tabs>
              <w:spacing w:after="60"/>
              <w:rPr>
                <w:rFonts w:cs="Arial"/>
                <w:sz w:val="20"/>
                <w:szCs w:val="20"/>
              </w:rPr>
            </w:pPr>
          </w:p>
        </w:tc>
      </w:tr>
      <w:tr w:rsidR="00B5150E" w:rsidRPr="00B77573" w14:paraId="2261E810" w14:textId="77777777" w:rsidTr="002C27E5">
        <w:trPr>
          <w:trHeight w:val="372"/>
        </w:trPr>
        <w:tc>
          <w:tcPr>
            <w:tcW w:w="2880" w:type="dxa"/>
          </w:tcPr>
          <w:p w14:paraId="24965E15" w14:textId="77777777" w:rsidR="00B5150E" w:rsidRPr="007A2A18" w:rsidRDefault="00B5150E" w:rsidP="002C27E5">
            <w:pPr>
              <w:tabs>
                <w:tab w:val="left" w:pos="360"/>
              </w:tabs>
              <w:spacing w:after="60"/>
              <w:rPr>
                <w:sz w:val="20"/>
                <w:szCs w:val="20"/>
                <w:lang w:val="sr-Cyrl-RS"/>
              </w:rPr>
            </w:pPr>
            <w:r>
              <w:rPr>
                <w:sz w:val="20"/>
                <w:szCs w:val="20"/>
                <w:lang w:val="sr-Cyrl-RS"/>
              </w:rPr>
              <w:t>3.3.16.</w:t>
            </w:r>
            <w:r w:rsidRPr="007A2A18">
              <w:rPr>
                <w:sz w:val="20"/>
                <w:szCs w:val="20"/>
              </w:rPr>
              <w:t>Трафо 220/80В 500 ВА</w:t>
            </w:r>
          </w:p>
        </w:tc>
        <w:tc>
          <w:tcPr>
            <w:tcW w:w="1260" w:type="dxa"/>
            <w:gridSpan w:val="2"/>
            <w:tcBorders>
              <w:top w:val="single" w:sz="8" w:space="0" w:color="auto"/>
              <w:left w:val="nil"/>
              <w:bottom w:val="single" w:sz="8" w:space="0" w:color="auto"/>
              <w:right w:val="single" w:sz="8" w:space="0" w:color="auto"/>
            </w:tcBorders>
            <w:shd w:val="clear" w:color="auto" w:fill="auto"/>
          </w:tcPr>
          <w:p w14:paraId="37A4021A" w14:textId="77777777" w:rsidR="00B5150E" w:rsidRPr="003A1241" w:rsidRDefault="0062178A"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29F17B4F" w14:textId="0BD65E17"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01453B3"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6DBD73E"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ADD1781" w14:textId="77777777" w:rsidR="00B5150E" w:rsidRPr="00B77573" w:rsidRDefault="00B5150E" w:rsidP="002C27E5">
            <w:pPr>
              <w:tabs>
                <w:tab w:val="left" w:pos="360"/>
              </w:tabs>
              <w:spacing w:after="60"/>
              <w:rPr>
                <w:rFonts w:cs="Arial"/>
                <w:sz w:val="20"/>
                <w:szCs w:val="20"/>
              </w:rPr>
            </w:pPr>
          </w:p>
        </w:tc>
        <w:tc>
          <w:tcPr>
            <w:tcW w:w="1170" w:type="dxa"/>
          </w:tcPr>
          <w:p w14:paraId="5EDB6942" w14:textId="77777777" w:rsidR="00B5150E" w:rsidRPr="00B77573" w:rsidRDefault="00B5150E" w:rsidP="002C27E5">
            <w:pPr>
              <w:tabs>
                <w:tab w:val="left" w:pos="360"/>
              </w:tabs>
              <w:spacing w:after="60"/>
              <w:rPr>
                <w:rFonts w:cs="Arial"/>
                <w:sz w:val="20"/>
                <w:szCs w:val="20"/>
              </w:rPr>
            </w:pPr>
          </w:p>
        </w:tc>
      </w:tr>
      <w:tr w:rsidR="00B5150E" w:rsidRPr="00B77573" w14:paraId="780A97B6" w14:textId="77777777" w:rsidTr="002C27E5">
        <w:trPr>
          <w:trHeight w:val="372"/>
        </w:trPr>
        <w:tc>
          <w:tcPr>
            <w:tcW w:w="2880" w:type="dxa"/>
          </w:tcPr>
          <w:p w14:paraId="2110748C" w14:textId="77777777" w:rsidR="00B5150E" w:rsidRPr="007A2A18" w:rsidRDefault="00B5150E" w:rsidP="002C27E5">
            <w:pPr>
              <w:tabs>
                <w:tab w:val="left" w:pos="360"/>
              </w:tabs>
              <w:spacing w:after="60"/>
              <w:rPr>
                <w:sz w:val="20"/>
                <w:szCs w:val="20"/>
                <w:lang w:val="sr-Cyrl-RS"/>
              </w:rPr>
            </w:pPr>
            <w:r>
              <w:rPr>
                <w:sz w:val="20"/>
                <w:szCs w:val="20"/>
                <w:lang w:val="sr-Cyrl-RS"/>
              </w:rPr>
              <w:t>3.3.17.</w:t>
            </w:r>
            <w:r w:rsidRPr="007A2A18">
              <w:rPr>
                <w:sz w:val="20"/>
                <w:szCs w:val="20"/>
              </w:rPr>
              <w:t>Прекидач аутоматски АС 63</w:t>
            </w:r>
          </w:p>
        </w:tc>
        <w:tc>
          <w:tcPr>
            <w:tcW w:w="1260" w:type="dxa"/>
            <w:gridSpan w:val="2"/>
            <w:tcBorders>
              <w:top w:val="single" w:sz="8" w:space="0" w:color="auto"/>
              <w:left w:val="nil"/>
              <w:bottom w:val="single" w:sz="8" w:space="0" w:color="auto"/>
              <w:right w:val="single" w:sz="8" w:space="0" w:color="auto"/>
            </w:tcBorders>
            <w:shd w:val="clear" w:color="auto" w:fill="auto"/>
          </w:tcPr>
          <w:p w14:paraId="0F53E452" w14:textId="77777777" w:rsidR="00B5150E" w:rsidRPr="003A1241" w:rsidRDefault="0062178A"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206ADFE1" w14:textId="39E458CB"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F1B7628"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B90B7F2"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19ED8978" w14:textId="77777777" w:rsidR="00B5150E" w:rsidRPr="00B77573" w:rsidRDefault="00B5150E" w:rsidP="002C27E5">
            <w:pPr>
              <w:tabs>
                <w:tab w:val="left" w:pos="360"/>
              </w:tabs>
              <w:spacing w:after="60"/>
              <w:rPr>
                <w:rFonts w:cs="Arial"/>
                <w:sz w:val="20"/>
                <w:szCs w:val="20"/>
              </w:rPr>
            </w:pPr>
          </w:p>
        </w:tc>
        <w:tc>
          <w:tcPr>
            <w:tcW w:w="1170" w:type="dxa"/>
          </w:tcPr>
          <w:p w14:paraId="48BF902B" w14:textId="77777777" w:rsidR="00B5150E" w:rsidRPr="00B77573" w:rsidRDefault="00B5150E" w:rsidP="002C27E5">
            <w:pPr>
              <w:tabs>
                <w:tab w:val="left" w:pos="360"/>
              </w:tabs>
              <w:spacing w:after="60"/>
              <w:rPr>
                <w:rFonts w:cs="Arial"/>
                <w:sz w:val="20"/>
                <w:szCs w:val="20"/>
              </w:rPr>
            </w:pPr>
          </w:p>
        </w:tc>
      </w:tr>
      <w:tr w:rsidR="00B5150E" w:rsidRPr="00B77573" w14:paraId="770F87F2" w14:textId="77777777" w:rsidTr="002C27E5">
        <w:trPr>
          <w:trHeight w:val="372"/>
        </w:trPr>
        <w:tc>
          <w:tcPr>
            <w:tcW w:w="2880" w:type="dxa"/>
          </w:tcPr>
          <w:p w14:paraId="496B1601" w14:textId="77777777" w:rsidR="00B5150E" w:rsidRPr="007A2A18" w:rsidRDefault="00B5150E" w:rsidP="002C27E5">
            <w:pPr>
              <w:tabs>
                <w:tab w:val="left" w:pos="360"/>
              </w:tabs>
              <w:spacing w:after="60"/>
              <w:rPr>
                <w:sz w:val="20"/>
                <w:szCs w:val="20"/>
                <w:lang w:val="sr-Cyrl-RS"/>
              </w:rPr>
            </w:pPr>
            <w:r>
              <w:rPr>
                <w:sz w:val="20"/>
                <w:szCs w:val="20"/>
                <w:lang w:val="sr-Cyrl-RS"/>
              </w:rPr>
              <w:t>3.3.18.</w:t>
            </w:r>
            <w:r w:rsidRPr="007A2A18">
              <w:rPr>
                <w:sz w:val="20"/>
                <w:szCs w:val="20"/>
              </w:rPr>
              <w:t>Прекидач гребенасти  Н 16</w:t>
            </w:r>
          </w:p>
        </w:tc>
        <w:tc>
          <w:tcPr>
            <w:tcW w:w="1260" w:type="dxa"/>
            <w:gridSpan w:val="2"/>
            <w:tcBorders>
              <w:top w:val="single" w:sz="8" w:space="0" w:color="auto"/>
              <w:left w:val="nil"/>
              <w:bottom w:val="single" w:sz="8" w:space="0" w:color="auto"/>
              <w:right w:val="single" w:sz="8" w:space="0" w:color="auto"/>
            </w:tcBorders>
            <w:shd w:val="clear" w:color="auto" w:fill="auto"/>
          </w:tcPr>
          <w:p w14:paraId="2C380BFE" w14:textId="77777777" w:rsidR="00B5150E" w:rsidRPr="003A1241" w:rsidRDefault="0062178A"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7D30CAC3" w14:textId="082F45AE"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53DFA395"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45937800"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56F6EEB" w14:textId="77777777" w:rsidR="00B5150E" w:rsidRPr="00B77573" w:rsidRDefault="00B5150E" w:rsidP="002C27E5">
            <w:pPr>
              <w:tabs>
                <w:tab w:val="left" w:pos="360"/>
              </w:tabs>
              <w:spacing w:after="60"/>
              <w:rPr>
                <w:rFonts w:cs="Arial"/>
                <w:sz w:val="20"/>
                <w:szCs w:val="20"/>
              </w:rPr>
            </w:pPr>
          </w:p>
        </w:tc>
        <w:tc>
          <w:tcPr>
            <w:tcW w:w="1170" w:type="dxa"/>
          </w:tcPr>
          <w:p w14:paraId="5EFEFBD2" w14:textId="77777777" w:rsidR="00B5150E" w:rsidRPr="00B77573" w:rsidRDefault="00B5150E" w:rsidP="002C27E5">
            <w:pPr>
              <w:tabs>
                <w:tab w:val="left" w:pos="360"/>
              </w:tabs>
              <w:spacing w:after="60"/>
              <w:rPr>
                <w:rFonts w:cs="Arial"/>
                <w:sz w:val="20"/>
                <w:szCs w:val="20"/>
              </w:rPr>
            </w:pPr>
          </w:p>
        </w:tc>
      </w:tr>
      <w:tr w:rsidR="00B5150E" w:rsidRPr="00B77573" w14:paraId="6E9E9223" w14:textId="77777777" w:rsidTr="002C27E5">
        <w:trPr>
          <w:trHeight w:val="372"/>
        </w:trPr>
        <w:tc>
          <w:tcPr>
            <w:tcW w:w="2880" w:type="dxa"/>
          </w:tcPr>
          <w:p w14:paraId="29DF34E5" w14:textId="77777777" w:rsidR="00B5150E" w:rsidRPr="007A2A18" w:rsidRDefault="00B5150E" w:rsidP="002C27E5">
            <w:pPr>
              <w:tabs>
                <w:tab w:val="left" w:pos="360"/>
              </w:tabs>
              <w:spacing w:after="60"/>
              <w:rPr>
                <w:sz w:val="20"/>
                <w:szCs w:val="20"/>
                <w:lang w:val="sr-Cyrl-RS"/>
              </w:rPr>
            </w:pPr>
            <w:r>
              <w:rPr>
                <w:sz w:val="20"/>
                <w:szCs w:val="20"/>
                <w:lang w:val="sr-Cyrl-RS"/>
              </w:rPr>
              <w:t>3.3.19.</w:t>
            </w:r>
            <w:r w:rsidRPr="007A2A18">
              <w:rPr>
                <w:sz w:val="20"/>
                <w:szCs w:val="20"/>
              </w:rPr>
              <w:t>Термозаштита ТЗ 220</w:t>
            </w:r>
          </w:p>
        </w:tc>
        <w:tc>
          <w:tcPr>
            <w:tcW w:w="1260" w:type="dxa"/>
            <w:gridSpan w:val="2"/>
            <w:tcBorders>
              <w:top w:val="single" w:sz="8" w:space="0" w:color="auto"/>
              <w:left w:val="nil"/>
              <w:bottom w:val="single" w:sz="8" w:space="0" w:color="auto"/>
              <w:right w:val="single" w:sz="8" w:space="0" w:color="auto"/>
            </w:tcBorders>
            <w:shd w:val="clear" w:color="auto" w:fill="auto"/>
          </w:tcPr>
          <w:p w14:paraId="72FCF0E8" w14:textId="77777777" w:rsidR="00B5150E" w:rsidRPr="003A1241" w:rsidRDefault="0062178A"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6CB2EB91" w14:textId="1890E733"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2703FA1C"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5E9ED551"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E6A79C4" w14:textId="77777777" w:rsidR="00B5150E" w:rsidRPr="00B77573" w:rsidRDefault="00B5150E" w:rsidP="002C27E5">
            <w:pPr>
              <w:tabs>
                <w:tab w:val="left" w:pos="360"/>
              </w:tabs>
              <w:spacing w:after="60"/>
              <w:rPr>
                <w:rFonts w:cs="Arial"/>
                <w:sz w:val="20"/>
                <w:szCs w:val="20"/>
              </w:rPr>
            </w:pPr>
          </w:p>
        </w:tc>
        <w:tc>
          <w:tcPr>
            <w:tcW w:w="1170" w:type="dxa"/>
          </w:tcPr>
          <w:p w14:paraId="25CE18EA" w14:textId="77777777" w:rsidR="00B5150E" w:rsidRPr="00B77573" w:rsidRDefault="00B5150E" w:rsidP="002C27E5">
            <w:pPr>
              <w:tabs>
                <w:tab w:val="left" w:pos="360"/>
              </w:tabs>
              <w:spacing w:after="60"/>
              <w:rPr>
                <w:rFonts w:cs="Arial"/>
                <w:sz w:val="20"/>
                <w:szCs w:val="20"/>
              </w:rPr>
            </w:pPr>
          </w:p>
        </w:tc>
      </w:tr>
      <w:tr w:rsidR="00B5150E" w:rsidRPr="00B77573" w14:paraId="105DE495" w14:textId="77777777" w:rsidTr="002C27E5">
        <w:trPr>
          <w:trHeight w:val="372"/>
        </w:trPr>
        <w:tc>
          <w:tcPr>
            <w:tcW w:w="2880" w:type="dxa"/>
          </w:tcPr>
          <w:p w14:paraId="54592D58" w14:textId="77777777" w:rsidR="00B5150E" w:rsidRPr="007A2A18" w:rsidRDefault="00B5150E" w:rsidP="002C27E5">
            <w:pPr>
              <w:tabs>
                <w:tab w:val="left" w:pos="360"/>
              </w:tabs>
              <w:spacing w:after="60"/>
              <w:rPr>
                <w:sz w:val="20"/>
                <w:szCs w:val="20"/>
                <w:lang w:val="sr-Cyrl-RS"/>
              </w:rPr>
            </w:pPr>
            <w:r>
              <w:rPr>
                <w:sz w:val="20"/>
                <w:szCs w:val="20"/>
                <w:lang w:val="sr-Cyrl-RS"/>
              </w:rPr>
              <w:t>3.3.20.</w:t>
            </w:r>
            <w:r w:rsidRPr="007A2A18">
              <w:rPr>
                <w:sz w:val="20"/>
                <w:szCs w:val="20"/>
              </w:rPr>
              <w:t xml:space="preserve">Разводна табла 63А </w:t>
            </w:r>
          </w:p>
        </w:tc>
        <w:tc>
          <w:tcPr>
            <w:tcW w:w="1260" w:type="dxa"/>
            <w:gridSpan w:val="2"/>
            <w:tcBorders>
              <w:top w:val="single" w:sz="8" w:space="0" w:color="auto"/>
              <w:left w:val="nil"/>
              <w:bottom w:val="single" w:sz="8" w:space="0" w:color="auto"/>
              <w:right w:val="single" w:sz="8" w:space="0" w:color="auto"/>
            </w:tcBorders>
            <w:shd w:val="clear" w:color="auto" w:fill="auto"/>
          </w:tcPr>
          <w:p w14:paraId="7C2D60B5" w14:textId="77777777" w:rsidR="00B5150E" w:rsidRPr="003A1241" w:rsidRDefault="0062178A"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73E3F47D" w14:textId="0A0251D8"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0B275F9E"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08BDBC9"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107B6804" w14:textId="77777777" w:rsidR="00B5150E" w:rsidRPr="00B77573" w:rsidRDefault="00B5150E" w:rsidP="002C27E5">
            <w:pPr>
              <w:tabs>
                <w:tab w:val="left" w:pos="360"/>
              </w:tabs>
              <w:spacing w:after="60"/>
              <w:rPr>
                <w:rFonts w:cs="Arial"/>
                <w:sz w:val="20"/>
                <w:szCs w:val="20"/>
              </w:rPr>
            </w:pPr>
          </w:p>
        </w:tc>
        <w:tc>
          <w:tcPr>
            <w:tcW w:w="1170" w:type="dxa"/>
          </w:tcPr>
          <w:p w14:paraId="69522B8E" w14:textId="77777777" w:rsidR="00B5150E" w:rsidRPr="00B77573" w:rsidRDefault="00B5150E" w:rsidP="002C27E5">
            <w:pPr>
              <w:tabs>
                <w:tab w:val="left" w:pos="360"/>
              </w:tabs>
              <w:spacing w:after="60"/>
              <w:rPr>
                <w:rFonts w:cs="Arial"/>
                <w:sz w:val="20"/>
                <w:szCs w:val="20"/>
              </w:rPr>
            </w:pPr>
          </w:p>
        </w:tc>
      </w:tr>
      <w:tr w:rsidR="00B5150E" w:rsidRPr="00B77573" w14:paraId="40D8223E" w14:textId="77777777" w:rsidTr="002C27E5">
        <w:trPr>
          <w:trHeight w:val="372"/>
        </w:trPr>
        <w:tc>
          <w:tcPr>
            <w:tcW w:w="2880" w:type="dxa"/>
          </w:tcPr>
          <w:p w14:paraId="7D16D8D4" w14:textId="77777777" w:rsidR="00B5150E" w:rsidRPr="007A2A18" w:rsidRDefault="00B5150E" w:rsidP="002C27E5">
            <w:pPr>
              <w:tabs>
                <w:tab w:val="left" w:pos="360"/>
              </w:tabs>
              <w:spacing w:after="60"/>
              <w:rPr>
                <w:sz w:val="20"/>
                <w:szCs w:val="20"/>
                <w:lang w:val="sr-Cyrl-RS"/>
              </w:rPr>
            </w:pPr>
            <w:r>
              <w:rPr>
                <w:sz w:val="20"/>
                <w:szCs w:val="20"/>
                <w:lang w:val="sr-Cyrl-RS"/>
              </w:rPr>
              <w:t>3.3.21.</w:t>
            </w:r>
            <w:r w:rsidRPr="007A2A18">
              <w:rPr>
                <w:sz w:val="20"/>
                <w:szCs w:val="20"/>
              </w:rPr>
              <w:t>УЗ елемент 25 А</w:t>
            </w:r>
          </w:p>
        </w:tc>
        <w:tc>
          <w:tcPr>
            <w:tcW w:w="1260" w:type="dxa"/>
            <w:gridSpan w:val="2"/>
            <w:tcBorders>
              <w:top w:val="single" w:sz="8" w:space="0" w:color="auto"/>
              <w:left w:val="nil"/>
              <w:bottom w:val="single" w:sz="8" w:space="0" w:color="auto"/>
              <w:right w:val="single" w:sz="8" w:space="0" w:color="auto"/>
            </w:tcBorders>
            <w:shd w:val="clear" w:color="auto" w:fill="auto"/>
          </w:tcPr>
          <w:p w14:paraId="70893FC3" w14:textId="77777777" w:rsidR="00B5150E" w:rsidRPr="003A1241" w:rsidRDefault="0062178A"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5C601AB1" w14:textId="160A756E"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6DECE611"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34431E5A"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DF0260F" w14:textId="77777777" w:rsidR="00B5150E" w:rsidRPr="00B77573" w:rsidRDefault="00B5150E" w:rsidP="002C27E5">
            <w:pPr>
              <w:tabs>
                <w:tab w:val="left" w:pos="360"/>
              </w:tabs>
              <w:spacing w:after="60"/>
              <w:rPr>
                <w:rFonts w:cs="Arial"/>
                <w:sz w:val="20"/>
                <w:szCs w:val="20"/>
              </w:rPr>
            </w:pPr>
          </w:p>
        </w:tc>
        <w:tc>
          <w:tcPr>
            <w:tcW w:w="1170" w:type="dxa"/>
          </w:tcPr>
          <w:p w14:paraId="50F0CC3D" w14:textId="77777777" w:rsidR="00B5150E" w:rsidRPr="00B77573" w:rsidRDefault="00B5150E" w:rsidP="002C27E5">
            <w:pPr>
              <w:tabs>
                <w:tab w:val="left" w:pos="360"/>
              </w:tabs>
              <w:spacing w:after="60"/>
              <w:rPr>
                <w:rFonts w:cs="Arial"/>
                <w:sz w:val="20"/>
                <w:szCs w:val="20"/>
              </w:rPr>
            </w:pPr>
          </w:p>
        </w:tc>
      </w:tr>
      <w:tr w:rsidR="00B5150E" w:rsidRPr="00B77573" w14:paraId="0DCDDC57" w14:textId="77777777" w:rsidTr="002C27E5">
        <w:trPr>
          <w:trHeight w:val="372"/>
        </w:trPr>
        <w:tc>
          <w:tcPr>
            <w:tcW w:w="2880" w:type="dxa"/>
          </w:tcPr>
          <w:p w14:paraId="3EA67572" w14:textId="77777777" w:rsidR="00B5150E" w:rsidRPr="007A2A18" w:rsidRDefault="00B5150E" w:rsidP="002C27E5">
            <w:pPr>
              <w:tabs>
                <w:tab w:val="left" w:pos="360"/>
              </w:tabs>
              <w:spacing w:after="60"/>
              <w:rPr>
                <w:sz w:val="20"/>
                <w:szCs w:val="20"/>
                <w:lang w:val="sr-Cyrl-RS"/>
              </w:rPr>
            </w:pPr>
            <w:r>
              <w:rPr>
                <w:sz w:val="20"/>
                <w:szCs w:val="20"/>
                <w:lang w:val="sr-Cyrl-RS"/>
              </w:rPr>
              <w:t>3.3.22.</w:t>
            </w:r>
            <w:r w:rsidRPr="007A2A18">
              <w:rPr>
                <w:sz w:val="20"/>
                <w:szCs w:val="20"/>
              </w:rPr>
              <w:t>Топљиви уметак 2-25А</w:t>
            </w:r>
          </w:p>
        </w:tc>
        <w:tc>
          <w:tcPr>
            <w:tcW w:w="1260" w:type="dxa"/>
            <w:gridSpan w:val="2"/>
            <w:tcBorders>
              <w:top w:val="single" w:sz="8" w:space="0" w:color="auto"/>
              <w:left w:val="nil"/>
              <w:bottom w:val="single" w:sz="8" w:space="0" w:color="auto"/>
              <w:right w:val="single" w:sz="8" w:space="0" w:color="auto"/>
            </w:tcBorders>
            <w:shd w:val="clear" w:color="auto" w:fill="auto"/>
          </w:tcPr>
          <w:p w14:paraId="12F476DA" w14:textId="77777777" w:rsidR="00B5150E" w:rsidRPr="003A1241" w:rsidRDefault="0062178A"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478033E8" w14:textId="2A47CC03"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C54134A"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6074C6B6"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7AF8233C" w14:textId="77777777" w:rsidR="00B5150E" w:rsidRPr="00B77573" w:rsidRDefault="00B5150E" w:rsidP="002C27E5">
            <w:pPr>
              <w:tabs>
                <w:tab w:val="left" w:pos="360"/>
              </w:tabs>
              <w:spacing w:after="60"/>
              <w:rPr>
                <w:rFonts w:cs="Arial"/>
                <w:sz w:val="20"/>
                <w:szCs w:val="20"/>
              </w:rPr>
            </w:pPr>
          </w:p>
        </w:tc>
        <w:tc>
          <w:tcPr>
            <w:tcW w:w="1170" w:type="dxa"/>
          </w:tcPr>
          <w:p w14:paraId="1C6C9CF3" w14:textId="77777777" w:rsidR="00B5150E" w:rsidRPr="00B77573" w:rsidRDefault="00B5150E" w:rsidP="002C27E5">
            <w:pPr>
              <w:tabs>
                <w:tab w:val="left" w:pos="360"/>
              </w:tabs>
              <w:spacing w:after="60"/>
              <w:rPr>
                <w:rFonts w:cs="Arial"/>
                <w:sz w:val="20"/>
                <w:szCs w:val="20"/>
              </w:rPr>
            </w:pPr>
          </w:p>
        </w:tc>
      </w:tr>
      <w:tr w:rsidR="00B5150E" w:rsidRPr="00B77573" w14:paraId="5BC91CAA" w14:textId="77777777" w:rsidTr="002C27E5">
        <w:trPr>
          <w:trHeight w:val="372"/>
        </w:trPr>
        <w:tc>
          <w:tcPr>
            <w:tcW w:w="2880" w:type="dxa"/>
          </w:tcPr>
          <w:p w14:paraId="2D8AA2B7" w14:textId="77777777" w:rsidR="00B5150E" w:rsidRPr="007A2A18" w:rsidRDefault="00B5150E" w:rsidP="002C27E5">
            <w:pPr>
              <w:tabs>
                <w:tab w:val="left" w:pos="360"/>
              </w:tabs>
              <w:spacing w:after="60"/>
              <w:rPr>
                <w:sz w:val="20"/>
                <w:szCs w:val="20"/>
                <w:lang w:val="sr-Cyrl-RS"/>
              </w:rPr>
            </w:pPr>
            <w:r>
              <w:rPr>
                <w:sz w:val="20"/>
                <w:szCs w:val="20"/>
                <w:lang w:val="sr-Cyrl-RS"/>
              </w:rPr>
              <w:t>3.3.23.</w:t>
            </w:r>
            <w:r w:rsidRPr="007A2A18">
              <w:rPr>
                <w:sz w:val="20"/>
                <w:szCs w:val="20"/>
              </w:rPr>
              <w:t>УЗ елемент 35 А</w:t>
            </w:r>
          </w:p>
        </w:tc>
        <w:tc>
          <w:tcPr>
            <w:tcW w:w="1260" w:type="dxa"/>
            <w:gridSpan w:val="2"/>
            <w:tcBorders>
              <w:top w:val="single" w:sz="8" w:space="0" w:color="auto"/>
              <w:left w:val="nil"/>
              <w:bottom w:val="single" w:sz="8" w:space="0" w:color="auto"/>
              <w:right w:val="single" w:sz="8" w:space="0" w:color="auto"/>
            </w:tcBorders>
            <w:shd w:val="clear" w:color="auto" w:fill="auto"/>
          </w:tcPr>
          <w:p w14:paraId="3A91074B" w14:textId="77777777" w:rsidR="00B5150E" w:rsidRPr="003A1241" w:rsidRDefault="00893764"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68D1A6A7" w14:textId="1F6A5AC5"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4DF34FC6"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A48497B"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1237B267" w14:textId="77777777" w:rsidR="00B5150E" w:rsidRPr="00B77573" w:rsidRDefault="00B5150E" w:rsidP="002C27E5">
            <w:pPr>
              <w:tabs>
                <w:tab w:val="left" w:pos="360"/>
              </w:tabs>
              <w:spacing w:after="60"/>
              <w:rPr>
                <w:rFonts w:cs="Arial"/>
                <w:sz w:val="20"/>
                <w:szCs w:val="20"/>
              </w:rPr>
            </w:pPr>
          </w:p>
        </w:tc>
        <w:tc>
          <w:tcPr>
            <w:tcW w:w="1170" w:type="dxa"/>
          </w:tcPr>
          <w:p w14:paraId="7DC3CE2A" w14:textId="77777777" w:rsidR="00B5150E" w:rsidRPr="00B77573" w:rsidRDefault="00B5150E" w:rsidP="002C27E5">
            <w:pPr>
              <w:tabs>
                <w:tab w:val="left" w:pos="360"/>
              </w:tabs>
              <w:spacing w:after="60"/>
              <w:rPr>
                <w:rFonts w:cs="Arial"/>
                <w:sz w:val="20"/>
                <w:szCs w:val="20"/>
              </w:rPr>
            </w:pPr>
          </w:p>
        </w:tc>
      </w:tr>
      <w:tr w:rsidR="00B5150E" w:rsidRPr="00B77573" w14:paraId="7BA09992" w14:textId="77777777" w:rsidTr="002C27E5">
        <w:trPr>
          <w:trHeight w:val="372"/>
        </w:trPr>
        <w:tc>
          <w:tcPr>
            <w:tcW w:w="2880" w:type="dxa"/>
          </w:tcPr>
          <w:p w14:paraId="4D5D85E4" w14:textId="77777777" w:rsidR="00B5150E" w:rsidRPr="007A2A18" w:rsidRDefault="00B5150E" w:rsidP="002C27E5">
            <w:pPr>
              <w:tabs>
                <w:tab w:val="left" w:pos="360"/>
              </w:tabs>
              <w:spacing w:after="60"/>
              <w:rPr>
                <w:sz w:val="20"/>
                <w:szCs w:val="20"/>
                <w:lang w:val="sr-Cyrl-RS"/>
              </w:rPr>
            </w:pPr>
            <w:r>
              <w:rPr>
                <w:sz w:val="20"/>
                <w:szCs w:val="20"/>
                <w:lang w:val="sr-Cyrl-RS"/>
              </w:rPr>
              <w:t>3.3.24.</w:t>
            </w:r>
            <w:r w:rsidRPr="007A2A18">
              <w:rPr>
                <w:sz w:val="20"/>
                <w:szCs w:val="20"/>
              </w:rPr>
              <w:t xml:space="preserve">Командна табла „симплеx“ са МП, за ПА н=6 </w:t>
            </w:r>
          </w:p>
        </w:tc>
        <w:tc>
          <w:tcPr>
            <w:tcW w:w="1260" w:type="dxa"/>
            <w:gridSpan w:val="2"/>
            <w:tcBorders>
              <w:top w:val="single" w:sz="8" w:space="0" w:color="auto"/>
              <w:left w:val="nil"/>
              <w:bottom w:val="single" w:sz="8" w:space="0" w:color="auto"/>
              <w:right w:val="single" w:sz="8" w:space="0" w:color="auto"/>
            </w:tcBorders>
            <w:shd w:val="clear" w:color="auto" w:fill="auto"/>
          </w:tcPr>
          <w:p w14:paraId="17E65765" w14:textId="77777777" w:rsidR="00B5150E" w:rsidRPr="003A1241" w:rsidRDefault="00893764"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7AB36FD1" w14:textId="4E28FC93"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50D5929F"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C66B49B"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7B2B65C9" w14:textId="77777777" w:rsidR="00B5150E" w:rsidRPr="00B77573" w:rsidRDefault="00B5150E" w:rsidP="002C27E5">
            <w:pPr>
              <w:tabs>
                <w:tab w:val="left" w:pos="360"/>
              </w:tabs>
              <w:spacing w:after="60"/>
              <w:rPr>
                <w:rFonts w:cs="Arial"/>
                <w:sz w:val="20"/>
                <w:szCs w:val="20"/>
              </w:rPr>
            </w:pPr>
          </w:p>
        </w:tc>
        <w:tc>
          <w:tcPr>
            <w:tcW w:w="1170" w:type="dxa"/>
          </w:tcPr>
          <w:p w14:paraId="4AECDB29" w14:textId="77777777" w:rsidR="00B5150E" w:rsidRPr="00B77573" w:rsidRDefault="00B5150E" w:rsidP="002C27E5">
            <w:pPr>
              <w:tabs>
                <w:tab w:val="left" w:pos="360"/>
              </w:tabs>
              <w:spacing w:after="60"/>
              <w:rPr>
                <w:rFonts w:cs="Arial"/>
                <w:sz w:val="20"/>
                <w:szCs w:val="20"/>
              </w:rPr>
            </w:pPr>
          </w:p>
        </w:tc>
      </w:tr>
      <w:tr w:rsidR="00B5150E" w:rsidRPr="00B77573" w14:paraId="394F3B96" w14:textId="77777777" w:rsidTr="002C27E5">
        <w:trPr>
          <w:trHeight w:val="372"/>
        </w:trPr>
        <w:tc>
          <w:tcPr>
            <w:tcW w:w="2880" w:type="dxa"/>
          </w:tcPr>
          <w:p w14:paraId="5B306289" w14:textId="77777777" w:rsidR="00B5150E" w:rsidRPr="007A2A18" w:rsidRDefault="00B5150E" w:rsidP="002C27E5">
            <w:pPr>
              <w:tabs>
                <w:tab w:val="left" w:pos="360"/>
              </w:tabs>
              <w:spacing w:after="60"/>
              <w:rPr>
                <w:sz w:val="20"/>
                <w:szCs w:val="20"/>
                <w:lang w:val="sr-Cyrl-RS"/>
              </w:rPr>
            </w:pPr>
            <w:r>
              <w:rPr>
                <w:sz w:val="20"/>
                <w:szCs w:val="20"/>
                <w:lang w:val="sr-Cyrl-RS"/>
              </w:rPr>
              <w:t>3.3.25.</w:t>
            </w:r>
            <w:r w:rsidRPr="007A2A18">
              <w:rPr>
                <w:sz w:val="20"/>
                <w:szCs w:val="20"/>
              </w:rPr>
              <w:t xml:space="preserve">Командна табла „симплеx“ додатак за станицу више </w:t>
            </w:r>
          </w:p>
        </w:tc>
        <w:tc>
          <w:tcPr>
            <w:tcW w:w="1260" w:type="dxa"/>
            <w:gridSpan w:val="2"/>
            <w:tcBorders>
              <w:top w:val="single" w:sz="8" w:space="0" w:color="auto"/>
              <w:left w:val="nil"/>
              <w:bottom w:val="single" w:sz="8" w:space="0" w:color="auto"/>
              <w:right w:val="single" w:sz="8" w:space="0" w:color="auto"/>
            </w:tcBorders>
            <w:shd w:val="clear" w:color="auto" w:fill="auto"/>
          </w:tcPr>
          <w:p w14:paraId="6A40FC35" w14:textId="77777777" w:rsidR="00B5150E" w:rsidRPr="003A1241" w:rsidRDefault="00893764"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5A18604F" w14:textId="156E7869"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433957B"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79FA8744"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1B243803" w14:textId="77777777" w:rsidR="00B5150E" w:rsidRPr="00B77573" w:rsidRDefault="00B5150E" w:rsidP="002C27E5">
            <w:pPr>
              <w:tabs>
                <w:tab w:val="left" w:pos="360"/>
              </w:tabs>
              <w:spacing w:after="60"/>
              <w:rPr>
                <w:rFonts w:cs="Arial"/>
                <w:sz w:val="20"/>
                <w:szCs w:val="20"/>
              </w:rPr>
            </w:pPr>
          </w:p>
        </w:tc>
        <w:tc>
          <w:tcPr>
            <w:tcW w:w="1170" w:type="dxa"/>
          </w:tcPr>
          <w:p w14:paraId="57858BC0" w14:textId="77777777" w:rsidR="00B5150E" w:rsidRPr="00B77573" w:rsidRDefault="00B5150E" w:rsidP="002C27E5">
            <w:pPr>
              <w:tabs>
                <w:tab w:val="left" w:pos="360"/>
              </w:tabs>
              <w:spacing w:after="60"/>
              <w:rPr>
                <w:rFonts w:cs="Arial"/>
                <w:sz w:val="20"/>
                <w:szCs w:val="20"/>
              </w:rPr>
            </w:pPr>
          </w:p>
        </w:tc>
      </w:tr>
      <w:tr w:rsidR="00B5150E" w:rsidRPr="00B77573" w14:paraId="7A8ACD25" w14:textId="77777777" w:rsidTr="002C27E5">
        <w:trPr>
          <w:trHeight w:val="372"/>
        </w:trPr>
        <w:tc>
          <w:tcPr>
            <w:tcW w:w="2880" w:type="dxa"/>
          </w:tcPr>
          <w:p w14:paraId="2FADC67B" w14:textId="77777777" w:rsidR="00B5150E" w:rsidRPr="007A2A18" w:rsidRDefault="00B5150E" w:rsidP="002C27E5">
            <w:pPr>
              <w:tabs>
                <w:tab w:val="left" w:pos="360"/>
              </w:tabs>
              <w:spacing w:after="60"/>
              <w:rPr>
                <w:sz w:val="20"/>
                <w:szCs w:val="20"/>
                <w:lang w:val="sr-Cyrl-RS"/>
              </w:rPr>
            </w:pPr>
            <w:r>
              <w:rPr>
                <w:sz w:val="20"/>
                <w:szCs w:val="20"/>
                <w:lang w:val="sr-Cyrl-RS"/>
              </w:rPr>
              <w:t>3.3.26.</w:t>
            </w:r>
            <w:r w:rsidRPr="007A2A18">
              <w:rPr>
                <w:sz w:val="20"/>
                <w:szCs w:val="20"/>
              </w:rPr>
              <w:t>Реле ТРП</w:t>
            </w:r>
          </w:p>
        </w:tc>
        <w:tc>
          <w:tcPr>
            <w:tcW w:w="1260" w:type="dxa"/>
            <w:gridSpan w:val="2"/>
            <w:tcBorders>
              <w:top w:val="single" w:sz="8" w:space="0" w:color="auto"/>
              <w:left w:val="nil"/>
              <w:bottom w:val="single" w:sz="8" w:space="0" w:color="auto"/>
              <w:right w:val="single" w:sz="8" w:space="0" w:color="auto"/>
            </w:tcBorders>
            <w:shd w:val="clear" w:color="auto" w:fill="auto"/>
          </w:tcPr>
          <w:p w14:paraId="38A4201F" w14:textId="77777777" w:rsidR="00B5150E" w:rsidRPr="003A1241" w:rsidRDefault="00893764"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0B710B06" w14:textId="4A0E01ED"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0AC09CC8"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A4B4F98"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563930C4" w14:textId="77777777" w:rsidR="00B5150E" w:rsidRPr="00B77573" w:rsidRDefault="00B5150E" w:rsidP="002C27E5">
            <w:pPr>
              <w:tabs>
                <w:tab w:val="left" w:pos="360"/>
              </w:tabs>
              <w:spacing w:after="60"/>
              <w:rPr>
                <w:rFonts w:cs="Arial"/>
                <w:sz w:val="20"/>
                <w:szCs w:val="20"/>
              </w:rPr>
            </w:pPr>
          </w:p>
        </w:tc>
        <w:tc>
          <w:tcPr>
            <w:tcW w:w="1170" w:type="dxa"/>
          </w:tcPr>
          <w:p w14:paraId="6B10B208" w14:textId="77777777" w:rsidR="00B5150E" w:rsidRPr="00B77573" w:rsidRDefault="00B5150E" w:rsidP="002C27E5">
            <w:pPr>
              <w:tabs>
                <w:tab w:val="left" w:pos="360"/>
              </w:tabs>
              <w:spacing w:after="60"/>
              <w:rPr>
                <w:rFonts w:cs="Arial"/>
                <w:sz w:val="20"/>
                <w:szCs w:val="20"/>
              </w:rPr>
            </w:pPr>
          </w:p>
        </w:tc>
      </w:tr>
      <w:tr w:rsidR="00B5150E" w:rsidRPr="00B77573" w14:paraId="3894711A" w14:textId="77777777" w:rsidTr="002C27E5">
        <w:trPr>
          <w:trHeight w:val="372"/>
        </w:trPr>
        <w:tc>
          <w:tcPr>
            <w:tcW w:w="2880" w:type="dxa"/>
          </w:tcPr>
          <w:p w14:paraId="39ED088A" w14:textId="77777777" w:rsidR="00B5150E" w:rsidRPr="007A2A18" w:rsidRDefault="00B5150E" w:rsidP="002C27E5">
            <w:pPr>
              <w:tabs>
                <w:tab w:val="left" w:pos="360"/>
              </w:tabs>
              <w:spacing w:after="60"/>
              <w:rPr>
                <w:sz w:val="20"/>
                <w:szCs w:val="20"/>
                <w:lang w:val="sr-Cyrl-RS"/>
              </w:rPr>
            </w:pPr>
            <w:r>
              <w:rPr>
                <w:sz w:val="20"/>
                <w:szCs w:val="20"/>
                <w:lang w:val="sr-Cyrl-RS"/>
              </w:rPr>
              <w:t>3.3.27.</w:t>
            </w:r>
            <w:r w:rsidRPr="007A2A18">
              <w:rPr>
                <w:sz w:val="20"/>
                <w:szCs w:val="20"/>
              </w:rPr>
              <w:t>Реле ПР</w:t>
            </w:r>
          </w:p>
        </w:tc>
        <w:tc>
          <w:tcPr>
            <w:tcW w:w="1260" w:type="dxa"/>
            <w:gridSpan w:val="2"/>
            <w:tcBorders>
              <w:top w:val="single" w:sz="8" w:space="0" w:color="auto"/>
              <w:left w:val="nil"/>
              <w:bottom w:val="single" w:sz="8" w:space="0" w:color="auto"/>
              <w:right w:val="single" w:sz="8" w:space="0" w:color="auto"/>
            </w:tcBorders>
            <w:shd w:val="clear" w:color="auto" w:fill="auto"/>
          </w:tcPr>
          <w:p w14:paraId="556D78F6" w14:textId="48A7EA64" w:rsidR="00B5150E" w:rsidRPr="003A1241" w:rsidRDefault="00893764" w:rsidP="00F27AD2">
            <w:pPr>
              <w:tabs>
                <w:tab w:val="left" w:pos="360"/>
              </w:tabs>
              <w:spacing w:after="60"/>
              <w:jc w:val="center"/>
              <w:rPr>
                <w:rFonts w:cs="Arial"/>
                <w:color w:val="000000"/>
                <w:sz w:val="20"/>
                <w:szCs w:val="20"/>
              </w:rPr>
            </w:pPr>
            <w:r>
              <w:rPr>
                <w:rFonts w:cs="Arial"/>
                <w:sz w:val="20"/>
                <w:szCs w:val="20"/>
                <w:lang w:val="sr-Cyrl-RS"/>
              </w:rPr>
              <w:t xml:space="preserve">Ком. </w:t>
            </w:r>
          </w:p>
        </w:tc>
        <w:tc>
          <w:tcPr>
            <w:tcW w:w="1170" w:type="dxa"/>
            <w:gridSpan w:val="2"/>
            <w:vAlign w:val="center"/>
          </w:tcPr>
          <w:p w14:paraId="63C6659C" w14:textId="166CBA44"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4D34EF42"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2CB8BCD"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55BEDC43" w14:textId="77777777" w:rsidR="00B5150E" w:rsidRPr="00B77573" w:rsidRDefault="00B5150E" w:rsidP="002C27E5">
            <w:pPr>
              <w:tabs>
                <w:tab w:val="left" w:pos="360"/>
              </w:tabs>
              <w:spacing w:after="60"/>
              <w:rPr>
                <w:rFonts w:cs="Arial"/>
                <w:sz w:val="20"/>
                <w:szCs w:val="20"/>
              </w:rPr>
            </w:pPr>
          </w:p>
        </w:tc>
        <w:tc>
          <w:tcPr>
            <w:tcW w:w="1170" w:type="dxa"/>
          </w:tcPr>
          <w:p w14:paraId="1614D74D" w14:textId="77777777" w:rsidR="00B5150E" w:rsidRPr="00B77573" w:rsidRDefault="00B5150E" w:rsidP="002C27E5">
            <w:pPr>
              <w:tabs>
                <w:tab w:val="left" w:pos="360"/>
              </w:tabs>
              <w:spacing w:after="60"/>
              <w:rPr>
                <w:rFonts w:cs="Arial"/>
                <w:sz w:val="20"/>
                <w:szCs w:val="20"/>
              </w:rPr>
            </w:pPr>
          </w:p>
        </w:tc>
      </w:tr>
      <w:tr w:rsidR="00B5150E" w:rsidRPr="00B77573" w14:paraId="2A55C050" w14:textId="77777777" w:rsidTr="002C27E5">
        <w:trPr>
          <w:trHeight w:val="372"/>
        </w:trPr>
        <w:tc>
          <w:tcPr>
            <w:tcW w:w="2880" w:type="dxa"/>
          </w:tcPr>
          <w:p w14:paraId="31C3BAE7" w14:textId="77777777" w:rsidR="00B5150E" w:rsidRPr="007A2A18" w:rsidRDefault="00B5150E" w:rsidP="002C27E5">
            <w:pPr>
              <w:tabs>
                <w:tab w:val="left" w:pos="360"/>
              </w:tabs>
              <w:spacing w:after="60"/>
              <w:rPr>
                <w:sz w:val="20"/>
                <w:szCs w:val="20"/>
                <w:lang w:val="sr-Cyrl-RS"/>
              </w:rPr>
            </w:pPr>
            <w:r>
              <w:rPr>
                <w:sz w:val="20"/>
                <w:szCs w:val="20"/>
                <w:lang w:val="sr-Cyrl-RS"/>
              </w:rPr>
              <w:t>3.3.28.</w:t>
            </w:r>
            <w:r w:rsidRPr="007A2A18">
              <w:rPr>
                <w:sz w:val="20"/>
                <w:szCs w:val="20"/>
              </w:rPr>
              <w:t>Фазна склопка</w:t>
            </w:r>
          </w:p>
        </w:tc>
        <w:tc>
          <w:tcPr>
            <w:tcW w:w="1260" w:type="dxa"/>
            <w:gridSpan w:val="2"/>
            <w:tcBorders>
              <w:top w:val="single" w:sz="8" w:space="0" w:color="auto"/>
              <w:left w:val="nil"/>
              <w:bottom w:val="single" w:sz="8" w:space="0" w:color="auto"/>
              <w:right w:val="single" w:sz="8" w:space="0" w:color="auto"/>
            </w:tcBorders>
            <w:shd w:val="clear" w:color="auto" w:fill="auto"/>
          </w:tcPr>
          <w:p w14:paraId="3CE5FC32" w14:textId="6CD7CAFA" w:rsidR="00B5150E" w:rsidRPr="003A1241" w:rsidRDefault="00F27AD2"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5E08E08E" w14:textId="64327C05"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59B91FD"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C3C47B1"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7F970E4A" w14:textId="77777777" w:rsidR="00B5150E" w:rsidRPr="00B77573" w:rsidRDefault="00B5150E" w:rsidP="002C27E5">
            <w:pPr>
              <w:tabs>
                <w:tab w:val="left" w:pos="360"/>
              </w:tabs>
              <w:spacing w:after="60"/>
              <w:rPr>
                <w:rFonts w:cs="Arial"/>
                <w:sz w:val="20"/>
                <w:szCs w:val="20"/>
              </w:rPr>
            </w:pPr>
          </w:p>
        </w:tc>
        <w:tc>
          <w:tcPr>
            <w:tcW w:w="1170" w:type="dxa"/>
          </w:tcPr>
          <w:p w14:paraId="610C278A" w14:textId="77777777" w:rsidR="00B5150E" w:rsidRPr="00B77573" w:rsidRDefault="00B5150E" w:rsidP="002C27E5">
            <w:pPr>
              <w:tabs>
                <w:tab w:val="left" w:pos="360"/>
              </w:tabs>
              <w:spacing w:after="60"/>
              <w:rPr>
                <w:rFonts w:cs="Arial"/>
                <w:sz w:val="20"/>
                <w:szCs w:val="20"/>
              </w:rPr>
            </w:pPr>
          </w:p>
        </w:tc>
      </w:tr>
      <w:tr w:rsidR="00B5150E" w:rsidRPr="00B77573" w14:paraId="2D1B3330" w14:textId="77777777" w:rsidTr="002C27E5">
        <w:trPr>
          <w:trHeight w:val="372"/>
        </w:trPr>
        <w:tc>
          <w:tcPr>
            <w:tcW w:w="2880" w:type="dxa"/>
          </w:tcPr>
          <w:p w14:paraId="36BF751C" w14:textId="77777777" w:rsidR="00B5150E" w:rsidRPr="007A2A18" w:rsidRDefault="00B5150E" w:rsidP="002C27E5">
            <w:pPr>
              <w:tabs>
                <w:tab w:val="left" w:pos="360"/>
              </w:tabs>
              <w:spacing w:after="60"/>
              <w:rPr>
                <w:sz w:val="20"/>
                <w:szCs w:val="20"/>
                <w:lang w:val="sr-Cyrl-RS"/>
              </w:rPr>
            </w:pPr>
            <w:r>
              <w:rPr>
                <w:sz w:val="20"/>
                <w:szCs w:val="20"/>
                <w:lang w:val="sr-Cyrl-RS"/>
              </w:rPr>
              <w:t>3.3.29.</w:t>
            </w:r>
            <w:r w:rsidRPr="007A2A18">
              <w:rPr>
                <w:sz w:val="20"/>
                <w:szCs w:val="20"/>
              </w:rPr>
              <w:t>Помоћни контакт ЦНБ</w:t>
            </w:r>
          </w:p>
        </w:tc>
        <w:tc>
          <w:tcPr>
            <w:tcW w:w="1260" w:type="dxa"/>
            <w:gridSpan w:val="2"/>
            <w:tcBorders>
              <w:top w:val="single" w:sz="8" w:space="0" w:color="auto"/>
              <w:left w:val="nil"/>
              <w:bottom w:val="single" w:sz="8" w:space="0" w:color="auto"/>
              <w:right w:val="single" w:sz="8" w:space="0" w:color="auto"/>
            </w:tcBorders>
            <w:shd w:val="clear" w:color="auto" w:fill="auto"/>
          </w:tcPr>
          <w:p w14:paraId="69FC87EA" w14:textId="77777777" w:rsidR="00B5150E" w:rsidRPr="003A1241" w:rsidRDefault="00893764"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17F7068F" w14:textId="7FCCCA4B"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AC35AA9"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337A06DF"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B666E0E" w14:textId="77777777" w:rsidR="00B5150E" w:rsidRPr="00B77573" w:rsidRDefault="00B5150E" w:rsidP="002C27E5">
            <w:pPr>
              <w:tabs>
                <w:tab w:val="left" w:pos="360"/>
              </w:tabs>
              <w:spacing w:after="60"/>
              <w:rPr>
                <w:rFonts w:cs="Arial"/>
                <w:sz w:val="20"/>
                <w:szCs w:val="20"/>
              </w:rPr>
            </w:pPr>
          </w:p>
        </w:tc>
        <w:tc>
          <w:tcPr>
            <w:tcW w:w="1170" w:type="dxa"/>
          </w:tcPr>
          <w:p w14:paraId="5398EF25" w14:textId="77777777" w:rsidR="00B5150E" w:rsidRPr="00B77573" w:rsidRDefault="00B5150E" w:rsidP="002C27E5">
            <w:pPr>
              <w:tabs>
                <w:tab w:val="left" w:pos="360"/>
              </w:tabs>
              <w:spacing w:after="60"/>
              <w:rPr>
                <w:rFonts w:cs="Arial"/>
                <w:sz w:val="20"/>
                <w:szCs w:val="20"/>
              </w:rPr>
            </w:pPr>
          </w:p>
        </w:tc>
      </w:tr>
      <w:tr w:rsidR="00B5150E" w:rsidRPr="00B77573" w14:paraId="1400DF75" w14:textId="77777777" w:rsidTr="002C27E5">
        <w:trPr>
          <w:trHeight w:val="372"/>
        </w:trPr>
        <w:tc>
          <w:tcPr>
            <w:tcW w:w="2880" w:type="dxa"/>
          </w:tcPr>
          <w:p w14:paraId="07877CA0" w14:textId="77777777" w:rsidR="00B5150E" w:rsidRPr="007A2A18" w:rsidRDefault="00B5150E" w:rsidP="002C27E5">
            <w:pPr>
              <w:tabs>
                <w:tab w:val="left" w:pos="360"/>
              </w:tabs>
              <w:spacing w:after="60"/>
              <w:rPr>
                <w:sz w:val="20"/>
                <w:szCs w:val="20"/>
                <w:lang w:val="sr-Cyrl-RS"/>
              </w:rPr>
            </w:pPr>
            <w:r>
              <w:rPr>
                <w:sz w:val="20"/>
                <w:szCs w:val="20"/>
                <w:lang w:val="sr-Cyrl-RS"/>
              </w:rPr>
              <w:t>3.3.30.</w:t>
            </w:r>
            <w:r w:rsidRPr="007A2A18">
              <w:rPr>
                <w:sz w:val="20"/>
                <w:szCs w:val="20"/>
              </w:rPr>
              <w:t>Радни и мирни контакт за ЦНБ</w:t>
            </w:r>
          </w:p>
        </w:tc>
        <w:tc>
          <w:tcPr>
            <w:tcW w:w="1260" w:type="dxa"/>
            <w:gridSpan w:val="2"/>
            <w:tcBorders>
              <w:top w:val="single" w:sz="8" w:space="0" w:color="auto"/>
              <w:left w:val="nil"/>
              <w:bottom w:val="single" w:sz="8" w:space="0" w:color="auto"/>
              <w:right w:val="single" w:sz="8" w:space="0" w:color="auto"/>
            </w:tcBorders>
            <w:shd w:val="clear" w:color="auto" w:fill="auto"/>
          </w:tcPr>
          <w:p w14:paraId="73C4C4D6" w14:textId="77777777" w:rsidR="00B5150E" w:rsidRPr="003A1241" w:rsidRDefault="00893764"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5EC04737" w14:textId="2D92D20E"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1790464"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6AAA2A05"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1D1AFCC7" w14:textId="77777777" w:rsidR="00B5150E" w:rsidRPr="00B77573" w:rsidRDefault="00B5150E" w:rsidP="002C27E5">
            <w:pPr>
              <w:tabs>
                <w:tab w:val="left" w:pos="360"/>
              </w:tabs>
              <w:spacing w:after="60"/>
              <w:rPr>
                <w:rFonts w:cs="Arial"/>
                <w:sz w:val="20"/>
                <w:szCs w:val="20"/>
              </w:rPr>
            </w:pPr>
          </w:p>
        </w:tc>
        <w:tc>
          <w:tcPr>
            <w:tcW w:w="1170" w:type="dxa"/>
          </w:tcPr>
          <w:p w14:paraId="2F60148B" w14:textId="77777777" w:rsidR="00B5150E" w:rsidRPr="00B77573" w:rsidRDefault="00B5150E" w:rsidP="002C27E5">
            <w:pPr>
              <w:tabs>
                <w:tab w:val="left" w:pos="360"/>
              </w:tabs>
              <w:spacing w:after="60"/>
              <w:rPr>
                <w:rFonts w:cs="Arial"/>
                <w:sz w:val="20"/>
                <w:szCs w:val="20"/>
              </w:rPr>
            </w:pPr>
          </w:p>
        </w:tc>
      </w:tr>
      <w:tr w:rsidR="00B5150E" w:rsidRPr="00B77573" w14:paraId="3BF322E7" w14:textId="77777777" w:rsidTr="002C27E5">
        <w:trPr>
          <w:trHeight w:val="372"/>
        </w:trPr>
        <w:tc>
          <w:tcPr>
            <w:tcW w:w="2880" w:type="dxa"/>
          </w:tcPr>
          <w:p w14:paraId="00893F82" w14:textId="77777777" w:rsidR="00B5150E" w:rsidRPr="007A2A18" w:rsidRDefault="00B5150E" w:rsidP="002C27E5">
            <w:pPr>
              <w:tabs>
                <w:tab w:val="left" w:pos="360"/>
              </w:tabs>
              <w:spacing w:after="60"/>
              <w:rPr>
                <w:sz w:val="20"/>
                <w:szCs w:val="20"/>
                <w:lang w:val="sr-Cyrl-RS"/>
              </w:rPr>
            </w:pPr>
            <w:r>
              <w:rPr>
                <w:sz w:val="20"/>
                <w:szCs w:val="20"/>
                <w:lang w:val="sr-Cyrl-RS"/>
              </w:rPr>
              <w:t>3.3.31.</w:t>
            </w:r>
            <w:r w:rsidRPr="007A2A18">
              <w:rPr>
                <w:sz w:val="20"/>
                <w:szCs w:val="20"/>
              </w:rPr>
              <w:t>Картица фазне заштите, временског релеа, термичке заштите</w:t>
            </w:r>
          </w:p>
        </w:tc>
        <w:tc>
          <w:tcPr>
            <w:tcW w:w="1260" w:type="dxa"/>
            <w:gridSpan w:val="2"/>
            <w:tcBorders>
              <w:top w:val="single" w:sz="8" w:space="0" w:color="auto"/>
              <w:left w:val="nil"/>
              <w:bottom w:val="single" w:sz="8" w:space="0" w:color="auto"/>
              <w:right w:val="single" w:sz="8" w:space="0" w:color="auto"/>
            </w:tcBorders>
            <w:shd w:val="clear" w:color="auto" w:fill="auto"/>
          </w:tcPr>
          <w:p w14:paraId="2C5613F4" w14:textId="77777777" w:rsidR="00B5150E" w:rsidRPr="003A1241" w:rsidRDefault="00893764"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7D48342E" w14:textId="74913907"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5606CB6C"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5DB6D675"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A4E39BE" w14:textId="77777777" w:rsidR="00B5150E" w:rsidRPr="00B77573" w:rsidRDefault="00B5150E" w:rsidP="002C27E5">
            <w:pPr>
              <w:tabs>
                <w:tab w:val="left" w:pos="360"/>
              </w:tabs>
              <w:spacing w:after="60"/>
              <w:rPr>
                <w:rFonts w:cs="Arial"/>
                <w:sz w:val="20"/>
                <w:szCs w:val="20"/>
              </w:rPr>
            </w:pPr>
          </w:p>
        </w:tc>
        <w:tc>
          <w:tcPr>
            <w:tcW w:w="1170" w:type="dxa"/>
          </w:tcPr>
          <w:p w14:paraId="360A15CD" w14:textId="77777777" w:rsidR="00B5150E" w:rsidRPr="00B77573" w:rsidRDefault="00B5150E" w:rsidP="002C27E5">
            <w:pPr>
              <w:tabs>
                <w:tab w:val="left" w:pos="360"/>
              </w:tabs>
              <w:spacing w:after="60"/>
              <w:rPr>
                <w:rFonts w:cs="Arial"/>
                <w:sz w:val="20"/>
                <w:szCs w:val="20"/>
              </w:rPr>
            </w:pPr>
          </w:p>
        </w:tc>
      </w:tr>
      <w:tr w:rsidR="00B5150E" w:rsidRPr="00B77573" w14:paraId="1C0E5132" w14:textId="77777777" w:rsidTr="002C27E5">
        <w:trPr>
          <w:trHeight w:val="372"/>
        </w:trPr>
        <w:tc>
          <w:tcPr>
            <w:tcW w:w="2880" w:type="dxa"/>
          </w:tcPr>
          <w:p w14:paraId="798ED20E" w14:textId="77777777" w:rsidR="00B5150E" w:rsidRPr="007A2A18" w:rsidRDefault="00B5150E" w:rsidP="002C27E5">
            <w:pPr>
              <w:tabs>
                <w:tab w:val="left" w:pos="360"/>
              </w:tabs>
              <w:spacing w:after="60"/>
              <w:rPr>
                <w:sz w:val="20"/>
                <w:szCs w:val="20"/>
                <w:lang w:val="sr-Cyrl-RS"/>
              </w:rPr>
            </w:pPr>
            <w:r>
              <w:rPr>
                <w:sz w:val="20"/>
                <w:szCs w:val="20"/>
                <w:lang w:val="sr-Cyrl-RS"/>
              </w:rPr>
              <w:t>3.3.32.</w:t>
            </w:r>
            <w:r w:rsidRPr="007A2A18">
              <w:rPr>
                <w:sz w:val="20"/>
                <w:szCs w:val="20"/>
              </w:rPr>
              <w:t>Контактор ЦН-16</w:t>
            </w:r>
          </w:p>
        </w:tc>
        <w:tc>
          <w:tcPr>
            <w:tcW w:w="1260" w:type="dxa"/>
            <w:gridSpan w:val="2"/>
            <w:tcBorders>
              <w:top w:val="single" w:sz="8" w:space="0" w:color="auto"/>
              <w:left w:val="nil"/>
              <w:bottom w:val="single" w:sz="8" w:space="0" w:color="auto"/>
              <w:right w:val="single" w:sz="8" w:space="0" w:color="auto"/>
            </w:tcBorders>
            <w:shd w:val="clear" w:color="auto" w:fill="auto"/>
          </w:tcPr>
          <w:p w14:paraId="771D50A1" w14:textId="77777777" w:rsidR="00B5150E" w:rsidRPr="003A1241" w:rsidRDefault="00893764"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3AAB1FE8" w14:textId="0245A880"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51F3E504"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4A5AD36"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32F2B387" w14:textId="77777777" w:rsidR="00B5150E" w:rsidRPr="00B77573" w:rsidRDefault="00B5150E" w:rsidP="002C27E5">
            <w:pPr>
              <w:tabs>
                <w:tab w:val="left" w:pos="360"/>
              </w:tabs>
              <w:spacing w:after="60"/>
              <w:rPr>
                <w:rFonts w:cs="Arial"/>
                <w:sz w:val="20"/>
                <w:szCs w:val="20"/>
              </w:rPr>
            </w:pPr>
          </w:p>
        </w:tc>
        <w:tc>
          <w:tcPr>
            <w:tcW w:w="1170" w:type="dxa"/>
          </w:tcPr>
          <w:p w14:paraId="23DE23C0" w14:textId="77777777" w:rsidR="00B5150E" w:rsidRPr="00B77573" w:rsidRDefault="00B5150E" w:rsidP="002C27E5">
            <w:pPr>
              <w:tabs>
                <w:tab w:val="left" w:pos="360"/>
              </w:tabs>
              <w:spacing w:after="60"/>
              <w:rPr>
                <w:rFonts w:cs="Arial"/>
                <w:sz w:val="20"/>
                <w:szCs w:val="20"/>
              </w:rPr>
            </w:pPr>
          </w:p>
        </w:tc>
      </w:tr>
      <w:tr w:rsidR="00B5150E" w:rsidRPr="00B77573" w14:paraId="04841A3A" w14:textId="77777777" w:rsidTr="002C27E5">
        <w:trPr>
          <w:trHeight w:val="372"/>
        </w:trPr>
        <w:tc>
          <w:tcPr>
            <w:tcW w:w="2880" w:type="dxa"/>
          </w:tcPr>
          <w:p w14:paraId="6C4DB9D6" w14:textId="77777777" w:rsidR="00B5150E" w:rsidRPr="007A2A18" w:rsidRDefault="00B5150E" w:rsidP="002C27E5">
            <w:pPr>
              <w:tabs>
                <w:tab w:val="left" w:pos="360"/>
              </w:tabs>
              <w:spacing w:after="60"/>
              <w:rPr>
                <w:sz w:val="20"/>
                <w:szCs w:val="20"/>
                <w:lang w:val="sr-Cyrl-RS"/>
              </w:rPr>
            </w:pPr>
            <w:r>
              <w:rPr>
                <w:sz w:val="20"/>
                <w:szCs w:val="20"/>
                <w:lang w:val="sr-Cyrl-RS"/>
              </w:rPr>
              <w:t>3.3.33.</w:t>
            </w:r>
            <w:r w:rsidRPr="007A2A18">
              <w:rPr>
                <w:sz w:val="20"/>
                <w:szCs w:val="20"/>
              </w:rPr>
              <w:t>Контактор ЦН-40</w:t>
            </w:r>
          </w:p>
        </w:tc>
        <w:tc>
          <w:tcPr>
            <w:tcW w:w="1260" w:type="dxa"/>
            <w:gridSpan w:val="2"/>
            <w:tcBorders>
              <w:top w:val="single" w:sz="8" w:space="0" w:color="auto"/>
              <w:left w:val="nil"/>
              <w:bottom w:val="single" w:sz="8" w:space="0" w:color="auto"/>
              <w:right w:val="single" w:sz="8" w:space="0" w:color="auto"/>
            </w:tcBorders>
            <w:shd w:val="clear" w:color="auto" w:fill="auto"/>
          </w:tcPr>
          <w:p w14:paraId="7CDF3C4D" w14:textId="77777777" w:rsidR="00B5150E" w:rsidRPr="003A1241" w:rsidRDefault="00893764"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1B195607" w14:textId="455DD9CB"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6060E5B"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1617B4C"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33C3DBF7" w14:textId="77777777" w:rsidR="00B5150E" w:rsidRPr="00B77573" w:rsidRDefault="00B5150E" w:rsidP="002C27E5">
            <w:pPr>
              <w:tabs>
                <w:tab w:val="left" w:pos="360"/>
              </w:tabs>
              <w:spacing w:after="60"/>
              <w:rPr>
                <w:rFonts w:cs="Arial"/>
                <w:sz w:val="20"/>
                <w:szCs w:val="20"/>
              </w:rPr>
            </w:pPr>
          </w:p>
        </w:tc>
        <w:tc>
          <w:tcPr>
            <w:tcW w:w="1170" w:type="dxa"/>
          </w:tcPr>
          <w:p w14:paraId="7BDA65E6" w14:textId="77777777" w:rsidR="00B5150E" w:rsidRPr="00B77573" w:rsidRDefault="00B5150E" w:rsidP="002C27E5">
            <w:pPr>
              <w:tabs>
                <w:tab w:val="left" w:pos="360"/>
              </w:tabs>
              <w:spacing w:after="60"/>
              <w:rPr>
                <w:rFonts w:cs="Arial"/>
                <w:sz w:val="20"/>
                <w:szCs w:val="20"/>
              </w:rPr>
            </w:pPr>
          </w:p>
        </w:tc>
      </w:tr>
      <w:tr w:rsidR="00B5150E" w:rsidRPr="00B77573" w14:paraId="45A79E94" w14:textId="77777777" w:rsidTr="002C27E5">
        <w:trPr>
          <w:trHeight w:val="372"/>
        </w:trPr>
        <w:tc>
          <w:tcPr>
            <w:tcW w:w="2880" w:type="dxa"/>
          </w:tcPr>
          <w:p w14:paraId="5AEEC550" w14:textId="77777777" w:rsidR="00B5150E" w:rsidRPr="007A2A18" w:rsidRDefault="00B5150E" w:rsidP="002C27E5">
            <w:pPr>
              <w:tabs>
                <w:tab w:val="left" w:pos="360"/>
              </w:tabs>
              <w:spacing w:after="60"/>
              <w:rPr>
                <w:sz w:val="20"/>
                <w:szCs w:val="20"/>
                <w:lang w:val="sr-Cyrl-RS"/>
              </w:rPr>
            </w:pPr>
            <w:r>
              <w:rPr>
                <w:sz w:val="20"/>
                <w:szCs w:val="20"/>
                <w:lang w:val="sr-Cyrl-RS"/>
              </w:rPr>
              <w:t>3.3.34.</w:t>
            </w:r>
            <w:r w:rsidRPr="007A2A18">
              <w:rPr>
                <w:sz w:val="20"/>
                <w:szCs w:val="20"/>
              </w:rPr>
              <w:t>Диода 5408</w:t>
            </w:r>
          </w:p>
        </w:tc>
        <w:tc>
          <w:tcPr>
            <w:tcW w:w="1260" w:type="dxa"/>
            <w:gridSpan w:val="2"/>
            <w:tcBorders>
              <w:top w:val="single" w:sz="8" w:space="0" w:color="auto"/>
              <w:left w:val="nil"/>
              <w:bottom w:val="single" w:sz="8" w:space="0" w:color="auto"/>
              <w:right w:val="single" w:sz="8" w:space="0" w:color="auto"/>
            </w:tcBorders>
            <w:shd w:val="clear" w:color="auto" w:fill="auto"/>
          </w:tcPr>
          <w:p w14:paraId="15146847" w14:textId="77777777" w:rsidR="00B5150E" w:rsidRPr="003A1241" w:rsidRDefault="00893764"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4AF139F1" w14:textId="3C79096E"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2348BDB3"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38A24C20"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54F4822" w14:textId="77777777" w:rsidR="00B5150E" w:rsidRPr="00B77573" w:rsidRDefault="00B5150E" w:rsidP="002C27E5">
            <w:pPr>
              <w:tabs>
                <w:tab w:val="left" w:pos="360"/>
              </w:tabs>
              <w:spacing w:after="60"/>
              <w:rPr>
                <w:rFonts w:cs="Arial"/>
                <w:sz w:val="20"/>
                <w:szCs w:val="20"/>
              </w:rPr>
            </w:pPr>
          </w:p>
        </w:tc>
        <w:tc>
          <w:tcPr>
            <w:tcW w:w="1170" w:type="dxa"/>
          </w:tcPr>
          <w:p w14:paraId="0D8F1865" w14:textId="77777777" w:rsidR="00B5150E" w:rsidRPr="00B77573" w:rsidRDefault="00B5150E" w:rsidP="002C27E5">
            <w:pPr>
              <w:tabs>
                <w:tab w:val="left" w:pos="360"/>
              </w:tabs>
              <w:spacing w:after="60"/>
              <w:rPr>
                <w:rFonts w:cs="Arial"/>
                <w:sz w:val="20"/>
                <w:szCs w:val="20"/>
              </w:rPr>
            </w:pPr>
          </w:p>
        </w:tc>
      </w:tr>
      <w:tr w:rsidR="00B5150E" w:rsidRPr="00B77573" w14:paraId="78F8B67D" w14:textId="77777777" w:rsidTr="002C27E5">
        <w:trPr>
          <w:trHeight w:val="372"/>
        </w:trPr>
        <w:tc>
          <w:tcPr>
            <w:tcW w:w="2880" w:type="dxa"/>
          </w:tcPr>
          <w:p w14:paraId="4A7B5CF8" w14:textId="77777777" w:rsidR="00B5150E" w:rsidRPr="007A2A18" w:rsidRDefault="00B5150E" w:rsidP="002C27E5">
            <w:pPr>
              <w:tabs>
                <w:tab w:val="left" w:pos="360"/>
              </w:tabs>
              <w:spacing w:after="60"/>
              <w:rPr>
                <w:sz w:val="20"/>
                <w:szCs w:val="20"/>
                <w:lang w:val="sr-Cyrl-RS"/>
              </w:rPr>
            </w:pPr>
            <w:r>
              <w:rPr>
                <w:sz w:val="20"/>
                <w:szCs w:val="20"/>
                <w:lang w:val="sr-Cyrl-RS"/>
              </w:rPr>
              <w:t>3.3.35.</w:t>
            </w:r>
            <w:r w:rsidRPr="007A2A18">
              <w:rPr>
                <w:sz w:val="20"/>
                <w:szCs w:val="20"/>
              </w:rPr>
              <w:t>Картица усмерча ОМ „Микродака“</w:t>
            </w:r>
          </w:p>
        </w:tc>
        <w:tc>
          <w:tcPr>
            <w:tcW w:w="1260" w:type="dxa"/>
            <w:gridSpan w:val="2"/>
            <w:tcBorders>
              <w:top w:val="single" w:sz="8" w:space="0" w:color="auto"/>
              <w:left w:val="nil"/>
              <w:bottom w:val="single" w:sz="8" w:space="0" w:color="auto"/>
              <w:right w:val="single" w:sz="8" w:space="0" w:color="auto"/>
            </w:tcBorders>
            <w:shd w:val="clear" w:color="auto" w:fill="auto"/>
          </w:tcPr>
          <w:p w14:paraId="79AA81B0" w14:textId="77777777" w:rsidR="00B5150E" w:rsidRPr="003A1241" w:rsidRDefault="00893764"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1D3E36D9" w14:textId="0A6B92C9"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6CAEAAF"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619A4331"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7610A64F" w14:textId="77777777" w:rsidR="00B5150E" w:rsidRPr="00B77573" w:rsidRDefault="00B5150E" w:rsidP="002C27E5">
            <w:pPr>
              <w:tabs>
                <w:tab w:val="left" w:pos="360"/>
              </w:tabs>
              <w:spacing w:after="60"/>
              <w:rPr>
                <w:rFonts w:cs="Arial"/>
                <w:sz w:val="20"/>
                <w:szCs w:val="20"/>
              </w:rPr>
            </w:pPr>
          </w:p>
        </w:tc>
        <w:tc>
          <w:tcPr>
            <w:tcW w:w="1170" w:type="dxa"/>
          </w:tcPr>
          <w:p w14:paraId="77C91A09" w14:textId="77777777" w:rsidR="00B5150E" w:rsidRPr="00B77573" w:rsidRDefault="00B5150E" w:rsidP="002C27E5">
            <w:pPr>
              <w:tabs>
                <w:tab w:val="left" w:pos="360"/>
              </w:tabs>
              <w:spacing w:after="60"/>
              <w:rPr>
                <w:rFonts w:cs="Arial"/>
                <w:sz w:val="20"/>
                <w:szCs w:val="20"/>
              </w:rPr>
            </w:pPr>
          </w:p>
        </w:tc>
      </w:tr>
      <w:tr w:rsidR="00B5150E" w:rsidRPr="00B77573" w14:paraId="3B312C31" w14:textId="77777777" w:rsidTr="002C27E5">
        <w:trPr>
          <w:trHeight w:val="372"/>
        </w:trPr>
        <w:tc>
          <w:tcPr>
            <w:tcW w:w="2880" w:type="dxa"/>
          </w:tcPr>
          <w:p w14:paraId="787DD6E9" w14:textId="77777777" w:rsidR="00B5150E" w:rsidRPr="007A2A18" w:rsidRDefault="00B5150E" w:rsidP="002C27E5">
            <w:pPr>
              <w:tabs>
                <w:tab w:val="left" w:pos="360"/>
              </w:tabs>
              <w:spacing w:after="60"/>
              <w:rPr>
                <w:sz w:val="20"/>
                <w:szCs w:val="20"/>
                <w:lang w:val="sr-Cyrl-RS"/>
              </w:rPr>
            </w:pPr>
            <w:r>
              <w:rPr>
                <w:sz w:val="20"/>
                <w:szCs w:val="20"/>
                <w:lang w:val="sr-Cyrl-RS"/>
              </w:rPr>
              <w:lastRenderedPageBreak/>
              <w:t>3.3.36.</w:t>
            </w:r>
            <w:r w:rsidRPr="007A2A18">
              <w:rPr>
                <w:sz w:val="20"/>
                <w:szCs w:val="20"/>
              </w:rPr>
              <w:t xml:space="preserve">Контактор К-30 </w:t>
            </w:r>
          </w:p>
        </w:tc>
        <w:tc>
          <w:tcPr>
            <w:tcW w:w="1260" w:type="dxa"/>
            <w:gridSpan w:val="2"/>
            <w:tcBorders>
              <w:top w:val="single" w:sz="8" w:space="0" w:color="auto"/>
              <w:left w:val="nil"/>
              <w:bottom w:val="single" w:sz="8" w:space="0" w:color="auto"/>
              <w:right w:val="single" w:sz="8" w:space="0" w:color="auto"/>
            </w:tcBorders>
            <w:shd w:val="clear" w:color="auto" w:fill="auto"/>
          </w:tcPr>
          <w:p w14:paraId="0EAAB271" w14:textId="77777777" w:rsidR="00B5150E" w:rsidRPr="003A1241" w:rsidRDefault="00893764"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458C4E06" w14:textId="5BEAE9FB"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29A2621"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5EB593AE"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76EF764A" w14:textId="77777777" w:rsidR="00B5150E" w:rsidRPr="00B77573" w:rsidRDefault="00B5150E" w:rsidP="002C27E5">
            <w:pPr>
              <w:tabs>
                <w:tab w:val="left" w:pos="360"/>
              </w:tabs>
              <w:spacing w:after="60"/>
              <w:rPr>
                <w:rFonts w:cs="Arial"/>
                <w:sz w:val="20"/>
                <w:szCs w:val="20"/>
              </w:rPr>
            </w:pPr>
          </w:p>
        </w:tc>
        <w:tc>
          <w:tcPr>
            <w:tcW w:w="1170" w:type="dxa"/>
          </w:tcPr>
          <w:p w14:paraId="5B99ED4B" w14:textId="77777777" w:rsidR="00B5150E" w:rsidRPr="00B77573" w:rsidRDefault="00B5150E" w:rsidP="002C27E5">
            <w:pPr>
              <w:tabs>
                <w:tab w:val="left" w:pos="360"/>
              </w:tabs>
              <w:spacing w:after="60"/>
              <w:rPr>
                <w:rFonts w:cs="Arial"/>
                <w:sz w:val="20"/>
                <w:szCs w:val="20"/>
              </w:rPr>
            </w:pPr>
          </w:p>
        </w:tc>
      </w:tr>
      <w:tr w:rsidR="00B5150E" w:rsidRPr="00B77573" w14:paraId="6A56117C" w14:textId="77777777" w:rsidTr="002C27E5">
        <w:trPr>
          <w:trHeight w:val="372"/>
        </w:trPr>
        <w:tc>
          <w:tcPr>
            <w:tcW w:w="2880" w:type="dxa"/>
          </w:tcPr>
          <w:p w14:paraId="68791463" w14:textId="77777777" w:rsidR="00B5150E" w:rsidRPr="00A4317D" w:rsidRDefault="00B5150E" w:rsidP="002C27E5">
            <w:pPr>
              <w:tabs>
                <w:tab w:val="left" w:pos="360"/>
              </w:tabs>
              <w:spacing w:after="60"/>
              <w:rPr>
                <w:b/>
                <w:sz w:val="20"/>
                <w:szCs w:val="20"/>
                <w:lang w:val="sr-Cyrl-RS"/>
              </w:rPr>
            </w:pPr>
            <w:r w:rsidRPr="00A4317D">
              <w:rPr>
                <w:b/>
                <w:sz w:val="20"/>
                <w:szCs w:val="20"/>
                <w:lang w:val="sr-Cyrl-RS"/>
              </w:rPr>
              <w:t>3.4.Копирни уређај</w:t>
            </w:r>
          </w:p>
        </w:tc>
        <w:tc>
          <w:tcPr>
            <w:tcW w:w="6953" w:type="dxa"/>
            <w:gridSpan w:val="11"/>
            <w:tcBorders>
              <w:top w:val="single" w:sz="8" w:space="0" w:color="auto"/>
              <w:left w:val="nil"/>
              <w:bottom w:val="single" w:sz="8" w:space="0" w:color="auto"/>
            </w:tcBorders>
            <w:shd w:val="clear" w:color="auto" w:fill="BFBFBF" w:themeFill="background1" w:themeFillShade="BF"/>
            <w:vAlign w:val="center"/>
          </w:tcPr>
          <w:p w14:paraId="081009D6" w14:textId="77777777" w:rsidR="00B5150E" w:rsidRPr="00F27AD2" w:rsidRDefault="00B5150E" w:rsidP="00893764">
            <w:pPr>
              <w:tabs>
                <w:tab w:val="left" w:pos="360"/>
              </w:tabs>
              <w:spacing w:after="60"/>
              <w:jc w:val="center"/>
              <w:rPr>
                <w:rFonts w:cs="Arial"/>
                <w:sz w:val="20"/>
                <w:szCs w:val="20"/>
                <w:lang w:val="sr-Cyrl-RS"/>
              </w:rPr>
            </w:pPr>
          </w:p>
        </w:tc>
      </w:tr>
      <w:tr w:rsidR="00B5150E" w:rsidRPr="00B77573" w14:paraId="6DA01A84" w14:textId="77777777" w:rsidTr="002C27E5">
        <w:trPr>
          <w:trHeight w:val="372"/>
        </w:trPr>
        <w:tc>
          <w:tcPr>
            <w:tcW w:w="2880" w:type="dxa"/>
          </w:tcPr>
          <w:p w14:paraId="02E9AB7A" w14:textId="77777777" w:rsidR="00B5150E" w:rsidRPr="00A4317D" w:rsidRDefault="00B5150E" w:rsidP="002C27E5">
            <w:pPr>
              <w:tabs>
                <w:tab w:val="left" w:pos="360"/>
              </w:tabs>
              <w:spacing w:after="60"/>
              <w:rPr>
                <w:sz w:val="20"/>
                <w:szCs w:val="20"/>
                <w:lang w:val="sr-Cyrl-RS"/>
              </w:rPr>
            </w:pPr>
            <w:r>
              <w:rPr>
                <w:sz w:val="20"/>
                <w:szCs w:val="20"/>
                <w:lang w:val="sr-Cyrl-RS"/>
              </w:rPr>
              <w:t>3.4.1.</w:t>
            </w:r>
            <w:r w:rsidRPr="00A4317D">
              <w:rPr>
                <w:sz w:val="20"/>
                <w:szCs w:val="20"/>
              </w:rPr>
              <w:t>Спратни чланак за КУ (ВБ-МБ)</w:t>
            </w:r>
          </w:p>
        </w:tc>
        <w:tc>
          <w:tcPr>
            <w:tcW w:w="1260" w:type="dxa"/>
            <w:gridSpan w:val="2"/>
            <w:tcBorders>
              <w:top w:val="single" w:sz="8" w:space="0" w:color="auto"/>
              <w:left w:val="nil"/>
              <w:bottom w:val="single" w:sz="8" w:space="0" w:color="auto"/>
              <w:right w:val="single" w:sz="8" w:space="0" w:color="auto"/>
            </w:tcBorders>
            <w:shd w:val="clear" w:color="auto" w:fill="auto"/>
          </w:tcPr>
          <w:p w14:paraId="59640A3C" w14:textId="77777777" w:rsidR="00B5150E" w:rsidRPr="00784F0B" w:rsidRDefault="00893764"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6DE9925D" w14:textId="5E1F2E87"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4A0E037"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AC65D26"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6F03300" w14:textId="77777777" w:rsidR="00B5150E" w:rsidRPr="00B77573" w:rsidRDefault="00B5150E" w:rsidP="002C27E5">
            <w:pPr>
              <w:tabs>
                <w:tab w:val="left" w:pos="360"/>
              </w:tabs>
              <w:spacing w:after="60"/>
              <w:rPr>
                <w:rFonts w:cs="Arial"/>
                <w:sz w:val="20"/>
                <w:szCs w:val="20"/>
              </w:rPr>
            </w:pPr>
          </w:p>
        </w:tc>
        <w:tc>
          <w:tcPr>
            <w:tcW w:w="1170" w:type="dxa"/>
          </w:tcPr>
          <w:p w14:paraId="07E169AF" w14:textId="77777777" w:rsidR="00B5150E" w:rsidRPr="00B77573" w:rsidRDefault="00B5150E" w:rsidP="002C27E5">
            <w:pPr>
              <w:tabs>
                <w:tab w:val="left" w:pos="360"/>
              </w:tabs>
              <w:spacing w:after="60"/>
              <w:rPr>
                <w:rFonts w:cs="Arial"/>
                <w:sz w:val="20"/>
                <w:szCs w:val="20"/>
              </w:rPr>
            </w:pPr>
          </w:p>
        </w:tc>
      </w:tr>
      <w:tr w:rsidR="00B5150E" w:rsidRPr="00B77573" w14:paraId="15200498" w14:textId="77777777" w:rsidTr="002C27E5">
        <w:trPr>
          <w:trHeight w:val="372"/>
        </w:trPr>
        <w:tc>
          <w:tcPr>
            <w:tcW w:w="2880" w:type="dxa"/>
          </w:tcPr>
          <w:p w14:paraId="32261FC8" w14:textId="77777777" w:rsidR="00B5150E" w:rsidRPr="00A4317D" w:rsidRDefault="00B5150E" w:rsidP="002C27E5">
            <w:pPr>
              <w:tabs>
                <w:tab w:val="left" w:pos="360"/>
              </w:tabs>
              <w:spacing w:after="60"/>
              <w:rPr>
                <w:sz w:val="20"/>
                <w:szCs w:val="20"/>
                <w:lang w:val="sr-Cyrl-RS"/>
              </w:rPr>
            </w:pPr>
            <w:r>
              <w:rPr>
                <w:sz w:val="20"/>
                <w:szCs w:val="20"/>
                <w:lang w:val="sr-Cyrl-RS"/>
              </w:rPr>
              <w:t>3.4.2.</w:t>
            </w:r>
            <w:r w:rsidRPr="00A4317D">
              <w:rPr>
                <w:sz w:val="20"/>
                <w:szCs w:val="20"/>
              </w:rPr>
              <w:t>Опруга омега за спратни чланак</w:t>
            </w:r>
          </w:p>
        </w:tc>
        <w:tc>
          <w:tcPr>
            <w:tcW w:w="1260" w:type="dxa"/>
            <w:gridSpan w:val="2"/>
            <w:tcBorders>
              <w:top w:val="single" w:sz="8" w:space="0" w:color="auto"/>
              <w:left w:val="nil"/>
              <w:bottom w:val="single" w:sz="8" w:space="0" w:color="auto"/>
              <w:right w:val="single" w:sz="8" w:space="0" w:color="auto"/>
            </w:tcBorders>
            <w:shd w:val="clear" w:color="auto" w:fill="auto"/>
          </w:tcPr>
          <w:p w14:paraId="7B9E0FCC" w14:textId="77777777" w:rsidR="00B5150E" w:rsidRPr="00784F0B" w:rsidRDefault="00893764"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79D104A2" w14:textId="6D48E3E8"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62ABC10C"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7219CF7C"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339B7FD" w14:textId="77777777" w:rsidR="00B5150E" w:rsidRPr="00B77573" w:rsidRDefault="00B5150E" w:rsidP="002C27E5">
            <w:pPr>
              <w:tabs>
                <w:tab w:val="left" w:pos="360"/>
              </w:tabs>
              <w:spacing w:after="60"/>
              <w:rPr>
                <w:rFonts w:cs="Arial"/>
                <w:sz w:val="20"/>
                <w:szCs w:val="20"/>
              </w:rPr>
            </w:pPr>
          </w:p>
        </w:tc>
        <w:tc>
          <w:tcPr>
            <w:tcW w:w="1170" w:type="dxa"/>
          </w:tcPr>
          <w:p w14:paraId="38544D23" w14:textId="77777777" w:rsidR="00B5150E" w:rsidRPr="00B77573" w:rsidRDefault="00B5150E" w:rsidP="002C27E5">
            <w:pPr>
              <w:tabs>
                <w:tab w:val="left" w:pos="360"/>
              </w:tabs>
              <w:spacing w:after="60"/>
              <w:rPr>
                <w:rFonts w:cs="Arial"/>
                <w:sz w:val="20"/>
                <w:szCs w:val="20"/>
              </w:rPr>
            </w:pPr>
          </w:p>
        </w:tc>
      </w:tr>
      <w:tr w:rsidR="00B5150E" w:rsidRPr="00B77573" w14:paraId="223D2B13" w14:textId="77777777" w:rsidTr="002C27E5">
        <w:trPr>
          <w:trHeight w:val="372"/>
        </w:trPr>
        <w:tc>
          <w:tcPr>
            <w:tcW w:w="2880" w:type="dxa"/>
          </w:tcPr>
          <w:p w14:paraId="085CFCA3" w14:textId="77777777" w:rsidR="00B5150E" w:rsidRPr="00A4317D" w:rsidRDefault="00B5150E" w:rsidP="002C27E5">
            <w:pPr>
              <w:tabs>
                <w:tab w:val="left" w:pos="360"/>
              </w:tabs>
              <w:spacing w:after="60"/>
              <w:rPr>
                <w:sz w:val="20"/>
                <w:szCs w:val="20"/>
                <w:lang w:val="sr-Cyrl-RS"/>
              </w:rPr>
            </w:pPr>
            <w:r>
              <w:rPr>
                <w:sz w:val="20"/>
                <w:szCs w:val="20"/>
                <w:lang w:val="sr-Cyrl-RS"/>
              </w:rPr>
              <w:t>3.4.3.</w:t>
            </w:r>
            <w:r w:rsidRPr="00A4317D">
              <w:rPr>
                <w:sz w:val="20"/>
                <w:szCs w:val="20"/>
              </w:rPr>
              <w:t>Ролна мале брзине</w:t>
            </w:r>
          </w:p>
        </w:tc>
        <w:tc>
          <w:tcPr>
            <w:tcW w:w="1260" w:type="dxa"/>
            <w:gridSpan w:val="2"/>
            <w:tcBorders>
              <w:top w:val="single" w:sz="8" w:space="0" w:color="auto"/>
              <w:left w:val="nil"/>
              <w:bottom w:val="single" w:sz="8" w:space="0" w:color="auto"/>
              <w:right w:val="single" w:sz="8" w:space="0" w:color="auto"/>
            </w:tcBorders>
            <w:shd w:val="clear" w:color="auto" w:fill="auto"/>
          </w:tcPr>
          <w:p w14:paraId="72549C47" w14:textId="77777777" w:rsidR="00B5150E" w:rsidRPr="00784F0B" w:rsidRDefault="00893764"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32FC504C" w14:textId="205C2695"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4A13ADF"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85C2687"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523EAE48" w14:textId="77777777" w:rsidR="00B5150E" w:rsidRPr="00B77573" w:rsidRDefault="00B5150E" w:rsidP="002C27E5">
            <w:pPr>
              <w:tabs>
                <w:tab w:val="left" w:pos="360"/>
              </w:tabs>
              <w:spacing w:after="60"/>
              <w:rPr>
                <w:rFonts w:cs="Arial"/>
                <w:sz w:val="20"/>
                <w:szCs w:val="20"/>
              </w:rPr>
            </w:pPr>
          </w:p>
        </w:tc>
        <w:tc>
          <w:tcPr>
            <w:tcW w:w="1170" w:type="dxa"/>
          </w:tcPr>
          <w:p w14:paraId="49B0E48F" w14:textId="77777777" w:rsidR="00B5150E" w:rsidRPr="00B77573" w:rsidRDefault="00B5150E" w:rsidP="002C27E5">
            <w:pPr>
              <w:tabs>
                <w:tab w:val="left" w:pos="360"/>
              </w:tabs>
              <w:spacing w:after="60"/>
              <w:rPr>
                <w:rFonts w:cs="Arial"/>
                <w:sz w:val="20"/>
                <w:szCs w:val="20"/>
              </w:rPr>
            </w:pPr>
          </w:p>
        </w:tc>
      </w:tr>
      <w:tr w:rsidR="00B5150E" w:rsidRPr="00B77573" w14:paraId="0F2CCD39" w14:textId="77777777" w:rsidTr="002C27E5">
        <w:trPr>
          <w:trHeight w:val="372"/>
        </w:trPr>
        <w:tc>
          <w:tcPr>
            <w:tcW w:w="2880" w:type="dxa"/>
          </w:tcPr>
          <w:p w14:paraId="1FAA4BAD" w14:textId="77777777" w:rsidR="00B5150E" w:rsidRPr="00A4317D" w:rsidRDefault="00B5150E" w:rsidP="002C27E5">
            <w:pPr>
              <w:tabs>
                <w:tab w:val="left" w:pos="360"/>
              </w:tabs>
              <w:spacing w:after="60"/>
              <w:rPr>
                <w:sz w:val="20"/>
                <w:szCs w:val="20"/>
                <w:lang w:val="sr-Cyrl-RS"/>
              </w:rPr>
            </w:pPr>
            <w:r>
              <w:rPr>
                <w:sz w:val="20"/>
                <w:szCs w:val="20"/>
                <w:lang w:val="sr-Cyrl-RS"/>
              </w:rPr>
              <w:t>3.4.4.</w:t>
            </w:r>
            <w:r w:rsidRPr="00A4317D">
              <w:rPr>
                <w:sz w:val="20"/>
                <w:szCs w:val="20"/>
              </w:rPr>
              <w:t>Спратна грбина мале брзине</w:t>
            </w:r>
          </w:p>
        </w:tc>
        <w:tc>
          <w:tcPr>
            <w:tcW w:w="1260" w:type="dxa"/>
            <w:gridSpan w:val="2"/>
            <w:tcBorders>
              <w:top w:val="single" w:sz="8" w:space="0" w:color="auto"/>
              <w:left w:val="nil"/>
              <w:bottom w:val="single" w:sz="8" w:space="0" w:color="auto"/>
              <w:right w:val="single" w:sz="8" w:space="0" w:color="auto"/>
            </w:tcBorders>
            <w:shd w:val="clear" w:color="auto" w:fill="auto"/>
          </w:tcPr>
          <w:p w14:paraId="6325E22B" w14:textId="77777777" w:rsidR="00B5150E" w:rsidRPr="00784F0B" w:rsidRDefault="00893764"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3F627FE9" w14:textId="0A40D9CE"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40D1E3E3"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4F2057ED"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26D9FE7C" w14:textId="77777777" w:rsidR="00B5150E" w:rsidRPr="00B77573" w:rsidRDefault="00B5150E" w:rsidP="002C27E5">
            <w:pPr>
              <w:tabs>
                <w:tab w:val="left" w:pos="360"/>
              </w:tabs>
              <w:spacing w:after="60"/>
              <w:rPr>
                <w:rFonts w:cs="Arial"/>
                <w:sz w:val="20"/>
                <w:szCs w:val="20"/>
              </w:rPr>
            </w:pPr>
          </w:p>
        </w:tc>
        <w:tc>
          <w:tcPr>
            <w:tcW w:w="1170" w:type="dxa"/>
          </w:tcPr>
          <w:p w14:paraId="1404974B" w14:textId="77777777" w:rsidR="00B5150E" w:rsidRPr="00B77573" w:rsidRDefault="00B5150E" w:rsidP="002C27E5">
            <w:pPr>
              <w:tabs>
                <w:tab w:val="left" w:pos="360"/>
              </w:tabs>
              <w:spacing w:after="60"/>
              <w:rPr>
                <w:rFonts w:cs="Arial"/>
                <w:sz w:val="20"/>
                <w:szCs w:val="20"/>
              </w:rPr>
            </w:pPr>
          </w:p>
        </w:tc>
      </w:tr>
      <w:tr w:rsidR="00B5150E" w:rsidRPr="00B77573" w14:paraId="69FA4001" w14:textId="77777777" w:rsidTr="002C27E5">
        <w:trPr>
          <w:trHeight w:val="372"/>
        </w:trPr>
        <w:tc>
          <w:tcPr>
            <w:tcW w:w="2880" w:type="dxa"/>
          </w:tcPr>
          <w:p w14:paraId="44C9C74B" w14:textId="77777777" w:rsidR="00B5150E" w:rsidRPr="00A4317D" w:rsidRDefault="00B5150E" w:rsidP="002C27E5">
            <w:pPr>
              <w:tabs>
                <w:tab w:val="left" w:pos="360"/>
              </w:tabs>
              <w:spacing w:after="60"/>
              <w:rPr>
                <w:sz w:val="20"/>
                <w:szCs w:val="20"/>
                <w:lang w:val="sr-Cyrl-RS"/>
              </w:rPr>
            </w:pPr>
            <w:r>
              <w:rPr>
                <w:sz w:val="20"/>
                <w:szCs w:val="20"/>
                <w:lang w:val="sr-Cyrl-RS"/>
              </w:rPr>
              <w:t>3.4.5.</w:t>
            </w:r>
            <w:r w:rsidRPr="00A4317D">
              <w:rPr>
                <w:sz w:val="20"/>
                <w:szCs w:val="20"/>
              </w:rPr>
              <w:t>Виљушка сигнализације за КУ</w:t>
            </w:r>
          </w:p>
        </w:tc>
        <w:tc>
          <w:tcPr>
            <w:tcW w:w="1260" w:type="dxa"/>
            <w:gridSpan w:val="2"/>
            <w:tcBorders>
              <w:top w:val="single" w:sz="8" w:space="0" w:color="auto"/>
              <w:left w:val="nil"/>
              <w:bottom w:val="single" w:sz="8" w:space="0" w:color="auto"/>
              <w:right w:val="single" w:sz="8" w:space="0" w:color="auto"/>
            </w:tcBorders>
            <w:shd w:val="clear" w:color="auto" w:fill="auto"/>
          </w:tcPr>
          <w:p w14:paraId="0BEF5BF2" w14:textId="77777777" w:rsidR="00B5150E" w:rsidRPr="00784F0B" w:rsidRDefault="00893764"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78A70244" w14:textId="74F065BC"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A0EE31D"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682BA57A"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D782045" w14:textId="77777777" w:rsidR="00B5150E" w:rsidRPr="00B77573" w:rsidRDefault="00B5150E" w:rsidP="002C27E5">
            <w:pPr>
              <w:tabs>
                <w:tab w:val="left" w:pos="360"/>
              </w:tabs>
              <w:spacing w:after="60"/>
              <w:rPr>
                <w:rFonts w:cs="Arial"/>
                <w:sz w:val="20"/>
                <w:szCs w:val="20"/>
              </w:rPr>
            </w:pPr>
          </w:p>
        </w:tc>
        <w:tc>
          <w:tcPr>
            <w:tcW w:w="1170" w:type="dxa"/>
          </w:tcPr>
          <w:p w14:paraId="347AE6EF" w14:textId="77777777" w:rsidR="00B5150E" w:rsidRPr="00B77573" w:rsidRDefault="00B5150E" w:rsidP="002C27E5">
            <w:pPr>
              <w:tabs>
                <w:tab w:val="left" w:pos="360"/>
              </w:tabs>
              <w:spacing w:after="60"/>
              <w:rPr>
                <w:rFonts w:cs="Arial"/>
                <w:sz w:val="20"/>
                <w:szCs w:val="20"/>
              </w:rPr>
            </w:pPr>
          </w:p>
        </w:tc>
      </w:tr>
      <w:tr w:rsidR="00B5150E" w:rsidRPr="00B77573" w14:paraId="50E1CF86" w14:textId="77777777" w:rsidTr="002C27E5">
        <w:trPr>
          <w:trHeight w:val="372"/>
        </w:trPr>
        <w:tc>
          <w:tcPr>
            <w:tcW w:w="2880" w:type="dxa"/>
          </w:tcPr>
          <w:p w14:paraId="407656C2" w14:textId="77777777" w:rsidR="00B5150E" w:rsidRPr="00A4317D" w:rsidRDefault="00B5150E" w:rsidP="002C27E5">
            <w:pPr>
              <w:tabs>
                <w:tab w:val="left" w:pos="360"/>
              </w:tabs>
              <w:spacing w:after="60"/>
              <w:rPr>
                <w:sz w:val="20"/>
                <w:szCs w:val="20"/>
                <w:lang w:val="sr-Cyrl-RS"/>
              </w:rPr>
            </w:pPr>
            <w:r>
              <w:rPr>
                <w:sz w:val="20"/>
                <w:szCs w:val="20"/>
                <w:lang w:val="sr-Cyrl-RS"/>
              </w:rPr>
              <w:t>3.4.6.</w:t>
            </w:r>
            <w:r w:rsidRPr="00A4317D">
              <w:rPr>
                <w:sz w:val="20"/>
                <w:szCs w:val="20"/>
              </w:rPr>
              <w:t>Контакт сигнализације за КУ</w:t>
            </w:r>
          </w:p>
        </w:tc>
        <w:tc>
          <w:tcPr>
            <w:tcW w:w="1260" w:type="dxa"/>
            <w:gridSpan w:val="2"/>
            <w:tcBorders>
              <w:top w:val="single" w:sz="8" w:space="0" w:color="auto"/>
              <w:left w:val="nil"/>
              <w:bottom w:val="single" w:sz="8" w:space="0" w:color="auto"/>
              <w:right w:val="single" w:sz="8" w:space="0" w:color="auto"/>
            </w:tcBorders>
            <w:shd w:val="clear" w:color="auto" w:fill="auto"/>
          </w:tcPr>
          <w:p w14:paraId="16EB15A3" w14:textId="77777777" w:rsidR="00B5150E" w:rsidRPr="00784F0B" w:rsidRDefault="00893764"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53A9DACA" w14:textId="457BDC73"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63B69A6"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050DF39"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59903FFC" w14:textId="77777777" w:rsidR="00B5150E" w:rsidRPr="00B77573" w:rsidRDefault="00B5150E" w:rsidP="002C27E5">
            <w:pPr>
              <w:tabs>
                <w:tab w:val="left" w:pos="360"/>
              </w:tabs>
              <w:spacing w:after="60"/>
              <w:rPr>
                <w:rFonts w:cs="Arial"/>
                <w:sz w:val="20"/>
                <w:szCs w:val="20"/>
              </w:rPr>
            </w:pPr>
          </w:p>
        </w:tc>
        <w:tc>
          <w:tcPr>
            <w:tcW w:w="1170" w:type="dxa"/>
          </w:tcPr>
          <w:p w14:paraId="0DF37BD2" w14:textId="77777777" w:rsidR="00B5150E" w:rsidRPr="00B77573" w:rsidRDefault="00B5150E" w:rsidP="002C27E5">
            <w:pPr>
              <w:tabs>
                <w:tab w:val="left" w:pos="360"/>
              </w:tabs>
              <w:spacing w:after="60"/>
              <w:rPr>
                <w:rFonts w:cs="Arial"/>
                <w:sz w:val="20"/>
                <w:szCs w:val="20"/>
              </w:rPr>
            </w:pPr>
          </w:p>
        </w:tc>
      </w:tr>
      <w:tr w:rsidR="00B5150E" w:rsidRPr="00B77573" w14:paraId="07CA41C9" w14:textId="77777777" w:rsidTr="002C27E5">
        <w:trPr>
          <w:trHeight w:val="372"/>
        </w:trPr>
        <w:tc>
          <w:tcPr>
            <w:tcW w:w="2880" w:type="dxa"/>
          </w:tcPr>
          <w:p w14:paraId="01E33647" w14:textId="77777777" w:rsidR="00B5150E" w:rsidRPr="00A4317D" w:rsidRDefault="00B5150E" w:rsidP="002C27E5">
            <w:pPr>
              <w:tabs>
                <w:tab w:val="left" w:pos="360"/>
              </w:tabs>
              <w:spacing w:after="60"/>
              <w:rPr>
                <w:sz w:val="20"/>
                <w:szCs w:val="20"/>
                <w:lang w:val="sr-Cyrl-RS"/>
              </w:rPr>
            </w:pPr>
            <w:r>
              <w:rPr>
                <w:sz w:val="20"/>
                <w:szCs w:val="20"/>
                <w:lang w:val="sr-Cyrl-RS"/>
              </w:rPr>
              <w:t>3.4.7.</w:t>
            </w:r>
            <w:r w:rsidRPr="00A4317D">
              <w:rPr>
                <w:sz w:val="20"/>
                <w:szCs w:val="20"/>
              </w:rPr>
              <w:t>Опруга сигнализације  КУ</w:t>
            </w:r>
          </w:p>
        </w:tc>
        <w:tc>
          <w:tcPr>
            <w:tcW w:w="1260" w:type="dxa"/>
            <w:gridSpan w:val="2"/>
            <w:tcBorders>
              <w:top w:val="single" w:sz="8" w:space="0" w:color="auto"/>
              <w:left w:val="nil"/>
              <w:bottom w:val="single" w:sz="8" w:space="0" w:color="auto"/>
              <w:right w:val="single" w:sz="8" w:space="0" w:color="auto"/>
            </w:tcBorders>
            <w:shd w:val="clear" w:color="auto" w:fill="auto"/>
          </w:tcPr>
          <w:p w14:paraId="04A5F92B" w14:textId="77777777" w:rsidR="00B5150E" w:rsidRPr="00784F0B" w:rsidRDefault="00893764"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6E54A303" w14:textId="3BC50B0F"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FFEAA5C"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7DA54EE"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7DF8E934" w14:textId="77777777" w:rsidR="00B5150E" w:rsidRPr="00B77573" w:rsidRDefault="00B5150E" w:rsidP="002C27E5">
            <w:pPr>
              <w:tabs>
                <w:tab w:val="left" w:pos="360"/>
              </w:tabs>
              <w:spacing w:after="60"/>
              <w:rPr>
                <w:rFonts w:cs="Arial"/>
                <w:sz w:val="20"/>
                <w:szCs w:val="20"/>
              </w:rPr>
            </w:pPr>
          </w:p>
        </w:tc>
        <w:tc>
          <w:tcPr>
            <w:tcW w:w="1170" w:type="dxa"/>
          </w:tcPr>
          <w:p w14:paraId="51175950" w14:textId="77777777" w:rsidR="00B5150E" w:rsidRPr="00B77573" w:rsidRDefault="00B5150E" w:rsidP="002C27E5">
            <w:pPr>
              <w:tabs>
                <w:tab w:val="left" w:pos="360"/>
              </w:tabs>
              <w:spacing w:after="60"/>
              <w:rPr>
                <w:rFonts w:cs="Arial"/>
                <w:sz w:val="20"/>
                <w:szCs w:val="20"/>
              </w:rPr>
            </w:pPr>
          </w:p>
        </w:tc>
      </w:tr>
      <w:tr w:rsidR="00B5150E" w:rsidRPr="00B77573" w14:paraId="262D129E" w14:textId="77777777" w:rsidTr="002C27E5">
        <w:trPr>
          <w:trHeight w:val="372"/>
        </w:trPr>
        <w:tc>
          <w:tcPr>
            <w:tcW w:w="2880" w:type="dxa"/>
          </w:tcPr>
          <w:p w14:paraId="754A68D3" w14:textId="77777777" w:rsidR="00B5150E" w:rsidRPr="00A4317D" w:rsidRDefault="00B5150E" w:rsidP="002C27E5">
            <w:pPr>
              <w:tabs>
                <w:tab w:val="left" w:pos="360"/>
              </w:tabs>
              <w:spacing w:after="60"/>
              <w:rPr>
                <w:sz w:val="20"/>
                <w:szCs w:val="20"/>
                <w:lang w:val="sr-Cyrl-RS"/>
              </w:rPr>
            </w:pPr>
            <w:r>
              <w:rPr>
                <w:sz w:val="20"/>
                <w:szCs w:val="20"/>
                <w:lang w:val="sr-Cyrl-RS"/>
              </w:rPr>
              <w:t>3.4.8.</w:t>
            </w:r>
            <w:r w:rsidRPr="00A4317D">
              <w:rPr>
                <w:sz w:val="20"/>
                <w:szCs w:val="20"/>
              </w:rPr>
              <w:t>Контакт кутија уређаја сигурности</w:t>
            </w:r>
          </w:p>
        </w:tc>
        <w:tc>
          <w:tcPr>
            <w:tcW w:w="1260" w:type="dxa"/>
            <w:gridSpan w:val="2"/>
            <w:tcBorders>
              <w:top w:val="single" w:sz="8" w:space="0" w:color="auto"/>
              <w:left w:val="nil"/>
              <w:bottom w:val="single" w:sz="8" w:space="0" w:color="auto"/>
              <w:right w:val="single" w:sz="8" w:space="0" w:color="auto"/>
            </w:tcBorders>
            <w:shd w:val="clear" w:color="auto" w:fill="auto"/>
          </w:tcPr>
          <w:p w14:paraId="42A45852" w14:textId="77777777" w:rsidR="00B5150E" w:rsidRPr="00784F0B" w:rsidRDefault="00893764"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35DD0A65" w14:textId="11460BC7"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BE49EE7"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CB0F86F"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7C377F2E" w14:textId="77777777" w:rsidR="00B5150E" w:rsidRPr="00B77573" w:rsidRDefault="00B5150E" w:rsidP="002C27E5">
            <w:pPr>
              <w:tabs>
                <w:tab w:val="left" w:pos="360"/>
              </w:tabs>
              <w:spacing w:after="60"/>
              <w:rPr>
                <w:rFonts w:cs="Arial"/>
                <w:sz w:val="20"/>
                <w:szCs w:val="20"/>
              </w:rPr>
            </w:pPr>
          </w:p>
        </w:tc>
        <w:tc>
          <w:tcPr>
            <w:tcW w:w="1170" w:type="dxa"/>
          </w:tcPr>
          <w:p w14:paraId="78170523" w14:textId="77777777" w:rsidR="00B5150E" w:rsidRPr="00B77573" w:rsidRDefault="00B5150E" w:rsidP="002C27E5">
            <w:pPr>
              <w:tabs>
                <w:tab w:val="left" w:pos="360"/>
              </w:tabs>
              <w:spacing w:after="60"/>
              <w:rPr>
                <w:rFonts w:cs="Arial"/>
                <w:sz w:val="20"/>
                <w:szCs w:val="20"/>
              </w:rPr>
            </w:pPr>
          </w:p>
        </w:tc>
      </w:tr>
      <w:tr w:rsidR="00B5150E" w:rsidRPr="00B77573" w14:paraId="2BA8CC9B" w14:textId="77777777" w:rsidTr="002C27E5">
        <w:trPr>
          <w:trHeight w:val="372"/>
        </w:trPr>
        <w:tc>
          <w:tcPr>
            <w:tcW w:w="2880" w:type="dxa"/>
          </w:tcPr>
          <w:p w14:paraId="2A2FF777" w14:textId="77777777" w:rsidR="00B5150E" w:rsidRPr="00A4317D" w:rsidRDefault="00B5150E" w:rsidP="002C27E5">
            <w:pPr>
              <w:tabs>
                <w:tab w:val="left" w:pos="360"/>
              </w:tabs>
              <w:spacing w:after="60"/>
              <w:rPr>
                <w:sz w:val="20"/>
                <w:szCs w:val="20"/>
                <w:lang w:val="sr-Cyrl-RS"/>
              </w:rPr>
            </w:pPr>
            <w:r>
              <w:rPr>
                <w:sz w:val="20"/>
                <w:szCs w:val="20"/>
                <w:lang w:val="sr-Cyrl-RS"/>
              </w:rPr>
              <w:t>3.4.9.</w:t>
            </w:r>
            <w:r w:rsidRPr="00A4317D">
              <w:rPr>
                <w:sz w:val="20"/>
                <w:szCs w:val="20"/>
              </w:rPr>
              <w:t xml:space="preserve">Уређај сигурности </w:t>
            </w:r>
          </w:p>
        </w:tc>
        <w:tc>
          <w:tcPr>
            <w:tcW w:w="1260" w:type="dxa"/>
            <w:gridSpan w:val="2"/>
            <w:tcBorders>
              <w:top w:val="single" w:sz="8" w:space="0" w:color="auto"/>
              <w:left w:val="nil"/>
              <w:bottom w:val="single" w:sz="8" w:space="0" w:color="auto"/>
              <w:right w:val="single" w:sz="8" w:space="0" w:color="auto"/>
            </w:tcBorders>
            <w:shd w:val="clear" w:color="auto" w:fill="auto"/>
          </w:tcPr>
          <w:p w14:paraId="0D354F53" w14:textId="77777777" w:rsidR="00B5150E" w:rsidRPr="00784F0B" w:rsidRDefault="00893764"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5130D461" w14:textId="473E9627"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5950740A"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7E808590"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2390CEAA" w14:textId="77777777" w:rsidR="00B5150E" w:rsidRPr="00B77573" w:rsidRDefault="00B5150E" w:rsidP="002C27E5">
            <w:pPr>
              <w:tabs>
                <w:tab w:val="left" w:pos="360"/>
              </w:tabs>
              <w:spacing w:after="60"/>
              <w:rPr>
                <w:rFonts w:cs="Arial"/>
                <w:sz w:val="20"/>
                <w:szCs w:val="20"/>
              </w:rPr>
            </w:pPr>
          </w:p>
        </w:tc>
        <w:tc>
          <w:tcPr>
            <w:tcW w:w="1170" w:type="dxa"/>
          </w:tcPr>
          <w:p w14:paraId="05551239" w14:textId="77777777" w:rsidR="00B5150E" w:rsidRPr="00B77573" w:rsidRDefault="00B5150E" w:rsidP="002C27E5">
            <w:pPr>
              <w:tabs>
                <w:tab w:val="left" w:pos="360"/>
              </w:tabs>
              <w:spacing w:after="60"/>
              <w:rPr>
                <w:rFonts w:cs="Arial"/>
                <w:sz w:val="20"/>
                <w:szCs w:val="20"/>
              </w:rPr>
            </w:pPr>
          </w:p>
        </w:tc>
      </w:tr>
      <w:tr w:rsidR="00B5150E" w:rsidRPr="00B77573" w14:paraId="7149447C" w14:textId="77777777" w:rsidTr="002C27E5">
        <w:trPr>
          <w:trHeight w:val="372"/>
        </w:trPr>
        <w:tc>
          <w:tcPr>
            <w:tcW w:w="2880" w:type="dxa"/>
          </w:tcPr>
          <w:p w14:paraId="05BE1D1F" w14:textId="77777777" w:rsidR="00B5150E" w:rsidRPr="00A4317D" w:rsidRDefault="00B5150E" w:rsidP="002C27E5">
            <w:pPr>
              <w:tabs>
                <w:tab w:val="left" w:pos="360"/>
              </w:tabs>
              <w:spacing w:after="60"/>
              <w:rPr>
                <w:sz w:val="20"/>
                <w:szCs w:val="20"/>
                <w:lang w:val="sr-Cyrl-RS"/>
              </w:rPr>
            </w:pPr>
            <w:r>
              <w:rPr>
                <w:sz w:val="20"/>
                <w:szCs w:val="20"/>
                <w:lang w:val="sr-Cyrl-RS"/>
              </w:rPr>
              <w:t>3.4.10.</w:t>
            </w:r>
            <w:r w:rsidRPr="00A4317D">
              <w:rPr>
                <w:sz w:val="20"/>
                <w:szCs w:val="20"/>
              </w:rPr>
              <w:t>Зупчаник з-6 за КУ</w:t>
            </w:r>
          </w:p>
        </w:tc>
        <w:tc>
          <w:tcPr>
            <w:tcW w:w="1260" w:type="dxa"/>
            <w:gridSpan w:val="2"/>
            <w:tcBorders>
              <w:top w:val="single" w:sz="8" w:space="0" w:color="auto"/>
              <w:left w:val="nil"/>
              <w:bottom w:val="single" w:sz="8" w:space="0" w:color="auto"/>
              <w:right w:val="single" w:sz="8" w:space="0" w:color="auto"/>
            </w:tcBorders>
            <w:shd w:val="clear" w:color="auto" w:fill="auto"/>
          </w:tcPr>
          <w:p w14:paraId="696FD453" w14:textId="77777777" w:rsidR="00B5150E" w:rsidRPr="00784F0B" w:rsidRDefault="00893764"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0231587C" w14:textId="47132D3C"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A1C48D7"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6A2337FF"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42824F3" w14:textId="77777777" w:rsidR="00B5150E" w:rsidRPr="00B77573" w:rsidRDefault="00B5150E" w:rsidP="002C27E5">
            <w:pPr>
              <w:tabs>
                <w:tab w:val="left" w:pos="360"/>
              </w:tabs>
              <w:spacing w:after="60"/>
              <w:rPr>
                <w:rFonts w:cs="Arial"/>
                <w:sz w:val="20"/>
                <w:szCs w:val="20"/>
              </w:rPr>
            </w:pPr>
          </w:p>
        </w:tc>
        <w:tc>
          <w:tcPr>
            <w:tcW w:w="1170" w:type="dxa"/>
          </w:tcPr>
          <w:p w14:paraId="731E6D05" w14:textId="77777777" w:rsidR="00B5150E" w:rsidRPr="00B77573" w:rsidRDefault="00B5150E" w:rsidP="002C27E5">
            <w:pPr>
              <w:tabs>
                <w:tab w:val="left" w:pos="360"/>
              </w:tabs>
              <w:spacing w:after="60"/>
              <w:rPr>
                <w:rFonts w:cs="Arial"/>
                <w:sz w:val="20"/>
                <w:szCs w:val="20"/>
              </w:rPr>
            </w:pPr>
          </w:p>
        </w:tc>
      </w:tr>
      <w:tr w:rsidR="00B5150E" w:rsidRPr="00B77573" w14:paraId="50BE50E9" w14:textId="77777777" w:rsidTr="002C27E5">
        <w:trPr>
          <w:trHeight w:val="372"/>
        </w:trPr>
        <w:tc>
          <w:tcPr>
            <w:tcW w:w="2880" w:type="dxa"/>
          </w:tcPr>
          <w:p w14:paraId="22D54A00" w14:textId="77777777" w:rsidR="00B5150E" w:rsidRPr="00A4317D" w:rsidRDefault="00B5150E" w:rsidP="002C27E5">
            <w:pPr>
              <w:tabs>
                <w:tab w:val="left" w:pos="360"/>
              </w:tabs>
              <w:spacing w:after="60"/>
              <w:rPr>
                <w:sz w:val="20"/>
                <w:szCs w:val="20"/>
                <w:lang w:val="sr-Cyrl-RS"/>
              </w:rPr>
            </w:pPr>
            <w:r>
              <w:rPr>
                <w:sz w:val="20"/>
                <w:szCs w:val="20"/>
                <w:lang w:val="sr-Cyrl-RS"/>
              </w:rPr>
              <w:t>3.4.11.</w:t>
            </w:r>
            <w:r w:rsidRPr="00A4317D">
              <w:rPr>
                <w:sz w:val="20"/>
                <w:szCs w:val="20"/>
              </w:rPr>
              <w:t>Аморизер  за КУ</w:t>
            </w:r>
          </w:p>
        </w:tc>
        <w:tc>
          <w:tcPr>
            <w:tcW w:w="1260" w:type="dxa"/>
            <w:gridSpan w:val="2"/>
            <w:tcBorders>
              <w:top w:val="single" w:sz="8" w:space="0" w:color="auto"/>
              <w:left w:val="nil"/>
              <w:bottom w:val="single" w:sz="8" w:space="0" w:color="auto"/>
              <w:right w:val="single" w:sz="8" w:space="0" w:color="auto"/>
            </w:tcBorders>
            <w:shd w:val="clear" w:color="auto" w:fill="auto"/>
          </w:tcPr>
          <w:p w14:paraId="6B84ACB4" w14:textId="77777777" w:rsidR="00B5150E" w:rsidRPr="00784F0B" w:rsidRDefault="00893764" w:rsidP="00893764">
            <w:pPr>
              <w:tabs>
                <w:tab w:val="left" w:pos="360"/>
              </w:tabs>
              <w:spacing w:after="60"/>
              <w:jc w:val="center"/>
              <w:rPr>
                <w:rFonts w:cs="Arial"/>
                <w:color w:val="000000"/>
                <w:sz w:val="20"/>
                <w:szCs w:val="20"/>
              </w:rPr>
            </w:pPr>
            <w:r>
              <w:rPr>
                <w:rFonts w:cs="Arial"/>
                <w:sz w:val="20"/>
                <w:szCs w:val="20"/>
                <w:lang w:val="sr-Cyrl-RS"/>
              </w:rPr>
              <w:t>Ком.</w:t>
            </w:r>
          </w:p>
        </w:tc>
        <w:tc>
          <w:tcPr>
            <w:tcW w:w="1170" w:type="dxa"/>
            <w:gridSpan w:val="2"/>
            <w:vAlign w:val="center"/>
          </w:tcPr>
          <w:p w14:paraId="5BE252E6" w14:textId="45BB332F" w:rsidR="00B5150E" w:rsidRDefault="00F27AD2"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49335C5"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6E8295D7"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22BB39B1" w14:textId="77777777" w:rsidR="00B5150E" w:rsidRPr="00B77573" w:rsidRDefault="00B5150E" w:rsidP="002C27E5">
            <w:pPr>
              <w:tabs>
                <w:tab w:val="left" w:pos="360"/>
              </w:tabs>
              <w:spacing w:after="60"/>
              <w:rPr>
                <w:rFonts w:cs="Arial"/>
                <w:sz w:val="20"/>
                <w:szCs w:val="20"/>
              </w:rPr>
            </w:pPr>
          </w:p>
        </w:tc>
        <w:tc>
          <w:tcPr>
            <w:tcW w:w="1170" w:type="dxa"/>
          </w:tcPr>
          <w:p w14:paraId="03A0F407" w14:textId="77777777" w:rsidR="00B5150E" w:rsidRPr="00B77573" w:rsidRDefault="00B5150E" w:rsidP="002C27E5">
            <w:pPr>
              <w:tabs>
                <w:tab w:val="left" w:pos="360"/>
              </w:tabs>
              <w:spacing w:after="60"/>
              <w:rPr>
                <w:rFonts w:cs="Arial"/>
                <w:sz w:val="20"/>
                <w:szCs w:val="20"/>
              </w:rPr>
            </w:pPr>
          </w:p>
        </w:tc>
      </w:tr>
      <w:tr w:rsidR="00B5150E" w:rsidRPr="00B77573" w14:paraId="0B2433FF" w14:textId="77777777" w:rsidTr="002C27E5">
        <w:trPr>
          <w:trHeight w:val="372"/>
        </w:trPr>
        <w:tc>
          <w:tcPr>
            <w:tcW w:w="2880" w:type="dxa"/>
          </w:tcPr>
          <w:p w14:paraId="3032E678" w14:textId="77777777" w:rsidR="00B5150E" w:rsidRPr="00FD0511" w:rsidRDefault="00B5150E" w:rsidP="002C27E5">
            <w:pPr>
              <w:tabs>
                <w:tab w:val="left" w:pos="360"/>
              </w:tabs>
              <w:spacing w:after="60"/>
              <w:rPr>
                <w:b/>
                <w:sz w:val="20"/>
                <w:szCs w:val="20"/>
                <w:lang w:val="sr-Cyrl-RS"/>
              </w:rPr>
            </w:pPr>
            <w:r w:rsidRPr="00FD0511">
              <w:rPr>
                <w:b/>
                <w:sz w:val="20"/>
                <w:szCs w:val="20"/>
                <w:lang w:val="sr-Cyrl-RS"/>
              </w:rPr>
              <w:t>3.5.Машински простор</w:t>
            </w:r>
          </w:p>
        </w:tc>
        <w:tc>
          <w:tcPr>
            <w:tcW w:w="6953" w:type="dxa"/>
            <w:gridSpan w:val="11"/>
            <w:tcBorders>
              <w:top w:val="single" w:sz="8" w:space="0" w:color="auto"/>
              <w:left w:val="nil"/>
              <w:bottom w:val="single" w:sz="8" w:space="0" w:color="auto"/>
            </w:tcBorders>
            <w:shd w:val="clear" w:color="auto" w:fill="BFBFBF" w:themeFill="background1" w:themeFillShade="BF"/>
          </w:tcPr>
          <w:p w14:paraId="2BC04BAF" w14:textId="77777777" w:rsidR="00B5150E" w:rsidRPr="00B77573" w:rsidRDefault="00B5150E" w:rsidP="002C27E5">
            <w:pPr>
              <w:tabs>
                <w:tab w:val="left" w:pos="360"/>
              </w:tabs>
              <w:spacing w:after="60"/>
              <w:rPr>
                <w:rFonts w:cs="Arial"/>
                <w:sz w:val="20"/>
                <w:szCs w:val="20"/>
              </w:rPr>
            </w:pPr>
          </w:p>
        </w:tc>
      </w:tr>
      <w:tr w:rsidR="00B5150E" w:rsidRPr="00B77573" w14:paraId="6EF4770A" w14:textId="77777777" w:rsidTr="002C27E5">
        <w:trPr>
          <w:trHeight w:val="372"/>
        </w:trPr>
        <w:tc>
          <w:tcPr>
            <w:tcW w:w="2880" w:type="dxa"/>
          </w:tcPr>
          <w:p w14:paraId="06EB72B1" w14:textId="77777777" w:rsidR="00B5150E" w:rsidRPr="00FD0511" w:rsidRDefault="00B5150E" w:rsidP="002C27E5">
            <w:pPr>
              <w:tabs>
                <w:tab w:val="left" w:pos="360"/>
              </w:tabs>
              <w:spacing w:after="60"/>
              <w:rPr>
                <w:sz w:val="20"/>
                <w:szCs w:val="20"/>
                <w:lang w:val="sr-Cyrl-RS"/>
              </w:rPr>
            </w:pPr>
            <w:r>
              <w:rPr>
                <w:sz w:val="20"/>
                <w:szCs w:val="20"/>
                <w:lang w:val="sr-Cyrl-RS"/>
              </w:rPr>
              <w:t>3.5.1.</w:t>
            </w:r>
            <w:r w:rsidRPr="00FD0511">
              <w:rPr>
                <w:sz w:val="20"/>
                <w:szCs w:val="20"/>
              </w:rPr>
              <w:t>Врата машинског простора</w:t>
            </w:r>
          </w:p>
        </w:tc>
        <w:tc>
          <w:tcPr>
            <w:tcW w:w="1440" w:type="dxa"/>
            <w:gridSpan w:val="3"/>
            <w:tcBorders>
              <w:top w:val="single" w:sz="8" w:space="0" w:color="auto"/>
              <w:left w:val="nil"/>
              <w:bottom w:val="single" w:sz="8" w:space="0" w:color="auto"/>
              <w:right w:val="single" w:sz="8" w:space="0" w:color="auto"/>
            </w:tcBorders>
            <w:shd w:val="clear" w:color="auto" w:fill="auto"/>
          </w:tcPr>
          <w:p w14:paraId="119B947F" w14:textId="77777777" w:rsidR="00B5150E" w:rsidRPr="00FD0511"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189C755A"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454EAD6D"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765FFD1F"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5B7E75E3" w14:textId="77777777" w:rsidR="00B5150E" w:rsidRPr="00B77573" w:rsidRDefault="00B5150E" w:rsidP="002C27E5">
            <w:pPr>
              <w:tabs>
                <w:tab w:val="left" w:pos="360"/>
              </w:tabs>
              <w:spacing w:after="60"/>
              <w:rPr>
                <w:rFonts w:cs="Arial"/>
                <w:sz w:val="20"/>
                <w:szCs w:val="20"/>
              </w:rPr>
            </w:pPr>
          </w:p>
        </w:tc>
        <w:tc>
          <w:tcPr>
            <w:tcW w:w="1170" w:type="dxa"/>
          </w:tcPr>
          <w:p w14:paraId="1D7D6766" w14:textId="77777777" w:rsidR="00B5150E" w:rsidRPr="00B77573" w:rsidRDefault="00B5150E" w:rsidP="002C27E5">
            <w:pPr>
              <w:tabs>
                <w:tab w:val="left" w:pos="360"/>
              </w:tabs>
              <w:spacing w:after="60"/>
              <w:rPr>
                <w:rFonts w:cs="Arial"/>
                <w:sz w:val="20"/>
                <w:szCs w:val="20"/>
              </w:rPr>
            </w:pPr>
          </w:p>
        </w:tc>
      </w:tr>
      <w:tr w:rsidR="00B5150E" w:rsidRPr="00B77573" w14:paraId="11953144" w14:textId="77777777" w:rsidTr="002C27E5">
        <w:trPr>
          <w:trHeight w:val="372"/>
        </w:trPr>
        <w:tc>
          <w:tcPr>
            <w:tcW w:w="2880" w:type="dxa"/>
          </w:tcPr>
          <w:p w14:paraId="3387A34F" w14:textId="77777777" w:rsidR="00B5150E" w:rsidRPr="00FD0511" w:rsidRDefault="0062178A" w:rsidP="002C27E5">
            <w:pPr>
              <w:tabs>
                <w:tab w:val="left" w:pos="360"/>
              </w:tabs>
              <w:spacing w:after="60"/>
              <w:rPr>
                <w:sz w:val="20"/>
                <w:szCs w:val="20"/>
                <w:lang w:val="sr-Cyrl-RS"/>
              </w:rPr>
            </w:pPr>
            <w:r>
              <w:rPr>
                <w:sz w:val="20"/>
                <w:szCs w:val="20"/>
                <w:lang w:val="sr-Cyrl-RS"/>
              </w:rPr>
              <w:t>3.5.2</w:t>
            </w:r>
            <w:r w:rsidR="00B5150E">
              <w:rPr>
                <w:sz w:val="20"/>
                <w:szCs w:val="20"/>
                <w:lang w:val="sr-Cyrl-RS"/>
              </w:rPr>
              <w:t>.</w:t>
            </w:r>
            <w:r w:rsidR="00B5150E" w:rsidRPr="00FD0511">
              <w:rPr>
                <w:sz w:val="20"/>
                <w:szCs w:val="20"/>
              </w:rPr>
              <w:t>Натписна плочица за врата машинског простора</w:t>
            </w:r>
          </w:p>
        </w:tc>
        <w:tc>
          <w:tcPr>
            <w:tcW w:w="1440" w:type="dxa"/>
            <w:gridSpan w:val="3"/>
            <w:tcBorders>
              <w:top w:val="single" w:sz="8" w:space="0" w:color="auto"/>
              <w:left w:val="nil"/>
              <w:bottom w:val="single" w:sz="8" w:space="0" w:color="auto"/>
              <w:right w:val="single" w:sz="8" w:space="0" w:color="auto"/>
            </w:tcBorders>
            <w:shd w:val="clear" w:color="auto" w:fill="auto"/>
          </w:tcPr>
          <w:p w14:paraId="7590DE18" w14:textId="77777777" w:rsidR="00B5150E" w:rsidRPr="00FD0511"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51A53B19"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4AD91C00"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61417C0"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BDFDBDE" w14:textId="77777777" w:rsidR="00B5150E" w:rsidRPr="00B77573" w:rsidRDefault="00B5150E" w:rsidP="002C27E5">
            <w:pPr>
              <w:tabs>
                <w:tab w:val="left" w:pos="360"/>
              </w:tabs>
              <w:spacing w:after="60"/>
              <w:rPr>
                <w:rFonts w:cs="Arial"/>
                <w:sz w:val="20"/>
                <w:szCs w:val="20"/>
              </w:rPr>
            </w:pPr>
          </w:p>
        </w:tc>
        <w:tc>
          <w:tcPr>
            <w:tcW w:w="1170" w:type="dxa"/>
          </w:tcPr>
          <w:p w14:paraId="6602B98D" w14:textId="77777777" w:rsidR="00B5150E" w:rsidRPr="00B77573" w:rsidRDefault="00B5150E" w:rsidP="002C27E5">
            <w:pPr>
              <w:tabs>
                <w:tab w:val="left" w:pos="360"/>
              </w:tabs>
              <w:spacing w:after="60"/>
              <w:rPr>
                <w:rFonts w:cs="Arial"/>
                <w:sz w:val="20"/>
                <w:szCs w:val="20"/>
              </w:rPr>
            </w:pPr>
          </w:p>
        </w:tc>
      </w:tr>
      <w:tr w:rsidR="00B5150E" w:rsidRPr="00B77573" w14:paraId="65598EE7" w14:textId="77777777" w:rsidTr="002C27E5">
        <w:trPr>
          <w:trHeight w:val="372"/>
        </w:trPr>
        <w:tc>
          <w:tcPr>
            <w:tcW w:w="2880" w:type="dxa"/>
          </w:tcPr>
          <w:p w14:paraId="238FA56B" w14:textId="77777777" w:rsidR="00B5150E" w:rsidRPr="00FD0511" w:rsidRDefault="0062178A" w:rsidP="002C27E5">
            <w:pPr>
              <w:tabs>
                <w:tab w:val="left" w:pos="360"/>
              </w:tabs>
              <w:spacing w:after="60"/>
              <w:rPr>
                <w:sz w:val="20"/>
                <w:szCs w:val="20"/>
                <w:lang w:val="sr-Cyrl-RS"/>
              </w:rPr>
            </w:pPr>
            <w:r>
              <w:rPr>
                <w:sz w:val="20"/>
                <w:szCs w:val="20"/>
                <w:lang w:val="sr-Cyrl-RS"/>
              </w:rPr>
              <w:t>3.5.3</w:t>
            </w:r>
            <w:r w:rsidR="00B5150E">
              <w:rPr>
                <w:sz w:val="20"/>
                <w:szCs w:val="20"/>
                <w:lang w:val="sr-Cyrl-RS"/>
              </w:rPr>
              <w:t>.</w:t>
            </w:r>
            <w:r w:rsidR="00B5150E" w:rsidRPr="00FD0511">
              <w:rPr>
                <w:sz w:val="20"/>
                <w:szCs w:val="20"/>
              </w:rPr>
              <w:t>Брава без цилиндра</w:t>
            </w:r>
          </w:p>
        </w:tc>
        <w:tc>
          <w:tcPr>
            <w:tcW w:w="1440" w:type="dxa"/>
            <w:gridSpan w:val="3"/>
            <w:tcBorders>
              <w:top w:val="single" w:sz="8" w:space="0" w:color="auto"/>
              <w:left w:val="nil"/>
              <w:bottom w:val="single" w:sz="8" w:space="0" w:color="auto"/>
              <w:right w:val="single" w:sz="8" w:space="0" w:color="auto"/>
            </w:tcBorders>
            <w:shd w:val="clear" w:color="auto" w:fill="auto"/>
          </w:tcPr>
          <w:p w14:paraId="58C9B7B0" w14:textId="77777777" w:rsidR="00B5150E" w:rsidRPr="00FD0511"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4D98AF28"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58471A9"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75096251"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40DBC6F" w14:textId="77777777" w:rsidR="00B5150E" w:rsidRPr="00B77573" w:rsidRDefault="00B5150E" w:rsidP="002C27E5">
            <w:pPr>
              <w:tabs>
                <w:tab w:val="left" w:pos="360"/>
              </w:tabs>
              <w:spacing w:after="60"/>
              <w:rPr>
                <w:rFonts w:cs="Arial"/>
                <w:sz w:val="20"/>
                <w:szCs w:val="20"/>
              </w:rPr>
            </w:pPr>
          </w:p>
        </w:tc>
        <w:tc>
          <w:tcPr>
            <w:tcW w:w="1170" w:type="dxa"/>
          </w:tcPr>
          <w:p w14:paraId="1E029D4F" w14:textId="77777777" w:rsidR="00B5150E" w:rsidRPr="00B77573" w:rsidRDefault="00B5150E" w:rsidP="002C27E5">
            <w:pPr>
              <w:tabs>
                <w:tab w:val="left" w:pos="360"/>
              </w:tabs>
              <w:spacing w:after="60"/>
              <w:rPr>
                <w:rFonts w:cs="Arial"/>
                <w:sz w:val="20"/>
                <w:szCs w:val="20"/>
              </w:rPr>
            </w:pPr>
          </w:p>
        </w:tc>
      </w:tr>
      <w:tr w:rsidR="00B5150E" w:rsidRPr="00B77573" w14:paraId="771CC1A7" w14:textId="77777777" w:rsidTr="002C27E5">
        <w:trPr>
          <w:trHeight w:val="372"/>
        </w:trPr>
        <w:tc>
          <w:tcPr>
            <w:tcW w:w="2880" w:type="dxa"/>
          </w:tcPr>
          <w:p w14:paraId="37CC1E64" w14:textId="77777777" w:rsidR="00B5150E" w:rsidRPr="00FD0511" w:rsidRDefault="0062178A" w:rsidP="002C27E5">
            <w:pPr>
              <w:tabs>
                <w:tab w:val="left" w:pos="360"/>
              </w:tabs>
              <w:spacing w:after="60"/>
              <w:rPr>
                <w:sz w:val="20"/>
                <w:szCs w:val="20"/>
                <w:lang w:val="sr-Cyrl-RS"/>
              </w:rPr>
            </w:pPr>
            <w:r>
              <w:rPr>
                <w:sz w:val="20"/>
                <w:szCs w:val="20"/>
                <w:lang w:val="sr-Cyrl-RS"/>
              </w:rPr>
              <w:t>3.5.4</w:t>
            </w:r>
            <w:r w:rsidR="00B5150E">
              <w:rPr>
                <w:sz w:val="20"/>
                <w:szCs w:val="20"/>
                <w:lang w:val="sr-Cyrl-RS"/>
              </w:rPr>
              <w:t>.</w:t>
            </w:r>
            <w:r w:rsidR="00B5150E" w:rsidRPr="00FD0511">
              <w:rPr>
                <w:sz w:val="20"/>
                <w:szCs w:val="20"/>
              </w:rPr>
              <w:t>Цилиндар</w:t>
            </w:r>
          </w:p>
        </w:tc>
        <w:tc>
          <w:tcPr>
            <w:tcW w:w="1440" w:type="dxa"/>
            <w:gridSpan w:val="3"/>
            <w:tcBorders>
              <w:top w:val="single" w:sz="8" w:space="0" w:color="auto"/>
              <w:left w:val="nil"/>
              <w:bottom w:val="single" w:sz="8" w:space="0" w:color="auto"/>
              <w:right w:val="single" w:sz="8" w:space="0" w:color="auto"/>
            </w:tcBorders>
            <w:shd w:val="clear" w:color="auto" w:fill="auto"/>
          </w:tcPr>
          <w:p w14:paraId="2CB6C071" w14:textId="77777777" w:rsidR="00B5150E" w:rsidRPr="00FD0511"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7A0167EB"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22FC9D68"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502F5C26"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3EEEE94" w14:textId="77777777" w:rsidR="00B5150E" w:rsidRPr="00B77573" w:rsidRDefault="00B5150E" w:rsidP="002C27E5">
            <w:pPr>
              <w:tabs>
                <w:tab w:val="left" w:pos="360"/>
              </w:tabs>
              <w:spacing w:after="60"/>
              <w:rPr>
                <w:rFonts w:cs="Arial"/>
                <w:sz w:val="20"/>
                <w:szCs w:val="20"/>
              </w:rPr>
            </w:pPr>
          </w:p>
        </w:tc>
        <w:tc>
          <w:tcPr>
            <w:tcW w:w="1170" w:type="dxa"/>
          </w:tcPr>
          <w:p w14:paraId="40437643" w14:textId="77777777" w:rsidR="00B5150E" w:rsidRPr="00B77573" w:rsidRDefault="00B5150E" w:rsidP="002C27E5">
            <w:pPr>
              <w:tabs>
                <w:tab w:val="left" w:pos="360"/>
              </w:tabs>
              <w:spacing w:after="60"/>
              <w:rPr>
                <w:rFonts w:cs="Arial"/>
                <w:sz w:val="20"/>
                <w:szCs w:val="20"/>
              </w:rPr>
            </w:pPr>
          </w:p>
        </w:tc>
      </w:tr>
      <w:tr w:rsidR="00B5150E" w:rsidRPr="00B77573" w14:paraId="7F830ACA" w14:textId="77777777" w:rsidTr="002C27E5">
        <w:trPr>
          <w:trHeight w:val="372"/>
        </w:trPr>
        <w:tc>
          <w:tcPr>
            <w:tcW w:w="2880" w:type="dxa"/>
          </w:tcPr>
          <w:p w14:paraId="253E114A" w14:textId="77777777" w:rsidR="00B5150E" w:rsidRPr="00FD0511" w:rsidRDefault="0062178A" w:rsidP="002C27E5">
            <w:pPr>
              <w:tabs>
                <w:tab w:val="left" w:pos="360"/>
              </w:tabs>
              <w:spacing w:after="60"/>
              <w:rPr>
                <w:sz w:val="20"/>
                <w:szCs w:val="20"/>
                <w:lang w:val="sr-Cyrl-RS"/>
              </w:rPr>
            </w:pPr>
            <w:r>
              <w:rPr>
                <w:sz w:val="20"/>
                <w:szCs w:val="20"/>
                <w:lang w:val="sr-Cyrl-RS"/>
              </w:rPr>
              <w:t>3.5.5</w:t>
            </w:r>
            <w:r w:rsidR="00B5150E">
              <w:rPr>
                <w:sz w:val="20"/>
                <w:szCs w:val="20"/>
                <w:lang w:val="sr-Cyrl-RS"/>
              </w:rPr>
              <w:t>.</w:t>
            </w:r>
            <w:r w:rsidR="00B5150E" w:rsidRPr="00FD0511">
              <w:rPr>
                <w:sz w:val="20"/>
                <w:szCs w:val="20"/>
              </w:rPr>
              <w:t>Катанац 45 мм</w:t>
            </w:r>
          </w:p>
        </w:tc>
        <w:tc>
          <w:tcPr>
            <w:tcW w:w="1440" w:type="dxa"/>
            <w:gridSpan w:val="3"/>
            <w:tcBorders>
              <w:top w:val="single" w:sz="8" w:space="0" w:color="auto"/>
              <w:left w:val="nil"/>
              <w:bottom w:val="single" w:sz="8" w:space="0" w:color="auto"/>
              <w:right w:val="single" w:sz="8" w:space="0" w:color="auto"/>
            </w:tcBorders>
            <w:shd w:val="clear" w:color="auto" w:fill="auto"/>
          </w:tcPr>
          <w:p w14:paraId="592A13D5" w14:textId="77777777" w:rsidR="00B5150E" w:rsidRPr="00FD0511"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3E47A4F3"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5D8FDE8F"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7359FD72"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5E5CF506" w14:textId="77777777" w:rsidR="00B5150E" w:rsidRPr="00B77573" w:rsidRDefault="00B5150E" w:rsidP="002C27E5">
            <w:pPr>
              <w:tabs>
                <w:tab w:val="left" w:pos="360"/>
              </w:tabs>
              <w:spacing w:after="60"/>
              <w:rPr>
                <w:rFonts w:cs="Arial"/>
                <w:sz w:val="20"/>
                <w:szCs w:val="20"/>
              </w:rPr>
            </w:pPr>
          </w:p>
        </w:tc>
        <w:tc>
          <w:tcPr>
            <w:tcW w:w="1170" w:type="dxa"/>
          </w:tcPr>
          <w:p w14:paraId="2F30D5B3" w14:textId="77777777" w:rsidR="00B5150E" w:rsidRPr="00B77573" w:rsidRDefault="00B5150E" w:rsidP="002C27E5">
            <w:pPr>
              <w:tabs>
                <w:tab w:val="left" w:pos="360"/>
              </w:tabs>
              <w:spacing w:after="60"/>
              <w:rPr>
                <w:rFonts w:cs="Arial"/>
                <w:sz w:val="20"/>
                <w:szCs w:val="20"/>
              </w:rPr>
            </w:pPr>
          </w:p>
        </w:tc>
      </w:tr>
      <w:tr w:rsidR="00B5150E" w:rsidRPr="00B77573" w14:paraId="7B8BBF7B" w14:textId="77777777" w:rsidTr="002C27E5">
        <w:trPr>
          <w:trHeight w:val="372"/>
        </w:trPr>
        <w:tc>
          <w:tcPr>
            <w:tcW w:w="2880" w:type="dxa"/>
          </w:tcPr>
          <w:p w14:paraId="6141F49F" w14:textId="77777777" w:rsidR="00B5150E" w:rsidRPr="00FD0511" w:rsidRDefault="0062178A" w:rsidP="002C27E5">
            <w:pPr>
              <w:tabs>
                <w:tab w:val="left" w:pos="360"/>
              </w:tabs>
              <w:spacing w:after="60"/>
              <w:rPr>
                <w:sz w:val="20"/>
                <w:szCs w:val="20"/>
                <w:lang w:val="sr-Cyrl-RS"/>
              </w:rPr>
            </w:pPr>
            <w:r>
              <w:rPr>
                <w:sz w:val="20"/>
                <w:szCs w:val="20"/>
                <w:lang w:val="sr-Cyrl-RS"/>
              </w:rPr>
              <w:t>3.5.6</w:t>
            </w:r>
            <w:r w:rsidR="00B5150E">
              <w:rPr>
                <w:sz w:val="20"/>
                <w:szCs w:val="20"/>
                <w:lang w:val="sr-Cyrl-RS"/>
              </w:rPr>
              <w:t>.</w:t>
            </w:r>
            <w:r w:rsidR="00B5150E" w:rsidRPr="00FD0511">
              <w:rPr>
                <w:sz w:val="20"/>
                <w:szCs w:val="20"/>
              </w:rPr>
              <w:t>Електрична инсталација у машинском простору</w:t>
            </w:r>
          </w:p>
        </w:tc>
        <w:tc>
          <w:tcPr>
            <w:tcW w:w="1440" w:type="dxa"/>
            <w:gridSpan w:val="3"/>
            <w:tcBorders>
              <w:top w:val="single" w:sz="8" w:space="0" w:color="auto"/>
              <w:left w:val="nil"/>
              <w:bottom w:val="single" w:sz="8" w:space="0" w:color="auto"/>
              <w:right w:val="single" w:sz="8" w:space="0" w:color="auto"/>
            </w:tcBorders>
            <w:shd w:val="clear" w:color="auto" w:fill="auto"/>
          </w:tcPr>
          <w:p w14:paraId="3A5260BD" w14:textId="77777777" w:rsidR="00B5150E" w:rsidRPr="00FD0511"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0555F87F"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4E2ADEB4"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5DAE6C91"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787D3F7" w14:textId="77777777" w:rsidR="00B5150E" w:rsidRPr="00B77573" w:rsidRDefault="00B5150E" w:rsidP="002C27E5">
            <w:pPr>
              <w:tabs>
                <w:tab w:val="left" w:pos="360"/>
              </w:tabs>
              <w:spacing w:after="60"/>
              <w:rPr>
                <w:rFonts w:cs="Arial"/>
                <w:sz w:val="20"/>
                <w:szCs w:val="20"/>
              </w:rPr>
            </w:pPr>
          </w:p>
        </w:tc>
        <w:tc>
          <w:tcPr>
            <w:tcW w:w="1170" w:type="dxa"/>
          </w:tcPr>
          <w:p w14:paraId="00DB63AE" w14:textId="77777777" w:rsidR="00B5150E" w:rsidRPr="00B77573" w:rsidRDefault="00B5150E" w:rsidP="002C27E5">
            <w:pPr>
              <w:tabs>
                <w:tab w:val="left" w:pos="360"/>
              </w:tabs>
              <w:spacing w:after="60"/>
              <w:rPr>
                <w:rFonts w:cs="Arial"/>
                <w:sz w:val="20"/>
                <w:szCs w:val="20"/>
              </w:rPr>
            </w:pPr>
          </w:p>
        </w:tc>
      </w:tr>
      <w:tr w:rsidR="00B5150E" w:rsidRPr="00B77573" w14:paraId="1E5AB30C" w14:textId="77777777" w:rsidTr="002C27E5">
        <w:trPr>
          <w:trHeight w:val="372"/>
        </w:trPr>
        <w:tc>
          <w:tcPr>
            <w:tcW w:w="2880" w:type="dxa"/>
          </w:tcPr>
          <w:p w14:paraId="3B3DD782" w14:textId="77777777" w:rsidR="00B5150E" w:rsidRPr="00FD0511" w:rsidRDefault="0062178A" w:rsidP="002C27E5">
            <w:pPr>
              <w:tabs>
                <w:tab w:val="left" w:pos="360"/>
              </w:tabs>
              <w:spacing w:after="60"/>
              <w:rPr>
                <w:sz w:val="20"/>
                <w:szCs w:val="20"/>
                <w:lang w:val="sr-Cyrl-RS"/>
              </w:rPr>
            </w:pPr>
            <w:r>
              <w:rPr>
                <w:sz w:val="20"/>
                <w:szCs w:val="20"/>
                <w:lang w:val="sr-Cyrl-RS"/>
              </w:rPr>
              <w:t>3.5.7</w:t>
            </w:r>
            <w:r w:rsidR="00B5150E">
              <w:rPr>
                <w:sz w:val="20"/>
                <w:szCs w:val="20"/>
                <w:lang w:val="sr-Cyrl-RS"/>
              </w:rPr>
              <w:t>.</w:t>
            </w:r>
            <w:r w:rsidR="00B5150E" w:rsidRPr="00FD0511">
              <w:rPr>
                <w:sz w:val="20"/>
                <w:szCs w:val="20"/>
              </w:rPr>
              <w:t>Заштитно уземљење у машинском простору</w:t>
            </w:r>
          </w:p>
        </w:tc>
        <w:tc>
          <w:tcPr>
            <w:tcW w:w="1440" w:type="dxa"/>
            <w:gridSpan w:val="3"/>
            <w:tcBorders>
              <w:top w:val="single" w:sz="8" w:space="0" w:color="auto"/>
              <w:left w:val="nil"/>
              <w:bottom w:val="single" w:sz="8" w:space="0" w:color="auto"/>
              <w:right w:val="single" w:sz="8" w:space="0" w:color="auto"/>
            </w:tcBorders>
            <w:shd w:val="clear" w:color="auto" w:fill="auto"/>
          </w:tcPr>
          <w:p w14:paraId="4E8164FA" w14:textId="77777777" w:rsidR="00B5150E" w:rsidRPr="00FD0511"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550BA0FD"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A2BDF67"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402655EC"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19BB20F8" w14:textId="77777777" w:rsidR="00B5150E" w:rsidRPr="00B77573" w:rsidRDefault="00B5150E" w:rsidP="002C27E5">
            <w:pPr>
              <w:tabs>
                <w:tab w:val="left" w:pos="360"/>
              </w:tabs>
              <w:spacing w:after="60"/>
              <w:rPr>
                <w:rFonts w:cs="Arial"/>
                <w:sz w:val="20"/>
                <w:szCs w:val="20"/>
              </w:rPr>
            </w:pPr>
          </w:p>
        </w:tc>
        <w:tc>
          <w:tcPr>
            <w:tcW w:w="1170" w:type="dxa"/>
          </w:tcPr>
          <w:p w14:paraId="3AEC8297" w14:textId="77777777" w:rsidR="00B5150E" w:rsidRPr="00B77573" w:rsidRDefault="00B5150E" w:rsidP="002C27E5">
            <w:pPr>
              <w:tabs>
                <w:tab w:val="left" w:pos="360"/>
              </w:tabs>
              <w:spacing w:after="60"/>
              <w:rPr>
                <w:rFonts w:cs="Arial"/>
                <w:sz w:val="20"/>
                <w:szCs w:val="20"/>
              </w:rPr>
            </w:pPr>
          </w:p>
        </w:tc>
      </w:tr>
      <w:tr w:rsidR="00B5150E" w:rsidRPr="00B77573" w14:paraId="3F415B56" w14:textId="77777777" w:rsidTr="002C27E5">
        <w:trPr>
          <w:trHeight w:val="372"/>
        </w:trPr>
        <w:tc>
          <w:tcPr>
            <w:tcW w:w="2880" w:type="dxa"/>
          </w:tcPr>
          <w:p w14:paraId="1893A52F" w14:textId="77777777" w:rsidR="00B5150E" w:rsidRPr="00FD0511" w:rsidRDefault="0062178A" w:rsidP="002C27E5">
            <w:pPr>
              <w:tabs>
                <w:tab w:val="left" w:pos="360"/>
              </w:tabs>
              <w:spacing w:after="60"/>
              <w:rPr>
                <w:sz w:val="20"/>
                <w:szCs w:val="20"/>
                <w:lang w:val="sr-Cyrl-RS"/>
              </w:rPr>
            </w:pPr>
            <w:r>
              <w:rPr>
                <w:sz w:val="20"/>
                <w:szCs w:val="20"/>
                <w:lang w:val="sr-Cyrl-RS"/>
              </w:rPr>
              <w:t>3.5.8</w:t>
            </w:r>
            <w:r w:rsidR="00B5150E">
              <w:rPr>
                <w:sz w:val="20"/>
                <w:szCs w:val="20"/>
                <w:lang w:val="sr-Cyrl-RS"/>
              </w:rPr>
              <w:t>.</w:t>
            </w:r>
            <w:r w:rsidR="00B5150E" w:rsidRPr="00FD0511">
              <w:rPr>
                <w:sz w:val="20"/>
                <w:szCs w:val="20"/>
              </w:rPr>
              <w:t>Додатна инсталација за разводну таблу</w:t>
            </w:r>
          </w:p>
        </w:tc>
        <w:tc>
          <w:tcPr>
            <w:tcW w:w="1440" w:type="dxa"/>
            <w:gridSpan w:val="3"/>
            <w:tcBorders>
              <w:top w:val="single" w:sz="8" w:space="0" w:color="auto"/>
              <w:left w:val="nil"/>
              <w:bottom w:val="single" w:sz="8" w:space="0" w:color="auto"/>
              <w:right w:val="single" w:sz="8" w:space="0" w:color="auto"/>
            </w:tcBorders>
            <w:shd w:val="clear" w:color="auto" w:fill="auto"/>
          </w:tcPr>
          <w:p w14:paraId="7334BD09" w14:textId="77777777" w:rsidR="00B5150E" w:rsidRPr="00FD0511"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4944EE9E"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482F00C"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5E3FF598"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56BD9E29" w14:textId="77777777" w:rsidR="00B5150E" w:rsidRPr="00B77573" w:rsidRDefault="00B5150E" w:rsidP="002C27E5">
            <w:pPr>
              <w:tabs>
                <w:tab w:val="left" w:pos="360"/>
              </w:tabs>
              <w:spacing w:after="60"/>
              <w:rPr>
                <w:rFonts w:cs="Arial"/>
                <w:sz w:val="20"/>
                <w:szCs w:val="20"/>
              </w:rPr>
            </w:pPr>
          </w:p>
        </w:tc>
        <w:tc>
          <w:tcPr>
            <w:tcW w:w="1170" w:type="dxa"/>
          </w:tcPr>
          <w:p w14:paraId="436971D9" w14:textId="77777777" w:rsidR="00B5150E" w:rsidRPr="00B77573" w:rsidRDefault="00B5150E" w:rsidP="002C27E5">
            <w:pPr>
              <w:tabs>
                <w:tab w:val="left" w:pos="360"/>
              </w:tabs>
              <w:spacing w:after="60"/>
              <w:rPr>
                <w:rFonts w:cs="Arial"/>
                <w:sz w:val="20"/>
                <w:szCs w:val="20"/>
              </w:rPr>
            </w:pPr>
          </w:p>
        </w:tc>
      </w:tr>
      <w:tr w:rsidR="00B5150E" w:rsidRPr="00B77573" w14:paraId="6CB8EBAB" w14:textId="77777777" w:rsidTr="002C27E5">
        <w:trPr>
          <w:trHeight w:val="372"/>
        </w:trPr>
        <w:tc>
          <w:tcPr>
            <w:tcW w:w="2880" w:type="dxa"/>
          </w:tcPr>
          <w:p w14:paraId="4959D359" w14:textId="77777777" w:rsidR="00B5150E" w:rsidRPr="00FD0511" w:rsidRDefault="0062178A" w:rsidP="002C27E5">
            <w:pPr>
              <w:tabs>
                <w:tab w:val="left" w:pos="360"/>
              </w:tabs>
              <w:spacing w:after="60"/>
              <w:rPr>
                <w:sz w:val="20"/>
                <w:szCs w:val="20"/>
                <w:lang w:val="sr-Cyrl-RS"/>
              </w:rPr>
            </w:pPr>
            <w:r>
              <w:rPr>
                <w:sz w:val="20"/>
                <w:szCs w:val="20"/>
                <w:lang w:val="sr-Cyrl-RS"/>
              </w:rPr>
              <w:t>3.5.9</w:t>
            </w:r>
            <w:r w:rsidR="00B5150E">
              <w:rPr>
                <w:sz w:val="20"/>
                <w:szCs w:val="20"/>
                <w:lang w:val="sr-Cyrl-RS"/>
              </w:rPr>
              <w:t>.</w:t>
            </w:r>
            <w:r w:rsidR="00B5150E" w:rsidRPr="00FD0511">
              <w:rPr>
                <w:sz w:val="20"/>
                <w:szCs w:val="20"/>
              </w:rPr>
              <w:t>Електрично осветљење машинског простора</w:t>
            </w:r>
          </w:p>
        </w:tc>
        <w:tc>
          <w:tcPr>
            <w:tcW w:w="1440" w:type="dxa"/>
            <w:gridSpan w:val="3"/>
            <w:tcBorders>
              <w:top w:val="single" w:sz="8" w:space="0" w:color="auto"/>
              <w:left w:val="nil"/>
              <w:bottom w:val="single" w:sz="8" w:space="0" w:color="auto"/>
              <w:right w:val="single" w:sz="8" w:space="0" w:color="auto"/>
            </w:tcBorders>
            <w:shd w:val="clear" w:color="auto" w:fill="auto"/>
          </w:tcPr>
          <w:p w14:paraId="160DE6C2" w14:textId="77777777" w:rsidR="00B5150E" w:rsidRPr="00FD0511"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2E5A69C2"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5D9803AD"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BD1F9A3"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3162AA5F" w14:textId="77777777" w:rsidR="00B5150E" w:rsidRPr="00B77573" w:rsidRDefault="00B5150E" w:rsidP="002C27E5">
            <w:pPr>
              <w:tabs>
                <w:tab w:val="left" w:pos="360"/>
              </w:tabs>
              <w:spacing w:after="60"/>
              <w:rPr>
                <w:rFonts w:cs="Arial"/>
                <w:sz w:val="20"/>
                <w:szCs w:val="20"/>
              </w:rPr>
            </w:pPr>
          </w:p>
        </w:tc>
        <w:tc>
          <w:tcPr>
            <w:tcW w:w="1170" w:type="dxa"/>
          </w:tcPr>
          <w:p w14:paraId="312ED548" w14:textId="77777777" w:rsidR="00B5150E" w:rsidRPr="00B77573" w:rsidRDefault="00B5150E" w:rsidP="002C27E5">
            <w:pPr>
              <w:tabs>
                <w:tab w:val="left" w:pos="360"/>
              </w:tabs>
              <w:spacing w:after="60"/>
              <w:rPr>
                <w:rFonts w:cs="Arial"/>
                <w:sz w:val="20"/>
                <w:szCs w:val="20"/>
              </w:rPr>
            </w:pPr>
          </w:p>
        </w:tc>
      </w:tr>
      <w:tr w:rsidR="00B5150E" w:rsidRPr="00B77573" w14:paraId="5DA08900" w14:textId="77777777" w:rsidTr="002C27E5">
        <w:trPr>
          <w:trHeight w:val="372"/>
        </w:trPr>
        <w:tc>
          <w:tcPr>
            <w:tcW w:w="2880" w:type="dxa"/>
          </w:tcPr>
          <w:p w14:paraId="0D35E806" w14:textId="77777777" w:rsidR="00B5150E" w:rsidRPr="00FD0511" w:rsidRDefault="0062178A" w:rsidP="002C27E5">
            <w:pPr>
              <w:tabs>
                <w:tab w:val="left" w:pos="360"/>
              </w:tabs>
              <w:spacing w:after="60"/>
              <w:rPr>
                <w:sz w:val="20"/>
                <w:szCs w:val="20"/>
                <w:lang w:val="sr-Cyrl-RS"/>
              </w:rPr>
            </w:pPr>
            <w:r>
              <w:rPr>
                <w:sz w:val="20"/>
                <w:szCs w:val="20"/>
                <w:lang w:val="sr-Cyrl-RS"/>
              </w:rPr>
              <w:lastRenderedPageBreak/>
              <w:t>3.5.10</w:t>
            </w:r>
            <w:r w:rsidR="00B5150E">
              <w:rPr>
                <w:sz w:val="20"/>
                <w:szCs w:val="20"/>
                <w:lang w:val="sr-Cyrl-RS"/>
              </w:rPr>
              <w:t>.</w:t>
            </w:r>
            <w:r w:rsidR="00B5150E" w:rsidRPr="00FD0511">
              <w:rPr>
                <w:sz w:val="20"/>
                <w:szCs w:val="20"/>
              </w:rPr>
              <w:t>Шуко прикључница у МП</w:t>
            </w:r>
          </w:p>
        </w:tc>
        <w:tc>
          <w:tcPr>
            <w:tcW w:w="1440" w:type="dxa"/>
            <w:gridSpan w:val="3"/>
            <w:tcBorders>
              <w:top w:val="single" w:sz="8" w:space="0" w:color="auto"/>
              <w:left w:val="nil"/>
              <w:bottom w:val="single" w:sz="8" w:space="0" w:color="auto"/>
              <w:right w:val="single" w:sz="8" w:space="0" w:color="auto"/>
            </w:tcBorders>
            <w:shd w:val="clear" w:color="auto" w:fill="auto"/>
          </w:tcPr>
          <w:p w14:paraId="6812ED0B" w14:textId="77777777" w:rsidR="00B5150E" w:rsidRPr="00FD0511"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391CA80C"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B67A12A"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719E82B3"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90900F0" w14:textId="77777777" w:rsidR="00B5150E" w:rsidRPr="00B77573" w:rsidRDefault="00B5150E" w:rsidP="002C27E5">
            <w:pPr>
              <w:tabs>
                <w:tab w:val="left" w:pos="360"/>
              </w:tabs>
              <w:spacing w:after="60"/>
              <w:rPr>
                <w:rFonts w:cs="Arial"/>
                <w:sz w:val="20"/>
                <w:szCs w:val="20"/>
              </w:rPr>
            </w:pPr>
          </w:p>
        </w:tc>
        <w:tc>
          <w:tcPr>
            <w:tcW w:w="1170" w:type="dxa"/>
          </w:tcPr>
          <w:p w14:paraId="1975F764" w14:textId="77777777" w:rsidR="00B5150E" w:rsidRPr="00B77573" w:rsidRDefault="00B5150E" w:rsidP="002C27E5">
            <w:pPr>
              <w:tabs>
                <w:tab w:val="left" w:pos="360"/>
              </w:tabs>
              <w:spacing w:after="60"/>
              <w:rPr>
                <w:rFonts w:cs="Arial"/>
                <w:sz w:val="20"/>
                <w:szCs w:val="20"/>
              </w:rPr>
            </w:pPr>
          </w:p>
        </w:tc>
      </w:tr>
      <w:tr w:rsidR="00B5150E" w:rsidRPr="00B77573" w14:paraId="17E78082" w14:textId="77777777" w:rsidTr="002C27E5">
        <w:trPr>
          <w:trHeight w:val="372"/>
        </w:trPr>
        <w:tc>
          <w:tcPr>
            <w:tcW w:w="2880" w:type="dxa"/>
          </w:tcPr>
          <w:p w14:paraId="72B49E63" w14:textId="77777777" w:rsidR="00B5150E" w:rsidRPr="00FD0511" w:rsidRDefault="0062178A" w:rsidP="002C27E5">
            <w:pPr>
              <w:tabs>
                <w:tab w:val="left" w:pos="360"/>
              </w:tabs>
              <w:spacing w:after="60"/>
              <w:rPr>
                <w:sz w:val="20"/>
                <w:szCs w:val="20"/>
                <w:lang w:val="sr-Cyrl-RS"/>
              </w:rPr>
            </w:pPr>
            <w:r>
              <w:rPr>
                <w:sz w:val="20"/>
                <w:szCs w:val="20"/>
                <w:lang w:val="sr-Cyrl-RS"/>
              </w:rPr>
              <w:t>3.5.11</w:t>
            </w:r>
            <w:r w:rsidR="00B5150E">
              <w:rPr>
                <w:sz w:val="20"/>
                <w:szCs w:val="20"/>
                <w:lang w:val="sr-Cyrl-RS"/>
              </w:rPr>
              <w:t>.</w:t>
            </w:r>
            <w:r w:rsidR="00B5150E" w:rsidRPr="00FD0511">
              <w:rPr>
                <w:sz w:val="20"/>
                <w:szCs w:val="20"/>
              </w:rPr>
              <w:t>Наизменични прекидач у МП за осветљење ВО</w:t>
            </w:r>
          </w:p>
        </w:tc>
        <w:tc>
          <w:tcPr>
            <w:tcW w:w="1440" w:type="dxa"/>
            <w:gridSpan w:val="3"/>
            <w:tcBorders>
              <w:top w:val="single" w:sz="8" w:space="0" w:color="auto"/>
              <w:left w:val="nil"/>
              <w:bottom w:val="single" w:sz="8" w:space="0" w:color="auto"/>
              <w:right w:val="single" w:sz="8" w:space="0" w:color="auto"/>
            </w:tcBorders>
            <w:shd w:val="clear" w:color="auto" w:fill="auto"/>
          </w:tcPr>
          <w:p w14:paraId="162D308E" w14:textId="77777777" w:rsidR="00B5150E" w:rsidRPr="00FD0511"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5EAC8356"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B376C96"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384D7103"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DF5549D" w14:textId="77777777" w:rsidR="00B5150E" w:rsidRPr="00B77573" w:rsidRDefault="00B5150E" w:rsidP="002C27E5">
            <w:pPr>
              <w:tabs>
                <w:tab w:val="left" w:pos="360"/>
              </w:tabs>
              <w:spacing w:after="60"/>
              <w:rPr>
                <w:rFonts w:cs="Arial"/>
                <w:sz w:val="20"/>
                <w:szCs w:val="20"/>
              </w:rPr>
            </w:pPr>
          </w:p>
        </w:tc>
        <w:tc>
          <w:tcPr>
            <w:tcW w:w="1170" w:type="dxa"/>
          </w:tcPr>
          <w:p w14:paraId="17BBBA51" w14:textId="77777777" w:rsidR="00B5150E" w:rsidRPr="00B77573" w:rsidRDefault="00B5150E" w:rsidP="002C27E5">
            <w:pPr>
              <w:tabs>
                <w:tab w:val="left" w:pos="360"/>
              </w:tabs>
              <w:spacing w:after="60"/>
              <w:rPr>
                <w:rFonts w:cs="Arial"/>
                <w:sz w:val="20"/>
                <w:szCs w:val="20"/>
              </w:rPr>
            </w:pPr>
          </w:p>
        </w:tc>
      </w:tr>
      <w:tr w:rsidR="00B5150E" w:rsidRPr="00B77573" w14:paraId="2CA74F68" w14:textId="77777777" w:rsidTr="002C27E5">
        <w:trPr>
          <w:trHeight w:val="372"/>
        </w:trPr>
        <w:tc>
          <w:tcPr>
            <w:tcW w:w="2880" w:type="dxa"/>
          </w:tcPr>
          <w:p w14:paraId="2739AEDB" w14:textId="77777777" w:rsidR="00B5150E" w:rsidRPr="00FD0511" w:rsidRDefault="0062178A" w:rsidP="002C27E5">
            <w:pPr>
              <w:tabs>
                <w:tab w:val="left" w:pos="360"/>
              </w:tabs>
              <w:spacing w:after="60"/>
              <w:rPr>
                <w:sz w:val="20"/>
                <w:szCs w:val="20"/>
                <w:lang w:val="sr-Cyrl-RS"/>
              </w:rPr>
            </w:pPr>
            <w:r>
              <w:rPr>
                <w:sz w:val="20"/>
                <w:szCs w:val="20"/>
                <w:lang w:val="sr-Cyrl-RS"/>
              </w:rPr>
              <w:t>3.5.12</w:t>
            </w:r>
            <w:r w:rsidR="00B5150E">
              <w:rPr>
                <w:sz w:val="20"/>
                <w:szCs w:val="20"/>
                <w:lang w:val="sr-Cyrl-RS"/>
              </w:rPr>
              <w:t>.</w:t>
            </w:r>
            <w:r w:rsidR="00B5150E" w:rsidRPr="00FD0511">
              <w:rPr>
                <w:sz w:val="20"/>
                <w:szCs w:val="20"/>
              </w:rPr>
              <w:t>Бродска светиљка 100 W</w:t>
            </w:r>
          </w:p>
        </w:tc>
        <w:tc>
          <w:tcPr>
            <w:tcW w:w="1440" w:type="dxa"/>
            <w:gridSpan w:val="3"/>
            <w:tcBorders>
              <w:top w:val="single" w:sz="8" w:space="0" w:color="auto"/>
              <w:left w:val="nil"/>
              <w:bottom w:val="single" w:sz="8" w:space="0" w:color="auto"/>
              <w:right w:val="single" w:sz="8" w:space="0" w:color="auto"/>
            </w:tcBorders>
            <w:shd w:val="clear" w:color="auto" w:fill="auto"/>
          </w:tcPr>
          <w:p w14:paraId="6AF5C0CD" w14:textId="77777777" w:rsidR="00B5150E" w:rsidRPr="00FD0511"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70F26FFB"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FBEE599"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797AEA55"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7B7CB137" w14:textId="77777777" w:rsidR="00B5150E" w:rsidRPr="00B77573" w:rsidRDefault="00B5150E" w:rsidP="002C27E5">
            <w:pPr>
              <w:tabs>
                <w:tab w:val="left" w:pos="360"/>
              </w:tabs>
              <w:spacing w:after="60"/>
              <w:rPr>
                <w:rFonts w:cs="Arial"/>
                <w:sz w:val="20"/>
                <w:szCs w:val="20"/>
              </w:rPr>
            </w:pPr>
          </w:p>
        </w:tc>
        <w:tc>
          <w:tcPr>
            <w:tcW w:w="1170" w:type="dxa"/>
          </w:tcPr>
          <w:p w14:paraId="79A7925F" w14:textId="77777777" w:rsidR="00B5150E" w:rsidRPr="00B77573" w:rsidRDefault="00B5150E" w:rsidP="002C27E5">
            <w:pPr>
              <w:tabs>
                <w:tab w:val="left" w:pos="360"/>
              </w:tabs>
              <w:spacing w:after="60"/>
              <w:rPr>
                <w:rFonts w:cs="Arial"/>
                <w:sz w:val="20"/>
                <w:szCs w:val="20"/>
              </w:rPr>
            </w:pPr>
          </w:p>
        </w:tc>
      </w:tr>
      <w:tr w:rsidR="00B5150E" w:rsidRPr="00B77573" w14:paraId="3AAF72FC" w14:textId="77777777" w:rsidTr="002C27E5">
        <w:trPr>
          <w:trHeight w:val="372"/>
        </w:trPr>
        <w:tc>
          <w:tcPr>
            <w:tcW w:w="2880" w:type="dxa"/>
          </w:tcPr>
          <w:p w14:paraId="299E1D3A" w14:textId="77777777" w:rsidR="00B5150E" w:rsidRPr="00FD0511" w:rsidRDefault="0062178A" w:rsidP="002C27E5">
            <w:pPr>
              <w:tabs>
                <w:tab w:val="left" w:pos="360"/>
              </w:tabs>
              <w:spacing w:after="60"/>
              <w:rPr>
                <w:sz w:val="20"/>
                <w:szCs w:val="20"/>
                <w:lang w:val="sr-Cyrl-RS"/>
              </w:rPr>
            </w:pPr>
            <w:r>
              <w:rPr>
                <w:sz w:val="20"/>
                <w:szCs w:val="20"/>
                <w:lang w:val="sr-Cyrl-RS"/>
              </w:rPr>
              <w:t>3.5.13</w:t>
            </w:r>
            <w:r w:rsidR="00B5150E">
              <w:rPr>
                <w:sz w:val="20"/>
                <w:szCs w:val="20"/>
                <w:lang w:val="sr-Cyrl-RS"/>
              </w:rPr>
              <w:t>.</w:t>
            </w:r>
            <w:r w:rsidR="00B5150E" w:rsidRPr="00FD0511">
              <w:rPr>
                <w:sz w:val="20"/>
                <w:szCs w:val="20"/>
              </w:rPr>
              <w:t>Светиљка са куглом 100 W</w:t>
            </w:r>
          </w:p>
        </w:tc>
        <w:tc>
          <w:tcPr>
            <w:tcW w:w="1440" w:type="dxa"/>
            <w:gridSpan w:val="3"/>
            <w:tcBorders>
              <w:top w:val="single" w:sz="8" w:space="0" w:color="auto"/>
              <w:left w:val="nil"/>
              <w:bottom w:val="single" w:sz="8" w:space="0" w:color="auto"/>
              <w:right w:val="single" w:sz="8" w:space="0" w:color="auto"/>
            </w:tcBorders>
            <w:shd w:val="clear" w:color="auto" w:fill="auto"/>
          </w:tcPr>
          <w:p w14:paraId="31D408BF" w14:textId="77777777" w:rsidR="00B5150E" w:rsidRPr="00FD0511"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2E605696"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40E6921B"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687FF8F0"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107DF4F1" w14:textId="77777777" w:rsidR="00B5150E" w:rsidRPr="00B77573" w:rsidRDefault="00B5150E" w:rsidP="002C27E5">
            <w:pPr>
              <w:tabs>
                <w:tab w:val="left" w:pos="360"/>
              </w:tabs>
              <w:spacing w:after="60"/>
              <w:rPr>
                <w:rFonts w:cs="Arial"/>
                <w:sz w:val="20"/>
                <w:szCs w:val="20"/>
              </w:rPr>
            </w:pPr>
          </w:p>
        </w:tc>
        <w:tc>
          <w:tcPr>
            <w:tcW w:w="1170" w:type="dxa"/>
          </w:tcPr>
          <w:p w14:paraId="4B2A8EA7" w14:textId="77777777" w:rsidR="00B5150E" w:rsidRPr="00B77573" w:rsidRDefault="00B5150E" w:rsidP="002C27E5">
            <w:pPr>
              <w:tabs>
                <w:tab w:val="left" w:pos="360"/>
              </w:tabs>
              <w:spacing w:after="60"/>
              <w:rPr>
                <w:rFonts w:cs="Arial"/>
                <w:sz w:val="20"/>
                <w:szCs w:val="20"/>
              </w:rPr>
            </w:pPr>
          </w:p>
        </w:tc>
      </w:tr>
      <w:tr w:rsidR="00B5150E" w:rsidRPr="00B77573" w14:paraId="6B52517F" w14:textId="77777777" w:rsidTr="002C27E5">
        <w:trPr>
          <w:trHeight w:val="372"/>
        </w:trPr>
        <w:tc>
          <w:tcPr>
            <w:tcW w:w="2880" w:type="dxa"/>
          </w:tcPr>
          <w:p w14:paraId="77DB10F9" w14:textId="77777777" w:rsidR="00B5150E" w:rsidRPr="00FD0511" w:rsidRDefault="0062178A" w:rsidP="002C27E5">
            <w:pPr>
              <w:tabs>
                <w:tab w:val="left" w:pos="360"/>
              </w:tabs>
              <w:spacing w:after="60"/>
              <w:rPr>
                <w:sz w:val="20"/>
                <w:szCs w:val="20"/>
                <w:lang w:val="sr-Cyrl-RS"/>
              </w:rPr>
            </w:pPr>
            <w:r>
              <w:rPr>
                <w:sz w:val="20"/>
                <w:szCs w:val="20"/>
                <w:lang w:val="sr-Cyrl-RS"/>
              </w:rPr>
              <w:t>3.5.14</w:t>
            </w:r>
            <w:r w:rsidR="00B5150E">
              <w:rPr>
                <w:sz w:val="20"/>
                <w:szCs w:val="20"/>
                <w:lang w:val="sr-Cyrl-RS"/>
              </w:rPr>
              <w:t>.</w:t>
            </w:r>
            <w:r w:rsidR="00B5150E" w:rsidRPr="00FD0511">
              <w:rPr>
                <w:sz w:val="20"/>
                <w:szCs w:val="20"/>
              </w:rPr>
              <w:t xml:space="preserve">Противпожарни апарат </w:t>
            </w:r>
          </w:p>
        </w:tc>
        <w:tc>
          <w:tcPr>
            <w:tcW w:w="1440" w:type="dxa"/>
            <w:gridSpan w:val="3"/>
            <w:tcBorders>
              <w:top w:val="single" w:sz="8" w:space="0" w:color="auto"/>
              <w:left w:val="nil"/>
              <w:bottom w:val="single" w:sz="8" w:space="0" w:color="auto"/>
              <w:right w:val="single" w:sz="8" w:space="0" w:color="auto"/>
            </w:tcBorders>
            <w:shd w:val="clear" w:color="auto" w:fill="auto"/>
          </w:tcPr>
          <w:p w14:paraId="2A272216" w14:textId="77777777" w:rsidR="00B5150E" w:rsidRPr="00FD0511"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3A5362C2"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2C00923B"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CF6AE89"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E929417" w14:textId="77777777" w:rsidR="00B5150E" w:rsidRPr="00B77573" w:rsidRDefault="00B5150E" w:rsidP="002C27E5">
            <w:pPr>
              <w:tabs>
                <w:tab w:val="left" w:pos="360"/>
              </w:tabs>
              <w:spacing w:after="60"/>
              <w:rPr>
                <w:rFonts w:cs="Arial"/>
                <w:sz w:val="20"/>
                <w:szCs w:val="20"/>
              </w:rPr>
            </w:pPr>
          </w:p>
        </w:tc>
        <w:tc>
          <w:tcPr>
            <w:tcW w:w="1170" w:type="dxa"/>
          </w:tcPr>
          <w:p w14:paraId="2847F36C" w14:textId="77777777" w:rsidR="00B5150E" w:rsidRPr="00B77573" w:rsidRDefault="00B5150E" w:rsidP="002C27E5">
            <w:pPr>
              <w:tabs>
                <w:tab w:val="left" w:pos="360"/>
              </w:tabs>
              <w:spacing w:after="60"/>
              <w:rPr>
                <w:rFonts w:cs="Arial"/>
                <w:sz w:val="20"/>
                <w:szCs w:val="20"/>
              </w:rPr>
            </w:pPr>
          </w:p>
        </w:tc>
      </w:tr>
      <w:tr w:rsidR="00B5150E" w:rsidRPr="00B77573" w14:paraId="5FAD77B1" w14:textId="77777777" w:rsidTr="002C27E5">
        <w:trPr>
          <w:trHeight w:val="372"/>
        </w:trPr>
        <w:tc>
          <w:tcPr>
            <w:tcW w:w="2880" w:type="dxa"/>
          </w:tcPr>
          <w:p w14:paraId="500D581E" w14:textId="77777777" w:rsidR="00B5150E" w:rsidRPr="00376AE9" w:rsidRDefault="00B5150E" w:rsidP="002C27E5">
            <w:pPr>
              <w:tabs>
                <w:tab w:val="left" w:pos="360"/>
              </w:tabs>
              <w:spacing w:after="60"/>
              <w:rPr>
                <w:b/>
                <w:sz w:val="20"/>
                <w:szCs w:val="20"/>
                <w:lang w:val="sr-Cyrl-RS"/>
              </w:rPr>
            </w:pPr>
            <w:r w:rsidRPr="00376AE9">
              <w:rPr>
                <w:b/>
                <w:sz w:val="20"/>
                <w:szCs w:val="20"/>
                <w:lang w:val="sr-Cyrl-RS"/>
              </w:rPr>
              <w:t>3.6.Прилазна врата</w:t>
            </w:r>
          </w:p>
        </w:tc>
        <w:tc>
          <w:tcPr>
            <w:tcW w:w="6953" w:type="dxa"/>
            <w:gridSpan w:val="11"/>
            <w:tcBorders>
              <w:top w:val="single" w:sz="8" w:space="0" w:color="auto"/>
              <w:left w:val="nil"/>
              <w:bottom w:val="single" w:sz="8" w:space="0" w:color="auto"/>
            </w:tcBorders>
            <w:shd w:val="clear" w:color="auto" w:fill="BFBFBF" w:themeFill="background1" w:themeFillShade="BF"/>
          </w:tcPr>
          <w:p w14:paraId="2AFA4ECA" w14:textId="77777777" w:rsidR="00B5150E" w:rsidRPr="00B77573" w:rsidRDefault="00B5150E" w:rsidP="00893764">
            <w:pPr>
              <w:tabs>
                <w:tab w:val="left" w:pos="360"/>
              </w:tabs>
              <w:spacing w:after="60"/>
              <w:jc w:val="center"/>
              <w:rPr>
                <w:rFonts w:cs="Arial"/>
                <w:sz w:val="20"/>
                <w:szCs w:val="20"/>
              </w:rPr>
            </w:pPr>
          </w:p>
        </w:tc>
      </w:tr>
      <w:tr w:rsidR="00B5150E" w:rsidRPr="00B77573" w14:paraId="2F1A9E7E" w14:textId="77777777" w:rsidTr="002C27E5">
        <w:trPr>
          <w:trHeight w:val="372"/>
        </w:trPr>
        <w:tc>
          <w:tcPr>
            <w:tcW w:w="2880" w:type="dxa"/>
          </w:tcPr>
          <w:p w14:paraId="1CD5B91D"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3.6.1.</w:t>
            </w:r>
            <w:r w:rsidRPr="00376AE9">
              <w:rPr>
                <w:rFonts w:cs="Arial"/>
                <w:sz w:val="20"/>
                <w:szCs w:val="20"/>
              </w:rPr>
              <w:t>Ел. Механичка брава 905-906</w:t>
            </w:r>
          </w:p>
        </w:tc>
        <w:tc>
          <w:tcPr>
            <w:tcW w:w="1440" w:type="dxa"/>
            <w:gridSpan w:val="3"/>
            <w:tcBorders>
              <w:top w:val="single" w:sz="8" w:space="0" w:color="auto"/>
              <w:left w:val="nil"/>
              <w:bottom w:val="single" w:sz="8" w:space="0" w:color="auto"/>
              <w:right w:val="single" w:sz="8" w:space="0" w:color="auto"/>
            </w:tcBorders>
            <w:shd w:val="clear" w:color="auto" w:fill="auto"/>
          </w:tcPr>
          <w:p w14:paraId="4E2B5205"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6EF66467"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D76B468"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4DF3F6B0"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234B8FFC" w14:textId="77777777" w:rsidR="00B5150E" w:rsidRPr="00B77573" w:rsidRDefault="00B5150E" w:rsidP="002C27E5">
            <w:pPr>
              <w:tabs>
                <w:tab w:val="left" w:pos="360"/>
              </w:tabs>
              <w:spacing w:after="60"/>
              <w:rPr>
                <w:rFonts w:cs="Arial"/>
                <w:sz w:val="20"/>
                <w:szCs w:val="20"/>
              </w:rPr>
            </w:pPr>
          </w:p>
        </w:tc>
        <w:tc>
          <w:tcPr>
            <w:tcW w:w="1170" w:type="dxa"/>
          </w:tcPr>
          <w:p w14:paraId="24DF8C6B" w14:textId="77777777" w:rsidR="00B5150E" w:rsidRPr="00B77573" w:rsidRDefault="00B5150E" w:rsidP="002C27E5">
            <w:pPr>
              <w:tabs>
                <w:tab w:val="left" w:pos="360"/>
              </w:tabs>
              <w:spacing w:after="60"/>
              <w:rPr>
                <w:rFonts w:cs="Arial"/>
                <w:sz w:val="20"/>
                <w:szCs w:val="20"/>
              </w:rPr>
            </w:pPr>
          </w:p>
        </w:tc>
      </w:tr>
      <w:tr w:rsidR="00B5150E" w:rsidRPr="00B77573" w14:paraId="0A0247D3" w14:textId="77777777" w:rsidTr="002C27E5">
        <w:trPr>
          <w:trHeight w:val="372"/>
        </w:trPr>
        <w:tc>
          <w:tcPr>
            <w:tcW w:w="2880" w:type="dxa"/>
          </w:tcPr>
          <w:p w14:paraId="2B3F1567"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3.6.2.</w:t>
            </w:r>
            <w:r w:rsidRPr="00376AE9">
              <w:rPr>
                <w:rFonts w:cs="Arial"/>
                <w:sz w:val="20"/>
                <w:szCs w:val="20"/>
              </w:rPr>
              <w:t>Ручица за ел. Браву (хебл)</w:t>
            </w:r>
          </w:p>
        </w:tc>
        <w:tc>
          <w:tcPr>
            <w:tcW w:w="1440" w:type="dxa"/>
            <w:gridSpan w:val="3"/>
            <w:tcBorders>
              <w:top w:val="single" w:sz="8" w:space="0" w:color="auto"/>
              <w:left w:val="nil"/>
              <w:bottom w:val="single" w:sz="8" w:space="0" w:color="auto"/>
              <w:right w:val="single" w:sz="8" w:space="0" w:color="auto"/>
            </w:tcBorders>
            <w:shd w:val="clear" w:color="auto" w:fill="auto"/>
          </w:tcPr>
          <w:p w14:paraId="2E24CACA"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54846DF7"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77B7A9D"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571BC9BA"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016C59A" w14:textId="77777777" w:rsidR="00B5150E" w:rsidRPr="00B77573" w:rsidRDefault="00B5150E" w:rsidP="002C27E5">
            <w:pPr>
              <w:tabs>
                <w:tab w:val="left" w:pos="360"/>
              </w:tabs>
              <w:spacing w:after="60"/>
              <w:rPr>
                <w:rFonts w:cs="Arial"/>
                <w:sz w:val="20"/>
                <w:szCs w:val="20"/>
              </w:rPr>
            </w:pPr>
          </w:p>
        </w:tc>
        <w:tc>
          <w:tcPr>
            <w:tcW w:w="1170" w:type="dxa"/>
          </w:tcPr>
          <w:p w14:paraId="64A78766" w14:textId="77777777" w:rsidR="00B5150E" w:rsidRPr="00B77573" w:rsidRDefault="00B5150E" w:rsidP="002C27E5">
            <w:pPr>
              <w:tabs>
                <w:tab w:val="left" w:pos="360"/>
              </w:tabs>
              <w:spacing w:after="60"/>
              <w:rPr>
                <w:rFonts w:cs="Arial"/>
                <w:sz w:val="20"/>
                <w:szCs w:val="20"/>
              </w:rPr>
            </w:pPr>
          </w:p>
        </w:tc>
      </w:tr>
      <w:tr w:rsidR="00B5150E" w:rsidRPr="00B77573" w14:paraId="2D514F5D" w14:textId="77777777" w:rsidTr="002C27E5">
        <w:trPr>
          <w:trHeight w:val="372"/>
        </w:trPr>
        <w:tc>
          <w:tcPr>
            <w:tcW w:w="2880" w:type="dxa"/>
          </w:tcPr>
          <w:p w14:paraId="148A0F1F"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3.6.3.</w:t>
            </w:r>
            <w:r w:rsidRPr="00376AE9">
              <w:rPr>
                <w:rFonts w:cs="Arial"/>
                <w:sz w:val="20"/>
                <w:szCs w:val="20"/>
              </w:rPr>
              <w:t>Диктатор</w:t>
            </w:r>
          </w:p>
        </w:tc>
        <w:tc>
          <w:tcPr>
            <w:tcW w:w="1440" w:type="dxa"/>
            <w:gridSpan w:val="3"/>
            <w:tcBorders>
              <w:top w:val="single" w:sz="8" w:space="0" w:color="auto"/>
              <w:left w:val="nil"/>
              <w:bottom w:val="single" w:sz="8" w:space="0" w:color="auto"/>
              <w:right w:val="single" w:sz="8" w:space="0" w:color="auto"/>
            </w:tcBorders>
            <w:shd w:val="clear" w:color="auto" w:fill="auto"/>
          </w:tcPr>
          <w:p w14:paraId="0F72C4D9"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40F66F3B"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4915FF54"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6BF10BA2"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1958490E" w14:textId="77777777" w:rsidR="00B5150E" w:rsidRPr="00B77573" w:rsidRDefault="00B5150E" w:rsidP="002C27E5">
            <w:pPr>
              <w:tabs>
                <w:tab w:val="left" w:pos="360"/>
              </w:tabs>
              <w:spacing w:after="60"/>
              <w:rPr>
                <w:rFonts w:cs="Arial"/>
                <w:sz w:val="20"/>
                <w:szCs w:val="20"/>
              </w:rPr>
            </w:pPr>
          </w:p>
        </w:tc>
        <w:tc>
          <w:tcPr>
            <w:tcW w:w="1170" w:type="dxa"/>
          </w:tcPr>
          <w:p w14:paraId="6AF753A8" w14:textId="77777777" w:rsidR="00B5150E" w:rsidRPr="00B77573" w:rsidRDefault="00B5150E" w:rsidP="002C27E5">
            <w:pPr>
              <w:tabs>
                <w:tab w:val="left" w:pos="360"/>
              </w:tabs>
              <w:spacing w:after="60"/>
              <w:rPr>
                <w:rFonts w:cs="Arial"/>
                <w:sz w:val="20"/>
                <w:szCs w:val="20"/>
              </w:rPr>
            </w:pPr>
          </w:p>
        </w:tc>
      </w:tr>
      <w:tr w:rsidR="00B5150E" w:rsidRPr="00B77573" w14:paraId="074936AB" w14:textId="77777777" w:rsidTr="002C27E5">
        <w:trPr>
          <w:trHeight w:val="372"/>
        </w:trPr>
        <w:tc>
          <w:tcPr>
            <w:tcW w:w="2880" w:type="dxa"/>
          </w:tcPr>
          <w:p w14:paraId="235E7C07"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3.6.4.</w:t>
            </w:r>
            <w:r w:rsidRPr="00376AE9">
              <w:rPr>
                <w:rFonts w:cs="Arial"/>
                <w:sz w:val="20"/>
                <w:szCs w:val="20"/>
              </w:rPr>
              <w:t>Точкић комплет за диктатор</w:t>
            </w:r>
          </w:p>
        </w:tc>
        <w:tc>
          <w:tcPr>
            <w:tcW w:w="1440" w:type="dxa"/>
            <w:gridSpan w:val="3"/>
            <w:tcBorders>
              <w:top w:val="single" w:sz="8" w:space="0" w:color="auto"/>
              <w:left w:val="nil"/>
              <w:bottom w:val="single" w:sz="8" w:space="0" w:color="auto"/>
              <w:right w:val="single" w:sz="8" w:space="0" w:color="auto"/>
            </w:tcBorders>
            <w:shd w:val="clear" w:color="auto" w:fill="auto"/>
          </w:tcPr>
          <w:p w14:paraId="7AC8D8D4"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06333761"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5E0292D"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3398923E"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7F2F27C4" w14:textId="77777777" w:rsidR="00B5150E" w:rsidRPr="00B77573" w:rsidRDefault="00B5150E" w:rsidP="002C27E5">
            <w:pPr>
              <w:tabs>
                <w:tab w:val="left" w:pos="360"/>
              </w:tabs>
              <w:spacing w:after="60"/>
              <w:rPr>
                <w:rFonts w:cs="Arial"/>
                <w:sz w:val="20"/>
                <w:szCs w:val="20"/>
              </w:rPr>
            </w:pPr>
          </w:p>
        </w:tc>
        <w:tc>
          <w:tcPr>
            <w:tcW w:w="1170" w:type="dxa"/>
          </w:tcPr>
          <w:p w14:paraId="4F1582D6" w14:textId="77777777" w:rsidR="00B5150E" w:rsidRPr="00B77573" w:rsidRDefault="00B5150E" w:rsidP="002C27E5">
            <w:pPr>
              <w:tabs>
                <w:tab w:val="left" w:pos="360"/>
              </w:tabs>
              <w:spacing w:after="60"/>
              <w:rPr>
                <w:rFonts w:cs="Arial"/>
                <w:sz w:val="20"/>
                <w:szCs w:val="20"/>
              </w:rPr>
            </w:pPr>
          </w:p>
        </w:tc>
      </w:tr>
      <w:tr w:rsidR="00B5150E" w:rsidRPr="00B77573" w14:paraId="094AC90A" w14:textId="77777777" w:rsidTr="002C27E5">
        <w:trPr>
          <w:trHeight w:val="372"/>
        </w:trPr>
        <w:tc>
          <w:tcPr>
            <w:tcW w:w="2880" w:type="dxa"/>
          </w:tcPr>
          <w:p w14:paraId="1EC2F951"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3.6.5.</w:t>
            </w:r>
            <w:r w:rsidRPr="00376AE9">
              <w:rPr>
                <w:rFonts w:cs="Arial"/>
                <w:sz w:val="20"/>
                <w:szCs w:val="20"/>
              </w:rPr>
              <w:t>Виљушка за диктатор</w:t>
            </w:r>
          </w:p>
        </w:tc>
        <w:tc>
          <w:tcPr>
            <w:tcW w:w="1440" w:type="dxa"/>
            <w:gridSpan w:val="3"/>
            <w:tcBorders>
              <w:top w:val="single" w:sz="8" w:space="0" w:color="auto"/>
              <w:left w:val="nil"/>
              <w:bottom w:val="single" w:sz="8" w:space="0" w:color="auto"/>
              <w:right w:val="single" w:sz="8" w:space="0" w:color="auto"/>
            </w:tcBorders>
            <w:shd w:val="clear" w:color="auto" w:fill="auto"/>
          </w:tcPr>
          <w:p w14:paraId="38E35EEF"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05BDCDBF"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5D8AC079"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F06C29E"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3164E704" w14:textId="77777777" w:rsidR="00B5150E" w:rsidRPr="00B77573" w:rsidRDefault="00B5150E" w:rsidP="002C27E5">
            <w:pPr>
              <w:tabs>
                <w:tab w:val="left" w:pos="360"/>
              </w:tabs>
              <w:spacing w:after="60"/>
              <w:rPr>
                <w:rFonts w:cs="Arial"/>
                <w:sz w:val="20"/>
                <w:szCs w:val="20"/>
              </w:rPr>
            </w:pPr>
          </w:p>
        </w:tc>
        <w:tc>
          <w:tcPr>
            <w:tcW w:w="1170" w:type="dxa"/>
          </w:tcPr>
          <w:p w14:paraId="06FF401A" w14:textId="77777777" w:rsidR="00B5150E" w:rsidRPr="00B77573" w:rsidRDefault="00B5150E" w:rsidP="002C27E5">
            <w:pPr>
              <w:tabs>
                <w:tab w:val="left" w:pos="360"/>
              </w:tabs>
              <w:spacing w:after="60"/>
              <w:rPr>
                <w:rFonts w:cs="Arial"/>
                <w:sz w:val="20"/>
                <w:szCs w:val="20"/>
              </w:rPr>
            </w:pPr>
          </w:p>
        </w:tc>
      </w:tr>
      <w:tr w:rsidR="00B5150E" w:rsidRPr="00B77573" w14:paraId="3E4203B5" w14:textId="77777777" w:rsidTr="002C27E5">
        <w:trPr>
          <w:trHeight w:val="372"/>
        </w:trPr>
        <w:tc>
          <w:tcPr>
            <w:tcW w:w="2880" w:type="dxa"/>
          </w:tcPr>
          <w:p w14:paraId="150F42D4"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3.6.6.</w:t>
            </w:r>
            <w:r w:rsidRPr="00376AE9">
              <w:rPr>
                <w:rFonts w:cs="Arial"/>
                <w:sz w:val="20"/>
                <w:szCs w:val="20"/>
              </w:rPr>
              <w:t>Ел. Механичка брава двокрилна врата</w:t>
            </w:r>
          </w:p>
        </w:tc>
        <w:tc>
          <w:tcPr>
            <w:tcW w:w="1440" w:type="dxa"/>
            <w:gridSpan w:val="3"/>
            <w:tcBorders>
              <w:top w:val="single" w:sz="8" w:space="0" w:color="auto"/>
              <w:left w:val="nil"/>
              <w:bottom w:val="single" w:sz="8" w:space="0" w:color="auto"/>
              <w:right w:val="single" w:sz="8" w:space="0" w:color="auto"/>
            </w:tcBorders>
            <w:shd w:val="clear" w:color="auto" w:fill="auto"/>
          </w:tcPr>
          <w:p w14:paraId="0583695B"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1D6D6D3A"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0A040125"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56ACAF53"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39CED68C" w14:textId="77777777" w:rsidR="00B5150E" w:rsidRPr="00B77573" w:rsidRDefault="00B5150E" w:rsidP="002C27E5">
            <w:pPr>
              <w:tabs>
                <w:tab w:val="left" w:pos="360"/>
              </w:tabs>
              <w:spacing w:after="60"/>
              <w:rPr>
                <w:rFonts w:cs="Arial"/>
                <w:sz w:val="20"/>
                <w:szCs w:val="20"/>
              </w:rPr>
            </w:pPr>
          </w:p>
        </w:tc>
        <w:tc>
          <w:tcPr>
            <w:tcW w:w="1170" w:type="dxa"/>
          </w:tcPr>
          <w:p w14:paraId="4F099911" w14:textId="77777777" w:rsidR="00B5150E" w:rsidRPr="00B77573" w:rsidRDefault="00B5150E" w:rsidP="002C27E5">
            <w:pPr>
              <w:tabs>
                <w:tab w:val="left" w:pos="360"/>
              </w:tabs>
              <w:spacing w:after="60"/>
              <w:rPr>
                <w:rFonts w:cs="Arial"/>
                <w:sz w:val="20"/>
                <w:szCs w:val="20"/>
              </w:rPr>
            </w:pPr>
          </w:p>
        </w:tc>
      </w:tr>
      <w:tr w:rsidR="00B5150E" w:rsidRPr="00B77573" w14:paraId="0BD1227E" w14:textId="77777777" w:rsidTr="002C27E5">
        <w:trPr>
          <w:trHeight w:val="372"/>
        </w:trPr>
        <w:tc>
          <w:tcPr>
            <w:tcW w:w="2880" w:type="dxa"/>
          </w:tcPr>
          <w:p w14:paraId="05950B21"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3.6.7.</w:t>
            </w:r>
            <w:r w:rsidRPr="00376AE9">
              <w:rPr>
                <w:rFonts w:cs="Arial"/>
                <w:sz w:val="20"/>
                <w:szCs w:val="20"/>
              </w:rPr>
              <w:t>Виљушка КТЗ-8</w:t>
            </w:r>
          </w:p>
        </w:tc>
        <w:tc>
          <w:tcPr>
            <w:tcW w:w="1440" w:type="dxa"/>
            <w:gridSpan w:val="3"/>
            <w:tcBorders>
              <w:top w:val="single" w:sz="8" w:space="0" w:color="auto"/>
              <w:left w:val="nil"/>
              <w:bottom w:val="single" w:sz="8" w:space="0" w:color="auto"/>
              <w:right w:val="single" w:sz="8" w:space="0" w:color="auto"/>
            </w:tcBorders>
            <w:shd w:val="clear" w:color="auto" w:fill="auto"/>
          </w:tcPr>
          <w:p w14:paraId="41D89255"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2C729A33"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43926FC4"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63D698DA"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3AB2DD8E" w14:textId="77777777" w:rsidR="00B5150E" w:rsidRPr="00B77573" w:rsidRDefault="00B5150E" w:rsidP="002C27E5">
            <w:pPr>
              <w:tabs>
                <w:tab w:val="left" w:pos="360"/>
              </w:tabs>
              <w:spacing w:after="60"/>
              <w:rPr>
                <w:rFonts w:cs="Arial"/>
                <w:sz w:val="20"/>
                <w:szCs w:val="20"/>
              </w:rPr>
            </w:pPr>
          </w:p>
        </w:tc>
        <w:tc>
          <w:tcPr>
            <w:tcW w:w="1170" w:type="dxa"/>
          </w:tcPr>
          <w:p w14:paraId="7AEA5BD0" w14:textId="77777777" w:rsidR="00B5150E" w:rsidRPr="00B77573" w:rsidRDefault="00B5150E" w:rsidP="002C27E5">
            <w:pPr>
              <w:tabs>
                <w:tab w:val="left" w:pos="360"/>
              </w:tabs>
              <w:spacing w:after="60"/>
              <w:rPr>
                <w:rFonts w:cs="Arial"/>
                <w:sz w:val="20"/>
                <w:szCs w:val="20"/>
              </w:rPr>
            </w:pPr>
          </w:p>
        </w:tc>
      </w:tr>
      <w:tr w:rsidR="00B5150E" w:rsidRPr="00B77573" w14:paraId="16A375EF" w14:textId="77777777" w:rsidTr="002C27E5">
        <w:trPr>
          <w:trHeight w:val="372"/>
        </w:trPr>
        <w:tc>
          <w:tcPr>
            <w:tcW w:w="2880" w:type="dxa"/>
          </w:tcPr>
          <w:p w14:paraId="7124ECD9"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3.6.8.</w:t>
            </w:r>
            <w:r w:rsidRPr="00376AE9">
              <w:rPr>
                <w:rFonts w:cs="Arial"/>
                <w:sz w:val="20"/>
                <w:szCs w:val="20"/>
              </w:rPr>
              <w:t>Помоћна брава двокрилна врата</w:t>
            </w:r>
          </w:p>
        </w:tc>
        <w:tc>
          <w:tcPr>
            <w:tcW w:w="1440" w:type="dxa"/>
            <w:gridSpan w:val="3"/>
            <w:tcBorders>
              <w:top w:val="single" w:sz="8" w:space="0" w:color="auto"/>
              <w:left w:val="nil"/>
              <w:bottom w:val="single" w:sz="8" w:space="0" w:color="auto"/>
              <w:right w:val="single" w:sz="8" w:space="0" w:color="auto"/>
            </w:tcBorders>
            <w:shd w:val="clear" w:color="auto" w:fill="auto"/>
          </w:tcPr>
          <w:p w14:paraId="309F4010"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686969C5"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2F0BA11B"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6C3049EB"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1390B6A8" w14:textId="77777777" w:rsidR="00B5150E" w:rsidRPr="00B77573" w:rsidRDefault="00B5150E" w:rsidP="002C27E5">
            <w:pPr>
              <w:tabs>
                <w:tab w:val="left" w:pos="360"/>
              </w:tabs>
              <w:spacing w:after="60"/>
              <w:rPr>
                <w:rFonts w:cs="Arial"/>
                <w:sz w:val="20"/>
                <w:szCs w:val="20"/>
              </w:rPr>
            </w:pPr>
          </w:p>
        </w:tc>
        <w:tc>
          <w:tcPr>
            <w:tcW w:w="1170" w:type="dxa"/>
          </w:tcPr>
          <w:p w14:paraId="31BC0F4B" w14:textId="77777777" w:rsidR="00B5150E" w:rsidRPr="00B77573" w:rsidRDefault="00B5150E" w:rsidP="002C27E5">
            <w:pPr>
              <w:tabs>
                <w:tab w:val="left" w:pos="360"/>
              </w:tabs>
              <w:spacing w:after="60"/>
              <w:rPr>
                <w:rFonts w:cs="Arial"/>
                <w:sz w:val="20"/>
                <w:szCs w:val="20"/>
              </w:rPr>
            </w:pPr>
          </w:p>
        </w:tc>
      </w:tr>
      <w:tr w:rsidR="00B5150E" w:rsidRPr="00B77573" w14:paraId="435CDC37" w14:textId="77777777" w:rsidTr="002C27E5">
        <w:trPr>
          <w:trHeight w:val="372"/>
        </w:trPr>
        <w:tc>
          <w:tcPr>
            <w:tcW w:w="2880" w:type="dxa"/>
          </w:tcPr>
          <w:p w14:paraId="17F00275"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3.6.9.</w:t>
            </w:r>
            <w:r w:rsidRPr="00376AE9">
              <w:rPr>
                <w:rFonts w:cs="Arial"/>
                <w:sz w:val="20"/>
                <w:szCs w:val="20"/>
              </w:rPr>
              <w:t>Стакло 110 x 620</w:t>
            </w:r>
          </w:p>
        </w:tc>
        <w:tc>
          <w:tcPr>
            <w:tcW w:w="1440" w:type="dxa"/>
            <w:gridSpan w:val="3"/>
            <w:tcBorders>
              <w:top w:val="single" w:sz="8" w:space="0" w:color="auto"/>
              <w:left w:val="nil"/>
              <w:bottom w:val="single" w:sz="8" w:space="0" w:color="auto"/>
              <w:right w:val="single" w:sz="8" w:space="0" w:color="auto"/>
            </w:tcBorders>
            <w:shd w:val="clear" w:color="auto" w:fill="auto"/>
          </w:tcPr>
          <w:p w14:paraId="6D9AF18E"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6C31D77C"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4F249679"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49AD857C"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20E6C49C" w14:textId="77777777" w:rsidR="00B5150E" w:rsidRPr="00B77573" w:rsidRDefault="00B5150E" w:rsidP="002C27E5">
            <w:pPr>
              <w:tabs>
                <w:tab w:val="left" w:pos="360"/>
              </w:tabs>
              <w:spacing w:after="60"/>
              <w:rPr>
                <w:rFonts w:cs="Arial"/>
                <w:sz w:val="20"/>
                <w:szCs w:val="20"/>
              </w:rPr>
            </w:pPr>
          </w:p>
        </w:tc>
        <w:tc>
          <w:tcPr>
            <w:tcW w:w="1170" w:type="dxa"/>
          </w:tcPr>
          <w:p w14:paraId="501150FD" w14:textId="77777777" w:rsidR="00B5150E" w:rsidRPr="00B77573" w:rsidRDefault="00B5150E" w:rsidP="002C27E5">
            <w:pPr>
              <w:tabs>
                <w:tab w:val="left" w:pos="360"/>
              </w:tabs>
              <w:spacing w:after="60"/>
              <w:rPr>
                <w:rFonts w:cs="Arial"/>
                <w:sz w:val="20"/>
                <w:szCs w:val="20"/>
              </w:rPr>
            </w:pPr>
          </w:p>
        </w:tc>
      </w:tr>
      <w:tr w:rsidR="00B5150E" w:rsidRPr="00B77573" w14:paraId="3CD75F55" w14:textId="77777777" w:rsidTr="002C27E5">
        <w:trPr>
          <w:trHeight w:val="372"/>
        </w:trPr>
        <w:tc>
          <w:tcPr>
            <w:tcW w:w="2880" w:type="dxa"/>
          </w:tcPr>
          <w:p w14:paraId="5C790FCE"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3.6.10.</w:t>
            </w:r>
            <w:r w:rsidRPr="00376AE9">
              <w:rPr>
                <w:rFonts w:cs="Arial"/>
                <w:sz w:val="20"/>
                <w:szCs w:val="20"/>
              </w:rPr>
              <w:t>Затварач за ПА врата</w:t>
            </w:r>
          </w:p>
        </w:tc>
        <w:tc>
          <w:tcPr>
            <w:tcW w:w="1440" w:type="dxa"/>
            <w:gridSpan w:val="3"/>
            <w:tcBorders>
              <w:top w:val="single" w:sz="8" w:space="0" w:color="auto"/>
              <w:left w:val="nil"/>
              <w:bottom w:val="single" w:sz="8" w:space="0" w:color="auto"/>
              <w:right w:val="single" w:sz="8" w:space="0" w:color="auto"/>
            </w:tcBorders>
            <w:shd w:val="clear" w:color="auto" w:fill="auto"/>
          </w:tcPr>
          <w:p w14:paraId="2B604C45"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285AC544"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D4E7F25"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7708630"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2D88774" w14:textId="77777777" w:rsidR="00B5150E" w:rsidRPr="00B77573" w:rsidRDefault="00B5150E" w:rsidP="002C27E5">
            <w:pPr>
              <w:tabs>
                <w:tab w:val="left" w:pos="360"/>
              </w:tabs>
              <w:spacing w:after="60"/>
              <w:rPr>
                <w:rFonts w:cs="Arial"/>
                <w:sz w:val="20"/>
                <w:szCs w:val="20"/>
              </w:rPr>
            </w:pPr>
          </w:p>
        </w:tc>
        <w:tc>
          <w:tcPr>
            <w:tcW w:w="1170" w:type="dxa"/>
          </w:tcPr>
          <w:p w14:paraId="47D12077" w14:textId="77777777" w:rsidR="00B5150E" w:rsidRPr="00B77573" w:rsidRDefault="00B5150E" w:rsidP="002C27E5">
            <w:pPr>
              <w:tabs>
                <w:tab w:val="left" w:pos="360"/>
              </w:tabs>
              <w:spacing w:after="60"/>
              <w:rPr>
                <w:rFonts w:cs="Arial"/>
                <w:sz w:val="20"/>
                <w:szCs w:val="20"/>
              </w:rPr>
            </w:pPr>
          </w:p>
        </w:tc>
      </w:tr>
      <w:tr w:rsidR="00B5150E" w:rsidRPr="00B77573" w14:paraId="31FAB823" w14:textId="77777777" w:rsidTr="002C27E5">
        <w:trPr>
          <w:trHeight w:val="372"/>
        </w:trPr>
        <w:tc>
          <w:tcPr>
            <w:tcW w:w="2880" w:type="dxa"/>
          </w:tcPr>
          <w:p w14:paraId="2D711227"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3.6.11.</w:t>
            </w:r>
            <w:r w:rsidRPr="00376AE9">
              <w:rPr>
                <w:rFonts w:cs="Arial"/>
                <w:sz w:val="20"/>
                <w:szCs w:val="20"/>
              </w:rPr>
              <w:t xml:space="preserve">Позивна кутија ПК-10 </w:t>
            </w:r>
          </w:p>
        </w:tc>
        <w:tc>
          <w:tcPr>
            <w:tcW w:w="1440" w:type="dxa"/>
            <w:gridSpan w:val="3"/>
            <w:tcBorders>
              <w:top w:val="single" w:sz="8" w:space="0" w:color="auto"/>
              <w:left w:val="nil"/>
              <w:bottom w:val="single" w:sz="8" w:space="0" w:color="auto"/>
              <w:right w:val="single" w:sz="8" w:space="0" w:color="auto"/>
            </w:tcBorders>
            <w:shd w:val="clear" w:color="auto" w:fill="auto"/>
          </w:tcPr>
          <w:p w14:paraId="65D22693"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4A1ECF63"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B06D7B8"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708E5DA5"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20AB7ECD" w14:textId="77777777" w:rsidR="00B5150E" w:rsidRPr="00B77573" w:rsidRDefault="00B5150E" w:rsidP="002C27E5">
            <w:pPr>
              <w:tabs>
                <w:tab w:val="left" w:pos="360"/>
              </w:tabs>
              <w:spacing w:after="60"/>
              <w:rPr>
                <w:rFonts w:cs="Arial"/>
                <w:sz w:val="20"/>
                <w:szCs w:val="20"/>
              </w:rPr>
            </w:pPr>
          </w:p>
        </w:tc>
        <w:tc>
          <w:tcPr>
            <w:tcW w:w="1170" w:type="dxa"/>
          </w:tcPr>
          <w:p w14:paraId="6E2C3BB0" w14:textId="77777777" w:rsidR="00B5150E" w:rsidRPr="00B77573" w:rsidRDefault="00B5150E" w:rsidP="002C27E5">
            <w:pPr>
              <w:tabs>
                <w:tab w:val="left" w:pos="360"/>
              </w:tabs>
              <w:spacing w:after="60"/>
              <w:rPr>
                <w:rFonts w:cs="Arial"/>
                <w:sz w:val="20"/>
                <w:szCs w:val="20"/>
              </w:rPr>
            </w:pPr>
          </w:p>
        </w:tc>
      </w:tr>
      <w:tr w:rsidR="00B5150E" w:rsidRPr="00B77573" w14:paraId="34765BF2" w14:textId="77777777" w:rsidTr="002C27E5">
        <w:trPr>
          <w:trHeight w:val="372"/>
        </w:trPr>
        <w:tc>
          <w:tcPr>
            <w:tcW w:w="2880" w:type="dxa"/>
          </w:tcPr>
          <w:p w14:paraId="7A76F173"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3.6.12.</w:t>
            </w:r>
            <w:r w:rsidRPr="00376AE9">
              <w:rPr>
                <w:rFonts w:cs="Arial"/>
                <w:sz w:val="20"/>
                <w:szCs w:val="20"/>
              </w:rPr>
              <w:t>Позивни чланак</w:t>
            </w:r>
          </w:p>
        </w:tc>
        <w:tc>
          <w:tcPr>
            <w:tcW w:w="1440" w:type="dxa"/>
            <w:gridSpan w:val="3"/>
            <w:tcBorders>
              <w:top w:val="single" w:sz="8" w:space="0" w:color="auto"/>
              <w:left w:val="nil"/>
              <w:bottom w:val="single" w:sz="8" w:space="0" w:color="auto"/>
              <w:right w:val="single" w:sz="8" w:space="0" w:color="auto"/>
            </w:tcBorders>
            <w:shd w:val="clear" w:color="auto" w:fill="auto"/>
          </w:tcPr>
          <w:p w14:paraId="4019C7B5"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380F3934"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B12608C"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4B0EC0D6"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1008B3C0" w14:textId="77777777" w:rsidR="00B5150E" w:rsidRPr="00B77573" w:rsidRDefault="00B5150E" w:rsidP="002C27E5">
            <w:pPr>
              <w:tabs>
                <w:tab w:val="left" w:pos="360"/>
              </w:tabs>
              <w:spacing w:after="60"/>
              <w:rPr>
                <w:rFonts w:cs="Arial"/>
                <w:sz w:val="20"/>
                <w:szCs w:val="20"/>
              </w:rPr>
            </w:pPr>
          </w:p>
        </w:tc>
        <w:tc>
          <w:tcPr>
            <w:tcW w:w="1170" w:type="dxa"/>
          </w:tcPr>
          <w:p w14:paraId="38E496B4" w14:textId="77777777" w:rsidR="00B5150E" w:rsidRPr="00B77573" w:rsidRDefault="00B5150E" w:rsidP="002C27E5">
            <w:pPr>
              <w:tabs>
                <w:tab w:val="left" w:pos="360"/>
              </w:tabs>
              <w:spacing w:after="60"/>
              <w:rPr>
                <w:rFonts w:cs="Arial"/>
                <w:sz w:val="20"/>
                <w:szCs w:val="20"/>
              </w:rPr>
            </w:pPr>
          </w:p>
        </w:tc>
      </w:tr>
      <w:tr w:rsidR="00B5150E" w:rsidRPr="00B77573" w14:paraId="3F64FF9F" w14:textId="77777777" w:rsidTr="002C27E5">
        <w:trPr>
          <w:trHeight w:val="372"/>
        </w:trPr>
        <w:tc>
          <w:tcPr>
            <w:tcW w:w="2880" w:type="dxa"/>
          </w:tcPr>
          <w:p w14:paraId="3BB2239D"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3.6.13.</w:t>
            </w:r>
            <w:r w:rsidRPr="00376AE9">
              <w:rPr>
                <w:rFonts w:cs="Arial"/>
                <w:sz w:val="20"/>
                <w:szCs w:val="20"/>
              </w:rPr>
              <w:t>Тело дугмета (бакелитно)</w:t>
            </w:r>
          </w:p>
        </w:tc>
        <w:tc>
          <w:tcPr>
            <w:tcW w:w="1440" w:type="dxa"/>
            <w:gridSpan w:val="3"/>
            <w:tcBorders>
              <w:top w:val="single" w:sz="8" w:space="0" w:color="auto"/>
              <w:left w:val="nil"/>
              <w:bottom w:val="single" w:sz="8" w:space="0" w:color="auto"/>
              <w:right w:val="single" w:sz="8" w:space="0" w:color="auto"/>
            </w:tcBorders>
            <w:shd w:val="clear" w:color="auto" w:fill="auto"/>
          </w:tcPr>
          <w:p w14:paraId="3C0D0990"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5B34B6BF"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053AAA3"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74C5DC3E"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59F3D18" w14:textId="77777777" w:rsidR="00B5150E" w:rsidRPr="00B77573" w:rsidRDefault="00B5150E" w:rsidP="002C27E5">
            <w:pPr>
              <w:tabs>
                <w:tab w:val="left" w:pos="360"/>
              </w:tabs>
              <w:spacing w:after="60"/>
              <w:rPr>
                <w:rFonts w:cs="Arial"/>
                <w:sz w:val="20"/>
                <w:szCs w:val="20"/>
              </w:rPr>
            </w:pPr>
          </w:p>
        </w:tc>
        <w:tc>
          <w:tcPr>
            <w:tcW w:w="1170" w:type="dxa"/>
          </w:tcPr>
          <w:p w14:paraId="28F7A440" w14:textId="77777777" w:rsidR="00B5150E" w:rsidRPr="00B77573" w:rsidRDefault="00B5150E" w:rsidP="002C27E5">
            <w:pPr>
              <w:tabs>
                <w:tab w:val="left" w:pos="360"/>
              </w:tabs>
              <w:spacing w:after="60"/>
              <w:rPr>
                <w:rFonts w:cs="Arial"/>
                <w:sz w:val="20"/>
                <w:szCs w:val="20"/>
              </w:rPr>
            </w:pPr>
          </w:p>
        </w:tc>
      </w:tr>
      <w:tr w:rsidR="00B5150E" w:rsidRPr="00B77573" w14:paraId="078D83CD" w14:textId="77777777" w:rsidTr="002C27E5">
        <w:trPr>
          <w:trHeight w:val="372"/>
        </w:trPr>
        <w:tc>
          <w:tcPr>
            <w:tcW w:w="2880" w:type="dxa"/>
          </w:tcPr>
          <w:p w14:paraId="20AF3E78"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3.6.14.</w:t>
            </w:r>
            <w:r w:rsidRPr="00376AE9">
              <w:rPr>
                <w:rFonts w:cs="Arial"/>
                <w:sz w:val="20"/>
                <w:szCs w:val="20"/>
              </w:rPr>
              <w:t>Тело дугмета-бакелитно комплет</w:t>
            </w:r>
          </w:p>
        </w:tc>
        <w:tc>
          <w:tcPr>
            <w:tcW w:w="1440" w:type="dxa"/>
            <w:gridSpan w:val="3"/>
            <w:tcBorders>
              <w:top w:val="single" w:sz="8" w:space="0" w:color="auto"/>
              <w:left w:val="nil"/>
              <w:bottom w:val="single" w:sz="8" w:space="0" w:color="auto"/>
              <w:right w:val="single" w:sz="8" w:space="0" w:color="auto"/>
            </w:tcBorders>
            <w:shd w:val="clear" w:color="auto" w:fill="auto"/>
          </w:tcPr>
          <w:p w14:paraId="7DFC54E9"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54526E3F"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95C4D9C"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651A5AFF"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3F21D642" w14:textId="77777777" w:rsidR="00B5150E" w:rsidRPr="00B77573" w:rsidRDefault="00B5150E" w:rsidP="002C27E5">
            <w:pPr>
              <w:tabs>
                <w:tab w:val="left" w:pos="360"/>
              </w:tabs>
              <w:spacing w:after="60"/>
              <w:rPr>
                <w:rFonts w:cs="Arial"/>
                <w:sz w:val="20"/>
                <w:szCs w:val="20"/>
              </w:rPr>
            </w:pPr>
          </w:p>
        </w:tc>
        <w:tc>
          <w:tcPr>
            <w:tcW w:w="1170" w:type="dxa"/>
          </w:tcPr>
          <w:p w14:paraId="102571DA" w14:textId="77777777" w:rsidR="00B5150E" w:rsidRPr="00B77573" w:rsidRDefault="00B5150E" w:rsidP="002C27E5">
            <w:pPr>
              <w:tabs>
                <w:tab w:val="left" w:pos="360"/>
              </w:tabs>
              <w:spacing w:after="60"/>
              <w:rPr>
                <w:rFonts w:cs="Arial"/>
                <w:sz w:val="20"/>
                <w:szCs w:val="20"/>
              </w:rPr>
            </w:pPr>
          </w:p>
        </w:tc>
      </w:tr>
      <w:tr w:rsidR="00B5150E" w:rsidRPr="00B77573" w14:paraId="5A0C6097" w14:textId="77777777" w:rsidTr="002C27E5">
        <w:trPr>
          <w:trHeight w:val="372"/>
        </w:trPr>
        <w:tc>
          <w:tcPr>
            <w:tcW w:w="2880" w:type="dxa"/>
          </w:tcPr>
          <w:p w14:paraId="5B060D83"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3.6.15.</w:t>
            </w:r>
            <w:r w:rsidRPr="00376AE9">
              <w:rPr>
                <w:rFonts w:cs="Arial"/>
                <w:sz w:val="20"/>
                <w:szCs w:val="20"/>
              </w:rPr>
              <w:t>Сигнално позивно дугме(округло)</w:t>
            </w:r>
          </w:p>
        </w:tc>
        <w:tc>
          <w:tcPr>
            <w:tcW w:w="1440" w:type="dxa"/>
            <w:gridSpan w:val="3"/>
            <w:tcBorders>
              <w:top w:val="single" w:sz="8" w:space="0" w:color="auto"/>
              <w:left w:val="nil"/>
              <w:bottom w:val="single" w:sz="8" w:space="0" w:color="auto"/>
              <w:right w:val="single" w:sz="8" w:space="0" w:color="auto"/>
            </w:tcBorders>
            <w:shd w:val="clear" w:color="auto" w:fill="auto"/>
          </w:tcPr>
          <w:p w14:paraId="124143B8"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6CCF973F"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2EA4EEF"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1E31B31"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2096DDBA" w14:textId="77777777" w:rsidR="00B5150E" w:rsidRPr="00B77573" w:rsidRDefault="00B5150E" w:rsidP="002C27E5">
            <w:pPr>
              <w:tabs>
                <w:tab w:val="left" w:pos="360"/>
              </w:tabs>
              <w:spacing w:after="60"/>
              <w:rPr>
                <w:rFonts w:cs="Arial"/>
                <w:sz w:val="20"/>
                <w:szCs w:val="20"/>
              </w:rPr>
            </w:pPr>
          </w:p>
        </w:tc>
        <w:tc>
          <w:tcPr>
            <w:tcW w:w="1170" w:type="dxa"/>
          </w:tcPr>
          <w:p w14:paraId="56C4E184" w14:textId="77777777" w:rsidR="00B5150E" w:rsidRPr="00B77573" w:rsidRDefault="00B5150E" w:rsidP="002C27E5">
            <w:pPr>
              <w:tabs>
                <w:tab w:val="left" w:pos="360"/>
              </w:tabs>
              <w:spacing w:after="60"/>
              <w:rPr>
                <w:rFonts w:cs="Arial"/>
                <w:sz w:val="20"/>
                <w:szCs w:val="20"/>
              </w:rPr>
            </w:pPr>
          </w:p>
        </w:tc>
      </w:tr>
      <w:tr w:rsidR="00B5150E" w:rsidRPr="00B77573" w14:paraId="5216353D" w14:textId="77777777" w:rsidTr="002C27E5">
        <w:trPr>
          <w:trHeight w:val="372"/>
        </w:trPr>
        <w:tc>
          <w:tcPr>
            <w:tcW w:w="2880" w:type="dxa"/>
          </w:tcPr>
          <w:p w14:paraId="27E26051"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3.6.16.</w:t>
            </w:r>
            <w:r w:rsidRPr="00376AE9">
              <w:rPr>
                <w:rFonts w:cs="Arial"/>
                <w:sz w:val="20"/>
                <w:szCs w:val="20"/>
              </w:rPr>
              <w:t>Синг.позивно дугме округло-комплет</w:t>
            </w:r>
          </w:p>
        </w:tc>
        <w:tc>
          <w:tcPr>
            <w:tcW w:w="1440" w:type="dxa"/>
            <w:gridSpan w:val="3"/>
            <w:tcBorders>
              <w:top w:val="single" w:sz="8" w:space="0" w:color="auto"/>
              <w:left w:val="nil"/>
              <w:bottom w:val="single" w:sz="8" w:space="0" w:color="auto"/>
              <w:right w:val="single" w:sz="8" w:space="0" w:color="auto"/>
            </w:tcBorders>
            <w:shd w:val="clear" w:color="auto" w:fill="auto"/>
          </w:tcPr>
          <w:p w14:paraId="3295C6A3"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36F2326F"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0485904A"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2FD10B2"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11763DC8" w14:textId="77777777" w:rsidR="00B5150E" w:rsidRPr="00B77573" w:rsidRDefault="00B5150E" w:rsidP="002C27E5">
            <w:pPr>
              <w:tabs>
                <w:tab w:val="left" w:pos="360"/>
              </w:tabs>
              <w:spacing w:after="60"/>
              <w:rPr>
                <w:rFonts w:cs="Arial"/>
                <w:sz w:val="20"/>
                <w:szCs w:val="20"/>
              </w:rPr>
            </w:pPr>
          </w:p>
        </w:tc>
        <w:tc>
          <w:tcPr>
            <w:tcW w:w="1170" w:type="dxa"/>
          </w:tcPr>
          <w:p w14:paraId="002CCF38" w14:textId="77777777" w:rsidR="00B5150E" w:rsidRPr="00B77573" w:rsidRDefault="00B5150E" w:rsidP="002C27E5">
            <w:pPr>
              <w:tabs>
                <w:tab w:val="left" w:pos="360"/>
              </w:tabs>
              <w:spacing w:after="60"/>
              <w:rPr>
                <w:rFonts w:cs="Arial"/>
                <w:sz w:val="20"/>
                <w:szCs w:val="20"/>
              </w:rPr>
            </w:pPr>
          </w:p>
        </w:tc>
      </w:tr>
      <w:tr w:rsidR="00B5150E" w:rsidRPr="00B77573" w14:paraId="35437A3F" w14:textId="77777777" w:rsidTr="002C27E5">
        <w:trPr>
          <w:trHeight w:val="372"/>
        </w:trPr>
        <w:tc>
          <w:tcPr>
            <w:tcW w:w="2880" w:type="dxa"/>
          </w:tcPr>
          <w:p w14:paraId="39055135"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3.6.17.</w:t>
            </w:r>
            <w:r w:rsidRPr="00376AE9">
              <w:rPr>
                <w:rFonts w:cs="Arial"/>
                <w:sz w:val="20"/>
                <w:szCs w:val="20"/>
              </w:rPr>
              <w:t>Сигнално позивно дугме (четвртасто)</w:t>
            </w:r>
          </w:p>
        </w:tc>
        <w:tc>
          <w:tcPr>
            <w:tcW w:w="1440" w:type="dxa"/>
            <w:gridSpan w:val="3"/>
            <w:tcBorders>
              <w:top w:val="single" w:sz="8" w:space="0" w:color="auto"/>
              <w:left w:val="nil"/>
              <w:bottom w:val="single" w:sz="8" w:space="0" w:color="auto"/>
              <w:right w:val="single" w:sz="8" w:space="0" w:color="auto"/>
            </w:tcBorders>
            <w:shd w:val="clear" w:color="auto" w:fill="auto"/>
          </w:tcPr>
          <w:p w14:paraId="1C0943A2"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2A746E7A"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4FBF02E1"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6DDE534B"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52E511F" w14:textId="77777777" w:rsidR="00B5150E" w:rsidRPr="00B77573" w:rsidRDefault="00B5150E" w:rsidP="002C27E5">
            <w:pPr>
              <w:tabs>
                <w:tab w:val="left" w:pos="360"/>
              </w:tabs>
              <w:spacing w:after="60"/>
              <w:rPr>
                <w:rFonts w:cs="Arial"/>
                <w:sz w:val="20"/>
                <w:szCs w:val="20"/>
              </w:rPr>
            </w:pPr>
          </w:p>
        </w:tc>
        <w:tc>
          <w:tcPr>
            <w:tcW w:w="1170" w:type="dxa"/>
          </w:tcPr>
          <w:p w14:paraId="5CEAC2E4" w14:textId="77777777" w:rsidR="00B5150E" w:rsidRPr="00B77573" w:rsidRDefault="00B5150E" w:rsidP="002C27E5">
            <w:pPr>
              <w:tabs>
                <w:tab w:val="left" w:pos="360"/>
              </w:tabs>
              <w:spacing w:after="60"/>
              <w:rPr>
                <w:rFonts w:cs="Arial"/>
                <w:sz w:val="20"/>
                <w:szCs w:val="20"/>
              </w:rPr>
            </w:pPr>
          </w:p>
        </w:tc>
      </w:tr>
      <w:tr w:rsidR="00B5150E" w:rsidRPr="00B77573" w14:paraId="007D8F8C" w14:textId="77777777" w:rsidTr="002C27E5">
        <w:trPr>
          <w:trHeight w:val="372"/>
        </w:trPr>
        <w:tc>
          <w:tcPr>
            <w:tcW w:w="2880" w:type="dxa"/>
          </w:tcPr>
          <w:p w14:paraId="78B59F6C"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lastRenderedPageBreak/>
              <w:t>3.6.18.</w:t>
            </w:r>
            <w:r w:rsidRPr="00376AE9">
              <w:rPr>
                <w:rFonts w:cs="Arial"/>
                <w:sz w:val="20"/>
                <w:szCs w:val="20"/>
              </w:rPr>
              <w:t>Синг.позивно дугме четвртасто-комплет</w:t>
            </w:r>
          </w:p>
        </w:tc>
        <w:tc>
          <w:tcPr>
            <w:tcW w:w="1440" w:type="dxa"/>
            <w:gridSpan w:val="3"/>
            <w:tcBorders>
              <w:top w:val="single" w:sz="8" w:space="0" w:color="auto"/>
              <w:left w:val="nil"/>
              <w:bottom w:val="single" w:sz="8" w:space="0" w:color="auto"/>
              <w:right w:val="single" w:sz="8" w:space="0" w:color="auto"/>
            </w:tcBorders>
            <w:shd w:val="clear" w:color="auto" w:fill="auto"/>
          </w:tcPr>
          <w:p w14:paraId="6AB1D896"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43CED120"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039A245"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6E13359D"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71FCAE4F" w14:textId="77777777" w:rsidR="00B5150E" w:rsidRPr="00B77573" w:rsidRDefault="00B5150E" w:rsidP="002C27E5">
            <w:pPr>
              <w:tabs>
                <w:tab w:val="left" w:pos="360"/>
              </w:tabs>
              <w:spacing w:after="60"/>
              <w:rPr>
                <w:rFonts w:cs="Arial"/>
                <w:sz w:val="20"/>
                <w:szCs w:val="20"/>
              </w:rPr>
            </w:pPr>
          </w:p>
        </w:tc>
        <w:tc>
          <w:tcPr>
            <w:tcW w:w="1170" w:type="dxa"/>
          </w:tcPr>
          <w:p w14:paraId="05B80AA8" w14:textId="77777777" w:rsidR="00B5150E" w:rsidRPr="00B77573" w:rsidRDefault="00B5150E" w:rsidP="002C27E5">
            <w:pPr>
              <w:tabs>
                <w:tab w:val="left" w:pos="360"/>
              </w:tabs>
              <w:spacing w:after="60"/>
              <w:rPr>
                <w:rFonts w:cs="Arial"/>
                <w:sz w:val="20"/>
                <w:szCs w:val="20"/>
              </w:rPr>
            </w:pPr>
          </w:p>
        </w:tc>
      </w:tr>
      <w:tr w:rsidR="00B5150E" w:rsidRPr="00B77573" w14:paraId="25583B81" w14:textId="77777777" w:rsidTr="002C27E5">
        <w:trPr>
          <w:trHeight w:val="372"/>
        </w:trPr>
        <w:tc>
          <w:tcPr>
            <w:tcW w:w="2880" w:type="dxa"/>
          </w:tcPr>
          <w:p w14:paraId="6BF8B065"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3.6.19.</w:t>
            </w:r>
            <w:r w:rsidRPr="00376AE9">
              <w:rPr>
                <w:rFonts w:cs="Arial"/>
                <w:sz w:val="20"/>
                <w:szCs w:val="20"/>
              </w:rPr>
              <w:t>Сигнални чланак</w:t>
            </w:r>
          </w:p>
        </w:tc>
        <w:tc>
          <w:tcPr>
            <w:tcW w:w="1440" w:type="dxa"/>
            <w:gridSpan w:val="3"/>
            <w:tcBorders>
              <w:top w:val="single" w:sz="8" w:space="0" w:color="auto"/>
              <w:left w:val="nil"/>
              <w:bottom w:val="single" w:sz="8" w:space="0" w:color="auto"/>
              <w:right w:val="single" w:sz="8" w:space="0" w:color="auto"/>
            </w:tcBorders>
            <w:shd w:val="clear" w:color="auto" w:fill="auto"/>
          </w:tcPr>
          <w:p w14:paraId="3E93F7EC"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4D9AE709"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4A9E16FD"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DE4D622"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3EF7913F" w14:textId="77777777" w:rsidR="00B5150E" w:rsidRPr="00B77573" w:rsidRDefault="00B5150E" w:rsidP="002C27E5">
            <w:pPr>
              <w:tabs>
                <w:tab w:val="left" w:pos="360"/>
              </w:tabs>
              <w:spacing w:after="60"/>
              <w:rPr>
                <w:rFonts w:cs="Arial"/>
                <w:sz w:val="20"/>
                <w:szCs w:val="20"/>
              </w:rPr>
            </w:pPr>
          </w:p>
        </w:tc>
        <w:tc>
          <w:tcPr>
            <w:tcW w:w="1170" w:type="dxa"/>
          </w:tcPr>
          <w:p w14:paraId="3A8BEEE3" w14:textId="77777777" w:rsidR="00B5150E" w:rsidRPr="00B77573" w:rsidRDefault="00B5150E" w:rsidP="002C27E5">
            <w:pPr>
              <w:tabs>
                <w:tab w:val="left" w:pos="360"/>
              </w:tabs>
              <w:spacing w:after="60"/>
              <w:rPr>
                <w:rFonts w:cs="Arial"/>
                <w:sz w:val="20"/>
                <w:szCs w:val="20"/>
              </w:rPr>
            </w:pPr>
          </w:p>
        </w:tc>
      </w:tr>
      <w:tr w:rsidR="00B5150E" w:rsidRPr="00B77573" w14:paraId="32BA7A66" w14:textId="77777777" w:rsidTr="002C27E5">
        <w:trPr>
          <w:trHeight w:val="372"/>
        </w:trPr>
        <w:tc>
          <w:tcPr>
            <w:tcW w:w="2880" w:type="dxa"/>
          </w:tcPr>
          <w:p w14:paraId="44EF90D1"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3.6.20.</w:t>
            </w:r>
            <w:r w:rsidRPr="00376AE9">
              <w:rPr>
                <w:rFonts w:cs="Arial"/>
                <w:sz w:val="20"/>
                <w:szCs w:val="20"/>
              </w:rPr>
              <w:t>Сигнално окце</w:t>
            </w:r>
          </w:p>
        </w:tc>
        <w:tc>
          <w:tcPr>
            <w:tcW w:w="1440" w:type="dxa"/>
            <w:gridSpan w:val="3"/>
            <w:tcBorders>
              <w:top w:val="single" w:sz="8" w:space="0" w:color="auto"/>
              <w:left w:val="nil"/>
              <w:bottom w:val="single" w:sz="8" w:space="0" w:color="auto"/>
              <w:right w:val="single" w:sz="8" w:space="0" w:color="auto"/>
            </w:tcBorders>
            <w:shd w:val="clear" w:color="auto" w:fill="auto"/>
          </w:tcPr>
          <w:p w14:paraId="35936A4F"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73621E01"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6260D3E"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4CD6C72F"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6A430BC" w14:textId="77777777" w:rsidR="00B5150E" w:rsidRPr="00B77573" w:rsidRDefault="00B5150E" w:rsidP="002C27E5">
            <w:pPr>
              <w:tabs>
                <w:tab w:val="left" w:pos="360"/>
              </w:tabs>
              <w:spacing w:after="60"/>
              <w:rPr>
                <w:rFonts w:cs="Arial"/>
                <w:sz w:val="20"/>
                <w:szCs w:val="20"/>
              </w:rPr>
            </w:pPr>
          </w:p>
        </w:tc>
        <w:tc>
          <w:tcPr>
            <w:tcW w:w="1170" w:type="dxa"/>
          </w:tcPr>
          <w:p w14:paraId="43EE9442" w14:textId="77777777" w:rsidR="00B5150E" w:rsidRPr="00B77573" w:rsidRDefault="00B5150E" w:rsidP="002C27E5">
            <w:pPr>
              <w:tabs>
                <w:tab w:val="left" w:pos="360"/>
              </w:tabs>
              <w:spacing w:after="60"/>
              <w:rPr>
                <w:rFonts w:cs="Arial"/>
                <w:sz w:val="20"/>
                <w:szCs w:val="20"/>
              </w:rPr>
            </w:pPr>
          </w:p>
        </w:tc>
      </w:tr>
      <w:tr w:rsidR="00B5150E" w:rsidRPr="00B77573" w14:paraId="379AE2E2" w14:textId="77777777" w:rsidTr="002C27E5">
        <w:trPr>
          <w:trHeight w:val="372"/>
        </w:trPr>
        <w:tc>
          <w:tcPr>
            <w:tcW w:w="2880" w:type="dxa"/>
          </w:tcPr>
          <w:p w14:paraId="36F66D67"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3.6.21.</w:t>
            </w:r>
            <w:r w:rsidRPr="00376AE9">
              <w:rPr>
                <w:rFonts w:cs="Arial"/>
                <w:sz w:val="20"/>
                <w:szCs w:val="20"/>
              </w:rPr>
              <w:t>Држач окца</w:t>
            </w:r>
          </w:p>
        </w:tc>
        <w:tc>
          <w:tcPr>
            <w:tcW w:w="1440" w:type="dxa"/>
            <w:gridSpan w:val="3"/>
            <w:tcBorders>
              <w:top w:val="single" w:sz="8" w:space="0" w:color="auto"/>
              <w:left w:val="nil"/>
              <w:bottom w:val="single" w:sz="8" w:space="0" w:color="auto"/>
              <w:right w:val="single" w:sz="8" w:space="0" w:color="auto"/>
            </w:tcBorders>
            <w:shd w:val="clear" w:color="auto" w:fill="auto"/>
          </w:tcPr>
          <w:p w14:paraId="26CFD3CC"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0DFD089D"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F4017CC"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8DDBFC2"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E12365E" w14:textId="77777777" w:rsidR="00B5150E" w:rsidRPr="00B77573" w:rsidRDefault="00B5150E" w:rsidP="002C27E5">
            <w:pPr>
              <w:tabs>
                <w:tab w:val="left" w:pos="360"/>
              </w:tabs>
              <w:spacing w:after="60"/>
              <w:rPr>
                <w:rFonts w:cs="Arial"/>
                <w:sz w:val="20"/>
                <w:szCs w:val="20"/>
              </w:rPr>
            </w:pPr>
          </w:p>
        </w:tc>
        <w:tc>
          <w:tcPr>
            <w:tcW w:w="1170" w:type="dxa"/>
          </w:tcPr>
          <w:p w14:paraId="6BBC7329" w14:textId="77777777" w:rsidR="00B5150E" w:rsidRPr="00B77573" w:rsidRDefault="00B5150E" w:rsidP="002C27E5">
            <w:pPr>
              <w:tabs>
                <w:tab w:val="left" w:pos="360"/>
              </w:tabs>
              <w:spacing w:after="60"/>
              <w:rPr>
                <w:rFonts w:cs="Arial"/>
                <w:sz w:val="20"/>
                <w:szCs w:val="20"/>
              </w:rPr>
            </w:pPr>
          </w:p>
        </w:tc>
      </w:tr>
      <w:tr w:rsidR="00B5150E" w:rsidRPr="00B77573" w14:paraId="04BCEF18" w14:textId="77777777" w:rsidTr="002C27E5">
        <w:trPr>
          <w:trHeight w:val="372"/>
        </w:trPr>
        <w:tc>
          <w:tcPr>
            <w:tcW w:w="2880" w:type="dxa"/>
          </w:tcPr>
          <w:p w14:paraId="4BFEBCA9"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3.6.22.</w:t>
            </w:r>
            <w:r w:rsidRPr="00376AE9">
              <w:rPr>
                <w:rFonts w:cs="Arial"/>
                <w:sz w:val="20"/>
                <w:szCs w:val="20"/>
              </w:rPr>
              <w:t>Сигнални позивни чланак</w:t>
            </w:r>
          </w:p>
        </w:tc>
        <w:tc>
          <w:tcPr>
            <w:tcW w:w="1440" w:type="dxa"/>
            <w:gridSpan w:val="3"/>
            <w:tcBorders>
              <w:top w:val="single" w:sz="8" w:space="0" w:color="auto"/>
              <w:left w:val="nil"/>
              <w:bottom w:val="single" w:sz="8" w:space="0" w:color="auto"/>
              <w:right w:val="single" w:sz="8" w:space="0" w:color="auto"/>
            </w:tcBorders>
            <w:shd w:val="clear" w:color="auto" w:fill="auto"/>
          </w:tcPr>
          <w:p w14:paraId="069880F4"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2397D726"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325A3B9"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606BEA9"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BCD13B0" w14:textId="77777777" w:rsidR="00B5150E" w:rsidRPr="00B77573" w:rsidRDefault="00B5150E" w:rsidP="002C27E5">
            <w:pPr>
              <w:tabs>
                <w:tab w:val="left" w:pos="360"/>
              </w:tabs>
              <w:spacing w:after="60"/>
              <w:rPr>
                <w:rFonts w:cs="Arial"/>
                <w:sz w:val="20"/>
                <w:szCs w:val="20"/>
              </w:rPr>
            </w:pPr>
          </w:p>
        </w:tc>
        <w:tc>
          <w:tcPr>
            <w:tcW w:w="1170" w:type="dxa"/>
          </w:tcPr>
          <w:p w14:paraId="35792CEA" w14:textId="77777777" w:rsidR="00B5150E" w:rsidRPr="00B77573" w:rsidRDefault="00B5150E" w:rsidP="002C27E5">
            <w:pPr>
              <w:tabs>
                <w:tab w:val="left" w:pos="360"/>
              </w:tabs>
              <w:spacing w:after="60"/>
              <w:rPr>
                <w:rFonts w:cs="Arial"/>
                <w:sz w:val="20"/>
                <w:szCs w:val="20"/>
              </w:rPr>
            </w:pPr>
          </w:p>
        </w:tc>
      </w:tr>
      <w:tr w:rsidR="00B5150E" w:rsidRPr="00B77573" w14:paraId="4BFAC8A8" w14:textId="77777777" w:rsidTr="002C27E5">
        <w:trPr>
          <w:trHeight w:val="372"/>
        </w:trPr>
        <w:tc>
          <w:tcPr>
            <w:tcW w:w="2880" w:type="dxa"/>
          </w:tcPr>
          <w:p w14:paraId="5F2D1647"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3.6.23.</w:t>
            </w:r>
            <w:r w:rsidRPr="00376AE9">
              <w:rPr>
                <w:rFonts w:cs="Arial"/>
                <w:sz w:val="20"/>
                <w:szCs w:val="20"/>
              </w:rPr>
              <w:t xml:space="preserve">Кључна кутија </w:t>
            </w:r>
          </w:p>
        </w:tc>
        <w:tc>
          <w:tcPr>
            <w:tcW w:w="1440" w:type="dxa"/>
            <w:gridSpan w:val="3"/>
            <w:tcBorders>
              <w:top w:val="single" w:sz="8" w:space="0" w:color="auto"/>
              <w:left w:val="nil"/>
              <w:bottom w:val="single" w:sz="8" w:space="0" w:color="auto"/>
              <w:right w:val="single" w:sz="8" w:space="0" w:color="auto"/>
            </w:tcBorders>
            <w:shd w:val="clear" w:color="auto" w:fill="auto"/>
          </w:tcPr>
          <w:p w14:paraId="5FBC8239"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5DDCBC24"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82A9F72"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633C79C"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5B7D746D" w14:textId="77777777" w:rsidR="00B5150E" w:rsidRPr="00B77573" w:rsidRDefault="00B5150E" w:rsidP="002C27E5">
            <w:pPr>
              <w:tabs>
                <w:tab w:val="left" w:pos="360"/>
              </w:tabs>
              <w:spacing w:after="60"/>
              <w:rPr>
                <w:rFonts w:cs="Arial"/>
                <w:sz w:val="20"/>
                <w:szCs w:val="20"/>
              </w:rPr>
            </w:pPr>
          </w:p>
        </w:tc>
        <w:tc>
          <w:tcPr>
            <w:tcW w:w="1170" w:type="dxa"/>
          </w:tcPr>
          <w:p w14:paraId="76E861BF" w14:textId="77777777" w:rsidR="00B5150E" w:rsidRPr="00B77573" w:rsidRDefault="00B5150E" w:rsidP="002C27E5">
            <w:pPr>
              <w:tabs>
                <w:tab w:val="left" w:pos="360"/>
              </w:tabs>
              <w:spacing w:after="60"/>
              <w:rPr>
                <w:rFonts w:cs="Arial"/>
                <w:sz w:val="20"/>
                <w:szCs w:val="20"/>
              </w:rPr>
            </w:pPr>
          </w:p>
        </w:tc>
      </w:tr>
      <w:tr w:rsidR="00B5150E" w:rsidRPr="00B77573" w14:paraId="54F6D98E" w14:textId="77777777" w:rsidTr="002C27E5">
        <w:trPr>
          <w:trHeight w:val="372"/>
        </w:trPr>
        <w:tc>
          <w:tcPr>
            <w:tcW w:w="2880" w:type="dxa"/>
          </w:tcPr>
          <w:p w14:paraId="6EF0C100"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3.6.24.</w:t>
            </w:r>
            <w:r w:rsidRPr="00376AE9">
              <w:rPr>
                <w:rFonts w:cs="Arial"/>
                <w:sz w:val="20"/>
                <w:szCs w:val="20"/>
              </w:rPr>
              <w:t>Позивно дугме васердихт</w:t>
            </w:r>
          </w:p>
        </w:tc>
        <w:tc>
          <w:tcPr>
            <w:tcW w:w="1440" w:type="dxa"/>
            <w:gridSpan w:val="3"/>
            <w:tcBorders>
              <w:top w:val="single" w:sz="8" w:space="0" w:color="auto"/>
              <w:left w:val="nil"/>
              <w:bottom w:val="single" w:sz="8" w:space="0" w:color="auto"/>
              <w:right w:val="single" w:sz="8" w:space="0" w:color="auto"/>
            </w:tcBorders>
            <w:shd w:val="clear" w:color="auto" w:fill="auto"/>
          </w:tcPr>
          <w:p w14:paraId="25291363"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33D99681"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D6FAF07"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09A630F"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3DD6DCD0" w14:textId="77777777" w:rsidR="00B5150E" w:rsidRPr="00B77573" w:rsidRDefault="00B5150E" w:rsidP="002C27E5">
            <w:pPr>
              <w:tabs>
                <w:tab w:val="left" w:pos="360"/>
              </w:tabs>
              <w:spacing w:after="60"/>
              <w:rPr>
                <w:rFonts w:cs="Arial"/>
                <w:sz w:val="20"/>
                <w:szCs w:val="20"/>
              </w:rPr>
            </w:pPr>
          </w:p>
        </w:tc>
        <w:tc>
          <w:tcPr>
            <w:tcW w:w="1170" w:type="dxa"/>
          </w:tcPr>
          <w:p w14:paraId="76E1F166" w14:textId="77777777" w:rsidR="00B5150E" w:rsidRPr="00B77573" w:rsidRDefault="00B5150E" w:rsidP="002C27E5">
            <w:pPr>
              <w:tabs>
                <w:tab w:val="left" w:pos="360"/>
              </w:tabs>
              <w:spacing w:after="60"/>
              <w:rPr>
                <w:rFonts w:cs="Arial"/>
                <w:sz w:val="20"/>
                <w:szCs w:val="20"/>
              </w:rPr>
            </w:pPr>
          </w:p>
        </w:tc>
      </w:tr>
      <w:tr w:rsidR="00B5150E" w:rsidRPr="00B77573" w14:paraId="18085FF6" w14:textId="77777777" w:rsidTr="002C27E5">
        <w:trPr>
          <w:trHeight w:val="372"/>
        </w:trPr>
        <w:tc>
          <w:tcPr>
            <w:tcW w:w="2880" w:type="dxa"/>
          </w:tcPr>
          <w:p w14:paraId="1D04EE09"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3.6.25.</w:t>
            </w:r>
            <w:r w:rsidRPr="00376AE9">
              <w:rPr>
                <w:rFonts w:cs="Arial"/>
                <w:sz w:val="20"/>
                <w:szCs w:val="20"/>
              </w:rPr>
              <w:t xml:space="preserve">Позивна кутија « симплеx « </w:t>
            </w:r>
          </w:p>
        </w:tc>
        <w:tc>
          <w:tcPr>
            <w:tcW w:w="1440" w:type="dxa"/>
            <w:gridSpan w:val="3"/>
            <w:tcBorders>
              <w:top w:val="single" w:sz="8" w:space="0" w:color="auto"/>
              <w:left w:val="nil"/>
              <w:bottom w:val="single" w:sz="8" w:space="0" w:color="auto"/>
              <w:right w:val="single" w:sz="8" w:space="0" w:color="auto"/>
            </w:tcBorders>
            <w:shd w:val="clear" w:color="auto" w:fill="auto"/>
          </w:tcPr>
          <w:p w14:paraId="612C93C1"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062D2DB5"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0E3F1D06"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6491F5C"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5E44DE64" w14:textId="77777777" w:rsidR="00B5150E" w:rsidRPr="00B77573" w:rsidRDefault="00B5150E" w:rsidP="002C27E5">
            <w:pPr>
              <w:tabs>
                <w:tab w:val="left" w:pos="360"/>
              </w:tabs>
              <w:spacing w:after="60"/>
              <w:rPr>
                <w:rFonts w:cs="Arial"/>
                <w:sz w:val="20"/>
                <w:szCs w:val="20"/>
              </w:rPr>
            </w:pPr>
          </w:p>
        </w:tc>
        <w:tc>
          <w:tcPr>
            <w:tcW w:w="1170" w:type="dxa"/>
          </w:tcPr>
          <w:p w14:paraId="13149798" w14:textId="77777777" w:rsidR="00B5150E" w:rsidRPr="00B77573" w:rsidRDefault="00B5150E" w:rsidP="002C27E5">
            <w:pPr>
              <w:tabs>
                <w:tab w:val="left" w:pos="360"/>
              </w:tabs>
              <w:spacing w:after="60"/>
              <w:rPr>
                <w:rFonts w:cs="Arial"/>
                <w:sz w:val="20"/>
                <w:szCs w:val="20"/>
              </w:rPr>
            </w:pPr>
          </w:p>
        </w:tc>
      </w:tr>
      <w:tr w:rsidR="00B5150E" w:rsidRPr="00B77573" w14:paraId="76359369" w14:textId="77777777" w:rsidTr="002C27E5">
        <w:trPr>
          <w:trHeight w:val="372"/>
        </w:trPr>
        <w:tc>
          <w:tcPr>
            <w:tcW w:w="2880" w:type="dxa"/>
          </w:tcPr>
          <w:p w14:paraId="14562D9F"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3.6.26.</w:t>
            </w:r>
            <w:r w:rsidRPr="00376AE9">
              <w:rPr>
                <w:rFonts w:cs="Arial"/>
                <w:sz w:val="20"/>
                <w:szCs w:val="20"/>
              </w:rPr>
              <w:t xml:space="preserve">Сигнална кутија “дисплеј” </w:t>
            </w:r>
          </w:p>
        </w:tc>
        <w:tc>
          <w:tcPr>
            <w:tcW w:w="1440" w:type="dxa"/>
            <w:gridSpan w:val="3"/>
            <w:tcBorders>
              <w:top w:val="single" w:sz="8" w:space="0" w:color="auto"/>
              <w:left w:val="nil"/>
              <w:bottom w:val="single" w:sz="8" w:space="0" w:color="auto"/>
              <w:right w:val="single" w:sz="8" w:space="0" w:color="auto"/>
            </w:tcBorders>
            <w:shd w:val="clear" w:color="auto" w:fill="auto"/>
          </w:tcPr>
          <w:p w14:paraId="4920EAA7"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0ED6E3DC"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64F02492"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6BB7D0F9"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5D8DBCB" w14:textId="77777777" w:rsidR="00B5150E" w:rsidRPr="00B77573" w:rsidRDefault="00B5150E" w:rsidP="002C27E5">
            <w:pPr>
              <w:tabs>
                <w:tab w:val="left" w:pos="360"/>
              </w:tabs>
              <w:spacing w:after="60"/>
              <w:rPr>
                <w:rFonts w:cs="Arial"/>
                <w:sz w:val="20"/>
                <w:szCs w:val="20"/>
              </w:rPr>
            </w:pPr>
          </w:p>
        </w:tc>
        <w:tc>
          <w:tcPr>
            <w:tcW w:w="1170" w:type="dxa"/>
          </w:tcPr>
          <w:p w14:paraId="6B74AD9F" w14:textId="77777777" w:rsidR="00B5150E" w:rsidRPr="00B77573" w:rsidRDefault="00B5150E" w:rsidP="002C27E5">
            <w:pPr>
              <w:tabs>
                <w:tab w:val="left" w:pos="360"/>
              </w:tabs>
              <w:spacing w:after="60"/>
              <w:rPr>
                <w:rFonts w:cs="Arial"/>
                <w:sz w:val="20"/>
                <w:szCs w:val="20"/>
              </w:rPr>
            </w:pPr>
          </w:p>
        </w:tc>
      </w:tr>
      <w:tr w:rsidR="00B5150E" w:rsidRPr="00B77573" w14:paraId="30B37B8E" w14:textId="77777777" w:rsidTr="002C27E5">
        <w:trPr>
          <w:trHeight w:val="372"/>
        </w:trPr>
        <w:tc>
          <w:tcPr>
            <w:tcW w:w="2880" w:type="dxa"/>
          </w:tcPr>
          <w:p w14:paraId="00651DA8"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3.6.27.</w:t>
            </w:r>
            <w:r w:rsidRPr="00376AE9">
              <w:rPr>
                <w:rFonts w:cs="Arial"/>
                <w:sz w:val="20"/>
                <w:szCs w:val="20"/>
              </w:rPr>
              <w:t>Стрелица смера (зелена-црвена)</w:t>
            </w:r>
          </w:p>
        </w:tc>
        <w:tc>
          <w:tcPr>
            <w:tcW w:w="1440" w:type="dxa"/>
            <w:gridSpan w:val="3"/>
            <w:tcBorders>
              <w:top w:val="single" w:sz="8" w:space="0" w:color="auto"/>
              <w:left w:val="nil"/>
              <w:bottom w:val="single" w:sz="8" w:space="0" w:color="auto"/>
              <w:right w:val="single" w:sz="8" w:space="0" w:color="auto"/>
            </w:tcBorders>
            <w:shd w:val="clear" w:color="auto" w:fill="auto"/>
          </w:tcPr>
          <w:p w14:paraId="422F68E8"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2FD872F0"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DBE1D35"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17340B0"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5D856FE2" w14:textId="77777777" w:rsidR="00B5150E" w:rsidRPr="00B77573" w:rsidRDefault="00B5150E" w:rsidP="002C27E5">
            <w:pPr>
              <w:tabs>
                <w:tab w:val="left" w:pos="360"/>
              </w:tabs>
              <w:spacing w:after="60"/>
              <w:rPr>
                <w:rFonts w:cs="Arial"/>
                <w:sz w:val="20"/>
                <w:szCs w:val="20"/>
              </w:rPr>
            </w:pPr>
          </w:p>
        </w:tc>
        <w:tc>
          <w:tcPr>
            <w:tcW w:w="1170" w:type="dxa"/>
          </w:tcPr>
          <w:p w14:paraId="63222A09" w14:textId="77777777" w:rsidR="00B5150E" w:rsidRPr="00B77573" w:rsidRDefault="00B5150E" w:rsidP="002C27E5">
            <w:pPr>
              <w:tabs>
                <w:tab w:val="left" w:pos="360"/>
              </w:tabs>
              <w:spacing w:after="60"/>
              <w:rPr>
                <w:rFonts w:cs="Arial"/>
                <w:sz w:val="20"/>
                <w:szCs w:val="20"/>
              </w:rPr>
            </w:pPr>
          </w:p>
        </w:tc>
      </w:tr>
      <w:tr w:rsidR="00B5150E" w:rsidRPr="00B77573" w14:paraId="12A720F6" w14:textId="77777777" w:rsidTr="002C27E5">
        <w:trPr>
          <w:trHeight w:val="372"/>
        </w:trPr>
        <w:tc>
          <w:tcPr>
            <w:tcW w:w="2880" w:type="dxa"/>
          </w:tcPr>
          <w:p w14:paraId="7097B9B8"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3.6.28.</w:t>
            </w:r>
            <w:r w:rsidRPr="00376AE9">
              <w:rPr>
                <w:rFonts w:cs="Arial"/>
                <w:sz w:val="20"/>
                <w:szCs w:val="20"/>
              </w:rPr>
              <w:t>Сијалица БА 9С 12В</w:t>
            </w:r>
          </w:p>
        </w:tc>
        <w:tc>
          <w:tcPr>
            <w:tcW w:w="1440" w:type="dxa"/>
            <w:gridSpan w:val="3"/>
            <w:tcBorders>
              <w:top w:val="single" w:sz="8" w:space="0" w:color="auto"/>
              <w:left w:val="nil"/>
              <w:bottom w:val="single" w:sz="8" w:space="0" w:color="auto"/>
              <w:right w:val="single" w:sz="8" w:space="0" w:color="auto"/>
            </w:tcBorders>
            <w:shd w:val="clear" w:color="auto" w:fill="auto"/>
          </w:tcPr>
          <w:p w14:paraId="07BCBE76"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6EE356A8"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2280682A"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3328D3EC"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056D535" w14:textId="77777777" w:rsidR="00B5150E" w:rsidRPr="00B77573" w:rsidRDefault="00B5150E" w:rsidP="002C27E5">
            <w:pPr>
              <w:tabs>
                <w:tab w:val="left" w:pos="360"/>
              </w:tabs>
              <w:spacing w:after="60"/>
              <w:rPr>
                <w:rFonts w:cs="Arial"/>
                <w:sz w:val="20"/>
                <w:szCs w:val="20"/>
              </w:rPr>
            </w:pPr>
          </w:p>
        </w:tc>
        <w:tc>
          <w:tcPr>
            <w:tcW w:w="1170" w:type="dxa"/>
          </w:tcPr>
          <w:p w14:paraId="5E3E2F3D" w14:textId="77777777" w:rsidR="00B5150E" w:rsidRPr="00B77573" w:rsidRDefault="00B5150E" w:rsidP="002C27E5">
            <w:pPr>
              <w:tabs>
                <w:tab w:val="left" w:pos="360"/>
              </w:tabs>
              <w:spacing w:after="60"/>
              <w:rPr>
                <w:rFonts w:cs="Arial"/>
                <w:sz w:val="20"/>
                <w:szCs w:val="20"/>
              </w:rPr>
            </w:pPr>
          </w:p>
        </w:tc>
      </w:tr>
      <w:tr w:rsidR="00B5150E" w:rsidRPr="00B77573" w14:paraId="4DBFA870" w14:textId="77777777" w:rsidTr="002C27E5">
        <w:trPr>
          <w:trHeight w:val="372"/>
        </w:trPr>
        <w:tc>
          <w:tcPr>
            <w:tcW w:w="2880" w:type="dxa"/>
          </w:tcPr>
          <w:p w14:paraId="30A84320"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3.6.29.</w:t>
            </w:r>
            <w:r w:rsidRPr="00376AE9">
              <w:rPr>
                <w:rFonts w:cs="Arial"/>
                <w:sz w:val="20"/>
                <w:szCs w:val="20"/>
              </w:rPr>
              <w:t>Ручица за ПА врата</w:t>
            </w:r>
          </w:p>
        </w:tc>
        <w:tc>
          <w:tcPr>
            <w:tcW w:w="1440" w:type="dxa"/>
            <w:gridSpan w:val="3"/>
            <w:tcBorders>
              <w:top w:val="single" w:sz="8" w:space="0" w:color="auto"/>
              <w:left w:val="nil"/>
              <w:bottom w:val="single" w:sz="8" w:space="0" w:color="auto"/>
              <w:right w:val="single" w:sz="8" w:space="0" w:color="auto"/>
            </w:tcBorders>
            <w:shd w:val="clear" w:color="auto" w:fill="auto"/>
          </w:tcPr>
          <w:p w14:paraId="42240096"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7A374BC9"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663614B"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D985D14"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79379224" w14:textId="77777777" w:rsidR="00B5150E" w:rsidRPr="00B77573" w:rsidRDefault="00B5150E" w:rsidP="002C27E5">
            <w:pPr>
              <w:tabs>
                <w:tab w:val="left" w:pos="360"/>
              </w:tabs>
              <w:spacing w:after="60"/>
              <w:rPr>
                <w:rFonts w:cs="Arial"/>
                <w:sz w:val="20"/>
                <w:szCs w:val="20"/>
              </w:rPr>
            </w:pPr>
          </w:p>
        </w:tc>
        <w:tc>
          <w:tcPr>
            <w:tcW w:w="1170" w:type="dxa"/>
          </w:tcPr>
          <w:p w14:paraId="63EE7306" w14:textId="77777777" w:rsidR="00B5150E" w:rsidRPr="00B77573" w:rsidRDefault="00B5150E" w:rsidP="002C27E5">
            <w:pPr>
              <w:tabs>
                <w:tab w:val="left" w:pos="360"/>
              </w:tabs>
              <w:spacing w:after="60"/>
              <w:rPr>
                <w:rFonts w:cs="Arial"/>
                <w:sz w:val="20"/>
                <w:szCs w:val="20"/>
              </w:rPr>
            </w:pPr>
          </w:p>
        </w:tc>
      </w:tr>
      <w:tr w:rsidR="00B5150E" w:rsidRPr="00B77573" w14:paraId="6B00408C" w14:textId="77777777" w:rsidTr="002C27E5">
        <w:trPr>
          <w:trHeight w:val="372"/>
        </w:trPr>
        <w:tc>
          <w:tcPr>
            <w:tcW w:w="2880" w:type="dxa"/>
          </w:tcPr>
          <w:p w14:paraId="4CADA2CF"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3.6.30.</w:t>
            </w:r>
            <w:r w:rsidRPr="00376AE9">
              <w:rPr>
                <w:rFonts w:cs="Arial"/>
                <w:sz w:val="20"/>
                <w:szCs w:val="20"/>
              </w:rPr>
              <w:t>Натписна плочица</w:t>
            </w:r>
          </w:p>
        </w:tc>
        <w:tc>
          <w:tcPr>
            <w:tcW w:w="1440" w:type="dxa"/>
            <w:gridSpan w:val="3"/>
            <w:tcBorders>
              <w:top w:val="single" w:sz="8" w:space="0" w:color="auto"/>
              <w:left w:val="nil"/>
              <w:bottom w:val="single" w:sz="8" w:space="0" w:color="auto"/>
              <w:right w:val="single" w:sz="8" w:space="0" w:color="auto"/>
            </w:tcBorders>
            <w:shd w:val="clear" w:color="auto" w:fill="auto"/>
          </w:tcPr>
          <w:p w14:paraId="3C4BBC09"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40798122"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05BC35B"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B6230E8"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70FB0C9E" w14:textId="77777777" w:rsidR="00B5150E" w:rsidRPr="00B77573" w:rsidRDefault="00B5150E" w:rsidP="002C27E5">
            <w:pPr>
              <w:tabs>
                <w:tab w:val="left" w:pos="360"/>
              </w:tabs>
              <w:spacing w:after="60"/>
              <w:rPr>
                <w:rFonts w:cs="Arial"/>
                <w:sz w:val="20"/>
                <w:szCs w:val="20"/>
              </w:rPr>
            </w:pPr>
          </w:p>
        </w:tc>
        <w:tc>
          <w:tcPr>
            <w:tcW w:w="1170" w:type="dxa"/>
          </w:tcPr>
          <w:p w14:paraId="6A200F85" w14:textId="77777777" w:rsidR="00B5150E" w:rsidRPr="00B77573" w:rsidRDefault="00B5150E" w:rsidP="002C27E5">
            <w:pPr>
              <w:tabs>
                <w:tab w:val="left" w:pos="360"/>
              </w:tabs>
              <w:spacing w:after="60"/>
              <w:rPr>
                <w:rFonts w:cs="Arial"/>
                <w:sz w:val="20"/>
                <w:szCs w:val="20"/>
              </w:rPr>
            </w:pPr>
          </w:p>
        </w:tc>
      </w:tr>
      <w:tr w:rsidR="00B5150E" w:rsidRPr="00B77573" w14:paraId="318D8913" w14:textId="77777777" w:rsidTr="002C27E5">
        <w:trPr>
          <w:trHeight w:val="372"/>
        </w:trPr>
        <w:tc>
          <w:tcPr>
            <w:tcW w:w="2880" w:type="dxa"/>
          </w:tcPr>
          <w:p w14:paraId="03B935E5"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3.6.31.</w:t>
            </w:r>
            <w:r w:rsidRPr="00376AE9">
              <w:rPr>
                <w:rFonts w:cs="Arial"/>
                <w:sz w:val="20"/>
                <w:szCs w:val="20"/>
              </w:rPr>
              <w:t>Рам прозора за ПА</w:t>
            </w:r>
          </w:p>
        </w:tc>
        <w:tc>
          <w:tcPr>
            <w:tcW w:w="1440" w:type="dxa"/>
            <w:gridSpan w:val="3"/>
            <w:tcBorders>
              <w:top w:val="single" w:sz="8" w:space="0" w:color="auto"/>
              <w:left w:val="nil"/>
              <w:bottom w:val="single" w:sz="8" w:space="0" w:color="auto"/>
              <w:right w:val="single" w:sz="8" w:space="0" w:color="auto"/>
            </w:tcBorders>
            <w:shd w:val="clear" w:color="auto" w:fill="auto"/>
          </w:tcPr>
          <w:p w14:paraId="73554F8E"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2AD9F1B9"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061B18DB"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58954A72"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7255DCCA" w14:textId="77777777" w:rsidR="00B5150E" w:rsidRPr="00B77573" w:rsidRDefault="00B5150E" w:rsidP="002C27E5">
            <w:pPr>
              <w:tabs>
                <w:tab w:val="left" w:pos="360"/>
              </w:tabs>
              <w:spacing w:after="60"/>
              <w:rPr>
                <w:rFonts w:cs="Arial"/>
                <w:sz w:val="20"/>
                <w:szCs w:val="20"/>
              </w:rPr>
            </w:pPr>
          </w:p>
        </w:tc>
        <w:tc>
          <w:tcPr>
            <w:tcW w:w="1170" w:type="dxa"/>
          </w:tcPr>
          <w:p w14:paraId="6304285E" w14:textId="77777777" w:rsidR="00B5150E" w:rsidRPr="00B77573" w:rsidRDefault="00B5150E" w:rsidP="002C27E5">
            <w:pPr>
              <w:tabs>
                <w:tab w:val="left" w:pos="360"/>
              </w:tabs>
              <w:spacing w:after="60"/>
              <w:rPr>
                <w:rFonts w:cs="Arial"/>
                <w:sz w:val="20"/>
                <w:szCs w:val="20"/>
              </w:rPr>
            </w:pPr>
          </w:p>
        </w:tc>
      </w:tr>
      <w:tr w:rsidR="00B5150E" w:rsidRPr="00B77573" w14:paraId="01F25C72" w14:textId="77777777" w:rsidTr="002C27E5">
        <w:trPr>
          <w:trHeight w:val="372"/>
        </w:trPr>
        <w:tc>
          <w:tcPr>
            <w:tcW w:w="2880" w:type="dxa"/>
          </w:tcPr>
          <w:p w14:paraId="1DD05919"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3.6.32.</w:t>
            </w:r>
            <w:r w:rsidRPr="00376AE9">
              <w:rPr>
                <w:rFonts w:cs="Arial"/>
                <w:sz w:val="20"/>
                <w:szCs w:val="20"/>
              </w:rPr>
              <w:t>Електромеханичка брава «Кончар »</w:t>
            </w:r>
          </w:p>
        </w:tc>
        <w:tc>
          <w:tcPr>
            <w:tcW w:w="1440" w:type="dxa"/>
            <w:gridSpan w:val="3"/>
            <w:tcBorders>
              <w:top w:val="single" w:sz="8" w:space="0" w:color="auto"/>
              <w:left w:val="nil"/>
              <w:bottom w:val="single" w:sz="8" w:space="0" w:color="auto"/>
              <w:right w:val="single" w:sz="8" w:space="0" w:color="auto"/>
            </w:tcBorders>
            <w:shd w:val="clear" w:color="auto" w:fill="auto"/>
          </w:tcPr>
          <w:p w14:paraId="5CF6DA97"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052CA9C7"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D79DF62"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677B6CE5"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50D732C" w14:textId="77777777" w:rsidR="00B5150E" w:rsidRPr="00B77573" w:rsidRDefault="00B5150E" w:rsidP="002C27E5">
            <w:pPr>
              <w:tabs>
                <w:tab w:val="left" w:pos="360"/>
              </w:tabs>
              <w:spacing w:after="60"/>
              <w:rPr>
                <w:rFonts w:cs="Arial"/>
                <w:sz w:val="20"/>
                <w:szCs w:val="20"/>
              </w:rPr>
            </w:pPr>
          </w:p>
        </w:tc>
        <w:tc>
          <w:tcPr>
            <w:tcW w:w="1170" w:type="dxa"/>
          </w:tcPr>
          <w:p w14:paraId="70081AA0" w14:textId="77777777" w:rsidR="00B5150E" w:rsidRPr="00B77573" w:rsidRDefault="00B5150E" w:rsidP="002C27E5">
            <w:pPr>
              <w:tabs>
                <w:tab w:val="left" w:pos="360"/>
              </w:tabs>
              <w:spacing w:after="60"/>
              <w:rPr>
                <w:rFonts w:cs="Arial"/>
                <w:sz w:val="20"/>
                <w:szCs w:val="20"/>
              </w:rPr>
            </w:pPr>
          </w:p>
        </w:tc>
      </w:tr>
      <w:tr w:rsidR="00B5150E" w:rsidRPr="00B77573" w14:paraId="78E2412E" w14:textId="77777777" w:rsidTr="002C27E5">
        <w:trPr>
          <w:trHeight w:val="372"/>
        </w:trPr>
        <w:tc>
          <w:tcPr>
            <w:tcW w:w="2880" w:type="dxa"/>
          </w:tcPr>
          <w:p w14:paraId="49D13FAE"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3.6.33.</w:t>
            </w:r>
            <w:r w:rsidRPr="00376AE9">
              <w:rPr>
                <w:rFonts w:cs="Arial"/>
                <w:sz w:val="20"/>
                <w:szCs w:val="20"/>
              </w:rPr>
              <w:t>Диктатор « Кончар »</w:t>
            </w:r>
          </w:p>
        </w:tc>
        <w:tc>
          <w:tcPr>
            <w:tcW w:w="1440" w:type="dxa"/>
            <w:gridSpan w:val="3"/>
            <w:tcBorders>
              <w:top w:val="single" w:sz="8" w:space="0" w:color="auto"/>
              <w:left w:val="nil"/>
              <w:bottom w:val="single" w:sz="8" w:space="0" w:color="auto"/>
              <w:right w:val="single" w:sz="8" w:space="0" w:color="auto"/>
            </w:tcBorders>
            <w:shd w:val="clear" w:color="auto" w:fill="auto"/>
          </w:tcPr>
          <w:p w14:paraId="7B84CDE0"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30DB0F26"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5EE0F98C"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77D25A68"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5BE32CDC" w14:textId="77777777" w:rsidR="00B5150E" w:rsidRPr="00B77573" w:rsidRDefault="00B5150E" w:rsidP="002C27E5">
            <w:pPr>
              <w:tabs>
                <w:tab w:val="left" w:pos="360"/>
              </w:tabs>
              <w:spacing w:after="60"/>
              <w:rPr>
                <w:rFonts w:cs="Arial"/>
                <w:sz w:val="20"/>
                <w:szCs w:val="20"/>
              </w:rPr>
            </w:pPr>
          </w:p>
        </w:tc>
        <w:tc>
          <w:tcPr>
            <w:tcW w:w="1170" w:type="dxa"/>
          </w:tcPr>
          <w:p w14:paraId="353CCF1C" w14:textId="77777777" w:rsidR="00B5150E" w:rsidRPr="00B77573" w:rsidRDefault="00B5150E" w:rsidP="002C27E5">
            <w:pPr>
              <w:tabs>
                <w:tab w:val="left" w:pos="360"/>
              </w:tabs>
              <w:spacing w:after="60"/>
              <w:rPr>
                <w:rFonts w:cs="Arial"/>
                <w:sz w:val="20"/>
                <w:szCs w:val="20"/>
              </w:rPr>
            </w:pPr>
          </w:p>
        </w:tc>
      </w:tr>
      <w:tr w:rsidR="00B5150E" w:rsidRPr="00B77573" w14:paraId="5C24B59A" w14:textId="77777777" w:rsidTr="002C27E5">
        <w:trPr>
          <w:trHeight w:val="372"/>
        </w:trPr>
        <w:tc>
          <w:tcPr>
            <w:tcW w:w="2880" w:type="dxa"/>
          </w:tcPr>
          <w:p w14:paraId="1AEB8404"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3.6.34.</w:t>
            </w:r>
            <w:r w:rsidRPr="00376AE9">
              <w:rPr>
                <w:rFonts w:cs="Arial"/>
                <w:sz w:val="20"/>
                <w:szCs w:val="20"/>
              </w:rPr>
              <w:t xml:space="preserve">Носач сијалице бајонет </w:t>
            </w:r>
          </w:p>
        </w:tc>
        <w:tc>
          <w:tcPr>
            <w:tcW w:w="1440" w:type="dxa"/>
            <w:gridSpan w:val="3"/>
            <w:tcBorders>
              <w:top w:val="single" w:sz="8" w:space="0" w:color="auto"/>
              <w:left w:val="nil"/>
              <w:bottom w:val="single" w:sz="8" w:space="0" w:color="auto"/>
              <w:right w:val="single" w:sz="8" w:space="0" w:color="auto"/>
            </w:tcBorders>
            <w:shd w:val="clear" w:color="auto" w:fill="auto"/>
          </w:tcPr>
          <w:p w14:paraId="58343C22"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66F3C468"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0C2C4BD"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3B026346"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5A73B63" w14:textId="77777777" w:rsidR="00B5150E" w:rsidRPr="00B77573" w:rsidRDefault="00B5150E" w:rsidP="002C27E5">
            <w:pPr>
              <w:tabs>
                <w:tab w:val="left" w:pos="360"/>
              </w:tabs>
              <w:spacing w:after="60"/>
              <w:rPr>
                <w:rFonts w:cs="Arial"/>
                <w:sz w:val="20"/>
                <w:szCs w:val="20"/>
              </w:rPr>
            </w:pPr>
          </w:p>
        </w:tc>
        <w:tc>
          <w:tcPr>
            <w:tcW w:w="1170" w:type="dxa"/>
          </w:tcPr>
          <w:p w14:paraId="5B9E1F54" w14:textId="77777777" w:rsidR="00B5150E" w:rsidRPr="00B77573" w:rsidRDefault="00B5150E" w:rsidP="002C27E5">
            <w:pPr>
              <w:tabs>
                <w:tab w:val="left" w:pos="360"/>
              </w:tabs>
              <w:spacing w:after="60"/>
              <w:rPr>
                <w:rFonts w:cs="Arial"/>
                <w:sz w:val="20"/>
                <w:szCs w:val="20"/>
              </w:rPr>
            </w:pPr>
          </w:p>
        </w:tc>
      </w:tr>
      <w:tr w:rsidR="00B5150E" w:rsidRPr="00B77573" w14:paraId="12FA4698" w14:textId="77777777" w:rsidTr="002C27E5">
        <w:trPr>
          <w:trHeight w:val="372"/>
        </w:trPr>
        <w:tc>
          <w:tcPr>
            <w:tcW w:w="2880" w:type="dxa"/>
          </w:tcPr>
          <w:p w14:paraId="0757B7DB"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3.6.35.</w:t>
            </w:r>
            <w:r w:rsidRPr="00376AE9">
              <w:rPr>
                <w:rFonts w:cs="Arial"/>
                <w:sz w:val="20"/>
                <w:szCs w:val="20"/>
              </w:rPr>
              <w:t>Механичка брава са ручицом</w:t>
            </w:r>
          </w:p>
        </w:tc>
        <w:tc>
          <w:tcPr>
            <w:tcW w:w="1440" w:type="dxa"/>
            <w:gridSpan w:val="3"/>
            <w:tcBorders>
              <w:top w:val="single" w:sz="8" w:space="0" w:color="auto"/>
              <w:left w:val="nil"/>
              <w:bottom w:val="single" w:sz="8" w:space="0" w:color="auto"/>
              <w:right w:val="single" w:sz="8" w:space="0" w:color="auto"/>
            </w:tcBorders>
            <w:shd w:val="clear" w:color="auto" w:fill="auto"/>
          </w:tcPr>
          <w:p w14:paraId="4B34F70B"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49F63A76"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062D9611"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DE2AB72"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1BD800C5" w14:textId="77777777" w:rsidR="00B5150E" w:rsidRPr="00B77573" w:rsidRDefault="00B5150E" w:rsidP="002C27E5">
            <w:pPr>
              <w:tabs>
                <w:tab w:val="left" w:pos="360"/>
              </w:tabs>
              <w:spacing w:after="60"/>
              <w:rPr>
                <w:rFonts w:cs="Arial"/>
                <w:sz w:val="20"/>
                <w:szCs w:val="20"/>
              </w:rPr>
            </w:pPr>
          </w:p>
        </w:tc>
        <w:tc>
          <w:tcPr>
            <w:tcW w:w="1170" w:type="dxa"/>
          </w:tcPr>
          <w:p w14:paraId="48A23C90" w14:textId="77777777" w:rsidR="00B5150E" w:rsidRPr="00B77573" w:rsidRDefault="00B5150E" w:rsidP="002C27E5">
            <w:pPr>
              <w:tabs>
                <w:tab w:val="left" w:pos="360"/>
              </w:tabs>
              <w:spacing w:after="60"/>
              <w:rPr>
                <w:rFonts w:cs="Arial"/>
                <w:sz w:val="20"/>
                <w:szCs w:val="20"/>
              </w:rPr>
            </w:pPr>
          </w:p>
        </w:tc>
      </w:tr>
      <w:tr w:rsidR="00B5150E" w:rsidRPr="00B77573" w14:paraId="3B46418B" w14:textId="77777777" w:rsidTr="002C27E5">
        <w:trPr>
          <w:trHeight w:val="372"/>
        </w:trPr>
        <w:tc>
          <w:tcPr>
            <w:tcW w:w="2880" w:type="dxa"/>
          </w:tcPr>
          <w:p w14:paraId="2672E660"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3.6.36.</w:t>
            </w:r>
            <w:r w:rsidRPr="00376AE9">
              <w:rPr>
                <w:rFonts w:cs="Arial"/>
                <w:sz w:val="20"/>
                <w:szCs w:val="20"/>
              </w:rPr>
              <w:t>Прилазна врата једнокрилна ПА Е=800 компл.</w:t>
            </w:r>
          </w:p>
        </w:tc>
        <w:tc>
          <w:tcPr>
            <w:tcW w:w="1440" w:type="dxa"/>
            <w:gridSpan w:val="3"/>
            <w:tcBorders>
              <w:top w:val="single" w:sz="8" w:space="0" w:color="auto"/>
              <w:left w:val="nil"/>
              <w:bottom w:val="single" w:sz="8" w:space="0" w:color="auto"/>
              <w:right w:val="single" w:sz="8" w:space="0" w:color="auto"/>
            </w:tcBorders>
            <w:shd w:val="clear" w:color="auto" w:fill="auto"/>
          </w:tcPr>
          <w:p w14:paraId="20FCAA59"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181FD806"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8AF20CB"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189D195"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F39FFB1" w14:textId="77777777" w:rsidR="00B5150E" w:rsidRPr="00B77573" w:rsidRDefault="00B5150E" w:rsidP="002C27E5">
            <w:pPr>
              <w:tabs>
                <w:tab w:val="left" w:pos="360"/>
              </w:tabs>
              <w:spacing w:after="60"/>
              <w:rPr>
                <w:rFonts w:cs="Arial"/>
                <w:sz w:val="20"/>
                <w:szCs w:val="20"/>
              </w:rPr>
            </w:pPr>
          </w:p>
        </w:tc>
        <w:tc>
          <w:tcPr>
            <w:tcW w:w="1170" w:type="dxa"/>
          </w:tcPr>
          <w:p w14:paraId="1F131CD8" w14:textId="77777777" w:rsidR="00B5150E" w:rsidRPr="00B77573" w:rsidRDefault="00B5150E" w:rsidP="002C27E5">
            <w:pPr>
              <w:tabs>
                <w:tab w:val="left" w:pos="360"/>
              </w:tabs>
              <w:spacing w:after="60"/>
              <w:rPr>
                <w:rFonts w:cs="Arial"/>
                <w:sz w:val="20"/>
                <w:szCs w:val="20"/>
              </w:rPr>
            </w:pPr>
          </w:p>
        </w:tc>
      </w:tr>
      <w:tr w:rsidR="00B5150E" w:rsidRPr="00B77573" w14:paraId="3E98B391" w14:textId="77777777" w:rsidTr="002C27E5">
        <w:trPr>
          <w:trHeight w:val="372"/>
        </w:trPr>
        <w:tc>
          <w:tcPr>
            <w:tcW w:w="2880" w:type="dxa"/>
          </w:tcPr>
          <w:p w14:paraId="114D3862"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3.6.37.</w:t>
            </w:r>
            <w:r w:rsidRPr="00376AE9">
              <w:rPr>
                <w:rFonts w:cs="Arial"/>
                <w:sz w:val="20"/>
                <w:szCs w:val="20"/>
              </w:rPr>
              <w:t>Прилазна врата двокрилна Е= 1200 компл.</w:t>
            </w:r>
          </w:p>
        </w:tc>
        <w:tc>
          <w:tcPr>
            <w:tcW w:w="1440" w:type="dxa"/>
            <w:gridSpan w:val="3"/>
            <w:tcBorders>
              <w:top w:val="single" w:sz="8" w:space="0" w:color="auto"/>
              <w:left w:val="nil"/>
              <w:bottom w:val="single" w:sz="8" w:space="0" w:color="auto"/>
              <w:right w:val="single" w:sz="8" w:space="0" w:color="auto"/>
            </w:tcBorders>
            <w:shd w:val="clear" w:color="auto" w:fill="auto"/>
          </w:tcPr>
          <w:p w14:paraId="5A78B4A2"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63B68B0F"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6D01A0FA"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7289918D"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22A1BC72" w14:textId="77777777" w:rsidR="00B5150E" w:rsidRPr="00B77573" w:rsidRDefault="00B5150E" w:rsidP="002C27E5">
            <w:pPr>
              <w:tabs>
                <w:tab w:val="left" w:pos="360"/>
              </w:tabs>
              <w:spacing w:after="60"/>
              <w:rPr>
                <w:rFonts w:cs="Arial"/>
                <w:sz w:val="20"/>
                <w:szCs w:val="20"/>
              </w:rPr>
            </w:pPr>
          </w:p>
        </w:tc>
        <w:tc>
          <w:tcPr>
            <w:tcW w:w="1170" w:type="dxa"/>
          </w:tcPr>
          <w:p w14:paraId="31C71C62" w14:textId="77777777" w:rsidR="00B5150E" w:rsidRPr="00B77573" w:rsidRDefault="00B5150E" w:rsidP="002C27E5">
            <w:pPr>
              <w:tabs>
                <w:tab w:val="left" w:pos="360"/>
              </w:tabs>
              <w:spacing w:after="60"/>
              <w:rPr>
                <w:rFonts w:cs="Arial"/>
                <w:sz w:val="20"/>
                <w:szCs w:val="20"/>
              </w:rPr>
            </w:pPr>
          </w:p>
        </w:tc>
      </w:tr>
      <w:tr w:rsidR="00B5150E" w:rsidRPr="00B77573" w14:paraId="283734B4" w14:textId="77777777" w:rsidTr="002C27E5">
        <w:trPr>
          <w:trHeight w:val="372"/>
        </w:trPr>
        <w:tc>
          <w:tcPr>
            <w:tcW w:w="2880" w:type="dxa"/>
          </w:tcPr>
          <w:p w14:paraId="032DA4F6"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3.6.38.</w:t>
            </w:r>
            <w:r w:rsidRPr="00376AE9">
              <w:rPr>
                <w:rFonts w:cs="Arial"/>
                <w:sz w:val="20"/>
                <w:szCs w:val="20"/>
              </w:rPr>
              <w:t>Запор са контактом за АВ</w:t>
            </w:r>
          </w:p>
        </w:tc>
        <w:tc>
          <w:tcPr>
            <w:tcW w:w="1440" w:type="dxa"/>
            <w:gridSpan w:val="3"/>
            <w:tcBorders>
              <w:top w:val="single" w:sz="8" w:space="0" w:color="auto"/>
              <w:left w:val="nil"/>
              <w:bottom w:val="single" w:sz="8" w:space="0" w:color="auto"/>
              <w:right w:val="single" w:sz="8" w:space="0" w:color="auto"/>
            </w:tcBorders>
            <w:shd w:val="clear" w:color="auto" w:fill="auto"/>
          </w:tcPr>
          <w:p w14:paraId="091E1855"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629839BD"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04EBF5B9"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6B3E7E3D"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577DE7AA" w14:textId="77777777" w:rsidR="00B5150E" w:rsidRPr="00B77573" w:rsidRDefault="00B5150E" w:rsidP="002C27E5">
            <w:pPr>
              <w:tabs>
                <w:tab w:val="left" w:pos="360"/>
              </w:tabs>
              <w:spacing w:after="60"/>
              <w:rPr>
                <w:rFonts w:cs="Arial"/>
                <w:sz w:val="20"/>
                <w:szCs w:val="20"/>
              </w:rPr>
            </w:pPr>
          </w:p>
        </w:tc>
        <w:tc>
          <w:tcPr>
            <w:tcW w:w="1170" w:type="dxa"/>
          </w:tcPr>
          <w:p w14:paraId="142D4831" w14:textId="77777777" w:rsidR="00B5150E" w:rsidRPr="00B77573" w:rsidRDefault="00B5150E" w:rsidP="002C27E5">
            <w:pPr>
              <w:tabs>
                <w:tab w:val="left" w:pos="360"/>
              </w:tabs>
              <w:spacing w:after="60"/>
              <w:rPr>
                <w:rFonts w:cs="Arial"/>
                <w:sz w:val="20"/>
                <w:szCs w:val="20"/>
              </w:rPr>
            </w:pPr>
          </w:p>
        </w:tc>
      </w:tr>
      <w:tr w:rsidR="00B5150E" w:rsidRPr="00B77573" w14:paraId="0E3AD19C" w14:textId="77777777" w:rsidTr="002C27E5">
        <w:trPr>
          <w:trHeight w:val="372"/>
        </w:trPr>
        <w:tc>
          <w:tcPr>
            <w:tcW w:w="2880" w:type="dxa"/>
          </w:tcPr>
          <w:p w14:paraId="68ED9A01"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3.6.39.</w:t>
            </w:r>
            <w:r w:rsidRPr="00376AE9">
              <w:rPr>
                <w:rFonts w:cs="Arial"/>
                <w:sz w:val="20"/>
                <w:szCs w:val="20"/>
              </w:rPr>
              <w:t>Носач крила прави-криви за АВ</w:t>
            </w:r>
          </w:p>
        </w:tc>
        <w:tc>
          <w:tcPr>
            <w:tcW w:w="1440" w:type="dxa"/>
            <w:gridSpan w:val="3"/>
            <w:tcBorders>
              <w:top w:val="single" w:sz="8" w:space="0" w:color="auto"/>
              <w:left w:val="nil"/>
              <w:bottom w:val="single" w:sz="8" w:space="0" w:color="auto"/>
              <w:right w:val="single" w:sz="8" w:space="0" w:color="auto"/>
            </w:tcBorders>
            <w:shd w:val="clear" w:color="auto" w:fill="auto"/>
          </w:tcPr>
          <w:p w14:paraId="7E3A168A"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157FA7D8"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5D56B8BF"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62FA68D4"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3B946701" w14:textId="77777777" w:rsidR="00B5150E" w:rsidRPr="00B77573" w:rsidRDefault="00B5150E" w:rsidP="002C27E5">
            <w:pPr>
              <w:tabs>
                <w:tab w:val="left" w:pos="360"/>
              </w:tabs>
              <w:spacing w:after="60"/>
              <w:rPr>
                <w:rFonts w:cs="Arial"/>
                <w:sz w:val="20"/>
                <w:szCs w:val="20"/>
              </w:rPr>
            </w:pPr>
          </w:p>
        </w:tc>
        <w:tc>
          <w:tcPr>
            <w:tcW w:w="1170" w:type="dxa"/>
          </w:tcPr>
          <w:p w14:paraId="474070F9" w14:textId="77777777" w:rsidR="00B5150E" w:rsidRPr="00B77573" w:rsidRDefault="00B5150E" w:rsidP="002C27E5">
            <w:pPr>
              <w:tabs>
                <w:tab w:val="left" w:pos="360"/>
              </w:tabs>
              <w:spacing w:after="60"/>
              <w:rPr>
                <w:rFonts w:cs="Arial"/>
                <w:sz w:val="20"/>
                <w:szCs w:val="20"/>
              </w:rPr>
            </w:pPr>
          </w:p>
        </w:tc>
      </w:tr>
      <w:tr w:rsidR="00B5150E" w:rsidRPr="00B77573" w14:paraId="7BF92F2B" w14:textId="77777777" w:rsidTr="002C27E5">
        <w:trPr>
          <w:trHeight w:val="372"/>
        </w:trPr>
        <w:tc>
          <w:tcPr>
            <w:tcW w:w="2880" w:type="dxa"/>
          </w:tcPr>
          <w:p w14:paraId="0187F64A"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3.6.40.</w:t>
            </w:r>
            <w:r w:rsidRPr="00376AE9">
              <w:rPr>
                <w:rFonts w:cs="Arial"/>
                <w:sz w:val="20"/>
                <w:szCs w:val="20"/>
              </w:rPr>
              <w:t>Клизач крила за АВ</w:t>
            </w:r>
          </w:p>
        </w:tc>
        <w:tc>
          <w:tcPr>
            <w:tcW w:w="1440" w:type="dxa"/>
            <w:gridSpan w:val="3"/>
            <w:tcBorders>
              <w:top w:val="single" w:sz="8" w:space="0" w:color="auto"/>
              <w:left w:val="nil"/>
              <w:bottom w:val="single" w:sz="8" w:space="0" w:color="auto"/>
              <w:right w:val="single" w:sz="8" w:space="0" w:color="auto"/>
            </w:tcBorders>
            <w:shd w:val="clear" w:color="auto" w:fill="auto"/>
          </w:tcPr>
          <w:p w14:paraId="5800133A"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15EE8791"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AD38F67"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131586F"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7D1A5118" w14:textId="77777777" w:rsidR="00B5150E" w:rsidRPr="00B77573" w:rsidRDefault="00B5150E" w:rsidP="002C27E5">
            <w:pPr>
              <w:tabs>
                <w:tab w:val="left" w:pos="360"/>
              </w:tabs>
              <w:spacing w:after="60"/>
              <w:rPr>
                <w:rFonts w:cs="Arial"/>
                <w:sz w:val="20"/>
                <w:szCs w:val="20"/>
              </w:rPr>
            </w:pPr>
          </w:p>
        </w:tc>
        <w:tc>
          <w:tcPr>
            <w:tcW w:w="1170" w:type="dxa"/>
          </w:tcPr>
          <w:p w14:paraId="75A5FD74" w14:textId="77777777" w:rsidR="00B5150E" w:rsidRPr="00B77573" w:rsidRDefault="00B5150E" w:rsidP="002C27E5">
            <w:pPr>
              <w:tabs>
                <w:tab w:val="left" w:pos="360"/>
              </w:tabs>
              <w:spacing w:after="60"/>
              <w:rPr>
                <w:rFonts w:cs="Arial"/>
                <w:sz w:val="20"/>
                <w:szCs w:val="20"/>
              </w:rPr>
            </w:pPr>
          </w:p>
        </w:tc>
      </w:tr>
      <w:tr w:rsidR="00B5150E" w:rsidRPr="00B77573" w14:paraId="14B32FBC" w14:textId="77777777" w:rsidTr="002C27E5">
        <w:trPr>
          <w:trHeight w:val="372"/>
        </w:trPr>
        <w:tc>
          <w:tcPr>
            <w:tcW w:w="2880" w:type="dxa"/>
          </w:tcPr>
          <w:p w14:paraId="21937158"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3.6.41.</w:t>
            </w:r>
            <w:r w:rsidRPr="00376AE9">
              <w:rPr>
                <w:rFonts w:cs="Arial"/>
                <w:sz w:val="20"/>
                <w:szCs w:val="20"/>
              </w:rPr>
              <w:t>Забрава за АВ</w:t>
            </w:r>
          </w:p>
        </w:tc>
        <w:tc>
          <w:tcPr>
            <w:tcW w:w="1440" w:type="dxa"/>
            <w:gridSpan w:val="3"/>
            <w:tcBorders>
              <w:top w:val="single" w:sz="8" w:space="0" w:color="auto"/>
              <w:left w:val="nil"/>
              <w:bottom w:val="single" w:sz="8" w:space="0" w:color="auto"/>
              <w:right w:val="single" w:sz="8" w:space="0" w:color="auto"/>
            </w:tcBorders>
            <w:shd w:val="clear" w:color="auto" w:fill="auto"/>
          </w:tcPr>
          <w:p w14:paraId="30700606"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54A3F1D7"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081A0E5"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78063838"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21A7C40B" w14:textId="77777777" w:rsidR="00B5150E" w:rsidRPr="00B77573" w:rsidRDefault="00B5150E" w:rsidP="002C27E5">
            <w:pPr>
              <w:tabs>
                <w:tab w:val="left" w:pos="360"/>
              </w:tabs>
              <w:spacing w:after="60"/>
              <w:rPr>
                <w:rFonts w:cs="Arial"/>
                <w:sz w:val="20"/>
                <w:szCs w:val="20"/>
              </w:rPr>
            </w:pPr>
          </w:p>
        </w:tc>
        <w:tc>
          <w:tcPr>
            <w:tcW w:w="1170" w:type="dxa"/>
          </w:tcPr>
          <w:p w14:paraId="3C188BAD" w14:textId="77777777" w:rsidR="00B5150E" w:rsidRPr="00B77573" w:rsidRDefault="00B5150E" w:rsidP="002C27E5">
            <w:pPr>
              <w:tabs>
                <w:tab w:val="left" w:pos="360"/>
              </w:tabs>
              <w:spacing w:after="60"/>
              <w:rPr>
                <w:rFonts w:cs="Arial"/>
                <w:sz w:val="20"/>
                <w:szCs w:val="20"/>
              </w:rPr>
            </w:pPr>
          </w:p>
        </w:tc>
      </w:tr>
      <w:tr w:rsidR="00B5150E" w:rsidRPr="00B77573" w14:paraId="5D73156C" w14:textId="77777777" w:rsidTr="002C27E5">
        <w:trPr>
          <w:trHeight w:val="372"/>
        </w:trPr>
        <w:tc>
          <w:tcPr>
            <w:tcW w:w="2880" w:type="dxa"/>
          </w:tcPr>
          <w:p w14:paraId="393B0881"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lastRenderedPageBreak/>
              <w:t>3.6.42.</w:t>
            </w:r>
            <w:r w:rsidRPr="00376AE9">
              <w:rPr>
                <w:rFonts w:cs="Arial"/>
                <w:sz w:val="20"/>
                <w:szCs w:val="20"/>
              </w:rPr>
              <w:t>Полуга једнокрака-двокрака за АВ</w:t>
            </w:r>
          </w:p>
        </w:tc>
        <w:tc>
          <w:tcPr>
            <w:tcW w:w="1440" w:type="dxa"/>
            <w:gridSpan w:val="3"/>
            <w:tcBorders>
              <w:top w:val="single" w:sz="8" w:space="0" w:color="auto"/>
              <w:left w:val="nil"/>
              <w:bottom w:val="single" w:sz="8" w:space="0" w:color="auto"/>
              <w:right w:val="single" w:sz="8" w:space="0" w:color="auto"/>
            </w:tcBorders>
            <w:shd w:val="clear" w:color="auto" w:fill="auto"/>
          </w:tcPr>
          <w:p w14:paraId="28C20219"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35D74CA1"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FA38446"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5F16255A"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FA3E92D" w14:textId="77777777" w:rsidR="00B5150E" w:rsidRPr="00B77573" w:rsidRDefault="00B5150E" w:rsidP="002C27E5">
            <w:pPr>
              <w:tabs>
                <w:tab w:val="left" w:pos="360"/>
              </w:tabs>
              <w:spacing w:after="60"/>
              <w:rPr>
                <w:rFonts w:cs="Arial"/>
                <w:sz w:val="20"/>
                <w:szCs w:val="20"/>
              </w:rPr>
            </w:pPr>
          </w:p>
        </w:tc>
        <w:tc>
          <w:tcPr>
            <w:tcW w:w="1170" w:type="dxa"/>
          </w:tcPr>
          <w:p w14:paraId="7E354A5F" w14:textId="77777777" w:rsidR="00B5150E" w:rsidRPr="00B77573" w:rsidRDefault="00B5150E" w:rsidP="002C27E5">
            <w:pPr>
              <w:tabs>
                <w:tab w:val="left" w:pos="360"/>
              </w:tabs>
              <w:spacing w:after="60"/>
              <w:rPr>
                <w:rFonts w:cs="Arial"/>
                <w:sz w:val="20"/>
                <w:szCs w:val="20"/>
              </w:rPr>
            </w:pPr>
          </w:p>
        </w:tc>
      </w:tr>
      <w:tr w:rsidR="00B5150E" w:rsidRPr="00B77573" w14:paraId="2A0ADB82" w14:textId="77777777" w:rsidTr="002C27E5">
        <w:trPr>
          <w:trHeight w:val="372"/>
        </w:trPr>
        <w:tc>
          <w:tcPr>
            <w:tcW w:w="2880" w:type="dxa"/>
          </w:tcPr>
          <w:p w14:paraId="2309B444"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3.6.43.</w:t>
            </w:r>
            <w:r w:rsidRPr="00376AE9">
              <w:rPr>
                <w:rFonts w:cs="Arial"/>
                <w:sz w:val="20"/>
                <w:szCs w:val="20"/>
              </w:rPr>
              <w:t>Точак са ексцентром за АВ</w:t>
            </w:r>
          </w:p>
        </w:tc>
        <w:tc>
          <w:tcPr>
            <w:tcW w:w="1440" w:type="dxa"/>
            <w:gridSpan w:val="3"/>
            <w:tcBorders>
              <w:top w:val="single" w:sz="8" w:space="0" w:color="auto"/>
              <w:left w:val="nil"/>
              <w:bottom w:val="single" w:sz="8" w:space="0" w:color="auto"/>
              <w:right w:val="single" w:sz="8" w:space="0" w:color="auto"/>
            </w:tcBorders>
            <w:shd w:val="clear" w:color="auto" w:fill="auto"/>
          </w:tcPr>
          <w:p w14:paraId="46555AFC"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53905DEC"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6470018C"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37F83765"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871E7DF" w14:textId="77777777" w:rsidR="00B5150E" w:rsidRPr="00B77573" w:rsidRDefault="00B5150E" w:rsidP="002C27E5">
            <w:pPr>
              <w:tabs>
                <w:tab w:val="left" w:pos="360"/>
              </w:tabs>
              <w:spacing w:after="60"/>
              <w:rPr>
                <w:rFonts w:cs="Arial"/>
                <w:sz w:val="20"/>
                <w:szCs w:val="20"/>
              </w:rPr>
            </w:pPr>
          </w:p>
        </w:tc>
        <w:tc>
          <w:tcPr>
            <w:tcW w:w="1170" w:type="dxa"/>
          </w:tcPr>
          <w:p w14:paraId="54D9291B" w14:textId="77777777" w:rsidR="00B5150E" w:rsidRPr="00B77573" w:rsidRDefault="00B5150E" w:rsidP="002C27E5">
            <w:pPr>
              <w:tabs>
                <w:tab w:val="left" w:pos="360"/>
              </w:tabs>
              <w:spacing w:after="60"/>
              <w:rPr>
                <w:rFonts w:cs="Arial"/>
                <w:sz w:val="20"/>
                <w:szCs w:val="20"/>
              </w:rPr>
            </w:pPr>
          </w:p>
        </w:tc>
      </w:tr>
      <w:tr w:rsidR="00B5150E" w:rsidRPr="00B77573" w14:paraId="01F8C527" w14:textId="77777777" w:rsidTr="002C27E5">
        <w:trPr>
          <w:trHeight w:val="372"/>
        </w:trPr>
        <w:tc>
          <w:tcPr>
            <w:tcW w:w="2880" w:type="dxa"/>
          </w:tcPr>
          <w:p w14:paraId="7D93D6E0"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3.6.44.</w:t>
            </w:r>
            <w:r w:rsidRPr="00376AE9">
              <w:rPr>
                <w:rFonts w:cs="Arial"/>
                <w:sz w:val="20"/>
                <w:szCs w:val="20"/>
              </w:rPr>
              <w:t>Забрављивач за АВ</w:t>
            </w:r>
          </w:p>
        </w:tc>
        <w:tc>
          <w:tcPr>
            <w:tcW w:w="1440" w:type="dxa"/>
            <w:gridSpan w:val="3"/>
            <w:tcBorders>
              <w:top w:val="single" w:sz="8" w:space="0" w:color="auto"/>
              <w:left w:val="nil"/>
              <w:bottom w:val="single" w:sz="8" w:space="0" w:color="auto"/>
              <w:right w:val="single" w:sz="8" w:space="0" w:color="auto"/>
            </w:tcBorders>
            <w:shd w:val="clear" w:color="auto" w:fill="auto"/>
          </w:tcPr>
          <w:p w14:paraId="2BA7489C"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4B995E9D"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55CF93FC"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76D1A6B"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F9B359D" w14:textId="77777777" w:rsidR="00B5150E" w:rsidRPr="00B77573" w:rsidRDefault="00B5150E" w:rsidP="002C27E5">
            <w:pPr>
              <w:tabs>
                <w:tab w:val="left" w:pos="360"/>
              </w:tabs>
              <w:spacing w:after="60"/>
              <w:rPr>
                <w:rFonts w:cs="Arial"/>
                <w:sz w:val="20"/>
                <w:szCs w:val="20"/>
              </w:rPr>
            </w:pPr>
          </w:p>
        </w:tc>
        <w:tc>
          <w:tcPr>
            <w:tcW w:w="1170" w:type="dxa"/>
          </w:tcPr>
          <w:p w14:paraId="1064B176" w14:textId="77777777" w:rsidR="00B5150E" w:rsidRPr="00B77573" w:rsidRDefault="00B5150E" w:rsidP="002C27E5">
            <w:pPr>
              <w:tabs>
                <w:tab w:val="left" w:pos="360"/>
              </w:tabs>
              <w:spacing w:after="60"/>
              <w:rPr>
                <w:rFonts w:cs="Arial"/>
                <w:sz w:val="20"/>
                <w:szCs w:val="20"/>
              </w:rPr>
            </w:pPr>
          </w:p>
        </w:tc>
      </w:tr>
      <w:tr w:rsidR="00B5150E" w:rsidRPr="00B77573" w14:paraId="2136BE38" w14:textId="77777777" w:rsidTr="002C27E5">
        <w:trPr>
          <w:trHeight w:val="372"/>
        </w:trPr>
        <w:tc>
          <w:tcPr>
            <w:tcW w:w="2880" w:type="dxa"/>
          </w:tcPr>
          <w:p w14:paraId="3FB00F02"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3.6.45.</w:t>
            </w:r>
            <w:r w:rsidRPr="00376AE9">
              <w:rPr>
                <w:rFonts w:cs="Arial"/>
                <w:sz w:val="20"/>
                <w:szCs w:val="20"/>
              </w:rPr>
              <w:t>Заштитна летва за АВ</w:t>
            </w:r>
          </w:p>
        </w:tc>
        <w:tc>
          <w:tcPr>
            <w:tcW w:w="1440" w:type="dxa"/>
            <w:gridSpan w:val="3"/>
            <w:tcBorders>
              <w:top w:val="single" w:sz="8" w:space="0" w:color="auto"/>
              <w:left w:val="nil"/>
              <w:bottom w:val="single" w:sz="8" w:space="0" w:color="auto"/>
              <w:right w:val="single" w:sz="8" w:space="0" w:color="auto"/>
            </w:tcBorders>
            <w:shd w:val="clear" w:color="auto" w:fill="auto"/>
          </w:tcPr>
          <w:p w14:paraId="603C8F27"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0E4CAA55"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2E2F2638"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61D9F3AE"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166430A" w14:textId="77777777" w:rsidR="00B5150E" w:rsidRPr="00B77573" w:rsidRDefault="00B5150E" w:rsidP="002C27E5">
            <w:pPr>
              <w:tabs>
                <w:tab w:val="left" w:pos="360"/>
              </w:tabs>
              <w:spacing w:after="60"/>
              <w:rPr>
                <w:rFonts w:cs="Arial"/>
                <w:sz w:val="20"/>
                <w:szCs w:val="20"/>
              </w:rPr>
            </w:pPr>
          </w:p>
        </w:tc>
        <w:tc>
          <w:tcPr>
            <w:tcW w:w="1170" w:type="dxa"/>
          </w:tcPr>
          <w:p w14:paraId="4B268E87" w14:textId="77777777" w:rsidR="00B5150E" w:rsidRPr="00B77573" w:rsidRDefault="00B5150E" w:rsidP="002C27E5">
            <w:pPr>
              <w:tabs>
                <w:tab w:val="left" w:pos="360"/>
              </w:tabs>
              <w:spacing w:after="60"/>
              <w:rPr>
                <w:rFonts w:cs="Arial"/>
                <w:sz w:val="20"/>
                <w:szCs w:val="20"/>
              </w:rPr>
            </w:pPr>
          </w:p>
        </w:tc>
      </w:tr>
      <w:tr w:rsidR="00B5150E" w:rsidRPr="00B77573" w14:paraId="222ADDA2" w14:textId="77777777" w:rsidTr="002C27E5">
        <w:trPr>
          <w:trHeight w:val="372"/>
        </w:trPr>
        <w:tc>
          <w:tcPr>
            <w:tcW w:w="2880" w:type="dxa"/>
          </w:tcPr>
          <w:p w14:paraId="4C2C1BDF"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3.6.46.</w:t>
            </w:r>
            <w:r w:rsidRPr="00376AE9">
              <w:rPr>
                <w:rFonts w:cs="Arial"/>
                <w:sz w:val="20"/>
                <w:szCs w:val="20"/>
              </w:rPr>
              <w:t>Заштитна гума за АВ</w:t>
            </w:r>
          </w:p>
        </w:tc>
        <w:tc>
          <w:tcPr>
            <w:tcW w:w="1440" w:type="dxa"/>
            <w:gridSpan w:val="3"/>
            <w:tcBorders>
              <w:top w:val="single" w:sz="8" w:space="0" w:color="auto"/>
              <w:left w:val="nil"/>
              <w:bottom w:val="single" w:sz="8" w:space="0" w:color="auto"/>
              <w:right w:val="single" w:sz="8" w:space="0" w:color="auto"/>
            </w:tcBorders>
            <w:shd w:val="clear" w:color="auto" w:fill="auto"/>
          </w:tcPr>
          <w:p w14:paraId="53361653"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5D033F99"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60ABBB6E"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3742458D"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472FCDB" w14:textId="77777777" w:rsidR="00B5150E" w:rsidRPr="00B77573" w:rsidRDefault="00B5150E" w:rsidP="002C27E5">
            <w:pPr>
              <w:tabs>
                <w:tab w:val="left" w:pos="360"/>
              </w:tabs>
              <w:spacing w:after="60"/>
              <w:rPr>
                <w:rFonts w:cs="Arial"/>
                <w:sz w:val="20"/>
                <w:szCs w:val="20"/>
              </w:rPr>
            </w:pPr>
          </w:p>
        </w:tc>
        <w:tc>
          <w:tcPr>
            <w:tcW w:w="1170" w:type="dxa"/>
          </w:tcPr>
          <w:p w14:paraId="4A5B0DBD" w14:textId="77777777" w:rsidR="00B5150E" w:rsidRPr="00B77573" w:rsidRDefault="00B5150E" w:rsidP="002C27E5">
            <w:pPr>
              <w:tabs>
                <w:tab w:val="left" w:pos="360"/>
              </w:tabs>
              <w:spacing w:after="60"/>
              <w:rPr>
                <w:rFonts w:cs="Arial"/>
                <w:sz w:val="20"/>
                <w:szCs w:val="20"/>
              </w:rPr>
            </w:pPr>
          </w:p>
        </w:tc>
      </w:tr>
      <w:tr w:rsidR="00B5150E" w:rsidRPr="00B77573" w14:paraId="5655430B" w14:textId="77777777" w:rsidTr="002C27E5">
        <w:trPr>
          <w:trHeight w:val="372"/>
        </w:trPr>
        <w:tc>
          <w:tcPr>
            <w:tcW w:w="2880" w:type="dxa"/>
          </w:tcPr>
          <w:p w14:paraId="61855EC0"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3.6.47.</w:t>
            </w:r>
            <w:r w:rsidRPr="00376AE9">
              <w:rPr>
                <w:rFonts w:cs="Arial"/>
                <w:sz w:val="20"/>
                <w:szCs w:val="20"/>
              </w:rPr>
              <w:t>Уређај за затварање крила за АВ</w:t>
            </w:r>
          </w:p>
        </w:tc>
        <w:tc>
          <w:tcPr>
            <w:tcW w:w="1440" w:type="dxa"/>
            <w:gridSpan w:val="3"/>
            <w:tcBorders>
              <w:top w:val="single" w:sz="8" w:space="0" w:color="auto"/>
              <w:left w:val="nil"/>
              <w:bottom w:val="single" w:sz="8" w:space="0" w:color="auto"/>
              <w:right w:val="single" w:sz="8" w:space="0" w:color="auto"/>
            </w:tcBorders>
            <w:shd w:val="clear" w:color="auto" w:fill="auto"/>
          </w:tcPr>
          <w:p w14:paraId="5490CFDA"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5282D1CF"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FB7D673"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4AAAFB54"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1C78A19B" w14:textId="77777777" w:rsidR="00B5150E" w:rsidRPr="00B77573" w:rsidRDefault="00B5150E" w:rsidP="002C27E5">
            <w:pPr>
              <w:tabs>
                <w:tab w:val="left" w:pos="360"/>
              </w:tabs>
              <w:spacing w:after="60"/>
              <w:rPr>
                <w:rFonts w:cs="Arial"/>
                <w:sz w:val="20"/>
                <w:szCs w:val="20"/>
              </w:rPr>
            </w:pPr>
          </w:p>
        </w:tc>
        <w:tc>
          <w:tcPr>
            <w:tcW w:w="1170" w:type="dxa"/>
          </w:tcPr>
          <w:p w14:paraId="5ADC73D9" w14:textId="77777777" w:rsidR="00B5150E" w:rsidRPr="00B77573" w:rsidRDefault="00B5150E" w:rsidP="002C27E5">
            <w:pPr>
              <w:tabs>
                <w:tab w:val="left" w:pos="360"/>
              </w:tabs>
              <w:spacing w:after="60"/>
              <w:rPr>
                <w:rFonts w:cs="Arial"/>
                <w:sz w:val="20"/>
                <w:szCs w:val="20"/>
              </w:rPr>
            </w:pPr>
          </w:p>
        </w:tc>
      </w:tr>
      <w:tr w:rsidR="00B5150E" w:rsidRPr="00B77573" w14:paraId="4C6F5637" w14:textId="77777777" w:rsidTr="002C27E5">
        <w:trPr>
          <w:trHeight w:val="372"/>
        </w:trPr>
        <w:tc>
          <w:tcPr>
            <w:tcW w:w="2880" w:type="dxa"/>
          </w:tcPr>
          <w:p w14:paraId="1FF9D676"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3.6.48.</w:t>
            </w:r>
            <w:r w:rsidRPr="00376AE9">
              <w:rPr>
                <w:rFonts w:cs="Arial"/>
                <w:sz w:val="20"/>
                <w:szCs w:val="20"/>
              </w:rPr>
              <w:t>Вођица тега за АВ</w:t>
            </w:r>
          </w:p>
        </w:tc>
        <w:tc>
          <w:tcPr>
            <w:tcW w:w="1440" w:type="dxa"/>
            <w:gridSpan w:val="3"/>
            <w:tcBorders>
              <w:top w:val="single" w:sz="8" w:space="0" w:color="auto"/>
              <w:left w:val="nil"/>
              <w:bottom w:val="single" w:sz="8" w:space="0" w:color="auto"/>
              <w:right w:val="single" w:sz="8" w:space="0" w:color="auto"/>
            </w:tcBorders>
            <w:shd w:val="clear" w:color="auto" w:fill="auto"/>
          </w:tcPr>
          <w:p w14:paraId="4EA5420F"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34E42772"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2FCA0CC4"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75589890"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2E1B296" w14:textId="77777777" w:rsidR="00B5150E" w:rsidRPr="00B77573" w:rsidRDefault="00B5150E" w:rsidP="002C27E5">
            <w:pPr>
              <w:tabs>
                <w:tab w:val="left" w:pos="360"/>
              </w:tabs>
              <w:spacing w:after="60"/>
              <w:rPr>
                <w:rFonts w:cs="Arial"/>
                <w:sz w:val="20"/>
                <w:szCs w:val="20"/>
              </w:rPr>
            </w:pPr>
          </w:p>
        </w:tc>
        <w:tc>
          <w:tcPr>
            <w:tcW w:w="1170" w:type="dxa"/>
          </w:tcPr>
          <w:p w14:paraId="078D2273" w14:textId="77777777" w:rsidR="00B5150E" w:rsidRPr="00B77573" w:rsidRDefault="00B5150E" w:rsidP="002C27E5">
            <w:pPr>
              <w:tabs>
                <w:tab w:val="left" w:pos="360"/>
              </w:tabs>
              <w:spacing w:after="60"/>
              <w:rPr>
                <w:rFonts w:cs="Arial"/>
                <w:sz w:val="20"/>
                <w:szCs w:val="20"/>
              </w:rPr>
            </w:pPr>
          </w:p>
        </w:tc>
      </w:tr>
      <w:tr w:rsidR="00B5150E" w:rsidRPr="00B77573" w14:paraId="3D2420E6" w14:textId="77777777" w:rsidTr="002C27E5">
        <w:trPr>
          <w:trHeight w:val="372"/>
        </w:trPr>
        <w:tc>
          <w:tcPr>
            <w:tcW w:w="2880" w:type="dxa"/>
          </w:tcPr>
          <w:p w14:paraId="664B5DE9"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3.6.49.</w:t>
            </w:r>
            <w:r w:rsidRPr="00376AE9">
              <w:rPr>
                <w:rFonts w:cs="Arial"/>
                <w:sz w:val="20"/>
                <w:szCs w:val="20"/>
              </w:rPr>
              <w:t>Уже комплет за АВ</w:t>
            </w:r>
          </w:p>
        </w:tc>
        <w:tc>
          <w:tcPr>
            <w:tcW w:w="1440" w:type="dxa"/>
            <w:gridSpan w:val="3"/>
            <w:tcBorders>
              <w:top w:val="single" w:sz="8" w:space="0" w:color="auto"/>
              <w:left w:val="nil"/>
              <w:bottom w:val="single" w:sz="8" w:space="0" w:color="auto"/>
              <w:right w:val="single" w:sz="8" w:space="0" w:color="auto"/>
            </w:tcBorders>
            <w:shd w:val="clear" w:color="auto" w:fill="auto"/>
          </w:tcPr>
          <w:p w14:paraId="745E9CFE"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6CB9A4F2"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28F9CEAD"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27A98F2"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44A2414" w14:textId="77777777" w:rsidR="00B5150E" w:rsidRPr="00B77573" w:rsidRDefault="00B5150E" w:rsidP="002C27E5">
            <w:pPr>
              <w:tabs>
                <w:tab w:val="left" w:pos="360"/>
              </w:tabs>
              <w:spacing w:after="60"/>
              <w:rPr>
                <w:rFonts w:cs="Arial"/>
                <w:sz w:val="20"/>
                <w:szCs w:val="20"/>
              </w:rPr>
            </w:pPr>
          </w:p>
        </w:tc>
        <w:tc>
          <w:tcPr>
            <w:tcW w:w="1170" w:type="dxa"/>
          </w:tcPr>
          <w:p w14:paraId="2B56D488" w14:textId="77777777" w:rsidR="00B5150E" w:rsidRPr="00B77573" w:rsidRDefault="00B5150E" w:rsidP="002C27E5">
            <w:pPr>
              <w:tabs>
                <w:tab w:val="left" w:pos="360"/>
              </w:tabs>
              <w:spacing w:after="60"/>
              <w:rPr>
                <w:rFonts w:cs="Arial"/>
                <w:sz w:val="20"/>
                <w:szCs w:val="20"/>
              </w:rPr>
            </w:pPr>
          </w:p>
        </w:tc>
      </w:tr>
      <w:tr w:rsidR="00B5150E" w:rsidRPr="00B77573" w14:paraId="0A232701" w14:textId="77777777" w:rsidTr="002C27E5">
        <w:trPr>
          <w:trHeight w:val="372"/>
        </w:trPr>
        <w:tc>
          <w:tcPr>
            <w:tcW w:w="2880" w:type="dxa"/>
          </w:tcPr>
          <w:p w14:paraId="2E0EF9F0"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3.6.50.</w:t>
            </w:r>
            <w:r w:rsidRPr="00376AE9">
              <w:rPr>
                <w:rFonts w:cs="Arial"/>
                <w:sz w:val="20"/>
                <w:szCs w:val="20"/>
              </w:rPr>
              <w:t>Механизам за отварање АВ</w:t>
            </w:r>
          </w:p>
        </w:tc>
        <w:tc>
          <w:tcPr>
            <w:tcW w:w="1440" w:type="dxa"/>
            <w:gridSpan w:val="3"/>
            <w:tcBorders>
              <w:top w:val="single" w:sz="8" w:space="0" w:color="auto"/>
              <w:left w:val="nil"/>
              <w:bottom w:val="single" w:sz="8" w:space="0" w:color="auto"/>
              <w:right w:val="single" w:sz="8" w:space="0" w:color="auto"/>
            </w:tcBorders>
            <w:shd w:val="clear" w:color="auto" w:fill="auto"/>
          </w:tcPr>
          <w:p w14:paraId="0F9732A0"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367DCDB6"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34991B1"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866ED39"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FA766D7" w14:textId="77777777" w:rsidR="00B5150E" w:rsidRPr="00B77573" w:rsidRDefault="00B5150E" w:rsidP="002C27E5">
            <w:pPr>
              <w:tabs>
                <w:tab w:val="left" w:pos="360"/>
              </w:tabs>
              <w:spacing w:after="60"/>
              <w:rPr>
                <w:rFonts w:cs="Arial"/>
                <w:sz w:val="20"/>
                <w:szCs w:val="20"/>
              </w:rPr>
            </w:pPr>
          </w:p>
        </w:tc>
        <w:tc>
          <w:tcPr>
            <w:tcW w:w="1170" w:type="dxa"/>
          </w:tcPr>
          <w:p w14:paraId="04213CB9" w14:textId="77777777" w:rsidR="00B5150E" w:rsidRPr="00B77573" w:rsidRDefault="00B5150E" w:rsidP="002C27E5">
            <w:pPr>
              <w:tabs>
                <w:tab w:val="left" w:pos="360"/>
              </w:tabs>
              <w:spacing w:after="60"/>
              <w:rPr>
                <w:rFonts w:cs="Arial"/>
                <w:sz w:val="20"/>
                <w:szCs w:val="20"/>
              </w:rPr>
            </w:pPr>
          </w:p>
        </w:tc>
      </w:tr>
      <w:tr w:rsidR="00B5150E" w:rsidRPr="00B77573" w14:paraId="6C58F1A6" w14:textId="77777777" w:rsidTr="002C27E5">
        <w:trPr>
          <w:trHeight w:val="372"/>
        </w:trPr>
        <w:tc>
          <w:tcPr>
            <w:tcW w:w="2880" w:type="dxa"/>
          </w:tcPr>
          <w:p w14:paraId="019C01C5"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3.6.51.</w:t>
            </w:r>
            <w:r w:rsidRPr="00376AE9">
              <w:rPr>
                <w:rFonts w:cs="Arial"/>
                <w:sz w:val="20"/>
                <w:szCs w:val="20"/>
              </w:rPr>
              <w:t>Опруга за отварање АВ</w:t>
            </w:r>
          </w:p>
        </w:tc>
        <w:tc>
          <w:tcPr>
            <w:tcW w:w="1440" w:type="dxa"/>
            <w:gridSpan w:val="3"/>
            <w:tcBorders>
              <w:top w:val="single" w:sz="8" w:space="0" w:color="auto"/>
              <w:left w:val="nil"/>
              <w:bottom w:val="single" w:sz="8" w:space="0" w:color="auto"/>
              <w:right w:val="single" w:sz="8" w:space="0" w:color="auto"/>
            </w:tcBorders>
            <w:shd w:val="clear" w:color="auto" w:fill="auto"/>
          </w:tcPr>
          <w:p w14:paraId="58FCA314"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6F091F2A"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4BFD7EF3"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56FC114F"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1F30E628" w14:textId="77777777" w:rsidR="00B5150E" w:rsidRPr="00B77573" w:rsidRDefault="00B5150E" w:rsidP="002C27E5">
            <w:pPr>
              <w:tabs>
                <w:tab w:val="left" w:pos="360"/>
              </w:tabs>
              <w:spacing w:after="60"/>
              <w:rPr>
                <w:rFonts w:cs="Arial"/>
                <w:sz w:val="20"/>
                <w:szCs w:val="20"/>
              </w:rPr>
            </w:pPr>
          </w:p>
        </w:tc>
        <w:tc>
          <w:tcPr>
            <w:tcW w:w="1170" w:type="dxa"/>
          </w:tcPr>
          <w:p w14:paraId="31FA59EF" w14:textId="77777777" w:rsidR="00B5150E" w:rsidRPr="00B77573" w:rsidRDefault="00B5150E" w:rsidP="002C27E5">
            <w:pPr>
              <w:tabs>
                <w:tab w:val="left" w:pos="360"/>
              </w:tabs>
              <w:spacing w:after="60"/>
              <w:rPr>
                <w:rFonts w:cs="Arial"/>
                <w:sz w:val="20"/>
                <w:szCs w:val="20"/>
              </w:rPr>
            </w:pPr>
          </w:p>
        </w:tc>
      </w:tr>
      <w:tr w:rsidR="00B5150E" w:rsidRPr="00B77573" w14:paraId="510DE273" w14:textId="77777777" w:rsidTr="002C27E5">
        <w:trPr>
          <w:trHeight w:val="372"/>
        </w:trPr>
        <w:tc>
          <w:tcPr>
            <w:tcW w:w="2880" w:type="dxa"/>
          </w:tcPr>
          <w:p w14:paraId="2B3B669D"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3.6.52.</w:t>
            </w:r>
            <w:r w:rsidRPr="00376AE9">
              <w:rPr>
                <w:rFonts w:cs="Arial"/>
                <w:sz w:val="20"/>
                <w:szCs w:val="20"/>
              </w:rPr>
              <w:t>Уређај за принудно отварање АВ</w:t>
            </w:r>
          </w:p>
        </w:tc>
        <w:tc>
          <w:tcPr>
            <w:tcW w:w="1440" w:type="dxa"/>
            <w:gridSpan w:val="3"/>
            <w:tcBorders>
              <w:top w:val="single" w:sz="8" w:space="0" w:color="auto"/>
              <w:left w:val="nil"/>
              <w:bottom w:val="single" w:sz="8" w:space="0" w:color="auto"/>
              <w:right w:val="single" w:sz="8" w:space="0" w:color="auto"/>
            </w:tcBorders>
            <w:shd w:val="clear" w:color="auto" w:fill="auto"/>
          </w:tcPr>
          <w:p w14:paraId="20DC71E0"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440953E0"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4E38660"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7A6EE17"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7A089A54" w14:textId="77777777" w:rsidR="00B5150E" w:rsidRPr="00B77573" w:rsidRDefault="00B5150E" w:rsidP="002C27E5">
            <w:pPr>
              <w:tabs>
                <w:tab w:val="left" w:pos="360"/>
              </w:tabs>
              <w:spacing w:after="60"/>
              <w:rPr>
                <w:rFonts w:cs="Arial"/>
                <w:sz w:val="20"/>
                <w:szCs w:val="20"/>
              </w:rPr>
            </w:pPr>
          </w:p>
        </w:tc>
        <w:tc>
          <w:tcPr>
            <w:tcW w:w="1170" w:type="dxa"/>
          </w:tcPr>
          <w:p w14:paraId="37158EA3" w14:textId="77777777" w:rsidR="00B5150E" w:rsidRPr="00B77573" w:rsidRDefault="00B5150E" w:rsidP="002C27E5">
            <w:pPr>
              <w:tabs>
                <w:tab w:val="left" w:pos="360"/>
              </w:tabs>
              <w:spacing w:after="60"/>
              <w:rPr>
                <w:rFonts w:cs="Arial"/>
                <w:sz w:val="20"/>
                <w:szCs w:val="20"/>
              </w:rPr>
            </w:pPr>
          </w:p>
        </w:tc>
      </w:tr>
      <w:tr w:rsidR="00B5150E" w:rsidRPr="00B77573" w14:paraId="00453BAD" w14:textId="77777777" w:rsidTr="002C27E5">
        <w:trPr>
          <w:trHeight w:val="372"/>
        </w:trPr>
        <w:tc>
          <w:tcPr>
            <w:tcW w:w="2880" w:type="dxa"/>
          </w:tcPr>
          <w:p w14:paraId="1CB52A73"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3.6.53.</w:t>
            </w:r>
            <w:r w:rsidRPr="00376AE9">
              <w:rPr>
                <w:rFonts w:cs="Arial"/>
                <w:sz w:val="20"/>
                <w:szCs w:val="20"/>
              </w:rPr>
              <w:t>Клизач врата гиљотина</w:t>
            </w:r>
          </w:p>
        </w:tc>
        <w:tc>
          <w:tcPr>
            <w:tcW w:w="1440" w:type="dxa"/>
            <w:gridSpan w:val="3"/>
            <w:tcBorders>
              <w:top w:val="single" w:sz="8" w:space="0" w:color="auto"/>
              <w:left w:val="nil"/>
              <w:bottom w:val="single" w:sz="8" w:space="0" w:color="auto"/>
              <w:right w:val="single" w:sz="8" w:space="0" w:color="auto"/>
            </w:tcBorders>
            <w:shd w:val="clear" w:color="auto" w:fill="auto"/>
          </w:tcPr>
          <w:p w14:paraId="6D2A3AFE"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08260B7A"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692FBB2"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3FCEB43B"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77E509BB" w14:textId="77777777" w:rsidR="00B5150E" w:rsidRPr="00B77573" w:rsidRDefault="00B5150E" w:rsidP="002C27E5">
            <w:pPr>
              <w:tabs>
                <w:tab w:val="left" w:pos="360"/>
              </w:tabs>
              <w:spacing w:after="60"/>
              <w:rPr>
                <w:rFonts w:cs="Arial"/>
                <w:sz w:val="20"/>
                <w:szCs w:val="20"/>
              </w:rPr>
            </w:pPr>
          </w:p>
        </w:tc>
        <w:tc>
          <w:tcPr>
            <w:tcW w:w="1170" w:type="dxa"/>
          </w:tcPr>
          <w:p w14:paraId="28B34405" w14:textId="77777777" w:rsidR="00B5150E" w:rsidRPr="00B77573" w:rsidRDefault="00B5150E" w:rsidP="002C27E5">
            <w:pPr>
              <w:tabs>
                <w:tab w:val="left" w:pos="360"/>
              </w:tabs>
              <w:spacing w:after="60"/>
              <w:rPr>
                <w:rFonts w:cs="Arial"/>
                <w:sz w:val="20"/>
                <w:szCs w:val="20"/>
              </w:rPr>
            </w:pPr>
          </w:p>
        </w:tc>
      </w:tr>
      <w:tr w:rsidR="00B5150E" w:rsidRPr="00B77573" w14:paraId="288F5C8C" w14:textId="77777777" w:rsidTr="002C27E5">
        <w:trPr>
          <w:trHeight w:val="372"/>
        </w:trPr>
        <w:tc>
          <w:tcPr>
            <w:tcW w:w="2880" w:type="dxa"/>
          </w:tcPr>
          <w:p w14:paraId="7B0F16BD"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3.6.54.</w:t>
            </w:r>
            <w:r w:rsidRPr="00376AE9">
              <w:rPr>
                <w:rFonts w:cs="Arial"/>
                <w:sz w:val="20"/>
                <w:szCs w:val="20"/>
              </w:rPr>
              <w:t>Носач диктатора за ПА</w:t>
            </w:r>
          </w:p>
        </w:tc>
        <w:tc>
          <w:tcPr>
            <w:tcW w:w="1440" w:type="dxa"/>
            <w:gridSpan w:val="3"/>
            <w:tcBorders>
              <w:top w:val="single" w:sz="8" w:space="0" w:color="auto"/>
              <w:left w:val="nil"/>
              <w:bottom w:val="single" w:sz="8" w:space="0" w:color="auto"/>
              <w:right w:val="single" w:sz="8" w:space="0" w:color="auto"/>
            </w:tcBorders>
            <w:shd w:val="clear" w:color="auto" w:fill="auto"/>
          </w:tcPr>
          <w:p w14:paraId="0CE84807"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461FDDAE"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4F882B56"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35F354E4"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530C6FB7" w14:textId="77777777" w:rsidR="00B5150E" w:rsidRPr="00B77573" w:rsidRDefault="00B5150E" w:rsidP="002C27E5">
            <w:pPr>
              <w:tabs>
                <w:tab w:val="left" w:pos="360"/>
              </w:tabs>
              <w:spacing w:after="60"/>
              <w:rPr>
                <w:rFonts w:cs="Arial"/>
                <w:sz w:val="20"/>
                <w:szCs w:val="20"/>
              </w:rPr>
            </w:pPr>
          </w:p>
        </w:tc>
        <w:tc>
          <w:tcPr>
            <w:tcW w:w="1170" w:type="dxa"/>
          </w:tcPr>
          <w:p w14:paraId="1F26A4DC" w14:textId="77777777" w:rsidR="00B5150E" w:rsidRPr="00B77573" w:rsidRDefault="00B5150E" w:rsidP="002C27E5">
            <w:pPr>
              <w:tabs>
                <w:tab w:val="left" w:pos="360"/>
              </w:tabs>
              <w:spacing w:after="60"/>
              <w:rPr>
                <w:rFonts w:cs="Arial"/>
                <w:sz w:val="20"/>
                <w:szCs w:val="20"/>
              </w:rPr>
            </w:pPr>
          </w:p>
        </w:tc>
      </w:tr>
      <w:tr w:rsidR="00B5150E" w:rsidRPr="00B77573" w14:paraId="373EE2EE" w14:textId="77777777" w:rsidTr="002C27E5">
        <w:trPr>
          <w:trHeight w:val="372"/>
        </w:trPr>
        <w:tc>
          <w:tcPr>
            <w:tcW w:w="2880" w:type="dxa"/>
          </w:tcPr>
          <w:p w14:paraId="1EDE2B6C"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3.6.55.</w:t>
            </w:r>
            <w:r w:rsidRPr="00376AE9">
              <w:rPr>
                <w:rFonts w:cs="Arial"/>
                <w:sz w:val="20"/>
                <w:szCs w:val="20"/>
              </w:rPr>
              <w:t>Кућиште диктатора за ПА</w:t>
            </w:r>
          </w:p>
        </w:tc>
        <w:tc>
          <w:tcPr>
            <w:tcW w:w="1440" w:type="dxa"/>
            <w:gridSpan w:val="3"/>
            <w:tcBorders>
              <w:top w:val="single" w:sz="8" w:space="0" w:color="auto"/>
              <w:left w:val="nil"/>
              <w:bottom w:val="single" w:sz="8" w:space="0" w:color="auto"/>
              <w:right w:val="single" w:sz="8" w:space="0" w:color="auto"/>
            </w:tcBorders>
            <w:shd w:val="clear" w:color="auto" w:fill="auto"/>
          </w:tcPr>
          <w:p w14:paraId="4C34896D"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16890779"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21F05D83"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D40390B"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3D9154A" w14:textId="77777777" w:rsidR="00B5150E" w:rsidRPr="00B77573" w:rsidRDefault="00B5150E" w:rsidP="002C27E5">
            <w:pPr>
              <w:tabs>
                <w:tab w:val="left" w:pos="360"/>
              </w:tabs>
              <w:spacing w:after="60"/>
              <w:rPr>
                <w:rFonts w:cs="Arial"/>
                <w:sz w:val="20"/>
                <w:szCs w:val="20"/>
              </w:rPr>
            </w:pPr>
          </w:p>
        </w:tc>
        <w:tc>
          <w:tcPr>
            <w:tcW w:w="1170" w:type="dxa"/>
          </w:tcPr>
          <w:p w14:paraId="7A129DDB" w14:textId="77777777" w:rsidR="00B5150E" w:rsidRPr="00B77573" w:rsidRDefault="00B5150E" w:rsidP="002C27E5">
            <w:pPr>
              <w:tabs>
                <w:tab w:val="left" w:pos="360"/>
              </w:tabs>
              <w:spacing w:after="60"/>
              <w:rPr>
                <w:rFonts w:cs="Arial"/>
                <w:sz w:val="20"/>
                <w:szCs w:val="20"/>
              </w:rPr>
            </w:pPr>
          </w:p>
        </w:tc>
      </w:tr>
      <w:tr w:rsidR="00B5150E" w:rsidRPr="00B77573" w14:paraId="3261FF4F" w14:textId="77777777" w:rsidTr="002C27E5">
        <w:trPr>
          <w:trHeight w:val="372"/>
        </w:trPr>
        <w:tc>
          <w:tcPr>
            <w:tcW w:w="2880" w:type="dxa"/>
          </w:tcPr>
          <w:p w14:paraId="02948E6B"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3.6.56.</w:t>
            </w:r>
            <w:r w:rsidRPr="00376AE9">
              <w:rPr>
                <w:rFonts w:cs="Arial"/>
                <w:sz w:val="20"/>
                <w:szCs w:val="20"/>
              </w:rPr>
              <w:t>Дистантни завртањ-граничник</w:t>
            </w:r>
          </w:p>
        </w:tc>
        <w:tc>
          <w:tcPr>
            <w:tcW w:w="1440" w:type="dxa"/>
            <w:gridSpan w:val="3"/>
            <w:tcBorders>
              <w:top w:val="single" w:sz="8" w:space="0" w:color="auto"/>
              <w:left w:val="nil"/>
              <w:bottom w:val="single" w:sz="8" w:space="0" w:color="auto"/>
              <w:right w:val="single" w:sz="8" w:space="0" w:color="auto"/>
            </w:tcBorders>
            <w:shd w:val="clear" w:color="auto" w:fill="auto"/>
          </w:tcPr>
          <w:p w14:paraId="18285D10"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5F86FF83"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5905271F"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35BAA4A2"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544AA28F" w14:textId="77777777" w:rsidR="00B5150E" w:rsidRPr="00B77573" w:rsidRDefault="00B5150E" w:rsidP="002C27E5">
            <w:pPr>
              <w:tabs>
                <w:tab w:val="left" w:pos="360"/>
              </w:tabs>
              <w:spacing w:after="60"/>
              <w:rPr>
                <w:rFonts w:cs="Arial"/>
                <w:sz w:val="20"/>
                <w:szCs w:val="20"/>
              </w:rPr>
            </w:pPr>
          </w:p>
        </w:tc>
        <w:tc>
          <w:tcPr>
            <w:tcW w:w="1170" w:type="dxa"/>
          </w:tcPr>
          <w:p w14:paraId="4E4B1B45" w14:textId="77777777" w:rsidR="00B5150E" w:rsidRPr="00B77573" w:rsidRDefault="00B5150E" w:rsidP="002C27E5">
            <w:pPr>
              <w:tabs>
                <w:tab w:val="left" w:pos="360"/>
              </w:tabs>
              <w:spacing w:after="60"/>
              <w:rPr>
                <w:rFonts w:cs="Arial"/>
                <w:sz w:val="20"/>
                <w:szCs w:val="20"/>
              </w:rPr>
            </w:pPr>
          </w:p>
        </w:tc>
      </w:tr>
      <w:tr w:rsidR="00B5150E" w:rsidRPr="00B77573" w14:paraId="62C54998" w14:textId="77777777" w:rsidTr="002C27E5">
        <w:trPr>
          <w:trHeight w:val="372"/>
        </w:trPr>
        <w:tc>
          <w:tcPr>
            <w:tcW w:w="2880" w:type="dxa"/>
          </w:tcPr>
          <w:p w14:paraId="748C39FC"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3.6.57.</w:t>
            </w:r>
            <w:r w:rsidRPr="00376AE9">
              <w:rPr>
                <w:rFonts w:cs="Arial"/>
                <w:sz w:val="20"/>
                <w:szCs w:val="20"/>
              </w:rPr>
              <w:t>Позивни тастер ТЦ « микродака »</w:t>
            </w:r>
          </w:p>
        </w:tc>
        <w:tc>
          <w:tcPr>
            <w:tcW w:w="1440" w:type="dxa"/>
            <w:gridSpan w:val="3"/>
            <w:tcBorders>
              <w:top w:val="single" w:sz="8" w:space="0" w:color="auto"/>
              <w:left w:val="nil"/>
              <w:bottom w:val="single" w:sz="8" w:space="0" w:color="auto"/>
              <w:right w:val="single" w:sz="8" w:space="0" w:color="auto"/>
            </w:tcBorders>
            <w:shd w:val="clear" w:color="auto" w:fill="auto"/>
          </w:tcPr>
          <w:p w14:paraId="429972E8"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13D9F996"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2C48B806"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7CC8916C"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357FD4DF" w14:textId="77777777" w:rsidR="00B5150E" w:rsidRPr="00B77573" w:rsidRDefault="00B5150E" w:rsidP="002C27E5">
            <w:pPr>
              <w:tabs>
                <w:tab w:val="left" w:pos="360"/>
              </w:tabs>
              <w:spacing w:after="60"/>
              <w:rPr>
                <w:rFonts w:cs="Arial"/>
                <w:sz w:val="20"/>
                <w:szCs w:val="20"/>
              </w:rPr>
            </w:pPr>
          </w:p>
        </w:tc>
        <w:tc>
          <w:tcPr>
            <w:tcW w:w="1170" w:type="dxa"/>
          </w:tcPr>
          <w:p w14:paraId="04163393" w14:textId="77777777" w:rsidR="00B5150E" w:rsidRPr="00B77573" w:rsidRDefault="00B5150E" w:rsidP="002C27E5">
            <w:pPr>
              <w:tabs>
                <w:tab w:val="left" w:pos="360"/>
              </w:tabs>
              <w:spacing w:after="60"/>
              <w:rPr>
                <w:rFonts w:cs="Arial"/>
                <w:sz w:val="20"/>
                <w:szCs w:val="20"/>
              </w:rPr>
            </w:pPr>
          </w:p>
        </w:tc>
      </w:tr>
      <w:tr w:rsidR="00B5150E" w:rsidRPr="00B77573" w14:paraId="75E95778" w14:textId="77777777" w:rsidTr="002C27E5">
        <w:trPr>
          <w:trHeight w:val="372"/>
        </w:trPr>
        <w:tc>
          <w:tcPr>
            <w:tcW w:w="2880" w:type="dxa"/>
          </w:tcPr>
          <w:p w14:paraId="45A53917"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3.6.58.</w:t>
            </w:r>
            <w:r w:rsidRPr="00376AE9">
              <w:rPr>
                <w:rFonts w:cs="Arial"/>
                <w:sz w:val="20"/>
                <w:szCs w:val="20"/>
              </w:rPr>
              <w:t>Картица позивне кутије »микродака »</w:t>
            </w:r>
          </w:p>
        </w:tc>
        <w:tc>
          <w:tcPr>
            <w:tcW w:w="1440" w:type="dxa"/>
            <w:gridSpan w:val="3"/>
            <w:tcBorders>
              <w:top w:val="single" w:sz="8" w:space="0" w:color="auto"/>
              <w:left w:val="nil"/>
              <w:bottom w:val="single" w:sz="8" w:space="0" w:color="auto"/>
              <w:right w:val="single" w:sz="8" w:space="0" w:color="auto"/>
            </w:tcBorders>
            <w:shd w:val="clear" w:color="auto" w:fill="auto"/>
          </w:tcPr>
          <w:p w14:paraId="6E8BFE45"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0BA691E2"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0374579"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3370F98A"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10220105" w14:textId="77777777" w:rsidR="00B5150E" w:rsidRPr="00B77573" w:rsidRDefault="00B5150E" w:rsidP="002C27E5">
            <w:pPr>
              <w:tabs>
                <w:tab w:val="left" w:pos="360"/>
              </w:tabs>
              <w:spacing w:after="60"/>
              <w:rPr>
                <w:rFonts w:cs="Arial"/>
                <w:sz w:val="20"/>
                <w:szCs w:val="20"/>
              </w:rPr>
            </w:pPr>
          </w:p>
        </w:tc>
        <w:tc>
          <w:tcPr>
            <w:tcW w:w="1170" w:type="dxa"/>
          </w:tcPr>
          <w:p w14:paraId="038DE726" w14:textId="77777777" w:rsidR="00B5150E" w:rsidRPr="00B77573" w:rsidRDefault="00B5150E" w:rsidP="002C27E5">
            <w:pPr>
              <w:tabs>
                <w:tab w:val="left" w:pos="360"/>
              </w:tabs>
              <w:spacing w:after="60"/>
              <w:rPr>
                <w:rFonts w:cs="Arial"/>
                <w:sz w:val="20"/>
                <w:szCs w:val="20"/>
              </w:rPr>
            </w:pPr>
          </w:p>
        </w:tc>
      </w:tr>
      <w:tr w:rsidR="00B5150E" w:rsidRPr="00B77573" w14:paraId="2B8AAE9C" w14:textId="77777777" w:rsidTr="002C27E5">
        <w:trPr>
          <w:trHeight w:val="372"/>
        </w:trPr>
        <w:tc>
          <w:tcPr>
            <w:tcW w:w="2880" w:type="dxa"/>
          </w:tcPr>
          <w:p w14:paraId="13CD9F6A"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3.6.59.</w:t>
            </w:r>
            <w:r w:rsidRPr="00376AE9">
              <w:rPr>
                <w:rFonts w:cs="Arial"/>
                <w:sz w:val="20"/>
                <w:szCs w:val="20"/>
              </w:rPr>
              <w:t xml:space="preserve">Смањење површине стакла </w:t>
            </w:r>
          </w:p>
        </w:tc>
        <w:tc>
          <w:tcPr>
            <w:tcW w:w="1440" w:type="dxa"/>
            <w:gridSpan w:val="3"/>
            <w:tcBorders>
              <w:top w:val="single" w:sz="8" w:space="0" w:color="auto"/>
              <w:left w:val="nil"/>
              <w:bottom w:val="single" w:sz="8" w:space="0" w:color="auto"/>
              <w:right w:val="single" w:sz="8" w:space="0" w:color="auto"/>
            </w:tcBorders>
            <w:shd w:val="clear" w:color="auto" w:fill="auto"/>
          </w:tcPr>
          <w:p w14:paraId="5269730F"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326FE037"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08F968B0"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6331DF15"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B481CD9" w14:textId="77777777" w:rsidR="00B5150E" w:rsidRPr="00B77573" w:rsidRDefault="00B5150E" w:rsidP="002C27E5">
            <w:pPr>
              <w:tabs>
                <w:tab w:val="left" w:pos="360"/>
              </w:tabs>
              <w:spacing w:after="60"/>
              <w:rPr>
                <w:rFonts w:cs="Arial"/>
                <w:sz w:val="20"/>
                <w:szCs w:val="20"/>
              </w:rPr>
            </w:pPr>
          </w:p>
        </w:tc>
        <w:tc>
          <w:tcPr>
            <w:tcW w:w="1170" w:type="dxa"/>
          </w:tcPr>
          <w:p w14:paraId="688759BE" w14:textId="77777777" w:rsidR="00B5150E" w:rsidRPr="00B77573" w:rsidRDefault="00B5150E" w:rsidP="002C27E5">
            <w:pPr>
              <w:tabs>
                <w:tab w:val="left" w:pos="360"/>
              </w:tabs>
              <w:spacing w:after="60"/>
              <w:rPr>
                <w:rFonts w:cs="Arial"/>
                <w:sz w:val="20"/>
                <w:szCs w:val="20"/>
              </w:rPr>
            </w:pPr>
          </w:p>
        </w:tc>
      </w:tr>
      <w:tr w:rsidR="00B5150E" w:rsidRPr="00B77573" w14:paraId="5E874863" w14:textId="77777777" w:rsidTr="002C27E5">
        <w:trPr>
          <w:trHeight w:val="372"/>
        </w:trPr>
        <w:tc>
          <w:tcPr>
            <w:tcW w:w="2880" w:type="dxa"/>
          </w:tcPr>
          <w:p w14:paraId="02594F52"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3.6.60.</w:t>
            </w:r>
            <w:r w:rsidRPr="00376AE9">
              <w:rPr>
                <w:rFonts w:cs="Arial"/>
                <w:sz w:val="20"/>
                <w:szCs w:val="20"/>
              </w:rPr>
              <w:t xml:space="preserve">Роло бравица за кабинска врата </w:t>
            </w:r>
          </w:p>
        </w:tc>
        <w:tc>
          <w:tcPr>
            <w:tcW w:w="1440" w:type="dxa"/>
            <w:gridSpan w:val="3"/>
            <w:tcBorders>
              <w:top w:val="single" w:sz="8" w:space="0" w:color="auto"/>
              <w:left w:val="nil"/>
              <w:bottom w:val="single" w:sz="8" w:space="0" w:color="auto"/>
              <w:right w:val="single" w:sz="8" w:space="0" w:color="auto"/>
            </w:tcBorders>
            <w:shd w:val="clear" w:color="auto" w:fill="auto"/>
          </w:tcPr>
          <w:p w14:paraId="3744BC8E"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63025D2B"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6CBD1355"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C9BA67B"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A4E873C" w14:textId="77777777" w:rsidR="00B5150E" w:rsidRPr="00B77573" w:rsidRDefault="00B5150E" w:rsidP="002C27E5">
            <w:pPr>
              <w:tabs>
                <w:tab w:val="left" w:pos="360"/>
              </w:tabs>
              <w:spacing w:after="60"/>
              <w:rPr>
                <w:rFonts w:cs="Arial"/>
                <w:sz w:val="20"/>
                <w:szCs w:val="20"/>
              </w:rPr>
            </w:pPr>
          </w:p>
        </w:tc>
        <w:tc>
          <w:tcPr>
            <w:tcW w:w="1170" w:type="dxa"/>
          </w:tcPr>
          <w:p w14:paraId="61A6FEBB" w14:textId="77777777" w:rsidR="00B5150E" w:rsidRPr="00B77573" w:rsidRDefault="00B5150E" w:rsidP="002C27E5">
            <w:pPr>
              <w:tabs>
                <w:tab w:val="left" w:pos="360"/>
              </w:tabs>
              <w:spacing w:after="60"/>
              <w:rPr>
                <w:rFonts w:cs="Arial"/>
                <w:sz w:val="20"/>
                <w:szCs w:val="20"/>
              </w:rPr>
            </w:pPr>
          </w:p>
        </w:tc>
      </w:tr>
      <w:tr w:rsidR="00B5150E" w:rsidRPr="00B77573" w14:paraId="7C654C8B" w14:textId="77777777" w:rsidTr="002C27E5">
        <w:trPr>
          <w:trHeight w:val="372"/>
        </w:trPr>
        <w:tc>
          <w:tcPr>
            <w:tcW w:w="2880" w:type="dxa"/>
          </w:tcPr>
          <w:p w14:paraId="06F0F2DB" w14:textId="77777777" w:rsidR="00B5150E" w:rsidRPr="00376AE9" w:rsidRDefault="00B5150E" w:rsidP="002C27E5">
            <w:pPr>
              <w:tabs>
                <w:tab w:val="left" w:pos="360"/>
              </w:tabs>
              <w:spacing w:after="60"/>
              <w:rPr>
                <w:rFonts w:cs="Arial"/>
                <w:sz w:val="20"/>
                <w:szCs w:val="20"/>
                <w:lang w:val="sr-Cyrl-RS"/>
              </w:rPr>
            </w:pPr>
            <w:r>
              <w:rPr>
                <w:rFonts w:cs="Arial"/>
                <w:sz w:val="20"/>
                <w:szCs w:val="20"/>
                <w:lang w:val="sr-Cyrl-RS"/>
              </w:rPr>
              <w:t>3.6.61.</w:t>
            </w:r>
            <w:r w:rsidRPr="00376AE9">
              <w:rPr>
                <w:rFonts w:cs="Arial"/>
                <w:sz w:val="20"/>
                <w:szCs w:val="20"/>
              </w:rPr>
              <w:t>Дугме « микродака »</w:t>
            </w:r>
          </w:p>
        </w:tc>
        <w:tc>
          <w:tcPr>
            <w:tcW w:w="1440" w:type="dxa"/>
            <w:gridSpan w:val="3"/>
            <w:tcBorders>
              <w:top w:val="single" w:sz="8" w:space="0" w:color="auto"/>
              <w:left w:val="nil"/>
              <w:bottom w:val="single" w:sz="8" w:space="0" w:color="auto"/>
              <w:right w:val="single" w:sz="8" w:space="0" w:color="auto"/>
            </w:tcBorders>
            <w:shd w:val="clear" w:color="auto" w:fill="auto"/>
          </w:tcPr>
          <w:p w14:paraId="64A17CD2" w14:textId="77777777" w:rsidR="00B5150E" w:rsidRPr="001C60C0"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223E6626"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4EE17BD2"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3B581416"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3D075FF1" w14:textId="77777777" w:rsidR="00B5150E" w:rsidRPr="00B77573" w:rsidRDefault="00B5150E" w:rsidP="002C27E5">
            <w:pPr>
              <w:tabs>
                <w:tab w:val="left" w:pos="360"/>
              </w:tabs>
              <w:spacing w:after="60"/>
              <w:rPr>
                <w:rFonts w:cs="Arial"/>
                <w:sz w:val="20"/>
                <w:szCs w:val="20"/>
              </w:rPr>
            </w:pPr>
          </w:p>
        </w:tc>
        <w:tc>
          <w:tcPr>
            <w:tcW w:w="1170" w:type="dxa"/>
          </w:tcPr>
          <w:p w14:paraId="5EF8731F" w14:textId="77777777" w:rsidR="00B5150E" w:rsidRPr="00B77573" w:rsidRDefault="00B5150E" w:rsidP="002C27E5">
            <w:pPr>
              <w:tabs>
                <w:tab w:val="left" w:pos="360"/>
              </w:tabs>
              <w:spacing w:after="60"/>
              <w:rPr>
                <w:rFonts w:cs="Arial"/>
                <w:sz w:val="20"/>
                <w:szCs w:val="20"/>
              </w:rPr>
            </w:pPr>
          </w:p>
        </w:tc>
      </w:tr>
      <w:tr w:rsidR="00B5150E" w:rsidRPr="00B77573" w14:paraId="7DFCDB8B" w14:textId="77777777" w:rsidTr="002C27E5">
        <w:trPr>
          <w:trHeight w:val="372"/>
        </w:trPr>
        <w:tc>
          <w:tcPr>
            <w:tcW w:w="2880" w:type="dxa"/>
          </w:tcPr>
          <w:p w14:paraId="553659FF" w14:textId="77777777" w:rsidR="00B5150E" w:rsidRPr="00D956FA" w:rsidRDefault="00B5150E" w:rsidP="002C27E5">
            <w:pPr>
              <w:tabs>
                <w:tab w:val="left" w:pos="360"/>
              </w:tabs>
              <w:spacing w:after="60"/>
              <w:rPr>
                <w:rFonts w:cs="Arial"/>
                <w:b/>
                <w:sz w:val="20"/>
                <w:szCs w:val="20"/>
                <w:lang w:val="sr-Cyrl-RS"/>
              </w:rPr>
            </w:pPr>
            <w:r w:rsidRPr="00D956FA">
              <w:rPr>
                <w:rFonts w:cs="Arial"/>
                <w:b/>
                <w:sz w:val="20"/>
                <w:szCs w:val="20"/>
                <w:lang w:val="sr-Cyrl-RS"/>
              </w:rPr>
              <w:t>3.7.Превозна кабина</w:t>
            </w:r>
          </w:p>
        </w:tc>
        <w:tc>
          <w:tcPr>
            <w:tcW w:w="6953" w:type="dxa"/>
            <w:gridSpan w:val="11"/>
            <w:tcBorders>
              <w:top w:val="single" w:sz="8" w:space="0" w:color="auto"/>
              <w:left w:val="nil"/>
              <w:bottom w:val="single" w:sz="8" w:space="0" w:color="auto"/>
            </w:tcBorders>
            <w:shd w:val="clear" w:color="auto" w:fill="BFBFBF" w:themeFill="background1" w:themeFillShade="BF"/>
          </w:tcPr>
          <w:p w14:paraId="21275BE3" w14:textId="77777777" w:rsidR="00B5150E" w:rsidRPr="00B77573" w:rsidRDefault="00B5150E" w:rsidP="00893764">
            <w:pPr>
              <w:tabs>
                <w:tab w:val="left" w:pos="360"/>
              </w:tabs>
              <w:spacing w:after="60"/>
              <w:jc w:val="center"/>
              <w:rPr>
                <w:rFonts w:cs="Arial"/>
                <w:sz w:val="20"/>
                <w:szCs w:val="20"/>
              </w:rPr>
            </w:pPr>
          </w:p>
        </w:tc>
      </w:tr>
      <w:tr w:rsidR="00B5150E" w:rsidRPr="00B77573" w14:paraId="7187D48C" w14:textId="77777777" w:rsidTr="002C27E5">
        <w:trPr>
          <w:trHeight w:val="372"/>
        </w:trPr>
        <w:tc>
          <w:tcPr>
            <w:tcW w:w="2880" w:type="dxa"/>
          </w:tcPr>
          <w:p w14:paraId="687F59A8"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3.7.1.</w:t>
            </w:r>
            <w:r w:rsidRPr="00E259C0">
              <w:rPr>
                <w:rFonts w:cs="Arial"/>
                <w:sz w:val="20"/>
                <w:szCs w:val="20"/>
              </w:rPr>
              <w:t>Кабинска врата двокрилна (комплет)</w:t>
            </w:r>
          </w:p>
        </w:tc>
        <w:tc>
          <w:tcPr>
            <w:tcW w:w="1440" w:type="dxa"/>
            <w:gridSpan w:val="3"/>
            <w:tcBorders>
              <w:top w:val="single" w:sz="8" w:space="0" w:color="auto"/>
              <w:left w:val="nil"/>
              <w:bottom w:val="single" w:sz="8" w:space="0" w:color="auto"/>
              <w:right w:val="single" w:sz="8" w:space="0" w:color="auto"/>
            </w:tcBorders>
            <w:shd w:val="clear" w:color="auto" w:fill="auto"/>
          </w:tcPr>
          <w:p w14:paraId="789F6D1A"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17296DF1"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2B6B74D1"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546D4D97"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04687A1" w14:textId="77777777" w:rsidR="00B5150E" w:rsidRPr="00B77573" w:rsidRDefault="00B5150E" w:rsidP="002C27E5">
            <w:pPr>
              <w:tabs>
                <w:tab w:val="left" w:pos="360"/>
              </w:tabs>
              <w:spacing w:after="60"/>
              <w:rPr>
                <w:rFonts w:cs="Arial"/>
                <w:sz w:val="20"/>
                <w:szCs w:val="20"/>
              </w:rPr>
            </w:pPr>
          </w:p>
        </w:tc>
        <w:tc>
          <w:tcPr>
            <w:tcW w:w="1170" w:type="dxa"/>
          </w:tcPr>
          <w:p w14:paraId="2CCDE2F0" w14:textId="77777777" w:rsidR="00B5150E" w:rsidRPr="00B77573" w:rsidRDefault="00B5150E" w:rsidP="002C27E5">
            <w:pPr>
              <w:tabs>
                <w:tab w:val="left" w:pos="360"/>
              </w:tabs>
              <w:spacing w:after="60"/>
              <w:rPr>
                <w:rFonts w:cs="Arial"/>
                <w:sz w:val="20"/>
                <w:szCs w:val="20"/>
              </w:rPr>
            </w:pPr>
          </w:p>
        </w:tc>
      </w:tr>
      <w:tr w:rsidR="00B5150E" w:rsidRPr="00B77573" w14:paraId="3938680C" w14:textId="77777777" w:rsidTr="002C27E5">
        <w:trPr>
          <w:trHeight w:val="372"/>
        </w:trPr>
        <w:tc>
          <w:tcPr>
            <w:tcW w:w="2880" w:type="dxa"/>
          </w:tcPr>
          <w:p w14:paraId="02F1F267"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3.7.2.</w:t>
            </w:r>
            <w:r w:rsidRPr="00E259C0">
              <w:rPr>
                <w:rFonts w:cs="Arial"/>
                <w:sz w:val="20"/>
                <w:szCs w:val="20"/>
              </w:rPr>
              <w:t>Уређај за централно затварање</w:t>
            </w:r>
          </w:p>
        </w:tc>
        <w:tc>
          <w:tcPr>
            <w:tcW w:w="1440" w:type="dxa"/>
            <w:gridSpan w:val="3"/>
            <w:tcBorders>
              <w:top w:val="single" w:sz="8" w:space="0" w:color="auto"/>
              <w:left w:val="nil"/>
              <w:bottom w:val="single" w:sz="8" w:space="0" w:color="auto"/>
              <w:right w:val="single" w:sz="8" w:space="0" w:color="auto"/>
            </w:tcBorders>
            <w:shd w:val="clear" w:color="auto" w:fill="auto"/>
          </w:tcPr>
          <w:p w14:paraId="16ED107E"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1F9E78A9"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D87AF6F"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7961E619"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3BC556CD" w14:textId="77777777" w:rsidR="00B5150E" w:rsidRPr="00B77573" w:rsidRDefault="00B5150E" w:rsidP="002C27E5">
            <w:pPr>
              <w:tabs>
                <w:tab w:val="left" w:pos="360"/>
              </w:tabs>
              <w:spacing w:after="60"/>
              <w:rPr>
                <w:rFonts w:cs="Arial"/>
                <w:sz w:val="20"/>
                <w:szCs w:val="20"/>
              </w:rPr>
            </w:pPr>
          </w:p>
        </w:tc>
        <w:tc>
          <w:tcPr>
            <w:tcW w:w="1170" w:type="dxa"/>
          </w:tcPr>
          <w:p w14:paraId="1C9FCAEB" w14:textId="77777777" w:rsidR="00B5150E" w:rsidRPr="00B77573" w:rsidRDefault="00B5150E" w:rsidP="002C27E5">
            <w:pPr>
              <w:tabs>
                <w:tab w:val="left" w:pos="360"/>
              </w:tabs>
              <w:spacing w:after="60"/>
              <w:rPr>
                <w:rFonts w:cs="Arial"/>
                <w:sz w:val="20"/>
                <w:szCs w:val="20"/>
              </w:rPr>
            </w:pPr>
          </w:p>
        </w:tc>
      </w:tr>
      <w:tr w:rsidR="00B5150E" w:rsidRPr="00B77573" w14:paraId="75750981" w14:textId="77777777" w:rsidTr="002C27E5">
        <w:trPr>
          <w:trHeight w:val="372"/>
        </w:trPr>
        <w:tc>
          <w:tcPr>
            <w:tcW w:w="2880" w:type="dxa"/>
          </w:tcPr>
          <w:p w14:paraId="43FC638F"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lastRenderedPageBreak/>
              <w:t>3.7.3.</w:t>
            </w:r>
            <w:r w:rsidRPr="00E259C0">
              <w:rPr>
                <w:rFonts w:cs="Arial"/>
                <w:sz w:val="20"/>
                <w:szCs w:val="20"/>
              </w:rPr>
              <w:t>Лежиште МЦЗ</w:t>
            </w:r>
          </w:p>
        </w:tc>
        <w:tc>
          <w:tcPr>
            <w:tcW w:w="1440" w:type="dxa"/>
            <w:gridSpan w:val="3"/>
            <w:tcBorders>
              <w:top w:val="single" w:sz="8" w:space="0" w:color="auto"/>
              <w:left w:val="nil"/>
              <w:bottom w:val="single" w:sz="8" w:space="0" w:color="auto"/>
              <w:right w:val="single" w:sz="8" w:space="0" w:color="auto"/>
            </w:tcBorders>
            <w:shd w:val="clear" w:color="auto" w:fill="auto"/>
          </w:tcPr>
          <w:p w14:paraId="44843E90"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2060FD72"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43E7BDCE"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C6954F0"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5FEC5181" w14:textId="77777777" w:rsidR="00B5150E" w:rsidRPr="00B77573" w:rsidRDefault="00B5150E" w:rsidP="002C27E5">
            <w:pPr>
              <w:tabs>
                <w:tab w:val="left" w:pos="360"/>
              </w:tabs>
              <w:spacing w:after="60"/>
              <w:rPr>
                <w:rFonts w:cs="Arial"/>
                <w:sz w:val="20"/>
                <w:szCs w:val="20"/>
              </w:rPr>
            </w:pPr>
          </w:p>
        </w:tc>
        <w:tc>
          <w:tcPr>
            <w:tcW w:w="1170" w:type="dxa"/>
          </w:tcPr>
          <w:p w14:paraId="07FFA54C" w14:textId="77777777" w:rsidR="00B5150E" w:rsidRPr="00B77573" w:rsidRDefault="00B5150E" w:rsidP="002C27E5">
            <w:pPr>
              <w:tabs>
                <w:tab w:val="left" w:pos="360"/>
              </w:tabs>
              <w:spacing w:after="60"/>
              <w:rPr>
                <w:rFonts w:cs="Arial"/>
                <w:sz w:val="20"/>
                <w:szCs w:val="20"/>
              </w:rPr>
            </w:pPr>
          </w:p>
        </w:tc>
      </w:tr>
      <w:tr w:rsidR="00B5150E" w:rsidRPr="00B77573" w14:paraId="6E4FB6CA" w14:textId="77777777" w:rsidTr="002C27E5">
        <w:trPr>
          <w:trHeight w:val="372"/>
        </w:trPr>
        <w:tc>
          <w:tcPr>
            <w:tcW w:w="2880" w:type="dxa"/>
          </w:tcPr>
          <w:p w14:paraId="25FAA335"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3.7.4.</w:t>
            </w:r>
            <w:r w:rsidRPr="00E259C0">
              <w:rPr>
                <w:rFonts w:cs="Arial"/>
                <w:sz w:val="20"/>
                <w:szCs w:val="20"/>
              </w:rPr>
              <w:t>Осовиница за МЦЗ</w:t>
            </w:r>
          </w:p>
        </w:tc>
        <w:tc>
          <w:tcPr>
            <w:tcW w:w="1440" w:type="dxa"/>
            <w:gridSpan w:val="3"/>
            <w:tcBorders>
              <w:top w:val="single" w:sz="8" w:space="0" w:color="auto"/>
              <w:left w:val="nil"/>
              <w:bottom w:val="single" w:sz="8" w:space="0" w:color="auto"/>
              <w:right w:val="single" w:sz="8" w:space="0" w:color="auto"/>
            </w:tcBorders>
            <w:shd w:val="clear" w:color="auto" w:fill="auto"/>
          </w:tcPr>
          <w:p w14:paraId="1B540026"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009667C2"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25172890"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47BE0CD"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1F6BD834" w14:textId="77777777" w:rsidR="00B5150E" w:rsidRPr="00B77573" w:rsidRDefault="00B5150E" w:rsidP="002C27E5">
            <w:pPr>
              <w:tabs>
                <w:tab w:val="left" w:pos="360"/>
              </w:tabs>
              <w:spacing w:after="60"/>
              <w:rPr>
                <w:rFonts w:cs="Arial"/>
                <w:sz w:val="20"/>
                <w:szCs w:val="20"/>
              </w:rPr>
            </w:pPr>
          </w:p>
        </w:tc>
        <w:tc>
          <w:tcPr>
            <w:tcW w:w="1170" w:type="dxa"/>
          </w:tcPr>
          <w:p w14:paraId="0751F5CF" w14:textId="77777777" w:rsidR="00B5150E" w:rsidRPr="00B77573" w:rsidRDefault="00B5150E" w:rsidP="002C27E5">
            <w:pPr>
              <w:tabs>
                <w:tab w:val="left" w:pos="360"/>
              </w:tabs>
              <w:spacing w:after="60"/>
              <w:rPr>
                <w:rFonts w:cs="Arial"/>
                <w:sz w:val="20"/>
                <w:szCs w:val="20"/>
              </w:rPr>
            </w:pPr>
          </w:p>
        </w:tc>
      </w:tr>
      <w:tr w:rsidR="00B5150E" w:rsidRPr="00B77573" w14:paraId="1971995F" w14:textId="77777777" w:rsidTr="002C27E5">
        <w:trPr>
          <w:trHeight w:val="372"/>
        </w:trPr>
        <w:tc>
          <w:tcPr>
            <w:tcW w:w="2880" w:type="dxa"/>
          </w:tcPr>
          <w:p w14:paraId="03244881"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3.7.5.</w:t>
            </w:r>
            <w:r w:rsidRPr="00E259C0">
              <w:rPr>
                <w:rFonts w:cs="Arial"/>
                <w:sz w:val="20"/>
                <w:szCs w:val="20"/>
              </w:rPr>
              <w:t>Полуга за МЦЗ</w:t>
            </w:r>
          </w:p>
        </w:tc>
        <w:tc>
          <w:tcPr>
            <w:tcW w:w="1440" w:type="dxa"/>
            <w:gridSpan w:val="3"/>
            <w:tcBorders>
              <w:top w:val="single" w:sz="8" w:space="0" w:color="auto"/>
              <w:left w:val="nil"/>
              <w:bottom w:val="single" w:sz="8" w:space="0" w:color="auto"/>
              <w:right w:val="single" w:sz="8" w:space="0" w:color="auto"/>
            </w:tcBorders>
            <w:shd w:val="clear" w:color="auto" w:fill="auto"/>
          </w:tcPr>
          <w:p w14:paraId="21FE21F4"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2D69641D"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F32682E"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BD376AB"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A7C3C50" w14:textId="77777777" w:rsidR="00B5150E" w:rsidRPr="00B77573" w:rsidRDefault="00B5150E" w:rsidP="002C27E5">
            <w:pPr>
              <w:tabs>
                <w:tab w:val="left" w:pos="360"/>
              </w:tabs>
              <w:spacing w:after="60"/>
              <w:rPr>
                <w:rFonts w:cs="Arial"/>
                <w:sz w:val="20"/>
                <w:szCs w:val="20"/>
              </w:rPr>
            </w:pPr>
          </w:p>
        </w:tc>
        <w:tc>
          <w:tcPr>
            <w:tcW w:w="1170" w:type="dxa"/>
          </w:tcPr>
          <w:p w14:paraId="1B2299C3" w14:textId="77777777" w:rsidR="00B5150E" w:rsidRPr="00B77573" w:rsidRDefault="00B5150E" w:rsidP="002C27E5">
            <w:pPr>
              <w:tabs>
                <w:tab w:val="left" w:pos="360"/>
              </w:tabs>
              <w:spacing w:after="60"/>
              <w:rPr>
                <w:rFonts w:cs="Arial"/>
                <w:sz w:val="20"/>
                <w:szCs w:val="20"/>
              </w:rPr>
            </w:pPr>
          </w:p>
        </w:tc>
      </w:tr>
      <w:tr w:rsidR="00B5150E" w:rsidRPr="00B77573" w14:paraId="0ACF6CD7" w14:textId="77777777" w:rsidTr="002C27E5">
        <w:trPr>
          <w:trHeight w:val="372"/>
        </w:trPr>
        <w:tc>
          <w:tcPr>
            <w:tcW w:w="2880" w:type="dxa"/>
          </w:tcPr>
          <w:p w14:paraId="36158896"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3.7.6.</w:t>
            </w:r>
            <w:r w:rsidRPr="00E259C0">
              <w:rPr>
                <w:rFonts w:cs="Arial"/>
                <w:sz w:val="20"/>
                <w:szCs w:val="20"/>
              </w:rPr>
              <w:t>Намотај (магнет за ЦЗ)</w:t>
            </w:r>
          </w:p>
        </w:tc>
        <w:tc>
          <w:tcPr>
            <w:tcW w:w="1440" w:type="dxa"/>
            <w:gridSpan w:val="3"/>
            <w:tcBorders>
              <w:top w:val="single" w:sz="8" w:space="0" w:color="auto"/>
              <w:left w:val="nil"/>
              <w:bottom w:val="single" w:sz="8" w:space="0" w:color="auto"/>
              <w:right w:val="single" w:sz="8" w:space="0" w:color="auto"/>
            </w:tcBorders>
            <w:shd w:val="clear" w:color="auto" w:fill="auto"/>
          </w:tcPr>
          <w:p w14:paraId="7325A95F"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06DF9B46"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4B548659"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4B2EDD6"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5F5AD4A0" w14:textId="77777777" w:rsidR="00B5150E" w:rsidRPr="00B77573" w:rsidRDefault="00B5150E" w:rsidP="002C27E5">
            <w:pPr>
              <w:tabs>
                <w:tab w:val="left" w:pos="360"/>
              </w:tabs>
              <w:spacing w:after="60"/>
              <w:rPr>
                <w:rFonts w:cs="Arial"/>
                <w:sz w:val="20"/>
                <w:szCs w:val="20"/>
              </w:rPr>
            </w:pPr>
          </w:p>
        </w:tc>
        <w:tc>
          <w:tcPr>
            <w:tcW w:w="1170" w:type="dxa"/>
          </w:tcPr>
          <w:p w14:paraId="3A9BEC92" w14:textId="77777777" w:rsidR="00B5150E" w:rsidRPr="00B77573" w:rsidRDefault="00B5150E" w:rsidP="002C27E5">
            <w:pPr>
              <w:tabs>
                <w:tab w:val="left" w:pos="360"/>
              </w:tabs>
              <w:spacing w:after="60"/>
              <w:rPr>
                <w:rFonts w:cs="Arial"/>
                <w:sz w:val="20"/>
                <w:szCs w:val="20"/>
              </w:rPr>
            </w:pPr>
          </w:p>
        </w:tc>
      </w:tr>
      <w:tr w:rsidR="00B5150E" w:rsidRPr="00B77573" w14:paraId="1CB7674D" w14:textId="77777777" w:rsidTr="002C27E5">
        <w:trPr>
          <w:trHeight w:val="372"/>
        </w:trPr>
        <w:tc>
          <w:tcPr>
            <w:tcW w:w="2880" w:type="dxa"/>
          </w:tcPr>
          <w:p w14:paraId="528F38BD"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3.7.7.</w:t>
            </w:r>
            <w:r w:rsidRPr="00E259C0">
              <w:rPr>
                <w:rFonts w:cs="Arial"/>
                <w:sz w:val="20"/>
                <w:szCs w:val="20"/>
              </w:rPr>
              <w:t>Магнет за централно затварање</w:t>
            </w:r>
          </w:p>
        </w:tc>
        <w:tc>
          <w:tcPr>
            <w:tcW w:w="1440" w:type="dxa"/>
            <w:gridSpan w:val="3"/>
            <w:tcBorders>
              <w:top w:val="single" w:sz="8" w:space="0" w:color="auto"/>
              <w:left w:val="nil"/>
              <w:bottom w:val="single" w:sz="8" w:space="0" w:color="auto"/>
              <w:right w:val="single" w:sz="8" w:space="0" w:color="auto"/>
            </w:tcBorders>
            <w:shd w:val="clear" w:color="auto" w:fill="auto"/>
          </w:tcPr>
          <w:p w14:paraId="5B80932F"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6E9B5AD2"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58F827F1"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432139EB"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CB7BF64" w14:textId="77777777" w:rsidR="00B5150E" w:rsidRPr="00B77573" w:rsidRDefault="00B5150E" w:rsidP="002C27E5">
            <w:pPr>
              <w:tabs>
                <w:tab w:val="left" w:pos="360"/>
              </w:tabs>
              <w:spacing w:after="60"/>
              <w:rPr>
                <w:rFonts w:cs="Arial"/>
                <w:sz w:val="20"/>
                <w:szCs w:val="20"/>
              </w:rPr>
            </w:pPr>
          </w:p>
        </w:tc>
        <w:tc>
          <w:tcPr>
            <w:tcW w:w="1170" w:type="dxa"/>
          </w:tcPr>
          <w:p w14:paraId="6036430E" w14:textId="77777777" w:rsidR="00B5150E" w:rsidRPr="00B77573" w:rsidRDefault="00B5150E" w:rsidP="002C27E5">
            <w:pPr>
              <w:tabs>
                <w:tab w:val="left" w:pos="360"/>
              </w:tabs>
              <w:spacing w:after="60"/>
              <w:rPr>
                <w:rFonts w:cs="Arial"/>
                <w:sz w:val="20"/>
                <w:szCs w:val="20"/>
              </w:rPr>
            </w:pPr>
          </w:p>
        </w:tc>
      </w:tr>
      <w:tr w:rsidR="00B5150E" w:rsidRPr="00B77573" w14:paraId="58551B39" w14:textId="77777777" w:rsidTr="002C27E5">
        <w:trPr>
          <w:trHeight w:val="372"/>
        </w:trPr>
        <w:tc>
          <w:tcPr>
            <w:tcW w:w="2880" w:type="dxa"/>
          </w:tcPr>
          <w:p w14:paraId="4302A813"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3.7.8.</w:t>
            </w:r>
            <w:r w:rsidRPr="00E259C0">
              <w:rPr>
                <w:rFonts w:cs="Arial"/>
                <w:sz w:val="20"/>
                <w:szCs w:val="20"/>
              </w:rPr>
              <w:t>Гумени прстен за МЦЗ</w:t>
            </w:r>
          </w:p>
        </w:tc>
        <w:tc>
          <w:tcPr>
            <w:tcW w:w="1440" w:type="dxa"/>
            <w:gridSpan w:val="3"/>
            <w:tcBorders>
              <w:top w:val="single" w:sz="8" w:space="0" w:color="auto"/>
              <w:left w:val="nil"/>
              <w:bottom w:val="single" w:sz="8" w:space="0" w:color="auto"/>
              <w:right w:val="single" w:sz="8" w:space="0" w:color="auto"/>
            </w:tcBorders>
            <w:shd w:val="clear" w:color="auto" w:fill="auto"/>
          </w:tcPr>
          <w:p w14:paraId="57F6B618"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2EB4A4B7"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631FCCD5"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5601E4BD"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21B10CF0" w14:textId="77777777" w:rsidR="00B5150E" w:rsidRPr="00B77573" w:rsidRDefault="00B5150E" w:rsidP="002C27E5">
            <w:pPr>
              <w:tabs>
                <w:tab w:val="left" w:pos="360"/>
              </w:tabs>
              <w:spacing w:after="60"/>
              <w:rPr>
                <w:rFonts w:cs="Arial"/>
                <w:sz w:val="20"/>
                <w:szCs w:val="20"/>
              </w:rPr>
            </w:pPr>
          </w:p>
        </w:tc>
        <w:tc>
          <w:tcPr>
            <w:tcW w:w="1170" w:type="dxa"/>
          </w:tcPr>
          <w:p w14:paraId="204A2AB5" w14:textId="77777777" w:rsidR="00B5150E" w:rsidRPr="00B77573" w:rsidRDefault="00B5150E" w:rsidP="002C27E5">
            <w:pPr>
              <w:tabs>
                <w:tab w:val="left" w:pos="360"/>
              </w:tabs>
              <w:spacing w:after="60"/>
              <w:rPr>
                <w:rFonts w:cs="Arial"/>
                <w:sz w:val="20"/>
                <w:szCs w:val="20"/>
              </w:rPr>
            </w:pPr>
          </w:p>
        </w:tc>
      </w:tr>
      <w:tr w:rsidR="00B5150E" w:rsidRPr="00B77573" w14:paraId="6901B65B" w14:textId="77777777" w:rsidTr="002C27E5">
        <w:trPr>
          <w:trHeight w:val="372"/>
        </w:trPr>
        <w:tc>
          <w:tcPr>
            <w:tcW w:w="2880" w:type="dxa"/>
          </w:tcPr>
          <w:p w14:paraId="54023FC2"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3.7.9.</w:t>
            </w:r>
            <w:r w:rsidRPr="00E259C0">
              <w:rPr>
                <w:rFonts w:cs="Arial"/>
                <w:sz w:val="20"/>
                <w:szCs w:val="20"/>
              </w:rPr>
              <w:t>Летва за ЦЗ</w:t>
            </w:r>
          </w:p>
        </w:tc>
        <w:tc>
          <w:tcPr>
            <w:tcW w:w="1440" w:type="dxa"/>
            <w:gridSpan w:val="3"/>
            <w:tcBorders>
              <w:top w:val="single" w:sz="8" w:space="0" w:color="auto"/>
              <w:left w:val="nil"/>
              <w:bottom w:val="single" w:sz="8" w:space="0" w:color="auto"/>
              <w:right w:val="single" w:sz="8" w:space="0" w:color="auto"/>
            </w:tcBorders>
            <w:shd w:val="clear" w:color="auto" w:fill="auto"/>
          </w:tcPr>
          <w:p w14:paraId="7554DE73"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53E6CDF9"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5878AE62"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8C6D925"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F85175C" w14:textId="77777777" w:rsidR="00B5150E" w:rsidRPr="00B77573" w:rsidRDefault="00B5150E" w:rsidP="002C27E5">
            <w:pPr>
              <w:tabs>
                <w:tab w:val="left" w:pos="360"/>
              </w:tabs>
              <w:spacing w:after="60"/>
              <w:rPr>
                <w:rFonts w:cs="Arial"/>
                <w:sz w:val="20"/>
                <w:szCs w:val="20"/>
              </w:rPr>
            </w:pPr>
          </w:p>
        </w:tc>
        <w:tc>
          <w:tcPr>
            <w:tcW w:w="1170" w:type="dxa"/>
          </w:tcPr>
          <w:p w14:paraId="5FDE2A18" w14:textId="77777777" w:rsidR="00B5150E" w:rsidRPr="00B77573" w:rsidRDefault="00B5150E" w:rsidP="002C27E5">
            <w:pPr>
              <w:tabs>
                <w:tab w:val="left" w:pos="360"/>
              </w:tabs>
              <w:spacing w:after="60"/>
              <w:rPr>
                <w:rFonts w:cs="Arial"/>
                <w:sz w:val="20"/>
                <w:szCs w:val="20"/>
              </w:rPr>
            </w:pPr>
          </w:p>
        </w:tc>
      </w:tr>
      <w:tr w:rsidR="00B5150E" w:rsidRPr="00B77573" w14:paraId="290B35AE" w14:textId="77777777" w:rsidTr="002C27E5">
        <w:trPr>
          <w:trHeight w:val="372"/>
        </w:trPr>
        <w:tc>
          <w:tcPr>
            <w:tcW w:w="2880" w:type="dxa"/>
          </w:tcPr>
          <w:p w14:paraId="01BDA085"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3.7.10.</w:t>
            </w:r>
            <w:r w:rsidRPr="00E259C0">
              <w:rPr>
                <w:rFonts w:cs="Arial"/>
                <w:sz w:val="20"/>
                <w:szCs w:val="20"/>
              </w:rPr>
              <w:t>Подизач летве за ЦЗ</w:t>
            </w:r>
          </w:p>
        </w:tc>
        <w:tc>
          <w:tcPr>
            <w:tcW w:w="1440" w:type="dxa"/>
            <w:gridSpan w:val="3"/>
            <w:tcBorders>
              <w:top w:val="single" w:sz="8" w:space="0" w:color="auto"/>
              <w:left w:val="nil"/>
              <w:bottom w:val="single" w:sz="8" w:space="0" w:color="auto"/>
              <w:right w:val="single" w:sz="8" w:space="0" w:color="auto"/>
            </w:tcBorders>
            <w:shd w:val="clear" w:color="auto" w:fill="auto"/>
          </w:tcPr>
          <w:p w14:paraId="62C3D186"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0D49FF44"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6AD2884D"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9C3DF72"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5A5FDA6D" w14:textId="77777777" w:rsidR="00B5150E" w:rsidRPr="00B77573" w:rsidRDefault="00B5150E" w:rsidP="002C27E5">
            <w:pPr>
              <w:tabs>
                <w:tab w:val="left" w:pos="360"/>
              </w:tabs>
              <w:spacing w:after="60"/>
              <w:rPr>
                <w:rFonts w:cs="Arial"/>
                <w:sz w:val="20"/>
                <w:szCs w:val="20"/>
              </w:rPr>
            </w:pPr>
          </w:p>
        </w:tc>
        <w:tc>
          <w:tcPr>
            <w:tcW w:w="1170" w:type="dxa"/>
          </w:tcPr>
          <w:p w14:paraId="2A4B626A" w14:textId="77777777" w:rsidR="00B5150E" w:rsidRPr="00B77573" w:rsidRDefault="00B5150E" w:rsidP="002C27E5">
            <w:pPr>
              <w:tabs>
                <w:tab w:val="left" w:pos="360"/>
              </w:tabs>
              <w:spacing w:after="60"/>
              <w:rPr>
                <w:rFonts w:cs="Arial"/>
                <w:sz w:val="20"/>
                <w:szCs w:val="20"/>
              </w:rPr>
            </w:pPr>
          </w:p>
        </w:tc>
      </w:tr>
      <w:tr w:rsidR="00B5150E" w:rsidRPr="00B77573" w14:paraId="1CC0CA8C" w14:textId="77777777" w:rsidTr="002C27E5">
        <w:trPr>
          <w:trHeight w:val="372"/>
        </w:trPr>
        <w:tc>
          <w:tcPr>
            <w:tcW w:w="2880" w:type="dxa"/>
          </w:tcPr>
          <w:p w14:paraId="2E171E64"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3.7.11.</w:t>
            </w:r>
            <w:r w:rsidRPr="00E259C0">
              <w:rPr>
                <w:rFonts w:cs="Arial"/>
                <w:sz w:val="20"/>
                <w:szCs w:val="20"/>
              </w:rPr>
              <w:t>Уже челично Ø3,5 за летву ЦЗ</w:t>
            </w:r>
          </w:p>
        </w:tc>
        <w:tc>
          <w:tcPr>
            <w:tcW w:w="1440" w:type="dxa"/>
            <w:gridSpan w:val="3"/>
            <w:tcBorders>
              <w:top w:val="single" w:sz="8" w:space="0" w:color="auto"/>
              <w:left w:val="nil"/>
              <w:bottom w:val="single" w:sz="8" w:space="0" w:color="auto"/>
              <w:right w:val="single" w:sz="8" w:space="0" w:color="auto"/>
            </w:tcBorders>
            <w:shd w:val="clear" w:color="auto" w:fill="auto"/>
          </w:tcPr>
          <w:p w14:paraId="47F5B56C"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383DDAEF"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804CF7A"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B984E31"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CFC8399" w14:textId="77777777" w:rsidR="00B5150E" w:rsidRPr="00B77573" w:rsidRDefault="00B5150E" w:rsidP="002C27E5">
            <w:pPr>
              <w:tabs>
                <w:tab w:val="left" w:pos="360"/>
              </w:tabs>
              <w:spacing w:after="60"/>
              <w:rPr>
                <w:rFonts w:cs="Arial"/>
                <w:sz w:val="20"/>
                <w:szCs w:val="20"/>
              </w:rPr>
            </w:pPr>
          </w:p>
        </w:tc>
        <w:tc>
          <w:tcPr>
            <w:tcW w:w="1170" w:type="dxa"/>
          </w:tcPr>
          <w:p w14:paraId="4E51373C" w14:textId="77777777" w:rsidR="00B5150E" w:rsidRPr="00B77573" w:rsidRDefault="00B5150E" w:rsidP="002C27E5">
            <w:pPr>
              <w:tabs>
                <w:tab w:val="left" w:pos="360"/>
              </w:tabs>
              <w:spacing w:after="60"/>
              <w:rPr>
                <w:rFonts w:cs="Arial"/>
                <w:sz w:val="20"/>
                <w:szCs w:val="20"/>
              </w:rPr>
            </w:pPr>
          </w:p>
        </w:tc>
      </w:tr>
      <w:tr w:rsidR="00B5150E" w:rsidRPr="00B77573" w14:paraId="6582D2C5" w14:textId="77777777" w:rsidTr="002C27E5">
        <w:trPr>
          <w:trHeight w:val="372"/>
        </w:trPr>
        <w:tc>
          <w:tcPr>
            <w:tcW w:w="2880" w:type="dxa"/>
          </w:tcPr>
          <w:p w14:paraId="2B2716DB"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3.7.12.</w:t>
            </w:r>
            <w:r w:rsidRPr="00E259C0">
              <w:rPr>
                <w:rFonts w:cs="Arial"/>
                <w:sz w:val="20"/>
                <w:szCs w:val="20"/>
              </w:rPr>
              <w:t>Опруга летве за ЦЗ</w:t>
            </w:r>
          </w:p>
        </w:tc>
        <w:tc>
          <w:tcPr>
            <w:tcW w:w="1440" w:type="dxa"/>
            <w:gridSpan w:val="3"/>
            <w:tcBorders>
              <w:top w:val="single" w:sz="8" w:space="0" w:color="auto"/>
              <w:left w:val="nil"/>
              <w:bottom w:val="single" w:sz="8" w:space="0" w:color="auto"/>
              <w:right w:val="single" w:sz="8" w:space="0" w:color="auto"/>
            </w:tcBorders>
            <w:shd w:val="clear" w:color="auto" w:fill="auto"/>
          </w:tcPr>
          <w:p w14:paraId="15A499AA"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66A7DAE2"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5084FEEB"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9347004"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BB9F97C" w14:textId="77777777" w:rsidR="00B5150E" w:rsidRPr="00B77573" w:rsidRDefault="00B5150E" w:rsidP="002C27E5">
            <w:pPr>
              <w:tabs>
                <w:tab w:val="left" w:pos="360"/>
              </w:tabs>
              <w:spacing w:after="60"/>
              <w:rPr>
                <w:rFonts w:cs="Arial"/>
                <w:sz w:val="20"/>
                <w:szCs w:val="20"/>
              </w:rPr>
            </w:pPr>
          </w:p>
        </w:tc>
        <w:tc>
          <w:tcPr>
            <w:tcW w:w="1170" w:type="dxa"/>
          </w:tcPr>
          <w:p w14:paraId="78A4CE14" w14:textId="77777777" w:rsidR="00B5150E" w:rsidRPr="00B77573" w:rsidRDefault="00B5150E" w:rsidP="002C27E5">
            <w:pPr>
              <w:tabs>
                <w:tab w:val="left" w:pos="360"/>
              </w:tabs>
              <w:spacing w:after="60"/>
              <w:rPr>
                <w:rFonts w:cs="Arial"/>
                <w:sz w:val="20"/>
                <w:szCs w:val="20"/>
              </w:rPr>
            </w:pPr>
          </w:p>
        </w:tc>
      </w:tr>
      <w:tr w:rsidR="00B5150E" w:rsidRPr="00B77573" w14:paraId="4627A118" w14:textId="77777777" w:rsidTr="002C27E5">
        <w:trPr>
          <w:trHeight w:val="372"/>
        </w:trPr>
        <w:tc>
          <w:tcPr>
            <w:tcW w:w="2880" w:type="dxa"/>
          </w:tcPr>
          <w:p w14:paraId="66DCB2FF"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3.7.13.</w:t>
            </w:r>
            <w:r w:rsidRPr="00E259C0">
              <w:rPr>
                <w:rFonts w:cs="Arial"/>
                <w:sz w:val="20"/>
                <w:szCs w:val="20"/>
              </w:rPr>
              <w:t>Клизни уложак 8-14мм</w:t>
            </w:r>
          </w:p>
        </w:tc>
        <w:tc>
          <w:tcPr>
            <w:tcW w:w="1440" w:type="dxa"/>
            <w:gridSpan w:val="3"/>
            <w:tcBorders>
              <w:top w:val="single" w:sz="8" w:space="0" w:color="auto"/>
              <w:left w:val="nil"/>
              <w:bottom w:val="single" w:sz="8" w:space="0" w:color="auto"/>
              <w:right w:val="single" w:sz="8" w:space="0" w:color="auto"/>
            </w:tcBorders>
            <w:shd w:val="clear" w:color="auto" w:fill="auto"/>
          </w:tcPr>
          <w:p w14:paraId="3BCBBBE6"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11F4498A"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63B5E495"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540F23D6"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3DE9E4F" w14:textId="77777777" w:rsidR="00B5150E" w:rsidRPr="00B77573" w:rsidRDefault="00B5150E" w:rsidP="002C27E5">
            <w:pPr>
              <w:tabs>
                <w:tab w:val="left" w:pos="360"/>
              </w:tabs>
              <w:spacing w:after="60"/>
              <w:rPr>
                <w:rFonts w:cs="Arial"/>
                <w:sz w:val="20"/>
                <w:szCs w:val="20"/>
              </w:rPr>
            </w:pPr>
          </w:p>
        </w:tc>
        <w:tc>
          <w:tcPr>
            <w:tcW w:w="1170" w:type="dxa"/>
          </w:tcPr>
          <w:p w14:paraId="6E6C272B" w14:textId="77777777" w:rsidR="00B5150E" w:rsidRPr="00B77573" w:rsidRDefault="00B5150E" w:rsidP="002C27E5">
            <w:pPr>
              <w:tabs>
                <w:tab w:val="left" w:pos="360"/>
              </w:tabs>
              <w:spacing w:after="60"/>
              <w:rPr>
                <w:rFonts w:cs="Arial"/>
                <w:sz w:val="20"/>
                <w:szCs w:val="20"/>
              </w:rPr>
            </w:pPr>
          </w:p>
        </w:tc>
      </w:tr>
      <w:tr w:rsidR="00B5150E" w:rsidRPr="00B77573" w14:paraId="091D1D6B" w14:textId="77777777" w:rsidTr="002C27E5">
        <w:trPr>
          <w:trHeight w:val="372"/>
        </w:trPr>
        <w:tc>
          <w:tcPr>
            <w:tcW w:w="2880" w:type="dxa"/>
          </w:tcPr>
          <w:p w14:paraId="795BF4F3"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3.7.14.</w:t>
            </w:r>
            <w:r w:rsidRPr="00E259C0">
              <w:rPr>
                <w:rFonts w:cs="Arial"/>
                <w:sz w:val="20"/>
                <w:szCs w:val="20"/>
              </w:rPr>
              <w:t>Горњи клизач кабине 145</w:t>
            </w:r>
          </w:p>
        </w:tc>
        <w:tc>
          <w:tcPr>
            <w:tcW w:w="1440" w:type="dxa"/>
            <w:gridSpan w:val="3"/>
            <w:tcBorders>
              <w:top w:val="single" w:sz="8" w:space="0" w:color="auto"/>
              <w:left w:val="nil"/>
              <w:bottom w:val="single" w:sz="8" w:space="0" w:color="auto"/>
              <w:right w:val="single" w:sz="8" w:space="0" w:color="auto"/>
            </w:tcBorders>
            <w:shd w:val="clear" w:color="auto" w:fill="auto"/>
          </w:tcPr>
          <w:p w14:paraId="57D1094F"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095EFF6F"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C79EFBC"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CEED1CC"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0F33210" w14:textId="77777777" w:rsidR="00B5150E" w:rsidRPr="00B77573" w:rsidRDefault="00B5150E" w:rsidP="002C27E5">
            <w:pPr>
              <w:tabs>
                <w:tab w:val="left" w:pos="360"/>
              </w:tabs>
              <w:spacing w:after="60"/>
              <w:rPr>
                <w:rFonts w:cs="Arial"/>
                <w:sz w:val="20"/>
                <w:szCs w:val="20"/>
              </w:rPr>
            </w:pPr>
          </w:p>
        </w:tc>
        <w:tc>
          <w:tcPr>
            <w:tcW w:w="1170" w:type="dxa"/>
          </w:tcPr>
          <w:p w14:paraId="4CD45712" w14:textId="77777777" w:rsidR="00B5150E" w:rsidRPr="00B77573" w:rsidRDefault="00B5150E" w:rsidP="002C27E5">
            <w:pPr>
              <w:tabs>
                <w:tab w:val="left" w:pos="360"/>
              </w:tabs>
              <w:spacing w:after="60"/>
              <w:rPr>
                <w:rFonts w:cs="Arial"/>
                <w:sz w:val="20"/>
                <w:szCs w:val="20"/>
              </w:rPr>
            </w:pPr>
          </w:p>
        </w:tc>
      </w:tr>
      <w:tr w:rsidR="00B5150E" w:rsidRPr="00B77573" w14:paraId="10B3B4A3" w14:textId="77777777" w:rsidTr="002C27E5">
        <w:trPr>
          <w:trHeight w:val="372"/>
        </w:trPr>
        <w:tc>
          <w:tcPr>
            <w:tcW w:w="2880" w:type="dxa"/>
          </w:tcPr>
          <w:p w14:paraId="3CFE371C"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3.7.15.</w:t>
            </w:r>
            <w:r w:rsidRPr="00E259C0">
              <w:rPr>
                <w:rFonts w:cs="Arial"/>
                <w:sz w:val="20"/>
                <w:szCs w:val="20"/>
              </w:rPr>
              <w:t>Средњи клизач кабине</w:t>
            </w:r>
          </w:p>
        </w:tc>
        <w:tc>
          <w:tcPr>
            <w:tcW w:w="1440" w:type="dxa"/>
            <w:gridSpan w:val="3"/>
            <w:tcBorders>
              <w:top w:val="single" w:sz="8" w:space="0" w:color="auto"/>
              <w:left w:val="nil"/>
              <w:bottom w:val="single" w:sz="8" w:space="0" w:color="auto"/>
              <w:right w:val="single" w:sz="8" w:space="0" w:color="auto"/>
            </w:tcBorders>
            <w:shd w:val="clear" w:color="auto" w:fill="auto"/>
          </w:tcPr>
          <w:p w14:paraId="7F951192"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14D01D88"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0F0997E4"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7E14C31E"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7D8E4610" w14:textId="77777777" w:rsidR="00B5150E" w:rsidRPr="00B77573" w:rsidRDefault="00B5150E" w:rsidP="002C27E5">
            <w:pPr>
              <w:tabs>
                <w:tab w:val="left" w:pos="360"/>
              </w:tabs>
              <w:spacing w:after="60"/>
              <w:rPr>
                <w:rFonts w:cs="Arial"/>
                <w:sz w:val="20"/>
                <w:szCs w:val="20"/>
              </w:rPr>
            </w:pPr>
          </w:p>
        </w:tc>
        <w:tc>
          <w:tcPr>
            <w:tcW w:w="1170" w:type="dxa"/>
          </w:tcPr>
          <w:p w14:paraId="5622D0DE" w14:textId="77777777" w:rsidR="00B5150E" w:rsidRPr="00B77573" w:rsidRDefault="00B5150E" w:rsidP="002C27E5">
            <w:pPr>
              <w:tabs>
                <w:tab w:val="left" w:pos="360"/>
              </w:tabs>
              <w:spacing w:after="60"/>
              <w:rPr>
                <w:rFonts w:cs="Arial"/>
                <w:sz w:val="20"/>
                <w:szCs w:val="20"/>
              </w:rPr>
            </w:pPr>
          </w:p>
        </w:tc>
      </w:tr>
      <w:tr w:rsidR="00B5150E" w:rsidRPr="00B77573" w14:paraId="247B949D" w14:textId="77777777" w:rsidTr="002C27E5">
        <w:trPr>
          <w:trHeight w:val="372"/>
        </w:trPr>
        <w:tc>
          <w:tcPr>
            <w:tcW w:w="2880" w:type="dxa"/>
          </w:tcPr>
          <w:p w14:paraId="5925787A"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3.7.16.</w:t>
            </w:r>
            <w:r w:rsidRPr="00E259C0">
              <w:rPr>
                <w:rFonts w:cs="Arial"/>
                <w:sz w:val="20"/>
                <w:szCs w:val="20"/>
              </w:rPr>
              <w:t>Доњи клизач кабине-Кочни клин Т1</w:t>
            </w:r>
          </w:p>
        </w:tc>
        <w:tc>
          <w:tcPr>
            <w:tcW w:w="1440" w:type="dxa"/>
            <w:gridSpan w:val="3"/>
            <w:tcBorders>
              <w:top w:val="single" w:sz="8" w:space="0" w:color="auto"/>
              <w:left w:val="nil"/>
              <w:bottom w:val="single" w:sz="8" w:space="0" w:color="auto"/>
              <w:right w:val="single" w:sz="8" w:space="0" w:color="auto"/>
            </w:tcBorders>
            <w:shd w:val="clear" w:color="auto" w:fill="auto"/>
          </w:tcPr>
          <w:p w14:paraId="0D8BC10E"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4579FCAB"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3DF0A01"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4E8FB90E"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7ABB2F1D" w14:textId="77777777" w:rsidR="00B5150E" w:rsidRPr="00B77573" w:rsidRDefault="00B5150E" w:rsidP="002C27E5">
            <w:pPr>
              <w:tabs>
                <w:tab w:val="left" w:pos="360"/>
              </w:tabs>
              <w:spacing w:after="60"/>
              <w:rPr>
                <w:rFonts w:cs="Arial"/>
                <w:sz w:val="20"/>
                <w:szCs w:val="20"/>
              </w:rPr>
            </w:pPr>
          </w:p>
        </w:tc>
        <w:tc>
          <w:tcPr>
            <w:tcW w:w="1170" w:type="dxa"/>
          </w:tcPr>
          <w:p w14:paraId="7A0B745A" w14:textId="77777777" w:rsidR="00B5150E" w:rsidRPr="00B77573" w:rsidRDefault="00B5150E" w:rsidP="002C27E5">
            <w:pPr>
              <w:tabs>
                <w:tab w:val="left" w:pos="360"/>
              </w:tabs>
              <w:spacing w:after="60"/>
              <w:rPr>
                <w:rFonts w:cs="Arial"/>
                <w:sz w:val="20"/>
                <w:szCs w:val="20"/>
              </w:rPr>
            </w:pPr>
          </w:p>
        </w:tc>
      </w:tr>
      <w:tr w:rsidR="00B5150E" w:rsidRPr="00B77573" w14:paraId="290F7B3B" w14:textId="77777777" w:rsidTr="002C27E5">
        <w:trPr>
          <w:trHeight w:val="372"/>
        </w:trPr>
        <w:tc>
          <w:tcPr>
            <w:tcW w:w="2880" w:type="dxa"/>
          </w:tcPr>
          <w:p w14:paraId="3400FE83"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3.7.17.</w:t>
            </w:r>
            <w:r w:rsidRPr="00E259C0">
              <w:rPr>
                <w:rFonts w:cs="Arial"/>
                <w:sz w:val="20"/>
                <w:szCs w:val="20"/>
              </w:rPr>
              <w:t>Доњи клизач кабине-Кочни клин Т3</w:t>
            </w:r>
          </w:p>
        </w:tc>
        <w:tc>
          <w:tcPr>
            <w:tcW w:w="1440" w:type="dxa"/>
            <w:gridSpan w:val="3"/>
            <w:tcBorders>
              <w:top w:val="single" w:sz="8" w:space="0" w:color="auto"/>
              <w:left w:val="nil"/>
              <w:bottom w:val="single" w:sz="8" w:space="0" w:color="auto"/>
              <w:right w:val="single" w:sz="8" w:space="0" w:color="auto"/>
            </w:tcBorders>
            <w:shd w:val="clear" w:color="auto" w:fill="auto"/>
          </w:tcPr>
          <w:p w14:paraId="2530B943"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594018BA"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0B018C2A"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556ACCA5"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7D39C847" w14:textId="77777777" w:rsidR="00B5150E" w:rsidRPr="00B77573" w:rsidRDefault="00B5150E" w:rsidP="002C27E5">
            <w:pPr>
              <w:tabs>
                <w:tab w:val="left" w:pos="360"/>
              </w:tabs>
              <w:spacing w:after="60"/>
              <w:rPr>
                <w:rFonts w:cs="Arial"/>
                <w:sz w:val="20"/>
                <w:szCs w:val="20"/>
              </w:rPr>
            </w:pPr>
          </w:p>
        </w:tc>
        <w:tc>
          <w:tcPr>
            <w:tcW w:w="1170" w:type="dxa"/>
          </w:tcPr>
          <w:p w14:paraId="2CC5530A" w14:textId="77777777" w:rsidR="00B5150E" w:rsidRPr="00B77573" w:rsidRDefault="00B5150E" w:rsidP="002C27E5">
            <w:pPr>
              <w:tabs>
                <w:tab w:val="left" w:pos="360"/>
              </w:tabs>
              <w:spacing w:after="60"/>
              <w:rPr>
                <w:rFonts w:cs="Arial"/>
                <w:sz w:val="20"/>
                <w:szCs w:val="20"/>
              </w:rPr>
            </w:pPr>
          </w:p>
        </w:tc>
      </w:tr>
      <w:tr w:rsidR="00B5150E" w:rsidRPr="00B77573" w14:paraId="7CDAE9AC" w14:textId="77777777" w:rsidTr="002C27E5">
        <w:trPr>
          <w:trHeight w:val="372"/>
        </w:trPr>
        <w:tc>
          <w:tcPr>
            <w:tcW w:w="2880" w:type="dxa"/>
          </w:tcPr>
          <w:p w14:paraId="51F73CAE"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3.7.18.</w:t>
            </w:r>
            <w:r w:rsidRPr="00E259C0">
              <w:rPr>
                <w:rFonts w:cs="Arial"/>
                <w:sz w:val="20"/>
                <w:szCs w:val="20"/>
              </w:rPr>
              <w:t>Електрична инсталација на кабини</w:t>
            </w:r>
          </w:p>
        </w:tc>
        <w:tc>
          <w:tcPr>
            <w:tcW w:w="1440" w:type="dxa"/>
            <w:gridSpan w:val="3"/>
            <w:tcBorders>
              <w:top w:val="single" w:sz="8" w:space="0" w:color="auto"/>
              <w:left w:val="nil"/>
              <w:bottom w:val="single" w:sz="8" w:space="0" w:color="auto"/>
              <w:right w:val="single" w:sz="8" w:space="0" w:color="auto"/>
            </w:tcBorders>
            <w:shd w:val="clear" w:color="auto" w:fill="auto"/>
          </w:tcPr>
          <w:p w14:paraId="14DFCC89"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68B657C5"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651FCA7"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2567594"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9E95940" w14:textId="77777777" w:rsidR="00B5150E" w:rsidRPr="00B77573" w:rsidRDefault="00B5150E" w:rsidP="002C27E5">
            <w:pPr>
              <w:tabs>
                <w:tab w:val="left" w:pos="360"/>
              </w:tabs>
              <w:spacing w:after="60"/>
              <w:rPr>
                <w:rFonts w:cs="Arial"/>
                <w:sz w:val="20"/>
                <w:szCs w:val="20"/>
              </w:rPr>
            </w:pPr>
          </w:p>
        </w:tc>
        <w:tc>
          <w:tcPr>
            <w:tcW w:w="1170" w:type="dxa"/>
          </w:tcPr>
          <w:p w14:paraId="1811C5B8" w14:textId="77777777" w:rsidR="00B5150E" w:rsidRPr="00B77573" w:rsidRDefault="00B5150E" w:rsidP="002C27E5">
            <w:pPr>
              <w:tabs>
                <w:tab w:val="left" w:pos="360"/>
              </w:tabs>
              <w:spacing w:after="60"/>
              <w:rPr>
                <w:rFonts w:cs="Arial"/>
                <w:sz w:val="20"/>
                <w:szCs w:val="20"/>
              </w:rPr>
            </w:pPr>
          </w:p>
        </w:tc>
      </w:tr>
      <w:tr w:rsidR="00B5150E" w:rsidRPr="00B77573" w14:paraId="773E4E85" w14:textId="77777777" w:rsidTr="002C27E5">
        <w:trPr>
          <w:trHeight w:val="372"/>
        </w:trPr>
        <w:tc>
          <w:tcPr>
            <w:tcW w:w="2880" w:type="dxa"/>
          </w:tcPr>
          <w:p w14:paraId="754376C6"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3.7.19.</w:t>
            </w:r>
            <w:r w:rsidRPr="00E259C0">
              <w:rPr>
                <w:rFonts w:cs="Arial"/>
                <w:sz w:val="20"/>
                <w:szCs w:val="20"/>
              </w:rPr>
              <w:t xml:space="preserve">Сигнална кутија « дисплеј » </w:t>
            </w:r>
          </w:p>
        </w:tc>
        <w:tc>
          <w:tcPr>
            <w:tcW w:w="1440" w:type="dxa"/>
            <w:gridSpan w:val="3"/>
            <w:tcBorders>
              <w:top w:val="single" w:sz="8" w:space="0" w:color="auto"/>
              <w:left w:val="nil"/>
              <w:bottom w:val="single" w:sz="8" w:space="0" w:color="auto"/>
              <w:right w:val="single" w:sz="8" w:space="0" w:color="auto"/>
            </w:tcBorders>
            <w:shd w:val="clear" w:color="auto" w:fill="auto"/>
          </w:tcPr>
          <w:p w14:paraId="38307D8B"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374D21D3"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25177DCF"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1424618"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3687BCAB" w14:textId="77777777" w:rsidR="00B5150E" w:rsidRPr="00B77573" w:rsidRDefault="00B5150E" w:rsidP="002C27E5">
            <w:pPr>
              <w:tabs>
                <w:tab w:val="left" w:pos="360"/>
              </w:tabs>
              <w:spacing w:after="60"/>
              <w:rPr>
                <w:rFonts w:cs="Arial"/>
                <w:sz w:val="20"/>
                <w:szCs w:val="20"/>
              </w:rPr>
            </w:pPr>
          </w:p>
        </w:tc>
        <w:tc>
          <w:tcPr>
            <w:tcW w:w="1170" w:type="dxa"/>
          </w:tcPr>
          <w:p w14:paraId="105DBD92" w14:textId="77777777" w:rsidR="00B5150E" w:rsidRPr="00B77573" w:rsidRDefault="00B5150E" w:rsidP="002C27E5">
            <w:pPr>
              <w:tabs>
                <w:tab w:val="left" w:pos="360"/>
              </w:tabs>
              <w:spacing w:after="60"/>
              <w:rPr>
                <w:rFonts w:cs="Arial"/>
                <w:sz w:val="20"/>
                <w:szCs w:val="20"/>
              </w:rPr>
            </w:pPr>
          </w:p>
        </w:tc>
      </w:tr>
      <w:tr w:rsidR="00B5150E" w:rsidRPr="00B77573" w14:paraId="646F6433" w14:textId="77777777" w:rsidTr="002C27E5">
        <w:trPr>
          <w:trHeight w:val="372"/>
        </w:trPr>
        <w:tc>
          <w:tcPr>
            <w:tcW w:w="2880" w:type="dxa"/>
          </w:tcPr>
          <w:p w14:paraId="2C574545"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3.7.20.</w:t>
            </w:r>
            <w:r w:rsidRPr="00E259C0">
              <w:rPr>
                <w:rFonts w:cs="Arial"/>
                <w:sz w:val="20"/>
                <w:szCs w:val="20"/>
              </w:rPr>
              <w:t>Регистар кутија « симплеx » за ПА по станици</w:t>
            </w:r>
          </w:p>
        </w:tc>
        <w:tc>
          <w:tcPr>
            <w:tcW w:w="1440" w:type="dxa"/>
            <w:gridSpan w:val="3"/>
            <w:tcBorders>
              <w:top w:val="single" w:sz="8" w:space="0" w:color="auto"/>
              <w:left w:val="nil"/>
              <w:bottom w:val="single" w:sz="8" w:space="0" w:color="auto"/>
              <w:right w:val="single" w:sz="8" w:space="0" w:color="auto"/>
            </w:tcBorders>
            <w:shd w:val="clear" w:color="auto" w:fill="auto"/>
          </w:tcPr>
          <w:p w14:paraId="2B0932C6"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1AED8D14"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264A061E"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0D97C2D"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327D8491" w14:textId="77777777" w:rsidR="00B5150E" w:rsidRPr="00B77573" w:rsidRDefault="00B5150E" w:rsidP="002C27E5">
            <w:pPr>
              <w:tabs>
                <w:tab w:val="left" w:pos="360"/>
              </w:tabs>
              <w:spacing w:after="60"/>
              <w:rPr>
                <w:rFonts w:cs="Arial"/>
                <w:sz w:val="20"/>
                <w:szCs w:val="20"/>
              </w:rPr>
            </w:pPr>
          </w:p>
        </w:tc>
        <w:tc>
          <w:tcPr>
            <w:tcW w:w="1170" w:type="dxa"/>
          </w:tcPr>
          <w:p w14:paraId="14538DB0" w14:textId="77777777" w:rsidR="00B5150E" w:rsidRPr="00B77573" w:rsidRDefault="00B5150E" w:rsidP="002C27E5">
            <w:pPr>
              <w:tabs>
                <w:tab w:val="left" w:pos="360"/>
              </w:tabs>
              <w:spacing w:after="60"/>
              <w:rPr>
                <w:rFonts w:cs="Arial"/>
                <w:sz w:val="20"/>
                <w:szCs w:val="20"/>
              </w:rPr>
            </w:pPr>
          </w:p>
        </w:tc>
      </w:tr>
      <w:tr w:rsidR="00B5150E" w:rsidRPr="00B77573" w14:paraId="610FA390" w14:textId="77777777" w:rsidTr="002C27E5">
        <w:trPr>
          <w:trHeight w:val="372"/>
        </w:trPr>
        <w:tc>
          <w:tcPr>
            <w:tcW w:w="2880" w:type="dxa"/>
          </w:tcPr>
          <w:p w14:paraId="2063F71F"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3.7.21.</w:t>
            </w:r>
            <w:r w:rsidRPr="00E259C0">
              <w:rPr>
                <w:rFonts w:cs="Arial"/>
                <w:sz w:val="20"/>
                <w:szCs w:val="20"/>
              </w:rPr>
              <w:t xml:space="preserve">Нужно осветљење са уређајем за узбуну </w:t>
            </w:r>
          </w:p>
        </w:tc>
        <w:tc>
          <w:tcPr>
            <w:tcW w:w="1440" w:type="dxa"/>
            <w:gridSpan w:val="3"/>
            <w:tcBorders>
              <w:top w:val="single" w:sz="8" w:space="0" w:color="auto"/>
              <w:left w:val="nil"/>
              <w:bottom w:val="single" w:sz="8" w:space="0" w:color="auto"/>
              <w:right w:val="single" w:sz="8" w:space="0" w:color="auto"/>
            </w:tcBorders>
            <w:shd w:val="clear" w:color="auto" w:fill="auto"/>
          </w:tcPr>
          <w:p w14:paraId="360C2259"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0A8E921E"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A883DF3"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77BD5DD4"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36C583F4" w14:textId="77777777" w:rsidR="00B5150E" w:rsidRPr="00B77573" w:rsidRDefault="00B5150E" w:rsidP="002C27E5">
            <w:pPr>
              <w:tabs>
                <w:tab w:val="left" w:pos="360"/>
              </w:tabs>
              <w:spacing w:after="60"/>
              <w:rPr>
                <w:rFonts w:cs="Arial"/>
                <w:sz w:val="20"/>
                <w:szCs w:val="20"/>
              </w:rPr>
            </w:pPr>
          </w:p>
        </w:tc>
        <w:tc>
          <w:tcPr>
            <w:tcW w:w="1170" w:type="dxa"/>
          </w:tcPr>
          <w:p w14:paraId="5263FDE2" w14:textId="77777777" w:rsidR="00B5150E" w:rsidRPr="00B77573" w:rsidRDefault="00B5150E" w:rsidP="002C27E5">
            <w:pPr>
              <w:tabs>
                <w:tab w:val="left" w:pos="360"/>
              </w:tabs>
              <w:spacing w:after="60"/>
              <w:rPr>
                <w:rFonts w:cs="Arial"/>
                <w:sz w:val="20"/>
                <w:szCs w:val="20"/>
              </w:rPr>
            </w:pPr>
          </w:p>
        </w:tc>
      </w:tr>
      <w:tr w:rsidR="00B5150E" w:rsidRPr="00B77573" w14:paraId="26C79649" w14:textId="77777777" w:rsidTr="002C27E5">
        <w:trPr>
          <w:trHeight w:val="372"/>
        </w:trPr>
        <w:tc>
          <w:tcPr>
            <w:tcW w:w="2880" w:type="dxa"/>
          </w:tcPr>
          <w:p w14:paraId="3002AAB3"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3.7.22.</w:t>
            </w:r>
            <w:r w:rsidRPr="00E259C0">
              <w:rPr>
                <w:rFonts w:cs="Arial"/>
                <w:sz w:val="20"/>
                <w:szCs w:val="20"/>
              </w:rPr>
              <w:t>Котрљајућа ролна на кабини</w:t>
            </w:r>
          </w:p>
        </w:tc>
        <w:tc>
          <w:tcPr>
            <w:tcW w:w="1440" w:type="dxa"/>
            <w:gridSpan w:val="3"/>
            <w:tcBorders>
              <w:top w:val="single" w:sz="8" w:space="0" w:color="auto"/>
              <w:left w:val="nil"/>
              <w:bottom w:val="single" w:sz="8" w:space="0" w:color="auto"/>
              <w:right w:val="single" w:sz="8" w:space="0" w:color="auto"/>
            </w:tcBorders>
            <w:shd w:val="clear" w:color="auto" w:fill="auto"/>
          </w:tcPr>
          <w:p w14:paraId="715B5144"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57499F67"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E751C71"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DD0F5B7"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46F3F14" w14:textId="77777777" w:rsidR="00B5150E" w:rsidRPr="00B77573" w:rsidRDefault="00B5150E" w:rsidP="002C27E5">
            <w:pPr>
              <w:tabs>
                <w:tab w:val="left" w:pos="360"/>
              </w:tabs>
              <w:spacing w:after="60"/>
              <w:rPr>
                <w:rFonts w:cs="Arial"/>
                <w:sz w:val="20"/>
                <w:szCs w:val="20"/>
              </w:rPr>
            </w:pPr>
          </w:p>
        </w:tc>
        <w:tc>
          <w:tcPr>
            <w:tcW w:w="1170" w:type="dxa"/>
          </w:tcPr>
          <w:p w14:paraId="7AD3B4AF" w14:textId="77777777" w:rsidR="00B5150E" w:rsidRPr="00B77573" w:rsidRDefault="00B5150E" w:rsidP="002C27E5">
            <w:pPr>
              <w:tabs>
                <w:tab w:val="left" w:pos="360"/>
              </w:tabs>
              <w:spacing w:after="60"/>
              <w:rPr>
                <w:rFonts w:cs="Arial"/>
                <w:sz w:val="20"/>
                <w:szCs w:val="20"/>
              </w:rPr>
            </w:pPr>
          </w:p>
        </w:tc>
      </w:tr>
      <w:tr w:rsidR="00B5150E" w:rsidRPr="00B77573" w14:paraId="78A9CFB7" w14:textId="77777777" w:rsidTr="002C27E5">
        <w:trPr>
          <w:trHeight w:val="372"/>
        </w:trPr>
        <w:tc>
          <w:tcPr>
            <w:tcW w:w="2880" w:type="dxa"/>
          </w:tcPr>
          <w:p w14:paraId="51DD39F9"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3.7.23.</w:t>
            </w:r>
            <w:r w:rsidRPr="00E259C0">
              <w:rPr>
                <w:rFonts w:cs="Arial"/>
                <w:sz w:val="20"/>
                <w:szCs w:val="20"/>
              </w:rPr>
              <w:t>Котрљајућа ролна на противтегу</w:t>
            </w:r>
          </w:p>
        </w:tc>
        <w:tc>
          <w:tcPr>
            <w:tcW w:w="1440" w:type="dxa"/>
            <w:gridSpan w:val="3"/>
            <w:tcBorders>
              <w:top w:val="single" w:sz="8" w:space="0" w:color="auto"/>
              <w:left w:val="nil"/>
              <w:bottom w:val="single" w:sz="8" w:space="0" w:color="auto"/>
              <w:right w:val="single" w:sz="8" w:space="0" w:color="auto"/>
            </w:tcBorders>
            <w:shd w:val="clear" w:color="auto" w:fill="auto"/>
          </w:tcPr>
          <w:p w14:paraId="2F05DBED"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0ED2DE1B"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4A9F5E77"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5EF7DEF5"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6315423" w14:textId="77777777" w:rsidR="00B5150E" w:rsidRPr="00B77573" w:rsidRDefault="00B5150E" w:rsidP="002C27E5">
            <w:pPr>
              <w:tabs>
                <w:tab w:val="left" w:pos="360"/>
              </w:tabs>
              <w:spacing w:after="60"/>
              <w:rPr>
                <w:rFonts w:cs="Arial"/>
                <w:sz w:val="20"/>
                <w:szCs w:val="20"/>
              </w:rPr>
            </w:pPr>
          </w:p>
        </w:tc>
        <w:tc>
          <w:tcPr>
            <w:tcW w:w="1170" w:type="dxa"/>
          </w:tcPr>
          <w:p w14:paraId="0D75BB94" w14:textId="77777777" w:rsidR="00B5150E" w:rsidRPr="00B77573" w:rsidRDefault="00B5150E" w:rsidP="002C27E5">
            <w:pPr>
              <w:tabs>
                <w:tab w:val="left" w:pos="360"/>
              </w:tabs>
              <w:spacing w:after="60"/>
              <w:rPr>
                <w:rFonts w:cs="Arial"/>
                <w:sz w:val="20"/>
                <w:szCs w:val="20"/>
              </w:rPr>
            </w:pPr>
          </w:p>
        </w:tc>
      </w:tr>
      <w:tr w:rsidR="00B5150E" w:rsidRPr="00B77573" w14:paraId="4527B13C" w14:textId="77777777" w:rsidTr="002C27E5">
        <w:trPr>
          <w:trHeight w:val="372"/>
        </w:trPr>
        <w:tc>
          <w:tcPr>
            <w:tcW w:w="2880" w:type="dxa"/>
          </w:tcPr>
          <w:p w14:paraId="25928D1A"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3.7.24.</w:t>
            </w:r>
            <w:r w:rsidRPr="00E259C0">
              <w:rPr>
                <w:rFonts w:cs="Arial"/>
                <w:sz w:val="20"/>
                <w:szCs w:val="20"/>
              </w:rPr>
              <w:t>Полуга кабинских врата</w:t>
            </w:r>
          </w:p>
        </w:tc>
        <w:tc>
          <w:tcPr>
            <w:tcW w:w="1440" w:type="dxa"/>
            <w:gridSpan w:val="3"/>
            <w:tcBorders>
              <w:top w:val="single" w:sz="8" w:space="0" w:color="auto"/>
              <w:left w:val="nil"/>
              <w:bottom w:val="single" w:sz="8" w:space="0" w:color="auto"/>
              <w:right w:val="single" w:sz="8" w:space="0" w:color="auto"/>
            </w:tcBorders>
            <w:shd w:val="clear" w:color="auto" w:fill="auto"/>
          </w:tcPr>
          <w:p w14:paraId="023BEE66"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50356B43"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2C60C9A0"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823D944"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3252CCE3" w14:textId="77777777" w:rsidR="00B5150E" w:rsidRPr="00B77573" w:rsidRDefault="00B5150E" w:rsidP="002C27E5">
            <w:pPr>
              <w:tabs>
                <w:tab w:val="left" w:pos="360"/>
              </w:tabs>
              <w:spacing w:after="60"/>
              <w:rPr>
                <w:rFonts w:cs="Arial"/>
                <w:sz w:val="20"/>
                <w:szCs w:val="20"/>
              </w:rPr>
            </w:pPr>
          </w:p>
        </w:tc>
        <w:tc>
          <w:tcPr>
            <w:tcW w:w="1170" w:type="dxa"/>
          </w:tcPr>
          <w:p w14:paraId="2D8AE95F" w14:textId="77777777" w:rsidR="00B5150E" w:rsidRPr="00B77573" w:rsidRDefault="00B5150E" w:rsidP="002C27E5">
            <w:pPr>
              <w:tabs>
                <w:tab w:val="left" w:pos="360"/>
              </w:tabs>
              <w:spacing w:after="60"/>
              <w:rPr>
                <w:rFonts w:cs="Arial"/>
                <w:sz w:val="20"/>
                <w:szCs w:val="20"/>
              </w:rPr>
            </w:pPr>
          </w:p>
        </w:tc>
      </w:tr>
      <w:tr w:rsidR="00B5150E" w:rsidRPr="00B77573" w14:paraId="21685952" w14:textId="77777777" w:rsidTr="002C27E5">
        <w:trPr>
          <w:trHeight w:val="372"/>
        </w:trPr>
        <w:tc>
          <w:tcPr>
            <w:tcW w:w="2880" w:type="dxa"/>
          </w:tcPr>
          <w:p w14:paraId="1EC72ED4"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3.7.25.</w:t>
            </w:r>
            <w:r w:rsidRPr="00E259C0">
              <w:rPr>
                <w:rFonts w:cs="Arial"/>
                <w:sz w:val="20"/>
                <w:szCs w:val="20"/>
              </w:rPr>
              <w:t>Вратни контакт</w:t>
            </w:r>
          </w:p>
        </w:tc>
        <w:tc>
          <w:tcPr>
            <w:tcW w:w="1440" w:type="dxa"/>
            <w:gridSpan w:val="3"/>
            <w:tcBorders>
              <w:top w:val="single" w:sz="8" w:space="0" w:color="auto"/>
              <w:left w:val="nil"/>
              <w:bottom w:val="single" w:sz="8" w:space="0" w:color="auto"/>
              <w:right w:val="single" w:sz="8" w:space="0" w:color="auto"/>
            </w:tcBorders>
            <w:shd w:val="clear" w:color="auto" w:fill="auto"/>
          </w:tcPr>
          <w:p w14:paraId="5A5C414C"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2041E8FD"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B93E65D"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3F936F5"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5ABE1F2E" w14:textId="77777777" w:rsidR="00B5150E" w:rsidRPr="00B77573" w:rsidRDefault="00B5150E" w:rsidP="002C27E5">
            <w:pPr>
              <w:tabs>
                <w:tab w:val="left" w:pos="360"/>
              </w:tabs>
              <w:spacing w:after="60"/>
              <w:rPr>
                <w:rFonts w:cs="Arial"/>
                <w:sz w:val="20"/>
                <w:szCs w:val="20"/>
              </w:rPr>
            </w:pPr>
          </w:p>
        </w:tc>
        <w:tc>
          <w:tcPr>
            <w:tcW w:w="1170" w:type="dxa"/>
          </w:tcPr>
          <w:p w14:paraId="4ABF212B" w14:textId="77777777" w:rsidR="00B5150E" w:rsidRPr="00B77573" w:rsidRDefault="00B5150E" w:rsidP="002C27E5">
            <w:pPr>
              <w:tabs>
                <w:tab w:val="left" w:pos="360"/>
              </w:tabs>
              <w:spacing w:after="60"/>
              <w:rPr>
                <w:rFonts w:cs="Arial"/>
                <w:sz w:val="20"/>
                <w:szCs w:val="20"/>
              </w:rPr>
            </w:pPr>
          </w:p>
        </w:tc>
      </w:tr>
      <w:tr w:rsidR="00B5150E" w:rsidRPr="00B77573" w14:paraId="526FDF25" w14:textId="77777777" w:rsidTr="002C27E5">
        <w:trPr>
          <w:trHeight w:val="372"/>
        </w:trPr>
        <w:tc>
          <w:tcPr>
            <w:tcW w:w="2880" w:type="dxa"/>
          </w:tcPr>
          <w:p w14:paraId="3B376B71"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3.7.26.</w:t>
            </w:r>
            <w:r w:rsidRPr="00E259C0">
              <w:rPr>
                <w:rFonts w:cs="Arial"/>
                <w:sz w:val="20"/>
                <w:szCs w:val="20"/>
              </w:rPr>
              <w:t>Кутија ревизије</w:t>
            </w:r>
          </w:p>
        </w:tc>
        <w:tc>
          <w:tcPr>
            <w:tcW w:w="1440" w:type="dxa"/>
            <w:gridSpan w:val="3"/>
            <w:tcBorders>
              <w:top w:val="single" w:sz="8" w:space="0" w:color="auto"/>
              <w:left w:val="nil"/>
              <w:bottom w:val="single" w:sz="8" w:space="0" w:color="auto"/>
              <w:right w:val="single" w:sz="8" w:space="0" w:color="auto"/>
            </w:tcBorders>
            <w:shd w:val="clear" w:color="auto" w:fill="auto"/>
          </w:tcPr>
          <w:p w14:paraId="5821A0EC"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1D275388"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08BC3B10"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38328032"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46CDE87" w14:textId="77777777" w:rsidR="00B5150E" w:rsidRPr="00B77573" w:rsidRDefault="00B5150E" w:rsidP="002C27E5">
            <w:pPr>
              <w:tabs>
                <w:tab w:val="left" w:pos="360"/>
              </w:tabs>
              <w:spacing w:after="60"/>
              <w:rPr>
                <w:rFonts w:cs="Arial"/>
                <w:sz w:val="20"/>
                <w:szCs w:val="20"/>
              </w:rPr>
            </w:pPr>
          </w:p>
        </w:tc>
        <w:tc>
          <w:tcPr>
            <w:tcW w:w="1170" w:type="dxa"/>
          </w:tcPr>
          <w:p w14:paraId="5FA184C8" w14:textId="77777777" w:rsidR="00B5150E" w:rsidRPr="00B77573" w:rsidRDefault="00B5150E" w:rsidP="002C27E5">
            <w:pPr>
              <w:tabs>
                <w:tab w:val="left" w:pos="360"/>
              </w:tabs>
              <w:spacing w:after="60"/>
              <w:rPr>
                <w:rFonts w:cs="Arial"/>
                <w:sz w:val="20"/>
                <w:szCs w:val="20"/>
              </w:rPr>
            </w:pPr>
          </w:p>
        </w:tc>
      </w:tr>
      <w:tr w:rsidR="00B5150E" w:rsidRPr="00B77573" w14:paraId="4861D586" w14:textId="77777777" w:rsidTr="002C27E5">
        <w:trPr>
          <w:trHeight w:val="372"/>
        </w:trPr>
        <w:tc>
          <w:tcPr>
            <w:tcW w:w="2880" w:type="dxa"/>
          </w:tcPr>
          <w:p w14:paraId="28D07D43"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lastRenderedPageBreak/>
              <w:t>3.7.27.</w:t>
            </w:r>
            <w:r w:rsidRPr="00E259C0">
              <w:rPr>
                <w:rFonts w:cs="Arial"/>
                <w:sz w:val="20"/>
                <w:szCs w:val="20"/>
              </w:rPr>
              <w:t>Контакт кутија  двополна</w:t>
            </w:r>
          </w:p>
        </w:tc>
        <w:tc>
          <w:tcPr>
            <w:tcW w:w="1440" w:type="dxa"/>
            <w:gridSpan w:val="3"/>
            <w:tcBorders>
              <w:top w:val="single" w:sz="8" w:space="0" w:color="auto"/>
              <w:left w:val="nil"/>
              <w:bottom w:val="single" w:sz="8" w:space="0" w:color="auto"/>
              <w:right w:val="single" w:sz="8" w:space="0" w:color="auto"/>
            </w:tcBorders>
            <w:shd w:val="clear" w:color="auto" w:fill="auto"/>
          </w:tcPr>
          <w:p w14:paraId="61623F9D"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112F66CB"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62873DC7"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7959F8CB"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BAA8D78" w14:textId="77777777" w:rsidR="00B5150E" w:rsidRPr="00B77573" w:rsidRDefault="00B5150E" w:rsidP="002C27E5">
            <w:pPr>
              <w:tabs>
                <w:tab w:val="left" w:pos="360"/>
              </w:tabs>
              <w:spacing w:after="60"/>
              <w:rPr>
                <w:rFonts w:cs="Arial"/>
                <w:sz w:val="20"/>
                <w:szCs w:val="20"/>
              </w:rPr>
            </w:pPr>
          </w:p>
        </w:tc>
        <w:tc>
          <w:tcPr>
            <w:tcW w:w="1170" w:type="dxa"/>
          </w:tcPr>
          <w:p w14:paraId="2901E2AD" w14:textId="77777777" w:rsidR="00B5150E" w:rsidRPr="00B77573" w:rsidRDefault="00B5150E" w:rsidP="002C27E5">
            <w:pPr>
              <w:tabs>
                <w:tab w:val="left" w:pos="360"/>
              </w:tabs>
              <w:spacing w:after="60"/>
              <w:rPr>
                <w:rFonts w:cs="Arial"/>
                <w:sz w:val="20"/>
                <w:szCs w:val="20"/>
              </w:rPr>
            </w:pPr>
          </w:p>
        </w:tc>
      </w:tr>
      <w:tr w:rsidR="00B5150E" w:rsidRPr="00B77573" w14:paraId="484BD33C" w14:textId="77777777" w:rsidTr="002C27E5">
        <w:trPr>
          <w:trHeight w:val="372"/>
        </w:trPr>
        <w:tc>
          <w:tcPr>
            <w:tcW w:w="2880" w:type="dxa"/>
          </w:tcPr>
          <w:p w14:paraId="6C4944E0"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3.7.28.</w:t>
            </w:r>
            <w:r w:rsidRPr="00E259C0">
              <w:rPr>
                <w:rFonts w:cs="Arial"/>
                <w:sz w:val="20"/>
                <w:szCs w:val="20"/>
              </w:rPr>
              <w:t>Стакло  110 x 620</w:t>
            </w:r>
          </w:p>
        </w:tc>
        <w:tc>
          <w:tcPr>
            <w:tcW w:w="1440" w:type="dxa"/>
            <w:gridSpan w:val="3"/>
            <w:tcBorders>
              <w:top w:val="single" w:sz="8" w:space="0" w:color="auto"/>
              <w:left w:val="nil"/>
              <w:bottom w:val="single" w:sz="8" w:space="0" w:color="auto"/>
              <w:right w:val="single" w:sz="8" w:space="0" w:color="auto"/>
            </w:tcBorders>
            <w:shd w:val="clear" w:color="auto" w:fill="auto"/>
          </w:tcPr>
          <w:p w14:paraId="51E4455A"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3D4570D3"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2C063468"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51546E3"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1C4D226C" w14:textId="77777777" w:rsidR="00B5150E" w:rsidRPr="00B77573" w:rsidRDefault="00B5150E" w:rsidP="002C27E5">
            <w:pPr>
              <w:tabs>
                <w:tab w:val="left" w:pos="360"/>
              </w:tabs>
              <w:spacing w:after="60"/>
              <w:rPr>
                <w:rFonts w:cs="Arial"/>
                <w:sz w:val="20"/>
                <w:szCs w:val="20"/>
              </w:rPr>
            </w:pPr>
          </w:p>
        </w:tc>
        <w:tc>
          <w:tcPr>
            <w:tcW w:w="1170" w:type="dxa"/>
          </w:tcPr>
          <w:p w14:paraId="562E464D" w14:textId="77777777" w:rsidR="00B5150E" w:rsidRPr="00B77573" w:rsidRDefault="00B5150E" w:rsidP="002C27E5">
            <w:pPr>
              <w:tabs>
                <w:tab w:val="left" w:pos="360"/>
              </w:tabs>
              <w:spacing w:after="60"/>
              <w:rPr>
                <w:rFonts w:cs="Arial"/>
                <w:sz w:val="20"/>
                <w:szCs w:val="20"/>
              </w:rPr>
            </w:pPr>
          </w:p>
        </w:tc>
      </w:tr>
      <w:tr w:rsidR="00B5150E" w:rsidRPr="00B77573" w14:paraId="4EF64665" w14:textId="77777777" w:rsidTr="002C27E5">
        <w:trPr>
          <w:trHeight w:val="372"/>
        </w:trPr>
        <w:tc>
          <w:tcPr>
            <w:tcW w:w="2880" w:type="dxa"/>
          </w:tcPr>
          <w:p w14:paraId="1FF387C8"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3.7.29.</w:t>
            </w:r>
            <w:r w:rsidRPr="00E259C0">
              <w:rPr>
                <w:rFonts w:cs="Arial"/>
                <w:sz w:val="20"/>
                <w:szCs w:val="20"/>
              </w:rPr>
              <w:t>Заштитни лим Е700-800</w:t>
            </w:r>
          </w:p>
        </w:tc>
        <w:tc>
          <w:tcPr>
            <w:tcW w:w="1440" w:type="dxa"/>
            <w:gridSpan w:val="3"/>
            <w:tcBorders>
              <w:top w:val="single" w:sz="8" w:space="0" w:color="auto"/>
              <w:left w:val="nil"/>
              <w:bottom w:val="single" w:sz="8" w:space="0" w:color="auto"/>
              <w:right w:val="single" w:sz="8" w:space="0" w:color="auto"/>
            </w:tcBorders>
            <w:shd w:val="clear" w:color="auto" w:fill="auto"/>
          </w:tcPr>
          <w:p w14:paraId="5CACB51C"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68ACC883"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47954585"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4498E9CA"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394DC87E" w14:textId="77777777" w:rsidR="00B5150E" w:rsidRPr="00B77573" w:rsidRDefault="00B5150E" w:rsidP="002C27E5">
            <w:pPr>
              <w:tabs>
                <w:tab w:val="left" w:pos="360"/>
              </w:tabs>
              <w:spacing w:after="60"/>
              <w:rPr>
                <w:rFonts w:cs="Arial"/>
                <w:sz w:val="20"/>
                <w:szCs w:val="20"/>
              </w:rPr>
            </w:pPr>
          </w:p>
        </w:tc>
        <w:tc>
          <w:tcPr>
            <w:tcW w:w="1170" w:type="dxa"/>
          </w:tcPr>
          <w:p w14:paraId="78116901" w14:textId="77777777" w:rsidR="00B5150E" w:rsidRPr="00B77573" w:rsidRDefault="00B5150E" w:rsidP="002C27E5">
            <w:pPr>
              <w:tabs>
                <w:tab w:val="left" w:pos="360"/>
              </w:tabs>
              <w:spacing w:after="60"/>
              <w:rPr>
                <w:rFonts w:cs="Arial"/>
                <w:sz w:val="20"/>
                <w:szCs w:val="20"/>
              </w:rPr>
            </w:pPr>
          </w:p>
        </w:tc>
      </w:tr>
      <w:tr w:rsidR="00B5150E" w:rsidRPr="00B77573" w14:paraId="40310C69" w14:textId="77777777" w:rsidTr="002C27E5">
        <w:trPr>
          <w:trHeight w:val="372"/>
        </w:trPr>
        <w:tc>
          <w:tcPr>
            <w:tcW w:w="2880" w:type="dxa"/>
          </w:tcPr>
          <w:p w14:paraId="58F7746B"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3.7.30.</w:t>
            </w:r>
            <w:r w:rsidRPr="00E259C0">
              <w:rPr>
                <w:rFonts w:cs="Arial"/>
                <w:sz w:val="20"/>
                <w:szCs w:val="20"/>
              </w:rPr>
              <w:t xml:space="preserve">Контакт забрављивача </w:t>
            </w:r>
          </w:p>
        </w:tc>
        <w:tc>
          <w:tcPr>
            <w:tcW w:w="1440" w:type="dxa"/>
            <w:gridSpan w:val="3"/>
            <w:tcBorders>
              <w:top w:val="single" w:sz="8" w:space="0" w:color="auto"/>
              <w:left w:val="nil"/>
              <w:bottom w:val="single" w:sz="8" w:space="0" w:color="auto"/>
              <w:right w:val="single" w:sz="8" w:space="0" w:color="auto"/>
            </w:tcBorders>
            <w:shd w:val="clear" w:color="auto" w:fill="auto"/>
          </w:tcPr>
          <w:p w14:paraId="283A2402"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59843339"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FADEB06"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E1E0C71"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31CFF490" w14:textId="77777777" w:rsidR="00B5150E" w:rsidRPr="00B77573" w:rsidRDefault="00B5150E" w:rsidP="002C27E5">
            <w:pPr>
              <w:tabs>
                <w:tab w:val="left" w:pos="360"/>
              </w:tabs>
              <w:spacing w:after="60"/>
              <w:rPr>
                <w:rFonts w:cs="Arial"/>
                <w:sz w:val="20"/>
                <w:szCs w:val="20"/>
              </w:rPr>
            </w:pPr>
          </w:p>
        </w:tc>
        <w:tc>
          <w:tcPr>
            <w:tcW w:w="1170" w:type="dxa"/>
          </w:tcPr>
          <w:p w14:paraId="11E603EB" w14:textId="77777777" w:rsidR="00B5150E" w:rsidRPr="00B77573" w:rsidRDefault="00B5150E" w:rsidP="002C27E5">
            <w:pPr>
              <w:tabs>
                <w:tab w:val="left" w:pos="360"/>
              </w:tabs>
              <w:spacing w:after="60"/>
              <w:rPr>
                <w:rFonts w:cs="Arial"/>
                <w:sz w:val="20"/>
                <w:szCs w:val="20"/>
              </w:rPr>
            </w:pPr>
          </w:p>
        </w:tc>
      </w:tr>
      <w:tr w:rsidR="00B5150E" w:rsidRPr="00B77573" w14:paraId="7D07AE64" w14:textId="77777777" w:rsidTr="002C27E5">
        <w:trPr>
          <w:trHeight w:val="372"/>
        </w:trPr>
        <w:tc>
          <w:tcPr>
            <w:tcW w:w="2880" w:type="dxa"/>
          </w:tcPr>
          <w:p w14:paraId="34B60145"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3.7.31.</w:t>
            </w:r>
            <w:r w:rsidRPr="00E259C0">
              <w:rPr>
                <w:rFonts w:cs="Arial"/>
                <w:sz w:val="20"/>
                <w:szCs w:val="20"/>
              </w:rPr>
              <w:t xml:space="preserve">Кућиште контакта </w:t>
            </w:r>
          </w:p>
        </w:tc>
        <w:tc>
          <w:tcPr>
            <w:tcW w:w="1440" w:type="dxa"/>
            <w:gridSpan w:val="3"/>
            <w:tcBorders>
              <w:top w:val="single" w:sz="8" w:space="0" w:color="auto"/>
              <w:left w:val="nil"/>
              <w:bottom w:val="single" w:sz="8" w:space="0" w:color="auto"/>
              <w:right w:val="single" w:sz="8" w:space="0" w:color="auto"/>
            </w:tcBorders>
            <w:shd w:val="clear" w:color="auto" w:fill="auto"/>
          </w:tcPr>
          <w:p w14:paraId="455B87D6"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6376F96D"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664BBEE2"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2E6E0B6"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E475C37" w14:textId="77777777" w:rsidR="00B5150E" w:rsidRPr="00B77573" w:rsidRDefault="00B5150E" w:rsidP="002C27E5">
            <w:pPr>
              <w:tabs>
                <w:tab w:val="left" w:pos="360"/>
              </w:tabs>
              <w:spacing w:after="60"/>
              <w:rPr>
                <w:rFonts w:cs="Arial"/>
                <w:sz w:val="20"/>
                <w:szCs w:val="20"/>
              </w:rPr>
            </w:pPr>
          </w:p>
        </w:tc>
        <w:tc>
          <w:tcPr>
            <w:tcW w:w="1170" w:type="dxa"/>
          </w:tcPr>
          <w:p w14:paraId="42A9895E" w14:textId="77777777" w:rsidR="00B5150E" w:rsidRPr="00B77573" w:rsidRDefault="00B5150E" w:rsidP="002C27E5">
            <w:pPr>
              <w:tabs>
                <w:tab w:val="left" w:pos="360"/>
              </w:tabs>
              <w:spacing w:after="60"/>
              <w:rPr>
                <w:rFonts w:cs="Arial"/>
                <w:sz w:val="20"/>
                <w:szCs w:val="20"/>
              </w:rPr>
            </w:pPr>
          </w:p>
        </w:tc>
      </w:tr>
      <w:tr w:rsidR="00B5150E" w:rsidRPr="00B77573" w14:paraId="35C891A3" w14:textId="77777777" w:rsidTr="002C27E5">
        <w:trPr>
          <w:trHeight w:val="372"/>
        </w:trPr>
        <w:tc>
          <w:tcPr>
            <w:tcW w:w="2880" w:type="dxa"/>
          </w:tcPr>
          <w:p w14:paraId="2ABA2AF7"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3.7.32.</w:t>
            </w:r>
            <w:r w:rsidRPr="00E259C0">
              <w:rPr>
                <w:rFonts w:cs="Arial"/>
                <w:sz w:val="20"/>
                <w:szCs w:val="20"/>
              </w:rPr>
              <w:t>Шарка на кабинским вратима</w:t>
            </w:r>
          </w:p>
        </w:tc>
        <w:tc>
          <w:tcPr>
            <w:tcW w:w="1440" w:type="dxa"/>
            <w:gridSpan w:val="3"/>
            <w:tcBorders>
              <w:top w:val="single" w:sz="8" w:space="0" w:color="auto"/>
              <w:left w:val="nil"/>
              <w:bottom w:val="single" w:sz="8" w:space="0" w:color="auto"/>
              <w:right w:val="single" w:sz="8" w:space="0" w:color="auto"/>
            </w:tcBorders>
            <w:shd w:val="clear" w:color="auto" w:fill="auto"/>
          </w:tcPr>
          <w:p w14:paraId="430F0A4A"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330A9A71"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8D3A78F"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ACFEFDE"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631E61A" w14:textId="77777777" w:rsidR="00B5150E" w:rsidRPr="00B77573" w:rsidRDefault="00B5150E" w:rsidP="002C27E5">
            <w:pPr>
              <w:tabs>
                <w:tab w:val="left" w:pos="360"/>
              </w:tabs>
              <w:spacing w:after="60"/>
              <w:rPr>
                <w:rFonts w:cs="Arial"/>
                <w:sz w:val="20"/>
                <w:szCs w:val="20"/>
              </w:rPr>
            </w:pPr>
          </w:p>
        </w:tc>
        <w:tc>
          <w:tcPr>
            <w:tcW w:w="1170" w:type="dxa"/>
          </w:tcPr>
          <w:p w14:paraId="43552DBD" w14:textId="77777777" w:rsidR="00B5150E" w:rsidRPr="00B77573" w:rsidRDefault="00B5150E" w:rsidP="002C27E5">
            <w:pPr>
              <w:tabs>
                <w:tab w:val="left" w:pos="360"/>
              </w:tabs>
              <w:spacing w:after="60"/>
              <w:rPr>
                <w:rFonts w:cs="Arial"/>
                <w:sz w:val="20"/>
                <w:szCs w:val="20"/>
              </w:rPr>
            </w:pPr>
          </w:p>
        </w:tc>
      </w:tr>
      <w:tr w:rsidR="00B5150E" w:rsidRPr="00B77573" w14:paraId="5358B3DB" w14:textId="77777777" w:rsidTr="002C27E5">
        <w:trPr>
          <w:trHeight w:val="372"/>
        </w:trPr>
        <w:tc>
          <w:tcPr>
            <w:tcW w:w="2880" w:type="dxa"/>
          </w:tcPr>
          <w:p w14:paraId="6A87FC38"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3.7.33.</w:t>
            </w:r>
            <w:r w:rsidRPr="00E259C0">
              <w:rPr>
                <w:rFonts w:cs="Arial"/>
                <w:sz w:val="20"/>
                <w:szCs w:val="20"/>
              </w:rPr>
              <w:t>Оковратни адаптер улаза кабине за фотоћелију</w:t>
            </w:r>
          </w:p>
        </w:tc>
        <w:tc>
          <w:tcPr>
            <w:tcW w:w="1440" w:type="dxa"/>
            <w:gridSpan w:val="3"/>
            <w:tcBorders>
              <w:top w:val="single" w:sz="8" w:space="0" w:color="auto"/>
              <w:left w:val="nil"/>
              <w:bottom w:val="single" w:sz="8" w:space="0" w:color="auto"/>
              <w:right w:val="single" w:sz="8" w:space="0" w:color="auto"/>
            </w:tcBorders>
            <w:shd w:val="clear" w:color="auto" w:fill="auto"/>
          </w:tcPr>
          <w:p w14:paraId="7DE3E0A8"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2A2E97F3"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58881620"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77C5A316"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740E7E8C" w14:textId="77777777" w:rsidR="00B5150E" w:rsidRPr="00B77573" w:rsidRDefault="00B5150E" w:rsidP="002C27E5">
            <w:pPr>
              <w:tabs>
                <w:tab w:val="left" w:pos="360"/>
              </w:tabs>
              <w:spacing w:after="60"/>
              <w:rPr>
                <w:rFonts w:cs="Arial"/>
                <w:sz w:val="20"/>
                <w:szCs w:val="20"/>
              </w:rPr>
            </w:pPr>
          </w:p>
        </w:tc>
        <w:tc>
          <w:tcPr>
            <w:tcW w:w="1170" w:type="dxa"/>
          </w:tcPr>
          <w:p w14:paraId="6B19AEED" w14:textId="77777777" w:rsidR="00B5150E" w:rsidRPr="00B77573" w:rsidRDefault="00B5150E" w:rsidP="002C27E5">
            <w:pPr>
              <w:tabs>
                <w:tab w:val="left" w:pos="360"/>
              </w:tabs>
              <w:spacing w:after="60"/>
              <w:rPr>
                <w:rFonts w:cs="Arial"/>
                <w:sz w:val="20"/>
                <w:szCs w:val="20"/>
              </w:rPr>
            </w:pPr>
          </w:p>
        </w:tc>
      </w:tr>
      <w:tr w:rsidR="00B5150E" w:rsidRPr="00B77573" w14:paraId="69A8613C" w14:textId="77777777" w:rsidTr="002C27E5">
        <w:trPr>
          <w:trHeight w:val="372"/>
        </w:trPr>
        <w:tc>
          <w:tcPr>
            <w:tcW w:w="2880" w:type="dxa"/>
          </w:tcPr>
          <w:p w14:paraId="0CF8B8D8"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3.7.34.</w:t>
            </w:r>
            <w:r w:rsidRPr="00E259C0">
              <w:rPr>
                <w:rFonts w:cs="Arial"/>
                <w:sz w:val="20"/>
                <w:szCs w:val="20"/>
              </w:rPr>
              <w:t xml:space="preserve">Разводна кутија КСК </w:t>
            </w:r>
          </w:p>
        </w:tc>
        <w:tc>
          <w:tcPr>
            <w:tcW w:w="1440" w:type="dxa"/>
            <w:gridSpan w:val="3"/>
            <w:tcBorders>
              <w:top w:val="single" w:sz="8" w:space="0" w:color="auto"/>
              <w:left w:val="nil"/>
              <w:bottom w:val="single" w:sz="8" w:space="0" w:color="auto"/>
              <w:right w:val="single" w:sz="8" w:space="0" w:color="auto"/>
            </w:tcBorders>
            <w:shd w:val="clear" w:color="auto" w:fill="auto"/>
          </w:tcPr>
          <w:p w14:paraId="3CD7F99B"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448F7F8F"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501D5908"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0ED57B5"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7C4A7F63" w14:textId="77777777" w:rsidR="00B5150E" w:rsidRPr="00B77573" w:rsidRDefault="00B5150E" w:rsidP="002C27E5">
            <w:pPr>
              <w:tabs>
                <w:tab w:val="left" w:pos="360"/>
              </w:tabs>
              <w:spacing w:after="60"/>
              <w:rPr>
                <w:rFonts w:cs="Arial"/>
                <w:sz w:val="20"/>
                <w:szCs w:val="20"/>
              </w:rPr>
            </w:pPr>
          </w:p>
        </w:tc>
        <w:tc>
          <w:tcPr>
            <w:tcW w:w="1170" w:type="dxa"/>
          </w:tcPr>
          <w:p w14:paraId="5105E17D" w14:textId="77777777" w:rsidR="00B5150E" w:rsidRPr="00B77573" w:rsidRDefault="00B5150E" w:rsidP="002C27E5">
            <w:pPr>
              <w:tabs>
                <w:tab w:val="left" w:pos="360"/>
              </w:tabs>
              <w:spacing w:after="60"/>
              <w:rPr>
                <w:rFonts w:cs="Arial"/>
                <w:sz w:val="20"/>
                <w:szCs w:val="20"/>
              </w:rPr>
            </w:pPr>
          </w:p>
        </w:tc>
      </w:tr>
      <w:tr w:rsidR="00B5150E" w:rsidRPr="00B77573" w14:paraId="0F8C08E4" w14:textId="77777777" w:rsidTr="002C27E5">
        <w:trPr>
          <w:trHeight w:val="372"/>
        </w:trPr>
        <w:tc>
          <w:tcPr>
            <w:tcW w:w="2880" w:type="dxa"/>
          </w:tcPr>
          <w:p w14:paraId="7BA7190E"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3.7.35.</w:t>
            </w:r>
            <w:r w:rsidRPr="00E259C0">
              <w:rPr>
                <w:rFonts w:cs="Arial"/>
                <w:sz w:val="20"/>
                <w:szCs w:val="20"/>
              </w:rPr>
              <w:t>Уређај за вођење теретне кабине са три ролне</w:t>
            </w:r>
          </w:p>
        </w:tc>
        <w:tc>
          <w:tcPr>
            <w:tcW w:w="1440" w:type="dxa"/>
            <w:gridSpan w:val="3"/>
            <w:tcBorders>
              <w:top w:val="single" w:sz="8" w:space="0" w:color="auto"/>
              <w:left w:val="nil"/>
              <w:bottom w:val="single" w:sz="8" w:space="0" w:color="auto"/>
              <w:right w:val="single" w:sz="8" w:space="0" w:color="auto"/>
            </w:tcBorders>
            <w:shd w:val="clear" w:color="auto" w:fill="auto"/>
          </w:tcPr>
          <w:p w14:paraId="54791B41"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45177F7A"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182569E"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7041C96E"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26D97F97" w14:textId="77777777" w:rsidR="00B5150E" w:rsidRPr="00B77573" w:rsidRDefault="00B5150E" w:rsidP="002C27E5">
            <w:pPr>
              <w:tabs>
                <w:tab w:val="left" w:pos="360"/>
              </w:tabs>
              <w:spacing w:after="60"/>
              <w:rPr>
                <w:rFonts w:cs="Arial"/>
                <w:sz w:val="20"/>
                <w:szCs w:val="20"/>
              </w:rPr>
            </w:pPr>
          </w:p>
        </w:tc>
        <w:tc>
          <w:tcPr>
            <w:tcW w:w="1170" w:type="dxa"/>
          </w:tcPr>
          <w:p w14:paraId="01009CCD" w14:textId="77777777" w:rsidR="00B5150E" w:rsidRPr="00B77573" w:rsidRDefault="00B5150E" w:rsidP="002C27E5">
            <w:pPr>
              <w:tabs>
                <w:tab w:val="left" w:pos="360"/>
              </w:tabs>
              <w:spacing w:after="60"/>
              <w:rPr>
                <w:rFonts w:cs="Arial"/>
                <w:sz w:val="20"/>
                <w:szCs w:val="20"/>
              </w:rPr>
            </w:pPr>
          </w:p>
        </w:tc>
      </w:tr>
      <w:tr w:rsidR="00B5150E" w:rsidRPr="00B77573" w14:paraId="101B9DAB" w14:textId="77777777" w:rsidTr="002C27E5">
        <w:trPr>
          <w:trHeight w:val="372"/>
        </w:trPr>
        <w:tc>
          <w:tcPr>
            <w:tcW w:w="2880" w:type="dxa"/>
          </w:tcPr>
          <w:p w14:paraId="0A3DD0F3"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3.7.36.</w:t>
            </w:r>
            <w:r w:rsidRPr="00E259C0">
              <w:rPr>
                <w:rFonts w:cs="Arial"/>
                <w:sz w:val="20"/>
                <w:szCs w:val="20"/>
              </w:rPr>
              <w:t xml:space="preserve">Превозна кабина особна до 630 кг </w:t>
            </w:r>
          </w:p>
        </w:tc>
        <w:tc>
          <w:tcPr>
            <w:tcW w:w="1440" w:type="dxa"/>
            <w:gridSpan w:val="3"/>
            <w:tcBorders>
              <w:top w:val="single" w:sz="8" w:space="0" w:color="auto"/>
              <w:left w:val="nil"/>
              <w:bottom w:val="single" w:sz="8" w:space="0" w:color="auto"/>
              <w:right w:val="single" w:sz="8" w:space="0" w:color="auto"/>
            </w:tcBorders>
            <w:shd w:val="clear" w:color="auto" w:fill="auto"/>
          </w:tcPr>
          <w:p w14:paraId="0085A926"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22B6CEBE"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5A260622"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7FC62F66"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71154F38" w14:textId="77777777" w:rsidR="00B5150E" w:rsidRPr="00B77573" w:rsidRDefault="00B5150E" w:rsidP="002C27E5">
            <w:pPr>
              <w:tabs>
                <w:tab w:val="left" w:pos="360"/>
              </w:tabs>
              <w:spacing w:after="60"/>
              <w:rPr>
                <w:rFonts w:cs="Arial"/>
                <w:sz w:val="20"/>
                <w:szCs w:val="20"/>
              </w:rPr>
            </w:pPr>
          </w:p>
        </w:tc>
        <w:tc>
          <w:tcPr>
            <w:tcW w:w="1170" w:type="dxa"/>
          </w:tcPr>
          <w:p w14:paraId="598CF83A" w14:textId="77777777" w:rsidR="00B5150E" w:rsidRPr="00B77573" w:rsidRDefault="00B5150E" w:rsidP="002C27E5">
            <w:pPr>
              <w:tabs>
                <w:tab w:val="left" w:pos="360"/>
              </w:tabs>
              <w:spacing w:after="60"/>
              <w:rPr>
                <w:rFonts w:cs="Arial"/>
                <w:sz w:val="20"/>
                <w:szCs w:val="20"/>
              </w:rPr>
            </w:pPr>
          </w:p>
        </w:tc>
      </w:tr>
      <w:tr w:rsidR="00B5150E" w:rsidRPr="00B77573" w14:paraId="117AFB1D" w14:textId="77777777" w:rsidTr="002C27E5">
        <w:trPr>
          <w:trHeight w:val="372"/>
        </w:trPr>
        <w:tc>
          <w:tcPr>
            <w:tcW w:w="2880" w:type="dxa"/>
          </w:tcPr>
          <w:p w14:paraId="0E7C5F5F"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3.7.37.</w:t>
            </w:r>
            <w:r w:rsidRPr="00E259C0">
              <w:rPr>
                <w:rFonts w:cs="Arial"/>
                <w:sz w:val="20"/>
                <w:szCs w:val="20"/>
              </w:rPr>
              <w:t xml:space="preserve">Рам кабине са уређајем за КО </w:t>
            </w:r>
          </w:p>
        </w:tc>
        <w:tc>
          <w:tcPr>
            <w:tcW w:w="1440" w:type="dxa"/>
            <w:gridSpan w:val="3"/>
            <w:tcBorders>
              <w:top w:val="single" w:sz="8" w:space="0" w:color="auto"/>
              <w:left w:val="nil"/>
              <w:bottom w:val="single" w:sz="8" w:space="0" w:color="auto"/>
              <w:right w:val="single" w:sz="8" w:space="0" w:color="auto"/>
            </w:tcBorders>
            <w:shd w:val="clear" w:color="auto" w:fill="auto"/>
          </w:tcPr>
          <w:p w14:paraId="54638678"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092A83F6"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F152A17"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9FC9743"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5A43B630" w14:textId="77777777" w:rsidR="00B5150E" w:rsidRPr="00B77573" w:rsidRDefault="00B5150E" w:rsidP="002C27E5">
            <w:pPr>
              <w:tabs>
                <w:tab w:val="left" w:pos="360"/>
              </w:tabs>
              <w:spacing w:after="60"/>
              <w:rPr>
                <w:rFonts w:cs="Arial"/>
                <w:sz w:val="20"/>
                <w:szCs w:val="20"/>
              </w:rPr>
            </w:pPr>
          </w:p>
        </w:tc>
        <w:tc>
          <w:tcPr>
            <w:tcW w:w="1170" w:type="dxa"/>
          </w:tcPr>
          <w:p w14:paraId="72B128E6" w14:textId="77777777" w:rsidR="00B5150E" w:rsidRPr="00B77573" w:rsidRDefault="00B5150E" w:rsidP="002C27E5">
            <w:pPr>
              <w:tabs>
                <w:tab w:val="left" w:pos="360"/>
              </w:tabs>
              <w:spacing w:after="60"/>
              <w:rPr>
                <w:rFonts w:cs="Arial"/>
                <w:sz w:val="20"/>
                <w:szCs w:val="20"/>
              </w:rPr>
            </w:pPr>
          </w:p>
        </w:tc>
      </w:tr>
      <w:tr w:rsidR="00B5150E" w:rsidRPr="00B77573" w14:paraId="013352E5" w14:textId="77777777" w:rsidTr="002C27E5">
        <w:trPr>
          <w:trHeight w:val="372"/>
        </w:trPr>
        <w:tc>
          <w:tcPr>
            <w:tcW w:w="2880" w:type="dxa"/>
          </w:tcPr>
          <w:p w14:paraId="36004F3E"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3.7.38.</w:t>
            </w:r>
            <w:r w:rsidRPr="00E259C0">
              <w:rPr>
                <w:rFonts w:cs="Arial"/>
                <w:sz w:val="20"/>
                <w:szCs w:val="20"/>
              </w:rPr>
              <w:t xml:space="preserve">Превозна кабина теретна до 1500 кг. </w:t>
            </w:r>
          </w:p>
        </w:tc>
        <w:tc>
          <w:tcPr>
            <w:tcW w:w="1440" w:type="dxa"/>
            <w:gridSpan w:val="3"/>
            <w:tcBorders>
              <w:top w:val="single" w:sz="8" w:space="0" w:color="auto"/>
              <w:left w:val="nil"/>
              <w:bottom w:val="single" w:sz="8" w:space="0" w:color="auto"/>
              <w:right w:val="single" w:sz="8" w:space="0" w:color="auto"/>
            </w:tcBorders>
            <w:shd w:val="clear" w:color="auto" w:fill="auto"/>
          </w:tcPr>
          <w:p w14:paraId="44ECD0D8"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4C14C7B5"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543E5168"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75C5D6C6"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1CD5B85" w14:textId="77777777" w:rsidR="00B5150E" w:rsidRPr="00B77573" w:rsidRDefault="00B5150E" w:rsidP="002C27E5">
            <w:pPr>
              <w:tabs>
                <w:tab w:val="left" w:pos="360"/>
              </w:tabs>
              <w:spacing w:after="60"/>
              <w:rPr>
                <w:rFonts w:cs="Arial"/>
                <w:sz w:val="20"/>
                <w:szCs w:val="20"/>
              </w:rPr>
            </w:pPr>
          </w:p>
        </w:tc>
        <w:tc>
          <w:tcPr>
            <w:tcW w:w="1170" w:type="dxa"/>
          </w:tcPr>
          <w:p w14:paraId="7E3CE53D" w14:textId="77777777" w:rsidR="00B5150E" w:rsidRPr="00B77573" w:rsidRDefault="00B5150E" w:rsidP="002C27E5">
            <w:pPr>
              <w:tabs>
                <w:tab w:val="left" w:pos="360"/>
              </w:tabs>
              <w:spacing w:after="60"/>
              <w:rPr>
                <w:rFonts w:cs="Arial"/>
                <w:sz w:val="20"/>
                <w:szCs w:val="20"/>
              </w:rPr>
            </w:pPr>
          </w:p>
        </w:tc>
      </w:tr>
      <w:tr w:rsidR="00B5150E" w:rsidRPr="00B77573" w14:paraId="58897FEB" w14:textId="77777777" w:rsidTr="002C27E5">
        <w:trPr>
          <w:trHeight w:val="372"/>
        </w:trPr>
        <w:tc>
          <w:tcPr>
            <w:tcW w:w="2880" w:type="dxa"/>
          </w:tcPr>
          <w:p w14:paraId="28FFC6E0"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3.7.39.</w:t>
            </w:r>
            <w:r w:rsidRPr="00E259C0">
              <w:rPr>
                <w:rFonts w:cs="Arial"/>
                <w:sz w:val="20"/>
                <w:szCs w:val="20"/>
              </w:rPr>
              <w:t xml:space="preserve">Рам кабине </w:t>
            </w:r>
          </w:p>
        </w:tc>
        <w:tc>
          <w:tcPr>
            <w:tcW w:w="1440" w:type="dxa"/>
            <w:gridSpan w:val="3"/>
            <w:tcBorders>
              <w:top w:val="single" w:sz="8" w:space="0" w:color="auto"/>
              <w:left w:val="nil"/>
              <w:bottom w:val="single" w:sz="8" w:space="0" w:color="auto"/>
              <w:right w:val="single" w:sz="8" w:space="0" w:color="auto"/>
            </w:tcBorders>
            <w:shd w:val="clear" w:color="auto" w:fill="auto"/>
          </w:tcPr>
          <w:p w14:paraId="777D553E"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1E3C1703"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024B841E"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61824F4"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74E6503" w14:textId="77777777" w:rsidR="00B5150E" w:rsidRPr="00B77573" w:rsidRDefault="00B5150E" w:rsidP="002C27E5">
            <w:pPr>
              <w:tabs>
                <w:tab w:val="left" w:pos="360"/>
              </w:tabs>
              <w:spacing w:after="60"/>
              <w:rPr>
                <w:rFonts w:cs="Arial"/>
                <w:sz w:val="20"/>
                <w:szCs w:val="20"/>
              </w:rPr>
            </w:pPr>
          </w:p>
        </w:tc>
        <w:tc>
          <w:tcPr>
            <w:tcW w:w="1170" w:type="dxa"/>
          </w:tcPr>
          <w:p w14:paraId="6585C954" w14:textId="77777777" w:rsidR="00B5150E" w:rsidRPr="00B77573" w:rsidRDefault="00B5150E" w:rsidP="002C27E5">
            <w:pPr>
              <w:tabs>
                <w:tab w:val="left" w:pos="360"/>
              </w:tabs>
              <w:spacing w:after="60"/>
              <w:rPr>
                <w:rFonts w:cs="Arial"/>
                <w:sz w:val="20"/>
                <w:szCs w:val="20"/>
              </w:rPr>
            </w:pPr>
          </w:p>
        </w:tc>
      </w:tr>
      <w:tr w:rsidR="00B5150E" w:rsidRPr="00B77573" w14:paraId="544FEC26" w14:textId="77777777" w:rsidTr="002C27E5">
        <w:trPr>
          <w:trHeight w:val="372"/>
        </w:trPr>
        <w:tc>
          <w:tcPr>
            <w:tcW w:w="2880" w:type="dxa"/>
          </w:tcPr>
          <w:p w14:paraId="2DFD437F"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3.7.40.</w:t>
            </w:r>
            <w:r w:rsidRPr="00E259C0">
              <w:rPr>
                <w:rFonts w:cs="Arial"/>
                <w:sz w:val="20"/>
                <w:szCs w:val="20"/>
              </w:rPr>
              <w:t>Подовит-гума за особну кабину</w:t>
            </w:r>
          </w:p>
        </w:tc>
        <w:tc>
          <w:tcPr>
            <w:tcW w:w="1440" w:type="dxa"/>
            <w:gridSpan w:val="3"/>
            <w:tcBorders>
              <w:top w:val="single" w:sz="8" w:space="0" w:color="auto"/>
              <w:left w:val="nil"/>
              <w:bottom w:val="single" w:sz="8" w:space="0" w:color="auto"/>
              <w:right w:val="single" w:sz="8" w:space="0" w:color="auto"/>
            </w:tcBorders>
            <w:shd w:val="clear" w:color="auto" w:fill="auto"/>
          </w:tcPr>
          <w:p w14:paraId="681332E8"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4394CAF8"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E3B5A05"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5F94810"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74E43E9" w14:textId="77777777" w:rsidR="00B5150E" w:rsidRPr="00B77573" w:rsidRDefault="00B5150E" w:rsidP="002C27E5">
            <w:pPr>
              <w:tabs>
                <w:tab w:val="left" w:pos="360"/>
              </w:tabs>
              <w:spacing w:after="60"/>
              <w:rPr>
                <w:rFonts w:cs="Arial"/>
                <w:sz w:val="20"/>
                <w:szCs w:val="20"/>
              </w:rPr>
            </w:pPr>
          </w:p>
        </w:tc>
        <w:tc>
          <w:tcPr>
            <w:tcW w:w="1170" w:type="dxa"/>
          </w:tcPr>
          <w:p w14:paraId="20902108" w14:textId="77777777" w:rsidR="00B5150E" w:rsidRPr="00B77573" w:rsidRDefault="00B5150E" w:rsidP="002C27E5">
            <w:pPr>
              <w:tabs>
                <w:tab w:val="left" w:pos="360"/>
              </w:tabs>
              <w:spacing w:after="60"/>
              <w:rPr>
                <w:rFonts w:cs="Arial"/>
                <w:sz w:val="20"/>
                <w:szCs w:val="20"/>
              </w:rPr>
            </w:pPr>
          </w:p>
        </w:tc>
      </w:tr>
      <w:tr w:rsidR="00B5150E" w:rsidRPr="00B77573" w14:paraId="704B52C5" w14:textId="77777777" w:rsidTr="002C27E5">
        <w:trPr>
          <w:trHeight w:val="372"/>
        </w:trPr>
        <w:tc>
          <w:tcPr>
            <w:tcW w:w="2880" w:type="dxa"/>
          </w:tcPr>
          <w:p w14:paraId="19234925"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3.7.41.</w:t>
            </w:r>
            <w:r w:rsidRPr="00E259C0">
              <w:rPr>
                <w:rFonts w:cs="Arial"/>
                <w:sz w:val="20"/>
                <w:szCs w:val="20"/>
              </w:rPr>
              <w:t>Лимени панел странице металне кабине</w:t>
            </w:r>
          </w:p>
        </w:tc>
        <w:tc>
          <w:tcPr>
            <w:tcW w:w="1440" w:type="dxa"/>
            <w:gridSpan w:val="3"/>
            <w:tcBorders>
              <w:top w:val="single" w:sz="8" w:space="0" w:color="auto"/>
              <w:left w:val="nil"/>
              <w:bottom w:val="single" w:sz="8" w:space="0" w:color="auto"/>
              <w:right w:val="single" w:sz="8" w:space="0" w:color="auto"/>
            </w:tcBorders>
            <w:shd w:val="clear" w:color="auto" w:fill="auto"/>
          </w:tcPr>
          <w:p w14:paraId="79B9D406"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6907E43C"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6ECBCDF3"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BA8E2A8"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390C18C7" w14:textId="77777777" w:rsidR="00B5150E" w:rsidRPr="00B77573" w:rsidRDefault="00B5150E" w:rsidP="002C27E5">
            <w:pPr>
              <w:tabs>
                <w:tab w:val="left" w:pos="360"/>
              </w:tabs>
              <w:spacing w:after="60"/>
              <w:rPr>
                <w:rFonts w:cs="Arial"/>
                <w:sz w:val="20"/>
                <w:szCs w:val="20"/>
              </w:rPr>
            </w:pPr>
          </w:p>
        </w:tc>
        <w:tc>
          <w:tcPr>
            <w:tcW w:w="1170" w:type="dxa"/>
          </w:tcPr>
          <w:p w14:paraId="201F6AA7" w14:textId="77777777" w:rsidR="00B5150E" w:rsidRPr="00B77573" w:rsidRDefault="00B5150E" w:rsidP="002C27E5">
            <w:pPr>
              <w:tabs>
                <w:tab w:val="left" w:pos="360"/>
              </w:tabs>
              <w:spacing w:after="60"/>
              <w:rPr>
                <w:rFonts w:cs="Arial"/>
                <w:sz w:val="20"/>
                <w:szCs w:val="20"/>
              </w:rPr>
            </w:pPr>
          </w:p>
        </w:tc>
      </w:tr>
      <w:tr w:rsidR="00B5150E" w:rsidRPr="00B77573" w14:paraId="7FEA99CC" w14:textId="77777777" w:rsidTr="002C27E5">
        <w:trPr>
          <w:trHeight w:val="372"/>
        </w:trPr>
        <w:tc>
          <w:tcPr>
            <w:tcW w:w="2880" w:type="dxa"/>
          </w:tcPr>
          <w:p w14:paraId="14B3420F"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3.7.42.</w:t>
            </w:r>
            <w:r w:rsidRPr="00E259C0">
              <w:rPr>
                <w:rFonts w:cs="Arial"/>
                <w:sz w:val="20"/>
                <w:szCs w:val="20"/>
              </w:rPr>
              <w:t>Бродска светиљка 100 W</w:t>
            </w:r>
          </w:p>
        </w:tc>
        <w:tc>
          <w:tcPr>
            <w:tcW w:w="1440" w:type="dxa"/>
            <w:gridSpan w:val="3"/>
            <w:tcBorders>
              <w:top w:val="single" w:sz="8" w:space="0" w:color="auto"/>
              <w:left w:val="nil"/>
              <w:bottom w:val="single" w:sz="8" w:space="0" w:color="auto"/>
              <w:right w:val="single" w:sz="8" w:space="0" w:color="auto"/>
            </w:tcBorders>
            <w:shd w:val="clear" w:color="auto" w:fill="auto"/>
          </w:tcPr>
          <w:p w14:paraId="3BFA01E8"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0127ED90"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3D15D57"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41F6BD01"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31BDB20C" w14:textId="77777777" w:rsidR="00B5150E" w:rsidRPr="00B77573" w:rsidRDefault="00B5150E" w:rsidP="002C27E5">
            <w:pPr>
              <w:tabs>
                <w:tab w:val="left" w:pos="360"/>
              </w:tabs>
              <w:spacing w:after="60"/>
              <w:rPr>
                <w:rFonts w:cs="Arial"/>
                <w:sz w:val="20"/>
                <w:szCs w:val="20"/>
              </w:rPr>
            </w:pPr>
          </w:p>
        </w:tc>
        <w:tc>
          <w:tcPr>
            <w:tcW w:w="1170" w:type="dxa"/>
          </w:tcPr>
          <w:p w14:paraId="5564324D" w14:textId="77777777" w:rsidR="00B5150E" w:rsidRPr="00B77573" w:rsidRDefault="00B5150E" w:rsidP="002C27E5">
            <w:pPr>
              <w:tabs>
                <w:tab w:val="left" w:pos="360"/>
              </w:tabs>
              <w:spacing w:after="60"/>
              <w:rPr>
                <w:rFonts w:cs="Arial"/>
                <w:sz w:val="20"/>
                <w:szCs w:val="20"/>
              </w:rPr>
            </w:pPr>
          </w:p>
        </w:tc>
      </w:tr>
      <w:tr w:rsidR="00B5150E" w:rsidRPr="00B77573" w14:paraId="75BE9432" w14:textId="77777777" w:rsidTr="002C27E5">
        <w:trPr>
          <w:trHeight w:val="372"/>
        </w:trPr>
        <w:tc>
          <w:tcPr>
            <w:tcW w:w="2880" w:type="dxa"/>
          </w:tcPr>
          <w:p w14:paraId="661B218A"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3.7.43.</w:t>
            </w:r>
            <w:r w:rsidRPr="00E259C0">
              <w:rPr>
                <w:rFonts w:cs="Arial"/>
                <w:sz w:val="20"/>
                <w:szCs w:val="20"/>
              </w:rPr>
              <w:t xml:space="preserve">Светиљка са куглом 100 W </w:t>
            </w:r>
          </w:p>
        </w:tc>
        <w:tc>
          <w:tcPr>
            <w:tcW w:w="1440" w:type="dxa"/>
            <w:gridSpan w:val="3"/>
            <w:tcBorders>
              <w:top w:val="single" w:sz="8" w:space="0" w:color="auto"/>
              <w:left w:val="nil"/>
              <w:bottom w:val="single" w:sz="8" w:space="0" w:color="auto"/>
              <w:right w:val="single" w:sz="8" w:space="0" w:color="auto"/>
            </w:tcBorders>
            <w:shd w:val="clear" w:color="auto" w:fill="auto"/>
          </w:tcPr>
          <w:p w14:paraId="39E2A3D8"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46B460D9"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0F43456"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3887002"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243DA903" w14:textId="77777777" w:rsidR="00B5150E" w:rsidRPr="00B77573" w:rsidRDefault="00B5150E" w:rsidP="002C27E5">
            <w:pPr>
              <w:tabs>
                <w:tab w:val="left" w:pos="360"/>
              </w:tabs>
              <w:spacing w:after="60"/>
              <w:rPr>
                <w:rFonts w:cs="Arial"/>
                <w:sz w:val="20"/>
                <w:szCs w:val="20"/>
              </w:rPr>
            </w:pPr>
          </w:p>
        </w:tc>
        <w:tc>
          <w:tcPr>
            <w:tcW w:w="1170" w:type="dxa"/>
          </w:tcPr>
          <w:p w14:paraId="6C8998FA" w14:textId="77777777" w:rsidR="00B5150E" w:rsidRPr="00B77573" w:rsidRDefault="00B5150E" w:rsidP="002C27E5">
            <w:pPr>
              <w:tabs>
                <w:tab w:val="left" w:pos="360"/>
              </w:tabs>
              <w:spacing w:after="60"/>
              <w:rPr>
                <w:rFonts w:cs="Arial"/>
                <w:sz w:val="20"/>
                <w:szCs w:val="20"/>
              </w:rPr>
            </w:pPr>
          </w:p>
        </w:tc>
      </w:tr>
      <w:tr w:rsidR="00B5150E" w:rsidRPr="00B77573" w14:paraId="294148EF" w14:textId="77777777" w:rsidTr="002C27E5">
        <w:trPr>
          <w:trHeight w:val="372"/>
        </w:trPr>
        <w:tc>
          <w:tcPr>
            <w:tcW w:w="2880" w:type="dxa"/>
          </w:tcPr>
          <w:p w14:paraId="2B48393A"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3.7.44.</w:t>
            </w:r>
            <w:r w:rsidRPr="00E259C0">
              <w:rPr>
                <w:rFonts w:cs="Arial"/>
                <w:sz w:val="20"/>
                <w:szCs w:val="20"/>
              </w:rPr>
              <w:t>Контакт маказастих врата</w:t>
            </w:r>
          </w:p>
        </w:tc>
        <w:tc>
          <w:tcPr>
            <w:tcW w:w="1440" w:type="dxa"/>
            <w:gridSpan w:val="3"/>
            <w:tcBorders>
              <w:top w:val="single" w:sz="8" w:space="0" w:color="auto"/>
              <w:left w:val="nil"/>
              <w:bottom w:val="single" w:sz="8" w:space="0" w:color="auto"/>
              <w:right w:val="single" w:sz="8" w:space="0" w:color="auto"/>
            </w:tcBorders>
            <w:shd w:val="clear" w:color="auto" w:fill="auto"/>
          </w:tcPr>
          <w:p w14:paraId="0CC831AD"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772677E3"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9D22898"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E6BFCB4"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7FCA42AE" w14:textId="77777777" w:rsidR="00B5150E" w:rsidRPr="00B77573" w:rsidRDefault="00B5150E" w:rsidP="002C27E5">
            <w:pPr>
              <w:tabs>
                <w:tab w:val="left" w:pos="360"/>
              </w:tabs>
              <w:spacing w:after="60"/>
              <w:rPr>
                <w:rFonts w:cs="Arial"/>
                <w:sz w:val="20"/>
                <w:szCs w:val="20"/>
              </w:rPr>
            </w:pPr>
          </w:p>
        </w:tc>
        <w:tc>
          <w:tcPr>
            <w:tcW w:w="1170" w:type="dxa"/>
          </w:tcPr>
          <w:p w14:paraId="0D6CFD62" w14:textId="77777777" w:rsidR="00B5150E" w:rsidRPr="00B77573" w:rsidRDefault="00B5150E" w:rsidP="002C27E5">
            <w:pPr>
              <w:tabs>
                <w:tab w:val="left" w:pos="360"/>
              </w:tabs>
              <w:spacing w:after="60"/>
              <w:rPr>
                <w:rFonts w:cs="Arial"/>
                <w:sz w:val="20"/>
                <w:szCs w:val="20"/>
              </w:rPr>
            </w:pPr>
          </w:p>
        </w:tc>
      </w:tr>
      <w:tr w:rsidR="00B5150E" w:rsidRPr="00B77573" w14:paraId="6547581A" w14:textId="77777777" w:rsidTr="002C27E5">
        <w:trPr>
          <w:trHeight w:val="372"/>
        </w:trPr>
        <w:tc>
          <w:tcPr>
            <w:tcW w:w="2880" w:type="dxa"/>
          </w:tcPr>
          <w:p w14:paraId="4897B25E"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3.7.45.</w:t>
            </w:r>
            <w:r w:rsidRPr="00E259C0">
              <w:rPr>
                <w:rFonts w:cs="Arial"/>
                <w:sz w:val="20"/>
                <w:szCs w:val="20"/>
              </w:rPr>
              <w:t>Ел.мотор за АВ</w:t>
            </w:r>
          </w:p>
        </w:tc>
        <w:tc>
          <w:tcPr>
            <w:tcW w:w="1440" w:type="dxa"/>
            <w:gridSpan w:val="3"/>
            <w:tcBorders>
              <w:top w:val="single" w:sz="8" w:space="0" w:color="auto"/>
              <w:left w:val="nil"/>
              <w:bottom w:val="single" w:sz="8" w:space="0" w:color="auto"/>
              <w:right w:val="single" w:sz="8" w:space="0" w:color="auto"/>
            </w:tcBorders>
            <w:shd w:val="clear" w:color="auto" w:fill="auto"/>
          </w:tcPr>
          <w:p w14:paraId="7EA2AD2A"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41DA2F7A"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6A5C21AD"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6B84D930"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28D037E" w14:textId="77777777" w:rsidR="00B5150E" w:rsidRPr="00B77573" w:rsidRDefault="00B5150E" w:rsidP="002C27E5">
            <w:pPr>
              <w:tabs>
                <w:tab w:val="left" w:pos="360"/>
              </w:tabs>
              <w:spacing w:after="60"/>
              <w:rPr>
                <w:rFonts w:cs="Arial"/>
                <w:sz w:val="20"/>
                <w:szCs w:val="20"/>
              </w:rPr>
            </w:pPr>
          </w:p>
        </w:tc>
        <w:tc>
          <w:tcPr>
            <w:tcW w:w="1170" w:type="dxa"/>
          </w:tcPr>
          <w:p w14:paraId="56CBD8C1" w14:textId="77777777" w:rsidR="00B5150E" w:rsidRPr="00B77573" w:rsidRDefault="00B5150E" w:rsidP="002C27E5">
            <w:pPr>
              <w:tabs>
                <w:tab w:val="left" w:pos="360"/>
              </w:tabs>
              <w:spacing w:after="60"/>
              <w:rPr>
                <w:rFonts w:cs="Arial"/>
                <w:sz w:val="20"/>
                <w:szCs w:val="20"/>
              </w:rPr>
            </w:pPr>
          </w:p>
        </w:tc>
      </w:tr>
      <w:tr w:rsidR="00B5150E" w:rsidRPr="00B77573" w14:paraId="1FFD088A" w14:textId="77777777" w:rsidTr="002C27E5">
        <w:trPr>
          <w:trHeight w:val="372"/>
        </w:trPr>
        <w:tc>
          <w:tcPr>
            <w:tcW w:w="2880" w:type="dxa"/>
          </w:tcPr>
          <w:p w14:paraId="7D0BBE2D"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3.7.46.</w:t>
            </w:r>
            <w:r w:rsidRPr="00E259C0">
              <w:rPr>
                <w:rFonts w:cs="Arial"/>
                <w:sz w:val="20"/>
                <w:szCs w:val="20"/>
              </w:rPr>
              <w:t>Погонски каишник за АВ</w:t>
            </w:r>
          </w:p>
        </w:tc>
        <w:tc>
          <w:tcPr>
            <w:tcW w:w="1440" w:type="dxa"/>
            <w:gridSpan w:val="3"/>
            <w:tcBorders>
              <w:top w:val="single" w:sz="8" w:space="0" w:color="auto"/>
              <w:left w:val="nil"/>
              <w:bottom w:val="single" w:sz="8" w:space="0" w:color="auto"/>
              <w:right w:val="single" w:sz="8" w:space="0" w:color="auto"/>
            </w:tcBorders>
            <w:shd w:val="clear" w:color="auto" w:fill="auto"/>
          </w:tcPr>
          <w:p w14:paraId="468BB14B"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781D6847"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B366A6D"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19D8A2D"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3CAAB20" w14:textId="77777777" w:rsidR="00B5150E" w:rsidRPr="00B77573" w:rsidRDefault="00B5150E" w:rsidP="002C27E5">
            <w:pPr>
              <w:tabs>
                <w:tab w:val="left" w:pos="360"/>
              </w:tabs>
              <w:spacing w:after="60"/>
              <w:rPr>
                <w:rFonts w:cs="Arial"/>
                <w:sz w:val="20"/>
                <w:szCs w:val="20"/>
              </w:rPr>
            </w:pPr>
          </w:p>
        </w:tc>
        <w:tc>
          <w:tcPr>
            <w:tcW w:w="1170" w:type="dxa"/>
          </w:tcPr>
          <w:p w14:paraId="7113CF1A" w14:textId="77777777" w:rsidR="00B5150E" w:rsidRPr="00B77573" w:rsidRDefault="00B5150E" w:rsidP="002C27E5">
            <w:pPr>
              <w:tabs>
                <w:tab w:val="left" w:pos="360"/>
              </w:tabs>
              <w:spacing w:after="60"/>
              <w:rPr>
                <w:rFonts w:cs="Arial"/>
                <w:sz w:val="20"/>
                <w:szCs w:val="20"/>
              </w:rPr>
            </w:pPr>
          </w:p>
        </w:tc>
      </w:tr>
      <w:tr w:rsidR="00B5150E" w:rsidRPr="00B77573" w14:paraId="3CFDA00D" w14:textId="77777777" w:rsidTr="002C27E5">
        <w:trPr>
          <w:trHeight w:val="372"/>
        </w:trPr>
        <w:tc>
          <w:tcPr>
            <w:tcW w:w="2880" w:type="dxa"/>
          </w:tcPr>
          <w:p w14:paraId="493D65C8"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3.7.47.</w:t>
            </w:r>
            <w:r w:rsidRPr="00E259C0">
              <w:rPr>
                <w:rFonts w:cs="Arial"/>
                <w:sz w:val="20"/>
                <w:szCs w:val="20"/>
              </w:rPr>
              <w:t xml:space="preserve">Клинасти каиш –ремен за АВ </w:t>
            </w:r>
          </w:p>
        </w:tc>
        <w:tc>
          <w:tcPr>
            <w:tcW w:w="1440" w:type="dxa"/>
            <w:gridSpan w:val="3"/>
            <w:tcBorders>
              <w:top w:val="single" w:sz="8" w:space="0" w:color="auto"/>
              <w:left w:val="nil"/>
              <w:bottom w:val="single" w:sz="8" w:space="0" w:color="auto"/>
              <w:right w:val="single" w:sz="8" w:space="0" w:color="auto"/>
            </w:tcBorders>
            <w:shd w:val="clear" w:color="auto" w:fill="auto"/>
          </w:tcPr>
          <w:p w14:paraId="537686B7"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051B0B40"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98B57E2"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71B77DCC"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2761EF53" w14:textId="77777777" w:rsidR="00B5150E" w:rsidRPr="00B77573" w:rsidRDefault="00B5150E" w:rsidP="002C27E5">
            <w:pPr>
              <w:tabs>
                <w:tab w:val="left" w:pos="360"/>
              </w:tabs>
              <w:spacing w:after="60"/>
              <w:rPr>
                <w:rFonts w:cs="Arial"/>
                <w:sz w:val="20"/>
                <w:szCs w:val="20"/>
              </w:rPr>
            </w:pPr>
          </w:p>
        </w:tc>
        <w:tc>
          <w:tcPr>
            <w:tcW w:w="1170" w:type="dxa"/>
          </w:tcPr>
          <w:p w14:paraId="73271280" w14:textId="77777777" w:rsidR="00B5150E" w:rsidRPr="00B77573" w:rsidRDefault="00B5150E" w:rsidP="002C27E5">
            <w:pPr>
              <w:tabs>
                <w:tab w:val="left" w:pos="360"/>
              </w:tabs>
              <w:spacing w:after="60"/>
              <w:rPr>
                <w:rFonts w:cs="Arial"/>
                <w:sz w:val="20"/>
                <w:szCs w:val="20"/>
              </w:rPr>
            </w:pPr>
          </w:p>
        </w:tc>
      </w:tr>
      <w:tr w:rsidR="00B5150E" w:rsidRPr="00B77573" w14:paraId="26C3D3FD" w14:textId="77777777" w:rsidTr="002C27E5">
        <w:trPr>
          <w:trHeight w:val="372"/>
        </w:trPr>
        <w:tc>
          <w:tcPr>
            <w:tcW w:w="2880" w:type="dxa"/>
          </w:tcPr>
          <w:p w14:paraId="68F1EDC2"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3.7.48.</w:t>
            </w:r>
            <w:r w:rsidRPr="00E259C0">
              <w:rPr>
                <w:rFonts w:cs="Arial"/>
                <w:sz w:val="20"/>
                <w:szCs w:val="20"/>
              </w:rPr>
              <w:t xml:space="preserve">Микропреклопник за АВ </w:t>
            </w:r>
          </w:p>
        </w:tc>
        <w:tc>
          <w:tcPr>
            <w:tcW w:w="1440" w:type="dxa"/>
            <w:gridSpan w:val="3"/>
            <w:tcBorders>
              <w:top w:val="single" w:sz="8" w:space="0" w:color="auto"/>
              <w:left w:val="nil"/>
              <w:bottom w:val="single" w:sz="8" w:space="0" w:color="auto"/>
              <w:right w:val="single" w:sz="8" w:space="0" w:color="auto"/>
            </w:tcBorders>
            <w:shd w:val="clear" w:color="auto" w:fill="auto"/>
          </w:tcPr>
          <w:p w14:paraId="243B1FEB"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0B443831"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532C5DA8"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6811D62A"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F51E4D3" w14:textId="77777777" w:rsidR="00B5150E" w:rsidRPr="00B77573" w:rsidRDefault="00B5150E" w:rsidP="002C27E5">
            <w:pPr>
              <w:tabs>
                <w:tab w:val="left" w:pos="360"/>
              </w:tabs>
              <w:spacing w:after="60"/>
              <w:rPr>
                <w:rFonts w:cs="Arial"/>
                <w:sz w:val="20"/>
                <w:szCs w:val="20"/>
              </w:rPr>
            </w:pPr>
          </w:p>
        </w:tc>
        <w:tc>
          <w:tcPr>
            <w:tcW w:w="1170" w:type="dxa"/>
          </w:tcPr>
          <w:p w14:paraId="53C424C7" w14:textId="77777777" w:rsidR="00B5150E" w:rsidRPr="00B77573" w:rsidRDefault="00B5150E" w:rsidP="002C27E5">
            <w:pPr>
              <w:tabs>
                <w:tab w:val="left" w:pos="360"/>
              </w:tabs>
              <w:spacing w:after="60"/>
              <w:rPr>
                <w:rFonts w:cs="Arial"/>
                <w:sz w:val="20"/>
                <w:szCs w:val="20"/>
              </w:rPr>
            </w:pPr>
          </w:p>
        </w:tc>
      </w:tr>
      <w:tr w:rsidR="00B5150E" w:rsidRPr="00B77573" w14:paraId="21E0019A" w14:textId="77777777" w:rsidTr="002C27E5">
        <w:trPr>
          <w:trHeight w:val="372"/>
        </w:trPr>
        <w:tc>
          <w:tcPr>
            <w:tcW w:w="2880" w:type="dxa"/>
          </w:tcPr>
          <w:p w14:paraId="41A867C1"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lastRenderedPageBreak/>
              <w:t>3.7.49.</w:t>
            </w:r>
            <w:r w:rsidRPr="00E259C0">
              <w:rPr>
                <w:rFonts w:cs="Arial"/>
                <w:sz w:val="20"/>
                <w:szCs w:val="20"/>
              </w:rPr>
              <w:t xml:space="preserve">Ел.магнет са кочницом за АВ </w:t>
            </w:r>
          </w:p>
        </w:tc>
        <w:tc>
          <w:tcPr>
            <w:tcW w:w="1440" w:type="dxa"/>
            <w:gridSpan w:val="3"/>
            <w:tcBorders>
              <w:top w:val="single" w:sz="8" w:space="0" w:color="auto"/>
              <w:left w:val="nil"/>
              <w:bottom w:val="single" w:sz="8" w:space="0" w:color="auto"/>
              <w:right w:val="single" w:sz="8" w:space="0" w:color="auto"/>
            </w:tcBorders>
            <w:shd w:val="clear" w:color="auto" w:fill="auto"/>
          </w:tcPr>
          <w:p w14:paraId="74A11E98"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641F91FF"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2A30C951"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CA7EE8F"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177BE63" w14:textId="77777777" w:rsidR="00B5150E" w:rsidRPr="00B77573" w:rsidRDefault="00B5150E" w:rsidP="002C27E5">
            <w:pPr>
              <w:tabs>
                <w:tab w:val="left" w:pos="360"/>
              </w:tabs>
              <w:spacing w:after="60"/>
              <w:rPr>
                <w:rFonts w:cs="Arial"/>
                <w:sz w:val="20"/>
                <w:szCs w:val="20"/>
              </w:rPr>
            </w:pPr>
          </w:p>
        </w:tc>
        <w:tc>
          <w:tcPr>
            <w:tcW w:w="1170" w:type="dxa"/>
          </w:tcPr>
          <w:p w14:paraId="29CFBF06" w14:textId="77777777" w:rsidR="00B5150E" w:rsidRPr="00B77573" w:rsidRDefault="00B5150E" w:rsidP="002C27E5">
            <w:pPr>
              <w:tabs>
                <w:tab w:val="left" w:pos="360"/>
              </w:tabs>
              <w:spacing w:after="60"/>
              <w:rPr>
                <w:rFonts w:cs="Arial"/>
                <w:sz w:val="20"/>
                <w:szCs w:val="20"/>
              </w:rPr>
            </w:pPr>
          </w:p>
        </w:tc>
      </w:tr>
      <w:tr w:rsidR="00B5150E" w:rsidRPr="00B77573" w14:paraId="32BDF8F1" w14:textId="77777777" w:rsidTr="002C27E5">
        <w:trPr>
          <w:trHeight w:val="372"/>
        </w:trPr>
        <w:tc>
          <w:tcPr>
            <w:tcW w:w="2880" w:type="dxa"/>
          </w:tcPr>
          <w:p w14:paraId="29AA422B"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3.7.50.</w:t>
            </w:r>
            <w:r w:rsidRPr="00E259C0">
              <w:rPr>
                <w:rFonts w:cs="Arial"/>
                <w:sz w:val="20"/>
                <w:szCs w:val="20"/>
              </w:rPr>
              <w:t>Заштитни контакт за АВ</w:t>
            </w:r>
          </w:p>
        </w:tc>
        <w:tc>
          <w:tcPr>
            <w:tcW w:w="1440" w:type="dxa"/>
            <w:gridSpan w:val="3"/>
            <w:tcBorders>
              <w:top w:val="single" w:sz="8" w:space="0" w:color="auto"/>
              <w:left w:val="nil"/>
              <w:bottom w:val="single" w:sz="8" w:space="0" w:color="auto"/>
              <w:right w:val="single" w:sz="8" w:space="0" w:color="auto"/>
            </w:tcBorders>
            <w:shd w:val="clear" w:color="auto" w:fill="auto"/>
          </w:tcPr>
          <w:p w14:paraId="03B94191"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75151843"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4550B235"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43D17C70"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569F9EB7" w14:textId="77777777" w:rsidR="00B5150E" w:rsidRPr="00B77573" w:rsidRDefault="00B5150E" w:rsidP="002C27E5">
            <w:pPr>
              <w:tabs>
                <w:tab w:val="left" w:pos="360"/>
              </w:tabs>
              <w:spacing w:after="60"/>
              <w:rPr>
                <w:rFonts w:cs="Arial"/>
                <w:sz w:val="20"/>
                <w:szCs w:val="20"/>
              </w:rPr>
            </w:pPr>
          </w:p>
        </w:tc>
        <w:tc>
          <w:tcPr>
            <w:tcW w:w="1170" w:type="dxa"/>
          </w:tcPr>
          <w:p w14:paraId="4498BE01" w14:textId="77777777" w:rsidR="00B5150E" w:rsidRPr="00B77573" w:rsidRDefault="00B5150E" w:rsidP="002C27E5">
            <w:pPr>
              <w:tabs>
                <w:tab w:val="left" w:pos="360"/>
              </w:tabs>
              <w:spacing w:after="60"/>
              <w:rPr>
                <w:rFonts w:cs="Arial"/>
                <w:sz w:val="20"/>
                <w:szCs w:val="20"/>
              </w:rPr>
            </w:pPr>
          </w:p>
        </w:tc>
      </w:tr>
      <w:tr w:rsidR="00B5150E" w:rsidRPr="00B77573" w14:paraId="48A1A8E9" w14:textId="77777777" w:rsidTr="002C27E5">
        <w:trPr>
          <w:trHeight w:val="372"/>
        </w:trPr>
        <w:tc>
          <w:tcPr>
            <w:tcW w:w="2880" w:type="dxa"/>
          </w:tcPr>
          <w:p w14:paraId="3D040174"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3.7.51.</w:t>
            </w:r>
            <w:r w:rsidRPr="00E259C0">
              <w:rPr>
                <w:rFonts w:cs="Arial"/>
                <w:sz w:val="20"/>
                <w:szCs w:val="20"/>
              </w:rPr>
              <w:t>Полуга КСЛ за АВ</w:t>
            </w:r>
          </w:p>
        </w:tc>
        <w:tc>
          <w:tcPr>
            <w:tcW w:w="1440" w:type="dxa"/>
            <w:gridSpan w:val="3"/>
            <w:tcBorders>
              <w:top w:val="single" w:sz="8" w:space="0" w:color="auto"/>
              <w:left w:val="nil"/>
              <w:bottom w:val="single" w:sz="8" w:space="0" w:color="auto"/>
              <w:right w:val="single" w:sz="8" w:space="0" w:color="auto"/>
            </w:tcBorders>
            <w:shd w:val="clear" w:color="auto" w:fill="auto"/>
          </w:tcPr>
          <w:p w14:paraId="5DB8990E"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0DD486BB"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2D4162D7"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4079A0B5"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151707FD" w14:textId="77777777" w:rsidR="00B5150E" w:rsidRPr="00B77573" w:rsidRDefault="00B5150E" w:rsidP="002C27E5">
            <w:pPr>
              <w:tabs>
                <w:tab w:val="left" w:pos="360"/>
              </w:tabs>
              <w:spacing w:after="60"/>
              <w:rPr>
                <w:rFonts w:cs="Arial"/>
                <w:sz w:val="20"/>
                <w:szCs w:val="20"/>
              </w:rPr>
            </w:pPr>
          </w:p>
        </w:tc>
        <w:tc>
          <w:tcPr>
            <w:tcW w:w="1170" w:type="dxa"/>
          </w:tcPr>
          <w:p w14:paraId="2F9A2C49" w14:textId="77777777" w:rsidR="00B5150E" w:rsidRPr="00B77573" w:rsidRDefault="00B5150E" w:rsidP="002C27E5">
            <w:pPr>
              <w:tabs>
                <w:tab w:val="left" w:pos="360"/>
              </w:tabs>
              <w:spacing w:after="60"/>
              <w:rPr>
                <w:rFonts w:cs="Arial"/>
                <w:sz w:val="20"/>
                <w:szCs w:val="20"/>
              </w:rPr>
            </w:pPr>
          </w:p>
        </w:tc>
      </w:tr>
      <w:tr w:rsidR="00B5150E" w:rsidRPr="00B77573" w14:paraId="3CCEA780" w14:textId="77777777" w:rsidTr="002C27E5">
        <w:trPr>
          <w:trHeight w:val="372"/>
        </w:trPr>
        <w:tc>
          <w:tcPr>
            <w:tcW w:w="2880" w:type="dxa"/>
          </w:tcPr>
          <w:p w14:paraId="7CD9DBEA"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3.7.52.</w:t>
            </w:r>
            <w:r w:rsidRPr="00E259C0">
              <w:rPr>
                <w:rFonts w:cs="Arial"/>
                <w:sz w:val="20"/>
                <w:szCs w:val="20"/>
              </w:rPr>
              <w:t>Кип прекидач –дугме « СТОЈ » за РК</w:t>
            </w:r>
          </w:p>
        </w:tc>
        <w:tc>
          <w:tcPr>
            <w:tcW w:w="1440" w:type="dxa"/>
            <w:gridSpan w:val="3"/>
            <w:tcBorders>
              <w:top w:val="single" w:sz="8" w:space="0" w:color="auto"/>
              <w:left w:val="nil"/>
              <w:bottom w:val="single" w:sz="8" w:space="0" w:color="auto"/>
              <w:right w:val="single" w:sz="8" w:space="0" w:color="auto"/>
            </w:tcBorders>
            <w:shd w:val="clear" w:color="auto" w:fill="auto"/>
          </w:tcPr>
          <w:p w14:paraId="4CD6A814"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61FADBB5"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6FCBA3CA"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725771F1"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1FBB2A9B" w14:textId="77777777" w:rsidR="00B5150E" w:rsidRPr="00B77573" w:rsidRDefault="00B5150E" w:rsidP="002C27E5">
            <w:pPr>
              <w:tabs>
                <w:tab w:val="left" w:pos="360"/>
              </w:tabs>
              <w:spacing w:after="60"/>
              <w:rPr>
                <w:rFonts w:cs="Arial"/>
                <w:sz w:val="20"/>
                <w:szCs w:val="20"/>
              </w:rPr>
            </w:pPr>
          </w:p>
        </w:tc>
        <w:tc>
          <w:tcPr>
            <w:tcW w:w="1170" w:type="dxa"/>
          </w:tcPr>
          <w:p w14:paraId="6A5E401E" w14:textId="77777777" w:rsidR="00B5150E" w:rsidRPr="00B77573" w:rsidRDefault="00B5150E" w:rsidP="002C27E5">
            <w:pPr>
              <w:tabs>
                <w:tab w:val="left" w:pos="360"/>
              </w:tabs>
              <w:spacing w:after="60"/>
              <w:rPr>
                <w:rFonts w:cs="Arial"/>
                <w:sz w:val="20"/>
                <w:szCs w:val="20"/>
              </w:rPr>
            </w:pPr>
          </w:p>
        </w:tc>
      </w:tr>
      <w:tr w:rsidR="00B5150E" w:rsidRPr="00B77573" w14:paraId="390A2176" w14:textId="77777777" w:rsidTr="002C27E5">
        <w:trPr>
          <w:trHeight w:val="372"/>
        </w:trPr>
        <w:tc>
          <w:tcPr>
            <w:tcW w:w="2880" w:type="dxa"/>
          </w:tcPr>
          <w:p w14:paraId="5EFCA2DA"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3.7.53.</w:t>
            </w:r>
            <w:r w:rsidRPr="00E259C0">
              <w:rPr>
                <w:rFonts w:cs="Arial"/>
                <w:sz w:val="20"/>
                <w:szCs w:val="20"/>
              </w:rPr>
              <w:t xml:space="preserve">Плафоњера за нужо светло </w:t>
            </w:r>
          </w:p>
        </w:tc>
        <w:tc>
          <w:tcPr>
            <w:tcW w:w="1440" w:type="dxa"/>
            <w:gridSpan w:val="3"/>
            <w:tcBorders>
              <w:top w:val="single" w:sz="8" w:space="0" w:color="auto"/>
              <w:left w:val="nil"/>
              <w:bottom w:val="single" w:sz="8" w:space="0" w:color="auto"/>
              <w:right w:val="single" w:sz="8" w:space="0" w:color="auto"/>
            </w:tcBorders>
            <w:shd w:val="clear" w:color="auto" w:fill="auto"/>
          </w:tcPr>
          <w:p w14:paraId="1D007EBB"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370A973D"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2C58C7B1"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64F1A48B"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25426122" w14:textId="77777777" w:rsidR="00B5150E" w:rsidRPr="00B77573" w:rsidRDefault="00B5150E" w:rsidP="002C27E5">
            <w:pPr>
              <w:tabs>
                <w:tab w:val="left" w:pos="360"/>
              </w:tabs>
              <w:spacing w:after="60"/>
              <w:rPr>
                <w:rFonts w:cs="Arial"/>
                <w:sz w:val="20"/>
                <w:szCs w:val="20"/>
              </w:rPr>
            </w:pPr>
          </w:p>
        </w:tc>
        <w:tc>
          <w:tcPr>
            <w:tcW w:w="1170" w:type="dxa"/>
          </w:tcPr>
          <w:p w14:paraId="7E9519C2" w14:textId="77777777" w:rsidR="00B5150E" w:rsidRPr="00B77573" w:rsidRDefault="00B5150E" w:rsidP="002C27E5">
            <w:pPr>
              <w:tabs>
                <w:tab w:val="left" w:pos="360"/>
              </w:tabs>
              <w:spacing w:after="60"/>
              <w:rPr>
                <w:rFonts w:cs="Arial"/>
                <w:sz w:val="20"/>
                <w:szCs w:val="20"/>
              </w:rPr>
            </w:pPr>
          </w:p>
        </w:tc>
      </w:tr>
      <w:tr w:rsidR="00B5150E" w:rsidRPr="00B77573" w14:paraId="564807A2" w14:textId="77777777" w:rsidTr="002C27E5">
        <w:trPr>
          <w:trHeight w:val="372"/>
        </w:trPr>
        <w:tc>
          <w:tcPr>
            <w:tcW w:w="2880" w:type="dxa"/>
          </w:tcPr>
          <w:p w14:paraId="54B27A9E"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3.7.54.</w:t>
            </w:r>
            <w:r w:rsidRPr="00E259C0">
              <w:rPr>
                <w:rFonts w:cs="Arial"/>
                <w:sz w:val="20"/>
                <w:szCs w:val="20"/>
              </w:rPr>
              <w:t xml:space="preserve">Алармно звоно </w:t>
            </w:r>
          </w:p>
        </w:tc>
        <w:tc>
          <w:tcPr>
            <w:tcW w:w="1440" w:type="dxa"/>
            <w:gridSpan w:val="3"/>
            <w:tcBorders>
              <w:top w:val="single" w:sz="8" w:space="0" w:color="auto"/>
              <w:left w:val="nil"/>
              <w:bottom w:val="single" w:sz="8" w:space="0" w:color="auto"/>
              <w:right w:val="single" w:sz="8" w:space="0" w:color="auto"/>
            </w:tcBorders>
            <w:shd w:val="clear" w:color="auto" w:fill="auto"/>
          </w:tcPr>
          <w:p w14:paraId="5E16D591"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2D0BF12C"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E2FE220"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4E02C7DB"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5BB9FB6B" w14:textId="77777777" w:rsidR="00B5150E" w:rsidRPr="00B77573" w:rsidRDefault="00B5150E" w:rsidP="002C27E5">
            <w:pPr>
              <w:tabs>
                <w:tab w:val="left" w:pos="360"/>
              </w:tabs>
              <w:spacing w:after="60"/>
              <w:rPr>
                <w:rFonts w:cs="Arial"/>
                <w:sz w:val="20"/>
                <w:szCs w:val="20"/>
              </w:rPr>
            </w:pPr>
          </w:p>
        </w:tc>
        <w:tc>
          <w:tcPr>
            <w:tcW w:w="1170" w:type="dxa"/>
          </w:tcPr>
          <w:p w14:paraId="08EF1011" w14:textId="77777777" w:rsidR="00B5150E" w:rsidRPr="00B77573" w:rsidRDefault="00B5150E" w:rsidP="002C27E5">
            <w:pPr>
              <w:tabs>
                <w:tab w:val="left" w:pos="360"/>
              </w:tabs>
              <w:spacing w:after="60"/>
              <w:rPr>
                <w:rFonts w:cs="Arial"/>
                <w:sz w:val="20"/>
                <w:szCs w:val="20"/>
              </w:rPr>
            </w:pPr>
          </w:p>
        </w:tc>
      </w:tr>
      <w:tr w:rsidR="00B5150E" w:rsidRPr="00B77573" w14:paraId="79D237D2" w14:textId="77777777" w:rsidTr="002C27E5">
        <w:trPr>
          <w:trHeight w:val="372"/>
        </w:trPr>
        <w:tc>
          <w:tcPr>
            <w:tcW w:w="2880" w:type="dxa"/>
          </w:tcPr>
          <w:p w14:paraId="2459B92E"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3.7.55.</w:t>
            </w:r>
            <w:r w:rsidRPr="00E259C0">
              <w:rPr>
                <w:rFonts w:cs="Arial"/>
                <w:sz w:val="20"/>
                <w:szCs w:val="20"/>
              </w:rPr>
              <w:t xml:space="preserve">Алармна сирена </w:t>
            </w:r>
          </w:p>
        </w:tc>
        <w:tc>
          <w:tcPr>
            <w:tcW w:w="1440" w:type="dxa"/>
            <w:gridSpan w:val="3"/>
            <w:tcBorders>
              <w:top w:val="single" w:sz="8" w:space="0" w:color="auto"/>
              <w:left w:val="nil"/>
              <w:bottom w:val="single" w:sz="8" w:space="0" w:color="auto"/>
              <w:right w:val="single" w:sz="8" w:space="0" w:color="auto"/>
            </w:tcBorders>
            <w:shd w:val="clear" w:color="auto" w:fill="auto"/>
          </w:tcPr>
          <w:p w14:paraId="2121DFB2"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2B8F7C2B"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A9B428E"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71551F9E"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9AAEF06" w14:textId="77777777" w:rsidR="00B5150E" w:rsidRPr="00B77573" w:rsidRDefault="00B5150E" w:rsidP="002C27E5">
            <w:pPr>
              <w:tabs>
                <w:tab w:val="left" w:pos="360"/>
              </w:tabs>
              <w:spacing w:after="60"/>
              <w:rPr>
                <w:rFonts w:cs="Arial"/>
                <w:sz w:val="20"/>
                <w:szCs w:val="20"/>
              </w:rPr>
            </w:pPr>
          </w:p>
        </w:tc>
        <w:tc>
          <w:tcPr>
            <w:tcW w:w="1170" w:type="dxa"/>
          </w:tcPr>
          <w:p w14:paraId="5DA0B87B" w14:textId="77777777" w:rsidR="00B5150E" w:rsidRPr="00B77573" w:rsidRDefault="00B5150E" w:rsidP="002C27E5">
            <w:pPr>
              <w:tabs>
                <w:tab w:val="left" w:pos="360"/>
              </w:tabs>
              <w:spacing w:after="60"/>
              <w:rPr>
                <w:rFonts w:cs="Arial"/>
                <w:sz w:val="20"/>
                <w:szCs w:val="20"/>
              </w:rPr>
            </w:pPr>
          </w:p>
        </w:tc>
      </w:tr>
      <w:tr w:rsidR="00B5150E" w:rsidRPr="00B77573" w14:paraId="64BAEE12" w14:textId="77777777" w:rsidTr="002C27E5">
        <w:trPr>
          <w:trHeight w:val="372"/>
        </w:trPr>
        <w:tc>
          <w:tcPr>
            <w:tcW w:w="2880" w:type="dxa"/>
          </w:tcPr>
          <w:p w14:paraId="10B47E22"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3.7.56.</w:t>
            </w:r>
            <w:r w:rsidRPr="00E259C0">
              <w:rPr>
                <w:rFonts w:cs="Arial"/>
                <w:sz w:val="20"/>
                <w:szCs w:val="20"/>
              </w:rPr>
              <w:t xml:space="preserve">Ручица за кабинска врата </w:t>
            </w:r>
          </w:p>
        </w:tc>
        <w:tc>
          <w:tcPr>
            <w:tcW w:w="1440" w:type="dxa"/>
            <w:gridSpan w:val="3"/>
            <w:tcBorders>
              <w:top w:val="single" w:sz="8" w:space="0" w:color="auto"/>
              <w:left w:val="nil"/>
              <w:bottom w:val="single" w:sz="8" w:space="0" w:color="auto"/>
              <w:right w:val="single" w:sz="8" w:space="0" w:color="auto"/>
            </w:tcBorders>
            <w:shd w:val="clear" w:color="auto" w:fill="auto"/>
          </w:tcPr>
          <w:p w14:paraId="7757A827"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78DADD25"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F62D3BE"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D62113E"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63C3CB0" w14:textId="77777777" w:rsidR="00B5150E" w:rsidRPr="00B77573" w:rsidRDefault="00B5150E" w:rsidP="002C27E5">
            <w:pPr>
              <w:tabs>
                <w:tab w:val="left" w:pos="360"/>
              </w:tabs>
              <w:spacing w:after="60"/>
              <w:rPr>
                <w:rFonts w:cs="Arial"/>
                <w:sz w:val="20"/>
                <w:szCs w:val="20"/>
              </w:rPr>
            </w:pPr>
          </w:p>
        </w:tc>
        <w:tc>
          <w:tcPr>
            <w:tcW w:w="1170" w:type="dxa"/>
          </w:tcPr>
          <w:p w14:paraId="4FF0D226" w14:textId="77777777" w:rsidR="00B5150E" w:rsidRPr="00B77573" w:rsidRDefault="00B5150E" w:rsidP="002C27E5">
            <w:pPr>
              <w:tabs>
                <w:tab w:val="left" w:pos="360"/>
              </w:tabs>
              <w:spacing w:after="60"/>
              <w:rPr>
                <w:rFonts w:cs="Arial"/>
                <w:sz w:val="20"/>
                <w:szCs w:val="20"/>
              </w:rPr>
            </w:pPr>
          </w:p>
        </w:tc>
      </w:tr>
      <w:tr w:rsidR="00B5150E" w:rsidRPr="00B77573" w14:paraId="6A24A815" w14:textId="77777777" w:rsidTr="002C27E5">
        <w:trPr>
          <w:trHeight w:val="372"/>
        </w:trPr>
        <w:tc>
          <w:tcPr>
            <w:tcW w:w="2880" w:type="dxa"/>
          </w:tcPr>
          <w:p w14:paraId="724C0273"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3.7.57.</w:t>
            </w:r>
            <w:r w:rsidRPr="00E259C0">
              <w:rPr>
                <w:rFonts w:cs="Arial"/>
                <w:sz w:val="20"/>
                <w:szCs w:val="20"/>
              </w:rPr>
              <w:t>Ограда на крову кабине Q=630кг</w:t>
            </w:r>
          </w:p>
        </w:tc>
        <w:tc>
          <w:tcPr>
            <w:tcW w:w="1440" w:type="dxa"/>
            <w:gridSpan w:val="3"/>
            <w:tcBorders>
              <w:top w:val="single" w:sz="8" w:space="0" w:color="auto"/>
              <w:left w:val="nil"/>
              <w:bottom w:val="single" w:sz="8" w:space="0" w:color="auto"/>
              <w:right w:val="single" w:sz="8" w:space="0" w:color="auto"/>
            </w:tcBorders>
            <w:shd w:val="clear" w:color="auto" w:fill="auto"/>
          </w:tcPr>
          <w:p w14:paraId="6906F4C7"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4AE97200"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8C73F91"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EDE8827"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A19F7FE" w14:textId="77777777" w:rsidR="00B5150E" w:rsidRPr="00B77573" w:rsidRDefault="00B5150E" w:rsidP="002C27E5">
            <w:pPr>
              <w:tabs>
                <w:tab w:val="left" w:pos="360"/>
              </w:tabs>
              <w:spacing w:after="60"/>
              <w:rPr>
                <w:rFonts w:cs="Arial"/>
                <w:sz w:val="20"/>
                <w:szCs w:val="20"/>
              </w:rPr>
            </w:pPr>
          </w:p>
        </w:tc>
        <w:tc>
          <w:tcPr>
            <w:tcW w:w="1170" w:type="dxa"/>
          </w:tcPr>
          <w:p w14:paraId="214B8B1D" w14:textId="77777777" w:rsidR="00B5150E" w:rsidRPr="00B77573" w:rsidRDefault="00B5150E" w:rsidP="002C27E5">
            <w:pPr>
              <w:tabs>
                <w:tab w:val="left" w:pos="360"/>
              </w:tabs>
              <w:spacing w:after="60"/>
              <w:rPr>
                <w:rFonts w:cs="Arial"/>
                <w:sz w:val="20"/>
                <w:szCs w:val="20"/>
              </w:rPr>
            </w:pPr>
          </w:p>
        </w:tc>
      </w:tr>
      <w:tr w:rsidR="00B5150E" w:rsidRPr="00B77573" w14:paraId="222AE2BE" w14:textId="77777777" w:rsidTr="002C27E5">
        <w:trPr>
          <w:trHeight w:val="372"/>
        </w:trPr>
        <w:tc>
          <w:tcPr>
            <w:tcW w:w="2880" w:type="dxa"/>
          </w:tcPr>
          <w:p w14:paraId="1B511196"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3.7.58.</w:t>
            </w:r>
            <w:r w:rsidRPr="00E259C0">
              <w:rPr>
                <w:rFonts w:cs="Arial"/>
                <w:sz w:val="20"/>
                <w:szCs w:val="20"/>
              </w:rPr>
              <w:t xml:space="preserve">Уљани амортизер </w:t>
            </w:r>
          </w:p>
        </w:tc>
        <w:tc>
          <w:tcPr>
            <w:tcW w:w="1440" w:type="dxa"/>
            <w:gridSpan w:val="3"/>
            <w:tcBorders>
              <w:top w:val="single" w:sz="8" w:space="0" w:color="auto"/>
              <w:left w:val="nil"/>
              <w:bottom w:val="single" w:sz="8" w:space="0" w:color="auto"/>
              <w:right w:val="single" w:sz="8" w:space="0" w:color="auto"/>
            </w:tcBorders>
            <w:shd w:val="clear" w:color="auto" w:fill="auto"/>
          </w:tcPr>
          <w:p w14:paraId="101C66CF"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2CA0D955"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1BE6C52"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714E427A"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2594777" w14:textId="77777777" w:rsidR="00B5150E" w:rsidRPr="00B77573" w:rsidRDefault="00B5150E" w:rsidP="002C27E5">
            <w:pPr>
              <w:tabs>
                <w:tab w:val="left" w:pos="360"/>
              </w:tabs>
              <w:spacing w:after="60"/>
              <w:rPr>
                <w:rFonts w:cs="Arial"/>
                <w:sz w:val="20"/>
                <w:szCs w:val="20"/>
              </w:rPr>
            </w:pPr>
          </w:p>
        </w:tc>
        <w:tc>
          <w:tcPr>
            <w:tcW w:w="1170" w:type="dxa"/>
          </w:tcPr>
          <w:p w14:paraId="161797E5" w14:textId="77777777" w:rsidR="00B5150E" w:rsidRPr="00B77573" w:rsidRDefault="00B5150E" w:rsidP="002C27E5">
            <w:pPr>
              <w:tabs>
                <w:tab w:val="left" w:pos="360"/>
              </w:tabs>
              <w:spacing w:after="60"/>
              <w:rPr>
                <w:rFonts w:cs="Arial"/>
                <w:sz w:val="20"/>
                <w:szCs w:val="20"/>
              </w:rPr>
            </w:pPr>
          </w:p>
        </w:tc>
      </w:tr>
      <w:tr w:rsidR="00B5150E" w:rsidRPr="00B77573" w14:paraId="760D84AD" w14:textId="77777777" w:rsidTr="002C27E5">
        <w:trPr>
          <w:trHeight w:val="372"/>
        </w:trPr>
        <w:tc>
          <w:tcPr>
            <w:tcW w:w="2880" w:type="dxa"/>
          </w:tcPr>
          <w:p w14:paraId="62494F7D"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3.7.59.</w:t>
            </w:r>
            <w:r w:rsidRPr="00E259C0">
              <w:rPr>
                <w:rFonts w:cs="Arial"/>
                <w:sz w:val="20"/>
                <w:szCs w:val="20"/>
              </w:rPr>
              <w:t xml:space="preserve">Фото завеса </w:t>
            </w:r>
          </w:p>
        </w:tc>
        <w:tc>
          <w:tcPr>
            <w:tcW w:w="1440" w:type="dxa"/>
            <w:gridSpan w:val="3"/>
            <w:tcBorders>
              <w:top w:val="single" w:sz="8" w:space="0" w:color="auto"/>
              <w:left w:val="nil"/>
              <w:bottom w:val="single" w:sz="8" w:space="0" w:color="auto"/>
              <w:right w:val="single" w:sz="8" w:space="0" w:color="auto"/>
            </w:tcBorders>
            <w:shd w:val="clear" w:color="auto" w:fill="auto"/>
          </w:tcPr>
          <w:p w14:paraId="317B5EA7"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64EB0A40"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27F5346F"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4E9517B"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5E79648" w14:textId="77777777" w:rsidR="00B5150E" w:rsidRPr="00B77573" w:rsidRDefault="00B5150E" w:rsidP="002C27E5">
            <w:pPr>
              <w:tabs>
                <w:tab w:val="left" w:pos="360"/>
              </w:tabs>
              <w:spacing w:after="60"/>
              <w:rPr>
                <w:rFonts w:cs="Arial"/>
                <w:sz w:val="20"/>
                <w:szCs w:val="20"/>
              </w:rPr>
            </w:pPr>
          </w:p>
        </w:tc>
        <w:tc>
          <w:tcPr>
            <w:tcW w:w="1170" w:type="dxa"/>
          </w:tcPr>
          <w:p w14:paraId="207CFD48" w14:textId="77777777" w:rsidR="00B5150E" w:rsidRPr="00B77573" w:rsidRDefault="00B5150E" w:rsidP="002C27E5">
            <w:pPr>
              <w:tabs>
                <w:tab w:val="left" w:pos="360"/>
              </w:tabs>
              <w:spacing w:after="60"/>
              <w:rPr>
                <w:rFonts w:cs="Arial"/>
                <w:sz w:val="20"/>
                <w:szCs w:val="20"/>
              </w:rPr>
            </w:pPr>
          </w:p>
        </w:tc>
      </w:tr>
      <w:tr w:rsidR="00B5150E" w:rsidRPr="00B77573" w14:paraId="3AFA98B4" w14:textId="77777777" w:rsidTr="002C27E5">
        <w:trPr>
          <w:trHeight w:val="372"/>
        </w:trPr>
        <w:tc>
          <w:tcPr>
            <w:tcW w:w="2880" w:type="dxa"/>
          </w:tcPr>
          <w:p w14:paraId="7FA7D2A9" w14:textId="77777777" w:rsidR="00B5150E" w:rsidRPr="00E259C0" w:rsidRDefault="00B5150E" w:rsidP="002C27E5">
            <w:pPr>
              <w:tabs>
                <w:tab w:val="left" w:pos="360"/>
              </w:tabs>
              <w:spacing w:after="60"/>
              <w:rPr>
                <w:rFonts w:cs="Arial"/>
                <w:sz w:val="20"/>
                <w:szCs w:val="20"/>
                <w:lang w:val="sr-Cyrl-RS"/>
              </w:rPr>
            </w:pPr>
            <w:r>
              <w:rPr>
                <w:rFonts w:cs="Arial"/>
                <w:sz w:val="20"/>
                <w:szCs w:val="20"/>
                <w:lang w:val="sr-Cyrl-RS"/>
              </w:rPr>
              <w:t>3.7.60.</w:t>
            </w:r>
            <w:r w:rsidRPr="00E259C0">
              <w:rPr>
                <w:rFonts w:cs="Arial"/>
                <w:sz w:val="20"/>
                <w:szCs w:val="20"/>
              </w:rPr>
              <w:t>светло за кабину лед са ростфрее лимом</w:t>
            </w:r>
          </w:p>
        </w:tc>
        <w:tc>
          <w:tcPr>
            <w:tcW w:w="1440" w:type="dxa"/>
            <w:gridSpan w:val="3"/>
            <w:tcBorders>
              <w:top w:val="single" w:sz="8" w:space="0" w:color="auto"/>
              <w:left w:val="nil"/>
              <w:bottom w:val="single" w:sz="8" w:space="0" w:color="auto"/>
              <w:right w:val="single" w:sz="8" w:space="0" w:color="auto"/>
            </w:tcBorders>
            <w:shd w:val="clear" w:color="auto" w:fill="auto"/>
          </w:tcPr>
          <w:p w14:paraId="64499A4C" w14:textId="77777777" w:rsidR="00B5150E" w:rsidRPr="00FC2F3E" w:rsidRDefault="00893764" w:rsidP="00893764">
            <w:pPr>
              <w:tabs>
                <w:tab w:val="left" w:pos="360"/>
              </w:tabs>
              <w:spacing w:after="60"/>
              <w:jc w:val="center"/>
              <w:rPr>
                <w:rFonts w:cs="Arial"/>
                <w:sz w:val="20"/>
                <w:szCs w:val="20"/>
              </w:rPr>
            </w:pPr>
            <w:r>
              <w:rPr>
                <w:rFonts w:cs="Arial"/>
                <w:sz w:val="20"/>
                <w:szCs w:val="20"/>
                <w:lang w:val="sr-Cyrl-RS"/>
              </w:rPr>
              <w:t>Ком.</w:t>
            </w:r>
          </w:p>
        </w:tc>
        <w:tc>
          <w:tcPr>
            <w:tcW w:w="990" w:type="dxa"/>
            <w:vAlign w:val="center"/>
          </w:tcPr>
          <w:p w14:paraId="76B14E04"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0B0AEBB0"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3D0078B5"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56239351" w14:textId="77777777" w:rsidR="00B5150E" w:rsidRPr="00B77573" w:rsidRDefault="00B5150E" w:rsidP="002C27E5">
            <w:pPr>
              <w:tabs>
                <w:tab w:val="left" w:pos="360"/>
              </w:tabs>
              <w:spacing w:after="60"/>
              <w:rPr>
                <w:rFonts w:cs="Arial"/>
                <w:sz w:val="20"/>
                <w:szCs w:val="20"/>
              </w:rPr>
            </w:pPr>
          </w:p>
        </w:tc>
        <w:tc>
          <w:tcPr>
            <w:tcW w:w="1170" w:type="dxa"/>
          </w:tcPr>
          <w:p w14:paraId="2DD762EB" w14:textId="77777777" w:rsidR="00B5150E" w:rsidRPr="00B77573" w:rsidRDefault="00B5150E" w:rsidP="002C27E5">
            <w:pPr>
              <w:tabs>
                <w:tab w:val="left" w:pos="360"/>
              </w:tabs>
              <w:spacing w:after="60"/>
              <w:rPr>
                <w:rFonts w:cs="Arial"/>
                <w:sz w:val="20"/>
                <w:szCs w:val="20"/>
              </w:rPr>
            </w:pPr>
          </w:p>
        </w:tc>
      </w:tr>
      <w:tr w:rsidR="00B5150E" w:rsidRPr="00B77573" w14:paraId="49B56192" w14:textId="77777777" w:rsidTr="002C27E5">
        <w:trPr>
          <w:trHeight w:val="372"/>
        </w:trPr>
        <w:tc>
          <w:tcPr>
            <w:tcW w:w="2880" w:type="dxa"/>
          </w:tcPr>
          <w:p w14:paraId="3AC1083C" w14:textId="77777777" w:rsidR="00B5150E" w:rsidRPr="00C02DD7" w:rsidRDefault="00B5150E" w:rsidP="002C27E5">
            <w:pPr>
              <w:tabs>
                <w:tab w:val="left" w:pos="360"/>
              </w:tabs>
              <w:spacing w:after="60"/>
              <w:rPr>
                <w:rFonts w:cs="Arial"/>
                <w:b/>
                <w:sz w:val="20"/>
                <w:szCs w:val="20"/>
                <w:lang w:val="sr-Cyrl-RS"/>
              </w:rPr>
            </w:pPr>
            <w:r w:rsidRPr="00C02DD7">
              <w:rPr>
                <w:rFonts w:cs="Arial"/>
                <w:b/>
                <w:sz w:val="20"/>
                <w:szCs w:val="20"/>
                <w:lang w:val="sr-Cyrl-RS"/>
              </w:rPr>
              <w:t>3.8.Возно окно</w:t>
            </w:r>
          </w:p>
        </w:tc>
        <w:tc>
          <w:tcPr>
            <w:tcW w:w="6953" w:type="dxa"/>
            <w:gridSpan w:val="11"/>
            <w:tcBorders>
              <w:top w:val="single" w:sz="8" w:space="0" w:color="auto"/>
              <w:left w:val="nil"/>
              <w:bottom w:val="single" w:sz="8" w:space="0" w:color="auto"/>
            </w:tcBorders>
            <w:shd w:val="clear" w:color="auto" w:fill="A6A6A6" w:themeFill="background1" w:themeFillShade="A6"/>
          </w:tcPr>
          <w:p w14:paraId="1A65AD48" w14:textId="77777777" w:rsidR="00B5150E" w:rsidRPr="00B77573" w:rsidRDefault="00B5150E" w:rsidP="00893764">
            <w:pPr>
              <w:tabs>
                <w:tab w:val="left" w:pos="360"/>
              </w:tabs>
              <w:spacing w:after="60"/>
              <w:jc w:val="center"/>
              <w:rPr>
                <w:rFonts w:cs="Arial"/>
                <w:sz w:val="20"/>
                <w:szCs w:val="20"/>
              </w:rPr>
            </w:pPr>
          </w:p>
        </w:tc>
      </w:tr>
      <w:tr w:rsidR="00B5150E" w:rsidRPr="00B77573" w14:paraId="6B7BFECA" w14:textId="77777777" w:rsidTr="002C27E5">
        <w:trPr>
          <w:trHeight w:val="372"/>
        </w:trPr>
        <w:tc>
          <w:tcPr>
            <w:tcW w:w="2880" w:type="dxa"/>
          </w:tcPr>
          <w:p w14:paraId="4E6D03A4" w14:textId="77777777" w:rsidR="00B5150E" w:rsidRPr="00C02DD7" w:rsidRDefault="00B5150E" w:rsidP="002C27E5">
            <w:pPr>
              <w:tabs>
                <w:tab w:val="left" w:pos="360"/>
              </w:tabs>
              <w:spacing w:after="60"/>
              <w:rPr>
                <w:rFonts w:cs="Arial"/>
                <w:sz w:val="20"/>
                <w:szCs w:val="20"/>
                <w:lang w:val="sr-Cyrl-RS"/>
              </w:rPr>
            </w:pPr>
            <w:r>
              <w:rPr>
                <w:sz w:val="20"/>
                <w:szCs w:val="20"/>
                <w:lang w:val="sr-Cyrl-RS"/>
              </w:rPr>
              <w:t>3.8.1.</w:t>
            </w:r>
            <w:r w:rsidRPr="00C02DD7">
              <w:rPr>
                <w:sz w:val="20"/>
                <w:szCs w:val="20"/>
              </w:rPr>
              <w:t xml:space="preserve">Носећи завртањ мањи </w:t>
            </w:r>
          </w:p>
        </w:tc>
        <w:tc>
          <w:tcPr>
            <w:tcW w:w="1440" w:type="dxa"/>
            <w:gridSpan w:val="3"/>
            <w:tcBorders>
              <w:top w:val="single" w:sz="8" w:space="0" w:color="auto"/>
              <w:left w:val="nil"/>
              <w:bottom w:val="single" w:sz="8" w:space="0" w:color="auto"/>
              <w:right w:val="single" w:sz="8" w:space="0" w:color="auto"/>
            </w:tcBorders>
            <w:shd w:val="clear" w:color="auto" w:fill="auto"/>
          </w:tcPr>
          <w:p w14:paraId="4731901B" w14:textId="77777777" w:rsidR="00B5150E" w:rsidRPr="00FC2F3E"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53723A5E"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60360AD4"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44A4953"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0EBB49F" w14:textId="77777777" w:rsidR="00B5150E" w:rsidRPr="00B77573" w:rsidRDefault="00B5150E" w:rsidP="002C27E5">
            <w:pPr>
              <w:tabs>
                <w:tab w:val="left" w:pos="360"/>
              </w:tabs>
              <w:spacing w:after="60"/>
              <w:rPr>
                <w:rFonts w:cs="Arial"/>
                <w:sz w:val="20"/>
                <w:szCs w:val="20"/>
              </w:rPr>
            </w:pPr>
          </w:p>
        </w:tc>
        <w:tc>
          <w:tcPr>
            <w:tcW w:w="1170" w:type="dxa"/>
          </w:tcPr>
          <w:p w14:paraId="6D7CE577" w14:textId="77777777" w:rsidR="00B5150E" w:rsidRPr="00B77573" w:rsidRDefault="00B5150E" w:rsidP="002C27E5">
            <w:pPr>
              <w:tabs>
                <w:tab w:val="left" w:pos="360"/>
              </w:tabs>
              <w:spacing w:after="60"/>
              <w:rPr>
                <w:rFonts w:cs="Arial"/>
                <w:sz w:val="20"/>
                <w:szCs w:val="20"/>
              </w:rPr>
            </w:pPr>
          </w:p>
        </w:tc>
      </w:tr>
      <w:tr w:rsidR="00B5150E" w:rsidRPr="00B77573" w14:paraId="129E5C18" w14:textId="77777777" w:rsidTr="002C27E5">
        <w:trPr>
          <w:trHeight w:val="372"/>
        </w:trPr>
        <w:tc>
          <w:tcPr>
            <w:tcW w:w="2880" w:type="dxa"/>
          </w:tcPr>
          <w:p w14:paraId="0EEA7ACE" w14:textId="77777777" w:rsidR="00B5150E" w:rsidRPr="00C02DD7" w:rsidRDefault="00B5150E" w:rsidP="002C27E5">
            <w:pPr>
              <w:tabs>
                <w:tab w:val="left" w:pos="360"/>
              </w:tabs>
              <w:spacing w:after="60"/>
              <w:rPr>
                <w:rFonts w:cs="Arial"/>
                <w:sz w:val="20"/>
                <w:szCs w:val="20"/>
                <w:lang w:val="sr-Cyrl-RS"/>
              </w:rPr>
            </w:pPr>
            <w:r>
              <w:rPr>
                <w:sz w:val="20"/>
                <w:szCs w:val="20"/>
                <w:lang w:val="sr-Cyrl-RS"/>
              </w:rPr>
              <w:t>3.8.2.</w:t>
            </w:r>
            <w:r w:rsidRPr="00C02DD7">
              <w:rPr>
                <w:sz w:val="20"/>
                <w:szCs w:val="20"/>
              </w:rPr>
              <w:t xml:space="preserve">Носећи завртањ већи </w:t>
            </w:r>
          </w:p>
        </w:tc>
        <w:tc>
          <w:tcPr>
            <w:tcW w:w="1440" w:type="dxa"/>
            <w:gridSpan w:val="3"/>
            <w:tcBorders>
              <w:top w:val="single" w:sz="8" w:space="0" w:color="auto"/>
              <w:left w:val="nil"/>
              <w:bottom w:val="single" w:sz="8" w:space="0" w:color="auto"/>
              <w:right w:val="single" w:sz="8" w:space="0" w:color="auto"/>
            </w:tcBorders>
            <w:shd w:val="clear" w:color="auto" w:fill="auto"/>
          </w:tcPr>
          <w:p w14:paraId="5475E835" w14:textId="77777777" w:rsidR="00B5150E" w:rsidRPr="00FC2F3E"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4A5A1C02"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DF161FF"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30497BB5"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E1BA334" w14:textId="77777777" w:rsidR="00B5150E" w:rsidRPr="00B77573" w:rsidRDefault="00B5150E" w:rsidP="002C27E5">
            <w:pPr>
              <w:tabs>
                <w:tab w:val="left" w:pos="360"/>
              </w:tabs>
              <w:spacing w:after="60"/>
              <w:rPr>
                <w:rFonts w:cs="Arial"/>
                <w:sz w:val="20"/>
                <w:szCs w:val="20"/>
              </w:rPr>
            </w:pPr>
          </w:p>
        </w:tc>
        <w:tc>
          <w:tcPr>
            <w:tcW w:w="1170" w:type="dxa"/>
          </w:tcPr>
          <w:p w14:paraId="5550AA33" w14:textId="77777777" w:rsidR="00B5150E" w:rsidRPr="00B77573" w:rsidRDefault="00B5150E" w:rsidP="002C27E5">
            <w:pPr>
              <w:tabs>
                <w:tab w:val="left" w:pos="360"/>
              </w:tabs>
              <w:spacing w:after="60"/>
              <w:rPr>
                <w:rFonts w:cs="Arial"/>
                <w:sz w:val="20"/>
                <w:szCs w:val="20"/>
              </w:rPr>
            </w:pPr>
          </w:p>
        </w:tc>
      </w:tr>
      <w:tr w:rsidR="00B5150E" w:rsidRPr="00B77573" w14:paraId="22D2B0BD" w14:textId="77777777" w:rsidTr="002C27E5">
        <w:trPr>
          <w:trHeight w:val="372"/>
        </w:trPr>
        <w:tc>
          <w:tcPr>
            <w:tcW w:w="2880" w:type="dxa"/>
          </w:tcPr>
          <w:p w14:paraId="603FB7F8" w14:textId="77777777" w:rsidR="00B5150E" w:rsidRPr="00C02DD7" w:rsidRDefault="00B5150E" w:rsidP="002C27E5">
            <w:pPr>
              <w:tabs>
                <w:tab w:val="left" w:pos="360"/>
              </w:tabs>
              <w:spacing w:after="60"/>
              <w:rPr>
                <w:rFonts w:cs="Arial"/>
                <w:sz w:val="20"/>
                <w:szCs w:val="20"/>
                <w:lang w:val="sr-Cyrl-RS"/>
              </w:rPr>
            </w:pPr>
            <w:r>
              <w:rPr>
                <w:sz w:val="20"/>
                <w:szCs w:val="20"/>
                <w:lang w:val="sr-Cyrl-RS"/>
              </w:rPr>
              <w:t>3.8.3.</w:t>
            </w:r>
            <w:r w:rsidRPr="00C02DD7">
              <w:rPr>
                <w:sz w:val="20"/>
                <w:szCs w:val="20"/>
              </w:rPr>
              <w:t>Крајњи прекидач</w:t>
            </w:r>
          </w:p>
        </w:tc>
        <w:tc>
          <w:tcPr>
            <w:tcW w:w="1440" w:type="dxa"/>
            <w:gridSpan w:val="3"/>
            <w:tcBorders>
              <w:top w:val="single" w:sz="8" w:space="0" w:color="auto"/>
              <w:left w:val="nil"/>
              <w:bottom w:val="single" w:sz="8" w:space="0" w:color="auto"/>
              <w:right w:val="single" w:sz="8" w:space="0" w:color="auto"/>
            </w:tcBorders>
            <w:shd w:val="clear" w:color="auto" w:fill="auto"/>
          </w:tcPr>
          <w:p w14:paraId="0781883A" w14:textId="77777777" w:rsidR="00B5150E" w:rsidRPr="00FC2F3E"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0F53D877"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EA3F3F9"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2D3476A"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E676A93" w14:textId="77777777" w:rsidR="00B5150E" w:rsidRPr="00B77573" w:rsidRDefault="00B5150E" w:rsidP="002C27E5">
            <w:pPr>
              <w:tabs>
                <w:tab w:val="left" w:pos="360"/>
              </w:tabs>
              <w:spacing w:after="60"/>
              <w:rPr>
                <w:rFonts w:cs="Arial"/>
                <w:sz w:val="20"/>
                <w:szCs w:val="20"/>
              </w:rPr>
            </w:pPr>
          </w:p>
        </w:tc>
        <w:tc>
          <w:tcPr>
            <w:tcW w:w="1170" w:type="dxa"/>
          </w:tcPr>
          <w:p w14:paraId="707064AA" w14:textId="77777777" w:rsidR="00B5150E" w:rsidRPr="00B77573" w:rsidRDefault="00B5150E" w:rsidP="002C27E5">
            <w:pPr>
              <w:tabs>
                <w:tab w:val="left" w:pos="360"/>
              </w:tabs>
              <w:spacing w:after="60"/>
              <w:rPr>
                <w:rFonts w:cs="Arial"/>
                <w:sz w:val="20"/>
                <w:szCs w:val="20"/>
              </w:rPr>
            </w:pPr>
          </w:p>
        </w:tc>
      </w:tr>
      <w:tr w:rsidR="00B5150E" w:rsidRPr="00B77573" w14:paraId="447573E8" w14:textId="77777777" w:rsidTr="002C27E5">
        <w:trPr>
          <w:trHeight w:val="372"/>
        </w:trPr>
        <w:tc>
          <w:tcPr>
            <w:tcW w:w="2880" w:type="dxa"/>
          </w:tcPr>
          <w:p w14:paraId="07D31A8E" w14:textId="77777777" w:rsidR="00B5150E" w:rsidRPr="00C02DD7" w:rsidRDefault="00B5150E" w:rsidP="002C27E5">
            <w:pPr>
              <w:tabs>
                <w:tab w:val="left" w:pos="360"/>
              </w:tabs>
              <w:spacing w:after="60"/>
              <w:rPr>
                <w:rFonts w:cs="Arial"/>
                <w:sz w:val="20"/>
                <w:szCs w:val="20"/>
                <w:lang w:val="sr-Cyrl-RS"/>
              </w:rPr>
            </w:pPr>
            <w:r>
              <w:rPr>
                <w:sz w:val="20"/>
                <w:szCs w:val="20"/>
                <w:lang w:val="sr-Cyrl-RS"/>
              </w:rPr>
              <w:t>3.8.4.</w:t>
            </w:r>
            <w:r w:rsidRPr="00C02DD7">
              <w:rPr>
                <w:sz w:val="20"/>
                <w:szCs w:val="20"/>
              </w:rPr>
              <w:t xml:space="preserve">Клизни уложак 6mm </w:t>
            </w:r>
          </w:p>
        </w:tc>
        <w:tc>
          <w:tcPr>
            <w:tcW w:w="1440" w:type="dxa"/>
            <w:gridSpan w:val="3"/>
            <w:tcBorders>
              <w:top w:val="single" w:sz="8" w:space="0" w:color="auto"/>
              <w:left w:val="nil"/>
              <w:bottom w:val="single" w:sz="8" w:space="0" w:color="auto"/>
              <w:right w:val="single" w:sz="8" w:space="0" w:color="auto"/>
            </w:tcBorders>
            <w:shd w:val="clear" w:color="auto" w:fill="auto"/>
          </w:tcPr>
          <w:p w14:paraId="48AE6F89" w14:textId="77777777" w:rsidR="00B5150E" w:rsidRPr="00FC2F3E"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66F9AC37"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350A4D5"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7D0339B"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29588BF0" w14:textId="77777777" w:rsidR="00B5150E" w:rsidRPr="00B77573" w:rsidRDefault="00B5150E" w:rsidP="002C27E5">
            <w:pPr>
              <w:tabs>
                <w:tab w:val="left" w:pos="360"/>
              </w:tabs>
              <w:spacing w:after="60"/>
              <w:rPr>
                <w:rFonts w:cs="Arial"/>
                <w:sz w:val="20"/>
                <w:szCs w:val="20"/>
              </w:rPr>
            </w:pPr>
          </w:p>
        </w:tc>
        <w:tc>
          <w:tcPr>
            <w:tcW w:w="1170" w:type="dxa"/>
          </w:tcPr>
          <w:p w14:paraId="44FD4CBB" w14:textId="77777777" w:rsidR="00B5150E" w:rsidRPr="00B77573" w:rsidRDefault="00B5150E" w:rsidP="002C27E5">
            <w:pPr>
              <w:tabs>
                <w:tab w:val="left" w:pos="360"/>
              </w:tabs>
              <w:spacing w:after="60"/>
              <w:rPr>
                <w:rFonts w:cs="Arial"/>
                <w:sz w:val="20"/>
                <w:szCs w:val="20"/>
              </w:rPr>
            </w:pPr>
          </w:p>
        </w:tc>
      </w:tr>
      <w:tr w:rsidR="00B5150E" w:rsidRPr="00B77573" w14:paraId="0E5ED512" w14:textId="77777777" w:rsidTr="002C27E5">
        <w:trPr>
          <w:trHeight w:val="372"/>
        </w:trPr>
        <w:tc>
          <w:tcPr>
            <w:tcW w:w="2880" w:type="dxa"/>
          </w:tcPr>
          <w:p w14:paraId="68EC5A2E" w14:textId="77777777" w:rsidR="00B5150E" w:rsidRPr="00C02DD7" w:rsidRDefault="00B5150E" w:rsidP="002C27E5">
            <w:pPr>
              <w:tabs>
                <w:tab w:val="left" w:pos="360"/>
              </w:tabs>
              <w:spacing w:after="60"/>
              <w:rPr>
                <w:rFonts w:cs="Arial"/>
                <w:sz w:val="20"/>
                <w:szCs w:val="20"/>
                <w:lang w:val="sr-Cyrl-RS"/>
              </w:rPr>
            </w:pPr>
            <w:r>
              <w:rPr>
                <w:sz w:val="20"/>
                <w:szCs w:val="20"/>
                <w:lang w:val="sr-Cyrl-RS"/>
              </w:rPr>
              <w:t>3.8.5.</w:t>
            </w:r>
            <w:r w:rsidRPr="00C02DD7">
              <w:rPr>
                <w:sz w:val="20"/>
                <w:szCs w:val="20"/>
              </w:rPr>
              <w:t>Магнетни прекидач</w:t>
            </w:r>
          </w:p>
        </w:tc>
        <w:tc>
          <w:tcPr>
            <w:tcW w:w="1440" w:type="dxa"/>
            <w:gridSpan w:val="3"/>
            <w:tcBorders>
              <w:top w:val="single" w:sz="8" w:space="0" w:color="auto"/>
              <w:left w:val="nil"/>
              <w:bottom w:val="single" w:sz="8" w:space="0" w:color="auto"/>
              <w:right w:val="single" w:sz="8" w:space="0" w:color="auto"/>
            </w:tcBorders>
            <w:shd w:val="clear" w:color="auto" w:fill="auto"/>
          </w:tcPr>
          <w:p w14:paraId="4E4C7AD1" w14:textId="77777777" w:rsidR="00B5150E" w:rsidRPr="00FC2F3E"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6710712D"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CD2AF99"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39A78222"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A382E70" w14:textId="77777777" w:rsidR="00B5150E" w:rsidRPr="00B77573" w:rsidRDefault="00B5150E" w:rsidP="002C27E5">
            <w:pPr>
              <w:tabs>
                <w:tab w:val="left" w:pos="360"/>
              </w:tabs>
              <w:spacing w:after="60"/>
              <w:rPr>
                <w:rFonts w:cs="Arial"/>
                <w:sz w:val="20"/>
                <w:szCs w:val="20"/>
              </w:rPr>
            </w:pPr>
          </w:p>
        </w:tc>
        <w:tc>
          <w:tcPr>
            <w:tcW w:w="1170" w:type="dxa"/>
          </w:tcPr>
          <w:p w14:paraId="085A6199" w14:textId="77777777" w:rsidR="00B5150E" w:rsidRPr="00B77573" w:rsidRDefault="00B5150E" w:rsidP="002C27E5">
            <w:pPr>
              <w:tabs>
                <w:tab w:val="left" w:pos="360"/>
              </w:tabs>
              <w:spacing w:after="60"/>
              <w:rPr>
                <w:rFonts w:cs="Arial"/>
                <w:sz w:val="20"/>
                <w:szCs w:val="20"/>
              </w:rPr>
            </w:pPr>
          </w:p>
        </w:tc>
      </w:tr>
      <w:tr w:rsidR="00B5150E" w:rsidRPr="00B77573" w14:paraId="1BBC5C1F" w14:textId="77777777" w:rsidTr="002C27E5">
        <w:trPr>
          <w:trHeight w:val="372"/>
        </w:trPr>
        <w:tc>
          <w:tcPr>
            <w:tcW w:w="2880" w:type="dxa"/>
          </w:tcPr>
          <w:p w14:paraId="6720C6A3" w14:textId="77777777" w:rsidR="00B5150E" w:rsidRPr="00C02DD7" w:rsidRDefault="00B5150E" w:rsidP="002C27E5">
            <w:pPr>
              <w:tabs>
                <w:tab w:val="left" w:pos="360"/>
              </w:tabs>
              <w:spacing w:after="60"/>
              <w:rPr>
                <w:rFonts w:cs="Arial"/>
                <w:sz w:val="20"/>
                <w:szCs w:val="20"/>
                <w:lang w:val="sr-Cyrl-RS"/>
              </w:rPr>
            </w:pPr>
            <w:r>
              <w:rPr>
                <w:sz w:val="20"/>
                <w:szCs w:val="20"/>
                <w:lang w:val="sr-Cyrl-RS"/>
              </w:rPr>
              <w:t>3.8.6.</w:t>
            </w:r>
            <w:r w:rsidRPr="00C02DD7">
              <w:rPr>
                <w:sz w:val="20"/>
                <w:szCs w:val="20"/>
              </w:rPr>
              <w:t xml:space="preserve">Фотоћелија са рефлексним стаклом </w:t>
            </w:r>
          </w:p>
        </w:tc>
        <w:tc>
          <w:tcPr>
            <w:tcW w:w="1440" w:type="dxa"/>
            <w:gridSpan w:val="3"/>
            <w:tcBorders>
              <w:top w:val="single" w:sz="8" w:space="0" w:color="auto"/>
              <w:left w:val="nil"/>
              <w:bottom w:val="single" w:sz="8" w:space="0" w:color="auto"/>
              <w:right w:val="single" w:sz="8" w:space="0" w:color="auto"/>
            </w:tcBorders>
            <w:shd w:val="clear" w:color="auto" w:fill="auto"/>
          </w:tcPr>
          <w:p w14:paraId="6F7156C5" w14:textId="77777777" w:rsidR="00B5150E" w:rsidRPr="00FC2F3E"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6A1AB18F"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D1AADAB"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385301F"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793D52D" w14:textId="77777777" w:rsidR="00B5150E" w:rsidRPr="00B77573" w:rsidRDefault="00B5150E" w:rsidP="002C27E5">
            <w:pPr>
              <w:tabs>
                <w:tab w:val="left" w:pos="360"/>
              </w:tabs>
              <w:spacing w:after="60"/>
              <w:rPr>
                <w:rFonts w:cs="Arial"/>
                <w:sz w:val="20"/>
                <w:szCs w:val="20"/>
              </w:rPr>
            </w:pPr>
          </w:p>
        </w:tc>
        <w:tc>
          <w:tcPr>
            <w:tcW w:w="1170" w:type="dxa"/>
          </w:tcPr>
          <w:p w14:paraId="0D65F6DE" w14:textId="77777777" w:rsidR="00B5150E" w:rsidRPr="00B77573" w:rsidRDefault="00B5150E" w:rsidP="002C27E5">
            <w:pPr>
              <w:tabs>
                <w:tab w:val="left" w:pos="360"/>
              </w:tabs>
              <w:spacing w:after="60"/>
              <w:rPr>
                <w:rFonts w:cs="Arial"/>
                <w:sz w:val="20"/>
                <w:szCs w:val="20"/>
              </w:rPr>
            </w:pPr>
          </w:p>
        </w:tc>
      </w:tr>
      <w:tr w:rsidR="00B5150E" w:rsidRPr="00B77573" w14:paraId="1254C75B" w14:textId="77777777" w:rsidTr="002C27E5">
        <w:trPr>
          <w:trHeight w:val="372"/>
        </w:trPr>
        <w:tc>
          <w:tcPr>
            <w:tcW w:w="2880" w:type="dxa"/>
          </w:tcPr>
          <w:p w14:paraId="2426D0F4" w14:textId="77777777" w:rsidR="00B5150E" w:rsidRPr="00C02DD7" w:rsidRDefault="00B5150E" w:rsidP="002C27E5">
            <w:pPr>
              <w:tabs>
                <w:tab w:val="left" w:pos="360"/>
              </w:tabs>
              <w:spacing w:after="60"/>
              <w:rPr>
                <w:rFonts w:cs="Arial"/>
                <w:sz w:val="20"/>
                <w:szCs w:val="20"/>
                <w:lang w:val="sr-Cyrl-RS"/>
              </w:rPr>
            </w:pPr>
            <w:r>
              <w:rPr>
                <w:sz w:val="20"/>
                <w:szCs w:val="20"/>
                <w:lang w:val="sr-Cyrl-RS"/>
              </w:rPr>
              <w:t>3.8.7.</w:t>
            </w:r>
            <w:r w:rsidRPr="00C02DD7">
              <w:rPr>
                <w:sz w:val="20"/>
                <w:szCs w:val="20"/>
              </w:rPr>
              <w:t>Електрична инсталација у пластичним каналима у ВО (по станици 3 m)</w:t>
            </w:r>
          </w:p>
        </w:tc>
        <w:tc>
          <w:tcPr>
            <w:tcW w:w="1440" w:type="dxa"/>
            <w:gridSpan w:val="3"/>
            <w:tcBorders>
              <w:top w:val="single" w:sz="8" w:space="0" w:color="auto"/>
              <w:left w:val="nil"/>
              <w:bottom w:val="single" w:sz="8" w:space="0" w:color="auto"/>
              <w:right w:val="single" w:sz="8" w:space="0" w:color="auto"/>
            </w:tcBorders>
            <w:shd w:val="clear" w:color="auto" w:fill="auto"/>
          </w:tcPr>
          <w:p w14:paraId="002AE342" w14:textId="77777777" w:rsidR="00B5150E" w:rsidRPr="00FC2F3E"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085CFA73"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200CC57"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3AC2786"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1E750909" w14:textId="77777777" w:rsidR="00B5150E" w:rsidRPr="00B77573" w:rsidRDefault="00B5150E" w:rsidP="002C27E5">
            <w:pPr>
              <w:tabs>
                <w:tab w:val="left" w:pos="360"/>
              </w:tabs>
              <w:spacing w:after="60"/>
              <w:rPr>
                <w:rFonts w:cs="Arial"/>
                <w:sz w:val="20"/>
                <w:szCs w:val="20"/>
              </w:rPr>
            </w:pPr>
          </w:p>
        </w:tc>
        <w:tc>
          <w:tcPr>
            <w:tcW w:w="1170" w:type="dxa"/>
          </w:tcPr>
          <w:p w14:paraId="0AE87172" w14:textId="77777777" w:rsidR="00B5150E" w:rsidRPr="00B77573" w:rsidRDefault="00B5150E" w:rsidP="002C27E5">
            <w:pPr>
              <w:tabs>
                <w:tab w:val="left" w:pos="360"/>
              </w:tabs>
              <w:spacing w:after="60"/>
              <w:rPr>
                <w:rFonts w:cs="Arial"/>
                <w:sz w:val="20"/>
                <w:szCs w:val="20"/>
              </w:rPr>
            </w:pPr>
          </w:p>
        </w:tc>
      </w:tr>
      <w:tr w:rsidR="00B5150E" w:rsidRPr="00B77573" w14:paraId="0F07D451" w14:textId="77777777" w:rsidTr="002C27E5">
        <w:trPr>
          <w:trHeight w:val="372"/>
        </w:trPr>
        <w:tc>
          <w:tcPr>
            <w:tcW w:w="2880" w:type="dxa"/>
          </w:tcPr>
          <w:p w14:paraId="5970B697" w14:textId="77777777" w:rsidR="00B5150E" w:rsidRPr="00C02DD7" w:rsidRDefault="00B5150E" w:rsidP="002C27E5">
            <w:pPr>
              <w:tabs>
                <w:tab w:val="left" w:pos="360"/>
              </w:tabs>
              <w:spacing w:after="60"/>
              <w:rPr>
                <w:rFonts w:cs="Arial"/>
                <w:sz w:val="20"/>
                <w:szCs w:val="20"/>
                <w:lang w:val="sr-Cyrl-RS"/>
              </w:rPr>
            </w:pPr>
            <w:r>
              <w:rPr>
                <w:sz w:val="20"/>
                <w:szCs w:val="20"/>
                <w:lang w:val="sr-Cyrl-RS"/>
              </w:rPr>
              <w:t>3.8.8.</w:t>
            </w:r>
            <w:r w:rsidRPr="00C02DD7">
              <w:rPr>
                <w:sz w:val="20"/>
                <w:szCs w:val="20"/>
              </w:rPr>
              <w:t>Електрично осветљење ВО (по станици 3 m)</w:t>
            </w:r>
          </w:p>
        </w:tc>
        <w:tc>
          <w:tcPr>
            <w:tcW w:w="1440" w:type="dxa"/>
            <w:gridSpan w:val="3"/>
            <w:tcBorders>
              <w:top w:val="single" w:sz="8" w:space="0" w:color="auto"/>
              <w:left w:val="nil"/>
              <w:bottom w:val="single" w:sz="8" w:space="0" w:color="auto"/>
              <w:right w:val="single" w:sz="8" w:space="0" w:color="auto"/>
            </w:tcBorders>
            <w:shd w:val="clear" w:color="auto" w:fill="auto"/>
          </w:tcPr>
          <w:p w14:paraId="5419921A" w14:textId="77777777" w:rsidR="00B5150E" w:rsidRPr="00FC2F3E"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7406C1B7"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42427441"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A72B550"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DA26D6A" w14:textId="77777777" w:rsidR="00B5150E" w:rsidRPr="00B77573" w:rsidRDefault="00B5150E" w:rsidP="002C27E5">
            <w:pPr>
              <w:tabs>
                <w:tab w:val="left" w:pos="360"/>
              </w:tabs>
              <w:spacing w:after="60"/>
              <w:rPr>
                <w:rFonts w:cs="Arial"/>
                <w:sz w:val="20"/>
                <w:szCs w:val="20"/>
              </w:rPr>
            </w:pPr>
          </w:p>
        </w:tc>
        <w:tc>
          <w:tcPr>
            <w:tcW w:w="1170" w:type="dxa"/>
          </w:tcPr>
          <w:p w14:paraId="0B4C73EC" w14:textId="77777777" w:rsidR="00B5150E" w:rsidRPr="00B77573" w:rsidRDefault="00B5150E" w:rsidP="002C27E5">
            <w:pPr>
              <w:tabs>
                <w:tab w:val="left" w:pos="360"/>
              </w:tabs>
              <w:spacing w:after="60"/>
              <w:rPr>
                <w:rFonts w:cs="Arial"/>
                <w:sz w:val="20"/>
                <w:szCs w:val="20"/>
              </w:rPr>
            </w:pPr>
          </w:p>
        </w:tc>
      </w:tr>
      <w:tr w:rsidR="00B5150E" w:rsidRPr="00B77573" w14:paraId="424EAF49" w14:textId="77777777" w:rsidTr="002C27E5">
        <w:trPr>
          <w:trHeight w:val="372"/>
        </w:trPr>
        <w:tc>
          <w:tcPr>
            <w:tcW w:w="2880" w:type="dxa"/>
          </w:tcPr>
          <w:p w14:paraId="3A68E804" w14:textId="77777777" w:rsidR="00B5150E" w:rsidRPr="00C02DD7" w:rsidRDefault="00B5150E" w:rsidP="002C27E5">
            <w:pPr>
              <w:tabs>
                <w:tab w:val="left" w:pos="360"/>
              </w:tabs>
              <w:spacing w:after="60"/>
              <w:rPr>
                <w:rFonts w:cs="Arial"/>
                <w:sz w:val="20"/>
                <w:szCs w:val="20"/>
                <w:lang w:val="sr-Cyrl-RS"/>
              </w:rPr>
            </w:pPr>
            <w:r>
              <w:rPr>
                <w:sz w:val="20"/>
                <w:szCs w:val="20"/>
                <w:lang w:val="sr-Cyrl-RS"/>
              </w:rPr>
              <w:t>3.8.9.</w:t>
            </w:r>
            <w:r w:rsidRPr="00C02DD7">
              <w:rPr>
                <w:sz w:val="20"/>
                <w:szCs w:val="20"/>
              </w:rPr>
              <w:t>Прекидач “СТОЈ” у јами ВО</w:t>
            </w:r>
          </w:p>
        </w:tc>
        <w:tc>
          <w:tcPr>
            <w:tcW w:w="1440" w:type="dxa"/>
            <w:gridSpan w:val="3"/>
            <w:tcBorders>
              <w:top w:val="single" w:sz="8" w:space="0" w:color="auto"/>
              <w:left w:val="nil"/>
              <w:bottom w:val="single" w:sz="8" w:space="0" w:color="auto"/>
              <w:right w:val="single" w:sz="8" w:space="0" w:color="auto"/>
            </w:tcBorders>
            <w:shd w:val="clear" w:color="auto" w:fill="auto"/>
          </w:tcPr>
          <w:p w14:paraId="6599AAF5" w14:textId="77777777" w:rsidR="00B5150E" w:rsidRPr="00FC2F3E"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53405A1C"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66CDCD98"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0552FDE"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5F19FD7C" w14:textId="77777777" w:rsidR="00B5150E" w:rsidRPr="00B77573" w:rsidRDefault="00B5150E" w:rsidP="002C27E5">
            <w:pPr>
              <w:tabs>
                <w:tab w:val="left" w:pos="360"/>
              </w:tabs>
              <w:spacing w:after="60"/>
              <w:rPr>
                <w:rFonts w:cs="Arial"/>
                <w:sz w:val="20"/>
                <w:szCs w:val="20"/>
              </w:rPr>
            </w:pPr>
          </w:p>
        </w:tc>
        <w:tc>
          <w:tcPr>
            <w:tcW w:w="1170" w:type="dxa"/>
          </w:tcPr>
          <w:p w14:paraId="031E73D7" w14:textId="77777777" w:rsidR="00B5150E" w:rsidRPr="00B77573" w:rsidRDefault="00B5150E" w:rsidP="002C27E5">
            <w:pPr>
              <w:tabs>
                <w:tab w:val="left" w:pos="360"/>
              </w:tabs>
              <w:spacing w:after="60"/>
              <w:rPr>
                <w:rFonts w:cs="Arial"/>
                <w:sz w:val="20"/>
                <w:szCs w:val="20"/>
              </w:rPr>
            </w:pPr>
          </w:p>
        </w:tc>
      </w:tr>
      <w:tr w:rsidR="00B5150E" w:rsidRPr="00B77573" w14:paraId="12EEBC73" w14:textId="77777777" w:rsidTr="002C27E5">
        <w:trPr>
          <w:trHeight w:val="372"/>
        </w:trPr>
        <w:tc>
          <w:tcPr>
            <w:tcW w:w="2880" w:type="dxa"/>
          </w:tcPr>
          <w:p w14:paraId="5FA7557E" w14:textId="77777777" w:rsidR="00B5150E" w:rsidRPr="00C02DD7" w:rsidRDefault="00B5150E" w:rsidP="002C27E5">
            <w:pPr>
              <w:tabs>
                <w:tab w:val="left" w:pos="360"/>
              </w:tabs>
              <w:spacing w:after="60"/>
              <w:rPr>
                <w:rFonts w:cs="Arial"/>
                <w:sz w:val="20"/>
                <w:szCs w:val="20"/>
                <w:lang w:val="sr-Cyrl-RS"/>
              </w:rPr>
            </w:pPr>
            <w:r>
              <w:rPr>
                <w:sz w:val="20"/>
                <w:szCs w:val="20"/>
                <w:lang w:val="sr-Cyrl-RS"/>
              </w:rPr>
              <w:t>3.8.10.</w:t>
            </w:r>
            <w:r w:rsidRPr="00C02DD7">
              <w:rPr>
                <w:sz w:val="20"/>
                <w:szCs w:val="20"/>
              </w:rPr>
              <w:t>Наизменични прекидач у јами ВО за осветљење ВО</w:t>
            </w:r>
          </w:p>
        </w:tc>
        <w:tc>
          <w:tcPr>
            <w:tcW w:w="1440" w:type="dxa"/>
            <w:gridSpan w:val="3"/>
            <w:tcBorders>
              <w:top w:val="single" w:sz="8" w:space="0" w:color="auto"/>
              <w:left w:val="nil"/>
              <w:bottom w:val="single" w:sz="8" w:space="0" w:color="auto"/>
              <w:right w:val="single" w:sz="8" w:space="0" w:color="auto"/>
            </w:tcBorders>
            <w:shd w:val="clear" w:color="auto" w:fill="auto"/>
          </w:tcPr>
          <w:p w14:paraId="3187A8AD" w14:textId="77777777" w:rsidR="00B5150E" w:rsidRPr="00FC2F3E"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3C5ECFE3"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C5A058B"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44936350"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555C848" w14:textId="77777777" w:rsidR="00B5150E" w:rsidRPr="00B77573" w:rsidRDefault="00B5150E" w:rsidP="002C27E5">
            <w:pPr>
              <w:tabs>
                <w:tab w:val="left" w:pos="360"/>
              </w:tabs>
              <w:spacing w:after="60"/>
              <w:rPr>
                <w:rFonts w:cs="Arial"/>
                <w:sz w:val="20"/>
                <w:szCs w:val="20"/>
              </w:rPr>
            </w:pPr>
          </w:p>
        </w:tc>
        <w:tc>
          <w:tcPr>
            <w:tcW w:w="1170" w:type="dxa"/>
          </w:tcPr>
          <w:p w14:paraId="26F1524B" w14:textId="77777777" w:rsidR="00B5150E" w:rsidRPr="00B77573" w:rsidRDefault="00B5150E" w:rsidP="002C27E5">
            <w:pPr>
              <w:tabs>
                <w:tab w:val="left" w:pos="360"/>
              </w:tabs>
              <w:spacing w:after="60"/>
              <w:rPr>
                <w:rFonts w:cs="Arial"/>
                <w:sz w:val="20"/>
                <w:szCs w:val="20"/>
              </w:rPr>
            </w:pPr>
          </w:p>
        </w:tc>
      </w:tr>
      <w:tr w:rsidR="00B5150E" w:rsidRPr="00B77573" w14:paraId="4563F032" w14:textId="77777777" w:rsidTr="002C27E5">
        <w:trPr>
          <w:trHeight w:val="372"/>
        </w:trPr>
        <w:tc>
          <w:tcPr>
            <w:tcW w:w="2880" w:type="dxa"/>
          </w:tcPr>
          <w:p w14:paraId="6BC039E7" w14:textId="77777777" w:rsidR="00B5150E" w:rsidRPr="00C02DD7" w:rsidRDefault="00B5150E" w:rsidP="002C27E5">
            <w:pPr>
              <w:tabs>
                <w:tab w:val="left" w:pos="360"/>
              </w:tabs>
              <w:spacing w:after="60"/>
              <w:rPr>
                <w:rFonts w:cs="Arial"/>
                <w:sz w:val="20"/>
                <w:szCs w:val="20"/>
                <w:lang w:val="sr-Cyrl-RS"/>
              </w:rPr>
            </w:pPr>
            <w:r>
              <w:rPr>
                <w:sz w:val="20"/>
                <w:szCs w:val="20"/>
                <w:lang w:val="sr-Cyrl-RS"/>
              </w:rPr>
              <w:lastRenderedPageBreak/>
              <w:t>3.8.11.</w:t>
            </w:r>
            <w:r w:rsidRPr="00C02DD7">
              <w:rPr>
                <w:sz w:val="20"/>
                <w:szCs w:val="20"/>
              </w:rPr>
              <w:t xml:space="preserve">Шуко прикључница у јами ВО </w:t>
            </w:r>
          </w:p>
        </w:tc>
        <w:tc>
          <w:tcPr>
            <w:tcW w:w="1440" w:type="dxa"/>
            <w:gridSpan w:val="3"/>
            <w:tcBorders>
              <w:top w:val="single" w:sz="8" w:space="0" w:color="auto"/>
              <w:left w:val="nil"/>
              <w:bottom w:val="single" w:sz="8" w:space="0" w:color="auto"/>
              <w:right w:val="single" w:sz="8" w:space="0" w:color="auto"/>
            </w:tcBorders>
            <w:shd w:val="clear" w:color="auto" w:fill="auto"/>
          </w:tcPr>
          <w:p w14:paraId="487A409D" w14:textId="77777777" w:rsidR="00B5150E" w:rsidRPr="00FC2F3E"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150D9DE1"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466E8838"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96CB120"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79D3D7DC" w14:textId="77777777" w:rsidR="00B5150E" w:rsidRPr="00B77573" w:rsidRDefault="00B5150E" w:rsidP="002C27E5">
            <w:pPr>
              <w:tabs>
                <w:tab w:val="left" w:pos="360"/>
              </w:tabs>
              <w:spacing w:after="60"/>
              <w:rPr>
                <w:rFonts w:cs="Arial"/>
                <w:sz w:val="20"/>
                <w:szCs w:val="20"/>
              </w:rPr>
            </w:pPr>
          </w:p>
        </w:tc>
        <w:tc>
          <w:tcPr>
            <w:tcW w:w="1170" w:type="dxa"/>
          </w:tcPr>
          <w:p w14:paraId="4F0D1ED0" w14:textId="77777777" w:rsidR="00B5150E" w:rsidRPr="00B77573" w:rsidRDefault="00B5150E" w:rsidP="002C27E5">
            <w:pPr>
              <w:tabs>
                <w:tab w:val="left" w:pos="360"/>
              </w:tabs>
              <w:spacing w:after="60"/>
              <w:rPr>
                <w:rFonts w:cs="Arial"/>
                <w:sz w:val="20"/>
                <w:szCs w:val="20"/>
              </w:rPr>
            </w:pPr>
          </w:p>
        </w:tc>
      </w:tr>
      <w:tr w:rsidR="00B5150E" w:rsidRPr="00B77573" w14:paraId="391BE55B" w14:textId="77777777" w:rsidTr="002C27E5">
        <w:trPr>
          <w:trHeight w:val="372"/>
        </w:trPr>
        <w:tc>
          <w:tcPr>
            <w:tcW w:w="2880" w:type="dxa"/>
          </w:tcPr>
          <w:p w14:paraId="260297D1" w14:textId="77777777" w:rsidR="00B5150E" w:rsidRPr="00C02DD7" w:rsidRDefault="00B5150E" w:rsidP="002C27E5">
            <w:pPr>
              <w:tabs>
                <w:tab w:val="left" w:pos="360"/>
              </w:tabs>
              <w:spacing w:after="60"/>
              <w:rPr>
                <w:rFonts w:cs="Arial"/>
                <w:sz w:val="20"/>
                <w:szCs w:val="20"/>
                <w:lang w:val="sr-Cyrl-RS"/>
              </w:rPr>
            </w:pPr>
            <w:r>
              <w:rPr>
                <w:sz w:val="20"/>
                <w:szCs w:val="20"/>
                <w:lang w:val="sr-Cyrl-RS"/>
              </w:rPr>
              <w:t>3.8.12.</w:t>
            </w:r>
            <w:r w:rsidRPr="00C02DD7">
              <w:rPr>
                <w:sz w:val="20"/>
                <w:szCs w:val="20"/>
              </w:rPr>
              <w:t>Пратећи кабл од 14 жила (по 1 м)</w:t>
            </w:r>
          </w:p>
        </w:tc>
        <w:tc>
          <w:tcPr>
            <w:tcW w:w="1440" w:type="dxa"/>
            <w:gridSpan w:val="3"/>
            <w:tcBorders>
              <w:top w:val="single" w:sz="8" w:space="0" w:color="auto"/>
              <w:left w:val="nil"/>
              <w:bottom w:val="single" w:sz="8" w:space="0" w:color="auto"/>
              <w:right w:val="single" w:sz="8" w:space="0" w:color="auto"/>
            </w:tcBorders>
            <w:shd w:val="clear" w:color="auto" w:fill="auto"/>
          </w:tcPr>
          <w:p w14:paraId="4C86E4BF" w14:textId="77777777" w:rsidR="00B5150E" w:rsidRPr="00FC2F3E"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6E025996"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6B33C667"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3C4F4173"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78E9F23" w14:textId="77777777" w:rsidR="00B5150E" w:rsidRPr="00B77573" w:rsidRDefault="00B5150E" w:rsidP="002C27E5">
            <w:pPr>
              <w:tabs>
                <w:tab w:val="left" w:pos="360"/>
              </w:tabs>
              <w:spacing w:after="60"/>
              <w:rPr>
                <w:rFonts w:cs="Arial"/>
                <w:sz w:val="20"/>
                <w:szCs w:val="20"/>
              </w:rPr>
            </w:pPr>
          </w:p>
        </w:tc>
        <w:tc>
          <w:tcPr>
            <w:tcW w:w="1170" w:type="dxa"/>
          </w:tcPr>
          <w:p w14:paraId="457BCAB2" w14:textId="77777777" w:rsidR="00B5150E" w:rsidRPr="00B77573" w:rsidRDefault="00B5150E" w:rsidP="002C27E5">
            <w:pPr>
              <w:tabs>
                <w:tab w:val="left" w:pos="360"/>
              </w:tabs>
              <w:spacing w:after="60"/>
              <w:rPr>
                <w:rFonts w:cs="Arial"/>
                <w:sz w:val="20"/>
                <w:szCs w:val="20"/>
              </w:rPr>
            </w:pPr>
          </w:p>
        </w:tc>
      </w:tr>
      <w:tr w:rsidR="00B5150E" w:rsidRPr="00B77573" w14:paraId="21C664F4" w14:textId="77777777" w:rsidTr="002C27E5">
        <w:trPr>
          <w:trHeight w:val="372"/>
        </w:trPr>
        <w:tc>
          <w:tcPr>
            <w:tcW w:w="2880" w:type="dxa"/>
          </w:tcPr>
          <w:p w14:paraId="7E3AB3F7" w14:textId="77777777" w:rsidR="00B5150E" w:rsidRPr="00C02DD7" w:rsidRDefault="00B5150E" w:rsidP="002C27E5">
            <w:pPr>
              <w:tabs>
                <w:tab w:val="left" w:pos="360"/>
              </w:tabs>
              <w:spacing w:after="60"/>
              <w:rPr>
                <w:rFonts w:cs="Arial"/>
                <w:sz w:val="20"/>
                <w:szCs w:val="20"/>
                <w:lang w:val="sr-Cyrl-RS"/>
              </w:rPr>
            </w:pPr>
            <w:r>
              <w:rPr>
                <w:sz w:val="20"/>
                <w:szCs w:val="20"/>
                <w:lang w:val="sr-Cyrl-RS"/>
              </w:rPr>
              <w:t>3.8.13.</w:t>
            </w:r>
            <w:r w:rsidRPr="00C02DD7">
              <w:rPr>
                <w:sz w:val="20"/>
                <w:szCs w:val="20"/>
              </w:rPr>
              <w:t>Пратећи кабл од 14 жила (комад по станици 3 m)</w:t>
            </w:r>
          </w:p>
        </w:tc>
        <w:tc>
          <w:tcPr>
            <w:tcW w:w="1440" w:type="dxa"/>
            <w:gridSpan w:val="3"/>
            <w:tcBorders>
              <w:top w:val="single" w:sz="8" w:space="0" w:color="auto"/>
              <w:left w:val="nil"/>
              <w:bottom w:val="single" w:sz="8" w:space="0" w:color="auto"/>
              <w:right w:val="single" w:sz="8" w:space="0" w:color="auto"/>
            </w:tcBorders>
            <w:shd w:val="clear" w:color="auto" w:fill="auto"/>
          </w:tcPr>
          <w:p w14:paraId="2D16F7C1" w14:textId="77777777" w:rsidR="00B5150E" w:rsidRPr="00FC2F3E"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652B65AD"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4CE89163"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11E6041"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555F568F" w14:textId="77777777" w:rsidR="00B5150E" w:rsidRPr="00B77573" w:rsidRDefault="00B5150E" w:rsidP="002C27E5">
            <w:pPr>
              <w:tabs>
                <w:tab w:val="left" w:pos="360"/>
              </w:tabs>
              <w:spacing w:after="60"/>
              <w:rPr>
                <w:rFonts w:cs="Arial"/>
                <w:sz w:val="20"/>
                <w:szCs w:val="20"/>
              </w:rPr>
            </w:pPr>
          </w:p>
        </w:tc>
        <w:tc>
          <w:tcPr>
            <w:tcW w:w="1170" w:type="dxa"/>
          </w:tcPr>
          <w:p w14:paraId="45888796" w14:textId="77777777" w:rsidR="00B5150E" w:rsidRPr="00B77573" w:rsidRDefault="00B5150E" w:rsidP="002C27E5">
            <w:pPr>
              <w:tabs>
                <w:tab w:val="left" w:pos="360"/>
              </w:tabs>
              <w:spacing w:after="60"/>
              <w:rPr>
                <w:rFonts w:cs="Arial"/>
                <w:sz w:val="20"/>
                <w:szCs w:val="20"/>
              </w:rPr>
            </w:pPr>
          </w:p>
        </w:tc>
      </w:tr>
      <w:tr w:rsidR="00B5150E" w:rsidRPr="00B77573" w14:paraId="290BDC6C" w14:textId="77777777" w:rsidTr="002C27E5">
        <w:trPr>
          <w:trHeight w:val="372"/>
        </w:trPr>
        <w:tc>
          <w:tcPr>
            <w:tcW w:w="2880" w:type="dxa"/>
          </w:tcPr>
          <w:p w14:paraId="531BA7DA" w14:textId="77777777" w:rsidR="00B5150E" w:rsidRPr="00C02DD7" w:rsidRDefault="00B5150E" w:rsidP="002C27E5">
            <w:pPr>
              <w:tabs>
                <w:tab w:val="left" w:pos="360"/>
              </w:tabs>
              <w:spacing w:after="60"/>
              <w:rPr>
                <w:rFonts w:cs="Arial"/>
                <w:sz w:val="20"/>
                <w:szCs w:val="20"/>
                <w:lang w:val="sr-Cyrl-RS"/>
              </w:rPr>
            </w:pPr>
            <w:r>
              <w:rPr>
                <w:sz w:val="20"/>
                <w:szCs w:val="20"/>
                <w:lang w:val="sr-Cyrl-RS"/>
              </w:rPr>
              <w:t>3.8.14.</w:t>
            </w:r>
            <w:r w:rsidRPr="00C02DD7">
              <w:rPr>
                <w:sz w:val="20"/>
                <w:szCs w:val="20"/>
              </w:rPr>
              <w:t>Пратећи кабл од 9 жила (по 1 м)</w:t>
            </w:r>
          </w:p>
        </w:tc>
        <w:tc>
          <w:tcPr>
            <w:tcW w:w="1440" w:type="dxa"/>
            <w:gridSpan w:val="3"/>
            <w:tcBorders>
              <w:top w:val="single" w:sz="8" w:space="0" w:color="auto"/>
              <w:left w:val="nil"/>
              <w:bottom w:val="single" w:sz="8" w:space="0" w:color="auto"/>
              <w:right w:val="single" w:sz="8" w:space="0" w:color="auto"/>
            </w:tcBorders>
            <w:shd w:val="clear" w:color="auto" w:fill="auto"/>
          </w:tcPr>
          <w:p w14:paraId="67032D69" w14:textId="77777777" w:rsidR="00B5150E" w:rsidRPr="00FC2F3E"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7FF1FF77"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01E26EC5"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66C03CD4"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77EA72DF" w14:textId="77777777" w:rsidR="00B5150E" w:rsidRPr="00B77573" w:rsidRDefault="00B5150E" w:rsidP="002C27E5">
            <w:pPr>
              <w:tabs>
                <w:tab w:val="left" w:pos="360"/>
              </w:tabs>
              <w:spacing w:after="60"/>
              <w:rPr>
                <w:rFonts w:cs="Arial"/>
                <w:sz w:val="20"/>
                <w:szCs w:val="20"/>
              </w:rPr>
            </w:pPr>
          </w:p>
        </w:tc>
        <w:tc>
          <w:tcPr>
            <w:tcW w:w="1170" w:type="dxa"/>
          </w:tcPr>
          <w:p w14:paraId="7845CE64" w14:textId="77777777" w:rsidR="00B5150E" w:rsidRPr="00B77573" w:rsidRDefault="00B5150E" w:rsidP="002C27E5">
            <w:pPr>
              <w:tabs>
                <w:tab w:val="left" w:pos="360"/>
              </w:tabs>
              <w:spacing w:after="60"/>
              <w:rPr>
                <w:rFonts w:cs="Arial"/>
                <w:sz w:val="20"/>
                <w:szCs w:val="20"/>
              </w:rPr>
            </w:pPr>
          </w:p>
        </w:tc>
      </w:tr>
      <w:tr w:rsidR="00B5150E" w:rsidRPr="00B77573" w14:paraId="3C5B1631" w14:textId="77777777" w:rsidTr="002C27E5">
        <w:trPr>
          <w:trHeight w:val="372"/>
        </w:trPr>
        <w:tc>
          <w:tcPr>
            <w:tcW w:w="2880" w:type="dxa"/>
          </w:tcPr>
          <w:p w14:paraId="4713EC15" w14:textId="77777777" w:rsidR="00B5150E" w:rsidRPr="00C02DD7" w:rsidRDefault="00B5150E" w:rsidP="002C27E5">
            <w:pPr>
              <w:tabs>
                <w:tab w:val="left" w:pos="360"/>
              </w:tabs>
              <w:spacing w:after="60"/>
              <w:rPr>
                <w:rFonts w:cs="Arial"/>
                <w:sz w:val="20"/>
                <w:szCs w:val="20"/>
                <w:lang w:val="sr-Cyrl-RS"/>
              </w:rPr>
            </w:pPr>
            <w:r>
              <w:rPr>
                <w:sz w:val="20"/>
                <w:szCs w:val="20"/>
                <w:lang w:val="sr-Cyrl-RS"/>
              </w:rPr>
              <w:t>3.8.15.</w:t>
            </w:r>
            <w:r w:rsidRPr="00C02DD7">
              <w:rPr>
                <w:sz w:val="20"/>
                <w:szCs w:val="20"/>
              </w:rPr>
              <w:t>Пратећи кабл од 9 жила (комад по станици 3 m)</w:t>
            </w:r>
          </w:p>
        </w:tc>
        <w:tc>
          <w:tcPr>
            <w:tcW w:w="1440" w:type="dxa"/>
            <w:gridSpan w:val="3"/>
            <w:tcBorders>
              <w:top w:val="single" w:sz="8" w:space="0" w:color="auto"/>
              <w:left w:val="nil"/>
              <w:bottom w:val="single" w:sz="8" w:space="0" w:color="auto"/>
              <w:right w:val="single" w:sz="8" w:space="0" w:color="auto"/>
            </w:tcBorders>
            <w:shd w:val="clear" w:color="auto" w:fill="auto"/>
          </w:tcPr>
          <w:p w14:paraId="6254BB17" w14:textId="77777777" w:rsidR="00B5150E" w:rsidRPr="00FC2F3E"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679A5CE9"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27EB44A4"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7B513EF"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8CA6ED2" w14:textId="77777777" w:rsidR="00B5150E" w:rsidRPr="00B77573" w:rsidRDefault="00B5150E" w:rsidP="002C27E5">
            <w:pPr>
              <w:tabs>
                <w:tab w:val="left" w:pos="360"/>
              </w:tabs>
              <w:spacing w:after="60"/>
              <w:rPr>
                <w:rFonts w:cs="Arial"/>
                <w:sz w:val="20"/>
                <w:szCs w:val="20"/>
              </w:rPr>
            </w:pPr>
          </w:p>
        </w:tc>
        <w:tc>
          <w:tcPr>
            <w:tcW w:w="1170" w:type="dxa"/>
          </w:tcPr>
          <w:p w14:paraId="190A5492" w14:textId="77777777" w:rsidR="00B5150E" w:rsidRPr="00B77573" w:rsidRDefault="00B5150E" w:rsidP="002C27E5">
            <w:pPr>
              <w:tabs>
                <w:tab w:val="left" w:pos="360"/>
              </w:tabs>
              <w:spacing w:after="60"/>
              <w:rPr>
                <w:rFonts w:cs="Arial"/>
                <w:sz w:val="20"/>
                <w:szCs w:val="20"/>
              </w:rPr>
            </w:pPr>
          </w:p>
        </w:tc>
      </w:tr>
      <w:tr w:rsidR="00B5150E" w:rsidRPr="00B77573" w14:paraId="55499313" w14:textId="77777777" w:rsidTr="002C27E5">
        <w:trPr>
          <w:trHeight w:val="372"/>
        </w:trPr>
        <w:tc>
          <w:tcPr>
            <w:tcW w:w="2880" w:type="dxa"/>
          </w:tcPr>
          <w:p w14:paraId="0D6F35A3" w14:textId="77777777" w:rsidR="00B5150E" w:rsidRPr="00C02DD7" w:rsidRDefault="00B5150E" w:rsidP="002C27E5">
            <w:pPr>
              <w:tabs>
                <w:tab w:val="left" w:pos="360"/>
              </w:tabs>
              <w:spacing w:after="60"/>
              <w:rPr>
                <w:rFonts w:cs="Arial"/>
                <w:sz w:val="20"/>
                <w:szCs w:val="20"/>
                <w:lang w:val="sr-Cyrl-RS"/>
              </w:rPr>
            </w:pPr>
            <w:r>
              <w:rPr>
                <w:sz w:val="20"/>
                <w:szCs w:val="20"/>
                <w:lang w:val="sr-Cyrl-RS"/>
              </w:rPr>
              <w:t>3.8.16.</w:t>
            </w:r>
            <w:r w:rsidRPr="00C02DD7">
              <w:rPr>
                <w:sz w:val="20"/>
                <w:szCs w:val="20"/>
              </w:rPr>
              <w:t>Магнетни прекидачи са носачима за ВБ</w:t>
            </w:r>
          </w:p>
        </w:tc>
        <w:tc>
          <w:tcPr>
            <w:tcW w:w="1440" w:type="dxa"/>
            <w:gridSpan w:val="3"/>
            <w:tcBorders>
              <w:top w:val="single" w:sz="8" w:space="0" w:color="auto"/>
              <w:left w:val="nil"/>
              <w:bottom w:val="single" w:sz="8" w:space="0" w:color="auto"/>
              <w:right w:val="single" w:sz="8" w:space="0" w:color="auto"/>
            </w:tcBorders>
            <w:shd w:val="clear" w:color="auto" w:fill="auto"/>
          </w:tcPr>
          <w:p w14:paraId="7E696DE7" w14:textId="77777777" w:rsidR="00B5150E" w:rsidRPr="00FC2F3E"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2DAA1FE5"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2965A19"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D0B5CFB"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7FAD23E" w14:textId="77777777" w:rsidR="00B5150E" w:rsidRPr="00B77573" w:rsidRDefault="00B5150E" w:rsidP="002C27E5">
            <w:pPr>
              <w:tabs>
                <w:tab w:val="left" w:pos="360"/>
              </w:tabs>
              <w:spacing w:after="60"/>
              <w:rPr>
                <w:rFonts w:cs="Arial"/>
                <w:sz w:val="20"/>
                <w:szCs w:val="20"/>
              </w:rPr>
            </w:pPr>
          </w:p>
        </w:tc>
        <w:tc>
          <w:tcPr>
            <w:tcW w:w="1170" w:type="dxa"/>
          </w:tcPr>
          <w:p w14:paraId="3C604BD2" w14:textId="77777777" w:rsidR="00B5150E" w:rsidRPr="00B77573" w:rsidRDefault="00B5150E" w:rsidP="002C27E5">
            <w:pPr>
              <w:tabs>
                <w:tab w:val="left" w:pos="360"/>
              </w:tabs>
              <w:spacing w:after="60"/>
              <w:rPr>
                <w:rFonts w:cs="Arial"/>
                <w:sz w:val="20"/>
                <w:szCs w:val="20"/>
              </w:rPr>
            </w:pPr>
          </w:p>
        </w:tc>
      </w:tr>
      <w:tr w:rsidR="00B5150E" w:rsidRPr="00B77573" w14:paraId="038D7F35" w14:textId="77777777" w:rsidTr="002C27E5">
        <w:trPr>
          <w:trHeight w:val="372"/>
        </w:trPr>
        <w:tc>
          <w:tcPr>
            <w:tcW w:w="2880" w:type="dxa"/>
          </w:tcPr>
          <w:p w14:paraId="029C2D4D" w14:textId="77777777" w:rsidR="00B5150E" w:rsidRPr="00C02DD7" w:rsidRDefault="00B5150E" w:rsidP="002C27E5">
            <w:pPr>
              <w:tabs>
                <w:tab w:val="left" w:pos="360"/>
              </w:tabs>
              <w:spacing w:after="60"/>
              <w:rPr>
                <w:rFonts w:cs="Arial"/>
                <w:sz w:val="20"/>
                <w:szCs w:val="20"/>
                <w:lang w:val="sr-Cyrl-RS"/>
              </w:rPr>
            </w:pPr>
            <w:r>
              <w:rPr>
                <w:sz w:val="20"/>
                <w:szCs w:val="20"/>
                <w:lang w:val="sr-Cyrl-RS"/>
              </w:rPr>
              <w:t>3.8.17.</w:t>
            </w:r>
            <w:r w:rsidRPr="00C02DD7">
              <w:rPr>
                <w:sz w:val="20"/>
                <w:szCs w:val="20"/>
              </w:rPr>
              <w:t>Завесице за МБ</w:t>
            </w:r>
          </w:p>
        </w:tc>
        <w:tc>
          <w:tcPr>
            <w:tcW w:w="1440" w:type="dxa"/>
            <w:gridSpan w:val="3"/>
            <w:tcBorders>
              <w:top w:val="single" w:sz="8" w:space="0" w:color="auto"/>
              <w:left w:val="nil"/>
              <w:bottom w:val="single" w:sz="8" w:space="0" w:color="auto"/>
              <w:right w:val="single" w:sz="8" w:space="0" w:color="auto"/>
            </w:tcBorders>
            <w:shd w:val="clear" w:color="auto" w:fill="auto"/>
          </w:tcPr>
          <w:p w14:paraId="3C829DF1" w14:textId="77777777" w:rsidR="00B5150E" w:rsidRPr="00FC2F3E"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79F1FE84"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53BE083C"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3C4ED06C"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369E84EB" w14:textId="77777777" w:rsidR="00B5150E" w:rsidRPr="00B77573" w:rsidRDefault="00B5150E" w:rsidP="002C27E5">
            <w:pPr>
              <w:tabs>
                <w:tab w:val="left" w:pos="360"/>
              </w:tabs>
              <w:spacing w:after="60"/>
              <w:rPr>
                <w:rFonts w:cs="Arial"/>
                <w:sz w:val="20"/>
                <w:szCs w:val="20"/>
              </w:rPr>
            </w:pPr>
          </w:p>
        </w:tc>
        <w:tc>
          <w:tcPr>
            <w:tcW w:w="1170" w:type="dxa"/>
          </w:tcPr>
          <w:p w14:paraId="7A5E025C" w14:textId="77777777" w:rsidR="00B5150E" w:rsidRPr="00B77573" w:rsidRDefault="00B5150E" w:rsidP="002C27E5">
            <w:pPr>
              <w:tabs>
                <w:tab w:val="left" w:pos="360"/>
              </w:tabs>
              <w:spacing w:after="60"/>
              <w:rPr>
                <w:rFonts w:cs="Arial"/>
                <w:sz w:val="20"/>
                <w:szCs w:val="20"/>
              </w:rPr>
            </w:pPr>
          </w:p>
        </w:tc>
      </w:tr>
      <w:tr w:rsidR="00B5150E" w:rsidRPr="00B77573" w14:paraId="165655B9" w14:textId="77777777" w:rsidTr="002C27E5">
        <w:trPr>
          <w:trHeight w:val="372"/>
        </w:trPr>
        <w:tc>
          <w:tcPr>
            <w:tcW w:w="2880" w:type="dxa"/>
          </w:tcPr>
          <w:p w14:paraId="6655CA6D" w14:textId="77777777" w:rsidR="00B5150E" w:rsidRPr="00C02DD7" w:rsidRDefault="00B5150E" w:rsidP="002C27E5">
            <w:pPr>
              <w:tabs>
                <w:tab w:val="left" w:pos="360"/>
              </w:tabs>
              <w:spacing w:after="60"/>
              <w:rPr>
                <w:rFonts w:cs="Arial"/>
                <w:sz w:val="20"/>
                <w:szCs w:val="20"/>
                <w:lang w:val="sr-Cyrl-RS"/>
              </w:rPr>
            </w:pPr>
            <w:r>
              <w:rPr>
                <w:sz w:val="20"/>
                <w:szCs w:val="20"/>
                <w:lang w:val="sr-Cyrl-RS"/>
              </w:rPr>
              <w:t>3.8.18.</w:t>
            </w:r>
            <w:r w:rsidRPr="00C02DD7">
              <w:rPr>
                <w:sz w:val="20"/>
                <w:szCs w:val="20"/>
              </w:rPr>
              <w:t>Крајњи прекидач са летвом и конзолом</w:t>
            </w:r>
          </w:p>
        </w:tc>
        <w:tc>
          <w:tcPr>
            <w:tcW w:w="1440" w:type="dxa"/>
            <w:gridSpan w:val="3"/>
            <w:tcBorders>
              <w:top w:val="single" w:sz="8" w:space="0" w:color="auto"/>
              <w:left w:val="nil"/>
              <w:bottom w:val="single" w:sz="8" w:space="0" w:color="auto"/>
              <w:right w:val="single" w:sz="8" w:space="0" w:color="auto"/>
            </w:tcBorders>
            <w:shd w:val="clear" w:color="auto" w:fill="auto"/>
          </w:tcPr>
          <w:p w14:paraId="04439DF4" w14:textId="77777777" w:rsidR="00B5150E" w:rsidRPr="00FC2F3E"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310F51C3"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3C0818E"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7B36E4A5"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3EE99C3" w14:textId="77777777" w:rsidR="00B5150E" w:rsidRPr="00B77573" w:rsidRDefault="00B5150E" w:rsidP="002C27E5">
            <w:pPr>
              <w:tabs>
                <w:tab w:val="left" w:pos="360"/>
              </w:tabs>
              <w:spacing w:after="60"/>
              <w:rPr>
                <w:rFonts w:cs="Arial"/>
                <w:sz w:val="20"/>
                <w:szCs w:val="20"/>
              </w:rPr>
            </w:pPr>
          </w:p>
        </w:tc>
        <w:tc>
          <w:tcPr>
            <w:tcW w:w="1170" w:type="dxa"/>
          </w:tcPr>
          <w:p w14:paraId="738D7F37" w14:textId="77777777" w:rsidR="00B5150E" w:rsidRPr="00B77573" w:rsidRDefault="00B5150E" w:rsidP="002C27E5">
            <w:pPr>
              <w:tabs>
                <w:tab w:val="left" w:pos="360"/>
              </w:tabs>
              <w:spacing w:after="60"/>
              <w:rPr>
                <w:rFonts w:cs="Arial"/>
                <w:sz w:val="20"/>
                <w:szCs w:val="20"/>
              </w:rPr>
            </w:pPr>
          </w:p>
        </w:tc>
      </w:tr>
      <w:tr w:rsidR="00B5150E" w:rsidRPr="00B77573" w14:paraId="5D4E8DD6" w14:textId="77777777" w:rsidTr="002C27E5">
        <w:trPr>
          <w:trHeight w:val="372"/>
        </w:trPr>
        <w:tc>
          <w:tcPr>
            <w:tcW w:w="2880" w:type="dxa"/>
          </w:tcPr>
          <w:p w14:paraId="09234DB0" w14:textId="77777777" w:rsidR="00B5150E" w:rsidRPr="00C02DD7" w:rsidRDefault="00B5150E" w:rsidP="002C27E5">
            <w:pPr>
              <w:tabs>
                <w:tab w:val="left" w:pos="360"/>
              </w:tabs>
              <w:spacing w:after="60"/>
              <w:rPr>
                <w:rFonts w:cs="Arial"/>
                <w:sz w:val="20"/>
                <w:szCs w:val="20"/>
                <w:lang w:val="sr-Cyrl-RS"/>
              </w:rPr>
            </w:pPr>
            <w:r>
              <w:rPr>
                <w:sz w:val="20"/>
                <w:szCs w:val="20"/>
                <w:lang w:val="sr-Cyrl-RS"/>
              </w:rPr>
              <w:t>3.8.19.</w:t>
            </w:r>
            <w:r w:rsidRPr="00C02DD7">
              <w:rPr>
                <w:sz w:val="20"/>
                <w:szCs w:val="20"/>
              </w:rPr>
              <w:t>Предкрајњи прекидач са летвом и конзолом</w:t>
            </w:r>
          </w:p>
        </w:tc>
        <w:tc>
          <w:tcPr>
            <w:tcW w:w="1440" w:type="dxa"/>
            <w:gridSpan w:val="3"/>
            <w:tcBorders>
              <w:top w:val="single" w:sz="8" w:space="0" w:color="auto"/>
              <w:left w:val="nil"/>
              <w:bottom w:val="single" w:sz="8" w:space="0" w:color="auto"/>
              <w:right w:val="single" w:sz="8" w:space="0" w:color="auto"/>
            </w:tcBorders>
            <w:shd w:val="clear" w:color="auto" w:fill="auto"/>
          </w:tcPr>
          <w:p w14:paraId="2A68043F" w14:textId="77777777" w:rsidR="00B5150E" w:rsidRPr="00FC2F3E"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7377BE46"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53CB7804"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3FC82392"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7C096403" w14:textId="77777777" w:rsidR="00B5150E" w:rsidRPr="00B77573" w:rsidRDefault="00B5150E" w:rsidP="002C27E5">
            <w:pPr>
              <w:tabs>
                <w:tab w:val="left" w:pos="360"/>
              </w:tabs>
              <w:spacing w:after="60"/>
              <w:rPr>
                <w:rFonts w:cs="Arial"/>
                <w:sz w:val="20"/>
                <w:szCs w:val="20"/>
              </w:rPr>
            </w:pPr>
          </w:p>
        </w:tc>
        <w:tc>
          <w:tcPr>
            <w:tcW w:w="1170" w:type="dxa"/>
          </w:tcPr>
          <w:p w14:paraId="0F4ECE57" w14:textId="77777777" w:rsidR="00B5150E" w:rsidRPr="00B77573" w:rsidRDefault="00B5150E" w:rsidP="002C27E5">
            <w:pPr>
              <w:tabs>
                <w:tab w:val="left" w:pos="360"/>
              </w:tabs>
              <w:spacing w:after="60"/>
              <w:rPr>
                <w:rFonts w:cs="Arial"/>
                <w:sz w:val="20"/>
                <w:szCs w:val="20"/>
              </w:rPr>
            </w:pPr>
          </w:p>
        </w:tc>
      </w:tr>
      <w:tr w:rsidR="00B5150E" w:rsidRPr="00B77573" w14:paraId="6C7806A7" w14:textId="77777777" w:rsidTr="002C27E5">
        <w:trPr>
          <w:trHeight w:val="372"/>
        </w:trPr>
        <w:tc>
          <w:tcPr>
            <w:tcW w:w="2880" w:type="dxa"/>
          </w:tcPr>
          <w:p w14:paraId="29A4275B" w14:textId="77777777" w:rsidR="00B5150E" w:rsidRPr="00C02DD7" w:rsidRDefault="00B5150E" w:rsidP="002C27E5">
            <w:pPr>
              <w:tabs>
                <w:tab w:val="left" w:pos="360"/>
              </w:tabs>
              <w:spacing w:after="60"/>
              <w:rPr>
                <w:rFonts w:cs="Arial"/>
                <w:sz w:val="20"/>
                <w:szCs w:val="20"/>
                <w:lang w:val="sr-Cyrl-RS"/>
              </w:rPr>
            </w:pPr>
            <w:r>
              <w:rPr>
                <w:sz w:val="20"/>
                <w:szCs w:val="20"/>
                <w:lang w:val="sr-Cyrl-RS"/>
              </w:rPr>
              <w:t>3.8.20.</w:t>
            </w:r>
            <w:r w:rsidRPr="00C02DD7">
              <w:rPr>
                <w:sz w:val="20"/>
                <w:szCs w:val="20"/>
              </w:rPr>
              <w:t>Челично уже-носеће φ 13 mm ( по 1 m)</w:t>
            </w:r>
          </w:p>
        </w:tc>
        <w:tc>
          <w:tcPr>
            <w:tcW w:w="1440" w:type="dxa"/>
            <w:gridSpan w:val="3"/>
            <w:tcBorders>
              <w:top w:val="single" w:sz="8" w:space="0" w:color="auto"/>
              <w:left w:val="nil"/>
              <w:bottom w:val="single" w:sz="8" w:space="0" w:color="auto"/>
              <w:right w:val="single" w:sz="8" w:space="0" w:color="auto"/>
            </w:tcBorders>
            <w:shd w:val="clear" w:color="auto" w:fill="auto"/>
          </w:tcPr>
          <w:p w14:paraId="19869505" w14:textId="77777777" w:rsidR="00B5150E" w:rsidRPr="00FC2F3E"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5B0F94D1"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FCCF202"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746D3FFE"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1E3CEA7D" w14:textId="77777777" w:rsidR="00B5150E" w:rsidRPr="00B77573" w:rsidRDefault="00B5150E" w:rsidP="002C27E5">
            <w:pPr>
              <w:tabs>
                <w:tab w:val="left" w:pos="360"/>
              </w:tabs>
              <w:spacing w:after="60"/>
              <w:rPr>
                <w:rFonts w:cs="Arial"/>
                <w:sz w:val="20"/>
                <w:szCs w:val="20"/>
              </w:rPr>
            </w:pPr>
          </w:p>
        </w:tc>
        <w:tc>
          <w:tcPr>
            <w:tcW w:w="1170" w:type="dxa"/>
          </w:tcPr>
          <w:p w14:paraId="21FC7097" w14:textId="77777777" w:rsidR="00B5150E" w:rsidRPr="00B77573" w:rsidRDefault="00B5150E" w:rsidP="002C27E5">
            <w:pPr>
              <w:tabs>
                <w:tab w:val="left" w:pos="360"/>
              </w:tabs>
              <w:spacing w:after="60"/>
              <w:rPr>
                <w:rFonts w:cs="Arial"/>
                <w:sz w:val="20"/>
                <w:szCs w:val="20"/>
              </w:rPr>
            </w:pPr>
          </w:p>
        </w:tc>
      </w:tr>
      <w:tr w:rsidR="00B5150E" w:rsidRPr="00B77573" w14:paraId="240EC9C5" w14:textId="77777777" w:rsidTr="002C27E5">
        <w:trPr>
          <w:trHeight w:val="372"/>
        </w:trPr>
        <w:tc>
          <w:tcPr>
            <w:tcW w:w="2880" w:type="dxa"/>
          </w:tcPr>
          <w:p w14:paraId="53A41E8A" w14:textId="77777777" w:rsidR="00B5150E" w:rsidRPr="00C02DD7" w:rsidRDefault="00B5150E" w:rsidP="002C27E5">
            <w:pPr>
              <w:tabs>
                <w:tab w:val="left" w:pos="360"/>
              </w:tabs>
              <w:spacing w:after="60"/>
              <w:rPr>
                <w:rFonts w:cs="Arial"/>
                <w:sz w:val="20"/>
                <w:szCs w:val="20"/>
                <w:lang w:val="sr-Cyrl-RS"/>
              </w:rPr>
            </w:pPr>
            <w:r>
              <w:rPr>
                <w:sz w:val="20"/>
                <w:szCs w:val="20"/>
                <w:lang w:val="sr-Cyrl-RS"/>
              </w:rPr>
              <w:t>3.8.21.</w:t>
            </w:r>
            <w:r w:rsidRPr="00C02DD7">
              <w:rPr>
                <w:sz w:val="20"/>
                <w:szCs w:val="20"/>
              </w:rPr>
              <w:t>Челично уже-носеће φ 11 mm(по 1 m)</w:t>
            </w:r>
          </w:p>
        </w:tc>
        <w:tc>
          <w:tcPr>
            <w:tcW w:w="1440" w:type="dxa"/>
            <w:gridSpan w:val="3"/>
            <w:tcBorders>
              <w:top w:val="single" w:sz="8" w:space="0" w:color="auto"/>
              <w:left w:val="nil"/>
              <w:bottom w:val="single" w:sz="8" w:space="0" w:color="auto"/>
              <w:right w:val="single" w:sz="8" w:space="0" w:color="auto"/>
            </w:tcBorders>
            <w:shd w:val="clear" w:color="auto" w:fill="auto"/>
          </w:tcPr>
          <w:p w14:paraId="5A34874C" w14:textId="77777777" w:rsidR="00B5150E" w:rsidRPr="00FC2F3E"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2C374F6B"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60EE896C"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3A1ACE00"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315DA0B4" w14:textId="77777777" w:rsidR="00B5150E" w:rsidRPr="00B77573" w:rsidRDefault="00B5150E" w:rsidP="002C27E5">
            <w:pPr>
              <w:tabs>
                <w:tab w:val="left" w:pos="360"/>
              </w:tabs>
              <w:spacing w:after="60"/>
              <w:rPr>
                <w:rFonts w:cs="Arial"/>
                <w:sz w:val="20"/>
                <w:szCs w:val="20"/>
              </w:rPr>
            </w:pPr>
          </w:p>
        </w:tc>
        <w:tc>
          <w:tcPr>
            <w:tcW w:w="1170" w:type="dxa"/>
          </w:tcPr>
          <w:p w14:paraId="6FEAF6E6" w14:textId="77777777" w:rsidR="00B5150E" w:rsidRPr="00B77573" w:rsidRDefault="00B5150E" w:rsidP="002C27E5">
            <w:pPr>
              <w:tabs>
                <w:tab w:val="left" w:pos="360"/>
              </w:tabs>
              <w:spacing w:after="60"/>
              <w:rPr>
                <w:rFonts w:cs="Arial"/>
                <w:sz w:val="20"/>
                <w:szCs w:val="20"/>
              </w:rPr>
            </w:pPr>
          </w:p>
        </w:tc>
      </w:tr>
      <w:tr w:rsidR="00B5150E" w:rsidRPr="00B77573" w14:paraId="05D0A7F2" w14:textId="77777777" w:rsidTr="002C27E5">
        <w:trPr>
          <w:trHeight w:val="372"/>
        </w:trPr>
        <w:tc>
          <w:tcPr>
            <w:tcW w:w="2880" w:type="dxa"/>
          </w:tcPr>
          <w:p w14:paraId="665F59EA" w14:textId="77777777" w:rsidR="00B5150E" w:rsidRPr="00C02DD7" w:rsidRDefault="00B5150E" w:rsidP="002C27E5">
            <w:pPr>
              <w:tabs>
                <w:tab w:val="left" w:pos="360"/>
              </w:tabs>
              <w:spacing w:after="60"/>
              <w:rPr>
                <w:rFonts w:cs="Arial"/>
                <w:sz w:val="20"/>
                <w:szCs w:val="20"/>
                <w:lang w:val="sr-Cyrl-RS"/>
              </w:rPr>
            </w:pPr>
            <w:r>
              <w:rPr>
                <w:sz w:val="20"/>
                <w:szCs w:val="20"/>
                <w:lang w:val="sr-Cyrl-RS"/>
              </w:rPr>
              <w:t>3.8.22.</w:t>
            </w:r>
            <w:r w:rsidRPr="00C02DD7">
              <w:rPr>
                <w:sz w:val="20"/>
                <w:szCs w:val="20"/>
              </w:rPr>
              <w:t>Челично уже носеће (комад по станици 3 m)</w:t>
            </w:r>
          </w:p>
        </w:tc>
        <w:tc>
          <w:tcPr>
            <w:tcW w:w="1440" w:type="dxa"/>
            <w:gridSpan w:val="3"/>
            <w:tcBorders>
              <w:top w:val="single" w:sz="8" w:space="0" w:color="auto"/>
              <w:left w:val="nil"/>
              <w:bottom w:val="single" w:sz="8" w:space="0" w:color="auto"/>
              <w:right w:val="single" w:sz="8" w:space="0" w:color="auto"/>
            </w:tcBorders>
            <w:shd w:val="clear" w:color="auto" w:fill="auto"/>
          </w:tcPr>
          <w:p w14:paraId="73094D8E" w14:textId="77777777" w:rsidR="00B5150E" w:rsidRPr="00FC2F3E"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46F141D6"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0779552"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76A837D0"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2E721C47" w14:textId="77777777" w:rsidR="00B5150E" w:rsidRPr="00B77573" w:rsidRDefault="00B5150E" w:rsidP="002C27E5">
            <w:pPr>
              <w:tabs>
                <w:tab w:val="left" w:pos="360"/>
              </w:tabs>
              <w:spacing w:after="60"/>
              <w:rPr>
                <w:rFonts w:cs="Arial"/>
                <w:sz w:val="20"/>
                <w:szCs w:val="20"/>
              </w:rPr>
            </w:pPr>
          </w:p>
        </w:tc>
        <w:tc>
          <w:tcPr>
            <w:tcW w:w="1170" w:type="dxa"/>
          </w:tcPr>
          <w:p w14:paraId="6AB3910E" w14:textId="77777777" w:rsidR="00B5150E" w:rsidRPr="00B77573" w:rsidRDefault="00B5150E" w:rsidP="002C27E5">
            <w:pPr>
              <w:tabs>
                <w:tab w:val="left" w:pos="360"/>
              </w:tabs>
              <w:spacing w:after="60"/>
              <w:rPr>
                <w:rFonts w:cs="Arial"/>
                <w:sz w:val="20"/>
                <w:szCs w:val="20"/>
              </w:rPr>
            </w:pPr>
          </w:p>
        </w:tc>
      </w:tr>
      <w:tr w:rsidR="00B5150E" w:rsidRPr="00B77573" w14:paraId="1F093437" w14:textId="77777777" w:rsidTr="002C27E5">
        <w:trPr>
          <w:trHeight w:val="372"/>
        </w:trPr>
        <w:tc>
          <w:tcPr>
            <w:tcW w:w="2880" w:type="dxa"/>
          </w:tcPr>
          <w:p w14:paraId="30C7AAEF" w14:textId="77777777" w:rsidR="00B5150E" w:rsidRPr="00C02DD7" w:rsidRDefault="00B5150E" w:rsidP="002C27E5">
            <w:pPr>
              <w:tabs>
                <w:tab w:val="left" w:pos="360"/>
              </w:tabs>
              <w:spacing w:after="60"/>
              <w:rPr>
                <w:rFonts w:cs="Arial"/>
                <w:sz w:val="20"/>
                <w:szCs w:val="20"/>
                <w:lang w:val="sr-Cyrl-RS"/>
              </w:rPr>
            </w:pPr>
            <w:r>
              <w:rPr>
                <w:sz w:val="20"/>
                <w:szCs w:val="20"/>
                <w:lang w:val="sr-Cyrl-RS"/>
              </w:rPr>
              <w:t>3.8.23.</w:t>
            </w:r>
            <w:r w:rsidRPr="00C02DD7">
              <w:rPr>
                <w:sz w:val="20"/>
                <w:szCs w:val="20"/>
              </w:rPr>
              <w:t xml:space="preserve">Челично уже за КУ φ 3 мм (по 1 м) </w:t>
            </w:r>
          </w:p>
        </w:tc>
        <w:tc>
          <w:tcPr>
            <w:tcW w:w="1440" w:type="dxa"/>
            <w:gridSpan w:val="3"/>
            <w:tcBorders>
              <w:top w:val="single" w:sz="8" w:space="0" w:color="auto"/>
              <w:left w:val="nil"/>
              <w:bottom w:val="single" w:sz="8" w:space="0" w:color="auto"/>
              <w:right w:val="single" w:sz="8" w:space="0" w:color="auto"/>
            </w:tcBorders>
            <w:shd w:val="clear" w:color="auto" w:fill="auto"/>
          </w:tcPr>
          <w:p w14:paraId="76F55941" w14:textId="77777777" w:rsidR="00B5150E" w:rsidRPr="00FC2F3E"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3D6E08ED"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41593EBE"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7C8E647"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1136F0D0" w14:textId="77777777" w:rsidR="00B5150E" w:rsidRPr="00B77573" w:rsidRDefault="00B5150E" w:rsidP="002C27E5">
            <w:pPr>
              <w:tabs>
                <w:tab w:val="left" w:pos="360"/>
              </w:tabs>
              <w:spacing w:after="60"/>
              <w:rPr>
                <w:rFonts w:cs="Arial"/>
                <w:sz w:val="20"/>
                <w:szCs w:val="20"/>
              </w:rPr>
            </w:pPr>
          </w:p>
        </w:tc>
        <w:tc>
          <w:tcPr>
            <w:tcW w:w="1170" w:type="dxa"/>
          </w:tcPr>
          <w:p w14:paraId="03C105D3" w14:textId="77777777" w:rsidR="00B5150E" w:rsidRPr="00B77573" w:rsidRDefault="00B5150E" w:rsidP="002C27E5">
            <w:pPr>
              <w:tabs>
                <w:tab w:val="left" w:pos="360"/>
              </w:tabs>
              <w:spacing w:after="60"/>
              <w:rPr>
                <w:rFonts w:cs="Arial"/>
                <w:sz w:val="20"/>
                <w:szCs w:val="20"/>
              </w:rPr>
            </w:pPr>
          </w:p>
        </w:tc>
      </w:tr>
      <w:tr w:rsidR="00B5150E" w:rsidRPr="00B77573" w14:paraId="10A35E16" w14:textId="77777777" w:rsidTr="002C27E5">
        <w:trPr>
          <w:trHeight w:val="372"/>
        </w:trPr>
        <w:tc>
          <w:tcPr>
            <w:tcW w:w="2880" w:type="dxa"/>
          </w:tcPr>
          <w:p w14:paraId="3F24DD2D" w14:textId="77777777" w:rsidR="00B5150E" w:rsidRPr="00C02DD7" w:rsidRDefault="00B5150E" w:rsidP="002C27E5">
            <w:pPr>
              <w:tabs>
                <w:tab w:val="left" w:pos="360"/>
              </w:tabs>
              <w:spacing w:after="60"/>
              <w:rPr>
                <w:rFonts w:cs="Arial"/>
                <w:sz w:val="20"/>
                <w:szCs w:val="20"/>
                <w:lang w:val="sr-Cyrl-RS"/>
              </w:rPr>
            </w:pPr>
            <w:r>
              <w:rPr>
                <w:sz w:val="20"/>
                <w:szCs w:val="20"/>
                <w:lang w:val="sr-Cyrl-RS"/>
              </w:rPr>
              <w:t>3.8.24.</w:t>
            </w:r>
            <w:r w:rsidRPr="00C02DD7">
              <w:rPr>
                <w:sz w:val="20"/>
                <w:szCs w:val="20"/>
              </w:rPr>
              <w:t>Челично уже за КУ φ 3 мм(комад по стан.3 м)</w:t>
            </w:r>
          </w:p>
        </w:tc>
        <w:tc>
          <w:tcPr>
            <w:tcW w:w="1440" w:type="dxa"/>
            <w:gridSpan w:val="3"/>
            <w:tcBorders>
              <w:top w:val="single" w:sz="8" w:space="0" w:color="auto"/>
              <w:left w:val="nil"/>
              <w:bottom w:val="single" w:sz="8" w:space="0" w:color="auto"/>
              <w:right w:val="single" w:sz="8" w:space="0" w:color="auto"/>
            </w:tcBorders>
            <w:shd w:val="clear" w:color="auto" w:fill="auto"/>
          </w:tcPr>
          <w:p w14:paraId="0445CDDC" w14:textId="77777777" w:rsidR="00B5150E" w:rsidRPr="00FC2F3E"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04F7217B"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7CC13C6"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0B1F4D3A"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AE269AF" w14:textId="77777777" w:rsidR="00B5150E" w:rsidRPr="00B77573" w:rsidRDefault="00B5150E" w:rsidP="002C27E5">
            <w:pPr>
              <w:tabs>
                <w:tab w:val="left" w:pos="360"/>
              </w:tabs>
              <w:spacing w:after="60"/>
              <w:rPr>
                <w:rFonts w:cs="Arial"/>
                <w:sz w:val="20"/>
                <w:szCs w:val="20"/>
              </w:rPr>
            </w:pPr>
          </w:p>
        </w:tc>
        <w:tc>
          <w:tcPr>
            <w:tcW w:w="1170" w:type="dxa"/>
          </w:tcPr>
          <w:p w14:paraId="6AFD4094" w14:textId="77777777" w:rsidR="00B5150E" w:rsidRPr="00B77573" w:rsidRDefault="00B5150E" w:rsidP="002C27E5">
            <w:pPr>
              <w:tabs>
                <w:tab w:val="left" w:pos="360"/>
              </w:tabs>
              <w:spacing w:after="60"/>
              <w:rPr>
                <w:rFonts w:cs="Arial"/>
                <w:sz w:val="20"/>
                <w:szCs w:val="20"/>
              </w:rPr>
            </w:pPr>
          </w:p>
        </w:tc>
      </w:tr>
      <w:tr w:rsidR="00B5150E" w:rsidRPr="00B77573" w14:paraId="193BF712" w14:textId="77777777" w:rsidTr="002C27E5">
        <w:trPr>
          <w:trHeight w:val="372"/>
        </w:trPr>
        <w:tc>
          <w:tcPr>
            <w:tcW w:w="2880" w:type="dxa"/>
          </w:tcPr>
          <w:p w14:paraId="665D3041" w14:textId="77777777" w:rsidR="00B5150E" w:rsidRPr="00C02DD7" w:rsidRDefault="00B5150E" w:rsidP="002C27E5">
            <w:pPr>
              <w:tabs>
                <w:tab w:val="left" w:pos="360"/>
              </w:tabs>
              <w:spacing w:after="60"/>
              <w:rPr>
                <w:rFonts w:cs="Arial"/>
                <w:sz w:val="20"/>
                <w:szCs w:val="20"/>
                <w:lang w:val="sr-Cyrl-RS"/>
              </w:rPr>
            </w:pPr>
            <w:r>
              <w:rPr>
                <w:sz w:val="20"/>
                <w:szCs w:val="20"/>
                <w:lang w:val="sr-Cyrl-RS"/>
              </w:rPr>
              <w:t>3.8.25.</w:t>
            </w:r>
            <w:r w:rsidRPr="00C02DD7">
              <w:rPr>
                <w:sz w:val="20"/>
                <w:szCs w:val="20"/>
              </w:rPr>
              <w:t>Челично уже за ГБ φ 6 mm (по 1 м)</w:t>
            </w:r>
          </w:p>
        </w:tc>
        <w:tc>
          <w:tcPr>
            <w:tcW w:w="1440" w:type="dxa"/>
            <w:gridSpan w:val="3"/>
            <w:tcBorders>
              <w:top w:val="single" w:sz="8" w:space="0" w:color="auto"/>
              <w:left w:val="nil"/>
              <w:bottom w:val="single" w:sz="8" w:space="0" w:color="auto"/>
              <w:right w:val="single" w:sz="8" w:space="0" w:color="auto"/>
            </w:tcBorders>
            <w:shd w:val="clear" w:color="auto" w:fill="auto"/>
          </w:tcPr>
          <w:p w14:paraId="20112BA5" w14:textId="77777777" w:rsidR="00B5150E" w:rsidRPr="00FC2F3E"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4DC42059"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819D424"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1EC52CE"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323167B4" w14:textId="77777777" w:rsidR="00B5150E" w:rsidRPr="00B77573" w:rsidRDefault="00B5150E" w:rsidP="002C27E5">
            <w:pPr>
              <w:tabs>
                <w:tab w:val="left" w:pos="360"/>
              </w:tabs>
              <w:spacing w:after="60"/>
              <w:rPr>
                <w:rFonts w:cs="Arial"/>
                <w:sz w:val="20"/>
                <w:szCs w:val="20"/>
              </w:rPr>
            </w:pPr>
          </w:p>
        </w:tc>
        <w:tc>
          <w:tcPr>
            <w:tcW w:w="1170" w:type="dxa"/>
          </w:tcPr>
          <w:p w14:paraId="2C642714" w14:textId="77777777" w:rsidR="00B5150E" w:rsidRPr="00B77573" w:rsidRDefault="00B5150E" w:rsidP="002C27E5">
            <w:pPr>
              <w:tabs>
                <w:tab w:val="left" w:pos="360"/>
              </w:tabs>
              <w:spacing w:after="60"/>
              <w:rPr>
                <w:rFonts w:cs="Arial"/>
                <w:sz w:val="20"/>
                <w:szCs w:val="20"/>
              </w:rPr>
            </w:pPr>
          </w:p>
        </w:tc>
      </w:tr>
      <w:tr w:rsidR="00B5150E" w:rsidRPr="00B77573" w14:paraId="137EF096" w14:textId="77777777" w:rsidTr="002C27E5">
        <w:trPr>
          <w:trHeight w:val="372"/>
        </w:trPr>
        <w:tc>
          <w:tcPr>
            <w:tcW w:w="2880" w:type="dxa"/>
          </w:tcPr>
          <w:p w14:paraId="2C8227FC" w14:textId="77777777" w:rsidR="00B5150E" w:rsidRPr="00C02DD7" w:rsidRDefault="00B5150E" w:rsidP="002C27E5">
            <w:pPr>
              <w:tabs>
                <w:tab w:val="left" w:pos="360"/>
              </w:tabs>
              <w:spacing w:after="60"/>
              <w:rPr>
                <w:rFonts w:cs="Arial"/>
                <w:sz w:val="20"/>
                <w:szCs w:val="20"/>
                <w:lang w:val="sr-Cyrl-RS"/>
              </w:rPr>
            </w:pPr>
            <w:r>
              <w:rPr>
                <w:sz w:val="20"/>
                <w:szCs w:val="20"/>
                <w:lang w:val="sr-Cyrl-RS"/>
              </w:rPr>
              <w:t>3.8.26.</w:t>
            </w:r>
            <w:r w:rsidRPr="00C02DD7">
              <w:rPr>
                <w:sz w:val="20"/>
                <w:szCs w:val="20"/>
              </w:rPr>
              <w:t>Челично уже за ГБ φ 6 мм(комад по стан.3 m)</w:t>
            </w:r>
          </w:p>
        </w:tc>
        <w:tc>
          <w:tcPr>
            <w:tcW w:w="1440" w:type="dxa"/>
            <w:gridSpan w:val="3"/>
            <w:tcBorders>
              <w:top w:val="single" w:sz="8" w:space="0" w:color="auto"/>
              <w:left w:val="nil"/>
              <w:bottom w:val="single" w:sz="8" w:space="0" w:color="auto"/>
              <w:right w:val="single" w:sz="8" w:space="0" w:color="auto"/>
            </w:tcBorders>
            <w:shd w:val="clear" w:color="auto" w:fill="auto"/>
          </w:tcPr>
          <w:p w14:paraId="1844BC1A" w14:textId="77777777" w:rsidR="00B5150E" w:rsidRPr="00FC2F3E"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1FF0E4D9"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7882388"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3CC81C48"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63F1C401" w14:textId="77777777" w:rsidR="00B5150E" w:rsidRPr="00B77573" w:rsidRDefault="00B5150E" w:rsidP="002C27E5">
            <w:pPr>
              <w:tabs>
                <w:tab w:val="left" w:pos="360"/>
              </w:tabs>
              <w:spacing w:after="60"/>
              <w:rPr>
                <w:rFonts w:cs="Arial"/>
                <w:sz w:val="20"/>
                <w:szCs w:val="20"/>
              </w:rPr>
            </w:pPr>
          </w:p>
        </w:tc>
        <w:tc>
          <w:tcPr>
            <w:tcW w:w="1170" w:type="dxa"/>
          </w:tcPr>
          <w:p w14:paraId="4CF95000" w14:textId="77777777" w:rsidR="00B5150E" w:rsidRPr="00B77573" w:rsidRDefault="00B5150E" w:rsidP="002C27E5">
            <w:pPr>
              <w:tabs>
                <w:tab w:val="left" w:pos="360"/>
              </w:tabs>
              <w:spacing w:after="60"/>
              <w:rPr>
                <w:rFonts w:cs="Arial"/>
                <w:sz w:val="20"/>
                <w:szCs w:val="20"/>
              </w:rPr>
            </w:pPr>
          </w:p>
        </w:tc>
      </w:tr>
      <w:tr w:rsidR="00B5150E" w:rsidRPr="00B77573" w14:paraId="2B910672" w14:textId="77777777" w:rsidTr="002C27E5">
        <w:trPr>
          <w:trHeight w:val="372"/>
        </w:trPr>
        <w:tc>
          <w:tcPr>
            <w:tcW w:w="2880" w:type="dxa"/>
          </w:tcPr>
          <w:p w14:paraId="07E06324" w14:textId="77777777" w:rsidR="00B5150E" w:rsidRPr="00C02DD7" w:rsidRDefault="00B5150E" w:rsidP="002C27E5">
            <w:pPr>
              <w:tabs>
                <w:tab w:val="left" w:pos="360"/>
              </w:tabs>
              <w:spacing w:after="60"/>
              <w:rPr>
                <w:rFonts w:cs="Arial"/>
                <w:sz w:val="20"/>
                <w:szCs w:val="20"/>
                <w:lang w:val="sr-Cyrl-RS"/>
              </w:rPr>
            </w:pPr>
            <w:r>
              <w:rPr>
                <w:sz w:val="20"/>
                <w:szCs w:val="20"/>
                <w:lang w:val="sr-Cyrl-RS"/>
              </w:rPr>
              <w:t>3.8.27.</w:t>
            </w:r>
            <w:r w:rsidRPr="00C02DD7">
              <w:rPr>
                <w:sz w:val="20"/>
                <w:szCs w:val="20"/>
              </w:rPr>
              <w:t>Компензациони ланац (по 1 m)</w:t>
            </w:r>
          </w:p>
        </w:tc>
        <w:tc>
          <w:tcPr>
            <w:tcW w:w="1440" w:type="dxa"/>
            <w:gridSpan w:val="3"/>
            <w:tcBorders>
              <w:top w:val="single" w:sz="8" w:space="0" w:color="auto"/>
              <w:left w:val="nil"/>
              <w:bottom w:val="single" w:sz="8" w:space="0" w:color="auto"/>
              <w:right w:val="single" w:sz="8" w:space="0" w:color="auto"/>
            </w:tcBorders>
            <w:shd w:val="clear" w:color="auto" w:fill="auto"/>
          </w:tcPr>
          <w:p w14:paraId="46481BD8" w14:textId="77777777" w:rsidR="00B5150E" w:rsidRPr="00FC2F3E"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5760F70C"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DF26F6F"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8A9DAA1"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7351C25" w14:textId="77777777" w:rsidR="00B5150E" w:rsidRPr="00B77573" w:rsidRDefault="00B5150E" w:rsidP="002C27E5">
            <w:pPr>
              <w:tabs>
                <w:tab w:val="left" w:pos="360"/>
              </w:tabs>
              <w:spacing w:after="60"/>
              <w:rPr>
                <w:rFonts w:cs="Arial"/>
                <w:sz w:val="20"/>
                <w:szCs w:val="20"/>
              </w:rPr>
            </w:pPr>
          </w:p>
        </w:tc>
        <w:tc>
          <w:tcPr>
            <w:tcW w:w="1170" w:type="dxa"/>
          </w:tcPr>
          <w:p w14:paraId="5B85801F" w14:textId="77777777" w:rsidR="00B5150E" w:rsidRPr="00B77573" w:rsidRDefault="00B5150E" w:rsidP="002C27E5">
            <w:pPr>
              <w:tabs>
                <w:tab w:val="left" w:pos="360"/>
              </w:tabs>
              <w:spacing w:after="60"/>
              <w:rPr>
                <w:rFonts w:cs="Arial"/>
                <w:sz w:val="20"/>
                <w:szCs w:val="20"/>
              </w:rPr>
            </w:pPr>
          </w:p>
        </w:tc>
      </w:tr>
      <w:tr w:rsidR="00B5150E" w:rsidRPr="00B77573" w14:paraId="0BBFC8C4" w14:textId="77777777" w:rsidTr="002C27E5">
        <w:trPr>
          <w:trHeight w:val="372"/>
        </w:trPr>
        <w:tc>
          <w:tcPr>
            <w:tcW w:w="2880" w:type="dxa"/>
          </w:tcPr>
          <w:p w14:paraId="75B10D71" w14:textId="77777777" w:rsidR="00B5150E" w:rsidRPr="00C02DD7" w:rsidRDefault="00B5150E" w:rsidP="002C27E5">
            <w:pPr>
              <w:tabs>
                <w:tab w:val="left" w:pos="360"/>
              </w:tabs>
              <w:spacing w:after="60"/>
              <w:rPr>
                <w:rFonts w:cs="Arial"/>
                <w:sz w:val="20"/>
                <w:szCs w:val="20"/>
                <w:lang w:val="sr-Cyrl-RS"/>
              </w:rPr>
            </w:pPr>
            <w:r>
              <w:rPr>
                <w:sz w:val="20"/>
                <w:szCs w:val="20"/>
                <w:lang w:val="sr-Cyrl-RS"/>
              </w:rPr>
              <w:t>3.8.28.</w:t>
            </w:r>
            <w:r w:rsidRPr="00C02DD7">
              <w:rPr>
                <w:sz w:val="20"/>
                <w:szCs w:val="20"/>
              </w:rPr>
              <w:t>Компензациони ланац ( комад по станици 3 m)</w:t>
            </w:r>
          </w:p>
        </w:tc>
        <w:tc>
          <w:tcPr>
            <w:tcW w:w="1440" w:type="dxa"/>
            <w:gridSpan w:val="3"/>
            <w:tcBorders>
              <w:top w:val="single" w:sz="8" w:space="0" w:color="auto"/>
              <w:left w:val="nil"/>
              <w:bottom w:val="single" w:sz="8" w:space="0" w:color="auto"/>
              <w:right w:val="single" w:sz="8" w:space="0" w:color="auto"/>
            </w:tcBorders>
            <w:shd w:val="clear" w:color="auto" w:fill="auto"/>
          </w:tcPr>
          <w:p w14:paraId="245D9393" w14:textId="77777777" w:rsidR="00B5150E" w:rsidRPr="00FC2F3E"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34F33B0E"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22D5AF4"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51073ECC"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1E00F134" w14:textId="77777777" w:rsidR="00B5150E" w:rsidRPr="00B77573" w:rsidRDefault="00B5150E" w:rsidP="002C27E5">
            <w:pPr>
              <w:tabs>
                <w:tab w:val="left" w:pos="360"/>
              </w:tabs>
              <w:spacing w:after="60"/>
              <w:rPr>
                <w:rFonts w:cs="Arial"/>
                <w:sz w:val="20"/>
                <w:szCs w:val="20"/>
              </w:rPr>
            </w:pPr>
          </w:p>
        </w:tc>
        <w:tc>
          <w:tcPr>
            <w:tcW w:w="1170" w:type="dxa"/>
          </w:tcPr>
          <w:p w14:paraId="25320A3F" w14:textId="77777777" w:rsidR="00B5150E" w:rsidRPr="00B77573" w:rsidRDefault="00B5150E" w:rsidP="002C27E5">
            <w:pPr>
              <w:tabs>
                <w:tab w:val="left" w:pos="360"/>
              </w:tabs>
              <w:spacing w:after="60"/>
              <w:rPr>
                <w:rFonts w:cs="Arial"/>
                <w:sz w:val="20"/>
                <w:szCs w:val="20"/>
              </w:rPr>
            </w:pPr>
          </w:p>
        </w:tc>
      </w:tr>
      <w:tr w:rsidR="00B5150E" w:rsidRPr="00B77573" w14:paraId="65F6B671" w14:textId="77777777" w:rsidTr="002C27E5">
        <w:trPr>
          <w:trHeight w:val="372"/>
        </w:trPr>
        <w:tc>
          <w:tcPr>
            <w:tcW w:w="2880" w:type="dxa"/>
          </w:tcPr>
          <w:p w14:paraId="5785AB51" w14:textId="77777777" w:rsidR="00B5150E" w:rsidRPr="00C02DD7" w:rsidRDefault="00B5150E" w:rsidP="002C27E5">
            <w:pPr>
              <w:tabs>
                <w:tab w:val="left" w:pos="360"/>
              </w:tabs>
              <w:spacing w:after="60"/>
              <w:rPr>
                <w:rFonts w:cs="Arial"/>
                <w:sz w:val="20"/>
                <w:szCs w:val="20"/>
                <w:lang w:val="sr-Cyrl-RS"/>
              </w:rPr>
            </w:pPr>
            <w:r>
              <w:rPr>
                <w:sz w:val="20"/>
                <w:szCs w:val="20"/>
                <w:lang w:val="sr-Cyrl-RS"/>
              </w:rPr>
              <w:t>3.8.29.</w:t>
            </w:r>
            <w:r w:rsidRPr="00C02DD7">
              <w:rPr>
                <w:sz w:val="20"/>
                <w:szCs w:val="20"/>
              </w:rPr>
              <w:t>Бродска светиљка 100 W</w:t>
            </w:r>
          </w:p>
        </w:tc>
        <w:tc>
          <w:tcPr>
            <w:tcW w:w="1440" w:type="dxa"/>
            <w:gridSpan w:val="3"/>
            <w:tcBorders>
              <w:top w:val="single" w:sz="8" w:space="0" w:color="auto"/>
              <w:left w:val="nil"/>
              <w:bottom w:val="single" w:sz="8" w:space="0" w:color="auto"/>
              <w:right w:val="single" w:sz="8" w:space="0" w:color="auto"/>
            </w:tcBorders>
            <w:shd w:val="clear" w:color="auto" w:fill="auto"/>
          </w:tcPr>
          <w:p w14:paraId="3E0A3165" w14:textId="77777777" w:rsidR="00B5150E" w:rsidRPr="00FC2F3E"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2815C9E8"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66EF976E"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1091421D"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2FA1FC46" w14:textId="77777777" w:rsidR="00B5150E" w:rsidRPr="00B77573" w:rsidRDefault="00B5150E" w:rsidP="002C27E5">
            <w:pPr>
              <w:tabs>
                <w:tab w:val="left" w:pos="360"/>
              </w:tabs>
              <w:spacing w:after="60"/>
              <w:rPr>
                <w:rFonts w:cs="Arial"/>
                <w:sz w:val="20"/>
                <w:szCs w:val="20"/>
              </w:rPr>
            </w:pPr>
          </w:p>
        </w:tc>
        <w:tc>
          <w:tcPr>
            <w:tcW w:w="1170" w:type="dxa"/>
          </w:tcPr>
          <w:p w14:paraId="7457C392" w14:textId="77777777" w:rsidR="00B5150E" w:rsidRPr="00B77573" w:rsidRDefault="00B5150E" w:rsidP="002C27E5">
            <w:pPr>
              <w:tabs>
                <w:tab w:val="left" w:pos="360"/>
              </w:tabs>
              <w:spacing w:after="60"/>
              <w:rPr>
                <w:rFonts w:cs="Arial"/>
                <w:sz w:val="20"/>
                <w:szCs w:val="20"/>
              </w:rPr>
            </w:pPr>
          </w:p>
        </w:tc>
      </w:tr>
      <w:tr w:rsidR="00B5150E" w:rsidRPr="00B77573" w14:paraId="39D77F3C" w14:textId="77777777" w:rsidTr="002C27E5">
        <w:trPr>
          <w:trHeight w:val="372"/>
        </w:trPr>
        <w:tc>
          <w:tcPr>
            <w:tcW w:w="2880" w:type="dxa"/>
          </w:tcPr>
          <w:p w14:paraId="44C1F760" w14:textId="77777777" w:rsidR="00B5150E" w:rsidRPr="00C02DD7" w:rsidRDefault="00B5150E" w:rsidP="002C27E5">
            <w:pPr>
              <w:tabs>
                <w:tab w:val="left" w:pos="360"/>
              </w:tabs>
              <w:spacing w:after="60"/>
              <w:rPr>
                <w:rFonts w:cs="Arial"/>
                <w:sz w:val="20"/>
                <w:szCs w:val="20"/>
                <w:lang w:val="sr-Cyrl-RS"/>
              </w:rPr>
            </w:pPr>
            <w:r>
              <w:rPr>
                <w:sz w:val="20"/>
                <w:szCs w:val="20"/>
                <w:lang w:val="sr-Cyrl-RS"/>
              </w:rPr>
              <w:t>3.8.30.</w:t>
            </w:r>
            <w:r w:rsidRPr="00C02DD7">
              <w:rPr>
                <w:sz w:val="20"/>
                <w:szCs w:val="20"/>
              </w:rPr>
              <w:t xml:space="preserve">Разводна кутија КСК </w:t>
            </w:r>
          </w:p>
        </w:tc>
        <w:tc>
          <w:tcPr>
            <w:tcW w:w="1440" w:type="dxa"/>
            <w:gridSpan w:val="3"/>
            <w:tcBorders>
              <w:top w:val="single" w:sz="8" w:space="0" w:color="auto"/>
              <w:left w:val="nil"/>
              <w:bottom w:val="single" w:sz="8" w:space="0" w:color="auto"/>
              <w:right w:val="single" w:sz="8" w:space="0" w:color="auto"/>
            </w:tcBorders>
            <w:shd w:val="clear" w:color="auto" w:fill="auto"/>
          </w:tcPr>
          <w:p w14:paraId="603BEE0C" w14:textId="77777777" w:rsidR="00B5150E" w:rsidRPr="00FC2F3E"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762829D5"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7DD9CAA9"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740A005"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7547A592" w14:textId="77777777" w:rsidR="00B5150E" w:rsidRPr="00B77573" w:rsidRDefault="00B5150E" w:rsidP="002C27E5">
            <w:pPr>
              <w:tabs>
                <w:tab w:val="left" w:pos="360"/>
              </w:tabs>
              <w:spacing w:after="60"/>
              <w:rPr>
                <w:rFonts w:cs="Arial"/>
                <w:sz w:val="20"/>
                <w:szCs w:val="20"/>
              </w:rPr>
            </w:pPr>
          </w:p>
        </w:tc>
        <w:tc>
          <w:tcPr>
            <w:tcW w:w="1170" w:type="dxa"/>
          </w:tcPr>
          <w:p w14:paraId="58A7D65C" w14:textId="77777777" w:rsidR="00B5150E" w:rsidRPr="00B77573" w:rsidRDefault="00B5150E" w:rsidP="002C27E5">
            <w:pPr>
              <w:tabs>
                <w:tab w:val="left" w:pos="360"/>
              </w:tabs>
              <w:spacing w:after="60"/>
              <w:rPr>
                <w:rFonts w:cs="Arial"/>
                <w:sz w:val="20"/>
                <w:szCs w:val="20"/>
              </w:rPr>
            </w:pPr>
          </w:p>
        </w:tc>
      </w:tr>
      <w:tr w:rsidR="00B5150E" w:rsidRPr="00B77573" w14:paraId="638E5A79" w14:textId="77777777" w:rsidTr="002C27E5">
        <w:trPr>
          <w:trHeight w:val="372"/>
        </w:trPr>
        <w:tc>
          <w:tcPr>
            <w:tcW w:w="2880" w:type="dxa"/>
          </w:tcPr>
          <w:p w14:paraId="1B38E549" w14:textId="77777777" w:rsidR="00B5150E" w:rsidRPr="00C02DD7" w:rsidRDefault="00B5150E" w:rsidP="002C27E5">
            <w:pPr>
              <w:tabs>
                <w:tab w:val="left" w:pos="360"/>
              </w:tabs>
              <w:spacing w:after="60"/>
              <w:rPr>
                <w:rFonts w:cs="Arial"/>
                <w:sz w:val="20"/>
                <w:szCs w:val="20"/>
                <w:lang w:val="sr-Cyrl-RS"/>
              </w:rPr>
            </w:pPr>
            <w:r>
              <w:rPr>
                <w:sz w:val="20"/>
                <w:szCs w:val="20"/>
                <w:lang w:val="sr-Cyrl-RS"/>
              </w:rPr>
              <w:t>3.8.31.</w:t>
            </w:r>
            <w:r w:rsidRPr="00C02DD7">
              <w:rPr>
                <w:sz w:val="20"/>
                <w:szCs w:val="20"/>
              </w:rPr>
              <w:t>Опруга носећег завртња</w:t>
            </w:r>
          </w:p>
        </w:tc>
        <w:tc>
          <w:tcPr>
            <w:tcW w:w="1440" w:type="dxa"/>
            <w:gridSpan w:val="3"/>
            <w:tcBorders>
              <w:top w:val="single" w:sz="8" w:space="0" w:color="auto"/>
              <w:left w:val="nil"/>
              <w:bottom w:val="single" w:sz="8" w:space="0" w:color="auto"/>
              <w:right w:val="single" w:sz="8" w:space="0" w:color="auto"/>
            </w:tcBorders>
            <w:shd w:val="clear" w:color="auto" w:fill="auto"/>
          </w:tcPr>
          <w:p w14:paraId="70C0D5BE" w14:textId="77777777" w:rsidR="00B5150E" w:rsidRPr="00FC2F3E"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30D4CB04"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6E7D2EFE"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5380BE9B"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0D1D35BA" w14:textId="77777777" w:rsidR="00B5150E" w:rsidRPr="00B77573" w:rsidRDefault="00B5150E" w:rsidP="002C27E5">
            <w:pPr>
              <w:tabs>
                <w:tab w:val="left" w:pos="360"/>
              </w:tabs>
              <w:spacing w:after="60"/>
              <w:rPr>
                <w:rFonts w:cs="Arial"/>
                <w:sz w:val="20"/>
                <w:szCs w:val="20"/>
              </w:rPr>
            </w:pPr>
          </w:p>
        </w:tc>
        <w:tc>
          <w:tcPr>
            <w:tcW w:w="1170" w:type="dxa"/>
          </w:tcPr>
          <w:p w14:paraId="34A2C5E3" w14:textId="77777777" w:rsidR="00B5150E" w:rsidRPr="00B77573" w:rsidRDefault="00B5150E" w:rsidP="002C27E5">
            <w:pPr>
              <w:tabs>
                <w:tab w:val="left" w:pos="360"/>
              </w:tabs>
              <w:spacing w:after="60"/>
              <w:rPr>
                <w:rFonts w:cs="Arial"/>
                <w:sz w:val="20"/>
                <w:szCs w:val="20"/>
              </w:rPr>
            </w:pPr>
          </w:p>
        </w:tc>
      </w:tr>
      <w:tr w:rsidR="00B5150E" w:rsidRPr="00B77573" w14:paraId="7509974A" w14:textId="77777777" w:rsidTr="002C27E5">
        <w:trPr>
          <w:trHeight w:val="372"/>
        </w:trPr>
        <w:tc>
          <w:tcPr>
            <w:tcW w:w="2880" w:type="dxa"/>
          </w:tcPr>
          <w:p w14:paraId="6731B8F5" w14:textId="77777777" w:rsidR="00B5150E" w:rsidRPr="00C02DD7" w:rsidRDefault="00B5150E" w:rsidP="002C27E5">
            <w:pPr>
              <w:tabs>
                <w:tab w:val="left" w:pos="360"/>
              </w:tabs>
              <w:spacing w:after="60"/>
              <w:rPr>
                <w:rFonts w:cs="Arial"/>
                <w:sz w:val="20"/>
                <w:szCs w:val="20"/>
                <w:lang w:val="sr-Cyrl-RS"/>
              </w:rPr>
            </w:pPr>
            <w:r>
              <w:rPr>
                <w:sz w:val="20"/>
                <w:szCs w:val="20"/>
                <w:lang w:val="sr-Cyrl-RS"/>
              </w:rPr>
              <w:lastRenderedPageBreak/>
              <w:t>3.8.32.</w:t>
            </w:r>
            <w:r w:rsidRPr="00C02DD7">
              <w:rPr>
                <w:sz w:val="20"/>
                <w:szCs w:val="20"/>
              </w:rPr>
              <w:t>Клизач контратегаеластични</w:t>
            </w:r>
          </w:p>
        </w:tc>
        <w:tc>
          <w:tcPr>
            <w:tcW w:w="1440" w:type="dxa"/>
            <w:gridSpan w:val="3"/>
            <w:tcBorders>
              <w:top w:val="single" w:sz="8" w:space="0" w:color="auto"/>
              <w:left w:val="nil"/>
              <w:bottom w:val="single" w:sz="8" w:space="0" w:color="auto"/>
              <w:right w:val="single" w:sz="8" w:space="0" w:color="auto"/>
            </w:tcBorders>
            <w:shd w:val="clear" w:color="auto" w:fill="auto"/>
          </w:tcPr>
          <w:p w14:paraId="79918982" w14:textId="77777777" w:rsidR="00B5150E" w:rsidRPr="00FC2F3E"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5F553FC1"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647BAEF2"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77F35FF7"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EB56FB4" w14:textId="77777777" w:rsidR="00B5150E" w:rsidRPr="00B77573" w:rsidRDefault="00B5150E" w:rsidP="002C27E5">
            <w:pPr>
              <w:tabs>
                <w:tab w:val="left" w:pos="360"/>
              </w:tabs>
              <w:spacing w:after="60"/>
              <w:rPr>
                <w:rFonts w:cs="Arial"/>
                <w:sz w:val="20"/>
                <w:szCs w:val="20"/>
              </w:rPr>
            </w:pPr>
          </w:p>
        </w:tc>
        <w:tc>
          <w:tcPr>
            <w:tcW w:w="1170" w:type="dxa"/>
          </w:tcPr>
          <w:p w14:paraId="218B38AA" w14:textId="77777777" w:rsidR="00B5150E" w:rsidRPr="00B77573" w:rsidRDefault="00B5150E" w:rsidP="002C27E5">
            <w:pPr>
              <w:tabs>
                <w:tab w:val="left" w:pos="360"/>
              </w:tabs>
              <w:spacing w:after="60"/>
              <w:rPr>
                <w:rFonts w:cs="Arial"/>
                <w:sz w:val="20"/>
                <w:szCs w:val="20"/>
              </w:rPr>
            </w:pPr>
          </w:p>
        </w:tc>
      </w:tr>
      <w:tr w:rsidR="00B5150E" w:rsidRPr="00B77573" w14:paraId="11D74498" w14:textId="77777777" w:rsidTr="002C27E5">
        <w:trPr>
          <w:trHeight w:val="372"/>
        </w:trPr>
        <w:tc>
          <w:tcPr>
            <w:tcW w:w="2880" w:type="dxa"/>
          </w:tcPr>
          <w:p w14:paraId="0BFDE14E" w14:textId="77777777" w:rsidR="00B5150E" w:rsidRPr="00C02DD7" w:rsidRDefault="00B5150E" w:rsidP="002C27E5">
            <w:pPr>
              <w:tabs>
                <w:tab w:val="left" w:pos="360"/>
              </w:tabs>
              <w:spacing w:after="60"/>
              <w:rPr>
                <w:rFonts w:cs="Arial"/>
                <w:sz w:val="20"/>
                <w:szCs w:val="20"/>
                <w:lang w:val="sr-Cyrl-RS"/>
              </w:rPr>
            </w:pPr>
            <w:r>
              <w:rPr>
                <w:sz w:val="20"/>
                <w:szCs w:val="20"/>
                <w:lang w:val="sr-Cyrl-RS"/>
              </w:rPr>
              <w:t>3.8.33.</w:t>
            </w:r>
            <w:r w:rsidRPr="00C02DD7">
              <w:rPr>
                <w:sz w:val="20"/>
                <w:szCs w:val="20"/>
              </w:rPr>
              <w:t xml:space="preserve">Пењалица у дну возног окна </w:t>
            </w:r>
          </w:p>
        </w:tc>
        <w:tc>
          <w:tcPr>
            <w:tcW w:w="1440" w:type="dxa"/>
            <w:gridSpan w:val="3"/>
            <w:tcBorders>
              <w:top w:val="single" w:sz="8" w:space="0" w:color="auto"/>
              <w:left w:val="nil"/>
              <w:bottom w:val="single" w:sz="8" w:space="0" w:color="auto"/>
              <w:right w:val="single" w:sz="8" w:space="0" w:color="auto"/>
            </w:tcBorders>
            <w:shd w:val="clear" w:color="auto" w:fill="auto"/>
          </w:tcPr>
          <w:p w14:paraId="25B924B6" w14:textId="77777777" w:rsidR="00B5150E" w:rsidRPr="00FC2F3E"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4AC21682"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12E66281"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B5DAA35"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35787B3" w14:textId="77777777" w:rsidR="00B5150E" w:rsidRPr="00B77573" w:rsidRDefault="00B5150E" w:rsidP="002C27E5">
            <w:pPr>
              <w:tabs>
                <w:tab w:val="left" w:pos="360"/>
              </w:tabs>
              <w:spacing w:after="60"/>
              <w:rPr>
                <w:rFonts w:cs="Arial"/>
                <w:sz w:val="20"/>
                <w:szCs w:val="20"/>
              </w:rPr>
            </w:pPr>
          </w:p>
        </w:tc>
        <w:tc>
          <w:tcPr>
            <w:tcW w:w="1170" w:type="dxa"/>
          </w:tcPr>
          <w:p w14:paraId="0FFDACB5" w14:textId="77777777" w:rsidR="00B5150E" w:rsidRPr="00B77573" w:rsidRDefault="00B5150E" w:rsidP="002C27E5">
            <w:pPr>
              <w:tabs>
                <w:tab w:val="left" w:pos="360"/>
              </w:tabs>
              <w:spacing w:after="60"/>
              <w:rPr>
                <w:rFonts w:cs="Arial"/>
                <w:sz w:val="20"/>
                <w:szCs w:val="20"/>
              </w:rPr>
            </w:pPr>
          </w:p>
        </w:tc>
      </w:tr>
      <w:tr w:rsidR="00B5150E" w:rsidRPr="00B77573" w14:paraId="7E48E93C" w14:textId="77777777" w:rsidTr="002C27E5">
        <w:trPr>
          <w:trHeight w:val="372"/>
        </w:trPr>
        <w:tc>
          <w:tcPr>
            <w:tcW w:w="2880" w:type="dxa"/>
          </w:tcPr>
          <w:p w14:paraId="0A6F2E79" w14:textId="77777777" w:rsidR="00B5150E" w:rsidRPr="00C02DD7" w:rsidRDefault="00B5150E" w:rsidP="002C27E5">
            <w:pPr>
              <w:tabs>
                <w:tab w:val="left" w:pos="360"/>
              </w:tabs>
              <w:spacing w:after="60"/>
              <w:rPr>
                <w:rFonts w:cs="Arial"/>
                <w:sz w:val="20"/>
                <w:szCs w:val="20"/>
                <w:lang w:val="sr-Cyrl-RS"/>
              </w:rPr>
            </w:pPr>
            <w:r>
              <w:rPr>
                <w:sz w:val="20"/>
                <w:szCs w:val="20"/>
                <w:lang w:val="sr-Cyrl-RS"/>
              </w:rPr>
              <w:t>3.8.34.</w:t>
            </w:r>
            <w:r w:rsidRPr="00C02DD7">
              <w:rPr>
                <w:sz w:val="20"/>
                <w:szCs w:val="20"/>
              </w:rPr>
              <w:t xml:space="preserve">Алармна сирена </w:t>
            </w:r>
          </w:p>
        </w:tc>
        <w:tc>
          <w:tcPr>
            <w:tcW w:w="1440" w:type="dxa"/>
            <w:gridSpan w:val="3"/>
            <w:tcBorders>
              <w:top w:val="single" w:sz="8" w:space="0" w:color="auto"/>
              <w:left w:val="nil"/>
              <w:bottom w:val="single" w:sz="4" w:space="0" w:color="auto"/>
              <w:right w:val="single" w:sz="8" w:space="0" w:color="auto"/>
            </w:tcBorders>
            <w:shd w:val="clear" w:color="auto" w:fill="auto"/>
          </w:tcPr>
          <w:p w14:paraId="665694B9" w14:textId="77777777" w:rsidR="00B5150E" w:rsidRPr="00FC2F3E" w:rsidRDefault="00893764" w:rsidP="00893764">
            <w:pPr>
              <w:tabs>
                <w:tab w:val="left" w:pos="360"/>
              </w:tabs>
              <w:spacing w:after="60"/>
              <w:jc w:val="center"/>
              <w:rPr>
                <w:sz w:val="20"/>
                <w:szCs w:val="20"/>
              </w:rPr>
            </w:pPr>
            <w:r>
              <w:rPr>
                <w:rFonts w:cs="Arial"/>
                <w:sz w:val="20"/>
                <w:szCs w:val="20"/>
                <w:lang w:val="sr-Cyrl-RS"/>
              </w:rPr>
              <w:t>Ком.</w:t>
            </w:r>
          </w:p>
        </w:tc>
        <w:tc>
          <w:tcPr>
            <w:tcW w:w="990" w:type="dxa"/>
            <w:vAlign w:val="center"/>
          </w:tcPr>
          <w:p w14:paraId="229462F6" w14:textId="77777777" w:rsidR="00B5150E" w:rsidRDefault="00B5150E" w:rsidP="002C27E5">
            <w:pPr>
              <w:tabs>
                <w:tab w:val="left" w:pos="360"/>
              </w:tabs>
              <w:spacing w:after="60"/>
              <w:jc w:val="center"/>
              <w:rPr>
                <w:rFonts w:cs="Arial"/>
                <w:sz w:val="20"/>
                <w:szCs w:val="20"/>
                <w:lang w:val="sr-Cyrl-RS"/>
              </w:rPr>
            </w:pPr>
            <w:r>
              <w:rPr>
                <w:rFonts w:cs="Arial"/>
                <w:sz w:val="20"/>
                <w:szCs w:val="20"/>
                <w:lang w:val="sr-Cyrl-RS"/>
              </w:rPr>
              <w:t>1</w:t>
            </w:r>
          </w:p>
        </w:tc>
        <w:tc>
          <w:tcPr>
            <w:tcW w:w="923" w:type="dxa"/>
            <w:vAlign w:val="center"/>
          </w:tcPr>
          <w:p w14:paraId="31A54478" w14:textId="77777777" w:rsidR="00B5150E" w:rsidRPr="00B77573" w:rsidRDefault="00B5150E" w:rsidP="002C27E5">
            <w:pPr>
              <w:tabs>
                <w:tab w:val="left" w:pos="360"/>
              </w:tabs>
              <w:spacing w:after="60"/>
              <w:rPr>
                <w:rFonts w:cs="Arial"/>
                <w:sz w:val="20"/>
                <w:szCs w:val="20"/>
              </w:rPr>
            </w:pPr>
          </w:p>
        </w:tc>
        <w:tc>
          <w:tcPr>
            <w:tcW w:w="1260" w:type="dxa"/>
            <w:gridSpan w:val="2"/>
            <w:vAlign w:val="center"/>
          </w:tcPr>
          <w:p w14:paraId="2C4085EA" w14:textId="77777777" w:rsidR="00B5150E" w:rsidRPr="00B77573" w:rsidRDefault="00B5150E" w:rsidP="002C27E5">
            <w:pPr>
              <w:tabs>
                <w:tab w:val="left" w:pos="360"/>
              </w:tabs>
              <w:spacing w:after="60"/>
              <w:rPr>
                <w:rStyle w:val="CommentReference"/>
                <w:sz w:val="20"/>
                <w:szCs w:val="20"/>
              </w:rPr>
            </w:pPr>
          </w:p>
        </w:tc>
        <w:tc>
          <w:tcPr>
            <w:tcW w:w="1170" w:type="dxa"/>
            <w:gridSpan w:val="3"/>
          </w:tcPr>
          <w:p w14:paraId="425E1F13" w14:textId="77777777" w:rsidR="00B5150E" w:rsidRPr="00B77573" w:rsidRDefault="00B5150E" w:rsidP="002C27E5">
            <w:pPr>
              <w:tabs>
                <w:tab w:val="left" w:pos="360"/>
              </w:tabs>
              <w:spacing w:after="60"/>
              <w:rPr>
                <w:rFonts w:cs="Arial"/>
                <w:sz w:val="20"/>
                <w:szCs w:val="20"/>
              </w:rPr>
            </w:pPr>
          </w:p>
        </w:tc>
        <w:tc>
          <w:tcPr>
            <w:tcW w:w="1170" w:type="dxa"/>
          </w:tcPr>
          <w:p w14:paraId="2FDAF72B" w14:textId="77777777" w:rsidR="00B5150E" w:rsidRPr="00B77573" w:rsidRDefault="00B5150E" w:rsidP="002C27E5">
            <w:pPr>
              <w:tabs>
                <w:tab w:val="left" w:pos="360"/>
              </w:tabs>
              <w:spacing w:after="60"/>
              <w:rPr>
                <w:rFonts w:cs="Arial"/>
                <w:sz w:val="20"/>
                <w:szCs w:val="20"/>
              </w:rPr>
            </w:pPr>
          </w:p>
        </w:tc>
      </w:tr>
    </w:tbl>
    <w:p w14:paraId="4E28A0FA" w14:textId="77777777" w:rsidR="00215644" w:rsidRDefault="00215644" w:rsidP="00343A18">
      <w:pPr>
        <w:spacing w:before="0"/>
        <w:rPr>
          <w:rFonts w:cs="Arial"/>
          <w:sz w:val="24"/>
          <w:szCs w:val="24"/>
          <w:highlight w:val="yellow"/>
        </w:rPr>
      </w:pPr>
    </w:p>
    <w:tbl>
      <w:tblPr>
        <w:tblpPr w:leftFromText="141" w:rightFromText="141" w:vertAnchor="text" w:horzAnchor="margin" w:tblpX="-25" w:tblpY="281"/>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7057"/>
        <w:gridCol w:w="1350"/>
      </w:tblGrid>
      <w:tr w:rsidR="002C27E5" w:rsidRPr="002C27E5" w14:paraId="37E5CD88" w14:textId="77777777" w:rsidTr="002C27E5">
        <w:trPr>
          <w:trHeight w:val="418"/>
        </w:trPr>
        <w:tc>
          <w:tcPr>
            <w:tcW w:w="593" w:type="dxa"/>
            <w:vAlign w:val="center"/>
          </w:tcPr>
          <w:p w14:paraId="07B46C2B" w14:textId="77777777" w:rsidR="002C27E5" w:rsidRPr="002C27E5" w:rsidRDefault="002C27E5" w:rsidP="002C27E5">
            <w:pPr>
              <w:spacing w:before="0"/>
              <w:jc w:val="center"/>
              <w:rPr>
                <w:rFonts w:cs="Arial"/>
                <w:b/>
                <w:lang w:val="sr-Latn-CS"/>
              </w:rPr>
            </w:pPr>
            <w:r w:rsidRPr="002C27E5">
              <w:rPr>
                <w:rFonts w:cs="Arial"/>
                <w:b/>
              </w:rPr>
              <w:t>I</w:t>
            </w:r>
          </w:p>
        </w:tc>
        <w:tc>
          <w:tcPr>
            <w:tcW w:w="7057" w:type="dxa"/>
          </w:tcPr>
          <w:p w14:paraId="2FA65CD4" w14:textId="77777777" w:rsidR="002C27E5" w:rsidRPr="002C27E5" w:rsidRDefault="005A1F2B" w:rsidP="002C27E5">
            <w:pPr>
              <w:spacing w:before="0"/>
              <w:jc w:val="center"/>
              <w:rPr>
                <w:rFonts w:cs="Arial"/>
                <w:b/>
                <w:lang w:val="sr-Cyrl-RS"/>
              </w:rPr>
            </w:pPr>
            <w:r>
              <w:rPr>
                <w:rFonts w:cs="Arial"/>
                <w:b/>
              </w:rPr>
              <w:t>УКУПНО ПОНУЂЕНА ЦЕНА  без ПДВ</w:t>
            </w:r>
          </w:p>
          <w:p w14:paraId="1C43F521" w14:textId="77777777" w:rsidR="002C27E5" w:rsidRPr="002C27E5" w:rsidRDefault="002C27E5" w:rsidP="00A11E3C">
            <w:pPr>
              <w:spacing w:before="0"/>
              <w:jc w:val="center"/>
              <w:rPr>
                <w:rFonts w:cs="Arial"/>
                <w:b/>
              </w:rPr>
            </w:pPr>
            <w:r w:rsidRPr="002C27E5">
              <w:rPr>
                <w:rFonts w:cs="Arial"/>
                <w:b/>
              </w:rPr>
              <w:t xml:space="preserve">(збир колоне бр. </w:t>
            </w:r>
            <w:r w:rsidR="00A11E3C">
              <w:rPr>
                <w:rFonts w:cs="Arial"/>
                <w:b/>
                <w:lang w:val="sr-Cyrl-RS"/>
              </w:rPr>
              <w:t>6</w:t>
            </w:r>
            <w:r w:rsidRPr="002C27E5">
              <w:rPr>
                <w:rFonts w:cs="Arial"/>
                <w:b/>
              </w:rPr>
              <w:t>)</w:t>
            </w:r>
          </w:p>
        </w:tc>
        <w:tc>
          <w:tcPr>
            <w:tcW w:w="1350" w:type="dxa"/>
          </w:tcPr>
          <w:p w14:paraId="761FAABB" w14:textId="77777777" w:rsidR="002C27E5" w:rsidRPr="002C27E5" w:rsidRDefault="002C27E5" w:rsidP="002C27E5">
            <w:pPr>
              <w:spacing w:before="0"/>
              <w:rPr>
                <w:rFonts w:cs="Arial"/>
                <w:color w:val="FF0000"/>
              </w:rPr>
            </w:pPr>
          </w:p>
        </w:tc>
      </w:tr>
      <w:tr w:rsidR="002C27E5" w:rsidRPr="002C27E5" w14:paraId="74DBAB0A" w14:textId="77777777" w:rsidTr="002C27E5">
        <w:trPr>
          <w:trHeight w:val="610"/>
        </w:trPr>
        <w:tc>
          <w:tcPr>
            <w:tcW w:w="593" w:type="dxa"/>
            <w:tcBorders>
              <w:bottom w:val="single" w:sz="4" w:space="0" w:color="auto"/>
            </w:tcBorders>
            <w:vAlign w:val="center"/>
          </w:tcPr>
          <w:p w14:paraId="060AAF27" w14:textId="77777777" w:rsidR="002C27E5" w:rsidRPr="002C27E5" w:rsidRDefault="002C27E5" w:rsidP="002C27E5">
            <w:pPr>
              <w:spacing w:before="0"/>
              <w:jc w:val="center"/>
              <w:rPr>
                <w:rFonts w:cs="Arial"/>
                <w:b/>
                <w:lang w:val="sr-Latn-CS"/>
              </w:rPr>
            </w:pPr>
            <w:r w:rsidRPr="002C27E5">
              <w:rPr>
                <w:rFonts w:cs="Arial"/>
                <w:b/>
                <w:lang w:val="sr-Latn-CS"/>
              </w:rPr>
              <w:t>II</w:t>
            </w:r>
          </w:p>
        </w:tc>
        <w:tc>
          <w:tcPr>
            <w:tcW w:w="7057" w:type="dxa"/>
            <w:tcBorders>
              <w:bottom w:val="single" w:sz="4" w:space="0" w:color="auto"/>
              <w:right w:val="single" w:sz="4" w:space="0" w:color="auto"/>
            </w:tcBorders>
          </w:tcPr>
          <w:p w14:paraId="62EE2F5A" w14:textId="77777777" w:rsidR="002C27E5" w:rsidRPr="002C27E5" w:rsidRDefault="005A1F2B" w:rsidP="002C27E5">
            <w:pPr>
              <w:spacing w:before="0"/>
              <w:jc w:val="center"/>
              <w:rPr>
                <w:rFonts w:cs="Arial"/>
                <w:b/>
                <w:lang w:val="sr-Cyrl-RS"/>
              </w:rPr>
            </w:pPr>
            <w:r>
              <w:rPr>
                <w:rFonts w:cs="Arial"/>
                <w:b/>
              </w:rPr>
              <w:t>УКУПАН ИЗНОС  ПДВ</w:t>
            </w:r>
          </w:p>
        </w:tc>
        <w:tc>
          <w:tcPr>
            <w:tcW w:w="1350" w:type="dxa"/>
            <w:tcBorders>
              <w:bottom w:val="single" w:sz="4" w:space="0" w:color="auto"/>
              <w:right w:val="single" w:sz="4" w:space="0" w:color="auto"/>
            </w:tcBorders>
          </w:tcPr>
          <w:p w14:paraId="669B74C6" w14:textId="77777777" w:rsidR="002C27E5" w:rsidRPr="002C27E5" w:rsidRDefault="002C27E5" w:rsidP="002C27E5">
            <w:pPr>
              <w:spacing w:before="0"/>
              <w:rPr>
                <w:rFonts w:cs="Arial"/>
                <w:color w:val="FF0000"/>
              </w:rPr>
            </w:pPr>
          </w:p>
        </w:tc>
      </w:tr>
      <w:tr w:rsidR="002C27E5" w:rsidRPr="002C27E5" w14:paraId="18618E00" w14:textId="77777777" w:rsidTr="002C27E5">
        <w:trPr>
          <w:trHeight w:val="562"/>
        </w:trPr>
        <w:tc>
          <w:tcPr>
            <w:tcW w:w="593" w:type="dxa"/>
            <w:tcBorders>
              <w:bottom w:val="single" w:sz="4" w:space="0" w:color="auto"/>
            </w:tcBorders>
            <w:vAlign w:val="center"/>
          </w:tcPr>
          <w:p w14:paraId="2A3D9A0B" w14:textId="77777777" w:rsidR="002C27E5" w:rsidRPr="002C27E5" w:rsidRDefault="002C27E5" w:rsidP="002C27E5">
            <w:pPr>
              <w:spacing w:before="0"/>
              <w:jc w:val="center"/>
              <w:rPr>
                <w:rFonts w:cs="Arial"/>
                <w:b/>
                <w:lang w:val="sr-Latn-CS"/>
              </w:rPr>
            </w:pPr>
            <w:r w:rsidRPr="002C27E5">
              <w:rPr>
                <w:rFonts w:cs="Arial"/>
                <w:b/>
                <w:lang w:val="sr-Latn-CS"/>
              </w:rPr>
              <w:t>III</w:t>
            </w:r>
          </w:p>
        </w:tc>
        <w:tc>
          <w:tcPr>
            <w:tcW w:w="7057" w:type="dxa"/>
            <w:tcBorders>
              <w:bottom w:val="single" w:sz="4" w:space="0" w:color="auto"/>
              <w:right w:val="single" w:sz="4" w:space="0" w:color="auto"/>
            </w:tcBorders>
          </w:tcPr>
          <w:p w14:paraId="184B51C5" w14:textId="77777777" w:rsidR="002C27E5" w:rsidRPr="002C27E5" w:rsidRDefault="002C27E5" w:rsidP="002C27E5">
            <w:pPr>
              <w:spacing w:before="0"/>
              <w:jc w:val="center"/>
              <w:rPr>
                <w:rFonts w:cs="Arial"/>
                <w:b/>
                <w:lang w:val="sr-Cyrl-RS"/>
              </w:rPr>
            </w:pPr>
            <w:r w:rsidRPr="002C27E5">
              <w:rPr>
                <w:rFonts w:cs="Arial"/>
                <w:b/>
              </w:rPr>
              <w:t>УКУПНО ПОНУЂЕНА ЦЕНА са ПДВ</w:t>
            </w:r>
          </w:p>
          <w:p w14:paraId="1C8CA7C5" w14:textId="77777777" w:rsidR="002C27E5" w:rsidRPr="002C27E5" w:rsidRDefault="002C27E5" w:rsidP="002C27E5">
            <w:pPr>
              <w:spacing w:before="0"/>
              <w:jc w:val="center"/>
              <w:rPr>
                <w:rFonts w:cs="Arial"/>
                <w:b/>
                <w:lang w:val="sr-Cyrl-RS"/>
              </w:rPr>
            </w:pPr>
            <w:r w:rsidRPr="002C27E5">
              <w:rPr>
                <w:rFonts w:cs="Arial"/>
                <w:b/>
              </w:rPr>
              <w:t>(ред. бр.</w:t>
            </w:r>
            <w:r w:rsidRPr="002C27E5">
              <w:rPr>
                <w:rFonts w:cs="Arial"/>
                <w:b/>
                <w:lang w:val="sr-Latn-CS"/>
              </w:rPr>
              <w:t>I</w:t>
            </w:r>
            <w:r w:rsidRPr="002C27E5">
              <w:rPr>
                <w:rFonts w:cs="Arial"/>
                <w:b/>
              </w:rPr>
              <w:t>+ред.бр.</w:t>
            </w:r>
            <w:r w:rsidRPr="002C27E5">
              <w:rPr>
                <w:rFonts w:cs="Arial"/>
                <w:b/>
                <w:lang w:val="sr-Latn-CS"/>
              </w:rPr>
              <w:t>II</w:t>
            </w:r>
            <w:r w:rsidRPr="002C27E5">
              <w:rPr>
                <w:rFonts w:cs="Arial"/>
                <w:b/>
              </w:rPr>
              <w:t xml:space="preserve">) </w:t>
            </w:r>
          </w:p>
        </w:tc>
        <w:tc>
          <w:tcPr>
            <w:tcW w:w="1350" w:type="dxa"/>
            <w:tcBorders>
              <w:bottom w:val="single" w:sz="4" w:space="0" w:color="auto"/>
              <w:right w:val="single" w:sz="4" w:space="0" w:color="auto"/>
            </w:tcBorders>
          </w:tcPr>
          <w:p w14:paraId="5B0CE2B1" w14:textId="77777777" w:rsidR="002C27E5" w:rsidRPr="002C27E5" w:rsidRDefault="002C27E5" w:rsidP="002C27E5">
            <w:pPr>
              <w:spacing w:before="0"/>
              <w:rPr>
                <w:rFonts w:cs="Arial"/>
                <w:color w:val="FF0000"/>
              </w:rPr>
            </w:pPr>
          </w:p>
        </w:tc>
      </w:tr>
    </w:tbl>
    <w:p w14:paraId="7191467A" w14:textId="77777777" w:rsidR="00B5150E" w:rsidRDefault="00B5150E" w:rsidP="00343A18">
      <w:pPr>
        <w:spacing w:before="0"/>
        <w:rPr>
          <w:rFonts w:cs="Arial"/>
          <w:sz w:val="24"/>
          <w:szCs w:val="24"/>
          <w:highlight w:val="yellow"/>
        </w:rPr>
      </w:pPr>
    </w:p>
    <w:p w14:paraId="6D49A42A" w14:textId="77777777" w:rsidR="00B5150E" w:rsidRDefault="00B5150E" w:rsidP="00343A18">
      <w:pPr>
        <w:spacing w:before="0"/>
        <w:rPr>
          <w:rFonts w:cs="Arial"/>
          <w:sz w:val="24"/>
          <w:szCs w:val="24"/>
          <w:highlight w:val="yellow"/>
        </w:rPr>
      </w:pPr>
    </w:p>
    <w:p w14:paraId="3E09321C" w14:textId="77777777" w:rsidR="002F40CB" w:rsidRDefault="002F40CB" w:rsidP="00343A18">
      <w:pPr>
        <w:spacing w:before="0"/>
        <w:rPr>
          <w:rFonts w:cs="Arial"/>
          <w:sz w:val="24"/>
          <w:szCs w:val="24"/>
          <w:lang w:val="sr-Cyrl-RS"/>
        </w:rPr>
      </w:pPr>
    </w:p>
    <w:p w14:paraId="01D42B3A" w14:textId="77777777" w:rsidR="002F40CB" w:rsidRDefault="002F40CB" w:rsidP="00343A18">
      <w:pPr>
        <w:spacing w:before="0"/>
        <w:rPr>
          <w:rFonts w:cs="Arial"/>
          <w:sz w:val="24"/>
          <w:szCs w:val="24"/>
          <w:lang w:val="sr-Cyrl-RS"/>
        </w:rPr>
      </w:pPr>
    </w:p>
    <w:p w14:paraId="438AF562" w14:textId="77777777" w:rsidR="002F40CB" w:rsidRDefault="002F40CB" w:rsidP="00343A18">
      <w:pPr>
        <w:spacing w:before="0"/>
        <w:rPr>
          <w:rFonts w:cs="Arial"/>
          <w:sz w:val="24"/>
          <w:szCs w:val="24"/>
          <w:lang w:val="sr-Cyrl-RS"/>
        </w:rPr>
      </w:pPr>
    </w:p>
    <w:p w14:paraId="44F49BFA" w14:textId="77777777" w:rsidR="002F40CB" w:rsidRDefault="002F40CB" w:rsidP="00343A18">
      <w:pPr>
        <w:spacing w:before="0"/>
        <w:rPr>
          <w:rFonts w:cs="Arial"/>
          <w:sz w:val="24"/>
          <w:szCs w:val="24"/>
          <w:lang w:val="sr-Cyrl-RS"/>
        </w:rPr>
      </w:pPr>
    </w:p>
    <w:p w14:paraId="77109B76" w14:textId="77777777" w:rsidR="002F40CB" w:rsidRDefault="002F40CB" w:rsidP="00343A18">
      <w:pPr>
        <w:spacing w:before="0"/>
        <w:rPr>
          <w:rFonts w:cs="Arial"/>
          <w:sz w:val="24"/>
          <w:szCs w:val="24"/>
          <w:lang w:val="sr-Cyrl-RS"/>
        </w:rPr>
      </w:pPr>
    </w:p>
    <w:p w14:paraId="5328EF4F" w14:textId="77777777" w:rsidR="002F40CB" w:rsidRDefault="002F40CB" w:rsidP="00343A18">
      <w:pPr>
        <w:spacing w:before="0"/>
        <w:rPr>
          <w:rFonts w:cs="Arial"/>
          <w:sz w:val="24"/>
          <w:szCs w:val="24"/>
          <w:lang w:val="sr-Cyrl-RS"/>
        </w:rPr>
      </w:pPr>
    </w:p>
    <w:p w14:paraId="647183D6" w14:textId="77777777" w:rsidR="002F40CB" w:rsidRDefault="002F40CB" w:rsidP="00343A18">
      <w:pPr>
        <w:spacing w:before="0"/>
        <w:rPr>
          <w:rFonts w:cs="Arial"/>
          <w:sz w:val="24"/>
          <w:szCs w:val="24"/>
          <w:lang w:val="sr-Cyrl-RS"/>
        </w:rPr>
      </w:pPr>
    </w:p>
    <w:p w14:paraId="71DB9649" w14:textId="77777777" w:rsidR="002F40CB" w:rsidRDefault="002F40CB" w:rsidP="00343A18">
      <w:pPr>
        <w:spacing w:before="0"/>
        <w:rPr>
          <w:rFonts w:cs="Arial"/>
          <w:sz w:val="24"/>
          <w:szCs w:val="24"/>
          <w:lang w:val="sr-Cyrl-RS"/>
        </w:rPr>
      </w:pPr>
    </w:p>
    <w:p w14:paraId="10215DCB" w14:textId="77777777" w:rsidR="002F40CB" w:rsidRDefault="002F40CB" w:rsidP="00343A18">
      <w:pPr>
        <w:spacing w:before="0"/>
        <w:rPr>
          <w:rFonts w:cs="Arial"/>
          <w:sz w:val="24"/>
          <w:szCs w:val="24"/>
          <w:lang w:val="sr-Cyrl-RS"/>
        </w:rPr>
      </w:pPr>
    </w:p>
    <w:p w14:paraId="6B17DE2E" w14:textId="77777777" w:rsidR="002F40CB" w:rsidRDefault="002F40CB" w:rsidP="00343A18">
      <w:pPr>
        <w:spacing w:before="0"/>
        <w:rPr>
          <w:rFonts w:cs="Arial"/>
          <w:sz w:val="24"/>
          <w:szCs w:val="24"/>
          <w:lang w:val="sr-Cyrl-RS"/>
        </w:rPr>
      </w:pPr>
    </w:p>
    <w:p w14:paraId="0DB375B6" w14:textId="77777777" w:rsidR="002F40CB" w:rsidRDefault="002F40CB" w:rsidP="00343A18">
      <w:pPr>
        <w:spacing w:before="0"/>
        <w:rPr>
          <w:rFonts w:cs="Arial"/>
          <w:sz w:val="24"/>
          <w:szCs w:val="24"/>
          <w:lang w:val="sr-Cyrl-RS"/>
        </w:rPr>
      </w:pPr>
    </w:p>
    <w:p w14:paraId="38B78948" w14:textId="77777777" w:rsidR="002F40CB" w:rsidRDefault="002F40CB" w:rsidP="00343A18">
      <w:pPr>
        <w:spacing w:before="0"/>
        <w:rPr>
          <w:rFonts w:cs="Arial"/>
          <w:sz w:val="24"/>
          <w:szCs w:val="24"/>
          <w:lang w:val="sr-Cyrl-RS"/>
        </w:rPr>
      </w:pPr>
    </w:p>
    <w:p w14:paraId="741A518A" w14:textId="77777777" w:rsidR="002F40CB" w:rsidRDefault="002F40CB" w:rsidP="00343A18">
      <w:pPr>
        <w:spacing w:before="0"/>
        <w:rPr>
          <w:rFonts w:cs="Arial"/>
          <w:sz w:val="24"/>
          <w:szCs w:val="24"/>
          <w:lang w:val="sr-Cyrl-RS"/>
        </w:rPr>
      </w:pPr>
    </w:p>
    <w:p w14:paraId="30B718CA" w14:textId="77777777" w:rsidR="002F40CB" w:rsidRDefault="002F40CB" w:rsidP="00343A18">
      <w:pPr>
        <w:spacing w:before="0"/>
        <w:rPr>
          <w:rFonts w:cs="Arial"/>
          <w:sz w:val="24"/>
          <w:szCs w:val="24"/>
          <w:lang w:val="sr-Cyrl-RS"/>
        </w:rPr>
      </w:pPr>
    </w:p>
    <w:p w14:paraId="7B3EC862" w14:textId="77777777" w:rsidR="002F40CB" w:rsidRDefault="002F40CB" w:rsidP="00343A18">
      <w:pPr>
        <w:spacing w:before="0"/>
        <w:rPr>
          <w:rFonts w:cs="Arial"/>
          <w:sz w:val="24"/>
          <w:szCs w:val="24"/>
          <w:lang w:val="sr-Cyrl-RS"/>
        </w:rPr>
      </w:pPr>
    </w:p>
    <w:p w14:paraId="329A50FD" w14:textId="77777777" w:rsidR="002F40CB" w:rsidRDefault="002F40CB" w:rsidP="00343A18">
      <w:pPr>
        <w:spacing w:before="0"/>
        <w:rPr>
          <w:rFonts w:cs="Arial"/>
          <w:sz w:val="24"/>
          <w:szCs w:val="24"/>
          <w:lang w:val="sr-Cyrl-RS"/>
        </w:rPr>
      </w:pPr>
    </w:p>
    <w:p w14:paraId="6521B746" w14:textId="77777777" w:rsidR="002F40CB" w:rsidRDefault="002F40CB" w:rsidP="00343A18">
      <w:pPr>
        <w:spacing w:before="0"/>
        <w:rPr>
          <w:rFonts w:cs="Arial"/>
          <w:sz w:val="24"/>
          <w:szCs w:val="24"/>
          <w:lang w:val="sr-Cyrl-RS"/>
        </w:rPr>
      </w:pPr>
    </w:p>
    <w:p w14:paraId="5980EF90" w14:textId="77777777" w:rsidR="002F40CB" w:rsidRDefault="002F40CB" w:rsidP="00343A18">
      <w:pPr>
        <w:spacing w:before="0"/>
        <w:rPr>
          <w:rFonts w:cs="Arial"/>
          <w:sz w:val="24"/>
          <w:szCs w:val="24"/>
          <w:lang w:val="sr-Cyrl-RS"/>
        </w:rPr>
      </w:pPr>
    </w:p>
    <w:p w14:paraId="4273602C" w14:textId="77777777" w:rsidR="002F40CB" w:rsidRDefault="002F40CB" w:rsidP="00343A18">
      <w:pPr>
        <w:spacing w:before="0"/>
        <w:rPr>
          <w:rFonts w:cs="Arial"/>
          <w:sz w:val="24"/>
          <w:szCs w:val="24"/>
          <w:lang w:val="sr-Cyrl-RS"/>
        </w:rPr>
      </w:pPr>
    </w:p>
    <w:p w14:paraId="5F3D514C" w14:textId="77777777" w:rsidR="002F40CB" w:rsidRDefault="002F40CB" w:rsidP="00343A18">
      <w:pPr>
        <w:spacing w:before="0"/>
        <w:rPr>
          <w:rFonts w:cs="Arial"/>
          <w:sz w:val="24"/>
          <w:szCs w:val="24"/>
          <w:lang w:val="sr-Cyrl-RS"/>
        </w:rPr>
      </w:pPr>
    </w:p>
    <w:p w14:paraId="4E64BE3B" w14:textId="77777777" w:rsidR="002F40CB" w:rsidRDefault="002F40CB" w:rsidP="00343A18">
      <w:pPr>
        <w:spacing w:before="0"/>
        <w:rPr>
          <w:rFonts w:cs="Arial"/>
          <w:sz w:val="24"/>
          <w:szCs w:val="24"/>
          <w:lang w:val="sr-Cyrl-RS"/>
        </w:rPr>
      </w:pPr>
    </w:p>
    <w:p w14:paraId="09E2AD50" w14:textId="77777777" w:rsidR="002F40CB" w:rsidRDefault="002F40CB" w:rsidP="00343A18">
      <w:pPr>
        <w:spacing w:before="0"/>
        <w:rPr>
          <w:rFonts w:cs="Arial"/>
          <w:sz w:val="24"/>
          <w:szCs w:val="24"/>
          <w:lang w:val="sr-Cyrl-RS"/>
        </w:rPr>
      </w:pPr>
    </w:p>
    <w:p w14:paraId="581F7B4D" w14:textId="77777777" w:rsidR="002F40CB" w:rsidRDefault="002F40CB" w:rsidP="00343A18">
      <w:pPr>
        <w:spacing w:before="0"/>
        <w:rPr>
          <w:rFonts w:cs="Arial"/>
          <w:sz w:val="24"/>
          <w:szCs w:val="24"/>
          <w:lang w:val="sr-Cyrl-RS"/>
        </w:rPr>
      </w:pPr>
    </w:p>
    <w:p w14:paraId="4ACA1D60" w14:textId="77777777" w:rsidR="002F40CB" w:rsidRDefault="002F40CB" w:rsidP="00343A18">
      <w:pPr>
        <w:spacing w:before="0"/>
        <w:rPr>
          <w:rFonts w:cs="Arial"/>
          <w:sz w:val="24"/>
          <w:szCs w:val="24"/>
          <w:lang w:val="sr-Cyrl-RS"/>
        </w:rPr>
      </w:pPr>
    </w:p>
    <w:p w14:paraId="46D5D500" w14:textId="77777777" w:rsidR="002F40CB" w:rsidRDefault="002F40CB" w:rsidP="00343A18">
      <w:pPr>
        <w:spacing w:before="0"/>
        <w:rPr>
          <w:rFonts w:cs="Arial"/>
          <w:sz w:val="24"/>
          <w:szCs w:val="24"/>
          <w:lang w:val="sr-Cyrl-RS"/>
        </w:rPr>
      </w:pPr>
    </w:p>
    <w:p w14:paraId="145934C6" w14:textId="77777777" w:rsidR="002F40CB" w:rsidRDefault="002F40CB" w:rsidP="00343A18">
      <w:pPr>
        <w:spacing w:before="0"/>
        <w:rPr>
          <w:rFonts w:cs="Arial"/>
          <w:sz w:val="24"/>
          <w:szCs w:val="24"/>
          <w:lang w:val="sr-Cyrl-RS"/>
        </w:rPr>
      </w:pPr>
    </w:p>
    <w:p w14:paraId="3D4A4641" w14:textId="77777777" w:rsidR="002F40CB" w:rsidRDefault="002F40CB" w:rsidP="00343A18">
      <w:pPr>
        <w:spacing w:before="0"/>
        <w:rPr>
          <w:rFonts w:cs="Arial"/>
          <w:sz w:val="24"/>
          <w:szCs w:val="24"/>
          <w:lang w:val="sr-Cyrl-RS"/>
        </w:rPr>
      </w:pPr>
    </w:p>
    <w:p w14:paraId="6575F989" w14:textId="77777777" w:rsidR="002F40CB" w:rsidRDefault="002F40CB" w:rsidP="00343A18">
      <w:pPr>
        <w:spacing w:before="0"/>
        <w:rPr>
          <w:rFonts w:cs="Arial"/>
          <w:sz w:val="24"/>
          <w:szCs w:val="24"/>
          <w:lang w:val="sr-Cyrl-RS"/>
        </w:rPr>
      </w:pPr>
    </w:p>
    <w:p w14:paraId="79F2F95F" w14:textId="77777777" w:rsidR="002F40CB" w:rsidRDefault="002F40CB" w:rsidP="00343A18">
      <w:pPr>
        <w:spacing w:before="0"/>
        <w:rPr>
          <w:rFonts w:cs="Arial"/>
          <w:sz w:val="24"/>
          <w:szCs w:val="24"/>
          <w:lang w:val="sr-Cyrl-RS"/>
        </w:rPr>
      </w:pPr>
    </w:p>
    <w:p w14:paraId="7955B455" w14:textId="77777777" w:rsidR="002F40CB" w:rsidRDefault="002F40CB" w:rsidP="00343A18">
      <w:pPr>
        <w:spacing w:before="0"/>
        <w:rPr>
          <w:rFonts w:cs="Arial"/>
          <w:sz w:val="24"/>
          <w:szCs w:val="24"/>
          <w:lang w:val="sr-Cyrl-RS"/>
        </w:rPr>
      </w:pPr>
    </w:p>
    <w:p w14:paraId="67F426C6" w14:textId="77777777" w:rsidR="002F40CB" w:rsidRDefault="002F40CB" w:rsidP="00343A18">
      <w:pPr>
        <w:spacing w:before="0"/>
        <w:rPr>
          <w:rFonts w:cs="Arial"/>
          <w:sz w:val="24"/>
          <w:szCs w:val="24"/>
          <w:lang w:val="sr-Cyrl-RS"/>
        </w:rPr>
      </w:pPr>
    </w:p>
    <w:p w14:paraId="1C806A8D" w14:textId="77777777" w:rsidR="002F40CB" w:rsidRDefault="002F40CB" w:rsidP="00343A18">
      <w:pPr>
        <w:spacing w:before="0"/>
        <w:rPr>
          <w:rFonts w:cs="Arial"/>
          <w:sz w:val="24"/>
          <w:szCs w:val="24"/>
          <w:lang w:val="sr-Cyrl-RS"/>
        </w:rPr>
      </w:pPr>
    </w:p>
    <w:p w14:paraId="058456ED" w14:textId="77777777" w:rsidR="002F40CB" w:rsidRDefault="002F40CB" w:rsidP="00343A18">
      <w:pPr>
        <w:spacing w:before="0"/>
        <w:rPr>
          <w:rFonts w:cs="Arial"/>
          <w:sz w:val="24"/>
          <w:szCs w:val="24"/>
          <w:lang w:val="sr-Cyrl-RS"/>
        </w:rPr>
      </w:pPr>
    </w:p>
    <w:p w14:paraId="41078250" w14:textId="77777777" w:rsidR="002F40CB" w:rsidRDefault="002F40CB" w:rsidP="00343A18">
      <w:pPr>
        <w:spacing w:before="0"/>
        <w:rPr>
          <w:rFonts w:cs="Arial"/>
          <w:sz w:val="24"/>
          <w:szCs w:val="24"/>
          <w:lang w:val="sr-Cyrl-RS"/>
        </w:rPr>
      </w:pPr>
    </w:p>
    <w:p w14:paraId="3D2BC430" w14:textId="77777777" w:rsidR="00B5150E" w:rsidRPr="00A11E3C" w:rsidRDefault="002C27E5" w:rsidP="00343A18">
      <w:pPr>
        <w:spacing w:before="0"/>
        <w:rPr>
          <w:rFonts w:cs="Arial"/>
          <w:sz w:val="24"/>
          <w:szCs w:val="24"/>
          <w:lang w:val="sr-Cyrl-RS"/>
        </w:rPr>
      </w:pPr>
      <w:r w:rsidRPr="002C27E5">
        <w:rPr>
          <w:rFonts w:cs="Arial"/>
          <w:sz w:val="24"/>
          <w:szCs w:val="24"/>
          <w:lang w:val="sr-Cyrl-RS"/>
        </w:rPr>
        <w:lastRenderedPageBreak/>
        <w:t>Табела 3.</w:t>
      </w:r>
    </w:p>
    <w:tbl>
      <w:tblPr>
        <w:tblW w:w="983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1260"/>
        <w:gridCol w:w="1013"/>
        <w:gridCol w:w="67"/>
        <w:gridCol w:w="1080"/>
        <w:gridCol w:w="1080"/>
        <w:gridCol w:w="1350"/>
        <w:gridCol w:w="23"/>
      </w:tblGrid>
      <w:tr w:rsidR="002C27E5" w:rsidRPr="00013902" w14:paraId="294DC895" w14:textId="77777777" w:rsidTr="002C27E5">
        <w:trPr>
          <w:trHeight w:val="557"/>
        </w:trPr>
        <w:tc>
          <w:tcPr>
            <w:tcW w:w="2880" w:type="dxa"/>
            <w:shd w:val="clear" w:color="auto" w:fill="C6D9F1" w:themeFill="text2" w:themeFillTint="33"/>
            <w:vAlign w:val="center"/>
          </w:tcPr>
          <w:p w14:paraId="531232B0" w14:textId="77777777" w:rsidR="002C27E5" w:rsidRPr="00013902" w:rsidRDefault="002C27E5" w:rsidP="002C27E5">
            <w:pPr>
              <w:tabs>
                <w:tab w:val="left" w:pos="360"/>
              </w:tabs>
              <w:spacing w:after="60"/>
              <w:rPr>
                <w:rFonts w:cs="Arial"/>
                <w:sz w:val="20"/>
                <w:szCs w:val="20"/>
              </w:rPr>
            </w:pPr>
            <w:r>
              <w:rPr>
                <w:rFonts w:cs="Arial"/>
                <w:bCs/>
                <w:iCs/>
                <w:lang w:val="sr-Cyrl-RS"/>
              </w:rPr>
              <w:t xml:space="preserve">Ред.број и </w:t>
            </w:r>
            <w:r w:rsidRPr="0080597D">
              <w:rPr>
                <w:rFonts w:cs="Arial"/>
                <w:bCs/>
                <w:iCs/>
                <w:lang w:val="sr-Cyrl-RS"/>
              </w:rPr>
              <w:t>Врста</w:t>
            </w:r>
            <w:r w:rsidRPr="0080597D">
              <w:rPr>
                <w:rFonts w:cs="Arial"/>
                <w:bCs/>
                <w:iCs/>
                <w:lang w:val="sr-Cyrl-CS"/>
              </w:rPr>
              <w:t xml:space="preserve"> услуге</w:t>
            </w:r>
          </w:p>
        </w:tc>
        <w:tc>
          <w:tcPr>
            <w:tcW w:w="1080" w:type="dxa"/>
            <w:shd w:val="clear" w:color="auto" w:fill="C6D9F1" w:themeFill="text2" w:themeFillTint="33"/>
            <w:vAlign w:val="center"/>
          </w:tcPr>
          <w:p w14:paraId="7C2F6E30" w14:textId="77777777" w:rsidR="002C27E5" w:rsidRPr="0080597D" w:rsidRDefault="002C27E5" w:rsidP="002C27E5">
            <w:pPr>
              <w:spacing w:before="0"/>
              <w:jc w:val="center"/>
              <w:rPr>
                <w:rFonts w:cs="Arial"/>
                <w:bCs/>
                <w:iCs/>
                <w:lang w:val="sr-Cyrl-CS"/>
              </w:rPr>
            </w:pPr>
            <w:r w:rsidRPr="0080597D">
              <w:rPr>
                <w:rFonts w:cs="Arial"/>
                <w:bCs/>
                <w:iCs/>
                <w:lang w:val="sr-Cyrl-CS"/>
              </w:rPr>
              <w:t>Јед.</w:t>
            </w:r>
          </w:p>
          <w:p w14:paraId="42A328FD" w14:textId="77777777" w:rsidR="002C27E5" w:rsidRPr="00013902" w:rsidRDefault="002C27E5" w:rsidP="002C27E5">
            <w:pPr>
              <w:tabs>
                <w:tab w:val="left" w:pos="360"/>
              </w:tabs>
              <w:spacing w:after="60"/>
              <w:jc w:val="center"/>
              <w:rPr>
                <w:rFonts w:cs="Arial"/>
                <w:sz w:val="20"/>
                <w:szCs w:val="20"/>
              </w:rPr>
            </w:pPr>
            <w:r w:rsidRPr="0080597D">
              <w:rPr>
                <w:rFonts w:cs="Arial"/>
                <w:bCs/>
                <w:iCs/>
                <w:lang w:val="sr-Cyrl-CS"/>
              </w:rPr>
              <w:t>мере</w:t>
            </w:r>
          </w:p>
        </w:tc>
        <w:tc>
          <w:tcPr>
            <w:tcW w:w="1260" w:type="dxa"/>
            <w:shd w:val="clear" w:color="auto" w:fill="C6D9F1" w:themeFill="text2" w:themeFillTint="33"/>
            <w:vAlign w:val="center"/>
          </w:tcPr>
          <w:p w14:paraId="08684E00" w14:textId="77777777" w:rsidR="002C27E5" w:rsidRPr="00013902" w:rsidRDefault="002C27E5" w:rsidP="002C27E5">
            <w:pPr>
              <w:tabs>
                <w:tab w:val="left" w:pos="360"/>
              </w:tabs>
              <w:spacing w:after="60"/>
              <w:jc w:val="center"/>
              <w:rPr>
                <w:rFonts w:cs="Arial"/>
                <w:sz w:val="20"/>
                <w:szCs w:val="20"/>
              </w:rPr>
            </w:pPr>
            <w:r w:rsidRPr="00E07048">
              <w:rPr>
                <w:rFonts w:cs="Arial"/>
                <w:bCs/>
                <w:iCs/>
                <w:lang w:val="sr-Cyrl-CS"/>
              </w:rPr>
              <w:t>Оквирна кол</w:t>
            </w:r>
            <w:r w:rsidR="00234C86">
              <w:rPr>
                <w:rFonts w:cs="Arial"/>
                <w:bCs/>
                <w:iCs/>
                <w:lang w:val="sr-Cyrl-CS"/>
              </w:rPr>
              <w:t>и</w:t>
            </w:r>
            <w:r w:rsidRPr="00E07048">
              <w:rPr>
                <w:rFonts w:cs="Arial"/>
                <w:bCs/>
                <w:iCs/>
                <w:lang w:val="sr-Cyrl-CS"/>
              </w:rPr>
              <w:t>чина</w:t>
            </w:r>
          </w:p>
        </w:tc>
        <w:tc>
          <w:tcPr>
            <w:tcW w:w="1080" w:type="dxa"/>
            <w:gridSpan w:val="2"/>
            <w:shd w:val="clear" w:color="auto" w:fill="C6D9F1" w:themeFill="text2" w:themeFillTint="33"/>
            <w:vAlign w:val="center"/>
          </w:tcPr>
          <w:p w14:paraId="2485128B" w14:textId="77777777" w:rsidR="002C27E5" w:rsidRPr="0080597D" w:rsidRDefault="002C27E5" w:rsidP="002C27E5">
            <w:pPr>
              <w:spacing w:before="0"/>
              <w:jc w:val="center"/>
              <w:rPr>
                <w:rFonts w:cs="Arial"/>
                <w:bCs/>
                <w:iCs/>
                <w:lang w:val="sr-Cyrl-CS"/>
              </w:rPr>
            </w:pPr>
            <w:r w:rsidRPr="0080597D">
              <w:rPr>
                <w:rFonts w:cs="Arial"/>
                <w:bCs/>
                <w:iCs/>
                <w:lang w:val="sr-Cyrl-CS"/>
              </w:rPr>
              <w:t>Јед.</w:t>
            </w:r>
          </w:p>
          <w:p w14:paraId="20252F59" w14:textId="77777777" w:rsidR="002C27E5" w:rsidRPr="00013902" w:rsidRDefault="005A1F2B" w:rsidP="002C27E5">
            <w:pPr>
              <w:tabs>
                <w:tab w:val="left" w:pos="360"/>
              </w:tabs>
              <w:spacing w:after="60"/>
              <w:jc w:val="center"/>
              <w:rPr>
                <w:rFonts w:cs="Arial"/>
                <w:sz w:val="20"/>
                <w:szCs w:val="20"/>
              </w:rPr>
            </w:pPr>
            <w:r>
              <w:rPr>
                <w:rFonts w:cs="Arial"/>
                <w:bCs/>
                <w:iCs/>
                <w:lang w:val="sr-Cyrl-CS"/>
              </w:rPr>
              <w:t>цена без ПДВ</w:t>
            </w:r>
          </w:p>
        </w:tc>
        <w:tc>
          <w:tcPr>
            <w:tcW w:w="1080" w:type="dxa"/>
            <w:shd w:val="clear" w:color="auto" w:fill="C6D9F1" w:themeFill="text2" w:themeFillTint="33"/>
            <w:vAlign w:val="center"/>
          </w:tcPr>
          <w:p w14:paraId="4D961C6F" w14:textId="77777777" w:rsidR="002C27E5" w:rsidRPr="0080597D" w:rsidRDefault="002C27E5" w:rsidP="002C27E5">
            <w:pPr>
              <w:spacing w:before="0"/>
              <w:jc w:val="center"/>
              <w:rPr>
                <w:rFonts w:cs="Arial"/>
                <w:bCs/>
                <w:iCs/>
                <w:lang w:val="sr-Cyrl-CS"/>
              </w:rPr>
            </w:pPr>
            <w:r w:rsidRPr="0080597D">
              <w:rPr>
                <w:rFonts w:cs="Arial"/>
                <w:bCs/>
                <w:iCs/>
                <w:lang w:val="sr-Cyrl-CS"/>
              </w:rPr>
              <w:t>Јед.</w:t>
            </w:r>
          </w:p>
          <w:p w14:paraId="12CDA385" w14:textId="77777777" w:rsidR="002C27E5" w:rsidRPr="00013902" w:rsidRDefault="005A1F2B" w:rsidP="002C27E5">
            <w:pPr>
              <w:tabs>
                <w:tab w:val="left" w:pos="360"/>
              </w:tabs>
              <w:spacing w:after="60"/>
              <w:jc w:val="center"/>
              <w:rPr>
                <w:rFonts w:cs="Arial"/>
                <w:sz w:val="20"/>
                <w:szCs w:val="20"/>
              </w:rPr>
            </w:pPr>
            <w:r>
              <w:rPr>
                <w:rFonts w:cs="Arial"/>
                <w:bCs/>
                <w:iCs/>
                <w:lang w:val="sr-Cyrl-CS"/>
              </w:rPr>
              <w:t>цена са ПДВ</w:t>
            </w:r>
          </w:p>
        </w:tc>
        <w:tc>
          <w:tcPr>
            <w:tcW w:w="1080" w:type="dxa"/>
            <w:shd w:val="clear" w:color="auto" w:fill="C6D9F1" w:themeFill="text2" w:themeFillTint="33"/>
          </w:tcPr>
          <w:p w14:paraId="7606ECF2" w14:textId="77777777" w:rsidR="002C27E5" w:rsidRPr="0080597D" w:rsidRDefault="002C27E5" w:rsidP="002C27E5">
            <w:pPr>
              <w:spacing w:before="0"/>
              <w:jc w:val="center"/>
              <w:rPr>
                <w:rFonts w:cs="Arial"/>
                <w:bCs/>
                <w:iCs/>
                <w:lang w:val="sr-Cyrl-CS"/>
              </w:rPr>
            </w:pPr>
            <w:r w:rsidRPr="0080597D">
              <w:rPr>
                <w:rFonts w:cs="Arial"/>
                <w:bCs/>
                <w:iCs/>
                <w:lang w:val="sr-Cyrl-CS"/>
              </w:rPr>
              <w:t>Укупна</w:t>
            </w:r>
          </w:p>
          <w:p w14:paraId="02BCF2A2" w14:textId="77777777" w:rsidR="002C27E5" w:rsidRPr="00013902" w:rsidRDefault="005A1F2B" w:rsidP="002C27E5">
            <w:pPr>
              <w:tabs>
                <w:tab w:val="left" w:pos="360"/>
              </w:tabs>
              <w:spacing w:after="60"/>
              <w:jc w:val="center"/>
              <w:rPr>
                <w:rFonts w:cs="Arial"/>
                <w:sz w:val="20"/>
                <w:szCs w:val="20"/>
              </w:rPr>
            </w:pPr>
            <w:r>
              <w:rPr>
                <w:rFonts w:cs="Arial"/>
                <w:bCs/>
                <w:iCs/>
                <w:lang w:val="sr-Cyrl-CS"/>
              </w:rPr>
              <w:t>цена без ПДВ</w:t>
            </w:r>
          </w:p>
        </w:tc>
        <w:tc>
          <w:tcPr>
            <w:tcW w:w="1373" w:type="dxa"/>
            <w:gridSpan w:val="2"/>
            <w:shd w:val="clear" w:color="auto" w:fill="C6D9F1" w:themeFill="text2" w:themeFillTint="33"/>
          </w:tcPr>
          <w:p w14:paraId="25B4E7ED" w14:textId="77777777" w:rsidR="002C27E5" w:rsidRPr="0080597D" w:rsidRDefault="002C27E5" w:rsidP="002C27E5">
            <w:pPr>
              <w:spacing w:before="0"/>
              <w:jc w:val="center"/>
              <w:rPr>
                <w:rFonts w:cs="Arial"/>
                <w:bCs/>
                <w:iCs/>
                <w:lang w:val="sr-Cyrl-CS"/>
              </w:rPr>
            </w:pPr>
            <w:r w:rsidRPr="0080597D">
              <w:rPr>
                <w:rFonts w:cs="Arial"/>
                <w:bCs/>
                <w:iCs/>
                <w:lang w:val="sr-Cyrl-CS"/>
              </w:rPr>
              <w:t>Укупна</w:t>
            </w:r>
          </w:p>
          <w:p w14:paraId="283235FC" w14:textId="77777777" w:rsidR="002C27E5" w:rsidRPr="00013902" w:rsidRDefault="005A1F2B" w:rsidP="002C27E5">
            <w:pPr>
              <w:tabs>
                <w:tab w:val="left" w:pos="360"/>
              </w:tabs>
              <w:spacing w:after="60"/>
              <w:jc w:val="center"/>
              <w:rPr>
                <w:rFonts w:cs="Arial"/>
                <w:sz w:val="20"/>
                <w:szCs w:val="20"/>
              </w:rPr>
            </w:pPr>
            <w:r>
              <w:rPr>
                <w:rFonts w:cs="Arial"/>
                <w:bCs/>
                <w:iCs/>
                <w:lang w:val="sr-Cyrl-CS"/>
              </w:rPr>
              <w:t>цена са ПДВ</w:t>
            </w:r>
          </w:p>
        </w:tc>
      </w:tr>
      <w:tr w:rsidR="002C27E5" w:rsidRPr="00013902" w14:paraId="3778F198" w14:textId="77777777" w:rsidTr="00A11E3C">
        <w:trPr>
          <w:trHeight w:val="305"/>
        </w:trPr>
        <w:tc>
          <w:tcPr>
            <w:tcW w:w="2880" w:type="dxa"/>
            <w:vAlign w:val="center"/>
          </w:tcPr>
          <w:p w14:paraId="2814D346" w14:textId="77777777" w:rsidR="002C27E5" w:rsidRDefault="002C27E5" w:rsidP="002C27E5">
            <w:pPr>
              <w:tabs>
                <w:tab w:val="left" w:pos="360"/>
              </w:tabs>
              <w:spacing w:after="60"/>
              <w:jc w:val="center"/>
              <w:rPr>
                <w:rFonts w:cs="Arial"/>
                <w:bCs/>
                <w:iCs/>
                <w:lang w:val="sr-Cyrl-RS"/>
              </w:rPr>
            </w:pPr>
            <w:r w:rsidRPr="00D272E8">
              <w:rPr>
                <w:rFonts w:cs="Arial"/>
                <w:sz w:val="20"/>
                <w:szCs w:val="20"/>
                <w:lang w:val="sr-Latn-RS"/>
              </w:rPr>
              <w:t>1</w:t>
            </w:r>
          </w:p>
        </w:tc>
        <w:tc>
          <w:tcPr>
            <w:tcW w:w="1080" w:type="dxa"/>
            <w:vAlign w:val="center"/>
          </w:tcPr>
          <w:p w14:paraId="41F9E16C" w14:textId="77777777" w:rsidR="002C27E5" w:rsidRPr="0080597D" w:rsidRDefault="002C27E5" w:rsidP="002C27E5">
            <w:pPr>
              <w:spacing w:before="0"/>
              <w:jc w:val="center"/>
              <w:rPr>
                <w:rFonts w:cs="Arial"/>
                <w:bCs/>
                <w:iCs/>
                <w:lang w:val="sr-Cyrl-CS"/>
              </w:rPr>
            </w:pPr>
            <w:r w:rsidRPr="00D272E8">
              <w:rPr>
                <w:rFonts w:cs="Arial"/>
                <w:sz w:val="20"/>
                <w:szCs w:val="20"/>
                <w:lang w:val="sr-Latn-CS"/>
              </w:rPr>
              <w:t>2</w:t>
            </w:r>
          </w:p>
        </w:tc>
        <w:tc>
          <w:tcPr>
            <w:tcW w:w="1260" w:type="dxa"/>
            <w:vAlign w:val="center"/>
          </w:tcPr>
          <w:p w14:paraId="2A49C088" w14:textId="77777777" w:rsidR="002C27E5" w:rsidRPr="00E07048" w:rsidRDefault="002C27E5" w:rsidP="002C27E5">
            <w:pPr>
              <w:tabs>
                <w:tab w:val="left" w:pos="360"/>
              </w:tabs>
              <w:spacing w:after="60"/>
              <w:jc w:val="center"/>
              <w:rPr>
                <w:rFonts w:cs="Arial"/>
                <w:bCs/>
                <w:iCs/>
                <w:lang w:val="sr-Cyrl-CS"/>
              </w:rPr>
            </w:pPr>
            <w:r w:rsidRPr="00D272E8">
              <w:rPr>
                <w:rFonts w:cs="Arial"/>
                <w:sz w:val="20"/>
                <w:szCs w:val="20"/>
                <w:lang w:val="sr-Latn-CS"/>
              </w:rPr>
              <w:t>3</w:t>
            </w:r>
          </w:p>
        </w:tc>
        <w:tc>
          <w:tcPr>
            <w:tcW w:w="1080" w:type="dxa"/>
            <w:gridSpan w:val="2"/>
            <w:vAlign w:val="center"/>
          </w:tcPr>
          <w:p w14:paraId="6A6BE224" w14:textId="77777777" w:rsidR="002C27E5" w:rsidRPr="0080597D" w:rsidRDefault="002C27E5" w:rsidP="002C27E5">
            <w:pPr>
              <w:spacing w:before="0"/>
              <w:jc w:val="center"/>
              <w:rPr>
                <w:rFonts w:cs="Arial"/>
                <w:bCs/>
                <w:iCs/>
                <w:lang w:val="sr-Cyrl-CS"/>
              </w:rPr>
            </w:pPr>
            <w:r w:rsidRPr="00D272E8">
              <w:rPr>
                <w:rFonts w:cs="Arial"/>
                <w:sz w:val="20"/>
                <w:szCs w:val="20"/>
                <w:lang w:val="sr-Latn-CS"/>
              </w:rPr>
              <w:t>4</w:t>
            </w:r>
          </w:p>
        </w:tc>
        <w:tc>
          <w:tcPr>
            <w:tcW w:w="1080" w:type="dxa"/>
            <w:vAlign w:val="center"/>
          </w:tcPr>
          <w:p w14:paraId="47CF7CE2" w14:textId="77777777" w:rsidR="002C27E5" w:rsidRPr="0080597D" w:rsidRDefault="002C27E5" w:rsidP="002C27E5">
            <w:pPr>
              <w:spacing w:before="0"/>
              <w:jc w:val="center"/>
              <w:rPr>
                <w:rFonts w:cs="Arial"/>
                <w:bCs/>
                <w:iCs/>
                <w:lang w:val="sr-Cyrl-CS"/>
              </w:rPr>
            </w:pPr>
            <w:r w:rsidRPr="00D272E8">
              <w:rPr>
                <w:rFonts w:cs="Arial"/>
                <w:sz w:val="20"/>
                <w:szCs w:val="20"/>
                <w:lang w:val="sr-Latn-CS"/>
              </w:rPr>
              <w:t>5</w:t>
            </w:r>
          </w:p>
        </w:tc>
        <w:tc>
          <w:tcPr>
            <w:tcW w:w="1080" w:type="dxa"/>
            <w:vAlign w:val="center"/>
          </w:tcPr>
          <w:p w14:paraId="7DF6C2F7" w14:textId="77777777" w:rsidR="002C27E5" w:rsidRPr="0080597D" w:rsidRDefault="002C27E5" w:rsidP="002C27E5">
            <w:pPr>
              <w:spacing w:before="0"/>
              <w:jc w:val="center"/>
              <w:rPr>
                <w:rFonts w:cs="Arial"/>
                <w:bCs/>
                <w:iCs/>
                <w:lang w:val="sr-Cyrl-CS"/>
              </w:rPr>
            </w:pPr>
            <w:r w:rsidRPr="00D272E8">
              <w:rPr>
                <w:rFonts w:cs="Arial"/>
                <w:sz w:val="20"/>
                <w:szCs w:val="20"/>
                <w:lang w:val="sr-Cyrl-RS"/>
              </w:rPr>
              <w:t>6 (</w:t>
            </w:r>
            <w:r w:rsidRPr="00D272E8">
              <w:rPr>
                <w:rFonts w:cs="Arial"/>
                <w:sz w:val="20"/>
                <w:szCs w:val="20"/>
                <w:lang w:val="sr-Latn-CS"/>
              </w:rPr>
              <w:t>3x4</w:t>
            </w:r>
            <w:r w:rsidRPr="00D272E8">
              <w:rPr>
                <w:rFonts w:cs="Arial"/>
                <w:sz w:val="20"/>
                <w:szCs w:val="20"/>
                <w:lang w:val="sr-Cyrl-RS"/>
              </w:rPr>
              <w:t>)</w:t>
            </w:r>
          </w:p>
        </w:tc>
        <w:tc>
          <w:tcPr>
            <w:tcW w:w="1373" w:type="dxa"/>
            <w:gridSpan w:val="2"/>
            <w:vAlign w:val="center"/>
          </w:tcPr>
          <w:p w14:paraId="7EA267E6" w14:textId="77777777" w:rsidR="002C27E5" w:rsidRPr="0080597D" w:rsidRDefault="002C27E5" w:rsidP="002C27E5">
            <w:pPr>
              <w:spacing w:before="0"/>
              <w:jc w:val="center"/>
              <w:rPr>
                <w:rFonts w:cs="Arial"/>
                <w:bCs/>
                <w:iCs/>
                <w:lang w:val="sr-Cyrl-CS"/>
              </w:rPr>
            </w:pPr>
            <w:r w:rsidRPr="00D272E8">
              <w:rPr>
                <w:rFonts w:cs="Arial"/>
                <w:sz w:val="20"/>
                <w:szCs w:val="20"/>
                <w:lang w:val="sr-Cyrl-RS"/>
              </w:rPr>
              <w:t>7 (</w:t>
            </w:r>
            <w:r w:rsidRPr="00D272E8">
              <w:rPr>
                <w:rFonts w:cs="Arial"/>
                <w:sz w:val="20"/>
                <w:szCs w:val="20"/>
                <w:lang w:val="sr-Latn-CS"/>
              </w:rPr>
              <w:t>3x5</w:t>
            </w:r>
            <w:r w:rsidRPr="00D272E8">
              <w:rPr>
                <w:rFonts w:cs="Arial"/>
                <w:sz w:val="20"/>
                <w:szCs w:val="20"/>
                <w:lang w:val="sr-Cyrl-RS"/>
              </w:rPr>
              <w:t>)</w:t>
            </w:r>
          </w:p>
        </w:tc>
      </w:tr>
      <w:tr w:rsidR="002C27E5" w:rsidRPr="00013902" w14:paraId="1A346059" w14:textId="77777777" w:rsidTr="002C27E5">
        <w:trPr>
          <w:gridAfter w:val="1"/>
          <w:wAfter w:w="23" w:type="dxa"/>
          <w:trHeight w:val="557"/>
        </w:trPr>
        <w:tc>
          <w:tcPr>
            <w:tcW w:w="2880" w:type="dxa"/>
            <w:vAlign w:val="center"/>
          </w:tcPr>
          <w:p w14:paraId="35D9249E" w14:textId="77777777" w:rsidR="002C27E5" w:rsidRPr="00B77573" w:rsidRDefault="002C27E5" w:rsidP="00A11925">
            <w:pPr>
              <w:tabs>
                <w:tab w:val="left" w:pos="360"/>
              </w:tabs>
              <w:spacing w:after="60"/>
              <w:rPr>
                <w:rFonts w:cs="Arial"/>
                <w:b/>
                <w:sz w:val="20"/>
                <w:szCs w:val="20"/>
                <w:lang w:val="sr-Latn-RS"/>
              </w:rPr>
            </w:pPr>
            <w:r>
              <w:rPr>
                <w:rFonts w:cs="Arial"/>
                <w:b/>
                <w:sz w:val="20"/>
                <w:szCs w:val="20"/>
                <w:lang w:val="sr-Cyrl-RS"/>
              </w:rPr>
              <w:t>4</w:t>
            </w:r>
            <w:r w:rsidRPr="00587E2B">
              <w:rPr>
                <w:rFonts w:cs="Arial"/>
                <w:b/>
                <w:sz w:val="20"/>
                <w:szCs w:val="20"/>
                <w:lang w:val="sr-Cyrl-RS"/>
              </w:rPr>
              <w:t xml:space="preserve">.  </w:t>
            </w:r>
            <w:r w:rsidR="00A11925">
              <w:rPr>
                <w:rFonts w:cs="Arial"/>
                <w:b/>
                <w:sz w:val="20"/>
                <w:szCs w:val="20"/>
                <w:lang w:val="sr-Cyrl-RS"/>
              </w:rPr>
              <w:t>Цена радног сата услуге</w:t>
            </w:r>
            <w:r w:rsidRPr="00587E2B">
              <w:rPr>
                <w:rFonts w:cs="Arial"/>
                <w:sz w:val="20"/>
                <w:szCs w:val="20"/>
                <w:lang w:val="sr-Cyrl-RS"/>
              </w:rPr>
              <w:t xml:space="preserve"> </w:t>
            </w:r>
            <w:r w:rsidRPr="00587E2B" w:rsidDel="00BE370A">
              <w:rPr>
                <w:rFonts w:cs="Arial"/>
                <w:sz w:val="20"/>
                <w:szCs w:val="20"/>
                <w:lang w:val="sr-Cyrl-RS"/>
              </w:rPr>
              <w:t xml:space="preserve"> </w:t>
            </w:r>
          </w:p>
        </w:tc>
        <w:tc>
          <w:tcPr>
            <w:tcW w:w="1080" w:type="dxa"/>
            <w:shd w:val="clear" w:color="auto" w:fill="A6A6A6" w:themeFill="background1" w:themeFillShade="A6"/>
          </w:tcPr>
          <w:p w14:paraId="665E976A" w14:textId="77777777" w:rsidR="002C27E5" w:rsidRPr="00013902" w:rsidRDefault="002C27E5" w:rsidP="002C27E5">
            <w:pPr>
              <w:tabs>
                <w:tab w:val="left" w:pos="360"/>
              </w:tabs>
              <w:spacing w:after="60"/>
              <w:rPr>
                <w:rFonts w:cs="Arial"/>
                <w:sz w:val="20"/>
                <w:szCs w:val="20"/>
              </w:rPr>
            </w:pPr>
          </w:p>
        </w:tc>
        <w:tc>
          <w:tcPr>
            <w:tcW w:w="5850" w:type="dxa"/>
            <w:gridSpan w:val="6"/>
            <w:shd w:val="clear" w:color="auto" w:fill="A6A6A6" w:themeFill="background1" w:themeFillShade="A6"/>
            <w:vAlign w:val="center"/>
          </w:tcPr>
          <w:p w14:paraId="55E3AB6D" w14:textId="77777777" w:rsidR="002C27E5" w:rsidRPr="00013902" w:rsidRDefault="002C27E5" w:rsidP="002C27E5">
            <w:pPr>
              <w:tabs>
                <w:tab w:val="left" w:pos="360"/>
              </w:tabs>
              <w:spacing w:after="60"/>
              <w:rPr>
                <w:rFonts w:cs="Arial"/>
                <w:sz w:val="20"/>
                <w:szCs w:val="20"/>
              </w:rPr>
            </w:pPr>
          </w:p>
        </w:tc>
      </w:tr>
      <w:tr w:rsidR="002C27E5" w:rsidRPr="00013902" w14:paraId="1EC9228C" w14:textId="77777777" w:rsidTr="002C27E5">
        <w:trPr>
          <w:gridAfter w:val="1"/>
          <w:wAfter w:w="23" w:type="dxa"/>
          <w:trHeight w:val="557"/>
        </w:trPr>
        <w:tc>
          <w:tcPr>
            <w:tcW w:w="2880" w:type="dxa"/>
            <w:vAlign w:val="center"/>
          </w:tcPr>
          <w:p w14:paraId="6660F173" w14:textId="77777777" w:rsidR="002C27E5" w:rsidRPr="00AC7D57" w:rsidRDefault="002C27E5" w:rsidP="002C27E5">
            <w:pPr>
              <w:tabs>
                <w:tab w:val="left" w:pos="360"/>
              </w:tabs>
              <w:spacing w:after="60"/>
              <w:rPr>
                <w:rFonts w:cs="Arial"/>
                <w:sz w:val="20"/>
                <w:szCs w:val="20"/>
                <w:lang w:val="sr-Cyrl-RS"/>
              </w:rPr>
            </w:pPr>
            <w:r>
              <w:rPr>
                <w:rFonts w:cs="Arial"/>
                <w:sz w:val="20"/>
                <w:szCs w:val="20"/>
                <w:lang w:val="sr-Cyrl-RS"/>
              </w:rPr>
              <w:t>4</w:t>
            </w:r>
            <w:r w:rsidRPr="00AC7D57">
              <w:rPr>
                <w:rFonts w:cs="Arial"/>
                <w:sz w:val="20"/>
                <w:szCs w:val="20"/>
                <w:lang w:val="sr-Cyrl-RS"/>
              </w:rPr>
              <w:t>.1. у току радног времена</w:t>
            </w:r>
          </w:p>
        </w:tc>
        <w:tc>
          <w:tcPr>
            <w:tcW w:w="1080" w:type="dxa"/>
            <w:vAlign w:val="center"/>
          </w:tcPr>
          <w:p w14:paraId="301BAEAE" w14:textId="77777777" w:rsidR="002C27E5" w:rsidRDefault="002C27E5" w:rsidP="002C27E5">
            <w:pPr>
              <w:tabs>
                <w:tab w:val="left" w:pos="360"/>
              </w:tabs>
              <w:spacing w:after="60"/>
              <w:rPr>
                <w:rFonts w:cs="Arial"/>
                <w:sz w:val="20"/>
                <w:szCs w:val="20"/>
                <w:lang w:val="sr-Cyrl-RS"/>
              </w:rPr>
            </w:pPr>
            <w:r>
              <w:rPr>
                <w:rFonts w:cs="Arial"/>
                <w:sz w:val="20"/>
                <w:szCs w:val="20"/>
                <w:lang w:val="sr-Cyrl-RS"/>
              </w:rPr>
              <w:t>дин/часу</w:t>
            </w:r>
          </w:p>
        </w:tc>
        <w:tc>
          <w:tcPr>
            <w:tcW w:w="1260" w:type="dxa"/>
            <w:vAlign w:val="center"/>
          </w:tcPr>
          <w:p w14:paraId="31092440" w14:textId="77777777" w:rsidR="002C27E5" w:rsidRDefault="002C27E5" w:rsidP="002C27E5">
            <w:pPr>
              <w:tabs>
                <w:tab w:val="left" w:pos="360"/>
              </w:tabs>
              <w:spacing w:after="60"/>
              <w:jc w:val="center"/>
              <w:rPr>
                <w:rFonts w:cs="Arial"/>
                <w:sz w:val="20"/>
                <w:szCs w:val="20"/>
                <w:lang w:val="sr-Cyrl-RS"/>
              </w:rPr>
            </w:pPr>
            <w:r>
              <w:rPr>
                <w:rFonts w:cs="Arial"/>
                <w:sz w:val="20"/>
                <w:szCs w:val="20"/>
                <w:lang w:val="sr-Cyrl-RS"/>
              </w:rPr>
              <w:t>1</w:t>
            </w:r>
          </w:p>
        </w:tc>
        <w:tc>
          <w:tcPr>
            <w:tcW w:w="1013" w:type="dxa"/>
          </w:tcPr>
          <w:p w14:paraId="46C07953" w14:textId="77777777" w:rsidR="002C27E5" w:rsidRPr="009E3117" w:rsidDel="00BE370A" w:rsidRDefault="002C27E5" w:rsidP="002C27E5">
            <w:pPr>
              <w:tabs>
                <w:tab w:val="left" w:pos="360"/>
              </w:tabs>
              <w:spacing w:after="60"/>
              <w:rPr>
                <w:rFonts w:cs="Arial"/>
                <w:sz w:val="20"/>
                <w:szCs w:val="20"/>
              </w:rPr>
            </w:pPr>
          </w:p>
        </w:tc>
        <w:tc>
          <w:tcPr>
            <w:tcW w:w="1147" w:type="dxa"/>
            <w:gridSpan w:val="2"/>
          </w:tcPr>
          <w:p w14:paraId="60FB4954" w14:textId="77777777" w:rsidR="002C27E5" w:rsidRPr="002244B0" w:rsidDel="00BE370A" w:rsidRDefault="002C27E5" w:rsidP="002C27E5">
            <w:pPr>
              <w:tabs>
                <w:tab w:val="left" w:pos="360"/>
              </w:tabs>
              <w:spacing w:after="60"/>
              <w:rPr>
                <w:rFonts w:cs="Arial"/>
                <w:sz w:val="20"/>
                <w:szCs w:val="20"/>
              </w:rPr>
            </w:pPr>
          </w:p>
        </w:tc>
        <w:tc>
          <w:tcPr>
            <w:tcW w:w="1080" w:type="dxa"/>
          </w:tcPr>
          <w:p w14:paraId="2339161A" w14:textId="77777777" w:rsidR="002C27E5" w:rsidRPr="002244B0" w:rsidDel="00BE370A" w:rsidRDefault="002C27E5" w:rsidP="002C27E5">
            <w:pPr>
              <w:tabs>
                <w:tab w:val="left" w:pos="360"/>
              </w:tabs>
              <w:spacing w:after="60"/>
              <w:rPr>
                <w:rFonts w:cs="Arial"/>
                <w:sz w:val="20"/>
                <w:szCs w:val="20"/>
              </w:rPr>
            </w:pPr>
          </w:p>
        </w:tc>
        <w:tc>
          <w:tcPr>
            <w:tcW w:w="1350" w:type="dxa"/>
          </w:tcPr>
          <w:p w14:paraId="60119D37" w14:textId="77777777" w:rsidR="002C27E5" w:rsidRPr="00013902" w:rsidRDefault="002C27E5" w:rsidP="002C27E5">
            <w:pPr>
              <w:tabs>
                <w:tab w:val="left" w:pos="360"/>
              </w:tabs>
              <w:spacing w:after="60"/>
              <w:rPr>
                <w:rFonts w:cs="Arial"/>
                <w:sz w:val="20"/>
                <w:szCs w:val="20"/>
              </w:rPr>
            </w:pPr>
          </w:p>
        </w:tc>
      </w:tr>
      <w:tr w:rsidR="002C27E5" w:rsidRPr="00013902" w14:paraId="68C1E925" w14:textId="77777777" w:rsidTr="002C27E5">
        <w:trPr>
          <w:gridAfter w:val="1"/>
          <w:wAfter w:w="23" w:type="dxa"/>
          <w:trHeight w:val="557"/>
        </w:trPr>
        <w:tc>
          <w:tcPr>
            <w:tcW w:w="2880" w:type="dxa"/>
            <w:vAlign w:val="center"/>
          </w:tcPr>
          <w:p w14:paraId="253F06FD" w14:textId="77777777" w:rsidR="002C27E5" w:rsidRPr="00AC7D57" w:rsidRDefault="002C27E5" w:rsidP="002C27E5">
            <w:pPr>
              <w:tabs>
                <w:tab w:val="left" w:pos="360"/>
              </w:tabs>
              <w:spacing w:after="60"/>
              <w:rPr>
                <w:rFonts w:cs="Arial"/>
                <w:sz w:val="20"/>
                <w:szCs w:val="20"/>
                <w:lang w:val="sr-Cyrl-RS"/>
              </w:rPr>
            </w:pPr>
            <w:r>
              <w:rPr>
                <w:rFonts w:cs="Arial"/>
                <w:sz w:val="20"/>
                <w:szCs w:val="20"/>
                <w:lang w:val="sr-Cyrl-RS"/>
              </w:rPr>
              <w:t>4</w:t>
            </w:r>
            <w:r w:rsidRPr="00AC7D57">
              <w:rPr>
                <w:rFonts w:cs="Arial"/>
                <w:sz w:val="20"/>
                <w:szCs w:val="20"/>
                <w:lang w:val="sr-Cyrl-RS"/>
              </w:rPr>
              <w:t>.2. ван радног времена</w:t>
            </w:r>
          </w:p>
        </w:tc>
        <w:tc>
          <w:tcPr>
            <w:tcW w:w="1080" w:type="dxa"/>
            <w:vAlign w:val="center"/>
          </w:tcPr>
          <w:p w14:paraId="7DFBDF3D" w14:textId="77777777" w:rsidR="002C27E5" w:rsidRDefault="002C27E5" w:rsidP="002C27E5">
            <w:pPr>
              <w:tabs>
                <w:tab w:val="left" w:pos="360"/>
              </w:tabs>
              <w:spacing w:after="60"/>
              <w:rPr>
                <w:rFonts w:cs="Arial"/>
                <w:sz w:val="20"/>
                <w:szCs w:val="20"/>
                <w:lang w:val="sr-Cyrl-RS"/>
              </w:rPr>
            </w:pPr>
            <w:r>
              <w:rPr>
                <w:rFonts w:cs="Arial"/>
                <w:sz w:val="20"/>
                <w:szCs w:val="20"/>
                <w:lang w:val="sr-Cyrl-RS"/>
              </w:rPr>
              <w:t>дин/часу</w:t>
            </w:r>
          </w:p>
        </w:tc>
        <w:tc>
          <w:tcPr>
            <w:tcW w:w="1260" w:type="dxa"/>
            <w:vAlign w:val="center"/>
          </w:tcPr>
          <w:p w14:paraId="42B0245E" w14:textId="77777777" w:rsidR="002C27E5" w:rsidRDefault="002C27E5" w:rsidP="002C27E5">
            <w:pPr>
              <w:tabs>
                <w:tab w:val="left" w:pos="360"/>
              </w:tabs>
              <w:spacing w:after="60"/>
              <w:jc w:val="center"/>
              <w:rPr>
                <w:rFonts w:cs="Arial"/>
                <w:sz w:val="20"/>
                <w:szCs w:val="20"/>
                <w:lang w:val="sr-Cyrl-RS"/>
              </w:rPr>
            </w:pPr>
            <w:r>
              <w:rPr>
                <w:rFonts w:cs="Arial"/>
                <w:sz w:val="20"/>
                <w:szCs w:val="20"/>
                <w:lang w:val="sr-Cyrl-RS"/>
              </w:rPr>
              <w:t>1</w:t>
            </w:r>
          </w:p>
        </w:tc>
        <w:tc>
          <w:tcPr>
            <w:tcW w:w="1013" w:type="dxa"/>
          </w:tcPr>
          <w:p w14:paraId="7A6FF1B4" w14:textId="77777777" w:rsidR="002C27E5" w:rsidRPr="009E3117" w:rsidDel="00BE370A" w:rsidRDefault="002C27E5" w:rsidP="002C27E5">
            <w:pPr>
              <w:tabs>
                <w:tab w:val="left" w:pos="360"/>
              </w:tabs>
              <w:spacing w:after="60"/>
              <w:rPr>
                <w:rFonts w:cs="Arial"/>
                <w:sz w:val="20"/>
                <w:szCs w:val="20"/>
              </w:rPr>
            </w:pPr>
          </w:p>
        </w:tc>
        <w:tc>
          <w:tcPr>
            <w:tcW w:w="1147" w:type="dxa"/>
            <w:gridSpan w:val="2"/>
          </w:tcPr>
          <w:p w14:paraId="33987223" w14:textId="77777777" w:rsidR="002C27E5" w:rsidRPr="002244B0" w:rsidDel="00BE370A" w:rsidRDefault="002C27E5" w:rsidP="002C27E5">
            <w:pPr>
              <w:tabs>
                <w:tab w:val="left" w:pos="360"/>
              </w:tabs>
              <w:spacing w:after="60"/>
              <w:rPr>
                <w:rFonts w:cs="Arial"/>
                <w:sz w:val="20"/>
                <w:szCs w:val="20"/>
              </w:rPr>
            </w:pPr>
          </w:p>
        </w:tc>
        <w:tc>
          <w:tcPr>
            <w:tcW w:w="1080" w:type="dxa"/>
          </w:tcPr>
          <w:p w14:paraId="7A5F8A58" w14:textId="77777777" w:rsidR="002C27E5" w:rsidRPr="002244B0" w:rsidDel="00BE370A" w:rsidRDefault="002C27E5" w:rsidP="002C27E5">
            <w:pPr>
              <w:tabs>
                <w:tab w:val="left" w:pos="360"/>
              </w:tabs>
              <w:spacing w:after="60"/>
              <w:rPr>
                <w:rFonts w:cs="Arial"/>
                <w:sz w:val="20"/>
                <w:szCs w:val="20"/>
              </w:rPr>
            </w:pPr>
          </w:p>
        </w:tc>
        <w:tc>
          <w:tcPr>
            <w:tcW w:w="1350" w:type="dxa"/>
          </w:tcPr>
          <w:p w14:paraId="3E4B45CF" w14:textId="77777777" w:rsidR="002C27E5" w:rsidRPr="00013902" w:rsidRDefault="002C27E5" w:rsidP="002C27E5">
            <w:pPr>
              <w:tabs>
                <w:tab w:val="left" w:pos="360"/>
              </w:tabs>
              <w:spacing w:after="60"/>
              <w:rPr>
                <w:rFonts w:cs="Arial"/>
                <w:sz w:val="20"/>
                <w:szCs w:val="20"/>
              </w:rPr>
            </w:pPr>
          </w:p>
        </w:tc>
      </w:tr>
    </w:tbl>
    <w:p w14:paraId="721A0D33" w14:textId="77777777" w:rsidR="00215644" w:rsidRDefault="00215644" w:rsidP="00343A18">
      <w:pPr>
        <w:spacing w:before="0"/>
        <w:rPr>
          <w:rFonts w:cs="Arial"/>
          <w:sz w:val="24"/>
          <w:szCs w:val="24"/>
          <w:highlight w:val="yellow"/>
        </w:rPr>
      </w:pPr>
    </w:p>
    <w:tbl>
      <w:tblPr>
        <w:tblpPr w:leftFromText="141" w:rightFromText="141" w:vertAnchor="text" w:horzAnchor="margin" w:tblpX="-25" w:tblpY="281"/>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7057"/>
        <w:gridCol w:w="1350"/>
      </w:tblGrid>
      <w:tr w:rsidR="002C27E5" w:rsidRPr="002C27E5" w14:paraId="5D1B451B" w14:textId="77777777" w:rsidTr="002C27E5">
        <w:trPr>
          <w:trHeight w:val="418"/>
        </w:trPr>
        <w:tc>
          <w:tcPr>
            <w:tcW w:w="593" w:type="dxa"/>
            <w:vAlign w:val="center"/>
          </w:tcPr>
          <w:p w14:paraId="6C7958C8" w14:textId="77777777" w:rsidR="002C27E5" w:rsidRPr="002C27E5" w:rsidRDefault="002C27E5" w:rsidP="002C27E5">
            <w:pPr>
              <w:spacing w:before="0"/>
              <w:jc w:val="center"/>
              <w:rPr>
                <w:rFonts w:cs="Arial"/>
                <w:b/>
                <w:lang w:val="sr-Latn-CS"/>
              </w:rPr>
            </w:pPr>
            <w:r w:rsidRPr="002C27E5">
              <w:rPr>
                <w:rFonts w:cs="Arial"/>
                <w:b/>
              </w:rPr>
              <w:t>I</w:t>
            </w:r>
          </w:p>
        </w:tc>
        <w:tc>
          <w:tcPr>
            <w:tcW w:w="7057" w:type="dxa"/>
          </w:tcPr>
          <w:p w14:paraId="064FE938" w14:textId="77777777" w:rsidR="002C27E5" w:rsidRPr="002C27E5" w:rsidRDefault="005A1F2B" w:rsidP="002C27E5">
            <w:pPr>
              <w:spacing w:before="0"/>
              <w:jc w:val="center"/>
              <w:rPr>
                <w:rFonts w:cs="Arial"/>
                <w:b/>
                <w:lang w:val="sr-Cyrl-RS"/>
              </w:rPr>
            </w:pPr>
            <w:r>
              <w:rPr>
                <w:rFonts w:cs="Arial"/>
                <w:b/>
              </w:rPr>
              <w:t>УКУПНО ПОНУЂЕНА ЦЕНА  без ПДВ</w:t>
            </w:r>
          </w:p>
          <w:p w14:paraId="42B2C6DC" w14:textId="77777777" w:rsidR="002C27E5" w:rsidRPr="002C27E5" w:rsidRDefault="002C27E5" w:rsidP="002C27E5">
            <w:pPr>
              <w:spacing w:before="0"/>
              <w:jc w:val="center"/>
              <w:rPr>
                <w:rFonts w:cs="Arial"/>
                <w:b/>
              </w:rPr>
            </w:pPr>
            <w:r w:rsidRPr="002C27E5">
              <w:rPr>
                <w:rFonts w:cs="Arial"/>
                <w:b/>
              </w:rPr>
              <w:t xml:space="preserve">(збир колоне бр. </w:t>
            </w:r>
            <w:r w:rsidR="00A11E3C">
              <w:rPr>
                <w:rFonts w:cs="Arial"/>
                <w:b/>
                <w:lang w:val="sr-Cyrl-RS"/>
              </w:rPr>
              <w:t>6</w:t>
            </w:r>
            <w:r w:rsidRPr="002C27E5">
              <w:rPr>
                <w:rFonts w:cs="Arial"/>
                <w:b/>
              </w:rPr>
              <w:t>)</w:t>
            </w:r>
          </w:p>
        </w:tc>
        <w:tc>
          <w:tcPr>
            <w:tcW w:w="1350" w:type="dxa"/>
          </w:tcPr>
          <w:p w14:paraId="5F83C4A1" w14:textId="77777777" w:rsidR="002C27E5" w:rsidRPr="002C27E5" w:rsidRDefault="002C27E5" w:rsidP="002C27E5">
            <w:pPr>
              <w:spacing w:before="0"/>
              <w:rPr>
                <w:rFonts w:cs="Arial"/>
                <w:color w:val="FF0000"/>
              </w:rPr>
            </w:pPr>
          </w:p>
        </w:tc>
      </w:tr>
      <w:tr w:rsidR="002C27E5" w:rsidRPr="002C27E5" w14:paraId="46AB8D52" w14:textId="77777777" w:rsidTr="002C27E5">
        <w:trPr>
          <w:trHeight w:val="610"/>
        </w:trPr>
        <w:tc>
          <w:tcPr>
            <w:tcW w:w="593" w:type="dxa"/>
            <w:tcBorders>
              <w:bottom w:val="single" w:sz="4" w:space="0" w:color="auto"/>
            </w:tcBorders>
            <w:vAlign w:val="center"/>
          </w:tcPr>
          <w:p w14:paraId="7A36F6DF" w14:textId="77777777" w:rsidR="002C27E5" w:rsidRPr="002C27E5" w:rsidRDefault="002C27E5" w:rsidP="002C27E5">
            <w:pPr>
              <w:spacing w:before="0"/>
              <w:jc w:val="center"/>
              <w:rPr>
                <w:rFonts w:cs="Arial"/>
                <w:b/>
                <w:lang w:val="sr-Latn-CS"/>
              </w:rPr>
            </w:pPr>
            <w:r w:rsidRPr="002C27E5">
              <w:rPr>
                <w:rFonts w:cs="Arial"/>
                <w:b/>
                <w:lang w:val="sr-Latn-CS"/>
              </w:rPr>
              <w:t>II</w:t>
            </w:r>
          </w:p>
        </w:tc>
        <w:tc>
          <w:tcPr>
            <w:tcW w:w="7057" w:type="dxa"/>
            <w:tcBorders>
              <w:bottom w:val="single" w:sz="4" w:space="0" w:color="auto"/>
              <w:right w:val="single" w:sz="4" w:space="0" w:color="auto"/>
            </w:tcBorders>
          </w:tcPr>
          <w:p w14:paraId="29A9AF97" w14:textId="77777777" w:rsidR="002C27E5" w:rsidRPr="002C27E5" w:rsidRDefault="005A1F2B" w:rsidP="002C27E5">
            <w:pPr>
              <w:spacing w:before="0"/>
              <w:jc w:val="center"/>
              <w:rPr>
                <w:rFonts w:cs="Arial"/>
                <w:b/>
                <w:lang w:val="sr-Cyrl-RS"/>
              </w:rPr>
            </w:pPr>
            <w:r>
              <w:rPr>
                <w:rFonts w:cs="Arial"/>
                <w:b/>
              </w:rPr>
              <w:t>УКУПАН ИЗНОС  ПДВ</w:t>
            </w:r>
          </w:p>
        </w:tc>
        <w:tc>
          <w:tcPr>
            <w:tcW w:w="1350" w:type="dxa"/>
            <w:tcBorders>
              <w:bottom w:val="single" w:sz="4" w:space="0" w:color="auto"/>
              <w:right w:val="single" w:sz="4" w:space="0" w:color="auto"/>
            </w:tcBorders>
          </w:tcPr>
          <w:p w14:paraId="6DC200F4" w14:textId="77777777" w:rsidR="002C27E5" w:rsidRPr="002C27E5" w:rsidRDefault="002C27E5" w:rsidP="002C27E5">
            <w:pPr>
              <w:spacing w:before="0"/>
              <w:rPr>
                <w:rFonts w:cs="Arial"/>
                <w:color w:val="FF0000"/>
              </w:rPr>
            </w:pPr>
          </w:p>
        </w:tc>
      </w:tr>
      <w:tr w:rsidR="002C27E5" w:rsidRPr="002C27E5" w14:paraId="4899645F" w14:textId="77777777" w:rsidTr="002C27E5">
        <w:trPr>
          <w:trHeight w:val="562"/>
        </w:trPr>
        <w:tc>
          <w:tcPr>
            <w:tcW w:w="593" w:type="dxa"/>
            <w:tcBorders>
              <w:bottom w:val="single" w:sz="4" w:space="0" w:color="auto"/>
            </w:tcBorders>
            <w:vAlign w:val="center"/>
          </w:tcPr>
          <w:p w14:paraId="3E596638" w14:textId="77777777" w:rsidR="002C27E5" w:rsidRPr="002C27E5" w:rsidRDefault="002C27E5" w:rsidP="002C27E5">
            <w:pPr>
              <w:spacing w:before="0"/>
              <w:jc w:val="center"/>
              <w:rPr>
                <w:rFonts w:cs="Arial"/>
                <w:b/>
                <w:lang w:val="sr-Latn-CS"/>
              </w:rPr>
            </w:pPr>
            <w:r w:rsidRPr="002C27E5">
              <w:rPr>
                <w:rFonts w:cs="Arial"/>
                <w:b/>
                <w:lang w:val="sr-Latn-CS"/>
              </w:rPr>
              <w:t>III</w:t>
            </w:r>
          </w:p>
        </w:tc>
        <w:tc>
          <w:tcPr>
            <w:tcW w:w="7057" w:type="dxa"/>
            <w:tcBorders>
              <w:bottom w:val="single" w:sz="4" w:space="0" w:color="auto"/>
              <w:right w:val="single" w:sz="4" w:space="0" w:color="auto"/>
            </w:tcBorders>
          </w:tcPr>
          <w:p w14:paraId="06B34D9C" w14:textId="77777777" w:rsidR="002C27E5" w:rsidRPr="002C27E5" w:rsidRDefault="002C27E5" w:rsidP="002C27E5">
            <w:pPr>
              <w:spacing w:before="0"/>
              <w:jc w:val="center"/>
              <w:rPr>
                <w:rFonts w:cs="Arial"/>
                <w:b/>
                <w:lang w:val="sr-Cyrl-RS"/>
              </w:rPr>
            </w:pPr>
            <w:r w:rsidRPr="002C27E5">
              <w:rPr>
                <w:rFonts w:cs="Arial"/>
                <w:b/>
              </w:rPr>
              <w:t>УКУПНО ПОНУЂЕНА ЦЕНА са ПДВ</w:t>
            </w:r>
          </w:p>
          <w:p w14:paraId="27B5164A" w14:textId="77777777" w:rsidR="002C27E5" w:rsidRPr="002C27E5" w:rsidRDefault="002C27E5" w:rsidP="002C27E5">
            <w:pPr>
              <w:spacing w:before="0"/>
              <w:jc w:val="center"/>
              <w:rPr>
                <w:rFonts w:cs="Arial"/>
                <w:b/>
                <w:lang w:val="sr-Cyrl-RS"/>
              </w:rPr>
            </w:pPr>
            <w:r w:rsidRPr="002C27E5">
              <w:rPr>
                <w:rFonts w:cs="Arial"/>
                <w:b/>
              </w:rPr>
              <w:t>(ред. бр.</w:t>
            </w:r>
            <w:r w:rsidRPr="002C27E5">
              <w:rPr>
                <w:rFonts w:cs="Arial"/>
                <w:b/>
                <w:lang w:val="sr-Latn-CS"/>
              </w:rPr>
              <w:t>I</w:t>
            </w:r>
            <w:r w:rsidRPr="002C27E5">
              <w:rPr>
                <w:rFonts w:cs="Arial"/>
                <w:b/>
              </w:rPr>
              <w:t>+ред.бр.</w:t>
            </w:r>
            <w:r w:rsidRPr="002C27E5">
              <w:rPr>
                <w:rFonts w:cs="Arial"/>
                <w:b/>
                <w:lang w:val="sr-Latn-CS"/>
              </w:rPr>
              <w:t>II</w:t>
            </w:r>
            <w:r w:rsidRPr="002C27E5">
              <w:rPr>
                <w:rFonts w:cs="Arial"/>
                <w:b/>
              </w:rPr>
              <w:t xml:space="preserve">) </w:t>
            </w:r>
          </w:p>
        </w:tc>
        <w:tc>
          <w:tcPr>
            <w:tcW w:w="1350" w:type="dxa"/>
            <w:tcBorders>
              <w:bottom w:val="single" w:sz="4" w:space="0" w:color="auto"/>
              <w:right w:val="single" w:sz="4" w:space="0" w:color="auto"/>
            </w:tcBorders>
          </w:tcPr>
          <w:p w14:paraId="6924ECB2" w14:textId="77777777" w:rsidR="002C27E5" w:rsidRPr="002C27E5" w:rsidRDefault="002C27E5" w:rsidP="002C27E5">
            <w:pPr>
              <w:spacing w:before="0"/>
              <w:rPr>
                <w:rFonts w:cs="Arial"/>
                <w:color w:val="FF0000"/>
              </w:rPr>
            </w:pPr>
          </w:p>
        </w:tc>
      </w:tr>
    </w:tbl>
    <w:p w14:paraId="3FAC6615" w14:textId="77777777" w:rsidR="00215644" w:rsidRDefault="00215644" w:rsidP="00343A18">
      <w:pPr>
        <w:spacing w:before="0"/>
        <w:rPr>
          <w:rFonts w:cs="Arial"/>
          <w:sz w:val="24"/>
          <w:szCs w:val="24"/>
          <w:highlight w:val="yellow"/>
        </w:rPr>
      </w:pPr>
    </w:p>
    <w:p w14:paraId="53D4F7BD" w14:textId="77777777" w:rsidR="00DB311D" w:rsidRDefault="00DB311D" w:rsidP="00343A18">
      <w:pPr>
        <w:spacing w:before="0"/>
        <w:rPr>
          <w:rFonts w:cs="Arial"/>
          <w:sz w:val="24"/>
          <w:szCs w:val="24"/>
          <w:highlight w:val="yellow"/>
        </w:rPr>
      </w:pPr>
    </w:p>
    <w:p w14:paraId="2C30EBC6" w14:textId="77777777" w:rsidR="00DB311D" w:rsidRDefault="00DB311D" w:rsidP="00343A18">
      <w:pPr>
        <w:spacing w:before="0"/>
        <w:rPr>
          <w:rFonts w:cs="Arial"/>
          <w:sz w:val="24"/>
          <w:szCs w:val="24"/>
          <w:highlight w:val="yellow"/>
        </w:rPr>
      </w:pPr>
    </w:p>
    <w:p w14:paraId="6BD1C3CC" w14:textId="77777777" w:rsidR="00DB311D" w:rsidRPr="00DB311D" w:rsidRDefault="00DB311D" w:rsidP="00DB311D">
      <w:pPr>
        <w:spacing w:before="0"/>
        <w:ind w:left="-720"/>
        <w:rPr>
          <w:rFonts w:cs="Arial"/>
          <w:sz w:val="24"/>
          <w:szCs w:val="24"/>
          <w:lang w:val="ru-RU"/>
        </w:rPr>
      </w:pPr>
      <w:r w:rsidRPr="00DB311D">
        <w:rPr>
          <w:rFonts w:cs="Arial"/>
          <w:sz w:val="24"/>
          <w:szCs w:val="24"/>
          <w:lang w:val="ru-RU"/>
        </w:rPr>
        <w:t>Наручилац задржава право да врши набавку услуга и резервних делова које нису могле бити предвиђене те нису ни могле бити исказане у понуди. У случају да је потребно извршити услуге одржавања и замену делова који нису наведени у понуди, пружање услуга и замена делова врши се на основу претходне писмене или усмене сагласности наручиоца, на понуду пружаоца услуга у погледу врсте, количине, квалитета и цене. Цене исказане у накнадној понуди не могу бити веће од упоредивих тржишних цена.</w:t>
      </w:r>
    </w:p>
    <w:p w14:paraId="69516424" w14:textId="77777777" w:rsidR="00DB311D" w:rsidRDefault="00DB311D" w:rsidP="00343A18">
      <w:pPr>
        <w:spacing w:before="0"/>
        <w:rPr>
          <w:rFonts w:cs="Arial"/>
          <w:sz w:val="24"/>
          <w:szCs w:val="24"/>
          <w:highlight w:val="yellow"/>
        </w:rPr>
      </w:pPr>
    </w:p>
    <w:p w14:paraId="581F0416" w14:textId="77777777" w:rsidR="002F40CB" w:rsidRDefault="002F40CB" w:rsidP="00343A18">
      <w:pPr>
        <w:spacing w:before="0"/>
        <w:rPr>
          <w:rFonts w:cs="Arial"/>
          <w:sz w:val="24"/>
          <w:szCs w:val="24"/>
          <w:highlight w:val="yellow"/>
        </w:rPr>
      </w:pPr>
    </w:p>
    <w:p w14:paraId="38ECB5B5" w14:textId="77777777" w:rsidR="002F40CB" w:rsidRDefault="002F40CB" w:rsidP="00343A18">
      <w:pPr>
        <w:spacing w:before="0"/>
        <w:rPr>
          <w:rFonts w:cs="Arial"/>
          <w:sz w:val="24"/>
          <w:szCs w:val="24"/>
          <w:highlight w:val="yellow"/>
        </w:rPr>
      </w:pPr>
    </w:p>
    <w:p w14:paraId="6C03A1F0" w14:textId="77777777" w:rsidR="002F40CB" w:rsidRDefault="002F40CB" w:rsidP="00343A18">
      <w:pPr>
        <w:spacing w:before="0"/>
        <w:rPr>
          <w:rFonts w:cs="Arial"/>
          <w:sz w:val="24"/>
          <w:szCs w:val="24"/>
          <w:highlight w:val="yellow"/>
        </w:rPr>
      </w:pPr>
    </w:p>
    <w:p w14:paraId="62687570" w14:textId="77777777" w:rsidR="002F40CB" w:rsidRDefault="002F40CB" w:rsidP="00343A18">
      <w:pPr>
        <w:spacing w:before="0"/>
        <w:rPr>
          <w:rFonts w:cs="Arial"/>
          <w:sz w:val="24"/>
          <w:szCs w:val="24"/>
          <w:highlight w:val="yellow"/>
        </w:rPr>
      </w:pPr>
    </w:p>
    <w:p w14:paraId="5C6E3043" w14:textId="77777777" w:rsidR="002F40CB" w:rsidRDefault="002F40CB" w:rsidP="00343A18">
      <w:pPr>
        <w:spacing w:before="0"/>
        <w:rPr>
          <w:rFonts w:cs="Arial"/>
          <w:sz w:val="24"/>
          <w:szCs w:val="24"/>
          <w:highlight w:val="yellow"/>
        </w:rPr>
      </w:pPr>
    </w:p>
    <w:p w14:paraId="0A3E6DBC" w14:textId="77777777" w:rsidR="002F40CB" w:rsidRDefault="002F40CB" w:rsidP="00343A18">
      <w:pPr>
        <w:spacing w:before="0"/>
        <w:rPr>
          <w:rFonts w:cs="Arial"/>
          <w:sz w:val="24"/>
          <w:szCs w:val="24"/>
          <w:highlight w:val="yellow"/>
        </w:rPr>
      </w:pPr>
    </w:p>
    <w:p w14:paraId="18046E49" w14:textId="77777777" w:rsidR="002F40CB" w:rsidRDefault="002F40CB" w:rsidP="00343A18">
      <w:pPr>
        <w:spacing w:before="0"/>
        <w:rPr>
          <w:rFonts w:cs="Arial"/>
          <w:sz w:val="24"/>
          <w:szCs w:val="24"/>
          <w:highlight w:val="yellow"/>
        </w:rPr>
      </w:pPr>
    </w:p>
    <w:p w14:paraId="7D07A7B4" w14:textId="77777777" w:rsidR="002F40CB" w:rsidRDefault="002F40CB" w:rsidP="00343A18">
      <w:pPr>
        <w:spacing w:before="0"/>
        <w:rPr>
          <w:rFonts w:cs="Arial"/>
          <w:sz w:val="24"/>
          <w:szCs w:val="24"/>
          <w:highlight w:val="yellow"/>
        </w:rPr>
      </w:pPr>
    </w:p>
    <w:p w14:paraId="29B9A5A5" w14:textId="77777777" w:rsidR="002F40CB" w:rsidRDefault="002F40CB" w:rsidP="00343A18">
      <w:pPr>
        <w:spacing w:before="0"/>
        <w:rPr>
          <w:rFonts w:cs="Arial"/>
          <w:sz w:val="24"/>
          <w:szCs w:val="24"/>
          <w:highlight w:val="yellow"/>
        </w:rPr>
      </w:pPr>
    </w:p>
    <w:p w14:paraId="52146B27" w14:textId="77777777" w:rsidR="002F40CB" w:rsidRDefault="002F40CB" w:rsidP="00343A18">
      <w:pPr>
        <w:spacing w:before="0"/>
        <w:rPr>
          <w:rFonts w:cs="Arial"/>
          <w:sz w:val="24"/>
          <w:szCs w:val="24"/>
          <w:highlight w:val="yellow"/>
        </w:rPr>
      </w:pPr>
    </w:p>
    <w:p w14:paraId="745FAA8E" w14:textId="77777777" w:rsidR="002F40CB" w:rsidRDefault="002F40CB" w:rsidP="00343A18">
      <w:pPr>
        <w:spacing w:before="0"/>
        <w:rPr>
          <w:rFonts w:cs="Arial"/>
          <w:sz w:val="24"/>
          <w:szCs w:val="24"/>
          <w:highlight w:val="yellow"/>
        </w:rPr>
      </w:pPr>
    </w:p>
    <w:p w14:paraId="151EFF4D" w14:textId="77777777" w:rsidR="002F40CB" w:rsidRDefault="002F40CB" w:rsidP="00343A18">
      <w:pPr>
        <w:spacing w:before="0"/>
        <w:rPr>
          <w:rFonts w:cs="Arial"/>
          <w:sz w:val="24"/>
          <w:szCs w:val="24"/>
          <w:highlight w:val="yellow"/>
        </w:rPr>
      </w:pPr>
    </w:p>
    <w:p w14:paraId="6134EE3C" w14:textId="77777777" w:rsidR="002F40CB" w:rsidRDefault="002F40CB" w:rsidP="00343A18">
      <w:pPr>
        <w:spacing w:before="0"/>
        <w:rPr>
          <w:rFonts w:cs="Arial"/>
          <w:sz w:val="24"/>
          <w:szCs w:val="24"/>
          <w:highlight w:val="yellow"/>
        </w:rPr>
      </w:pPr>
    </w:p>
    <w:p w14:paraId="46A455A7" w14:textId="77777777" w:rsidR="002F40CB" w:rsidRDefault="002F40CB" w:rsidP="00343A18">
      <w:pPr>
        <w:spacing w:before="0"/>
        <w:rPr>
          <w:rFonts w:cs="Arial"/>
          <w:sz w:val="24"/>
          <w:szCs w:val="24"/>
          <w:highlight w:val="yellow"/>
        </w:rPr>
      </w:pPr>
    </w:p>
    <w:p w14:paraId="2976CA0D" w14:textId="77777777" w:rsidR="002F40CB" w:rsidRDefault="002F40CB" w:rsidP="00343A18">
      <w:pPr>
        <w:spacing w:before="0"/>
        <w:rPr>
          <w:rFonts w:cs="Arial"/>
          <w:sz w:val="24"/>
          <w:szCs w:val="24"/>
          <w:highlight w:val="yellow"/>
        </w:rPr>
      </w:pPr>
    </w:p>
    <w:p w14:paraId="4D321B28" w14:textId="77777777" w:rsidR="002F40CB" w:rsidRDefault="002F40CB" w:rsidP="00343A18">
      <w:pPr>
        <w:spacing w:before="0"/>
        <w:rPr>
          <w:rFonts w:cs="Arial"/>
          <w:sz w:val="24"/>
          <w:szCs w:val="24"/>
          <w:highlight w:val="yellow"/>
        </w:rPr>
      </w:pPr>
    </w:p>
    <w:p w14:paraId="16489D7C" w14:textId="77777777" w:rsidR="002F40CB" w:rsidRDefault="002F40CB" w:rsidP="00343A18">
      <w:pPr>
        <w:spacing w:before="0"/>
        <w:rPr>
          <w:rFonts w:cs="Arial"/>
          <w:sz w:val="24"/>
          <w:szCs w:val="24"/>
          <w:highlight w:val="yellow"/>
        </w:rPr>
      </w:pPr>
    </w:p>
    <w:p w14:paraId="7ACE4A40" w14:textId="77777777" w:rsidR="002F40CB" w:rsidRDefault="002F40CB" w:rsidP="00343A18">
      <w:pPr>
        <w:spacing w:before="0"/>
        <w:rPr>
          <w:rFonts w:cs="Arial"/>
          <w:sz w:val="24"/>
          <w:szCs w:val="24"/>
          <w:highlight w:val="yellow"/>
        </w:rPr>
      </w:pPr>
    </w:p>
    <w:p w14:paraId="57037FE5" w14:textId="77777777" w:rsidR="002F40CB" w:rsidRPr="00803C45" w:rsidRDefault="002F40CB" w:rsidP="00343A18">
      <w:pPr>
        <w:spacing w:before="0"/>
        <w:rPr>
          <w:rFonts w:cs="Arial"/>
          <w:sz w:val="24"/>
          <w:szCs w:val="24"/>
          <w:highlight w:val="yellow"/>
        </w:rPr>
      </w:pPr>
    </w:p>
    <w:p w14:paraId="727B9CCE" w14:textId="77777777" w:rsidR="005A54A9" w:rsidRPr="005A54A9" w:rsidRDefault="005A54A9" w:rsidP="00A11E3C">
      <w:pPr>
        <w:suppressAutoHyphens/>
        <w:spacing w:before="0"/>
        <w:rPr>
          <w:rFonts w:cs="Arial"/>
          <w:lang w:val="sr-Cyrl-CS"/>
        </w:rPr>
      </w:pPr>
    </w:p>
    <w:p w14:paraId="0B3B81FA" w14:textId="77777777" w:rsidR="002C27E5" w:rsidRPr="002C27E5" w:rsidRDefault="002C27E5" w:rsidP="002C27E5">
      <w:pPr>
        <w:spacing w:before="0"/>
        <w:ind w:left="426" w:firstLine="24"/>
        <w:jc w:val="center"/>
        <w:rPr>
          <w:rFonts w:cs="Arial"/>
          <w:b/>
          <w:lang w:val="ru-RU"/>
        </w:rPr>
      </w:pPr>
    </w:p>
    <w:p w14:paraId="04F6001B" w14:textId="77777777" w:rsidR="002C27E5" w:rsidRPr="002C27E5" w:rsidRDefault="002C27E5" w:rsidP="002C27E5">
      <w:pPr>
        <w:spacing w:before="0"/>
        <w:ind w:left="426" w:firstLine="24"/>
        <w:jc w:val="center"/>
        <w:rPr>
          <w:rFonts w:cs="Arial"/>
          <w:b/>
          <w:lang w:val="ru-RU"/>
        </w:rPr>
      </w:pPr>
      <w:r w:rsidRPr="002C27E5">
        <w:rPr>
          <w:rFonts w:cs="Arial"/>
          <w:b/>
          <w:lang w:val="ru-RU"/>
        </w:rPr>
        <w:t>УКУПНО ПОНУЂЕНА ЦЕНА ЗА ПРЕДМЕТ НАБАВКЕ</w:t>
      </w:r>
    </w:p>
    <w:p w14:paraId="6C6ECCB2" w14:textId="77777777" w:rsidR="002C27E5" w:rsidRPr="002C27E5" w:rsidRDefault="002C27E5" w:rsidP="002C27E5">
      <w:pPr>
        <w:spacing w:before="0"/>
        <w:ind w:firstLine="270"/>
        <w:jc w:val="left"/>
        <w:rPr>
          <w:rFonts w:cs="Arial"/>
          <w:b/>
          <w:lang w:val="ru-RU"/>
        </w:rPr>
      </w:pPr>
      <w:r w:rsidRPr="002C27E5">
        <w:rPr>
          <w:rFonts w:cs="Arial"/>
          <w:b/>
          <w:lang w:val="ru-RU"/>
        </w:rPr>
        <w:t xml:space="preserve">Табела : рекапитулација укупно понуђених цена из табела 1, 2 и 3 </w:t>
      </w:r>
    </w:p>
    <w:p w14:paraId="71AFAE0A" w14:textId="77777777" w:rsidR="002C27E5" w:rsidRPr="002C27E5" w:rsidRDefault="002C27E5" w:rsidP="002C27E5">
      <w:pPr>
        <w:tabs>
          <w:tab w:val="left" w:pos="8820"/>
        </w:tabs>
        <w:spacing w:before="0"/>
        <w:jc w:val="left"/>
        <w:rPr>
          <w:rFonts w:cs="Arial"/>
          <w:b/>
          <w:lang w:val="ru-RU"/>
        </w:rPr>
      </w:pPr>
    </w:p>
    <w:tbl>
      <w:tblPr>
        <w:tblW w:w="90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5040"/>
        <w:gridCol w:w="2340"/>
      </w:tblGrid>
      <w:tr w:rsidR="002C27E5" w:rsidRPr="002C27E5" w14:paraId="52B1F37C" w14:textId="77777777" w:rsidTr="002C27E5">
        <w:trPr>
          <w:trHeight w:val="794"/>
        </w:trPr>
        <w:tc>
          <w:tcPr>
            <w:tcW w:w="1710" w:type="dxa"/>
            <w:shd w:val="clear" w:color="auto" w:fill="D9D9D9"/>
            <w:vAlign w:val="center"/>
          </w:tcPr>
          <w:p w14:paraId="7BB4ACB1" w14:textId="77777777" w:rsidR="002C27E5" w:rsidRPr="002C27E5" w:rsidRDefault="002C27E5" w:rsidP="002C27E5">
            <w:pPr>
              <w:spacing w:before="0"/>
              <w:ind w:left="-113"/>
              <w:jc w:val="center"/>
              <w:rPr>
                <w:rFonts w:cs="Arial"/>
                <w:b/>
                <w:lang w:val="sr-Cyrl-CS"/>
              </w:rPr>
            </w:pPr>
            <w:r w:rsidRPr="002C27E5">
              <w:rPr>
                <w:rFonts w:cs="Arial"/>
                <w:b/>
                <w:lang w:val="sr-Cyrl-CS"/>
              </w:rPr>
              <w:t>I-укупно</w:t>
            </w:r>
          </w:p>
        </w:tc>
        <w:tc>
          <w:tcPr>
            <w:tcW w:w="5040" w:type="dxa"/>
            <w:tcBorders>
              <w:right w:val="single" w:sz="4" w:space="0" w:color="auto"/>
            </w:tcBorders>
            <w:shd w:val="clear" w:color="auto" w:fill="D9D9D9"/>
            <w:vAlign w:val="center"/>
          </w:tcPr>
          <w:p w14:paraId="5D51F444" w14:textId="77777777" w:rsidR="002C27E5" w:rsidRPr="002C27E5" w:rsidRDefault="002C27E5" w:rsidP="002C27E5">
            <w:pPr>
              <w:spacing w:before="0"/>
              <w:ind w:left="-113"/>
              <w:jc w:val="center"/>
              <w:rPr>
                <w:rFonts w:cs="Arial"/>
                <w:b/>
                <w:lang w:val="sr-Cyrl-CS"/>
              </w:rPr>
            </w:pPr>
            <w:r w:rsidRPr="002C27E5">
              <w:rPr>
                <w:rFonts w:cs="Arial"/>
                <w:b/>
                <w:lang w:val="sr-Cyrl-CS"/>
              </w:rPr>
              <w:t>УКУПНО ПОНУЂЕНА Ц</w:t>
            </w:r>
            <w:r w:rsidR="005A1F2B">
              <w:rPr>
                <w:rFonts w:cs="Arial"/>
                <w:b/>
                <w:lang w:val="sr-Cyrl-CS"/>
              </w:rPr>
              <w:t>ЕНА ЗА ПРЕДМЕТ НАБАВКЕ без ПДВ</w:t>
            </w:r>
          </w:p>
          <w:p w14:paraId="2C14B92F" w14:textId="77777777" w:rsidR="002C27E5" w:rsidRPr="002C27E5" w:rsidRDefault="002C27E5" w:rsidP="002C27E5">
            <w:pPr>
              <w:spacing w:before="0"/>
              <w:ind w:left="-113"/>
              <w:jc w:val="center"/>
              <w:rPr>
                <w:rFonts w:cs="Arial"/>
                <w:lang w:val="sr-Cyrl-CS"/>
              </w:rPr>
            </w:pPr>
            <w:r w:rsidRPr="002C27E5">
              <w:rPr>
                <w:rFonts w:cs="Arial"/>
                <w:b/>
                <w:lang w:val="sr-Cyrl-CS"/>
              </w:rPr>
              <w:t>(укупан збир из реда бр.</w:t>
            </w:r>
            <w:r w:rsidRPr="002C27E5">
              <w:rPr>
                <w:rFonts w:cs="Arial"/>
                <w:b/>
                <w:lang w:val="sr-Latn-CS"/>
              </w:rPr>
              <w:t>I</w:t>
            </w:r>
            <w:r w:rsidRPr="002C27E5">
              <w:rPr>
                <w:rFonts w:cs="Arial"/>
                <w:b/>
                <w:lang w:val="sr-Cyrl-CS"/>
              </w:rPr>
              <w:t xml:space="preserve"> табела </w:t>
            </w:r>
            <w:r w:rsidRPr="002C27E5">
              <w:rPr>
                <w:rFonts w:cs="Arial"/>
                <w:b/>
                <w:lang w:val="ru-RU"/>
              </w:rPr>
              <w:t>1, 2 и 3</w:t>
            </w:r>
            <w:r w:rsidRPr="002C27E5">
              <w:rPr>
                <w:rFonts w:cs="Arial"/>
                <w:b/>
                <w:lang w:val="sr-Cyrl-CS"/>
              </w:rPr>
              <w:t xml:space="preserve">) </w:t>
            </w:r>
          </w:p>
        </w:tc>
        <w:tc>
          <w:tcPr>
            <w:tcW w:w="2340" w:type="dxa"/>
            <w:tcBorders>
              <w:left w:val="single" w:sz="4" w:space="0" w:color="auto"/>
            </w:tcBorders>
            <w:vAlign w:val="center"/>
          </w:tcPr>
          <w:p w14:paraId="321109CE" w14:textId="77777777" w:rsidR="002C27E5" w:rsidRPr="002C27E5" w:rsidRDefault="002C27E5" w:rsidP="002C27E5">
            <w:pPr>
              <w:spacing w:before="0"/>
              <w:ind w:left="-113"/>
              <w:jc w:val="center"/>
              <w:rPr>
                <w:rFonts w:cs="Arial"/>
                <w:lang w:val="sr-Cyrl-CS"/>
              </w:rPr>
            </w:pPr>
          </w:p>
        </w:tc>
      </w:tr>
      <w:tr w:rsidR="002C27E5" w:rsidRPr="002C27E5" w14:paraId="04B14EF8" w14:textId="77777777" w:rsidTr="002C27E5">
        <w:trPr>
          <w:trHeight w:val="794"/>
        </w:trPr>
        <w:tc>
          <w:tcPr>
            <w:tcW w:w="1710" w:type="dxa"/>
            <w:shd w:val="clear" w:color="auto" w:fill="D9D9D9"/>
            <w:vAlign w:val="center"/>
          </w:tcPr>
          <w:p w14:paraId="0FD6B91C" w14:textId="77777777" w:rsidR="002C27E5" w:rsidRPr="002C27E5" w:rsidRDefault="002C27E5" w:rsidP="002C27E5">
            <w:pPr>
              <w:spacing w:before="0"/>
              <w:ind w:left="-113"/>
              <w:jc w:val="center"/>
              <w:rPr>
                <w:rFonts w:cs="Arial"/>
                <w:b/>
                <w:lang w:val="sr-Cyrl-CS"/>
              </w:rPr>
            </w:pPr>
            <w:r w:rsidRPr="002C27E5">
              <w:rPr>
                <w:rFonts w:cs="Arial"/>
                <w:b/>
                <w:lang w:val="sr-Latn-CS"/>
              </w:rPr>
              <w:t>II</w:t>
            </w:r>
            <w:r w:rsidRPr="002C27E5">
              <w:rPr>
                <w:rFonts w:cs="Arial"/>
                <w:b/>
                <w:lang w:val="sr-Cyrl-CS"/>
              </w:rPr>
              <w:t>- укупно</w:t>
            </w:r>
          </w:p>
        </w:tc>
        <w:tc>
          <w:tcPr>
            <w:tcW w:w="5040" w:type="dxa"/>
            <w:tcBorders>
              <w:right w:val="single" w:sz="4" w:space="0" w:color="auto"/>
            </w:tcBorders>
            <w:shd w:val="clear" w:color="auto" w:fill="D9D9D9"/>
            <w:vAlign w:val="center"/>
          </w:tcPr>
          <w:p w14:paraId="3B883194" w14:textId="77777777" w:rsidR="002C27E5" w:rsidRPr="002C27E5" w:rsidRDefault="002C27E5" w:rsidP="002C27E5">
            <w:pPr>
              <w:spacing w:before="0"/>
              <w:ind w:left="-113"/>
              <w:jc w:val="center"/>
              <w:rPr>
                <w:rFonts w:cs="Arial"/>
                <w:b/>
                <w:lang w:val="sr-Cyrl-CS"/>
              </w:rPr>
            </w:pPr>
            <w:r w:rsidRPr="002C27E5">
              <w:rPr>
                <w:rFonts w:cs="Arial"/>
                <w:b/>
                <w:lang w:val="sr-Cyrl-CS"/>
              </w:rPr>
              <w:t>УКУПАН ИЗНОС ПДВ</w:t>
            </w:r>
          </w:p>
          <w:p w14:paraId="72E2BC66" w14:textId="77777777" w:rsidR="002C27E5" w:rsidRPr="002C27E5" w:rsidRDefault="002C27E5" w:rsidP="002C27E5">
            <w:pPr>
              <w:spacing w:before="0"/>
              <w:ind w:left="-113"/>
              <w:jc w:val="center"/>
              <w:rPr>
                <w:rFonts w:cs="Arial"/>
              </w:rPr>
            </w:pPr>
          </w:p>
        </w:tc>
        <w:tc>
          <w:tcPr>
            <w:tcW w:w="2340" w:type="dxa"/>
            <w:tcBorders>
              <w:left w:val="single" w:sz="4" w:space="0" w:color="auto"/>
            </w:tcBorders>
            <w:vAlign w:val="center"/>
          </w:tcPr>
          <w:p w14:paraId="7F6299C0" w14:textId="77777777" w:rsidR="002C27E5" w:rsidRPr="002C27E5" w:rsidRDefault="002C27E5" w:rsidP="002C27E5">
            <w:pPr>
              <w:spacing w:before="0"/>
              <w:ind w:left="-113"/>
              <w:jc w:val="center"/>
              <w:rPr>
                <w:rFonts w:cs="Arial"/>
                <w:lang w:val="sr-Cyrl-CS"/>
              </w:rPr>
            </w:pPr>
          </w:p>
        </w:tc>
      </w:tr>
      <w:tr w:rsidR="002C27E5" w:rsidRPr="002C27E5" w14:paraId="00E75F3D" w14:textId="77777777" w:rsidTr="002C27E5">
        <w:trPr>
          <w:trHeight w:val="794"/>
        </w:trPr>
        <w:tc>
          <w:tcPr>
            <w:tcW w:w="1710" w:type="dxa"/>
            <w:shd w:val="clear" w:color="auto" w:fill="D9D9D9"/>
            <w:vAlign w:val="center"/>
          </w:tcPr>
          <w:p w14:paraId="212F2915" w14:textId="77777777" w:rsidR="002C27E5" w:rsidRPr="002C27E5" w:rsidRDefault="002C27E5" w:rsidP="002C27E5">
            <w:pPr>
              <w:spacing w:before="0"/>
              <w:ind w:left="-113"/>
              <w:jc w:val="center"/>
              <w:rPr>
                <w:rFonts w:cs="Arial"/>
                <w:b/>
                <w:lang w:val="sr-Cyrl-CS"/>
              </w:rPr>
            </w:pPr>
            <w:r w:rsidRPr="002C27E5">
              <w:rPr>
                <w:rFonts w:cs="Arial"/>
                <w:b/>
                <w:lang w:val="sr-Latn-CS"/>
              </w:rPr>
              <w:t>III</w:t>
            </w:r>
            <w:r w:rsidRPr="002C27E5">
              <w:rPr>
                <w:rFonts w:cs="Arial"/>
                <w:b/>
                <w:lang w:val="sr-Cyrl-CS"/>
              </w:rPr>
              <w:t>-укупно</w:t>
            </w:r>
          </w:p>
        </w:tc>
        <w:tc>
          <w:tcPr>
            <w:tcW w:w="5040" w:type="dxa"/>
            <w:tcBorders>
              <w:right w:val="single" w:sz="4" w:space="0" w:color="auto"/>
            </w:tcBorders>
            <w:shd w:val="clear" w:color="auto" w:fill="D9D9D9"/>
            <w:vAlign w:val="center"/>
          </w:tcPr>
          <w:p w14:paraId="2947CBD1" w14:textId="77777777" w:rsidR="002C27E5" w:rsidRPr="002C27E5" w:rsidRDefault="002C27E5" w:rsidP="002C27E5">
            <w:pPr>
              <w:spacing w:before="0"/>
              <w:ind w:left="-113"/>
              <w:jc w:val="center"/>
              <w:rPr>
                <w:rFonts w:cs="Arial"/>
                <w:b/>
                <w:lang w:val="sr-Cyrl-CS"/>
              </w:rPr>
            </w:pPr>
            <w:r w:rsidRPr="002C27E5">
              <w:rPr>
                <w:rFonts w:cs="Arial"/>
                <w:b/>
                <w:lang w:val="sr-Cyrl-CS"/>
              </w:rPr>
              <w:t>УКУПНО ПОНУЂЕНА ЦЕНА ЗА ПРЕДМЕТ НАБАВКЕ са ПДВ</w:t>
            </w:r>
          </w:p>
          <w:p w14:paraId="4262EBD0" w14:textId="77777777" w:rsidR="002C27E5" w:rsidRPr="002C27E5" w:rsidRDefault="002C27E5" w:rsidP="002C27E5">
            <w:pPr>
              <w:spacing w:before="0"/>
              <w:ind w:left="-113"/>
              <w:jc w:val="center"/>
              <w:rPr>
                <w:rFonts w:cs="Arial"/>
                <w:lang w:val="sr-Cyrl-CS"/>
              </w:rPr>
            </w:pPr>
            <w:r w:rsidRPr="002C27E5">
              <w:rPr>
                <w:rFonts w:cs="Arial"/>
                <w:b/>
                <w:lang w:val="sr-Cyrl-CS"/>
              </w:rPr>
              <w:t>(ред. бр.</w:t>
            </w:r>
            <w:r w:rsidRPr="002C27E5">
              <w:rPr>
                <w:rFonts w:cs="Arial"/>
                <w:lang w:val="sr-Cyrl-CS"/>
              </w:rPr>
              <w:t xml:space="preserve"> </w:t>
            </w:r>
            <w:r w:rsidRPr="002C27E5">
              <w:rPr>
                <w:rFonts w:cs="Arial"/>
                <w:b/>
                <w:lang w:val="sr-Latn-CS"/>
              </w:rPr>
              <w:t>I</w:t>
            </w:r>
            <w:r w:rsidRPr="002C27E5">
              <w:rPr>
                <w:rFonts w:cs="Arial"/>
                <w:b/>
                <w:lang w:val="sr-Cyrl-CS"/>
              </w:rPr>
              <w:t>-укупно</w:t>
            </w:r>
            <w:r w:rsidRPr="002C27E5">
              <w:rPr>
                <w:rFonts w:cs="Arial"/>
                <w:b/>
                <w:lang w:val="sr-Latn-CS"/>
              </w:rPr>
              <w:t xml:space="preserve"> </w:t>
            </w:r>
            <w:r w:rsidRPr="002C27E5">
              <w:rPr>
                <w:rFonts w:cs="Arial"/>
                <w:b/>
                <w:lang w:val="sr-Cyrl-CS"/>
              </w:rPr>
              <w:t>+ред.бр.</w:t>
            </w:r>
            <w:r w:rsidRPr="002C27E5">
              <w:rPr>
                <w:rFonts w:cs="Arial"/>
                <w:lang w:val="sr-Cyrl-CS"/>
              </w:rPr>
              <w:t xml:space="preserve"> </w:t>
            </w:r>
            <w:r w:rsidRPr="002C27E5">
              <w:rPr>
                <w:rFonts w:cs="Arial"/>
                <w:b/>
                <w:lang w:val="sr-Latn-CS"/>
              </w:rPr>
              <w:t>II</w:t>
            </w:r>
            <w:r w:rsidRPr="002C27E5">
              <w:rPr>
                <w:rFonts w:cs="Arial"/>
                <w:b/>
                <w:lang w:val="sr-Cyrl-CS"/>
              </w:rPr>
              <w:t>-укупно)</w:t>
            </w:r>
          </w:p>
        </w:tc>
        <w:tc>
          <w:tcPr>
            <w:tcW w:w="2340" w:type="dxa"/>
            <w:tcBorders>
              <w:left w:val="single" w:sz="4" w:space="0" w:color="auto"/>
            </w:tcBorders>
            <w:vAlign w:val="center"/>
          </w:tcPr>
          <w:p w14:paraId="67FD7110" w14:textId="77777777" w:rsidR="002C27E5" w:rsidRPr="002C27E5" w:rsidRDefault="002C27E5" w:rsidP="002C27E5">
            <w:pPr>
              <w:spacing w:before="0"/>
              <w:ind w:left="-113"/>
              <w:jc w:val="center"/>
              <w:rPr>
                <w:rFonts w:cs="Arial"/>
                <w:lang w:val="sr-Cyrl-CS"/>
              </w:rPr>
            </w:pPr>
          </w:p>
        </w:tc>
      </w:tr>
    </w:tbl>
    <w:p w14:paraId="473D5444" w14:textId="77777777" w:rsidR="004431C4" w:rsidRPr="00803C45" w:rsidRDefault="004431C4" w:rsidP="00343A18">
      <w:pPr>
        <w:spacing w:before="0"/>
        <w:rPr>
          <w:rFonts w:cs="Arial"/>
          <w:sz w:val="24"/>
          <w:szCs w:val="24"/>
          <w:highlight w:val="yellow"/>
        </w:rPr>
      </w:pPr>
    </w:p>
    <w:p w14:paraId="16D69BE2" w14:textId="77777777" w:rsidR="00343A18" w:rsidRPr="00803C45" w:rsidRDefault="00343A18" w:rsidP="00343A18">
      <w:pPr>
        <w:widowControl w:val="0"/>
        <w:spacing w:before="0"/>
        <w:rPr>
          <w:rFonts w:eastAsia="Arial Unicode MS" w:cs="Arial"/>
          <w:sz w:val="24"/>
          <w:szCs w:val="24"/>
          <w:highlight w:val="yellow"/>
        </w:rPr>
      </w:pPr>
    </w:p>
    <w:p w14:paraId="4226F09D" w14:textId="77777777" w:rsidR="00343A18" w:rsidRPr="008D4802"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8D4802" w14:paraId="0D641C5D" w14:textId="77777777" w:rsidTr="00BC01DC">
        <w:trPr>
          <w:jc w:val="center"/>
        </w:trPr>
        <w:tc>
          <w:tcPr>
            <w:tcW w:w="3882" w:type="dxa"/>
          </w:tcPr>
          <w:p w14:paraId="6AE983C2" w14:textId="77777777" w:rsidR="00343A18" w:rsidRPr="008D4802" w:rsidRDefault="00343A18" w:rsidP="00BC01DC">
            <w:pPr>
              <w:spacing w:before="0"/>
              <w:jc w:val="center"/>
              <w:rPr>
                <w:rFonts w:cs="Arial"/>
                <w:sz w:val="24"/>
                <w:szCs w:val="24"/>
              </w:rPr>
            </w:pPr>
            <w:r w:rsidRPr="008D4802">
              <w:rPr>
                <w:rFonts w:cs="Arial"/>
                <w:sz w:val="24"/>
                <w:szCs w:val="24"/>
              </w:rPr>
              <w:t>Датум:</w:t>
            </w:r>
          </w:p>
        </w:tc>
        <w:tc>
          <w:tcPr>
            <w:tcW w:w="2127" w:type="dxa"/>
          </w:tcPr>
          <w:p w14:paraId="1B70A9AE" w14:textId="77777777" w:rsidR="00343A18" w:rsidRPr="008D4802" w:rsidRDefault="00343A18" w:rsidP="00BC01DC">
            <w:pPr>
              <w:spacing w:before="0"/>
              <w:jc w:val="center"/>
              <w:rPr>
                <w:rFonts w:cs="Arial"/>
                <w:sz w:val="24"/>
                <w:szCs w:val="24"/>
                <w:lang w:val="ru-RU"/>
              </w:rPr>
            </w:pPr>
          </w:p>
        </w:tc>
        <w:tc>
          <w:tcPr>
            <w:tcW w:w="4022" w:type="dxa"/>
          </w:tcPr>
          <w:p w14:paraId="4C2A49F5" w14:textId="77777777" w:rsidR="00343A18" w:rsidRPr="008D4802" w:rsidRDefault="00343A18" w:rsidP="00BC01DC">
            <w:pPr>
              <w:spacing w:before="0"/>
              <w:jc w:val="center"/>
              <w:rPr>
                <w:rFonts w:cs="Arial"/>
                <w:sz w:val="24"/>
                <w:szCs w:val="24"/>
                <w:lang w:val="sr-Cyrl-CS"/>
              </w:rPr>
            </w:pPr>
            <w:r w:rsidRPr="008D4802">
              <w:rPr>
                <w:rFonts w:cs="Arial"/>
                <w:sz w:val="24"/>
                <w:szCs w:val="24"/>
                <w:lang w:val="sr-Cyrl-CS"/>
              </w:rPr>
              <w:t>П</w:t>
            </w:r>
            <w:r w:rsidRPr="008D4802">
              <w:rPr>
                <w:rFonts w:cs="Arial"/>
                <w:sz w:val="24"/>
                <w:szCs w:val="24"/>
              </w:rPr>
              <w:t>онуђач</w:t>
            </w:r>
          </w:p>
        </w:tc>
      </w:tr>
      <w:tr w:rsidR="00343A18" w:rsidRPr="008D4802" w14:paraId="7B7D3D24" w14:textId="77777777" w:rsidTr="00BC01DC">
        <w:trPr>
          <w:jc w:val="center"/>
        </w:trPr>
        <w:tc>
          <w:tcPr>
            <w:tcW w:w="3882" w:type="dxa"/>
          </w:tcPr>
          <w:p w14:paraId="54A0E5E3" w14:textId="77777777" w:rsidR="00343A18" w:rsidRPr="008D4802" w:rsidRDefault="00343A18" w:rsidP="00BC01DC">
            <w:pPr>
              <w:spacing w:before="0"/>
              <w:jc w:val="center"/>
              <w:rPr>
                <w:rFonts w:cs="Arial"/>
                <w:sz w:val="24"/>
                <w:szCs w:val="24"/>
              </w:rPr>
            </w:pPr>
          </w:p>
        </w:tc>
        <w:tc>
          <w:tcPr>
            <w:tcW w:w="2127" w:type="dxa"/>
          </w:tcPr>
          <w:p w14:paraId="3BA027F5" w14:textId="77777777" w:rsidR="00343A18" w:rsidRPr="008D4802" w:rsidRDefault="00343A18" w:rsidP="00BC01DC">
            <w:pPr>
              <w:spacing w:before="0"/>
              <w:jc w:val="center"/>
              <w:rPr>
                <w:rFonts w:cs="Arial"/>
                <w:sz w:val="24"/>
                <w:szCs w:val="24"/>
              </w:rPr>
            </w:pPr>
            <w:r w:rsidRPr="008D4802">
              <w:rPr>
                <w:rFonts w:cs="Arial"/>
                <w:sz w:val="24"/>
                <w:szCs w:val="24"/>
              </w:rPr>
              <w:t>М.П.</w:t>
            </w:r>
          </w:p>
        </w:tc>
        <w:tc>
          <w:tcPr>
            <w:tcW w:w="4022" w:type="dxa"/>
          </w:tcPr>
          <w:p w14:paraId="0A29AA77" w14:textId="77777777" w:rsidR="00343A18" w:rsidRPr="008D4802" w:rsidRDefault="00343A18" w:rsidP="00BC01DC">
            <w:pPr>
              <w:spacing w:before="0"/>
              <w:jc w:val="center"/>
              <w:rPr>
                <w:rFonts w:cs="Arial"/>
                <w:sz w:val="24"/>
                <w:szCs w:val="24"/>
                <w:lang w:val="ru-RU"/>
              </w:rPr>
            </w:pPr>
          </w:p>
        </w:tc>
      </w:tr>
      <w:tr w:rsidR="00343A18" w:rsidRPr="008D4802" w14:paraId="425B4392" w14:textId="77777777" w:rsidTr="00BC01DC">
        <w:trPr>
          <w:jc w:val="center"/>
        </w:trPr>
        <w:tc>
          <w:tcPr>
            <w:tcW w:w="3882" w:type="dxa"/>
            <w:tcBorders>
              <w:bottom w:val="single" w:sz="4" w:space="0" w:color="auto"/>
            </w:tcBorders>
          </w:tcPr>
          <w:p w14:paraId="0E9F8AD6" w14:textId="77777777" w:rsidR="00343A18" w:rsidRPr="008D4802" w:rsidRDefault="00343A18" w:rsidP="00BC01DC">
            <w:pPr>
              <w:spacing w:before="0"/>
              <w:jc w:val="center"/>
              <w:rPr>
                <w:rFonts w:cs="Arial"/>
                <w:sz w:val="24"/>
                <w:szCs w:val="24"/>
              </w:rPr>
            </w:pPr>
          </w:p>
        </w:tc>
        <w:tc>
          <w:tcPr>
            <w:tcW w:w="2127" w:type="dxa"/>
          </w:tcPr>
          <w:p w14:paraId="199DF7DB" w14:textId="77777777" w:rsidR="00343A18" w:rsidRPr="008D4802" w:rsidRDefault="00343A18" w:rsidP="00BC01DC">
            <w:pPr>
              <w:spacing w:before="0"/>
              <w:jc w:val="center"/>
              <w:rPr>
                <w:rFonts w:cs="Arial"/>
                <w:sz w:val="24"/>
                <w:szCs w:val="24"/>
                <w:lang w:val="ru-RU"/>
              </w:rPr>
            </w:pPr>
          </w:p>
        </w:tc>
        <w:tc>
          <w:tcPr>
            <w:tcW w:w="4022" w:type="dxa"/>
            <w:tcBorders>
              <w:bottom w:val="single" w:sz="4" w:space="0" w:color="auto"/>
            </w:tcBorders>
          </w:tcPr>
          <w:p w14:paraId="5C3A444E" w14:textId="77777777" w:rsidR="00343A18" w:rsidRPr="008D4802" w:rsidRDefault="00343A18" w:rsidP="00BC01DC">
            <w:pPr>
              <w:spacing w:before="0"/>
              <w:jc w:val="center"/>
              <w:rPr>
                <w:rFonts w:cs="Arial"/>
                <w:sz w:val="24"/>
                <w:szCs w:val="24"/>
                <w:lang w:val="ru-RU"/>
              </w:rPr>
            </w:pPr>
          </w:p>
        </w:tc>
      </w:tr>
      <w:tr w:rsidR="00343A18" w:rsidRPr="008D4802" w14:paraId="7432BF00" w14:textId="77777777" w:rsidTr="00BC01DC">
        <w:trPr>
          <w:trHeight w:val="389"/>
          <w:jc w:val="center"/>
        </w:trPr>
        <w:tc>
          <w:tcPr>
            <w:tcW w:w="3882" w:type="dxa"/>
            <w:tcBorders>
              <w:top w:val="single" w:sz="4" w:space="0" w:color="auto"/>
            </w:tcBorders>
          </w:tcPr>
          <w:p w14:paraId="423C0CB5" w14:textId="77777777" w:rsidR="00343A18" w:rsidRPr="008D4802" w:rsidRDefault="00343A18" w:rsidP="00BC01DC">
            <w:pPr>
              <w:spacing w:before="0"/>
              <w:jc w:val="center"/>
              <w:rPr>
                <w:rFonts w:cs="Arial"/>
                <w:sz w:val="24"/>
                <w:szCs w:val="24"/>
              </w:rPr>
            </w:pPr>
          </w:p>
        </w:tc>
        <w:tc>
          <w:tcPr>
            <w:tcW w:w="2127" w:type="dxa"/>
          </w:tcPr>
          <w:p w14:paraId="14C05F56" w14:textId="77777777" w:rsidR="00343A18" w:rsidRPr="008D4802" w:rsidRDefault="00343A18" w:rsidP="00BC01DC">
            <w:pPr>
              <w:spacing w:before="0"/>
              <w:jc w:val="center"/>
              <w:rPr>
                <w:rFonts w:cs="Arial"/>
                <w:sz w:val="24"/>
                <w:szCs w:val="24"/>
                <w:lang w:val="ru-RU"/>
              </w:rPr>
            </w:pPr>
          </w:p>
        </w:tc>
        <w:tc>
          <w:tcPr>
            <w:tcW w:w="4022" w:type="dxa"/>
            <w:tcBorders>
              <w:top w:val="single" w:sz="4" w:space="0" w:color="auto"/>
            </w:tcBorders>
          </w:tcPr>
          <w:p w14:paraId="33162914" w14:textId="77777777" w:rsidR="00343A18" w:rsidRPr="008D4802" w:rsidRDefault="00343A18" w:rsidP="00BC01DC">
            <w:pPr>
              <w:spacing w:before="0"/>
              <w:jc w:val="center"/>
              <w:rPr>
                <w:rFonts w:cs="Arial"/>
                <w:sz w:val="24"/>
                <w:szCs w:val="24"/>
                <w:lang w:val="ru-RU"/>
              </w:rPr>
            </w:pPr>
          </w:p>
        </w:tc>
      </w:tr>
    </w:tbl>
    <w:p w14:paraId="59D661ED" w14:textId="77777777" w:rsidR="002C27E5" w:rsidRPr="005A54A9" w:rsidRDefault="002C27E5" w:rsidP="002C27E5">
      <w:pPr>
        <w:suppressAutoHyphens/>
        <w:spacing w:before="0"/>
        <w:ind w:left="-630" w:right="-241"/>
        <w:rPr>
          <w:rFonts w:cs="Arial"/>
          <w:b/>
          <w:bCs/>
          <w:lang w:val="sr-Cyrl-CS" w:eastAsia="ar-SA"/>
        </w:rPr>
      </w:pPr>
      <w:r w:rsidRPr="005A54A9">
        <w:rPr>
          <w:rFonts w:cs="Arial"/>
          <w:b/>
          <w:bCs/>
          <w:lang w:val="sr-Cyrl-CS" w:eastAsia="ar-SA"/>
        </w:rPr>
        <w:t xml:space="preserve">Напомена: </w:t>
      </w:r>
    </w:p>
    <w:p w14:paraId="1077B5EA" w14:textId="77777777" w:rsidR="002C27E5" w:rsidRPr="00246803" w:rsidRDefault="002C27E5" w:rsidP="002C27E5">
      <w:pPr>
        <w:suppressAutoHyphens/>
        <w:spacing w:before="0"/>
        <w:ind w:left="-630" w:right="-241"/>
        <w:rPr>
          <w:rFonts w:cs="Arial"/>
          <w:bCs/>
          <w:lang w:val="sr-Cyrl-CS" w:eastAsia="ar-SA"/>
        </w:rPr>
      </w:pPr>
      <w:r w:rsidRPr="005A54A9">
        <w:rPr>
          <w:rFonts w:cs="Arial"/>
          <w:b/>
          <w:bCs/>
          <w:lang w:val="sr-Cyrl-CS" w:eastAsia="ar-SA"/>
        </w:rPr>
        <w:t xml:space="preserve"> </w:t>
      </w:r>
      <w:r w:rsidRPr="005A54A9">
        <w:rPr>
          <w:rFonts w:cs="Arial"/>
          <w:b/>
          <w:bCs/>
          <w:lang w:val="sr-Cyrl-CS" w:eastAsia="ar-SA"/>
        </w:rPr>
        <w:tab/>
      </w:r>
      <w:r w:rsidRPr="00246803">
        <w:rPr>
          <w:rFonts w:cs="Arial"/>
          <w:bCs/>
          <w:lang w:val="sr-Cyrl-CS" w:eastAsia="ar-SA"/>
        </w:rPr>
        <w:t xml:space="preserve">Укупна </w:t>
      </w:r>
      <w:r w:rsidRPr="00246803">
        <w:rPr>
          <w:rFonts w:cs="Arial"/>
          <w:bCs/>
          <w:lang w:val="sr-Cyrl-RS" w:eastAsia="ar-SA"/>
        </w:rPr>
        <w:t xml:space="preserve">цена без ПДВ </w:t>
      </w:r>
      <w:r w:rsidRPr="00246803">
        <w:rPr>
          <w:rFonts w:cs="Arial"/>
          <w:bCs/>
          <w:lang w:val="sr-Cyrl-CS" w:eastAsia="ar-SA"/>
        </w:rPr>
        <w:t xml:space="preserve">представља збир свих појединачних </w:t>
      </w:r>
      <w:r w:rsidRPr="00246803">
        <w:rPr>
          <w:rFonts w:cs="Arial"/>
          <w:bCs/>
          <w:lang w:val="sr-Cyrl-RS" w:eastAsia="ar-SA"/>
        </w:rPr>
        <w:t>цена</w:t>
      </w:r>
      <w:r w:rsidRPr="00246803">
        <w:rPr>
          <w:rFonts w:cs="Arial"/>
          <w:bCs/>
          <w:lang w:val="sr-Cyrl-CS" w:eastAsia="ar-SA"/>
        </w:rPr>
        <w:t xml:space="preserve">, служи за упоређивање, рангирање понуда и не представља укупну вредност уговора. </w:t>
      </w:r>
      <w:r w:rsidRPr="00246803">
        <w:rPr>
          <w:rFonts w:eastAsia="Arial Unicode MS" w:cs="Arial"/>
          <w:lang w:val="sr-Cyrl-RS"/>
        </w:rPr>
        <w:t>Уговор</w:t>
      </w:r>
      <w:r w:rsidRPr="00246803">
        <w:rPr>
          <w:rFonts w:eastAsia="Arial Unicode MS" w:cs="Arial"/>
        </w:rPr>
        <w:t xml:space="preserve"> </w:t>
      </w:r>
      <w:r w:rsidRPr="00246803">
        <w:rPr>
          <w:rFonts w:eastAsia="Arial Unicode MS" w:cs="Arial"/>
          <w:lang w:val="sr-Cyrl-RS"/>
        </w:rPr>
        <w:t xml:space="preserve">се </w:t>
      </w:r>
      <w:r w:rsidRPr="00246803">
        <w:rPr>
          <w:rFonts w:eastAsia="Arial Unicode MS" w:cs="Arial"/>
        </w:rPr>
        <w:t>закључује на</w:t>
      </w:r>
      <w:r w:rsidRPr="00246803">
        <w:rPr>
          <w:rFonts w:eastAsia="Arial Unicode MS" w:cs="Arial"/>
          <w:lang w:val="sr-Cyrl-RS"/>
        </w:rPr>
        <w:t xml:space="preserve"> износ </w:t>
      </w:r>
      <w:r w:rsidRPr="00246803">
        <w:rPr>
          <w:rFonts w:eastAsia="Arial Unicode MS" w:cs="Arial"/>
        </w:rPr>
        <w:t>процењене вредност</w:t>
      </w:r>
      <w:r w:rsidRPr="00246803">
        <w:rPr>
          <w:rFonts w:eastAsia="Arial Unicode MS" w:cs="Arial"/>
          <w:lang w:val="sr-Cyrl-RS"/>
        </w:rPr>
        <w:t>и јавне</w:t>
      </w:r>
      <w:r w:rsidRPr="00246803">
        <w:rPr>
          <w:rFonts w:eastAsia="Arial Unicode MS" w:cs="Arial"/>
        </w:rPr>
        <w:t xml:space="preserve"> набавке.</w:t>
      </w:r>
    </w:p>
    <w:p w14:paraId="5B8A8C4D" w14:textId="77777777" w:rsidR="002C27E5" w:rsidRPr="00246803" w:rsidRDefault="002C27E5" w:rsidP="002C27E5">
      <w:pPr>
        <w:suppressAutoHyphens/>
        <w:spacing w:before="0"/>
        <w:ind w:left="-630" w:right="-241"/>
        <w:rPr>
          <w:rFonts w:cs="Arial"/>
          <w:bCs/>
          <w:lang w:val="sr-Cyrl-CS" w:eastAsia="ar-SA"/>
        </w:rPr>
      </w:pPr>
    </w:p>
    <w:p w14:paraId="6D354BF3" w14:textId="77777777" w:rsidR="002C27E5" w:rsidRPr="00246803" w:rsidRDefault="002C27E5" w:rsidP="002C27E5">
      <w:pPr>
        <w:suppressAutoHyphens/>
        <w:spacing w:before="0"/>
        <w:ind w:left="-630" w:right="-241"/>
        <w:rPr>
          <w:rFonts w:cs="Arial"/>
          <w:bCs/>
          <w:lang w:val="sr-Cyrl-RS" w:eastAsia="ar-SA"/>
        </w:rPr>
      </w:pPr>
      <w:r w:rsidRPr="00246803">
        <w:rPr>
          <w:rFonts w:cs="Arial"/>
          <w:bCs/>
          <w:lang w:val="sr-Cyrl-CS" w:eastAsia="ar-SA"/>
        </w:rPr>
        <w:tab/>
      </w:r>
      <w:r w:rsidRPr="00246803">
        <w:rPr>
          <w:rFonts w:cs="Arial"/>
          <w:bCs/>
          <w:lang w:val="sr-Cyrl-RS" w:eastAsia="ar-SA"/>
        </w:rPr>
        <w:t>Цена за ванредне интервенције даје се по норма часу и служиће за обрачун по стварно извршеним ванредним интервенцијама.</w:t>
      </w:r>
    </w:p>
    <w:p w14:paraId="30AF8B49" w14:textId="77777777" w:rsidR="00246803" w:rsidRPr="00F15115" w:rsidRDefault="00246803" w:rsidP="00246803">
      <w:pPr>
        <w:spacing w:before="0"/>
        <w:ind w:right="-961"/>
        <w:rPr>
          <w:rFonts w:cs="Arial"/>
          <w:sz w:val="24"/>
          <w:szCs w:val="24"/>
          <w:lang w:val="sr-Latn-RS" w:eastAsia="sr-Latn-CS"/>
        </w:rPr>
      </w:pPr>
      <w:r w:rsidRPr="00F15115">
        <w:rPr>
          <w:rFonts w:cs="Arial"/>
          <w:sz w:val="24"/>
          <w:szCs w:val="24"/>
          <w:lang w:val="sr-Latn-RS" w:eastAsia="sr-Latn-CS"/>
        </w:rPr>
        <w:t xml:space="preserve">У случају да је потребно извршити услуге </w:t>
      </w:r>
      <w:r w:rsidRPr="00F15115">
        <w:rPr>
          <w:rFonts w:cs="Arial"/>
          <w:sz w:val="24"/>
          <w:szCs w:val="24"/>
          <w:lang w:val="sr-Cyrl-RS" w:eastAsia="sr-Latn-CS"/>
        </w:rPr>
        <w:t>које</w:t>
      </w:r>
      <w:r w:rsidRPr="00F15115">
        <w:rPr>
          <w:rFonts w:cs="Arial"/>
          <w:sz w:val="24"/>
          <w:szCs w:val="24"/>
          <w:lang w:val="sr-Latn-RS" w:eastAsia="sr-Latn-CS"/>
        </w:rPr>
        <w:t xml:space="preserve"> нису наведене у понуди, пружање услуга врши се на основу </w:t>
      </w:r>
      <w:r w:rsidRPr="00F15115">
        <w:rPr>
          <w:rFonts w:cs="Arial"/>
          <w:sz w:val="24"/>
          <w:szCs w:val="24"/>
          <w:lang w:val="sr-Cyrl-RS" w:eastAsia="sr-Latn-CS"/>
        </w:rPr>
        <w:t xml:space="preserve">важећег ценовника понуђача. </w:t>
      </w:r>
    </w:p>
    <w:p w14:paraId="597F3979" w14:textId="77777777" w:rsidR="00343A18" w:rsidRPr="00400DDC" w:rsidRDefault="00343A18" w:rsidP="00343A18">
      <w:pPr>
        <w:spacing w:before="0"/>
        <w:rPr>
          <w:rFonts w:cs="Arial"/>
          <w:i/>
          <w:sz w:val="24"/>
          <w:szCs w:val="24"/>
          <w:lang w:val="sr-Latn-CS"/>
        </w:rPr>
      </w:pPr>
    </w:p>
    <w:p w14:paraId="00CCBB84" w14:textId="77777777" w:rsidR="00343A18" w:rsidRPr="008D4802" w:rsidRDefault="00343A18" w:rsidP="00343A18">
      <w:pPr>
        <w:spacing w:before="0"/>
        <w:rPr>
          <w:rFonts w:cs="Arial"/>
          <w:b/>
          <w:i/>
          <w:sz w:val="20"/>
          <w:szCs w:val="20"/>
          <w:lang w:val="sr-Cyrl-CS"/>
        </w:rPr>
      </w:pPr>
      <w:r w:rsidRPr="008D4802">
        <w:rPr>
          <w:rFonts w:cs="Arial"/>
          <w:b/>
          <w:i/>
          <w:sz w:val="20"/>
          <w:szCs w:val="20"/>
          <w:lang w:val="sr-Cyrl-CS"/>
        </w:rPr>
        <w:t>Напомена:</w:t>
      </w:r>
    </w:p>
    <w:p w14:paraId="4942614A" w14:textId="77777777" w:rsidR="00343A18" w:rsidRPr="008D4802" w:rsidRDefault="00343A18" w:rsidP="00343A18">
      <w:pPr>
        <w:pStyle w:val="KDKomentar"/>
        <w:spacing w:before="0"/>
        <w:rPr>
          <w:rFonts w:eastAsia="TimesNewRomanPS-BoldMT" w:cs="Arial"/>
          <w:color w:val="auto"/>
        </w:rPr>
      </w:pPr>
      <w:r w:rsidRPr="008D4802">
        <w:rPr>
          <w:rFonts w:eastAsia="TimesNewRomanPS-BoldMT" w:cs="Arial"/>
          <w:color w:val="auto"/>
        </w:rPr>
        <w:t xml:space="preserve">-Уколико </w:t>
      </w:r>
      <w:r w:rsidRPr="008D4802">
        <w:rPr>
          <w:rFonts w:eastAsia="TimesNewRomanPS-BoldMT" w:cs="Arial"/>
          <w:color w:val="auto"/>
          <w:lang w:val="sr-Cyrl-CS"/>
        </w:rPr>
        <w:t>група понуђача подноси заједничку понуду овај образац потписује и оверава Носилац посла</w:t>
      </w:r>
      <w:r w:rsidRPr="008D4802">
        <w:rPr>
          <w:rFonts w:eastAsia="TimesNewRomanPS-BoldMT" w:cs="Arial"/>
          <w:color w:val="auto"/>
        </w:rPr>
        <w:t>.</w:t>
      </w:r>
    </w:p>
    <w:p w14:paraId="129B1F6A" w14:textId="77777777" w:rsidR="00343A18" w:rsidRPr="0042687E" w:rsidRDefault="00343A18" w:rsidP="00343A18">
      <w:pPr>
        <w:pStyle w:val="KDKomentar"/>
        <w:spacing w:before="0"/>
        <w:rPr>
          <w:rFonts w:eastAsia="TimesNewRomanPS-BoldMT" w:cs="Arial"/>
          <w:color w:val="auto"/>
        </w:rPr>
      </w:pPr>
      <w:r w:rsidRPr="008D4802">
        <w:rPr>
          <w:rFonts w:eastAsia="TimesNewRomanPS-BoldMT" w:cs="Arial"/>
          <w:color w:val="auto"/>
          <w:lang w:val="sr-Cyrl-CS"/>
        </w:rPr>
        <w:t xml:space="preserve">- </w:t>
      </w:r>
      <w:r w:rsidRPr="008D4802">
        <w:rPr>
          <w:rFonts w:eastAsia="TimesNewRomanPS-BoldMT" w:cs="Arial"/>
          <w:color w:val="auto"/>
        </w:rPr>
        <w:t>Уколико понуђач подноси понуду са подизвођачем овај образац потписује и оверава печатом понуђач.</w:t>
      </w:r>
      <w:r w:rsidRPr="0042687E">
        <w:rPr>
          <w:rFonts w:eastAsia="TimesNewRomanPS-BoldMT" w:cs="Arial"/>
          <w:color w:val="auto"/>
        </w:rPr>
        <w:t xml:space="preserve"> </w:t>
      </w:r>
    </w:p>
    <w:p w14:paraId="6410E80B" w14:textId="77777777" w:rsidR="00DD551A" w:rsidRDefault="00DD551A" w:rsidP="00343A18">
      <w:pPr>
        <w:spacing w:before="0"/>
        <w:rPr>
          <w:rFonts w:cs="Arial"/>
          <w:sz w:val="24"/>
          <w:szCs w:val="24"/>
          <w:lang w:val="sr-Latn-CS"/>
        </w:rPr>
      </w:pPr>
    </w:p>
    <w:p w14:paraId="77A2D339" w14:textId="77777777" w:rsidR="00DD551A" w:rsidRDefault="00DD551A" w:rsidP="00343A18">
      <w:pPr>
        <w:spacing w:before="0"/>
        <w:rPr>
          <w:rFonts w:cs="Arial"/>
          <w:sz w:val="24"/>
          <w:szCs w:val="24"/>
          <w:lang w:val="sr-Latn-CS"/>
        </w:rPr>
      </w:pPr>
    </w:p>
    <w:p w14:paraId="3C8E1AC2" w14:textId="77777777" w:rsidR="005A6E60" w:rsidRDefault="005A6E60" w:rsidP="00343A18">
      <w:pPr>
        <w:spacing w:before="0"/>
        <w:rPr>
          <w:rFonts w:cs="Arial"/>
          <w:sz w:val="24"/>
          <w:szCs w:val="24"/>
          <w:lang w:val="sr-Latn-CS"/>
        </w:rPr>
      </w:pPr>
    </w:p>
    <w:p w14:paraId="32A5516E" w14:textId="77777777" w:rsidR="005A6E60" w:rsidRDefault="005A6E60" w:rsidP="00343A18">
      <w:pPr>
        <w:spacing w:before="0"/>
        <w:rPr>
          <w:rFonts w:cs="Arial"/>
          <w:sz w:val="24"/>
          <w:szCs w:val="24"/>
          <w:lang w:val="sr-Latn-CS"/>
        </w:rPr>
      </w:pPr>
    </w:p>
    <w:p w14:paraId="0B31B158" w14:textId="77777777" w:rsidR="00A11E3C" w:rsidRDefault="00A11E3C" w:rsidP="00343A18">
      <w:pPr>
        <w:spacing w:before="0"/>
        <w:rPr>
          <w:rFonts w:cs="Arial"/>
          <w:sz w:val="24"/>
          <w:szCs w:val="24"/>
          <w:lang w:val="sr-Latn-CS"/>
        </w:rPr>
      </w:pPr>
    </w:p>
    <w:p w14:paraId="0C6D4248" w14:textId="77777777" w:rsidR="00A11E3C" w:rsidRDefault="00A11E3C" w:rsidP="00343A18">
      <w:pPr>
        <w:spacing w:before="0"/>
        <w:rPr>
          <w:rFonts w:cs="Arial"/>
          <w:sz w:val="24"/>
          <w:szCs w:val="24"/>
          <w:lang w:val="sr-Latn-CS"/>
        </w:rPr>
      </w:pPr>
    </w:p>
    <w:p w14:paraId="5694784E" w14:textId="77777777" w:rsidR="00A11E3C" w:rsidRDefault="00A11E3C" w:rsidP="00343A18">
      <w:pPr>
        <w:spacing w:before="0"/>
        <w:rPr>
          <w:rFonts w:cs="Arial"/>
          <w:sz w:val="24"/>
          <w:szCs w:val="24"/>
          <w:lang w:val="sr-Latn-CS"/>
        </w:rPr>
      </w:pPr>
    </w:p>
    <w:p w14:paraId="18D8325D" w14:textId="77777777" w:rsidR="00A11E3C" w:rsidRDefault="00A11E3C" w:rsidP="00343A18">
      <w:pPr>
        <w:spacing w:before="0"/>
        <w:rPr>
          <w:rFonts w:cs="Arial"/>
          <w:sz w:val="24"/>
          <w:szCs w:val="24"/>
          <w:lang w:val="sr-Latn-CS"/>
        </w:rPr>
      </w:pPr>
    </w:p>
    <w:p w14:paraId="3910CE16" w14:textId="77777777" w:rsidR="00A11E3C" w:rsidRDefault="00A11E3C" w:rsidP="00343A18">
      <w:pPr>
        <w:spacing w:before="0"/>
        <w:rPr>
          <w:rFonts w:cs="Arial"/>
          <w:sz w:val="24"/>
          <w:szCs w:val="24"/>
          <w:lang w:val="sr-Latn-CS"/>
        </w:rPr>
      </w:pPr>
    </w:p>
    <w:p w14:paraId="54BEF397" w14:textId="77777777" w:rsidR="00A11E3C" w:rsidRDefault="00A11E3C" w:rsidP="00343A18">
      <w:pPr>
        <w:spacing w:before="0"/>
        <w:rPr>
          <w:rFonts w:cs="Arial"/>
          <w:sz w:val="24"/>
          <w:szCs w:val="24"/>
          <w:lang w:val="sr-Latn-CS"/>
        </w:rPr>
      </w:pPr>
    </w:p>
    <w:p w14:paraId="3C93BA47" w14:textId="77777777" w:rsidR="00A11E3C" w:rsidRDefault="00A11E3C" w:rsidP="00343A18">
      <w:pPr>
        <w:spacing w:before="0"/>
        <w:rPr>
          <w:rFonts w:cs="Arial"/>
          <w:sz w:val="24"/>
          <w:szCs w:val="24"/>
          <w:lang w:val="sr-Latn-CS"/>
        </w:rPr>
      </w:pPr>
    </w:p>
    <w:p w14:paraId="0A5E0825" w14:textId="77777777" w:rsidR="00A11E3C" w:rsidRDefault="00A11E3C" w:rsidP="00343A18">
      <w:pPr>
        <w:spacing w:before="0"/>
        <w:rPr>
          <w:rFonts w:cs="Arial"/>
          <w:sz w:val="24"/>
          <w:szCs w:val="24"/>
          <w:lang w:val="sr-Latn-CS"/>
        </w:rPr>
      </w:pPr>
    </w:p>
    <w:p w14:paraId="546B1874" w14:textId="77777777" w:rsidR="00A11E3C" w:rsidRDefault="00A11E3C" w:rsidP="00343A18">
      <w:pPr>
        <w:spacing w:before="0"/>
        <w:rPr>
          <w:rFonts w:cs="Arial"/>
          <w:sz w:val="24"/>
          <w:szCs w:val="24"/>
          <w:lang w:val="sr-Latn-CS"/>
        </w:rPr>
      </w:pPr>
    </w:p>
    <w:p w14:paraId="2B961001" w14:textId="77777777" w:rsidR="00A11E3C" w:rsidRDefault="00A11E3C" w:rsidP="00343A18">
      <w:pPr>
        <w:spacing w:before="0"/>
        <w:rPr>
          <w:rFonts w:cs="Arial"/>
          <w:sz w:val="24"/>
          <w:szCs w:val="24"/>
          <w:lang w:val="sr-Latn-CS"/>
        </w:rPr>
      </w:pPr>
    </w:p>
    <w:p w14:paraId="36F0C57D" w14:textId="77777777" w:rsidR="00A11E3C" w:rsidRDefault="00A11E3C" w:rsidP="00343A18">
      <w:pPr>
        <w:spacing w:before="0"/>
        <w:rPr>
          <w:rFonts w:cs="Arial"/>
          <w:sz w:val="24"/>
          <w:szCs w:val="24"/>
          <w:lang w:val="sr-Latn-CS"/>
        </w:rPr>
      </w:pPr>
    </w:p>
    <w:p w14:paraId="4DD51F0E" w14:textId="77777777" w:rsidR="00A11E3C" w:rsidRDefault="00A11E3C" w:rsidP="00343A18">
      <w:pPr>
        <w:spacing w:before="0"/>
        <w:rPr>
          <w:rFonts w:cs="Arial"/>
          <w:sz w:val="24"/>
          <w:szCs w:val="24"/>
          <w:lang w:val="sr-Latn-CS"/>
        </w:rPr>
      </w:pPr>
    </w:p>
    <w:p w14:paraId="04154357" w14:textId="77777777" w:rsidR="00A11E3C" w:rsidRDefault="00A11E3C" w:rsidP="00343A18">
      <w:pPr>
        <w:spacing w:before="0"/>
        <w:rPr>
          <w:rFonts w:cs="Arial"/>
          <w:sz w:val="24"/>
          <w:szCs w:val="24"/>
          <w:lang w:val="sr-Latn-CS"/>
        </w:rPr>
      </w:pPr>
    </w:p>
    <w:p w14:paraId="1C716C7F" w14:textId="77777777" w:rsidR="00537552" w:rsidRDefault="00537552" w:rsidP="00781B02">
      <w:pPr>
        <w:rPr>
          <w:rFonts w:cs="Arial"/>
          <w:sz w:val="24"/>
          <w:szCs w:val="24"/>
          <w:lang w:val="sr-Latn-CS"/>
        </w:rPr>
      </w:pPr>
    </w:p>
    <w:p w14:paraId="465C1788" w14:textId="77777777" w:rsidR="005C540D" w:rsidRPr="00781B02" w:rsidRDefault="005C540D" w:rsidP="00781B02">
      <w:pPr>
        <w:rPr>
          <w:rFonts w:eastAsia="TimesNewRomanPS-BoldMT"/>
        </w:rPr>
      </w:pPr>
    </w:p>
    <w:p w14:paraId="55FF9C9D" w14:textId="77777777" w:rsidR="00343A18" w:rsidRPr="00EC5BB4" w:rsidRDefault="00343A18" w:rsidP="00343A18">
      <w:pPr>
        <w:pStyle w:val="KDObrazac"/>
        <w:spacing w:before="0"/>
        <w:rPr>
          <w:sz w:val="24"/>
          <w:szCs w:val="24"/>
        </w:rPr>
      </w:pPr>
      <w:bookmarkStart w:id="257" w:name="_Toc442559926"/>
      <w:r w:rsidRPr="00EC5BB4">
        <w:rPr>
          <w:sz w:val="24"/>
          <w:szCs w:val="24"/>
        </w:rPr>
        <w:t xml:space="preserve">ОБРАЗАЦ </w:t>
      </w:r>
      <w:r w:rsidR="00F110AD">
        <w:rPr>
          <w:sz w:val="24"/>
          <w:szCs w:val="24"/>
          <w:lang w:val="sr-Cyrl-RS"/>
        </w:rPr>
        <w:t>3</w:t>
      </w:r>
      <w:r w:rsidRPr="00EC5BB4">
        <w:rPr>
          <w:sz w:val="24"/>
          <w:szCs w:val="24"/>
        </w:rPr>
        <w:t>.</w:t>
      </w:r>
      <w:bookmarkEnd w:id="257"/>
    </w:p>
    <w:p w14:paraId="4A281591" w14:textId="77777777" w:rsidR="00343A18" w:rsidRPr="00EC5BB4" w:rsidRDefault="00343A18" w:rsidP="00343A18">
      <w:pPr>
        <w:spacing w:before="0"/>
        <w:rPr>
          <w:rFonts w:cs="Arial"/>
          <w:sz w:val="24"/>
          <w:szCs w:val="24"/>
          <w:lang w:val="sr-Cyrl-CS"/>
        </w:rPr>
      </w:pPr>
    </w:p>
    <w:p w14:paraId="7ED0300B" w14:textId="77777777" w:rsidR="007E7BB8" w:rsidRPr="00EC5BB4" w:rsidRDefault="007E7BB8" w:rsidP="00343A18">
      <w:pPr>
        <w:spacing w:before="0"/>
        <w:rPr>
          <w:rFonts w:cs="Arial"/>
          <w:sz w:val="24"/>
          <w:szCs w:val="24"/>
          <w:lang w:val="sr-Latn-CS"/>
        </w:rPr>
      </w:pPr>
    </w:p>
    <w:p w14:paraId="13D00412" w14:textId="77777777"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14:paraId="2E38D393" w14:textId="77777777" w:rsidR="00343A18" w:rsidRPr="00EC5BB4" w:rsidRDefault="00343A18" w:rsidP="00343A18">
      <w:pPr>
        <w:ind w:left="-180" w:right="-360" w:firstLine="720"/>
        <w:rPr>
          <w:rFonts w:cs="Arial"/>
          <w:sz w:val="24"/>
          <w:szCs w:val="24"/>
          <w:lang w:val="ru-RU"/>
        </w:rPr>
      </w:pPr>
    </w:p>
    <w:p w14:paraId="5519683F" w14:textId="77777777"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6F7983">
        <w:rPr>
          <w:rFonts w:cs="Arial"/>
          <w:sz w:val="24"/>
          <w:szCs w:val="24"/>
          <w:lang w:val="ru-RU"/>
        </w:rPr>
        <w:t xml:space="preserve">(даље: Закон), </w:t>
      </w:r>
      <w:r w:rsidRPr="00EC5BB4">
        <w:rPr>
          <w:rFonts w:cs="Arial"/>
          <w:sz w:val="24"/>
          <w:szCs w:val="24"/>
          <w:lang w:val="ru-RU"/>
        </w:rPr>
        <w:t xml:space="preserve">члана </w:t>
      </w:r>
      <w:r w:rsidR="00073F84">
        <w:rPr>
          <w:rFonts w:cs="Arial"/>
          <w:sz w:val="24"/>
          <w:szCs w:val="24"/>
          <w:lang w:val="sr-Latn-RS"/>
        </w:rPr>
        <w:t>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4AC11B6B" w14:textId="77777777" w:rsidR="00343A18" w:rsidRPr="00EC5BB4" w:rsidRDefault="00343A18" w:rsidP="00343A18">
      <w:pPr>
        <w:rPr>
          <w:rFonts w:cs="Arial"/>
          <w:sz w:val="24"/>
          <w:szCs w:val="24"/>
          <w:lang w:val="ru-RU"/>
        </w:rPr>
      </w:pPr>
    </w:p>
    <w:p w14:paraId="6D45AC3D"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4ED8E3B" w14:textId="77777777" w:rsidR="00343A18" w:rsidRPr="00EC5BB4" w:rsidRDefault="00343A18" w:rsidP="00343A18">
      <w:pPr>
        <w:jc w:val="center"/>
        <w:rPr>
          <w:rFonts w:cs="Arial"/>
          <w:b/>
          <w:sz w:val="24"/>
          <w:szCs w:val="24"/>
          <w:lang w:val="ru-RU"/>
        </w:rPr>
      </w:pPr>
    </w:p>
    <w:p w14:paraId="487640D4" w14:textId="77777777" w:rsidR="00343A18" w:rsidRPr="00EC5BB4" w:rsidRDefault="00343A18" w:rsidP="00343A18">
      <w:pPr>
        <w:jc w:val="center"/>
        <w:rPr>
          <w:rFonts w:cs="Arial"/>
          <w:b/>
          <w:sz w:val="24"/>
          <w:szCs w:val="24"/>
          <w:lang w:val="ru-RU"/>
        </w:rPr>
      </w:pPr>
    </w:p>
    <w:p w14:paraId="7BA1E538" w14:textId="77777777"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F110AD">
        <w:rPr>
          <w:rFonts w:cs="Arial"/>
          <w:sz w:val="24"/>
          <w:szCs w:val="24"/>
          <w:lang w:val="ru-RU"/>
        </w:rPr>
        <w:t xml:space="preserve">Сервис и одржавање лифтова </w:t>
      </w:r>
      <w:r w:rsidR="00873133">
        <w:rPr>
          <w:rFonts w:cs="Arial"/>
          <w:sz w:val="24"/>
          <w:szCs w:val="24"/>
          <w:lang w:val="ru-RU"/>
        </w:rPr>
        <w:t xml:space="preserve">у отвореном поступку јавне набавке </w:t>
      </w:r>
      <w:r w:rsidR="002D6B31">
        <w:rPr>
          <w:rFonts w:cs="Arial"/>
          <w:sz w:val="24"/>
          <w:szCs w:val="24"/>
          <w:lang w:val="ru-RU"/>
        </w:rPr>
        <w:t>ЈН</w:t>
      </w:r>
      <w:r w:rsidRPr="00EC5BB4">
        <w:rPr>
          <w:rFonts w:cs="Arial"/>
          <w:sz w:val="24"/>
          <w:szCs w:val="24"/>
          <w:lang w:val="ru-RU"/>
        </w:rPr>
        <w:t xml:space="preserve"> бр.</w:t>
      </w:r>
      <w:r w:rsidR="00776B83">
        <w:rPr>
          <w:rFonts w:cs="Arial"/>
          <w:sz w:val="24"/>
          <w:szCs w:val="24"/>
          <w:lang w:val="ru-RU"/>
        </w:rPr>
        <w:t>ЈН/1000/0281/2017</w:t>
      </w:r>
      <w:r w:rsidR="00F110AD">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664343" w:rsidRPr="00664343">
        <w:rPr>
          <w:rFonts w:cs="Arial"/>
          <w:sz w:val="24"/>
          <w:szCs w:val="24"/>
          <w:lang w:val="ru-RU"/>
        </w:rPr>
        <w:t>04.07</w:t>
      </w:r>
      <w:r w:rsidRPr="00664343">
        <w:rPr>
          <w:rFonts w:cs="Arial"/>
          <w:sz w:val="24"/>
          <w:szCs w:val="24"/>
          <w:lang w:val="ru-RU"/>
        </w:rPr>
        <w:t>.</w:t>
      </w:r>
      <w:r w:rsidR="00664343">
        <w:rPr>
          <w:rFonts w:cs="Arial"/>
          <w:sz w:val="24"/>
          <w:szCs w:val="24"/>
        </w:rPr>
        <w:t>2016.</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14:paraId="0CE39E3E"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14:paraId="133A5E9B" w14:textId="77777777" w:rsidR="00343A18" w:rsidRPr="00EC5BB4" w:rsidRDefault="00343A18" w:rsidP="00343A18">
      <w:pPr>
        <w:rPr>
          <w:rFonts w:cs="Arial"/>
          <w:b/>
          <w:sz w:val="24"/>
          <w:szCs w:val="24"/>
          <w:lang w:val="ru-RU"/>
        </w:rPr>
      </w:pPr>
    </w:p>
    <w:p w14:paraId="414C2EFC"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717B7BE" w14:textId="77777777" w:rsidTr="00BC01DC">
        <w:trPr>
          <w:jc w:val="center"/>
        </w:trPr>
        <w:tc>
          <w:tcPr>
            <w:tcW w:w="3882" w:type="dxa"/>
          </w:tcPr>
          <w:p w14:paraId="22B348C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2FAA100" w14:textId="77777777" w:rsidR="00343A18" w:rsidRPr="00EC5BB4" w:rsidRDefault="00343A18" w:rsidP="00BC01DC">
            <w:pPr>
              <w:spacing w:before="0"/>
              <w:jc w:val="center"/>
              <w:rPr>
                <w:rFonts w:cs="Arial"/>
                <w:sz w:val="24"/>
                <w:szCs w:val="24"/>
                <w:lang w:val="ru-RU"/>
              </w:rPr>
            </w:pPr>
          </w:p>
        </w:tc>
        <w:tc>
          <w:tcPr>
            <w:tcW w:w="4022" w:type="dxa"/>
          </w:tcPr>
          <w:p w14:paraId="73FF6021"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79C846D9" w14:textId="77777777" w:rsidTr="00BC01DC">
        <w:trPr>
          <w:jc w:val="center"/>
        </w:trPr>
        <w:tc>
          <w:tcPr>
            <w:tcW w:w="3882" w:type="dxa"/>
          </w:tcPr>
          <w:p w14:paraId="53F0C146" w14:textId="77777777" w:rsidR="00343A18" w:rsidRPr="00EC5BB4" w:rsidRDefault="00343A18" w:rsidP="00BC01DC">
            <w:pPr>
              <w:spacing w:before="0"/>
              <w:jc w:val="center"/>
              <w:rPr>
                <w:rFonts w:cs="Arial"/>
                <w:sz w:val="24"/>
                <w:szCs w:val="24"/>
              </w:rPr>
            </w:pPr>
          </w:p>
        </w:tc>
        <w:tc>
          <w:tcPr>
            <w:tcW w:w="2127" w:type="dxa"/>
          </w:tcPr>
          <w:p w14:paraId="56337EAF"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08FDAC4" w14:textId="77777777" w:rsidR="00343A18" w:rsidRPr="00EC5BB4" w:rsidRDefault="00343A18" w:rsidP="00BC01DC">
            <w:pPr>
              <w:spacing w:before="0"/>
              <w:jc w:val="center"/>
              <w:rPr>
                <w:rFonts w:cs="Arial"/>
                <w:sz w:val="24"/>
                <w:szCs w:val="24"/>
                <w:lang w:val="ru-RU"/>
              </w:rPr>
            </w:pPr>
          </w:p>
        </w:tc>
      </w:tr>
      <w:tr w:rsidR="00343A18" w:rsidRPr="00EC5BB4" w14:paraId="0BB5327F" w14:textId="77777777" w:rsidTr="00BC01DC">
        <w:trPr>
          <w:jc w:val="center"/>
        </w:trPr>
        <w:tc>
          <w:tcPr>
            <w:tcW w:w="3882" w:type="dxa"/>
            <w:tcBorders>
              <w:bottom w:val="single" w:sz="4" w:space="0" w:color="auto"/>
            </w:tcBorders>
          </w:tcPr>
          <w:p w14:paraId="1352F523" w14:textId="77777777" w:rsidR="00343A18" w:rsidRPr="00EC5BB4" w:rsidRDefault="00343A18" w:rsidP="00BC01DC">
            <w:pPr>
              <w:spacing w:before="0"/>
              <w:jc w:val="center"/>
              <w:rPr>
                <w:rFonts w:cs="Arial"/>
                <w:sz w:val="24"/>
                <w:szCs w:val="24"/>
              </w:rPr>
            </w:pPr>
          </w:p>
        </w:tc>
        <w:tc>
          <w:tcPr>
            <w:tcW w:w="2127" w:type="dxa"/>
          </w:tcPr>
          <w:p w14:paraId="7092EE64"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4FD078C0" w14:textId="77777777" w:rsidR="00343A18" w:rsidRPr="00EC5BB4" w:rsidRDefault="00343A18" w:rsidP="00BC01DC">
            <w:pPr>
              <w:spacing w:before="0"/>
              <w:jc w:val="center"/>
              <w:rPr>
                <w:rFonts w:cs="Arial"/>
                <w:sz w:val="24"/>
                <w:szCs w:val="24"/>
                <w:lang w:val="ru-RU"/>
              </w:rPr>
            </w:pPr>
          </w:p>
        </w:tc>
      </w:tr>
      <w:tr w:rsidR="00343A18" w:rsidRPr="00EC5BB4" w14:paraId="2D6B8A29" w14:textId="77777777" w:rsidTr="00BC01DC">
        <w:trPr>
          <w:trHeight w:val="389"/>
          <w:jc w:val="center"/>
        </w:trPr>
        <w:tc>
          <w:tcPr>
            <w:tcW w:w="3882" w:type="dxa"/>
            <w:tcBorders>
              <w:top w:val="single" w:sz="4" w:space="0" w:color="auto"/>
            </w:tcBorders>
          </w:tcPr>
          <w:p w14:paraId="415EF652" w14:textId="77777777" w:rsidR="00343A18" w:rsidRPr="00EC5BB4" w:rsidRDefault="00343A18" w:rsidP="00BC01DC">
            <w:pPr>
              <w:spacing w:before="0"/>
              <w:jc w:val="center"/>
              <w:rPr>
                <w:rFonts w:cs="Arial"/>
                <w:sz w:val="24"/>
                <w:szCs w:val="24"/>
              </w:rPr>
            </w:pPr>
          </w:p>
          <w:p w14:paraId="731C8CDD" w14:textId="77777777" w:rsidR="00343A18" w:rsidRPr="00EC5BB4" w:rsidRDefault="00343A18" w:rsidP="00BC01DC">
            <w:pPr>
              <w:spacing w:before="0"/>
              <w:jc w:val="center"/>
              <w:rPr>
                <w:rFonts w:cs="Arial"/>
                <w:sz w:val="24"/>
                <w:szCs w:val="24"/>
              </w:rPr>
            </w:pPr>
          </w:p>
        </w:tc>
        <w:tc>
          <w:tcPr>
            <w:tcW w:w="2127" w:type="dxa"/>
          </w:tcPr>
          <w:p w14:paraId="2954FBC3"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C4B3CE2" w14:textId="77777777" w:rsidR="00343A18" w:rsidRPr="00EC5BB4" w:rsidRDefault="00343A18" w:rsidP="00BC01DC">
            <w:pPr>
              <w:spacing w:before="0"/>
              <w:jc w:val="center"/>
              <w:rPr>
                <w:rFonts w:cs="Arial"/>
                <w:sz w:val="24"/>
                <w:szCs w:val="24"/>
                <w:lang w:val="ru-RU"/>
              </w:rPr>
            </w:pPr>
          </w:p>
        </w:tc>
      </w:tr>
    </w:tbl>
    <w:p w14:paraId="11A01B7E"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464B6705" w14:textId="77777777" w:rsidR="00343A18" w:rsidRPr="00EC5BB4" w:rsidRDefault="00343A18" w:rsidP="00343A18">
      <w:pPr>
        <w:jc w:val="center"/>
        <w:rPr>
          <w:rFonts w:cs="Arial"/>
          <w:b/>
          <w:sz w:val="24"/>
          <w:szCs w:val="24"/>
          <w:lang w:val="ru-RU"/>
        </w:rPr>
      </w:pPr>
    </w:p>
    <w:p w14:paraId="55BC1823" w14:textId="77777777" w:rsidR="00343A18" w:rsidRPr="00EC5BB4" w:rsidRDefault="00343A18" w:rsidP="00343A18">
      <w:pPr>
        <w:jc w:val="center"/>
        <w:rPr>
          <w:rFonts w:cs="Arial"/>
          <w:b/>
          <w:sz w:val="24"/>
          <w:szCs w:val="24"/>
          <w:lang w:val="ru-RU"/>
        </w:rPr>
      </w:pPr>
    </w:p>
    <w:p w14:paraId="2BF6D114"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36BFC85A"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76760799" w14:textId="77777777" w:rsidR="00343A18" w:rsidRPr="00EC5BB4" w:rsidRDefault="00343A18" w:rsidP="00343A18">
      <w:pPr>
        <w:rPr>
          <w:rFonts w:cs="Arial"/>
          <w:i/>
          <w:sz w:val="24"/>
          <w:szCs w:val="24"/>
        </w:rPr>
      </w:pPr>
    </w:p>
    <w:p w14:paraId="290E6FCB" w14:textId="77777777" w:rsidR="00343A18" w:rsidRPr="00EC5BB4" w:rsidRDefault="00343A18" w:rsidP="00343A18">
      <w:pPr>
        <w:rPr>
          <w:rFonts w:cs="Arial"/>
          <w:i/>
          <w:sz w:val="24"/>
          <w:szCs w:val="24"/>
        </w:rPr>
      </w:pPr>
    </w:p>
    <w:p w14:paraId="29E39849" w14:textId="77777777" w:rsidR="00343A18" w:rsidRPr="00EC5BB4" w:rsidRDefault="00343A18" w:rsidP="00343A18">
      <w:pPr>
        <w:rPr>
          <w:rFonts w:cs="Arial"/>
          <w:i/>
          <w:sz w:val="24"/>
          <w:szCs w:val="24"/>
        </w:rPr>
      </w:pPr>
    </w:p>
    <w:p w14:paraId="1B5604AF" w14:textId="77777777" w:rsidR="00343A18" w:rsidRDefault="00343A18" w:rsidP="00343A18">
      <w:pPr>
        <w:rPr>
          <w:rFonts w:cs="Arial"/>
          <w:i/>
          <w:sz w:val="24"/>
          <w:szCs w:val="24"/>
        </w:rPr>
      </w:pPr>
    </w:p>
    <w:p w14:paraId="4DFE7116" w14:textId="77777777" w:rsidR="005C540D" w:rsidRPr="00EC5BB4" w:rsidRDefault="005C540D" w:rsidP="00343A18">
      <w:pPr>
        <w:rPr>
          <w:rFonts w:cs="Arial"/>
          <w:i/>
          <w:sz w:val="24"/>
          <w:szCs w:val="24"/>
          <w:lang w:val="ru-RU"/>
        </w:rPr>
      </w:pPr>
    </w:p>
    <w:p w14:paraId="354525B8" w14:textId="77777777" w:rsidR="00343A18" w:rsidRPr="00EC5BB4" w:rsidRDefault="00343A18" w:rsidP="00343A18">
      <w:pPr>
        <w:pStyle w:val="KDObrazac"/>
        <w:spacing w:before="0"/>
        <w:rPr>
          <w:sz w:val="24"/>
          <w:szCs w:val="24"/>
        </w:rPr>
      </w:pPr>
      <w:bookmarkStart w:id="258" w:name="_Toc442559928"/>
      <w:r w:rsidRPr="00EC5BB4">
        <w:rPr>
          <w:sz w:val="24"/>
          <w:szCs w:val="24"/>
        </w:rPr>
        <w:t xml:space="preserve">ОБРАЗАЦ </w:t>
      </w:r>
      <w:r w:rsidR="00F110AD">
        <w:rPr>
          <w:sz w:val="24"/>
          <w:szCs w:val="24"/>
          <w:lang w:val="sr-Cyrl-RS"/>
        </w:rPr>
        <w:t>4</w:t>
      </w:r>
      <w:r w:rsidRPr="00EC5BB4">
        <w:rPr>
          <w:sz w:val="24"/>
          <w:szCs w:val="24"/>
        </w:rPr>
        <w:t>.</w:t>
      </w:r>
      <w:bookmarkEnd w:id="258"/>
    </w:p>
    <w:p w14:paraId="38C4DDAF" w14:textId="77777777" w:rsidR="00343A18" w:rsidRPr="00EC5BB4" w:rsidRDefault="00343A18" w:rsidP="00343A18">
      <w:pPr>
        <w:pStyle w:val="KDParagraf"/>
        <w:spacing w:before="0"/>
        <w:rPr>
          <w:rFonts w:cs="Arial"/>
          <w:sz w:val="24"/>
          <w:szCs w:val="24"/>
        </w:rPr>
      </w:pPr>
    </w:p>
    <w:p w14:paraId="7379543E" w14:textId="77777777" w:rsidR="00343A18" w:rsidRPr="00EC5BB4" w:rsidRDefault="00343A18" w:rsidP="00343A18">
      <w:pPr>
        <w:pStyle w:val="KDParagraf"/>
        <w:spacing w:before="0"/>
        <w:rPr>
          <w:rFonts w:cs="Arial"/>
          <w:sz w:val="24"/>
          <w:szCs w:val="24"/>
        </w:rPr>
      </w:pPr>
    </w:p>
    <w:p w14:paraId="10A1CE48" w14:textId="77777777" w:rsidR="00343A18" w:rsidRPr="00EC5BB4" w:rsidRDefault="00343A18" w:rsidP="00343A18">
      <w:pPr>
        <w:pStyle w:val="KDParagraf"/>
        <w:spacing w:before="0"/>
        <w:rPr>
          <w:rFonts w:cs="Arial"/>
          <w:sz w:val="24"/>
          <w:szCs w:val="24"/>
        </w:rPr>
      </w:pPr>
    </w:p>
    <w:p w14:paraId="2A734818" w14:textId="77777777" w:rsidR="00343A18" w:rsidRPr="00EC5BB4" w:rsidRDefault="00343A18" w:rsidP="00343A18">
      <w:pPr>
        <w:pStyle w:val="Title"/>
        <w:spacing w:before="0"/>
        <w:jc w:val="right"/>
        <w:rPr>
          <w:rFonts w:cs="Arial"/>
          <w:b w:val="0"/>
          <w:caps/>
          <w:szCs w:val="24"/>
        </w:rPr>
      </w:pPr>
    </w:p>
    <w:p w14:paraId="23A19371"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08A21DE9" w14:textId="77777777" w:rsidR="00343A18" w:rsidRPr="00EC5BB4" w:rsidRDefault="00343A18" w:rsidP="00343A18">
      <w:pPr>
        <w:rPr>
          <w:rFonts w:cs="Arial"/>
          <w:sz w:val="24"/>
          <w:szCs w:val="24"/>
          <w:lang w:val="ru-RU"/>
        </w:rPr>
      </w:pPr>
    </w:p>
    <w:p w14:paraId="4E622E8A" w14:textId="77777777" w:rsidR="00343A18" w:rsidRPr="00EC5BB4" w:rsidRDefault="00343A18" w:rsidP="00343A18">
      <w:pPr>
        <w:rPr>
          <w:rFonts w:cs="Arial"/>
          <w:sz w:val="24"/>
          <w:szCs w:val="24"/>
          <w:lang w:val="ru-RU"/>
        </w:rPr>
      </w:pPr>
    </w:p>
    <w:p w14:paraId="27A03522" w14:textId="77777777" w:rsidR="00343A18" w:rsidRPr="00781B02" w:rsidRDefault="00343A18" w:rsidP="00781B02">
      <w:pPr>
        <w:jc w:val="center"/>
        <w:rPr>
          <w:b/>
          <w:lang w:val="ru-RU"/>
        </w:rPr>
      </w:pPr>
      <w:bookmarkStart w:id="259" w:name="_Toc442559929"/>
      <w:r w:rsidRPr="00781B02">
        <w:rPr>
          <w:b/>
          <w:lang w:val="ru-RU"/>
        </w:rPr>
        <w:t>И З Ј А В У</w:t>
      </w:r>
      <w:bookmarkEnd w:id="259"/>
    </w:p>
    <w:p w14:paraId="48231A64" w14:textId="77777777" w:rsidR="00343A18" w:rsidRPr="00781B02" w:rsidRDefault="00343A18" w:rsidP="00781B02"/>
    <w:p w14:paraId="05B83B49" w14:textId="77777777" w:rsidR="00343A18" w:rsidRPr="00781B02" w:rsidRDefault="00343A18" w:rsidP="00781B02"/>
    <w:p w14:paraId="07C7018A" w14:textId="77777777"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F110AD">
        <w:rPr>
          <w:rFonts w:cs="Arial"/>
          <w:sz w:val="24"/>
          <w:szCs w:val="24"/>
          <w:lang w:val="ru-RU"/>
        </w:rPr>
        <w:t>Сервис и одржавање лифтова у отвореном поступку јавне набавке ЈН</w:t>
      </w:r>
      <w:r w:rsidR="00F110AD" w:rsidRPr="00EC5BB4">
        <w:rPr>
          <w:rFonts w:cs="Arial"/>
          <w:sz w:val="24"/>
          <w:szCs w:val="24"/>
          <w:lang w:val="ru-RU"/>
        </w:rPr>
        <w:t xml:space="preserve"> бр.</w:t>
      </w:r>
      <w:r w:rsidR="005271D5">
        <w:rPr>
          <w:rFonts w:cs="Arial"/>
          <w:sz w:val="24"/>
          <w:szCs w:val="24"/>
        </w:rPr>
        <w:t xml:space="preserve"> </w:t>
      </w:r>
      <w:r w:rsidR="00776B83">
        <w:rPr>
          <w:rFonts w:cs="Arial"/>
          <w:sz w:val="24"/>
          <w:szCs w:val="24"/>
          <w:lang w:val="ru-RU"/>
        </w:rPr>
        <w:t>ЈН/1000/0281/2017</w:t>
      </w:r>
      <w:r w:rsidR="00F110AD">
        <w:rPr>
          <w:rFonts w:cs="Arial"/>
          <w:sz w:val="24"/>
          <w:szCs w:val="24"/>
          <w:lang w:val="ru-RU"/>
        </w:rPr>
        <w:t xml:space="preserve"> </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7892D070" w14:textId="77777777" w:rsidR="00343A18" w:rsidRPr="00EC5BB4" w:rsidRDefault="00343A18" w:rsidP="00343A18">
      <w:pPr>
        <w:rPr>
          <w:rFonts w:cs="Arial"/>
          <w:sz w:val="24"/>
          <w:szCs w:val="24"/>
        </w:rPr>
      </w:pPr>
    </w:p>
    <w:p w14:paraId="33535991"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F9FD357"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517B64E8"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195EB7E7" w14:textId="77777777" w:rsidTr="00BC01DC">
        <w:trPr>
          <w:jc w:val="center"/>
        </w:trPr>
        <w:tc>
          <w:tcPr>
            <w:tcW w:w="3882" w:type="dxa"/>
          </w:tcPr>
          <w:p w14:paraId="05DAE9E2"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A4B2F29" w14:textId="77777777" w:rsidR="00343A18" w:rsidRPr="00EC5BB4" w:rsidRDefault="00343A18" w:rsidP="00BC01DC">
            <w:pPr>
              <w:spacing w:before="0"/>
              <w:jc w:val="center"/>
              <w:rPr>
                <w:rFonts w:cs="Arial"/>
                <w:sz w:val="24"/>
                <w:szCs w:val="24"/>
                <w:lang w:val="ru-RU"/>
              </w:rPr>
            </w:pPr>
          </w:p>
        </w:tc>
        <w:tc>
          <w:tcPr>
            <w:tcW w:w="4022" w:type="dxa"/>
          </w:tcPr>
          <w:p w14:paraId="715D0A3D"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31F9EDD0" w14:textId="77777777" w:rsidTr="00BC01DC">
        <w:trPr>
          <w:jc w:val="center"/>
        </w:trPr>
        <w:tc>
          <w:tcPr>
            <w:tcW w:w="3882" w:type="dxa"/>
          </w:tcPr>
          <w:p w14:paraId="61C1E891" w14:textId="77777777" w:rsidR="00343A18" w:rsidRPr="00EC5BB4" w:rsidRDefault="00343A18" w:rsidP="00BC01DC">
            <w:pPr>
              <w:spacing w:before="0"/>
              <w:jc w:val="center"/>
              <w:rPr>
                <w:rFonts w:cs="Arial"/>
                <w:sz w:val="24"/>
                <w:szCs w:val="24"/>
              </w:rPr>
            </w:pPr>
          </w:p>
        </w:tc>
        <w:tc>
          <w:tcPr>
            <w:tcW w:w="2127" w:type="dxa"/>
          </w:tcPr>
          <w:p w14:paraId="6703DFBC"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AAB2011" w14:textId="77777777" w:rsidR="00343A18" w:rsidRPr="00EC5BB4" w:rsidRDefault="00343A18" w:rsidP="00BC01DC">
            <w:pPr>
              <w:spacing w:before="0"/>
              <w:jc w:val="center"/>
              <w:rPr>
                <w:rFonts w:cs="Arial"/>
                <w:sz w:val="24"/>
                <w:szCs w:val="24"/>
                <w:lang w:val="ru-RU"/>
              </w:rPr>
            </w:pPr>
          </w:p>
        </w:tc>
      </w:tr>
      <w:tr w:rsidR="00343A18" w:rsidRPr="00EC5BB4" w14:paraId="4B6F17C7" w14:textId="77777777" w:rsidTr="00BC01DC">
        <w:trPr>
          <w:jc w:val="center"/>
        </w:trPr>
        <w:tc>
          <w:tcPr>
            <w:tcW w:w="3882" w:type="dxa"/>
            <w:tcBorders>
              <w:bottom w:val="single" w:sz="4" w:space="0" w:color="auto"/>
            </w:tcBorders>
          </w:tcPr>
          <w:p w14:paraId="5C2522E5" w14:textId="77777777" w:rsidR="00343A18" w:rsidRPr="00EC5BB4" w:rsidRDefault="00343A18" w:rsidP="00BC01DC">
            <w:pPr>
              <w:spacing w:before="0"/>
              <w:jc w:val="center"/>
              <w:rPr>
                <w:rFonts w:cs="Arial"/>
                <w:sz w:val="24"/>
                <w:szCs w:val="24"/>
              </w:rPr>
            </w:pPr>
          </w:p>
        </w:tc>
        <w:tc>
          <w:tcPr>
            <w:tcW w:w="2127" w:type="dxa"/>
          </w:tcPr>
          <w:p w14:paraId="17B89F55"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20C54830" w14:textId="77777777" w:rsidR="00343A18" w:rsidRPr="00EC5BB4" w:rsidRDefault="00343A18" w:rsidP="00BC01DC">
            <w:pPr>
              <w:spacing w:before="0"/>
              <w:jc w:val="center"/>
              <w:rPr>
                <w:rFonts w:cs="Arial"/>
                <w:sz w:val="24"/>
                <w:szCs w:val="24"/>
                <w:lang w:val="ru-RU"/>
              </w:rPr>
            </w:pPr>
          </w:p>
        </w:tc>
      </w:tr>
      <w:tr w:rsidR="00343A18" w:rsidRPr="00EC5BB4" w14:paraId="502B7ADA" w14:textId="77777777" w:rsidTr="00BC01DC">
        <w:trPr>
          <w:trHeight w:val="389"/>
          <w:jc w:val="center"/>
        </w:trPr>
        <w:tc>
          <w:tcPr>
            <w:tcW w:w="3882" w:type="dxa"/>
            <w:tcBorders>
              <w:top w:val="single" w:sz="4" w:space="0" w:color="auto"/>
            </w:tcBorders>
          </w:tcPr>
          <w:p w14:paraId="7FF00BEC" w14:textId="77777777" w:rsidR="00343A18" w:rsidRPr="00EC5BB4" w:rsidRDefault="00343A18" w:rsidP="00BC01DC">
            <w:pPr>
              <w:spacing w:before="0"/>
              <w:jc w:val="center"/>
              <w:rPr>
                <w:rFonts w:cs="Arial"/>
                <w:sz w:val="24"/>
                <w:szCs w:val="24"/>
              </w:rPr>
            </w:pPr>
          </w:p>
          <w:p w14:paraId="37066CBF" w14:textId="77777777" w:rsidR="00343A18" w:rsidRPr="00EC5BB4" w:rsidRDefault="00343A18" w:rsidP="00BC01DC">
            <w:pPr>
              <w:spacing w:before="0"/>
              <w:jc w:val="center"/>
              <w:rPr>
                <w:rFonts w:cs="Arial"/>
                <w:sz w:val="24"/>
                <w:szCs w:val="24"/>
              </w:rPr>
            </w:pPr>
          </w:p>
        </w:tc>
        <w:tc>
          <w:tcPr>
            <w:tcW w:w="2127" w:type="dxa"/>
          </w:tcPr>
          <w:p w14:paraId="0C86B9B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78FBBFC" w14:textId="77777777" w:rsidR="00343A18" w:rsidRPr="00EC5BB4" w:rsidRDefault="00343A18" w:rsidP="00BC01DC">
            <w:pPr>
              <w:spacing w:before="0"/>
              <w:jc w:val="center"/>
              <w:rPr>
                <w:rFonts w:cs="Arial"/>
                <w:sz w:val="24"/>
                <w:szCs w:val="24"/>
                <w:lang w:val="ru-RU"/>
              </w:rPr>
            </w:pPr>
          </w:p>
        </w:tc>
      </w:tr>
    </w:tbl>
    <w:p w14:paraId="2F14E1E6"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4F2B1330"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428C021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1038E42E" w14:textId="77777777" w:rsidR="00343A18" w:rsidRPr="00781B02" w:rsidRDefault="00343A18" w:rsidP="00781B02"/>
    <w:p w14:paraId="7196788C" w14:textId="77777777" w:rsidR="000F683D" w:rsidRPr="00781B02" w:rsidRDefault="000F683D" w:rsidP="00781B02"/>
    <w:p w14:paraId="349B89C6" w14:textId="77777777" w:rsidR="0042687E" w:rsidRPr="00781B02" w:rsidRDefault="0042687E" w:rsidP="00781B02"/>
    <w:p w14:paraId="4E012E98" w14:textId="77777777" w:rsidR="0042687E" w:rsidRPr="00781B02" w:rsidRDefault="0042687E" w:rsidP="00781B02"/>
    <w:p w14:paraId="1E6569DE" w14:textId="77777777" w:rsidR="0042687E" w:rsidRPr="00781B02" w:rsidRDefault="0042687E" w:rsidP="00781B02"/>
    <w:p w14:paraId="339B2BA9" w14:textId="77777777" w:rsidR="0042687E" w:rsidRPr="00781B02" w:rsidRDefault="0042687E" w:rsidP="00781B02"/>
    <w:p w14:paraId="62E6CD35" w14:textId="77777777" w:rsidR="0042687E" w:rsidRPr="00781B02" w:rsidRDefault="0042687E" w:rsidP="00781B02"/>
    <w:p w14:paraId="4B5B49CA" w14:textId="77777777" w:rsidR="0042687E" w:rsidRDefault="0042687E" w:rsidP="00781B02"/>
    <w:p w14:paraId="082A9491" w14:textId="77777777" w:rsidR="005A1F2B" w:rsidRPr="00781B02" w:rsidRDefault="005A1F2B" w:rsidP="00781B02"/>
    <w:p w14:paraId="64922B68" w14:textId="77777777" w:rsidR="007E7BB8" w:rsidRDefault="00F110AD" w:rsidP="00F110AD">
      <w:pPr>
        <w:pStyle w:val="KDObrazac"/>
        <w:spacing w:before="0"/>
        <w:rPr>
          <w:sz w:val="24"/>
          <w:szCs w:val="24"/>
        </w:rPr>
      </w:pPr>
      <w:r>
        <w:tab/>
      </w:r>
      <w:r w:rsidRPr="00EC5BB4">
        <w:rPr>
          <w:sz w:val="24"/>
          <w:szCs w:val="24"/>
        </w:rPr>
        <w:t xml:space="preserve">ОБРАЗАЦ </w:t>
      </w:r>
      <w:r>
        <w:rPr>
          <w:sz w:val="24"/>
          <w:szCs w:val="24"/>
          <w:lang w:val="sr-Cyrl-RS"/>
        </w:rPr>
        <w:t>5</w:t>
      </w:r>
      <w:r w:rsidRPr="00EC5BB4">
        <w:rPr>
          <w:sz w:val="24"/>
          <w:szCs w:val="24"/>
        </w:rPr>
        <w:t>.</w:t>
      </w:r>
    </w:p>
    <w:p w14:paraId="56981F7A" w14:textId="77777777" w:rsidR="00F110AD" w:rsidRPr="00EC5BB4" w:rsidRDefault="00F110AD" w:rsidP="00F110AD">
      <w:pPr>
        <w:pStyle w:val="KDObrazac"/>
        <w:spacing w:before="0"/>
        <w:rPr>
          <w:sz w:val="24"/>
          <w:szCs w:val="24"/>
          <w:lang w:val="sr-Cyrl-CS"/>
        </w:rPr>
      </w:pPr>
    </w:p>
    <w:p w14:paraId="24FC7E56"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05877C1E" w14:textId="77777777" w:rsidR="00F110AD" w:rsidRPr="00F110AD" w:rsidRDefault="007E7BB8" w:rsidP="00F110AD">
      <w:pPr>
        <w:spacing w:after="120"/>
        <w:jc w:val="center"/>
        <w:rPr>
          <w:rFonts w:cs="Arial"/>
          <w:b/>
          <w:sz w:val="24"/>
          <w:szCs w:val="24"/>
          <w:lang w:val="ru-RU"/>
        </w:rPr>
      </w:pPr>
      <w:r w:rsidRPr="00F110AD">
        <w:rPr>
          <w:rFonts w:cs="Arial"/>
          <w:b/>
          <w:sz w:val="24"/>
          <w:szCs w:val="24"/>
        </w:rPr>
        <w:t xml:space="preserve">за јавну набавку </w:t>
      </w:r>
      <w:r w:rsidR="00FD6BCE" w:rsidRPr="00F110AD">
        <w:rPr>
          <w:rFonts w:cs="Arial"/>
          <w:b/>
          <w:sz w:val="24"/>
          <w:szCs w:val="24"/>
          <w:lang w:val="sr-Cyrl-RS"/>
        </w:rPr>
        <w:t>услуга</w:t>
      </w:r>
      <w:r w:rsidR="00F110AD" w:rsidRPr="00F110AD">
        <w:rPr>
          <w:rFonts w:cs="Arial"/>
          <w:b/>
          <w:sz w:val="24"/>
          <w:szCs w:val="24"/>
          <w:lang w:val="ru-RU"/>
        </w:rPr>
        <w:t xml:space="preserve"> Сервис и одржавање лифтова у отвореном поступку јавне набавке ЈН бр.</w:t>
      </w:r>
      <w:r w:rsidR="00776B83">
        <w:rPr>
          <w:rFonts w:cs="Arial"/>
          <w:b/>
          <w:sz w:val="24"/>
          <w:szCs w:val="24"/>
          <w:lang w:val="ru-RU"/>
        </w:rPr>
        <w:t>ЈН/1000/0281/2017</w:t>
      </w:r>
      <w:r w:rsidR="00F110AD" w:rsidRPr="00F110AD">
        <w:rPr>
          <w:rFonts w:cs="Arial"/>
          <w:b/>
          <w:sz w:val="24"/>
          <w:szCs w:val="24"/>
          <w:lang w:val="ru-RU"/>
        </w:rPr>
        <w:t xml:space="preserve">  </w:t>
      </w:r>
    </w:p>
    <w:p w14:paraId="39B13A54" w14:textId="77777777" w:rsidR="007E7BB8" w:rsidRPr="00EC5BB4" w:rsidRDefault="007E7BB8" w:rsidP="00400DDC">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6F7983">
        <w:rPr>
          <w:rFonts w:cs="Arial"/>
          <w:sz w:val="24"/>
          <w:szCs w:val="24"/>
          <w:lang w:val="ru-RU"/>
        </w:rPr>
        <w:t xml:space="preserve">(даље: Закон), </w:t>
      </w:r>
      <w:r w:rsidRPr="00EC5BB4">
        <w:rPr>
          <w:rFonts w:cs="Arial"/>
          <w:sz w:val="24"/>
          <w:szCs w:val="24"/>
          <w:lang w:val="ru-RU"/>
        </w:rPr>
        <w:t xml:space="preserve">члана </w:t>
      </w:r>
      <w:r w:rsidR="00DD6D8D">
        <w:rPr>
          <w:rFonts w:cs="Arial"/>
          <w:sz w:val="24"/>
          <w:szCs w:val="24"/>
          <w:lang w:val="sr-Latn-RS"/>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F178187"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6FEF16EE" w14:textId="77777777" w:rsidTr="00793989">
        <w:trPr>
          <w:trHeight w:val="307"/>
          <w:tblCellSpacing w:w="20" w:type="dxa"/>
        </w:trPr>
        <w:tc>
          <w:tcPr>
            <w:tcW w:w="5323" w:type="dxa"/>
            <w:shd w:val="clear" w:color="auto" w:fill="auto"/>
            <w:vAlign w:val="center"/>
          </w:tcPr>
          <w:p w14:paraId="23D11028"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26658887" w14:textId="77777777" w:rsidR="007E7BB8" w:rsidRPr="00EC5BB4" w:rsidRDefault="007E7BB8" w:rsidP="00BE2EA9">
            <w:pPr>
              <w:rPr>
                <w:rFonts w:cs="Arial"/>
                <w:sz w:val="24"/>
                <w:szCs w:val="24"/>
              </w:rPr>
            </w:pPr>
          </w:p>
          <w:p w14:paraId="20336D26"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4ABC11C5" w14:textId="77777777" w:rsidTr="00793989">
        <w:trPr>
          <w:trHeight w:val="433"/>
          <w:tblCellSpacing w:w="20" w:type="dxa"/>
        </w:trPr>
        <w:tc>
          <w:tcPr>
            <w:tcW w:w="5323" w:type="dxa"/>
            <w:shd w:val="clear" w:color="auto" w:fill="auto"/>
            <w:vAlign w:val="center"/>
          </w:tcPr>
          <w:p w14:paraId="424F9748"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026B7183" w14:textId="77777777" w:rsidR="007E7BB8" w:rsidRPr="00EC5BB4" w:rsidRDefault="007E7BB8" w:rsidP="00BE2EA9">
            <w:pPr>
              <w:rPr>
                <w:rFonts w:cs="Arial"/>
                <w:sz w:val="24"/>
                <w:szCs w:val="24"/>
              </w:rPr>
            </w:pPr>
          </w:p>
          <w:p w14:paraId="6EEE6596"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3B51D965" w14:textId="77777777" w:rsidTr="00793989">
        <w:trPr>
          <w:trHeight w:val="190"/>
          <w:tblCellSpacing w:w="20" w:type="dxa"/>
        </w:trPr>
        <w:tc>
          <w:tcPr>
            <w:tcW w:w="5323" w:type="dxa"/>
            <w:shd w:val="clear" w:color="auto" w:fill="auto"/>
          </w:tcPr>
          <w:p w14:paraId="2C02A116" w14:textId="77777777" w:rsidR="007E7BB8" w:rsidRPr="00EC5BB4" w:rsidRDefault="007E7BB8" w:rsidP="00BE2EA9">
            <w:pPr>
              <w:jc w:val="center"/>
              <w:rPr>
                <w:rFonts w:cs="Arial"/>
                <w:sz w:val="24"/>
                <w:szCs w:val="24"/>
              </w:rPr>
            </w:pPr>
          </w:p>
          <w:p w14:paraId="7BEA9FC1"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72FFBC5A" w14:textId="77777777" w:rsidR="007E7BB8" w:rsidRPr="00EC5BB4" w:rsidRDefault="007E7BB8" w:rsidP="00BE2EA9">
            <w:pPr>
              <w:rPr>
                <w:rFonts w:cs="Arial"/>
                <w:sz w:val="24"/>
                <w:szCs w:val="24"/>
              </w:rPr>
            </w:pPr>
          </w:p>
          <w:p w14:paraId="57E9B1AB" w14:textId="77777777" w:rsidR="007E7BB8" w:rsidRPr="00EC5BB4" w:rsidRDefault="007E7BB8" w:rsidP="00BE2EA9">
            <w:pPr>
              <w:rPr>
                <w:rFonts w:cs="Arial"/>
                <w:sz w:val="24"/>
                <w:szCs w:val="24"/>
              </w:rPr>
            </w:pPr>
            <w:r w:rsidRPr="00EC5BB4">
              <w:rPr>
                <w:rFonts w:cs="Arial"/>
                <w:sz w:val="24"/>
                <w:szCs w:val="24"/>
              </w:rPr>
              <w:t>__________ динара</w:t>
            </w:r>
          </w:p>
        </w:tc>
      </w:tr>
    </w:tbl>
    <w:p w14:paraId="4E0DBD39"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w:t>
      </w:r>
    </w:p>
    <w:p w14:paraId="00212321"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165D2B7D" w14:textId="77777777" w:rsidTr="00BE2EA9">
        <w:trPr>
          <w:jc w:val="center"/>
        </w:trPr>
        <w:tc>
          <w:tcPr>
            <w:tcW w:w="3882" w:type="dxa"/>
          </w:tcPr>
          <w:p w14:paraId="124D604A"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3D73AC4F" w14:textId="77777777" w:rsidR="007E7BB8" w:rsidRPr="00EC5BB4" w:rsidRDefault="007E7BB8" w:rsidP="00BE2EA9">
            <w:pPr>
              <w:spacing w:before="0"/>
              <w:jc w:val="center"/>
              <w:rPr>
                <w:rFonts w:cs="Arial"/>
                <w:sz w:val="24"/>
                <w:szCs w:val="24"/>
                <w:lang w:val="ru-RU"/>
              </w:rPr>
            </w:pPr>
          </w:p>
        </w:tc>
        <w:tc>
          <w:tcPr>
            <w:tcW w:w="4022" w:type="dxa"/>
          </w:tcPr>
          <w:p w14:paraId="19A6281A"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34B1C266" w14:textId="77777777" w:rsidTr="00BE2EA9">
        <w:trPr>
          <w:jc w:val="center"/>
        </w:trPr>
        <w:tc>
          <w:tcPr>
            <w:tcW w:w="3882" w:type="dxa"/>
          </w:tcPr>
          <w:p w14:paraId="0F5A1D2D" w14:textId="77777777" w:rsidR="007E7BB8" w:rsidRPr="00EC5BB4" w:rsidRDefault="007E7BB8" w:rsidP="00BE2EA9">
            <w:pPr>
              <w:spacing w:before="0"/>
              <w:jc w:val="center"/>
              <w:rPr>
                <w:rFonts w:cs="Arial"/>
                <w:sz w:val="24"/>
                <w:szCs w:val="24"/>
              </w:rPr>
            </w:pPr>
          </w:p>
        </w:tc>
        <w:tc>
          <w:tcPr>
            <w:tcW w:w="2127" w:type="dxa"/>
          </w:tcPr>
          <w:p w14:paraId="0F1DF4C2"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0B436CCE" w14:textId="77777777" w:rsidR="007E7BB8" w:rsidRPr="00EC5BB4" w:rsidRDefault="007E7BB8" w:rsidP="00BE2EA9">
            <w:pPr>
              <w:spacing w:before="0"/>
              <w:jc w:val="center"/>
              <w:rPr>
                <w:rFonts w:cs="Arial"/>
                <w:sz w:val="24"/>
                <w:szCs w:val="24"/>
                <w:lang w:val="ru-RU"/>
              </w:rPr>
            </w:pPr>
          </w:p>
        </w:tc>
      </w:tr>
      <w:tr w:rsidR="007E7BB8" w:rsidRPr="00EC5BB4" w14:paraId="039A2A6B" w14:textId="77777777" w:rsidTr="00BE2EA9">
        <w:trPr>
          <w:jc w:val="center"/>
        </w:trPr>
        <w:tc>
          <w:tcPr>
            <w:tcW w:w="3882" w:type="dxa"/>
            <w:tcBorders>
              <w:bottom w:val="single" w:sz="4" w:space="0" w:color="auto"/>
            </w:tcBorders>
          </w:tcPr>
          <w:p w14:paraId="227B994D" w14:textId="77777777" w:rsidR="007E7BB8" w:rsidRPr="00EC5BB4" w:rsidRDefault="007E7BB8" w:rsidP="00BE2EA9">
            <w:pPr>
              <w:spacing w:before="0"/>
              <w:jc w:val="center"/>
              <w:rPr>
                <w:rFonts w:cs="Arial"/>
                <w:sz w:val="24"/>
                <w:szCs w:val="24"/>
              </w:rPr>
            </w:pPr>
          </w:p>
        </w:tc>
        <w:tc>
          <w:tcPr>
            <w:tcW w:w="2127" w:type="dxa"/>
          </w:tcPr>
          <w:p w14:paraId="7AB4D511"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065EF2ED" w14:textId="77777777" w:rsidR="007E7BB8" w:rsidRPr="00EC5BB4" w:rsidRDefault="007E7BB8" w:rsidP="00BE2EA9">
            <w:pPr>
              <w:spacing w:before="0"/>
              <w:jc w:val="center"/>
              <w:rPr>
                <w:rFonts w:cs="Arial"/>
                <w:sz w:val="24"/>
                <w:szCs w:val="24"/>
                <w:lang w:val="ru-RU"/>
              </w:rPr>
            </w:pPr>
          </w:p>
        </w:tc>
      </w:tr>
      <w:tr w:rsidR="007E7BB8" w:rsidRPr="00EC5BB4" w14:paraId="66AF2240" w14:textId="77777777" w:rsidTr="00BE2EA9">
        <w:trPr>
          <w:trHeight w:val="389"/>
          <w:jc w:val="center"/>
        </w:trPr>
        <w:tc>
          <w:tcPr>
            <w:tcW w:w="3882" w:type="dxa"/>
            <w:tcBorders>
              <w:top w:val="single" w:sz="4" w:space="0" w:color="auto"/>
            </w:tcBorders>
          </w:tcPr>
          <w:p w14:paraId="4C5A06D0" w14:textId="77777777" w:rsidR="007E7BB8" w:rsidRPr="00EC5BB4" w:rsidRDefault="007E7BB8" w:rsidP="00BE2EA9">
            <w:pPr>
              <w:spacing w:before="0"/>
              <w:jc w:val="center"/>
              <w:rPr>
                <w:rFonts w:cs="Arial"/>
                <w:sz w:val="24"/>
                <w:szCs w:val="24"/>
              </w:rPr>
            </w:pPr>
          </w:p>
        </w:tc>
        <w:tc>
          <w:tcPr>
            <w:tcW w:w="2127" w:type="dxa"/>
          </w:tcPr>
          <w:p w14:paraId="34C43F64"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67C0B365" w14:textId="77777777" w:rsidR="007E7BB8" w:rsidRPr="00EC5BB4" w:rsidRDefault="007E7BB8" w:rsidP="00BE2EA9">
            <w:pPr>
              <w:spacing w:before="0"/>
              <w:jc w:val="center"/>
              <w:rPr>
                <w:rFonts w:cs="Arial"/>
                <w:sz w:val="24"/>
                <w:szCs w:val="24"/>
                <w:lang w:val="ru-RU"/>
              </w:rPr>
            </w:pPr>
          </w:p>
        </w:tc>
      </w:tr>
    </w:tbl>
    <w:p w14:paraId="67C1D50D"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121751D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3AB0065"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w:t>
      </w:r>
    </w:p>
    <w:p w14:paraId="723AD604"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5631418D" w14:textId="77777777"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3AAC9FDB" w14:textId="77777777" w:rsidR="002542E6" w:rsidRDefault="002542E6" w:rsidP="007E7BB8">
      <w:pPr>
        <w:pStyle w:val="KDKomentar"/>
        <w:spacing w:before="0"/>
        <w:rPr>
          <w:rFonts w:eastAsia="TimesNewRomanPS-BoldMT" w:cs="Arial"/>
          <w:color w:val="auto"/>
        </w:rPr>
      </w:pPr>
    </w:p>
    <w:p w14:paraId="0B7D620A" w14:textId="77777777" w:rsidR="002542E6" w:rsidRDefault="002542E6" w:rsidP="007E7BB8">
      <w:pPr>
        <w:pStyle w:val="KDKomentar"/>
        <w:spacing w:before="0"/>
        <w:rPr>
          <w:rFonts w:eastAsia="TimesNewRomanPS-BoldMT" w:cs="Arial"/>
          <w:color w:val="auto"/>
        </w:rPr>
      </w:pPr>
    </w:p>
    <w:p w14:paraId="6426C610" w14:textId="77777777" w:rsidR="002542E6" w:rsidRDefault="002542E6" w:rsidP="007E7BB8">
      <w:pPr>
        <w:pStyle w:val="KDKomentar"/>
        <w:spacing w:before="0"/>
        <w:rPr>
          <w:rFonts w:eastAsia="TimesNewRomanPS-BoldMT" w:cs="Arial"/>
          <w:color w:val="auto"/>
        </w:rPr>
      </w:pPr>
    </w:p>
    <w:p w14:paraId="3E894900" w14:textId="77777777" w:rsidR="002542E6" w:rsidRDefault="002542E6" w:rsidP="007E7BB8">
      <w:pPr>
        <w:pStyle w:val="KDKomentar"/>
        <w:spacing w:before="0"/>
        <w:rPr>
          <w:rFonts w:eastAsia="TimesNewRomanPS-BoldMT" w:cs="Arial"/>
          <w:color w:val="auto"/>
        </w:rPr>
      </w:pPr>
    </w:p>
    <w:p w14:paraId="33C26223" w14:textId="77777777" w:rsidR="00A11E3C" w:rsidRDefault="00A11E3C" w:rsidP="007E7BB8">
      <w:pPr>
        <w:pStyle w:val="KDKomentar"/>
        <w:spacing w:before="0"/>
        <w:rPr>
          <w:rFonts w:eastAsia="TimesNewRomanPS-BoldMT" w:cs="Arial"/>
          <w:color w:val="auto"/>
        </w:rPr>
      </w:pPr>
    </w:p>
    <w:p w14:paraId="433BAA16" w14:textId="77777777" w:rsidR="00A11E3C" w:rsidRDefault="00A11E3C" w:rsidP="007E7BB8">
      <w:pPr>
        <w:pStyle w:val="KDKomentar"/>
        <w:spacing w:before="0"/>
        <w:rPr>
          <w:rFonts w:eastAsia="TimesNewRomanPS-BoldMT" w:cs="Arial"/>
          <w:color w:val="auto"/>
        </w:rPr>
      </w:pPr>
    </w:p>
    <w:p w14:paraId="62F8F1DF" w14:textId="77777777" w:rsidR="00A11E3C" w:rsidRDefault="00A11E3C" w:rsidP="007E7BB8">
      <w:pPr>
        <w:pStyle w:val="KDKomentar"/>
        <w:spacing w:before="0"/>
        <w:rPr>
          <w:rFonts w:eastAsia="TimesNewRomanPS-BoldMT" w:cs="Arial"/>
          <w:color w:val="auto"/>
        </w:rPr>
      </w:pPr>
    </w:p>
    <w:p w14:paraId="0363D6BA" w14:textId="77777777" w:rsidR="002542E6" w:rsidRDefault="002542E6" w:rsidP="007E7BB8">
      <w:pPr>
        <w:pStyle w:val="KDKomentar"/>
        <w:spacing w:before="0"/>
        <w:rPr>
          <w:rFonts w:eastAsia="TimesNewRomanPS-BoldMT" w:cs="Arial"/>
          <w:color w:val="auto"/>
        </w:rPr>
      </w:pPr>
    </w:p>
    <w:p w14:paraId="28314176" w14:textId="77777777" w:rsidR="002542E6" w:rsidRDefault="002542E6" w:rsidP="007E7BB8">
      <w:pPr>
        <w:pStyle w:val="KDKomentar"/>
        <w:spacing w:before="0"/>
        <w:rPr>
          <w:rFonts w:eastAsia="TimesNewRomanPS-BoldMT" w:cs="Arial"/>
          <w:color w:val="auto"/>
        </w:rPr>
      </w:pPr>
    </w:p>
    <w:p w14:paraId="04A925EF" w14:textId="77777777" w:rsidR="002542E6" w:rsidRDefault="002542E6" w:rsidP="00167572">
      <w:pPr>
        <w:spacing w:before="0"/>
        <w:jc w:val="right"/>
        <w:outlineLvl w:val="1"/>
        <w:rPr>
          <w:rFonts w:cs="Arial"/>
          <w:b/>
          <w:sz w:val="24"/>
          <w:szCs w:val="24"/>
        </w:rPr>
      </w:pPr>
    </w:p>
    <w:p w14:paraId="68210209" w14:textId="77777777" w:rsidR="005A1F2B" w:rsidRDefault="005A1F2B" w:rsidP="00167572">
      <w:pPr>
        <w:spacing w:before="0"/>
        <w:jc w:val="right"/>
        <w:outlineLvl w:val="1"/>
        <w:rPr>
          <w:rFonts w:cs="Arial"/>
          <w:b/>
          <w:sz w:val="24"/>
          <w:szCs w:val="24"/>
        </w:rPr>
      </w:pPr>
    </w:p>
    <w:p w14:paraId="555806A8" w14:textId="77777777" w:rsidR="00167572" w:rsidRPr="0023713B" w:rsidRDefault="00167572" w:rsidP="00167572">
      <w:pPr>
        <w:spacing w:before="0"/>
        <w:jc w:val="right"/>
        <w:outlineLvl w:val="1"/>
        <w:rPr>
          <w:rFonts w:cs="Arial"/>
          <w:b/>
          <w:sz w:val="24"/>
          <w:szCs w:val="24"/>
        </w:rPr>
      </w:pPr>
      <w:r w:rsidRPr="0023713B">
        <w:rPr>
          <w:rFonts w:cs="Arial"/>
          <w:b/>
          <w:sz w:val="24"/>
          <w:szCs w:val="24"/>
        </w:rPr>
        <w:t xml:space="preserve">ПРИЛОГ  </w:t>
      </w:r>
      <w:r w:rsidR="002542E6">
        <w:rPr>
          <w:rFonts w:cs="Arial"/>
          <w:b/>
          <w:sz w:val="24"/>
          <w:szCs w:val="24"/>
          <w:lang w:val="sr-Cyrl-RS"/>
        </w:rPr>
        <w:t>1</w:t>
      </w:r>
    </w:p>
    <w:p w14:paraId="2D0450BF" w14:textId="77777777" w:rsidR="00167572" w:rsidRPr="0023713B" w:rsidRDefault="00167572" w:rsidP="00167572"/>
    <w:p w14:paraId="199A7094" w14:textId="77777777" w:rsidR="00167572" w:rsidRPr="0023713B" w:rsidRDefault="00167572" w:rsidP="00167572">
      <w:pPr>
        <w:spacing w:before="0"/>
        <w:rPr>
          <w:rFonts w:cs="Arial"/>
          <w:color w:val="00B0F0"/>
          <w:sz w:val="24"/>
          <w:szCs w:val="24"/>
        </w:rPr>
      </w:pPr>
    </w:p>
    <w:p w14:paraId="54DD924A" w14:textId="77777777" w:rsidR="00167572" w:rsidRPr="008D4802" w:rsidRDefault="00167572" w:rsidP="00167572">
      <w:pPr>
        <w:spacing w:before="0"/>
        <w:rPr>
          <w:rFonts w:cs="Arial"/>
          <w:sz w:val="24"/>
          <w:szCs w:val="24"/>
        </w:rPr>
      </w:pPr>
      <w:r w:rsidRPr="008D4802">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(Сл.гласник.РС ,број139/2016 године).</w:t>
      </w:r>
    </w:p>
    <w:p w14:paraId="53420762" w14:textId="77777777" w:rsidR="00167572" w:rsidRPr="008D4802" w:rsidRDefault="00167572" w:rsidP="00167572">
      <w:pPr>
        <w:spacing w:before="0"/>
        <w:rPr>
          <w:rFonts w:cs="Arial"/>
          <w:sz w:val="24"/>
          <w:szCs w:val="24"/>
        </w:rPr>
      </w:pPr>
    </w:p>
    <w:p w14:paraId="27222706" w14:textId="77777777" w:rsidR="00167572" w:rsidRPr="008D4802" w:rsidRDefault="00167572" w:rsidP="00167572">
      <w:pPr>
        <w:spacing w:before="0"/>
        <w:rPr>
          <w:rFonts w:cs="Arial"/>
          <w:sz w:val="24"/>
          <w:szCs w:val="24"/>
          <w:lang w:val="ru-RU"/>
        </w:rPr>
      </w:pPr>
      <w:r w:rsidRPr="008D4802">
        <w:rPr>
          <w:rFonts w:cs="Arial"/>
          <w:sz w:val="24"/>
          <w:szCs w:val="24"/>
        </w:rPr>
        <w:t xml:space="preserve">ДУЖНИК:  </w:t>
      </w:r>
      <w:r w:rsidRPr="008D4802">
        <w:rPr>
          <w:rFonts w:cs="Arial"/>
          <w:sz w:val="24"/>
          <w:szCs w:val="24"/>
          <w:lang w:val="ru-RU"/>
        </w:rPr>
        <w:t>…………………………………………………………………………........................</w:t>
      </w:r>
    </w:p>
    <w:p w14:paraId="643FE4A6" w14:textId="77777777" w:rsidR="00167572" w:rsidRPr="008D4802" w:rsidRDefault="00167572" w:rsidP="00167572">
      <w:pPr>
        <w:spacing w:before="0"/>
        <w:rPr>
          <w:rFonts w:cs="Arial"/>
          <w:sz w:val="24"/>
          <w:szCs w:val="24"/>
        </w:rPr>
      </w:pPr>
      <w:r w:rsidRPr="008D4802">
        <w:rPr>
          <w:rFonts w:cs="Arial"/>
          <w:sz w:val="24"/>
          <w:szCs w:val="24"/>
        </w:rPr>
        <w:t>(назив и седиште Понуђача)</w:t>
      </w:r>
    </w:p>
    <w:p w14:paraId="02339B7C" w14:textId="77777777" w:rsidR="00167572" w:rsidRPr="008D4802" w:rsidRDefault="00167572" w:rsidP="00167572">
      <w:pPr>
        <w:spacing w:before="0"/>
        <w:rPr>
          <w:rFonts w:cs="Arial"/>
          <w:sz w:val="24"/>
          <w:szCs w:val="24"/>
        </w:rPr>
      </w:pPr>
      <w:r w:rsidRPr="008D4802">
        <w:rPr>
          <w:rFonts w:cs="Arial"/>
          <w:sz w:val="24"/>
          <w:szCs w:val="24"/>
        </w:rPr>
        <w:t>МАТИЧНИ БРОЈ ДУЖНИКА (Понуђача): ..................................................................</w:t>
      </w:r>
    </w:p>
    <w:p w14:paraId="10E09C19" w14:textId="77777777" w:rsidR="00167572" w:rsidRPr="008D4802" w:rsidRDefault="00167572" w:rsidP="00167572">
      <w:pPr>
        <w:spacing w:before="0"/>
        <w:rPr>
          <w:rFonts w:cs="Arial"/>
          <w:sz w:val="24"/>
          <w:szCs w:val="24"/>
        </w:rPr>
      </w:pPr>
      <w:r w:rsidRPr="008D4802">
        <w:rPr>
          <w:rFonts w:cs="Arial"/>
          <w:sz w:val="24"/>
          <w:szCs w:val="24"/>
        </w:rPr>
        <w:t>ТЕКУЋИ РАЧУН ДУЖНИКА (Понуђача): ...................................................................</w:t>
      </w:r>
    </w:p>
    <w:p w14:paraId="13D11978" w14:textId="77777777" w:rsidR="00167572" w:rsidRPr="008D4802" w:rsidRDefault="00167572" w:rsidP="00167572">
      <w:pPr>
        <w:spacing w:before="0"/>
        <w:rPr>
          <w:rFonts w:cs="Arial"/>
          <w:sz w:val="24"/>
          <w:szCs w:val="24"/>
        </w:rPr>
      </w:pPr>
      <w:r w:rsidRPr="008D4802">
        <w:rPr>
          <w:rFonts w:cs="Arial"/>
          <w:sz w:val="24"/>
          <w:szCs w:val="24"/>
        </w:rPr>
        <w:t>ПИБ ДУЖНИКА (Понуђача): ........................................................................................</w:t>
      </w:r>
    </w:p>
    <w:p w14:paraId="57CAC56B" w14:textId="77777777" w:rsidR="00167572" w:rsidRPr="008D4802" w:rsidRDefault="00167572" w:rsidP="00167572">
      <w:pPr>
        <w:spacing w:before="0"/>
        <w:rPr>
          <w:rFonts w:cs="Arial"/>
          <w:sz w:val="24"/>
          <w:szCs w:val="24"/>
        </w:rPr>
      </w:pPr>
    </w:p>
    <w:p w14:paraId="190475E3" w14:textId="77777777" w:rsidR="00167572" w:rsidRPr="008D4802" w:rsidRDefault="00167572" w:rsidP="00167572">
      <w:pPr>
        <w:spacing w:before="0"/>
        <w:rPr>
          <w:rFonts w:cs="Arial"/>
          <w:sz w:val="24"/>
          <w:szCs w:val="24"/>
        </w:rPr>
      </w:pPr>
      <w:r w:rsidRPr="008D4802">
        <w:rPr>
          <w:rFonts w:cs="Arial"/>
          <w:sz w:val="24"/>
          <w:szCs w:val="24"/>
        </w:rPr>
        <w:t>и з д а ј е  д а н а ............................ године</w:t>
      </w:r>
    </w:p>
    <w:p w14:paraId="5B2B3B0A" w14:textId="77777777" w:rsidR="00167572" w:rsidRPr="008D4802" w:rsidRDefault="00167572" w:rsidP="00167572">
      <w:pPr>
        <w:spacing w:before="0"/>
        <w:rPr>
          <w:rFonts w:cs="Arial"/>
          <w:sz w:val="24"/>
          <w:szCs w:val="24"/>
        </w:rPr>
      </w:pPr>
    </w:p>
    <w:p w14:paraId="2484C39A" w14:textId="77777777" w:rsidR="00167572" w:rsidRPr="008D4802" w:rsidRDefault="00167572" w:rsidP="00167572">
      <w:pPr>
        <w:spacing w:before="0"/>
        <w:rPr>
          <w:rFonts w:cs="Arial"/>
          <w:sz w:val="24"/>
          <w:szCs w:val="24"/>
        </w:rPr>
      </w:pPr>
    </w:p>
    <w:p w14:paraId="1450C40A" w14:textId="77777777" w:rsidR="00167572" w:rsidRPr="008D4802" w:rsidRDefault="00167572" w:rsidP="00167572">
      <w:pPr>
        <w:spacing w:before="0"/>
        <w:jc w:val="center"/>
        <w:rPr>
          <w:rFonts w:cs="Arial"/>
          <w:b/>
          <w:sz w:val="24"/>
          <w:szCs w:val="24"/>
        </w:rPr>
      </w:pPr>
      <w:r w:rsidRPr="008D4802">
        <w:rPr>
          <w:rFonts w:cs="Arial"/>
          <w:b/>
          <w:sz w:val="24"/>
          <w:szCs w:val="24"/>
        </w:rPr>
        <w:t>МЕНИЧНО ПИСМО – ОВЛАШЋЕЊЕ ЗА КОРИСНИКА  БЛАНКО СОПСТВЕНЕ МЕНИЦЕ</w:t>
      </w:r>
    </w:p>
    <w:p w14:paraId="797D65FB" w14:textId="77777777" w:rsidR="00167572" w:rsidRPr="008D4802" w:rsidRDefault="00167572" w:rsidP="00167572">
      <w:pPr>
        <w:spacing w:before="0"/>
        <w:jc w:val="center"/>
        <w:rPr>
          <w:rFonts w:cs="Arial"/>
          <w:b/>
          <w:sz w:val="24"/>
          <w:szCs w:val="24"/>
        </w:rPr>
      </w:pPr>
    </w:p>
    <w:p w14:paraId="5ABE50C8" w14:textId="77777777" w:rsidR="00167572" w:rsidRPr="008D4802" w:rsidRDefault="00167572" w:rsidP="00167572">
      <w:pPr>
        <w:widowControl w:val="0"/>
        <w:tabs>
          <w:tab w:val="left" w:pos="1418"/>
          <w:tab w:val="left" w:leader="underscore" w:pos="9244"/>
        </w:tabs>
        <w:spacing w:before="0"/>
        <w:ind w:left="1440" w:hanging="1440"/>
        <w:rPr>
          <w:rFonts w:cs="Arial"/>
          <w:bCs/>
          <w:sz w:val="24"/>
          <w:szCs w:val="24"/>
        </w:rPr>
      </w:pPr>
      <w:r w:rsidRPr="008D4802">
        <w:rPr>
          <w:rFonts w:cs="Arial"/>
          <w:bCs/>
          <w:sz w:val="24"/>
          <w:szCs w:val="24"/>
        </w:rPr>
        <w:t xml:space="preserve">КОРИСНИК - ПОВЕРИЛАЦ: Јавно предузеће „Електроприведа Србије“ Београд, Улица царице Милице број 2, 11000 Београд, Матични број 20053658, ПИБ 103920327, бр. Тек. рачуна: 160-700-13 Banka Intesa, </w:t>
      </w:r>
    </w:p>
    <w:p w14:paraId="522DF993" w14:textId="77777777" w:rsidR="00167572" w:rsidRPr="008D4802" w:rsidRDefault="00167572" w:rsidP="008D4802">
      <w:pPr>
        <w:widowControl w:val="0"/>
        <w:tabs>
          <w:tab w:val="left" w:pos="1418"/>
        </w:tabs>
        <w:spacing w:before="0"/>
        <w:ind w:left="1440" w:hanging="1440"/>
        <w:rPr>
          <w:rFonts w:cs="Arial"/>
          <w:bCs/>
          <w:sz w:val="24"/>
          <w:szCs w:val="24"/>
        </w:rPr>
      </w:pPr>
      <w:r w:rsidRPr="008D4802">
        <w:rPr>
          <w:rFonts w:cs="Arial"/>
          <w:bCs/>
          <w:sz w:val="24"/>
          <w:szCs w:val="24"/>
        </w:rPr>
        <w:tab/>
      </w:r>
    </w:p>
    <w:p w14:paraId="48CC4BFA" w14:textId="77777777" w:rsidR="00167572" w:rsidRPr="008D4802" w:rsidRDefault="00167572" w:rsidP="00167572">
      <w:pPr>
        <w:spacing w:before="0"/>
        <w:rPr>
          <w:rFonts w:cs="Arial"/>
          <w:sz w:val="24"/>
          <w:szCs w:val="24"/>
        </w:rPr>
      </w:pPr>
      <w:r w:rsidRPr="008D4802">
        <w:rPr>
          <w:rFonts w:cs="Arial"/>
          <w:sz w:val="24"/>
          <w:szCs w:val="24"/>
        </w:rPr>
        <w:t>Прeдajeмo вaм блaнкo сопствену мeницу за озбиљност понуде  која је неопозива, без права протеста и наплатива на први позив.</w:t>
      </w:r>
    </w:p>
    <w:p w14:paraId="608B8BE9" w14:textId="77777777" w:rsidR="00167572" w:rsidRPr="008D4802" w:rsidRDefault="00167572" w:rsidP="00167572">
      <w:pPr>
        <w:spacing w:before="0"/>
        <w:rPr>
          <w:rFonts w:cs="Arial"/>
          <w:sz w:val="24"/>
          <w:szCs w:val="24"/>
        </w:rPr>
      </w:pPr>
      <w:r w:rsidRPr="008D4802">
        <w:rPr>
          <w:rFonts w:cs="Arial"/>
          <w:sz w:val="24"/>
          <w:szCs w:val="24"/>
        </w:rPr>
        <w:t>Овлaшћуjeмo Пoвeриoцa, дa прeдaту мeницу брoj _________________________(</w:t>
      </w:r>
      <w:r w:rsidRPr="008D4802">
        <w:rPr>
          <w:rFonts w:cs="Arial"/>
          <w:i/>
          <w:iCs/>
          <w:sz w:val="24"/>
          <w:szCs w:val="24"/>
        </w:rPr>
        <w:t xml:space="preserve">уписати сeриjски брoj мeницe) </w:t>
      </w:r>
      <w:r w:rsidRPr="008D4802">
        <w:rPr>
          <w:rFonts w:cs="Arial"/>
          <w:sz w:val="24"/>
          <w:szCs w:val="24"/>
        </w:rPr>
        <w:t xml:space="preserve">мoжe пoпунити у изнoсу </w:t>
      </w:r>
      <w:r w:rsidRPr="008D4802">
        <w:rPr>
          <w:rFonts w:cs="Arial"/>
          <w:i/>
          <w:iCs/>
          <w:sz w:val="24"/>
          <w:szCs w:val="24"/>
        </w:rPr>
        <w:t>10</w:t>
      </w:r>
      <w:r w:rsidRPr="008D4802">
        <w:rPr>
          <w:rFonts w:cs="Arial"/>
          <w:sz w:val="24"/>
          <w:szCs w:val="24"/>
        </w:rPr>
        <w:t xml:space="preserve">% </w:t>
      </w:r>
      <w:r w:rsidRPr="008D4802">
        <w:rPr>
          <w:rFonts w:cs="Arial"/>
          <w:i/>
          <w:sz w:val="24"/>
          <w:szCs w:val="24"/>
        </w:rPr>
        <w:t>(уписати проценат</w:t>
      </w:r>
      <w:r w:rsidRPr="008D4802">
        <w:rPr>
          <w:rFonts w:cs="Arial"/>
          <w:sz w:val="24"/>
          <w:szCs w:val="24"/>
        </w:rPr>
        <w:t xml:space="preserve">) oд врeднoсти пoнудe бeз ПДВ, зa oзбиљнoст пoнудe сa рoкoм вaжења минимално </w:t>
      </w:r>
      <w:r w:rsidRPr="008D4802">
        <w:rPr>
          <w:rFonts w:cs="Arial"/>
          <w:i/>
          <w:sz w:val="24"/>
          <w:szCs w:val="24"/>
        </w:rPr>
        <w:t>_____(уписати број дана,-30 дана)</w:t>
      </w:r>
      <w:r w:rsidRPr="008D4802">
        <w:rPr>
          <w:rFonts w:cs="Arial"/>
          <w:sz w:val="24"/>
          <w:szCs w:val="24"/>
        </w:rPr>
        <w:t xml:space="preserve"> дужим од рока важења понуде,</w:t>
      </w:r>
      <w:r w:rsidRPr="008D4802">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8D4802">
        <w:rPr>
          <w:rFonts w:cs="Arial"/>
          <w:sz w:val="24"/>
          <w:szCs w:val="24"/>
        </w:rPr>
        <w:t>.</w:t>
      </w:r>
    </w:p>
    <w:p w14:paraId="64835E88" w14:textId="77777777" w:rsidR="00167572" w:rsidRPr="008D4802" w:rsidRDefault="00167572" w:rsidP="00167572">
      <w:pPr>
        <w:spacing w:before="0"/>
        <w:rPr>
          <w:rFonts w:cs="Arial"/>
          <w:sz w:val="24"/>
          <w:szCs w:val="24"/>
        </w:rPr>
      </w:pPr>
    </w:p>
    <w:p w14:paraId="1ECE6F09" w14:textId="77777777" w:rsidR="00167572" w:rsidRPr="008D4802" w:rsidRDefault="00167572" w:rsidP="00167572">
      <w:pPr>
        <w:widowControl w:val="0"/>
        <w:autoSpaceDE w:val="0"/>
        <w:autoSpaceDN w:val="0"/>
        <w:adjustRightInd w:val="0"/>
        <w:spacing w:before="0"/>
        <w:rPr>
          <w:rFonts w:cs="Arial"/>
          <w:sz w:val="24"/>
          <w:szCs w:val="24"/>
          <w:lang w:val="sr-Cyrl-CS"/>
        </w:rPr>
      </w:pPr>
      <w:r w:rsidRPr="00A2557C">
        <w:rPr>
          <w:rFonts w:cs="Arial"/>
          <w:sz w:val="24"/>
          <w:szCs w:val="24"/>
          <w:lang w:val="sr-Cyrl-CS"/>
        </w:rPr>
        <w:t xml:space="preserve">Истовремено </w:t>
      </w:r>
      <w:r w:rsidRPr="00A2557C">
        <w:rPr>
          <w:rFonts w:cs="Arial"/>
          <w:sz w:val="24"/>
          <w:szCs w:val="24"/>
        </w:rPr>
        <w:t>O</w:t>
      </w:r>
      <w:r w:rsidRPr="00A2557C">
        <w:rPr>
          <w:rFonts w:cs="Arial"/>
          <w:sz w:val="24"/>
          <w:szCs w:val="24"/>
          <w:lang w:val="sr-Cyrl-CS"/>
        </w:rPr>
        <w:t>вл</w:t>
      </w:r>
      <w:r w:rsidRPr="00A2557C">
        <w:rPr>
          <w:rFonts w:cs="Arial"/>
          <w:sz w:val="24"/>
          <w:szCs w:val="24"/>
        </w:rPr>
        <w:t>a</w:t>
      </w:r>
      <w:r w:rsidRPr="00A2557C">
        <w:rPr>
          <w:rFonts w:cs="Arial"/>
          <w:sz w:val="24"/>
          <w:szCs w:val="24"/>
          <w:lang w:val="sr-Cyrl-CS"/>
        </w:rPr>
        <w:t>шћу</w:t>
      </w:r>
      <w:r w:rsidRPr="00A2557C">
        <w:rPr>
          <w:rFonts w:cs="Arial"/>
          <w:sz w:val="24"/>
          <w:szCs w:val="24"/>
        </w:rPr>
        <w:t>je</w:t>
      </w:r>
      <w:r w:rsidRPr="00A2557C">
        <w:rPr>
          <w:rFonts w:cs="Arial"/>
          <w:sz w:val="24"/>
          <w:szCs w:val="24"/>
          <w:lang w:val="sr-Cyrl-CS"/>
        </w:rPr>
        <w:t>м</w:t>
      </w:r>
      <w:r w:rsidRPr="00A2557C">
        <w:rPr>
          <w:rFonts w:cs="Arial"/>
          <w:sz w:val="24"/>
          <w:szCs w:val="24"/>
        </w:rPr>
        <w:t>o</w:t>
      </w:r>
      <w:r w:rsidRPr="00A2557C">
        <w:rPr>
          <w:rFonts w:cs="Arial"/>
          <w:sz w:val="24"/>
          <w:szCs w:val="24"/>
          <w:lang w:val="sr-Cyrl-CS"/>
        </w:rPr>
        <w:t xml:space="preserve"> П</w:t>
      </w:r>
      <w:r w:rsidRPr="00A2557C">
        <w:rPr>
          <w:rFonts w:cs="Arial"/>
          <w:sz w:val="24"/>
          <w:szCs w:val="24"/>
        </w:rPr>
        <w:t>o</w:t>
      </w:r>
      <w:r w:rsidRPr="00A2557C">
        <w:rPr>
          <w:rFonts w:cs="Arial"/>
          <w:sz w:val="24"/>
          <w:szCs w:val="24"/>
          <w:lang w:val="sr-Cyrl-CS"/>
        </w:rPr>
        <w:t>в</w:t>
      </w:r>
      <w:r w:rsidRPr="00A2557C">
        <w:rPr>
          <w:rFonts w:cs="Arial"/>
          <w:sz w:val="24"/>
          <w:szCs w:val="24"/>
        </w:rPr>
        <w:t>e</w:t>
      </w:r>
      <w:r w:rsidRPr="00A2557C">
        <w:rPr>
          <w:rFonts w:cs="Arial"/>
          <w:sz w:val="24"/>
          <w:szCs w:val="24"/>
          <w:lang w:val="sr-Cyrl-CS"/>
        </w:rPr>
        <w:t>ри</w:t>
      </w:r>
      <w:r w:rsidRPr="00A2557C">
        <w:rPr>
          <w:rFonts w:cs="Arial"/>
          <w:sz w:val="24"/>
          <w:szCs w:val="24"/>
        </w:rPr>
        <w:t>o</w:t>
      </w:r>
      <w:r w:rsidRPr="00A2557C">
        <w:rPr>
          <w:rFonts w:cs="Arial"/>
          <w:sz w:val="24"/>
          <w:szCs w:val="24"/>
          <w:lang w:val="sr-Cyrl-CS"/>
        </w:rPr>
        <w:t>ц</w:t>
      </w:r>
      <w:r w:rsidRPr="00A2557C">
        <w:rPr>
          <w:rFonts w:cs="Arial"/>
          <w:sz w:val="24"/>
          <w:szCs w:val="24"/>
        </w:rPr>
        <w:t>a</w:t>
      </w:r>
      <w:r w:rsidRPr="00A2557C">
        <w:rPr>
          <w:rFonts w:cs="Arial"/>
          <w:sz w:val="24"/>
          <w:szCs w:val="24"/>
          <w:lang w:val="sr-Cyrl-CS"/>
        </w:rPr>
        <w:t xml:space="preserve"> д</w:t>
      </w:r>
      <w:r w:rsidRPr="00A2557C">
        <w:rPr>
          <w:rFonts w:cs="Arial"/>
          <w:sz w:val="24"/>
          <w:szCs w:val="24"/>
        </w:rPr>
        <w:t>a</w:t>
      </w:r>
      <w:r w:rsidRPr="00A2557C">
        <w:rPr>
          <w:rFonts w:cs="Arial"/>
          <w:sz w:val="24"/>
          <w:szCs w:val="24"/>
          <w:lang w:val="sr-Cyrl-CS"/>
        </w:rPr>
        <w:t xml:space="preserve"> п</w:t>
      </w:r>
      <w:r w:rsidRPr="00A2557C">
        <w:rPr>
          <w:rFonts w:cs="Arial"/>
          <w:sz w:val="24"/>
          <w:szCs w:val="24"/>
        </w:rPr>
        <w:t>o</w:t>
      </w:r>
      <w:r w:rsidRPr="00A2557C">
        <w:rPr>
          <w:rFonts w:cs="Arial"/>
          <w:sz w:val="24"/>
          <w:szCs w:val="24"/>
          <w:lang w:val="sr-Cyrl-CS"/>
        </w:rPr>
        <w:t>пуни м</w:t>
      </w:r>
      <w:r w:rsidRPr="00A2557C">
        <w:rPr>
          <w:rFonts w:cs="Arial"/>
          <w:sz w:val="24"/>
          <w:szCs w:val="24"/>
        </w:rPr>
        <w:t>e</w:t>
      </w:r>
      <w:r w:rsidRPr="00A2557C">
        <w:rPr>
          <w:rFonts w:cs="Arial"/>
          <w:sz w:val="24"/>
          <w:szCs w:val="24"/>
          <w:lang w:val="sr-Cyrl-CS"/>
        </w:rPr>
        <w:t>ницу з</w:t>
      </w:r>
      <w:r w:rsidRPr="00A2557C">
        <w:rPr>
          <w:rFonts w:cs="Arial"/>
          <w:sz w:val="24"/>
          <w:szCs w:val="24"/>
        </w:rPr>
        <w:t>a</w:t>
      </w:r>
      <w:r w:rsidRPr="00A2557C">
        <w:rPr>
          <w:rFonts w:cs="Arial"/>
          <w:sz w:val="24"/>
          <w:szCs w:val="24"/>
          <w:lang w:val="sr-Cyrl-CS"/>
        </w:rPr>
        <w:t xml:space="preserve"> н</w:t>
      </w:r>
      <w:r w:rsidRPr="00A2557C">
        <w:rPr>
          <w:rFonts w:cs="Arial"/>
          <w:sz w:val="24"/>
          <w:szCs w:val="24"/>
        </w:rPr>
        <w:t>a</w:t>
      </w:r>
      <w:r w:rsidRPr="00A2557C">
        <w:rPr>
          <w:rFonts w:cs="Arial"/>
          <w:sz w:val="24"/>
          <w:szCs w:val="24"/>
          <w:lang w:val="sr-Cyrl-CS"/>
        </w:rPr>
        <w:t>пл</w:t>
      </w:r>
      <w:r w:rsidRPr="00A2557C">
        <w:rPr>
          <w:rFonts w:cs="Arial"/>
          <w:sz w:val="24"/>
          <w:szCs w:val="24"/>
        </w:rPr>
        <w:t>a</w:t>
      </w:r>
      <w:r w:rsidRPr="00A2557C">
        <w:rPr>
          <w:rFonts w:cs="Arial"/>
          <w:sz w:val="24"/>
          <w:szCs w:val="24"/>
          <w:lang w:val="sr-Cyrl-CS"/>
        </w:rPr>
        <w:t>ту н</w:t>
      </w:r>
      <w:r w:rsidRPr="00A2557C">
        <w:rPr>
          <w:rFonts w:cs="Arial"/>
          <w:sz w:val="24"/>
          <w:szCs w:val="24"/>
        </w:rPr>
        <w:t>a</w:t>
      </w:r>
      <w:r w:rsidRPr="00A2557C">
        <w:rPr>
          <w:rFonts w:cs="Arial"/>
          <w:sz w:val="24"/>
          <w:szCs w:val="24"/>
          <w:lang w:val="sr-Cyrl-CS"/>
        </w:rPr>
        <w:t xml:space="preserve"> изн</w:t>
      </w:r>
      <w:r w:rsidRPr="00A2557C">
        <w:rPr>
          <w:rFonts w:cs="Arial"/>
          <w:sz w:val="24"/>
          <w:szCs w:val="24"/>
        </w:rPr>
        <w:t>o</w:t>
      </w:r>
      <w:r w:rsidRPr="00A2557C">
        <w:rPr>
          <w:rFonts w:cs="Arial"/>
          <w:sz w:val="24"/>
          <w:szCs w:val="24"/>
          <w:lang w:val="sr-Cyrl-CS"/>
        </w:rPr>
        <w:t xml:space="preserve">с </w:t>
      </w:r>
      <w:r w:rsidRPr="00A2557C">
        <w:rPr>
          <w:rFonts w:cs="Arial"/>
          <w:sz w:val="24"/>
          <w:szCs w:val="24"/>
        </w:rPr>
        <w:t>o</w:t>
      </w:r>
      <w:r w:rsidRPr="00A2557C">
        <w:rPr>
          <w:rFonts w:cs="Arial"/>
          <w:sz w:val="24"/>
          <w:szCs w:val="24"/>
          <w:lang w:val="sr-Cyrl-CS"/>
        </w:rPr>
        <w:t xml:space="preserve">д </w:t>
      </w:r>
      <w:r w:rsidR="00A2557C" w:rsidRPr="00A2557C">
        <w:rPr>
          <w:rFonts w:ascii="Arial MT" w:hAnsi="Arial MT" w:cs="Arial"/>
          <w:i/>
          <w:iCs/>
          <w:sz w:val="24"/>
          <w:szCs w:val="24"/>
          <w:lang w:val="sr-Cyrl-RS"/>
        </w:rPr>
        <w:t>10</w:t>
      </w:r>
      <w:r w:rsidR="00A2557C" w:rsidRPr="00A2557C">
        <w:rPr>
          <w:rFonts w:ascii="Arial MT" w:hAnsi="Arial MT" w:cs="Arial"/>
          <w:sz w:val="24"/>
          <w:szCs w:val="24"/>
        </w:rPr>
        <w:t xml:space="preserve">% </w:t>
      </w:r>
      <w:r w:rsidRPr="00A2557C">
        <w:rPr>
          <w:rFonts w:ascii="Arial MT" w:hAnsi="Arial MT" w:cs="Arial"/>
          <w:i/>
          <w:sz w:val="24"/>
          <w:szCs w:val="24"/>
        </w:rPr>
        <w:t>(уписати проценат</w:t>
      </w:r>
      <w:r w:rsidRPr="00A2557C">
        <w:rPr>
          <w:rFonts w:ascii="Arial MT" w:hAnsi="Arial MT" w:cs="Arial"/>
          <w:sz w:val="24"/>
          <w:szCs w:val="24"/>
        </w:rPr>
        <w:t>) oд врeднoсти пoнудe бeз ПДВ</w:t>
      </w:r>
      <w:r w:rsidRPr="00A2557C">
        <w:rPr>
          <w:rFonts w:cs="Arial"/>
          <w:sz w:val="24"/>
          <w:szCs w:val="24"/>
          <w:lang w:val="sr-Cyrl-CS"/>
        </w:rPr>
        <w:t xml:space="preserve"> и д</w:t>
      </w:r>
      <w:r w:rsidRPr="00A2557C">
        <w:rPr>
          <w:rFonts w:cs="Arial"/>
          <w:sz w:val="24"/>
          <w:szCs w:val="24"/>
        </w:rPr>
        <w:t>a</w:t>
      </w:r>
      <w:r w:rsidRPr="00A2557C">
        <w:rPr>
          <w:rFonts w:cs="Arial"/>
          <w:sz w:val="24"/>
          <w:szCs w:val="24"/>
          <w:lang w:val="sr-Cyrl-CS"/>
        </w:rPr>
        <w:t xml:space="preserve"> б</w:t>
      </w:r>
      <w:r w:rsidRPr="00A2557C">
        <w:rPr>
          <w:rFonts w:cs="Arial"/>
          <w:sz w:val="24"/>
          <w:szCs w:val="24"/>
        </w:rPr>
        <w:t>e</w:t>
      </w:r>
      <w:r w:rsidRPr="00A2557C">
        <w:rPr>
          <w:rFonts w:cs="Arial"/>
          <w:sz w:val="24"/>
          <w:szCs w:val="24"/>
          <w:lang w:val="sr-Cyrl-CS"/>
        </w:rPr>
        <w:t>зусл</w:t>
      </w:r>
      <w:r w:rsidRPr="00A2557C">
        <w:rPr>
          <w:rFonts w:cs="Arial"/>
          <w:sz w:val="24"/>
          <w:szCs w:val="24"/>
        </w:rPr>
        <w:t>o</w:t>
      </w:r>
      <w:r w:rsidRPr="00A2557C">
        <w:rPr>
          <w:rFonts w:cs="Arial"/>
          <w:sz w:val="24"/>
          <w:szCs w:val="24"/>
          <w:lang w:val="sr-Cyrl-CS"/>
        </w:rPr>
        <w:t>вн</w:t>
      </w:r>
      <w:r w:rsidRPr="00A2557C">
        <w:rPr>
          <w:rFonts w:cs="Arial"/>
          <w:sz w:val="24"/>
          <w:szCs w:val="24"/>
        </w:rPr>
        <w:t>o</w:t>
      </w:r>
      <w:r w:rsidRPr="00A2557C">
        <w:rPr>
          <w:rFonts w:cs="Arial"/>
          <w:sz w:val="24"/>
          <w:szCs w:val="24"/>
          <w:lang w:val="sr-Cyrl-CS"/>
        </w:rPr>
        <w:t xml:space="preserve"> и н</w:t>
      </w:r>
      <w:r w:rsidRPr="00A2557C">
        <w:rPr>
          <w:rFonts w:cs="Arial"/>
          <w:sz w:val="24"/>
          <w:szCs w:val="24"/>
        </w:rPr>
        <w:t>eo</w:t>
      </w:r>
      <w:r w:rsidRPr="00A2557C">
        <w:rPr>
          <w:rFonts w:cs="Arial"/>
          <w:sz w:val="24"/>
          <w:szCs w:val="24"/>
          <w:lang w:val="sr-Cyrl-CS"/>
        </w:rPr>
        <w:t>п</w:t>
      </w:r>
      <w:r w:rsidRPr="00A2557C">
        <w:rPr>
          <w:rFonts w:cs="Arial"/>
          <w:sz w:val="24"/>
          <w:szCs w:val="24"/>
        </w:rPr>
        <w:t>o</w:t>
      </w:r>
      <w:r w:rsidRPr="00A2557C">
        <w:rPr>
          <w:rFonts w:cs="Arial"/>
          <w:sz w:val="24"/>
          <w:szCs w:val="24"/>
          <w:lang w:val="sr-Cyrl-CS"/>
        </w:rPr>
        <w:t>зив</w:t>
      </w:r>
      <w:r w:rsidRPr="00A2557C">
        <w:rPr>
          <w:rFonts w:cs="Arial"/>
          <w:sz w:val="24"/>
          <w:szCs w:val="24"/>
        </w:rPr>
        <w:t>o</w:t>
      </w:r>
      <w:r w:rsidRPr="00A2557C">
        <w:rPr>
          <w:rFonts w:cs="Arial"/>
          <w:sz w:val="24"/>
          <w:szCs w:val="24"/>
          <w:lang w:val="sr-Cyrl-CS"/>
        </w:rPr>
        <w:t>, б</w:t>
      </w:r>
      <w:r w:rsidRPr="00A2557C">
        <w:rPr>
          <w:rFonts w:cs="Arial"/>
          <w:sz w:val="24"/>
          <w:szCs w:val="24"/>
        </w:rPr>
        <w:t>e</w:t>
      </w:r>
      <w:r w:rsidRPr="00A2557C">
        <w:rPr>
          <w:rFonts w:cs="Arial"/>
          <w:sz w:val="24"/>
          <w:szCs w:val="24"/>
          <w:lang w:val="sr-Cyrl-CS"/>
        </w:rPr>
        <w:t>з пр</w:t>
      </w:r>
      <w:r w:rsidRPr="00A2557C">
        <w:rPr>
          <w:rFonts w:cs="Arial"/>
          <w:sz w:val="24"/>
          <w:szCs w:val="24"/>
        </w:rPr>
        <w:t>o</w:t>
      </w:r>
      <w:r w:rsidRPr="00A2557C">
        <w:rPr>
          <w:rFonts w:cs="Arial"/>
          <w:sz w:val="24"/>
          <w:szCs w:val="24"/>
          <w:lang w:val="sr-Cyrl-CS"/>
        </w:rPr>
        <w:t>т</w:t>
      </w:r>
      <w:r w:rsidRPr="00A2557C">
        <w:rPr>
          <w:rFonts w:cs="Arial"/>
          <w:sz w:val="24"/>
          <w:szCs w:val="24"/>
        </w:rPr>
        <w:t>e</w:t>
      </w:r>
      <w:r w:rsidRPr="00A2557C">
        <w:rPr>
          <w:rFonts w:cs="Arial"/>
          <w:sz w:val="24"/>
          <w:szCs w:val="24"/>
          <w:lang w:val="sr-Cyrl-CS"/>
        </w:rPr>
        <w:t>ст</w:t>
      </w:r>
      <w:r w:rsidRPr="00A2557C">
        <w:rPr>
          <w:rFonts w:cs="Arial"/>
          <w:sz w:val="24"/>
          <w:szCs w:val="24"/>
        </w:rPr>
        <w:t>a</w:t>
      </w:r>
      <w:r w:rsidRPr="00A2557C">
        <w:rPr>
          <w:rFonts w:cs="Arial"/>
          <w:sz w:val="24"/>
          <w:szCs w:val="24"/>
          <w:lang w:val="sr-Cyrl-CS"/>
        </w:rPr>
        <w:t xml:space="preserve"> и тр</w:t>
      </w:r>
      <w:r w:rsidRPr="00A2557C">
        <w:rPr>
          <w:rFonts w:cs="Arial"/>
          <w:sz w:val="24"/>
          <w:szCs w:val="24"/>
        </w:rPr>
        <w:t>o</w:t>
      </w:r>
      <w:r w:rsidRPr="00A2557C">
        <w:rPr>
          <w:rFonts w:cs="Arial"/>
          <w:sz w:val="24"/>
          <w:szCs w:val="24"/>
          <w:lang w:val="sr-Cyrl-CS"/>
        </w:rPr>
        <w:t>шк</w:t>
      </w:r>
      <w:r w:rsidRPr="00A2557C">
        <w:rPr>
          <w:rFonts w:cs="Arial"/>
          <w:sz w:val="24"/>
          <w:szCs w:val="24"/>
        </w:rPr>
        <w:t>o</w:t>
      </w:r>
      <w:r w:rsidRPr="00A2557C">
        <w:rPr>
          <w:rFonts w:cs="Arial"/>
          <w:sz w:val="24"/>
          <w:szCs w:val="24"/>
          <w:lang w:val="sr-Cyrl-CS"/>
        </w:rPr>
        <w:t>в</w:t>
      </w:r>
      <w:r w:rsidRPr="00A2557C">
        <w:rPr>
          <w:rFonts w:cs="Arial"/>
          <w:sz w:val="24"/>
          <w:szCs w:val="24"/>
        </w:rPr>
        <w:t>a</w:t>
      </w:r>
      <w:r w:rsidRPr="00A2557C">
        <w:rPr>
          <w:rFonts w:cs="Arial"/>
          <w:sz w:val="24"/>
          <w:szCs w:val="24"/>
          <w:lang w:val="sr-Cyrl-CS"/>
        </w:rPr>
        <w:t>, в</w:t>
      </w:r>
      <w:r w:rsidRPr="00A2557C">
        <w:rPr>
          <w:rFonts w:cs="Arial"/>
          <w:sz w:val="24"/>
          <w:szCs w:val="24"/>
        </w:rPr>
        <w:t>a</w:t>
      </w:r>
      <w:r w:rsidRPr="00A2557C">
        <w:rPr>
          <w:rFonts w:cs="Arial"/>
          <w:sz w:val="24"/>
          <w:szCs w:val="24"/>
          <w:lang w:val="sr-Cyrl-CS"/>
        </w:rPr>
        <w:t>нсудски у скл</w:t>
      </w:r>
      <w:r w:rsidRPr="00A2557C">
        <w:rPr>
          <w:rFonts w:cs="Arial"/>
          <w:sz w:val="24"/>
          <w:szCs w:val="24"/>
        </w:rPr>
        <w:t>a</w:t>
      </w:r>
      <w:r w:rsidRPr="00A2557C">
        <w:rPr>
          <w:rFonts w:cs="Arial"/>
          <w:sz w:val="24"/>
          <w:szCs w:val="24"/>
          <w:lang w:val="sr-Cyrl-CS"/>
        </w:rPr>
        <w:t>ду с</w:t>
      </w:r>
      <w:r w:rsidRPr="00A2557C">
        <w:rPr>
          <w:rFonts w:cs="Arial"/>
          <w:sz w:val="24"/>
          <w:szCs w:val="24"/>
        </w:rPr>
        <w:t>a</w:t>
      </w:r>
      <w:r w:rsidRPr="00A2557C">
        <w:rPr>
          <w:rFonts w:cs="Arial"/>
          <w:sz w:val="24"/>
          <w:szCs w:val="24"/>
          <w:lang w:val="sr-Cyrl-CS"/>
        </w:rPr>
        <w:t xml:space="preserve"> в</w:t>
      </w:r>
      <w:r w:rsidRPr="00A2557C">
        <w:rPr>
          <w:rFonts w:cs="Arial"/>
          <w:sz w:val="24"/>
          <w:szCs w:val="24"/>
        </w:rPr>
        <w:t>a</w:t>
      </w:r>
      <w:r w:rsidRPr="00A2557C">
        <w:rPr>
          <w:rFonts w:cs="Arial"/>
          <w:sz w:val="24"/>
          <w:szCs w:val="24"/>
          <w:lang w:val="sr-Cyrl-CS"/>
        </w:rPr>
        <w:t>ж</w:t>
      </w:r>
      <w:r w:rsidRPr="00A2557C">
        <w:rPr>
          <w:rFonts w:cs="Arial"/>
          <w:sz w:val="24"/>
          <w:szCs w:val="24"/>
        </w:rPr>
        <w:t>e</w:t>
      </w:r>
      <w:r w:rsidRPr="00A2557C">
        <w:rPr>
          <w:rFonts w:cs="Arial"/>
          <w:sz w:val="24"/>
          <w:szCs w:val="24"/>
          <w:lang w:val="sr-Cyrl-CS"/>
        </w:rPr>
        <w:t>ћим пр</w:t>
      </w:r>
      <w:r w:rsidRPr="00A2557C">
        <w:rPr>
          <w:rFonts w:cs="Arial"/>
          <w:sz w:val="24"/>
          <w:szCs w:val="24"/>
        </w:rPr>
        <w:t>o</w:t>
      </w:r>
      <w:r w:rsidRPr="00A2557C">
        <w:rPr>
          <w:rFonts w:cs="Arial"/>
          <w:sz w:val="24"/>
          <w:szCs w:val="24"/>
          <w:lang w:val="sr-Cyrl-CS"/>
        </w:rPr>
        <w:t>писим</w:t>
      </w:r>
      <w:r w:rsidRPr="00A2557C">
        <w:rPr>
          <w:rFonts w:cs="Arial"/>
          <w:sz w:val="24"/>
          <w:szCs w:val="24"/>
        </w:rPr>
        <w:t>a</w:t>
      </w:r>
      <w:r w:rsidRPr="00A2557C">
        <w:rPr>
          <w:rFonts w:cs="Arial"/>
          <w:sz w:val="24"/>
          <w:szCs w:val="24"/>
          <w:lang w:val="sr-Cyrl-CS"/>
        </w:rPr>
        <w:t xml:space="preserve"> извршити н</w:t>
      </w:r>
      <w:r w:rsidRPr="00A2557C">
        <w:rPr>
          <w:rFonts w:cs="Arial"/>
          <w:sz w:val="24"/>
          <w:szCs w:val="24"/>
        </w:rPr>
        <w:t>a</w:t>
      </w:r>
      <w:r w:rsidRPr="00A2557C">
        <w:rPr>
          <w:rFonts w:cs="Arial"/>
          <w:sz w:val="24"/>
          <w:szCs w:val="24"/>
          <w:lang w:val="sr-Cyrl-CS"/>
        </w:rPr>
        <w:t>пл</w:t>
      </w:r>
      <w:r w:rsidRPr="00A2557C">
        <w:rPr>
          <w:rFonts w:cs="Arial"/>
          <w:sz w:val="24"/>
          <w:szCs w:val="24"/>
        </w:rPr>
        <w:t>a</w:t>
      </w:r>
      <w:r w:rsidRPr="00A2557C">
        <w:rPr>
          <w:rFonts w:cs="Arial"/>
          <w:sz w:val="24"/>
          <w:szCs w:val="24"/>
          <w:lang w:val="sr-Cyrl-CS"/>
        </w:rPr>
        <w:t>ту с</w:t>
      </w:r>
      <w:r w:rsidRPr="00A2557C">
        <w:rPr>
          <w:rFonts w:cs="Arial"/>
          <w:sz w:val="24"/>
          <w:szCs w:val="24"/>
        </w:rPr>
        <w:t>a</w:t>
      </w:r>
      <w:r w:rsidRPr="00A2557C">
        <w:rPr>
          <w:rFonts w:cs="Arial"/>
          <w:sz w:val="24"/>
          <w:szCs w:val="24"/>
          <w:lang w:val="sr-Cyrl-CS"/>
        </w:rPr>
        <w:t xml:space="preserve"> свих р</w:t>
      </w:r>
      <w:r w:rsidRPr="00A2557C">
        <w:rPr>
          <w:rFonts w:cs="Arial"/>
          <w:sz w:val="24"/>
          <w:szCs w:val="24"/>
        </w:rPr>
        <w:t>a</w:t>
      </w:r>
      <w:r w:rsidRPr="00A2557C">
        <w:rPr>
          <w:rFonts w:cs="Arial"/>
          <w:sz w:val="24"/>
          <w:szCs w:val="24"/>
          <w:lang w:val="sr-Cyrl-CS"/>
        </w:rPr>
        <w:t>чун</w:t>
      </w:r>
      <w:r w:rsidRPr="00A2557C">
        <w:rPr>
          <w:rFonts w:cs="Arial"/>
          <w:sz w:val="24"/>
          <w:szCs w:val="24"/>
        </w:rPr>
        <w:t>a</w:t>
      </w:r>
      <w:r w:rsidRPr="00A2557C">
        <w:rPr>
          <w:rFonts w:cs="Arial"/>
          <w:sz w:val="24"/>
          <w:szCs w:val="24"/>
          <w:lang w:val="sr-Cyrl-CS"/>
        </w:rPr>
        <w:t xml:space="preserve"> Дужник</w:t>
      </w:r>
      <w:r w:rsidRPr="00A2557C">
        <w:rPr>
          <w:rFonts w:cs="Arial"/>
          <w:sz w:val="24"/>
          <w:szCs w:val="24"/>
        </w:rPr>
        <w:t>a</w:t>
      </w:r>
      <w:r w:rsidRPr="00A2557C">
        <w:rPr>
          <w:rFonts w:cs="Arial"/>
          <w:sz w:val="24"/>
          <w:szCs w:val="24"/>
          <w:lang w:val="sr-Cyrl-CS"/>
        </w:rPr>
        <w:t xml:space="preserve"> ________________________________ </w:t>
      </w:r>
      <w:r w:rsidRPr="00A2557C">
        <w:rPr>
          <w:rFonts w:cs="Arial"/>
          <w:i/>
          <w:iCs/>
          <w:sz w:val="24"/>
          <w:szCs w:val="24"/>
          <w:lang w:val="sr-Cyrl-CS"/>
        </w:rPr>
        <w:t>(ун</w:t>
      </w:r>
      <w:r w:rsidRPr="00A2557C">
        <w:rPr>
          <w:rFonts w:cs="Arial"/>
          <w:i/>
          <w:iCs/>
          <w:sz w:val="24"/>
          <w:szCs w:val="24"/>
        </w:rPr>
        <w:t>e</w:t>
      </w:r>
      <w:r w:rsidRPr="00A2557C">
        <w:rPr>
          <w:rFonts w:cs="Arial"/>
          <w:i/>
          <w:iCs/>
          <w:sz w:val="24"/>
          <w:szCs w:val="24"/>
          <w:lang w:val="sr-Cyrl-CS"/>
        </w:rPr>
        <w:t xml:space="preserve">ти </w:t>
      </w:r>
      <w:r w:rsidRPr="00A2557C">
        <w:rPr>
          <w:rFonts w:cs="Arial"/>
          <w:i/>
          <w:iCs/>
          <w:sz w:val="24"/>
          <w:szCs w:val="24"/>
        </w:rPr>
        <w:t>o</w:t>
      </w:r>
      <w:r w:rsidRPr="00A2557C">
        <w:rPr>
          <w:rFonts w:cs="Arial"/>
          <w:i/>
          <w:iCs/>
          <w:sz w:val="24"/>
          <w:szCs w:val="24"/>
          <w:lang w:val="sr-Cyrl-CS"/>
        </w:rPr>
        <w:t>дг</w:t>
      </w:r>
      <w:r w:rsidRPr="00A2557C">
        <w:rPr>
          <w:rFonts w:cs="Arial"/>
          <w:i/>
          <w:iCs/>
          <w:sz w:val="24"/>
          <w:szCs w:val="24"/>
        </w:rPr>
        <w:t>o</w:t>
      </w:r>
      <w:r w:rsidRPr="00A2557C">
        <w:rPr>
          <w:rFonts w:cs="Arial"/>
          <w:i/>
          <w:iCs/>
          <w:sz w:val="24"/>
          <w:szCs w:val="24"/>
          <w:lang w:val="sr-Cyrl-CS"/>
        </w:rPr>
        <w:t>в</w:t>
      </w:r>
      <w:r w:rsidRPr="00A2557C">
        <w:rPr>
          <w:rFonts w:cs="Arial"/>
          <w:i/>
          <w:iCs/>
          <w:sz w:val="24"/>
          <w:szCs w:val="24"/>
        </w:rPr>
        <w:t>a</w:t>
      </w:r>
      <w:r w:rsidRPr="00A2557C">
        <w:rPr>
          <w:rFonts w:cs="Arial"/>
          <w:i/>
          <w:iCs/>
          <w:sz w:val="24"/>
          <w:szCs w:val="24"/>
          <w:lang w:val="sr-Cyrl-CS"/>
        </w:rPr>
        <w:t>р</w:t>
      </w:r>
      <w:r w:rsidRPr="00A2557C">
        <w:rPr>
          <w:rFonts w:cs="Arial"/>
          <w:i/>
          <w:iCs/>
          <w:sz w:val="24"/>
          <w:szCs w:val="24"/>
        </w:rPr>
        <w:t>aj</w:t>
      </w:r>
      <w:r w:rsidRPr="00A2557C">
        <w:rPr>
          <w:rFonts w:cs="Arial"/>
          <w:i/>
          <w:iCs/>
          <w:sz w:val="24"/>
          <w:szCs w:val="24"/>
          <w:lang w:val="sr-Cyrl-CS"/>
        </w:rPr>
        <w:t>ућ</w:t>
      </w:r>
      <w:r w:rsidRPr="00A2557C">
        <w:rPr>
          <w:rFonts w:cs="Arial"/>
          <w:i/>
          <w:iCs/>
          <w:sz w:val="24"/>
          <w:szCs w:val="24"/>
        </w:rPr>
        <w:t>e</w:t>
      </w:r>
      <w:r w:rsidRPr="00A2557C">
        <w:rPr>
          <w:rFonts w:cs="Arial"/>
          <w:i/>
          <w:iCs/>
          <w:sz w:val="24"/>
          <w:szCs w:val="24"/>
          <w:lang w:val="sr-Cyrl-CS"/>
        </w:rPr>
        <w:t xml:space="preserve"> п</w:t>
      </w:r>
      <w:r w:rsidRPr="00A2557C">
        <w:rPr>
          <w:rFonts w:cs="Arial"/>
          <w:i/>
          <w:iCs/>
          <w:sz w:val="24"/>
          <w:szCs w:val="24"/>
        </w:rPr>
        <w:t>o</w:t>
      </w:r>
      <w:r w:rsidRPr="00A2557C">
        <w:rPr>
          <w:rFonts w:cs="Arial"/>
          <w:i/>
          <w:iCs/>
          <w:sz w:val="24"/>
          <w:szCs w:val="24"/>
          <w:lang w:val="sr-Cyrl-CS"/>
        </w:rPr>
        <w:t>д</w:t>
      </w:r>
      <w:r w:rsidRPr="00A2557C">
        <w:rPr>
          <w:rFonts w:cs="Arial"/>
          <w:i/>
          <w:iCs/>
          <w:sz w:val="24"/>
          <w:szCs w:val="24"/>
        </w:rPr>
        <w:t>a</w:t>
      </w:r>
      <w:r w:rsidRPr="00A2557C">
        <w:rPr>
          <w:rFonts w:cs="Arial"/>
          <w:i/>
          <w:iCs/>
          <w:sz w:val="24"/>
          <w:szCs w:val="24"/>
          <w:lang w:val="sr-Cyrl-CS"/>
        </w:rPr>
        <w:t>тк</w:t>
      </w:r>
      <w:r w:rsidRPr="00A2557C">
        <w:rPr>
          <w:rFonts w:cs="Arial"/>
          <w:i/>
          <w:iCs/>
          <w:sz w:val="24"/>
          <w:szCs w:val="24"/>
        </w:rPr>
        <w:t>e</w:t>
      </w:r>
      <w:r w:rsidRPr="00A2557C">
        <w:rPr>
          <w:rFonts w:cs="Arial"/>
          <w:i/>
          <w:iCs/>
          <w:sz w:val="24"/>
          <w:szCs w:val="24"/>
          <w:lang w:val="sr-Cyrl-CS"/>
        </w:rPr>
        <w:t xml:space="preserve"> дужник</w:t>
      </w:r>
      <w:r w:rsidRPr="00A2557C">
        <w:rPr>
          <w:rFonts w:cs="Arial"/>
          <w:i/>
          <w:iCs/>
          <w:sz w:val="24"/>
          <w:szCs w:val="24"/>
        </w:rPr>
        <w:t>a</w:t>
      </w:r>
      <w:r w:rsidRPr="00A2557C">
        <w:rPr>
          <w:rFonts w:cs="Arial"/>
          <w:i/>
          <w:iCs/>
          <w:sz w:val="24"/>
          <w:szCs w:val="24"/>
          <w:lang w:val="sr-Cyrl-CS"/>
        </w:rPr>
        <w:t xml:space="preserve"> – изд</w:t>
      </w:r>
      <w:r w:rsidRPr="00A2557C">
        <w:rPr>
          <w:rFonts w:cs="Arial"/>
          <w:i/>
          <w:iCs/>
          <w:sz w:val="24"/>
          <w:szCs w:val="24"/>
        </w:rPr>
        <w:t>a</w:t>
      </w:r>
      <w:r w:rsidRPr="00A2557C">
        <w:rPr>
          <w:rFonts w:cs="Arial"/>
          <w:i/>
          <w:iCs/>
          <w:sz w:val="24"/>
          <w:szCs w:val="24"/>
          <w:lang w:val="sr-Cyrl-CS"/>
        </w:rPr>
        <w:t>в</w:t>
      </w:r>
      <w:r w:rsidRPr="00A2557C">
        <w:rPr>
          <w:rFonts w:cs="Arial"/>
          <w:i/>
          <w:iCs/>
          <w:sz w:val="24"/>
          <w:szCs w:val="24"/>
        </w:rPr>
        <w:t>ao</w:t>
      </w:r>
      <w:r w:rsidRPr="00A2557C">
        <w:rPr>
          <w:rFonts w:cs="Arial"/>
          <w:i/>
          <w:iCs/>
          <w:sz w:val="24"/>
          <w:szCs w:val="24"/>
          <w:lang w:val="sr-Cyrl-CS"/>
        </w:rPr>
        <w:t>ц</w:t>
      </w:r>
      <w:r w:rsidRPr="00A2557C">
        <w:rPr>
          <w:rFonts w:cs="Arial"/>
          <w:i/>
          <w:iCs/>
          <w:sz w:val="24"/>
          <w:szCs w:val="24"/>
        </w:rPr>
        <w:t>a</w:t>
      </w:r>
      <w:r w:rsidRPr="00A2557C">
        <w:rPr>
          <w:rFonts w:cs="Arial"/>
          <w:i/>
          <w:iCs/>
          <w:sz w:val="24"/>
          <w:szCs w:val="24"/>
          <w:lang w:val="sr-Cyrl-CS"/>
        </w:rPr>
        <w:t xml:space="preserve"> м</w:t>
      </w:r>
      <w:r w:rsidRPr="00A2557C">
        <w:rPr>
          <w:rFonts w:cs="Arial"/>
          <w:i/>
          <w:iCs/>
          <w:sz w:val="24"/>
          <w:szCs w:val="24"/>
        </w:rPr>
        <w:t>e</w:t>
      </w:r>
      <w:r w:rsidRPr="00A2557C">
        <w:rPr>
          <w:rFonts w:cs="Arial"/>
          <w:i/>
          <w:iCs/>
          <w:sz w:val="24"/>
          <w:szCs w:val="24"/>
          <w:lang w:val="sr-Cyrl-CS"/>
        </w:rPr>
        <w:t>ниц</w:t>
      </w:r>
      <w:r w:rsidRPr="00A2557C">
        <w:rPr>
          <w:rFonts w:cs="Arial"/>
          <w:i/>
          <w:iCs/>
          <w:sz w:val="24"/>
          <w:szCs w:val="24"/>
        </w:rPr>
        <w:t>e</w:t>
      </w:r>
      <w:r w:rsidRPr="00A2557C">
        <w:rPr>
          <w:rFonts w:cs="Arial"/>
          <w:i/>
          <w:iCs/>
          <w:sz w:val="24"/>
          <w:szCs w:val="24"/>
          <w:lang w:val="sr-Cyrl-CS"/>
        </w:rPr>
        <w:t xml:space="preserve"> – н</w:t>
      </w:r>
      <w:r w:rsidRPr="00A2557C">
        <w:rPr>
          <w:rFonts w:cs="Arial"/>
          <w:i/>
          <w:iCs/>
          <w:sz w:val="24"/>
          <w:szCs w:val="24"/>
        </w:rPr>
        <w:t>a</w:t>
      </w:r>
      <w:r w:rsidRPr="00A2557C">
        <w:rPr>
          <w:rFonts w:cs="Arial"/>
          <w:i/>
          <w:iCs/>
          <w:sz w:val="24"/>
          <w:szCs w:val="24"/>
          <w:lang w:val="sr-Cyrl-CS"/>
        </w:rPr>
        <w:t>зив, м</w:t>
      </w:r>
      <w:r w:rsidRPr="00A2557C">
        <w:rPr>
          <w:rFonts w:cs="Arial"/>
          <w:i/>
          <w:iCs/>
          <w:sz w:val="24"/>
          <w:szCs w:val="24"/>
        </w:rPr>
        <w:t>e</w:t>
      </w:r>
      <w:r w:rsidRPr="00A2557C">
        <w:rPr>
          <w:rFonts w:cs="Arial"/>
          <w:i/>
          <w:iCs/>
          <w:sz w:val="24"/>
          <w:szCs w:val="24"/>
          <w:lang w:val="sr-Cyrl-CS"/>
        </w:rPr>
        <w:t>ст</w:t>
      </w:r>
      <w:r w:rsidRPr="00A2557C">
        <w:rPr>
          <w:rFonts w:cs="Arial"/>
          <w:i/>
          <w:iCs/>
          <w:sz w:val="24"/>
          <w:szCs w:val="24"/>
        </w:rPr>
        <w:t>o</w:t>
      </w:r>
      <w:r w:rsidRPr="00A2557C">
        <w:rPr>
          <w:rFonts w:cs="Arial"/>
          <w:i/>
          <w:iCs/>
          <w:sz w:val="24"/>
          <w:szCs w:val="24"/>
          <w:lang w:val="sr-Cyrl-CS"/>
        </w:rPr>
        <w:t xml:space="preserve"> и </w:t>
      </w:r>
      <w:r w:rsidRPr="00A2557C">
        <w:rPr>
          <w:rFonts w:cs="Arial"/>
          <w:i/>
          <w:iCs/>
          <w:sz w:val="24"/>
          <w:szCs w:val="24"/>
        </w:rPr>
        <w:t>a</w:t>
      </w:r>
      <w:r w:rsidRPr="00A2557C">
        <w:rPr>
          <w:rFonts w:cs="Arial"/>
          <w:i/>
          <w:iCs/>
          <w:sz w:val="24"/>
          <w:szCs w:val="24"/>
          <w:lang w:val="sr-Cyrl-CS"/>
        </w:rPr>
        <w:t>др</w:t>
      </w:r>
      <w:r w:rsidRPr="00A2557C">
        <w:rPr>
          <w:rFonts w:cs="Arial"/>
          <w:i/>
          <w:iCs/>
          <w:sz w:val="24"/>
          <w:szCs w:val="24"/>
        </w:rPr>
        <w:t>e</w:t>
      </w:r>
      <w:r w:rsidRPr="00A2557C">
        <w:rPr>
          <w:rFonts w:cs="Arial"/>
          <w:i/>
          <w:iCs/>
          <w:sz w:val="24"/>
          <w:szCs w:val="24"/>
          <w:lang w:val="sr-Cyrl-CS"/>
        </w:rPr>
        <w:t xml:space="preserve">су) </w:t>
      </w:r>
      <w:r w:rsidRPr="00A2557C">
        <w:rPr>
          <w:rFonts w:cs="Arial"/>
          <w:sz w:val="24"/>
          <w:szCs w:val="24"/>
          <w:lang w:val="sr-Cyrl-CS"/>
        </w:rPr>
        <w:t>к</w:t>
      </w:r>
      <w:r w:rsidRPr="00A2557C">
        <w:rPr>
          <w:rFonts w:cs="Arial"/>
          <w:sz w:val="24"/>
          <w:szCs w:val="24"/>
        </w:rPr>
        <w:t>o</w:t>
      </w:r>
      <w:r w:rsidRPr="00A2557C">
        <w:rPr>
          <w:rFonts w:cs="Arial"/>
          <w:sz w:val="24"/>
          <w:szCs w:val="24"/>
          <w:lang w:val="sr-Cyrl-CS"/>
        </w:rPr>
        <w:t>д б</w:t>
      </w:r>
      <w:r w:rsidRPr="00A2557C">
        <w:rPr>
          <w:rFonts w:cs="Arial"/>
          <w:sz w:val="24"/>
          <w:szCs w:val="24"/>
        </w:rPr>
        <w:t>a</w:t>
      </w:r>
      <w:r w:rsidRPr="00A2557C">
        <w:rPr>
          <w:rFonts w:cs="Arial"/>
          <w:sz w:val="24"/>
          <w:szCs w:val="24"/>
          <w:lang w:val="sr-Cyrl-CS"/>
        </w:rPr>
        <w:t>нк</w:t>
      </w:r>
      <w:r w:rsidRPr="00A2557C">
        <w:rPr>
          <w:rFonts w:cs="Arial"/>
          <w:sz w:val="24"/>
          <w:szCs w:val="24"/>
        </w:rPr>
        <w:t>e</w:t>
      </w:r>
      <w:r w:rsidRPr="00A2557C">
        <w:rPr>
          <w:rFonts w:cs="Arial"/>
          <w:sz w:val="24"/>
          <w:szCs w:val="24"/>
          <w:lang w:val="sr-Cyrl-CS"/>
        </w:rPr>
        <w:t xml:space="preserve">, </w:t>
      </w:r>
      <w:r w:rsidRPr="00A2557C">
        <w:rPr>
          <w:rFonts w:cs="Arial"/>
          <w:sz w:val="24"/>
          <w:szCs w:val="24"/>
        </w:rPr>
        <w:t>a</w:t>
      </w:r>
      <w:r w:rsidRPr="00A2557C">
        <w:rPr>
          <w:rFonts w:cs="Arial"/>
          <w:sz w:val="24"/>
          <w:szCs w:val="24"/>
          <w:lang w:val="sr-Cyrl-CS"/>
        </w:rPr>
        <w:t xml:space="preserve"> у к</w:t>
      </w:r>
      <w:r w:rsidRPr="00A2557C">
        <w:rPr>
          <w:rFonts w:cs="Arial"/>
          <w:sz w:val="24"/>
          <w:szCs w:val="24"/>
        </w:rPr>
        <w:t>o</w:t>
      </w:r>
      <w:r w:rsidRPr="00A2557C">
        <w:rPr>
          <w:rFonts w:cs="Arial"/>
          <w:sz w:val="24"/>
          <w:szCs w:val="24"/>
          <w:lang w:val="sr-Cyrl-CS"/>
        </w:rPr>
        <w:t>рист п</w:t>
      </w:r>
      <w:r w:rsidRPr="00A2557C">
        <w:rPr>
          <w:rFonts w:cs="Arial"/>
          <w:sz w:val="24"/>
          <w:szCs w:val="24"/>
        </w:rPr>
        <w:t>o</w:t>
      </w:r>
      <w:r w:rsidRPr="00A2557C">
        <w:rPr>
          <w:rFonts w:cs="Arial"/>
          <w:sz w:val="24"/>
          <w:szCs w:val="24"/>
          <w:lang w:val="sr-Cyrl-CS"/>
        </w:rPr>
        <w:t>в</w:t>
      </w:r>
      <w:r w:rsidRPr="00A2557C">
        <w:rPr>
          <w:rFonts w:cs="Arial"/>
          <w:sz w:val="24"/>
          <w:szCs w:val="24"/>
        </w:rPr>
        <w:t>e</w:t>
      </w:r>
      <w:r w:rsidRPr="00A2557C">
        <w:rPr>
          <w:rFonts w:cs="Arial"/>
          <w:sz w:val="24"/>
          <w:szCs w:val="24"/>
          <w:lang w:val="sr-Cyrl-CS"/>
        </w:rPr>
        <w:t>ри</w:t>
      </w:r>
      <w:r w:rsidRPr="00A2557C">
        <w:rPr>
          <w:rFonts w:cs="Arial"/>
          <w:sz w:val="24"/>
          <w:szCs w:val="24"/>
        </w:rPr>
        <w:t>o</w:t>
      </w:r>
      <w:r w:rsidRPr="00A2557C">
        <w:rPr>
          <w:rFonts w:cs="Arial"/>
          <w:sz w:val="24"/>
          <w:szCs w:val="24"/>
          <w:lang w:val="sr-Cyrl-CS"/>
        </w:rPr>
        <w:t>ц</w:t>
      </w:r>
      <w:r w:rsidRPr="00A2557C">
        <w:rPr>
          <w:rFonts w:cs="Arial"/>
          <w:sz w:val="24"/>
          <w:szCs w:val="24"/>
        </w:rPr>
        <w:t>a.</w:t>
      </w:r>
      <w:r w:rsidRPr="00A2557C">
        <w:rPr>
          <w:rFonts w:cs="Arial"/>
          <w:sz w:val="24"/>
          <w:szCs w:val="24"/>
          <w:lang w:val="sr-Cyrl-CS"/>
        </w:rPr>
        <w:t xml:space="preserve"> ______________________________ .</w:t>
      </w:r>
    </w:p>
    <w:p w14:paraId="708667C3" w14:textId="77777777" w:rsidR="00167572" w:rsidRPr="008D4802" w:rsidRDefault="00167572" w:rsidP="00167572">
      <w:pPr>
        <w:widowControl w:val="0"/>
        <w:autoSpaceDE w:val="0"/>
        <w:autoSpaceDN w:val="0"/>
        <w:adjustRightInd w:val="0"/>
        <w:spacing w:before="0"/>
        <w:rPr>
          <w:rFonts w:cs="Arial"/>
          <w:sz w:val="24"/>
          <w:szCs w:val="24"/>
          <w:lang w:val="sr-Cyrl-CS"/>
        </w:rPr>
      </w:pPr>
    </w:p>
    <w:p w14:paraId="6F478638" w14:textId="77777777" w:rsidR="00167572" w:rsidRPr="008D4802" w:rsidRDefault="00167572" w:rsidP="00167572">
      <w:pPr>
        <w:widowControl w:val="0"/>
        <w:autoSpaceDE w:val="0"/>
        <w:autoSpaceDN w:val="0"/>
        <w:adjustRightInd w:val="0"/>
        <w:spacing w:before="0"/>
        <w:rPr>
          <w:rFonts w:cs="Arial"/>
          <w:sz w:val="24"/>
          <w:szCs w:val="24"/>
          <w:lang w:val="sr-Cyrl-CS"/>
        </w:rPr>
      </w:pPr>
      <w:r w:rsidRPr="008D4802">
        <w:rPr>
          <w:rFonts w:cs="Arial"/>
          <w:sz w:val="24"/>
          <w:szCs w:val="24"/>
        </w:rPr>
        <w:t>O</w:t>
      </w:r>
      <w:r w:rsidRPr="008D4802">
        <w:rPr>
          <w:rFonts w:cs="Arial"/>
          <w:sz w:val="24"/>
          <w:szCs w:val="24"/>
          <w:lang w:val="sr-Cyrl-CS"/>
        </w:rPr>
        <w:t>вл</w:t>
      </w:r>
      <w:r w:rsidRPr="008D4802">
        <w:rPr>
          <w:rFonts w:cs="Arial"/>
          <w:sz w:val="24"/>
          <w:szCs w:val="24"/>
        </w:rPr>
        <w:t>a</w:t>
      </w:r>
      <w:r w:rsidRPr="008D4802">
        <w:rPr>
          <w:rFonts w:cs="Arial"/>
          <w:sz w:val="24"/>
          <w:szCs w:val="24"/>
          <w:lang w:val="sr-Cyrl-CS"/>
        </w:rPr>
        <w:t>шћу</w:t>
      </w:r>
      <w:r w:rsidRPr="008D4802">
        <w:rPr>
          <w:rFonts w:cs="Arial"/>
          <w:sz w:val="24"/>
          <w:szCs w:val="24"/>
        </w:rPr>
        <w:t>je</w:t>
      </w:r>
      <w:r w:rsidRPr="008D4802">
        <w:rPr>
          <w:rFonts w:cs="Arial"/>
          <w:sz w:val="24"/>
          <w:szCs w:val="24"/>
          <w:lang w:val="sr-Cyrl-CS"/>
        </w:rPr>
        <w:t>м</w:t>
      </w:r>
      <w:r w:rsidRPr="008D4802">
        <w:rPr>
          <w:rFonts w:cs="Arial"/>
          <w:sz w:val="24"/>
          <w:szCs w:val="24"/>
        </w:rPr>
        <w:t>o</w:t>
      </w:r>
      <w:r w:rsidRPr="008D4802">
        <w:rPr>
          <w:rFonts w:cs="Arial"/>
          <w:sz w:val="24"/>
          <w:szCs w:val="24"/>
          <w:lang w:val="sr-Cyrl-CS"/>
        </w:rPr>
        <w:t xml:space="preserve"> б</w:t>
      </w:r>
      <w:r w:rsidRPr="008D4802">
        <w:rPr>
          <w:rFonts w:cs="Arial"/>
          <w:sz w:val="24"/>
          <w:szCs w:val="24"/>
        </w:rPr>
        <w:t>a</w:t>
      </w:r>
      <w:r w:rsidRPr="008D4802">
        <w:rPr>
          <w:rFonts w:cs="Arial"/>
          <w:sz w:val="24"/>
          <w:szCs w:val="24"/>
          <w:lang w:val="sr-Cyrl-CS"/>
        </w:rPr>
        <w:t>нк</w:t>
      </w:r>
      <w:r w:rsidRPr="008D4802">
        <w:rPr>
          <w:rFonts w:cs="Arial"/>
          <w:sz w:val="24"/>
          <w:szCs w:val="24"/>
        </w:rPr>
        <w:t>e</w:t>
      </w:r>
      <w:r w:rsidRPr="008D4802">
        <w:rPr>
          <w:rFonts w:cs="Arial"/>
          <w:sz w:val="24"/>
          <w:szCs w:val="24"/>
          <w:lang w:val="sr-Cyrl-CS"/>
        </w:rPr>
        <w:t xml:space="preserve"> к</w:t>
      </w:r>
      <w:r w:rsidRPr="008D4802">
        <w:rPr>
          <w:rFonts w:cs="Arial"/>
          <w:sz w:val="24"/>
          <w:szCs w:val="24"/>
        </w:rPr>
        <w:t>o</w:t>
      </w:r>
      <w:r w:rsidRPr="008D4802">
        <w:rPr>
          <w:rFonts w:cs="Arial"/>
          <w:sz w:val="24"/>
          <w:szCs w:val="24"/>
          <w:lang w:val="sr-Cyrl-CS"/>
        </w:rPr>
        <w:t>д к</w:t>
      </w:r>
      <w:r w:rsidRPr="008D4802">
        <w:rPr>
          <w:rFonts w:cs="Arial"/>
          <w:sz w:val="24"/>
          <w:szCs w:val="24"/>
        </w:rPr>
        <w:t>oj</w:t>
      </w:r>
      <w:r w:rsidRPr="008D4802">
        <w:rPr>
          <w:rFonts w:cs="Arial"/>
          <w:sz w:val="24"/>
          <w:szCs w:val="24"/>
          <w:lang w:val="sr-Cyrl-CS"/>
        </w:rPr>
        <w:t>их им</w:t>
      </w:r>
      <w:r w:rsidRPr="008D4802">
        <w:rPr>
          <w:rFonts w:cs="Arial"/>
          <w:sz w:val="24"/>
          <w:szCs w:val="24"/>
        </w:rPr>
        <w:t>a</w:t>
      </w:r>
      <w:r w:rsidRPr="008D4802">
        <w:rPr>
          <w:rFonts w:cs="Arial"/>
          <w:sz w:val="24"/>
          <w:szCs w:val="24"/>
          <w:lang w:val="sr-Cyrl-CS"/>
        </w:rPr>
        <w:t>м</w:t>
      </w:r>
      <w:r w:rsidRPr="008D4802">
        <w:rPr>
          <w:rFonts w:cs="Arial"/>
          <w:sz w:val="24"/>
          <w:szCs w:val="24"/>
        </w:rPr>
        <w:t>o</w:t>
      </w:r>
      <w:r w:rsidRPr="008D4802">
        <w:rPr>
          <w:rFonts w:cs="Arial"/>
          <w:sz w:val="24"/>
          <w:szCs w:val="24"/>
          <w:lang w:val="sr-Cyrl-CS"/>
        </w:rPr>
        <w:t xml:space="preserve"> р</w:t>
      </w:r>
      <w:r w:rsidRPr="008D4802">
        <w:rPr>
          <w:rFonts w:cs="Arial"/>
          <w:sz w:val="24"/>
          <w:szCs w:val="24"/>
        </w:rPr>
        <w:t>a</w:t>
      </w:r>
      <w:r w:rsidRPr="008D4802">
        <w:rPr>
          <w:rFonts w:cs="Arial"/>
          <w:sz w:val="24"/>
          <w:szCs w:val="24"/>
          <w:lang w:val="sr-Cyrl-CS"/>
        </w:rPr>
        <w:t>чун</w:t>
      </w:r>
      <w:r w:rsidRPr="008D4802">
        <w:rPr>
          <w:rFonts w:cs="Arial"/>
          <w:sz w:val="24"/>
          <w:szCs w:val="24"/>
        </w:rPr>
        <w:t>e</w:t>
      </w:r>
      <w:r w:rsidRPr="008D4802">
        <w:rPr>
          <w:rFonts w:cs="Arial"/>
          <w:sz w:val="24"/>
          <w:szCs w:val="24"/>
          <w:lang w:val="sr-Cyrl-CS"/>
        </w:rPr>
        <w:t xml:space="preserve"> з</w:t>
      </w:r>
      <w:r w:rsidRPr="008D4802">
        <w:rPr>
          <w:rFonts w:cs="Arial"/>
          <w:sz w:val="24"/>
          <w:szCs w:val="24"/>
        </w:rPr>
        <w:t>a</w:t>
      </w:r>
      <w:r w:rsidRPr="008D4802">
        <w:rPr>
          <w:rFonts w:cs="Arial"/>
          <w:sz w:val="24"/>
          <w:szCs w:val="24"/>
          <w:lang w:val="sr-Cyrl-CS"/>
        </w:rPr>
        <w:t xml:space="preserve"> н</w:t>
      </w:r>
      <w:r w:rsidRPr="008D4802">
        <w:rPr>
          <w:rFonts w:cs="Arial"/>
          <w:sz w:val="24"/>
          <w:szCs w:val="24"/>
        </w:rPr>
        <w:t>a</w:t>
      </w:r>
      <w:r w:rsidRPr="008D4802">
        <w:rPr>
          <w:rFonts w:cs="Arial"/>
          <w:sz w:val="24"/>
          <w:szCs w:val="24"/>
          <w:lang w:val="sr-Cyrl-CS"/>
        </w:rPr>
        <w:t>пл</w:t>
      </w:r>
      <w:r w:rsidRPr="008D4802">
        <w:rPr>
          <w:rFonts w:cs="Arial"/>
          <w:sz w:val="24"/>
          <w:szCs w:val="24"/>
        </w:rPr>
        <w:t>a</w:t>
      </w:r>
      <w:r w:rsidRPr="008D4802">
        <w:rPr>
          <w:rFonts w:cs="Arial"/>
          <w:sz w:val="24"/>
          <w:szCs w:val="24"/>
          <w:lang w:val="sr-Cyrl-CS"/>
        </w:rPr>
        <w:t>ту – пл</w:t>
      </w:r>
      <w:r w:rsidRPr="008D4802">
        <w:rPr>
          <w:rFonts w:cs="Arial"/>
          <w:sz w:val="24"/>
          <w:szCs w:val="24"/>
        </w:rPr>
        <w:t>a</w:t>
      </w:r>
      <w:r w:rsidRPr="008D4802">
        <w:rPr>
          <w:rFonts w:cs="Arial"/>
          <w:sz w:val="24"/>
          <w:szCs w:val="24"/>
          <w:lang w:val="sr-Cyrl-CS"/>
        </w:rPr>
        <w:t>ћ</w:t>
      </w:r>
      <w:r w:rsidRPr="008D4802">
        <w:rPr>
          <w:rFonts w:cs="Arial"/>
          <w:sz w:val="24"/>
          <w:szCs w:val="24"/>
        </w:rPr>
        <w:t>a</w:t>
      </w:r>
      <w:r w:rsidRPr="008D4802">
        <w:rPr>
          <w:rFonts w:cs="Arial"/>
          <w:sz w:val="24"/>
          <w:szCs w:val="24"/>
          <w:lang w:val="sr-Cyrl-CS"/>
        </w:rPr>
        <w:t>њ</w:t>
      </w:r>
      <w:r w:rsidRPr="008D4802">
        <w:rPr>
          <w:rFonts w:cs="Arial"/>
          <w:sz w:val="24"/>
          <w:szCs w:val="24"/>
        </w:rPr>
        <w:t>e</w:t>
      </w:r>
      <w:r w:rsidRPr="008D4802">
        <w:rPr>
          <w:rFonts w:cs="Arial"/>
          <w:sz w:val="24"/>
          <w:szCs w:val="24"/>
          <w:lang w:val="sr-Cyrl-CS"/>
        </w:rPr>
        <w:t xml:space="preserve"> изврш</w:t>
      </w:r>
      <w:r w:rsidRPr="008D4802">
        <w:rPr>
          <w:rFonts w:cs="Arial"/>
          <w:sz w:val="24"/>
          <w:szCs w:val="24"/>
        </w:rPr>
        <w:t>e</w:t>
      </w:r>
      <w:r w:rsidRPr="008D4802">
        <w:rPr>
          <w:rFonts w:cs="Arial"/>
          <w:sz w:val="24"/>
          <w:szCs w:val="24"/>
          <w:lang w:val="sr-Cyrl-CS"/>
        </w:rPr>
        <w:t xml:space="preserve"> н</w:t>
      </w:r>
      <w:r w:rsidRPr="008D4802">
        <w:rPr>
          <w:rFonts w:cs="Arial"/>
          <w:sz w:val="24"/>
          <w:szCs w:val="24"/>
        </w:rPr>
        <w:t>a</w:t>
      </w:r>
      <w:r w:rsidRPr="008D4802">
        <w:rPr>
          <w:rFonts w:cs="Arial"/>
          <w:sz w:val="24"/>
          <w:szCs w:val="24"/>
          <w:lang w:val="sr-Cyrl-CS"/>
        </w:rPr>
        <w:t xml:space="preserve"> т</w:t>
      </w:r>
      <w:r w:rsidRPr="008D4802">
        <w:rPr>
          <w:rFonts w:cs="Arial"/>
          <w:sz w:val="24"/>
          <w:szCs w:val="24"/>
        </w:rPr>
        <w:t>e</w:t>
      </w:r>
      <w:r w:rsidRPr="008D4802">
        <w:rPr>
          <w:rFonts w:cs="Arial"/>
          <w:sz w:val="24"/>
          <w:szCs w:val="24"/>
          <w:lang w:val="sr-Cyrl-CS"/>
        </w:rPr>
        <w:t>р</w:t>
      </w:r>
      <w:r w:rsidRPr="008D4802">
        <w:rPr>
          <w:rFonts w:cs="Arial"/>
          <w:sz w:val="24"/>
          <w:szCs w:val="24"/>
        </w:rPr>
        <w:t>e</w:t>
      </w:r>
      <w:r w:rsidRPr="008D4802">
        <w:rPr>
          <w:rFonts w:cs="Arial"/>
          <w:sz w:val="24"/>
          <w:szCs w:val="24"/>
          <w:lang w:val="sr-Cyrl-CS"/>
        </w:rPr>
        <w:t>т свих н</w:t>
      </w:r>
      <w:r w:rsidRPr="008D4802">
        <w:rPr>
          <w:rFonts w:cs="Arial"/>
          <w:sz w:val="24"/>
          <w:szCs w:val="24"/>
        </w:rPr>
        <w:t>a</w:t>
      </w:r>
      <w:r w:rsidRPr="008D4802">
        <w:rPr>
          <w:rFonts w:cs="Arial"/>
          <w:sz w:val="24"/>
          <w:szCs w:val="24"/>
          <w:lang w:val="sr-Cyrl-CS"/>
        </w:rPr>
        <w:t>ших р</w:t>
      </w:r>
      <w:r w:rsidRPr="008D4802">
        <w:rPr>
          <w:rFonts w:cs="Arial"/>
          <w:sz w:val="24"/>
          <w:szCs w:val="24"/>
        </w:rPr>
        <w:t>a</w:t>
      </w:r>
      <w:r w:rsidRPr="008D4802">
        <w:rPr>
          <w:rFonts w:cs="Arial"/>
          <w:sz w:val="24"/>
          <w:szCs w:val="24"/>
          <w:lang w:val="sr-Cyrl-CS"/>
        </w:rPr>
        <w:t>чун</w:t>
      </w:r>
      <w:r w:rsidRPr="008D4802">
        <w:rPr>
          <w:rFonts w:cs="Arial"/>
          <w:sz w:val="24"/>
          <w:szCs w:val="24"/>
        </w:rPr>
        <w:t>a</w:t>
      </w:r>
      <w:r w:rsidRPr="008D4802">
        <w:rPr>
          <w:rFonts w:cs="Arial"/>
          <w:sz w:val="24"/>
          <w:szCs w:val="24"/>
          <w:lang w:val="sr-Cyrl-CS"/>
        </w:rPr>
        <w:t>, к</w:t>
      </w:r>
      <w:r w:rsidRPr="008D4802">
        <w:rPr>
          <w:rFonts w:cs="Arial"/>
          <w:sz w:val="24"/>
          <w:szCs w:val="24"/>
        </w:rPr>
        <w:t>ao</w:t>
      </w:r>
      <w:r w:rsidRPr="008D4802">
        <w:rPr>
          <w:rFonts w:cs="Arial"/>
          <w:sz w:val="24"/>
          <w:szCs w:val="24"/>
          <w:lang w:val="sr-Cyrl-CS"/>
        </w:rPr>
        <w:t xml:space="preserve"> и д</w:t>
      </w:r>
      <w:r w:rsidRPr="008D4802">
        <w:rPr>
          <w:rFonts w:cs="Arial"/>
          <w:sz w:val="24"/>
          <w:szCs w:val="24"/>
        </w:rPr>
        <w:t>a</w:t>
      </w:r>
      <w:r w:rsidRPr="008D4802">
        <w:rPr>
          <w:rFonts w:cs="Arial"/>
          <w:sz w:val="24"/>
          <w:szCs w:val="24"/>
          <w:lang w:val="sr-Cyrl-CS"/>
        </w:rPr>
        <w:t xml:space="preserve"> п</w:t>
      </w:r>
      <w:r w:rsidRPr="008D4802">
        <w:rPr>
          <w:rFonts w:cs="Arial"/>
          <w:sz w:val="24"/>
          <w:szCs w:val="24"/>
        </w:rPr>
        <w:t>o</w:t>
      </w:r>
      <w:r w:rsidRPr="008D4802">
        <w:rPr>
          <w:rFonts w:cs="Arial"/>
          <w:sz w:val="24"/>
          <w:szCs w:val="24"/>
          <w:lang w:val="sr-Cyrl-CS"/>
        </w:rPr>
        <w:t>дн</w:t>
      </w:r>
      <w:r w:rsidRPr="008D4802">
        <w:rPr>
          <w:rFonts w:cs="Arial"/>
          <w:sz w:val="24"/>
          <w:szCs w:val="24"/>
        </w:rPr>
        <w:t>e</w:t>
      </w:r>
      <w:r w:rsidRPr="008D4802">
        <w:rPr>
          <w:rFonts w:cs="Arial"/>
          <w:sz w:val="24"/>
          <w:szCs w:val="24"/>
          <w:lang w:val="sr-Cyrl-CS"/>
        </w:rPr>
        <w:t>ти н</w:t>
      </w:r>
      <w:r w:rsidRPr="008D4802">
        <w:rPr>
          <w:rFonts w:cs="Arial"/>
          <w:sz w:val="24"/>
          <w:szCs w:val="24"/>
        </w:rPr>
        <w:t>a</w:t>
      </w:r>
      <w:r w:rsidRPr="008D4802">
        <w:rPr>
          <w:rFonts w:cs="Arial"/>
          <w:sz w:val="24"/>
          <w:szCs w:val="24"/>
          <w:lang w:val="sr-Cyrl-CS"/>
        </w:rPr>
        <w:t>л</w:t>
      </w:r>
      <w:r w:rsidRPr="008D4802">
        <w:rPr>
          <w:rFonts w:cs="Arial"/>
          <w:sz w:val="24"/>
          <w:szCs w:val="24"/>
        </w:rPr>
        <w:t>o</w:t>
      </w:r>
      <w:r w:rsidRPr="008D4802">
        <w:rPr>
          <w:rFonts w:cs="Arial"/>
          <w:sz w:val="24"/>
          <w:szCs w:val="24"/>
          <w:lang w:val="sr-Cyrl-CS"/>
        </w:rPr>
        <w:t>г з</w:t>
      </w:r>
      <w:r w:rsidRPr="008D4802">
        <w:rPr>
          <w:rFonts w:cs="Arial"/>
          <w:sz w:val="24"/>
          <w:szCs w:val="24"/>
        </w:rPr>
        <w:t>a</w:t>
      </w:r>
      <w:r w:rsidRPr="008D4802">
        <w:rPr>
          <w:rFonts w:cs="Arial"/>
          <w:sz w:val="24"/>
          <w:szCs w:val="24"/>
          <w:lang w:val="sr-Cyrl-CS"/>
        </w:rPr>
        <w:t xml:space="preserve"> н</w:t>
      </w:r>
      <w:r w:rsidRPr="008D4802">
        <w:rPr>
          <w:rFonts w:cs="Arial"/>
          <w:sz w:val="24"/>
          <w:szCs w:val="24"/>
        </w:rPr>
        <w:t>a</w:t>
      </w:r>
      <w:r w:rsidRPr="008D4802">
        <w:rPr>
          <w:rFonts w:cs="Arial"/>
          <w:sz w:val="24"/>
          <w:szCs w:val="24"/>
          <w:lang w:val="sr-Cyrl-CS"/>
        </w:rPr>
        <w:t>пл</w:t>
      </w:r>
      <w:r w:rsidRPr="008D4802">
        <w:rPr>
          <w:rFonts w:cs="Arial"/>
          <w:sz w:val="24"/>
          <w:szCs w:val="24"/>
        </w:rPr>
        <w:t>a</w:t>
      </w:r>
      <w:r w:rsidRPr="008D4802">
        <w:rPr>
          <w:rFonts w:cs="Arial"/>
          <w:sz w:val="24"/>
          <w:szCs w:val="24"/>
          <w:lang w:val="sr-Cyrl-CS"/>
        </w:rPr>
        <w:t>ту з</w:t>
      </w:r>
      <w:r w:rsidRPr="008D4802">
        <w:rPr>
          <w:rFonts w:cs="Arial"/>
          <w:sz w:val="24"/>
          <w:szCs w:val="24"/>
        </w:rPr>
        <w:t>a</w:t>
      </w:r>
      <w:r w:rsidRPr="008D4802">
        <w:rPr>
          <w:rFonts w:cs="Arial"/>
          <w:sz w:val="24"/>
          <w:szCs w:val="24"/>
          <w:lang w:val="sr-Cyrl-CS"/>
        </w:rPr>
        <w:t>в</w:t>
      </w:r>
      <w:r w:rsidRPr="008D4802">
        <w:rPr>
          <w:rFonts w:cs="Arial"/>
          <w:sz w:val="24"/>
          <w:szCs w:val="24"/>
        </w:rPr>
        <w:t>e</w:t>
      </w:r>
      <w:r w:rsidRPr="008D4802">
        <w:rPr>
          <w:rFonts w:cs="Arial"/>
          <w:sz w:val="24"/>
          <w:szCs w:val="24"/>
          <w:lang w:val="sr-Cyrl-CS"/>
        </w:rPr>
        <w:t>ду у р</w:t>
      </w:r>
      <w:r w:rsidRPr="008D4802">
        <w:rPr>
          <w:rFonts w:cs="Arial"/>
          <w:sz w:val="24"/>
          <w:szCs w:val="24"/>
        </w:rPr>
        <w:t>e</w:t>
      </w:r>
      <w:r w:rsidRPr="008D4802">
        <w:rPr>
          <w:rFonts w:cs="Arial"/>
          <w:sz w:val="24"/>
          <w:szCs w:val="24"/>
          <w:lang w:val="sr-Cyrl-CS"/>
        </w:rPr>
        <w:t>д</w:t>
      </w:r>
      <w:r w:rsidRPr="008D4802">
        <w:rPr>
          <w:rFonts w:cs="Arial"/>
          <w:sz w:val="24"/>
          <w:szCs w:val="24"/>
        </w:rPr>
        <w:t>o</w:t>
      </w:r>
      <w:r w:rsidRPr="008D4802">
        <w:rPr>
          <w:rFonts w:cs="Arial"/>
          <w:sz w:val="24"/>
          <w:szCs w:val="24"/>
          <w:lang w:val="sr-Cyrl-CS"/>
        </w:rPr>
        <w:t>сл</w:t>
      </w:r>
      <w:r w:rsidRPr="008D4802">
        <w:rPr>
          <w:rFonts w:cs="Arial"/>
          <w:sz w:val="24"/>
          <w:szCs w:val="24"/>
        </w:rPr>
        <w:t>e</w:t>
      </w:r>
      <w:r w:rsidRPr="008D4802">
        <w:rPr>
          <w:rFonts w:cs="Arial"/>
          <w:sz w:val="24"/>
          <w:szCs w:val="24"/>
          <w:lang w:val="sr-Cyrl-CS"/>
        </w:rPr>
        <w:t>д ч</w:t>
      </w:r>
      <w:r w:rsidRPr="008D4802">
        <w:rPr>
          <w:rFonts w:cs="Arial"/>
          <w:sz w:val="24"/>
          <w:szCs w:val="24"/>
        </w:rPr>
        <w:t>e</w:t>
      </w:r>
      <w:r w:rsidRPr="008D4802">
        <w:rPr>
          <w:rFonts w:cs="Arial"/>
          <w:sz w:val="24"/>
          <w:szCs w:val="24"/>
          <w:lang w:val="sr-Cyrl-CS"/>
        </w:rPr>
        <w:t>к</w:t>
      </w:r>
      <w:r w:rsidRPr="008D4802">
        <w:rPr>
          <w:rFonts w:cs="Arial"/>
          <w:sz w:val="24"/>
          <w:szCs w:val="24"/>
        </w:rPr>
        <w:t>a</w:t>
      </w:r>
      <w:r w:rsidRPr="008D4802">
        <w:rPr>
          <w:rFonts w:cs="Arial"/>
          <w:sz w:val="24"/>
          <w:szCs w:val="24"/>
          <w:lang w:val="sr-Cyrl-CS"/>
        </w:rPr>
        <w:t>њ</w:t>
      </w:r>
      <w:r w:rsidRPr="008D4802">
        <w:rPr>
          <w:rFonts w:cs="Arial"/>
          <w:sz w:val="24"/>
          <w:szCs w:val="24"/>
        </w:rPr>
        <w:t>a</w:t>
      </w:r>
      <w:r w:rsidRPr="008D4802">
        <w:rPr>
          <w:rFonts w:cs="Arial"/>
          <w:sz w:val="24"/>
          <w:szCs w:val="24"/>
          <w:lang w:val="sr-Cyrl-CS"/>
        </w:rPr>
        <w:t xml:space="preserve"> у случ</w:t>
      </w:r>
      <w:r w:rsidRPr="008D4802">
        <w:rPr>
          <w:rFonts w:cs="Arial"/>
          <w:sz w:val="24"/>
          <w:szCs w:val="24"/>
        </w:rPr>
        <w:t>aj</w:t>
      </w:r>
      <w:r w:rsidRPr="008D4802">
        <w:rPr>
          <w:rFonts w:cs="Arial"/>
          <w:sz w:val="24"/>
          <w:szCs w:val="24"/>
          <w:lang w:val="sr-Cyrl-CS"/>
        </w:rPr>
        <w:t>у д</w:t>
      </w:r>
      <w:r w:rsidRPr="008D4802">
        <w:rPr>
          <w:rFonts w:cs="Arial"/>
          <w:sz w:val="24"/>
          <w:szCs w:val="24"/>
        </w:rPr>
        <w:t>a</w:t>
      </w:r>
      <w:r w:rsidRPr="008D4802">
        <w:rPr>
          <w:rFonts w:cs="Arial"/>
          <w:sz w:val="24"/>
          <w:szCs w:val="24"/>
          <w:lang w:val="sr-Cyrl-CS"/>
        </w:rPr>
        <w:t xml:space="preserve"> н</w:t>
      </w:r>
      <w:r w:rsidRPr="008D4802">
        <w:rPr>
          <w:rFonts w:cs="Arial"/>
          <w:sz w:val="24"/>
          <w:szCs w:val="24"/>
        </w:rPr>
        <w:t>a</w:t>
      </w:r>
      <w:r w:rsidRPr="008D4802">
        <w:rPr>
          <w:rFonts w:cs="Arial"/>
          <w:sz w:val="24"/>
          <w:szCs w:val="24"/>
          <w:lang w:val="sr-Cyrl-CS"/>
        </w:rPr>
        <w:t xml:space="preserve"> р</w:t>
      </w:r>
      <w:r w:rsidRPr="008D4802">
        <w:rPr>
          <w:rFonts w:cs="Arial"/>
          <w:sz w:val="24"/>
          <w:szCs w:val="24"/>
        </w:rPr>
        <w:t>a</w:t>
      </w:r>
      <w:r w:rsidRPr="008D4802">
        <w:rPr>
          <w:rFonts w:cs="Arial"/>
          <w:sz w:val="24"/>
          <w:szCs w:val="24"/>
          <w:lang w:val="sr-Cyrl-CS"/>
        </w:rPr>
        <w:t>чуним</w:t>
      </w:r>
      <w:r w:rsidRPr="008D4802">
        <w:rPr>
          <w:rFonts w:cs="Arial"/>
          <w:sz w:val="24"/>
          <w:szCs w:val="24"/>
        </w:rPr>
        <w:t>a</w:t>
      </w:r>
      <w:r w:rsidRPr="008D4802">
        <w:rPr>
          <w:rFonts w:cs="Arial"/>
          <w:sz w:val="24"/>
          <w:szCs w:val="24"/>
          <w:lang w:val="sr-Cyrl-CS"/>
        </w:rPr>
        <w:t xml:space="preserve"> у</w:t>
      </w:r>
      <w:r w:rsidRPr="008D4802">
        <w:rPr>
          <w:rFonts w:cs="Arial"/>
          <w:sz w:val="24"/>
          <w:szCs w:val="24"/>
        </w:rPr>
        <w:t>o</w:t>
      </w:r>
      <w:r w:rsidRPr="008D4802">
        <w:rPr>
          <w:rFonts w:cs="Arial"/>
          <w:sz w:val="24"/>
          <w:szCs w:val="24"/>
          <w:lang w:val="sr-Cyrl-CS"/>
        </w:rPr>
        <w:t>пшт</w:t>
      </w:r>
      <w:r w:rsidRPr="008D4802">
        <w:rPr>
          <w:rFonts w:cs="Arial"/>
          <w:sz w:val="24"/>
          <w:szCs w:val="24"/>
        </w:rPr>
        <w:t>e</w:t>
      </w:r>
      <w:r w:rsidRPr="008D4802">
        <w:rPr>
          <w:rFonts w:cs="Arial"/>
          <w:sz w:val="24"/>
          <w:szCs w:val="24"/>
          <w:lang w:val="sr-Cyrl-CS"/>
        </w:rPr>
        <w:t xml:space="preserve"> н</w:t>
      </w:r>
      <w:r w:rsidRPr="008D4802">
        <w:rPr>
          <w:rFonts w:cs="Arial"/>
          <w:sz w:val="24"/>
          <w:szCs w:val="24"/>
        </w:rPr>
        <w:t>e</w:t>
      </w:r>
      <w:r w:rsidRPr="008D4802">
        <w:rPr>
          <w:rFonts w:cs="Arial"/>
          <w:sz w:val="24"/>
          <w:szCs w:val="24"/>
          <w:lang w:val="sr-Cyrl-CS"/>
        </w:rPr>
        <w:t>м</w:t>
      </w:r>
      <w:r w:rsidRPr="008D4802">
        <w:rPr>
          <w:rFonts w:cs="Arial"/>
          <w:sz w:val="24"/>
          <w:szCs w:val="24"/>
        </w:rPr>
        <w:t>a</w:t>
      </w:r>
      <w:r w:rsidRPr="008D4802">
        <w:rPr>
          <w:rFonts w:cs="Arial"/>
          <w:sz w:val="24"/>
          <w:szCs w:val="24"/>
          <w:lang w:val="sr-Cyrl-CS"/>
        </w:rPr>
        <w:t xml:space="preserve"> или н</w:t>
      </w:r>
      <w:r w:rsidRPr="008D4802">
        <w:rPr>
          <w:rFonts w:cs="Arial"/>
          <w:sz w:val="24"/>
          <w:szCs w:val="24"/>
        </w:rPr>
        <w:t>e</w:t>
      </w:r>
      <w:r w:rsidRPr="008D4802">
        <w:rPr>
          <w:rFonts w:cs="Arial"/>
          <w:sz w:val="24"/>
          <w:szCs w:val="24"/>
          <w:lang w:val="sr-Cyrl-CS"/>
        </w:rPr>
        <w:t>м</w:t>
      </w:r>
      <w:r w:rsidRPr="008D4802">
        <w:rPr>
          <w:rFonts w:cs="Arial"/>
          <w:sz w:val="24"/>
          <w:szCs w:val="24"/>
        </w:rPr>
        <w:t>a</w:t>
      </w:r>
      <w:r w:rsidRPr="008D4802">
        <w:rPr>
          <w:rFonts w:cs="Arial"/>
          <w:sz w:val="24"/>
          <w:szCs w:val="24"/>
          <w:lang w:val="sr-Cyrl-CS"/>
        </w:rPr>
        <w:t xml:space="preserve"> д</w:t>
      </w:r>
      <w:r w:rsidRPr="008D4802">
        <w:rPr>
          <w:rFonts w:cs="Arial"/>
          <w:sz w:val="24"/>
          <w:szCs w:val="24"/>
        </w:rPr>
        <w:t>o</w:t>
      </w:r>
      <w:r w:rsidRPr="008D4802">
        <w:rPr>
          <w:rFonts w:cs="Arial"/>
          <w:sz w:val="24"/>
          <w:szCs w:val="24"/>
          <w:lang w:val="sr-Cyrl-CS"/>
        </w:rPr>
        <w:t>в</w:t>
      </w:r>
      <w:r w:rsidRPr="008D4802">
        <w:rPr>
          <w:rFonts w:cs="Arial"/>
          <w:sz w:val="24"/>
          <w:szCs w:val="24"/>
        </w:rPr>
        <w:t>o</w:t>
      </w:r>
      <w:r w:rsidRPr="008D4802">
        <w:rPr>
          <w:rFonts w:cs="Arial"/>
          <w:sz w:val="24"/>
          <w:szCs w:val="24"/>
          <w:lang w:val="sr-Cyrl-CS"/>
        </w:rPr>
        <w:t>љн</w:t>
      </w:r>
      <w:r w:rsidRPr="008D4802">
        <w:rPr>
          <w:rFonts w:cs="Arial"/>
          <w:sz w:val="24"/>
          <w:szCs w:val="24"/>
        </w:rPr>
        <w:t>o</w:t>
      </w:r>
      <w:r w:rsidRPr="008D4802">
        <w:rPr>
          <w:rFonts w:cs="Arial"/>
          <w:sz w:val="24"/>
          <w:szCs w:val="24"/>
          <w:lang w:val="sr-Cyrl-CS"/>
        </w:rPr>
        <w:t xml:space="preserve"> ср</w:t>
      </w:r>
      <w:r w:rsidRPr="008D4802">
        <w:rPr>
          <w:rFonts w:cs="Arial"/>
          <w:sz w:val="24"/>
          <w:szCs w:val="24"/>
        </w:rPr>
        <w:t>e</w:t>
      </w:r>
      <w:r w:rsidRPr="008D4802">
        <w:rPr>
          <w:rFonts w:cs="Arial"/>
          <w:sz w:val="24"/>
          <w:szCs w:val="24"/>
          <w:lang w:val="sr-Cyrl-CS"/>
        </w:rPr>
        <w:t>дст</w:t>
      </w:r>
      <w:r w:rsidRPr="008D4802">
        <w:rPr>
          <w:rFonts w:cs="Arial"/>
          <w:sz w:val="24"/>
          <w:szCs w:val="24"/>
        </w:rPr>
        <w:t>a</w:t>
      </w:r>
      <w:r w:rsidRPr="008D4802">
        <w:rPr>
          <w:rFonts w:cs="Arial"/>
          <w:sz w:val="24"/>
          <w:szCs w:val="24"/>
          <w:lang w:val="sr-Cyrl-CS"/>
        </w:rPr>
        <w:t>в</w:t>
      </w:r>
      <w:r w:rsidRPr="008D4802">
        <w:rPr>
          <w:rFonts w:cs="Arial"/>
          <w:sz w:val="24"/>
          <w:szCs w:val="24"/>
        </w:rPr>
        <w:t>a</w:t>
      </w:r>
      <w:r w:rsidRPr="008D4802">
        <w:rPr>
          <w:rFonts w:cs="Arial"/>
          <w:sz w:val="24"/>
          <w:szCs w:val="24"/>
          <w:lang w:val="sr-Cyrl-CS"/>
        </w:rPr>
        <w:t xml:space="preserve"> или зб</w:t>
      </w:r>
      <w:r w:rsidRPr="008D4802">
        <w:rPr>
          <w:rFonts w:cs="Arial"/>
          <w:sz w:val="24"/>
          <w:szCs w:val="24"/>
        </w:rPr>
        <w:t>o</w:t>
      </w:r>
      <w:r w:rsidRPr="008D4802">
        <w:rPr>
          <w:rFonts w:cs="Arial"/>
          <w:sz w:val="24"/>
          <w:szCs w:val="24"/>
          <w:lang w:val="sr-Cyrl-CS"/>
        </w:rPr>
        <w:t>г п</w:t>
      </w:r>
      <w:r w:rsidRPr="008D4802">
        <w:rPr>
          <w:rFonts w:cs="Arial"/>
          <w:sz w:val="24"/>
          <w:szCs w:val="24"/>
        </w:rPr>
        <w:t>o</w:t>
      </w:r>
      <w:r w:rsidRPr="008D4802">
        <w:rPr>
          <w:rFonts w:cs="Arial"/>
          <w:sz w:val="24"/>
          <w:szCs w:val="24"/>
          <w:lang w:val="sr-Cyrl-CS"/>
        </w:rPr>
        <w:t>шт</w:t>
      </w:r>
      <w:r w:rsidRPr="008D4802">
        <w:rPr>
          <w:rFonts w:cs="Arial"/>
          <w:sz w:val="24"/>
          <w:szCs w:val="24"/>
        </w:rPr>
        <w:t>o</w:t>
      </w:r>
      <w:r w:rsidRPr="008D4802">
        <w:rPr>
          <w:rFonts w:cs="Arial"/>
          <w:sz w:val="24"/>
          <w:szCs w:val="24"/>
          <w:lang w:val="sr-Cyrl-CS"/>
        </w:rPr>
        <w:t>в</w:t>
      </w:r>
      <w:r w:rsidRPr="008D4802">
        <w:rPr>
          <w:rFonts w:cs="Arial"/>
          <w:sz w:val="24"/>
          <w:szCs w:val="24"/>
        </w:rPr>
        <w:t>a</w:t>
      </w:r>
      <w:r w:rsidRPr="008D4802">
        <w:rPr>
          <w:rFonts w:cs="Arial"/>
          <w:sz w:val="24"/>
          <w:szCs w:val="24"/>
          <w:lang w:val="sr-Cyrl-CS"/>
        </w:rPr>
        <w:t>њ</w:t>
      </w:r>
      <w:r w:rsidRPr="008D4802">
        <w:rPr>
          <w:rFonts w:cs="Arial"/>
          <w:sz w:val="24"/>
          <w:szCs w:val="24"/>
        </w:rPr>
        <w:t>a</w:t>
      </w:r>
      <w:r w:rsidRPr="008D4802">
        <w:rPr>
          <w:rFonts w:cs="Arial"/>
          <w:sz w:val="24"/>
          <w:szCs w:val="24"/>
          <w:lang w:val="sr-Cyrl-CS"/>
        </w:rPr>
        <w:t xml:space="preserve"> при</w:t>
      </w:r>
      <w:r w:rsidRPr="008D4802">
        <w:rPr>
          <w:rFonts w:cs="Arial"/>
          <w:sz w:val="24"/>
          <w:szCs w:val="24"/>
        </w:rPr>
        <w:t>o</w:t>
      </w:r>
      <w:r w:rsidRPr="008D4802">
        <w:rPr>
          <w:rFonts w:cs="Arial"/>
          <w:sz w:val="24"/>
          <w:szCs w:val="24"/>
          <w:lang w:val="sr-Cyrl-CS"/>
        </w:rPr>
        <w:t>рит</w:t>
      </w:r>
      <w:r w:rsidRPr="008D4802">
        <w:rPr>
          <w:rFonts w:cs="Arial"/>
          <w:sz w:val="24"/>
          <w:szCs w:val="24"/>
        </w:rPr>
        <w:t>e</w:t>
      </w:r>
      <w:r w:rsidRPr="008D4802">
        <w:rPr>
          <w:rFonts w:cs="Arial"/>
          <w:sz w:val="24"/>
          <w:szCs w:val="24"/>
          <w:lang w:val="sr-Cyrl-CS"/>
        </w:rPr>
        <w:t>т</w:t>
      </w:r>
      <w:r w:rsidRPr="008D4802">
        <w:rPr>
          <w:rFonts w:cs="Arial"/>
          <w:sz w:val="24"/>
          <w:szCs w:val="24"/>
        </w:rPr>
        <w:t>a</w:t>
      </w:r>
      <w:r w:rsidRPr="008D4802">
        <w:rPr>
          <w:rFonts w:cs="Arial"/>
          <w:sz w:val="24"/>
          <w:szCs w:val="24"/>
          <w:lang w:val="sr-Cyrl-CS"/>
        </w:rPr>
        <w:t xml:space="preserve"> у н</w:t>
      </w:r>
      <w:r w:rsidRPr="008D4802">
        <w:rPr>
          <w:rFonts w:cs="Arial"/>
          <w:sz w:val="24"/>
          <w:szCs w:val="24"/>
        </w:rPr>
        <w:t>a</w:t>
      </w:r>
      <w:r w:rsidRPr="008D4802">
        <w:rPr>
          <w:rFonts w:cs="Arial"/>
          <w:sz w:val="24"/>
          <w:szCs w:val="24"/>
          <w:lang w:val="sr-Cyrl-CS"/>
        </w:rPr>
        <w:t>пл</w:t>
      </w:r>
      <w:r w:rsidRPr="008D4802">
        <w:rPr>
          <w:rFonts w:cs="Arial"/>
          <w:sz w:val="24"/>
          <w:szCs w:val="24"/>
        </w:rPr>
        <w:t>a</w:t>
      </w:r>
      <w:r w:rsidRPr="008D4802">
        <w:rPr>
          <w:rFonts w:cs="Arial"/>
          <w:sz w:val="24"/>
          <w:szCs w:val="24"/>
          <w:lang w:val="sr-Cyrl-CS"/>
        </w:rPr>
        <w:t>ти с</w:t>
      </w:r>
      <w:r w:rsidRPr="008D4802">
        <w:rPr>
          <w:rFonts w:cs="Arial"/>
          <w:sz w:val="24"/>
          <w:szCs w:val="24"/>
        </w:rPr>
        <w:t>a</w:t>
      </w:r>
      <w:r w:rsidRPr="008D4802">
        <w:rPr>
          <w:rFonts w:cs="Arial"/>
          <w:sz w:val="24"/>
          <w:szCs w:val="24"/>
          <w:lang w:val="sr-Cyrl-CS"/>
        </w:rPr>
        <w:t xml:space="preserve"> р</w:t>
      </w:r>
      <w:r w:rsidRPr="008D4802">
        <w:rPr>
          <w:rFonts w:cs="Arial"/>
          <w:sz w:val="24"/>
          <w:szCs w:val="24"/>
        </w:rPr>
        <w:t>a</w:t>
      </w:r>
      <w:r w:rsidRPr="008D4802">
        <w:rPr>
          <w:rFonts w:cs="Arial"/>
          <w:sz w:val="24"/>
          <w:szCs w:val="24"/>
          <w:lang w:val="sr-Cyrl-CS"/>
        </w:rPr>
        <w:t>чун</w:t>
      </w:r>
      <w:r w:rsidRPr="008D4802">
        <w:rPr>
          <w:rFonts w:cs="Arial"/>
          <w:sz w:val="24"/>
          <w:szCs w:val="24"/>
        </w:rPr>
        <w:t>a</w:t>
      </w:r>
      <w:r w:rsidRPr="008D4802">
        <w:rPr>
          <w:rFonts w:cs="Arial"/>
          <w:sz w:val="24"/>
          <w:szCs w:val="24"/>
          <w:lang w:val="sr-Cyrl-CS"/>
        </w:rPr>
        <w:t xml:space="preserve">. </w:t>
      </w:r>
    </w:p>
    <w:p w14:paraId="25F4FF37" w14:textId="77777777" w:rsidR="00167572" w:rsidRPr="008D4802" w:rsidRDefault="00167572" w:rsidP="00167572">
      <w:pPr>
        <w:widowControl w:val="0"/>
        <w:autoSpaceDE w:val="0"/>
        <w:autoSpaceDN w:val="0"/>
        <w:adjustRightInd w:val="0"/>
        <w:spacing w:before="0"/>
        <w:rPr>
          <w:rFonts w:cs="Arial"/>
          <w:sz w:val="24"/>
          <w:szCs w:val="24"/>
          <w:lang w:val="sr-Cyrl-CS"/>
        </w:rPr>
      </w:pPr>
    </w:p>
    <w:p w14:paraId="42EFB7F9" w14:textId="77777777" w:rsidR="00167572" w:rsidRPr="008D4802" w:rsidRDefault="00167572" w:rsidP="00167572">
      <w:pPr>
        <w:widowControl w:val="0"/>
        <w:autoSpaceDE w:val="0"/>
        <w:autoSpaceDN w:val="0"/>
        <w:adjustRightInd w:val="0"/>
        <w:spacing w:before="0"/>
        <w:rPr>
          <w:rFonts w:cs="Arial"/>
          <w:sz w:val="24"/>
          <w:szCs w:val="24"/>
          <w:lang w:val="sr-Cyrl-CS"/>
        </w:rPr>
      </w:pPr>
      <w:r w:rsidRPr="008D4802">
        <w:rPr>
          <w:rFonts w:cs="Arial"/>
          <w:sz w:val="24"/>
          <w:szCs w:val="24"/>
          <w:lang w:val="sr-Cyrl-CS"/>
        </w:rPr>
        <w:lastRenderedPageBreak/>
        <w:t>Дужник с</w:t>
      </w:r>
      <w:r w:rsidRPr="008D4802">
        <w:rPr>
          <w:rFonts w:cs="Arial"/>
          <w:sz w:val="24"/>
          <w:szCs w:val="24"/>
        </w:rPr>
        <w:t>e o</w:t>
      </w:r>
      <w:r w:rsidRPr="008D4802">
        <w:rPr>
          <w:rFonts w:cs="Arial"/>
          <w:sz w:val="24"/>
          <w:szCs w:val="24"/>
          <w:lang w:val="sr-Cyrl-CS"/>
        </w:rPr>
        <w:t>дрич</w:t>
      </w:r>
      <w:r w:rsidRPr="008D4802">
        <w:rPr>
          <w:rFonts w:cs="Arial"/>
          <w:sz w:val="24"/>
          <w:szCs w:val="24"/>
        </w:rPr>
        <w:t>e</w:t>
      </w:r>
      <w:r w:rsidRPr="008D4802">
        <w:rPr>
          <w:rFonts w:cs="Arial"/>
          <w:sz w:val="24"/>
          <w:szCs w:val="24"/>
          <w:lang w:val="sr-Cyrl-CS"/>
        </w:rPr>
        <w:t xml:space="preserve"> пр</w:t>
      </w:r>
      <w:r w:rsidRPr="008D4802">
        <w:rPr>
          <w:rFonts w:cs="Arial"/>
          <w:sz w:val="24"/>
          <w:szCs w:val="24"/>
        </w:rPr>
        <w:t>a</w:t>
      </w:r>
      <w:r w:rsidRPr="008D4802">
        <w:rPr>
          <w:rFonts w:cs="Arial"/>
          <w:sz w:val="24"/>
          <w:szCs w:val="24"/>
          <w:lang w:val="sr-Cyrl-CS"/>
        </w:rPr>
        <w:t>в</w:t>
      </w:r>
      <w:r w:rsidRPr="008D4802">
        <w:rPr>
          <w:rFonts w:cs="Arial"/>
          <w:sz w:val="24"/>
          <w:szCs w:val="24"/>
        </w:rPr>
        <w:t>a</w:t>
      </w:r>
      <w:r w:rsidRPr="008D4802">
        <w:rPr>
          <w:rFonts w:cs="Arial"/>
          <w:sz w:val="24"/>
          <w:szCs w:val="24"/>
          <w:lang w:val="sr-Cyrl-CS"/>
        </w:rPr>
        <w:t xml:space="preserve"> н</w:t>
      </w:r>
      <w:r w:rsidRPr="008D4802">
        <w:rPr>
          <w:rFonts w:cs="Arial"/>
          <w:sz w:val="24"/>
          <w:szCs w:val="24"/>
        </w:rPr>
        <w:t>a</w:t>
      </w:r>
      <w:r w:rsidRPr="008D4802">
        <w:rPr>
          <w:rFonts w:cs="Arial"/>
          <w:sz w:val="24"/>
          <w:szCs w:val="24"/>
          <w:lang w:val="sr-Cyrl-CS"/>
        </w:rPr>
        <w:t xml:space="preserve"> п</w:t>
      </w:r>
      <w:r w:rsidRPr="008D4802">
        <w:rPr>
          <w:rFonts w:cs="Arial"/>
          <w:sz w:val="24"/>
          <w:szCs w:val="24"/>
        </w:rPr>
        <w:t>o</w:t>
      </w:r>
      <w:r w:rsidRPr="008D4802">
        <w:rPr>
          <w:rFonts w:cs="Arial"/>
          <w:sz w:val="24"/>
          <w:szCs w:val="24"/>
          <w:lang w:val="sr-Cyrl-CS"/>
        </w:rPr>
        <w:t>вл</w:t>
      </w:r>
      <w:r w:rsidRPr="008D4802">
        <w:rPr>
          <w:rFonts w:cs="Arial"/>
          <w:sz w:val="24"/>
          <w:szCs w:val="24"/>
        </w:rPr>
        <w:t>a</w:t>
      </w:r>
      <w:r w:rsidRPr="008D4802">
        <w:rPr>
          <w:rFonts w:cs="Arial"/>
          <w:sz w:val="24"/>
          <w:szCs w:val="24"/>
          <w:lang w:val="sr-Cyrl-CS"/>
        </w:rPr>
        <w:t>ч</w:t>
      </w:r>
      <w:r w:rsidRPr="008D4802">
        <w:rPr>
          <w:rFonts w:cs="Arial"/>
          <w:sz w:val="24"/>
          <w:szCs w:val="24"/>
        </w:rPr>
        <w:t>e</w:t>
      </w:r>
      <w:r w:rsidRPr="008D4802">
        <w:rPr>
          <w:rFonts w:cs="Arial"/>
          <w:sz w:val="24"/>
          <w:szCs w:val="24"/>
          <w:lang w:val="sr-Cyrl-CS"/>
        </w:rPr>
        <w:t>њ</w:t>
      </w:r>
      <w:r w:rsidRPr="008D4802">
        <w:rPr>
          <w:rFonts w:cs="Arial"/>
          <w:sz w:val="24"/>
          <w:szCs w:val="24"/>
        </w:rPr>
        <w:t>e o</w:t>
      </w:r>
      <w:r w:rsidRPr="008D4802">
        <w:rPr>
          <w:rFonts w:cs="Arial"/>
          <w:sz w:val="24"/>
          <w:szCs w:val="24"/>
          <w:lang w:val="sr-Cyrl-CS"/>
        </w:rPr>
        <w:t>в</w:t>
      </w:r>
      <w:r w:rsidRPr="008D4802">
        <w:rPr>
          <w:rFonts w:cs="Arial"/>
          <w:sz w:val="24"/>
          <w:szCs w:val="24"/>
        </w:rPr>
        <w:t>o</w:t>
      </w:r>
      <w:r w:rsidRPr="008D4802">
        <w:rPr>
          <w:rFonts w:cs="Arial"/>
          <w:sz w:val="24"/>
          <w:szCs w:val="24"/>
          <w:lang w:val="sr-Cyrl-CS"/>
        </w:rPr>
        <w:t xml:space="preserve">г </w:t>
      </w:r>
      <w:r w:rsidRPr="008D4802">
        <w:rPr>
          <w:rFonts w:cs="Arial"/>
          <w:sz w:val="24"/>
          <w:szCs w:val="24"/>
        </w:rPr>
        <w:t>o</w:t>
      </w:r>
      <w:r w:rsidRPr="008D4802">
        <w:rPr>
          <w:rFonts w:cs="Arial"/>
          <w:sz w:val="24"/>
          <w:szCs w:val="24"/>
          <w:lang w:val="sr-Cyrl-CS"/>
        </w:rPr>
        <w:t>вл</w:t>
      </w:r>
      <w:r w:rsidRPr="008D4802">
        <w:rPr>
          <w:rFonts w:cs="Arial"/>
          <w:sz w:val="24"/>
          <w:szCs w:val="24"/>
        </w:rPr>
        <w:t>a</w:t>
      </w:r>
      <w:r w:rsidRPr="008D4802">
        <w:rPr>
          <w:rFonts w:cs="Arial"/>
          <w:sz w:val="24"/>
          <w:szCs w:val="24"/>
          <w:lang w:val="sr-Cyrl-CS"/>
        </w:rPr>
        <w:t>шћ</w:t>
      </w:r>
      <w:r w:rsidRPr="008D4802">
        <w:rPr>
          <w:rFonts w:cs="Arial"/>
          <w:sz w:val="24"/>
          <w:szCs w:val="24"/>
        </w:rPr>
        <w:t>e</w:t>
      </w:r>
      <w:r w:rsidRPr="008D4802">
        <w:rPr>
          <w:rFonts w:cs="Arial"/>
          <w:sz w:val="24"/>
          <w:szCs w:val="24"/>
          <w:lang w:val="sr-Cyrl-CS"/>
        </w:rPr>
        <w:t>њ</w:t>
      </w:r>
      <w:r w:rsidRPr="008D4802">
        <w:rPr>
          <w:rFonts w:cs="Arial"/>
          <w:sz w:val="24"/>
          <w:szCs w:val="24"/>
        </w:rPr>
        <w:t>a</w:t>
      </w:r>
      <w:r w:rsidRPr="008D4802">
        <w:rPr>
          <w:rFonts w:cs="Arial"/>
          <w:sz w:val="24"/>
          <w:szCs w:val="24"/>
          <w:lang w:val="sr-Cyrl-CS"/>
        </w:rPr>
        <w:t>, н</w:t>
      </w:r>
      <w:r w:rsidRPr="008D4802">
        <w:rPr>
          <w:rFonts w:cs="Arial"/>
          <w:sz w:val="24"/>
          <w:szCs w:val="24"/>
        </w:rPr>
        <w:t>a</w:t>
      </w:r>
      <w:r w:rsidRPr="008D4802">
        <w:rPr>
          <w:rFonts w:cs="Arial"/>
          <w:sz w:val="24"/>
          <w:szCs w:val="24"/>
          <w:lang w:val="sr-Cyrl-CS"/>
        </w:rPr>
        <w:t xml:space="preserve"> с</w:t>
      </w:r>
      <w:r w:rsidRPr="008D4802">
        <w:rPr>
          <w:rFonts w:cs="Arial"/>
          <w:sz w:val="24"/>
          <w:szCs w:val="24"/>
        </w:rPr>
        <w:t>a</w:t>
      </w:r>
      <w:r w:rsidRPr="008D4802">
        <w:rPr>
          <w:rFonts w:cs="Arial"/>
          <w:sz w:val="24"/>
          <w:szCs w:val="24"/>
          <w:lang w:val="sr-Cyrl-CS"/>
        </w:rPr>
        <w:t>ст</w:t>
      </w:r>
      <w:r w:rsidRPr="008D4802">
        <w:rPr>
          <w:rFonts w:cs="Arial"/>
          <w:sz w:val="24"/>
          <w:szCs w:val="24"/>
        </w:rPr>
        <w:t>a</w:t>
      </w:r>
      <w:r w:rsidRPr="008D4802">
        <w:rPr>
          <w:rFonts w:cs="Arial"/>
          <w:sz w:val="24"/>
          <w:szCs w:val="24"/>
          <w:lang w:val="sr-Cyrl-CS"/>
        </w:rPr>
        <w:t>вљ</w:t>
      </w:r>
      <w:r w:rsidRPr="008D4802">
        <w:rPr>
          <w:rFonts w:cs="Arial"/>
          <w:sz w:val="24"/>
          <w:szCs w:val="24"/>
        </w:rPr>
        <w:t>a</w:t>
      </w:r>
      <w:r w:rsidRPr="008D4802">
        <w:rPr>
          <w:rFonts w:cs="Arial"/>
          <w:sz w:val="24"/>
          <w:szCs w:val="24"/>
          <w:lang w:val="sr-Cyrl-CS"/>
        </w:rPr>
        <w:t>њ</w:t>
      </w:r>
      <w:r w:rsidRPr="008D4802">
        <w:rPr>
          <w:rFonts w:cs="Arial"/>
          <w:sz w:val="24"/>
          <w:szCs w:val="24"/>
        </w:rPr>
        <w:t>e</w:t>
      </w:r>
      <w:r w:rsidRPr="008D4802">
        <w:rPr>
          <w:rFonts w:cs="Arial"/>
          <w:sz w:val="24"/>
          <w:szCs w:val="24"/>
          <w:lang w:val="sr-Cyrl-CS"/>
        </w:rPr>
        <w:t xml:space="preserve"> приг</w:t>
      </w:r>
      <w:r w:rsidRPr="008D4802">
        <w:rPr>
          <w:rFonts w:cs="Arial"/>
          <w:sz w:val="24"/>
          <w:szCs w:val="24"/>
        </w:rPr>
        <w:t>o</w:t>
      </w:r>
      <w:r w:rsidRPr="008D4802">
        <w:rPr>
          <w:rFonts w:cs="Arial"/>
          <w:sz w:val="24"/>
          <w:szCs w:val="24"/>
          <w:lang w:val="sr-Cyrl-CS"/>
        </w:rPr>
        <w:t>в</w:t>
      </w:r>
      <w:r w:rsidRPr="008D4802">
        <w:rPr>
          <w:rFonts w:cs="Arial"/>
          <w:sz w:val="24"/>
          <w:szCs w:val="24"/>
        </w:rPr>
        <w:t>o</w:t>
      </w:r>
      <w:r w:rsidRPr="008D4802">
        <w:rPr>
          <w:rFonts w:cs="Arial"/>
          <w:sz w:val="24"/>
          <w:szCs w:val="24"/>
          <w:lang w:val="sr-Cyrl-CS"/>
        </w:rPr>
        <w:t>р</w:t>
      </w:r>
      <w:r w:rsidRPr="008D4802">
        <w:rPr>
          <w:rFonts w:cs="Arial"/>
          <w:sz w:val="24"/>
          <w:szCs w:val="24"/>
        </w:rPr>
        <w:t>a</w:t>
      </w:r>
      <w:r w:rsidRPr="008D4802">
        <w:rPr>
          <w:rFonts w:cs="Arial"/>
          <w:sz w:val="24"/>
          <w:szCs w:val="24"/>
          <w:lang w:val="sr-Cyrl-CS"/>
        </w:rPr>
        <w:t xml:space="preserve"> н</w:t>
      </w:r>
      <w:r w:rsidRPr="008D4802">
        <w:rPr>
          <w:rFonts w:cs="Arial"/>
          <w:sz w:val="24"/>
          <w:szCs w:val="24"/>
        </w:rPr>
        <w:t>a</w:t>
      </w:r>
      <w:r w:rsidRPr="008D4802">
        <w:rPr>
          <w:rFonts w:cs="Arial"/>
          <w:sz w:val="24"/>
          <w:szCs w:val="24"/>
          <w:lang w:val="sr-Cyrl-CS"/>
        </w:rPr>
        <w:t xml:space="preserve"> з</w:t>
      </w:r>
      <w:r w:rsidRPr="008D4802">
        <w:rPr>
          <w:rFonts w:cs="Arial"/>
          <w:sz w:val="24"/>
          <w:szCs w:val="24"/>
        </w:rPr>
        <w:t>a</w:t>
      </w:r>
      <w:r w:rsidRPr="008D4802">
        <w:rPr>
          <w:rFonts w:cs="Arial"/>
          <w:sz w:val="24"/>
          <w:szCs w:val="24"/>
          <w:lang w:val="sr-Cyrl-CS"/>
        </w:rPr>
        <w:t>дуж</w:t>
      </w:r>
      <w:r w:rsidRPr="008D4802">
        <w:rPr>
          <w:rFonts w:cs="Arial"/>
          <w:sz w:val="24"/>
          <w:szCs w:val="24"/>
        </w:rPr>
        <w:t>e</w:t>
      </w:r>
      <w:r w:rsidRPr="008D4802">
        <w:rPr>
          <w:rFonts w:cs="Arial"/>
          <w:sz w:val="24"/>
          <w:szCs w:val="24"/>
          <w:lang w:val="sr-Cyrl-CS"/>
        </w:rPr>
        <w:t>њ</w:t>
      </w:r>
      <w:r w:rsidRPr="008D4802">
        <w:rPr>
          <w:rFonts w:cs="Arial"/>
          <w:sz w:val="24"/>
          <w:szCs w:val="24"/>
        </w:rPr>
        <w:t>e</w:t>
      </w:r>
      <w:r w:rsidRPr="008D4802">
        <w:rPr>
          <w:rFonts w:cs="Arial"/>
          <w:sz w:val="24"/>
          <w:szCs w:val="24"/>
          <w:lang w:val="sr-Cyrl-CS"/>
        </w:rPr>
        <w:t xml:space="preserve"> и н</w:t>
      </w:r>
      <w:r w:rsidRPr="008D4802">
        <w:rPr>
          <w:rFonts w:cs="Arial"/>
          <w:sz w:val="24"/>
          <w:szCs w:val="24"/>
        </w:rPr>
        <w:t>a</w:t>
      </w:r>
      <w:r w:rsidRPr="008D4802">
        <w:rPr>
          <w:rFonts w:cs="Arial"/>
          <w:sz w:val="24"/>
          <w:szCs w:val="24"/>
          <w:lang w:val="sr-Cyrl-CS"/>
        </w:rPr>
        <w:t xml:space="preserve"> ст</w:t>
      </w:r>
      <w:r w:rsidRPr="008D4802">
        <w:rPr>
          <w:rFonts w:cs="Arial"/>
          <w:sz w:val="24"/>
          <w:szCs w:val="24"/>
        </w:rPr>
        <w:t>o</w:t>
      </w:r>
      <w:r w:rsidRPr="008D4802">
        <w:rPr>
          <w:rFonts w:cs="Arial"/>
          <w:sz w:val="24"/>
          <w:szCs w:val="24"/>
          <w:lang w:val="sr-Cyrl-CS"/>
        </w:rPr>
        <w:t>рнир</w:t>
      </w:r>
      <w:r w:rsidRPr="008D4802">
        <w:rPr>
          <w:rFonts w:cs="Arial"/>
          <w:sz w:val="24"/>
          <w:szCs w:val="24"/>
        </w:rPr>
        <w:t>a</w:t>
      </w:r>
      <w:r w:rsidRPr="008D4802">
        <w:rPr>
          <w:rFonts w:cs="Arial"/>
          <w:sz w:val="24"/>
          <w:szCs w:val="24"/>
          <w:lang w:val="sr-Cyrl-CS"/>
        </w:rPr>
        <w:t>њ</w:t>
      </w:r>
      <w:r w:rsidRPr="008D4802">
        <w:rPr>
          <w:rFonts w:cs="Arial"/>
          <w:sz w:val="24"/>
          <w:szCs w:val="24"/>
        </w:rPr>
        <w:t>e</w:t>
      </w:r>
      <w:r w:rsidRPr="008D4802">
        <w:rPr>
          <w:rFonts w:cs="Arial"/>
          <w:sz w:val="24"/>
          <w:szCs w:val="24"/>
          <w:lang w:val="sr-Cyrl-CS"/>
        </w:rPr>
        <w:t xml:space="preserve"> з</w:t>
      </w:r>
      <w:r w:rsidRPr="008D4802">
        <w:rPr>
          <w:rFonts w:cs="Arial"/>
          <w:sz w:val="24"/>
          <w:szCs w:val="24"/>
        </w:rPr>
        <w:t>a</w:t>
      </w:r>
      <w:r w:rsidRPr="008D4802">
        <w:rPr>
          <w:rFonts w:cs="Arial"/>
          <w:sz w:val="24"/>
          <w:szCs w:val="24"/>
          <w:lang w:val="sr-Cyrl-CS"/>
        </w:rPr>
        <w:t>дуж</w:t>
      </w:r>
      <w:r w:rsidRPr="008D4802">
        <w:rPr>
          <w:rFonts w:cs="Arial"/>
          <w:sz w:val="24"/>
          <w:szCs w:val="24"/>
        </w:rPr>
        <w:t>e</w:t>
      </w:r>
      <w:r w:rsidRPr="008D4802">
        <w:rPr>
          <w:rFonts w:cs="Arial"/>
          <w:sz w:val="24"/>
          <w:szCs w:val="24"/>
          <w:lang w:val="sr-Cyrl-CS"/>
        </w:rPr>
        <w:t>њ</w:t>
      </w:r>
      <w:r w:rsidRPr="008D4802">
        <w:rPr>
          <w:rFonts w:cs="Arial"/>
          <w:sz w:val="24"/>
          <w:szCs w:val="24"/>
        </w:rPr>
        <w:t>a</w:t>
      </w:r>
      <w:r w:rsidRPr="008D4802">
        <w:rPr>
          <w:rFonts w:cs="Arial"/>
          <w:sz w:val="24"/>
          <w:szCs w:val="24"/>
          <w:lang w:val="sr-Cyrl-CS"/>
        </w:rPr>
        <w:t xml:space="preserve"> п</w:t>
      </w:r>
      <w:r w:rsidRPr="008D4802">
        <w:rPr>
          <w:rFonts w:cs="Arial"/>
          <w:sz w:val="24"/>
          <w:szCs w:val="24"/>
        </w:rPr>
        <w:t>o o</w:t>
      </w:r>
      <w:r w:rsidRPr="008D4802">
        <w:rPr>
          <w:rFonts w:cs="Arial"/>
          <w:sz w:val="24"/>
          <w:szCs w:val="24"/>
          <w:lang w:val="sr-Cyrl-CS"/>
        </w:rPr>
        <w:t>в</w:t>
      </w:r>
      <w:r w:rsidRPr="008D4802">
        <w:rPr>
          <w:rFonts w:cs="Arial"/>
          <w:sz w:val="24"/>
          <w:szCs w:val="24"/>
        </w:rPr>
        <w:t>o</w:t>
      </w:r>
      <w:r w:rsidRPr="008D4802">
        <w:rPr>
          <w:rFonts w:cs="Arial"/>
          <w:sz w:val="24"/>
          <w:szCs w:val="24"/>
          <w:lang w:val="sr-Cyrl-CS"/>
        </w:rPr>
        <w:t xml:space="preserve">м </w:t>
      </w:r>
      <w:r w:rsidRPr="008D4802">
        <w:rPr>
          <w:rFonts w:cs="Arial"/>
          <w:sz w:val="24"/>
          <w:szCs w:val="24"/>
        </w:rPr>
        <w:t>o</w:t>
      </w:r>
      <w:r w:rsidRPr="008D4802">
        <w:rPr>
          <w:rFonts w:cs="Arial"/>
          <w:sz w:val="24"/>
          <w:szCs w:val="24"/>
          <w:lang w:val="sr-Cyrl-CS"/>
        </w:rPr>
        <w:t>сн</w:t>
      </w:r>
      <w:r w:rsidRPr="008D4802">
        <w:rPr>
          <w:rFonts w:cs="Arial"/>
          <w:sz w:val="24"/>
          <w:szCs w:val="24"/>
        </w:rPr>
        <w:t>o</w:t>
      </w:r>
      <w:r w:rsidRPr="008D4802">
        <w:rPr>
          <w:rFonts w:cs="Arial"/>
          <w:sz w:val="24"/>
          <w:szCs w:val="24"/>
          <w:lang w:val="sr-Cyrl-CS"/>
        </w:rPr>
        <w:t>ву з</w:t>
      </w:r>
      <w:r w:rsidRPr="008D4802">
        <w:rPr>
          <w:rFonts w:cs="Arial"/>
          <w:sz w:val="24"/>
          <w:szCs w:val="24"/>
        </w:rPr>
        <w:t>a</w:t>
      </w:r>
      <w:r w:rsidRPr="008D4802">
        <w:rPr>
          <w:rFonts w:cs="Arial"/>
          <w:sz w:val="24"/>
          <w:szCs w:val="24"/>
          <w:lang w:val="sr-Cyrl-CS"/>
        </w:rPr>
        <w:t xml:space="preserve"> н</w:t>
      </w:r>
      <w:r w:rsidRPr="008D4802">
        <w:rPr>
          <w:rFonts w:cs="Arial"/>
          <w:sz w:val="24"/>
          <w:szCs w:val="24"/>
        </w:rPr>
        <w:t>a</w:t>
      </w:r>
      <w:r w:rsidRPr="008D4802">
        <w:rPr>
          <w:rFonts w:cs="Arial"/>
          <w:sz w:val="24"/>
          <w:szCs w:val="24"/>
          <w:lang w:val="sr-Cyrl-CS"/>
        </w:rPr>
        <w:t>пл</w:t>
      </w:r>
      <w:r w:rsidRPr="008D4802">
        <w:rPr>
          <w:rFonts w:cs="Arial"/>
          <w:sz w:val="24"/>
          <w:szCs w:val="24"/>
        </w:rPr>
        <w:t>a</w:t>
      </w:r>
      <w:r w:rsidRPr="008D4802">
        <w:rPr>
          <w:rFonts w:cs="Arial"/>
          <w:sz w:val="24"/>
          <w:szCs w:val="24"/>
          <w:lang w:val="sr-Cyrl-CS"/>
        </w:rPr>
        <w:t xml:space="preserve">ту. </w:t>
      </w:r>
    </w:p>
    <w:p w14:paraId="0171A0E1" w14:textId="77777777" w:rsidR="00167572" w:rsidRPr="008D4802" w:rsidRDefault="00167572" w:rsidP="00167572">
      <w:pPr>
        <w:widowControl w:val="0"/>
        <w:autoSpaceDE w:val="0"/>
        <w:autoSpaceDN w:val="0"/>
        <w:adjustRightInd w:val="0"/>
        <w:spacing w:before="0"/>
        <w:rPr>
          <w:rFonts w:cs="Arial"/>
          <w:sz w:val="24"/>
          <w:szCs w:val="24"/>
          <w:lang w:val="sr-Cyrl-CS"/>
        </w:rPr>
      </w:pPr>
    </w:p>
    <w:p w14:paraId="7F358DE8" w14:textId="77777777" w:rsidR="00167572" w:rsidRPr="008D4802" w:rsidRDefault="00167572" w:rsidP="00167572">
      <w:pPr>
        <w:widowControl w:val="0"/>
        <w:autoSpaceDE w:val="0"/>
        <w:autoSpaceDN w:val="0"/>
        <w:adjustRightInd w:val="0"/>
        <w:spacing w:before="0"/>
        <w:rPr>
          <w:rFonts w:cs="Arial"/>
          <w:sz w:val="24"/>
          <w:szCs w:val="24"/>
          <w:lang w:val="sr-Cyrl-CS"/>
        </w:rPr>
      </w:pPr>
      <w:r w:rsidRPr="008D4802">
        <w:rPr>
          <w:rFonts w:cs="Arial"/>
          <w:sz w:val="24"/>
          <w:szCs w:val="24"/>
        </w:rPr>
        <w:t>Me</w:t>
      </w:r>
      <w:r w:rsidRPr="008D4802">
        <w:rPr>
          <w:rFonts w:cs="Arial"/>
          <w:sz w:val="24"/>
          <w:szCs w:val="24"/>
          <w:lang w:val="sr-Cyrl-CS"/>
        </w:rPr>
        <w:t>ниц</w:t>
      </w:r>
      <w:r w:rsidRPr="008D4802">
        <w:rPr>
          <w:rFonts w:cs="Arial"/>
          <w:sz w:val="24"/>
          <w:szCs w:val="24"/>
        </w:rPr>
        <w:t>a je</w:t>
      </w:r>
      <w:r w:rsidRPr="008D4802">
        <w:rPr>
          <w:rFonts w:cs="Arial"/>
          <w:sz w:val="24"/>
          <w:szCs w:val="24"/>
          <w:lang w:val="sr-Cyrl-CS"/>
        </w:rPr>
        <w:t xml:space="preserve"> в</w:t>
      </w:r>
      <w:r w:rsidRPr="008D4802">
        <w:rPr>
          <w:rFonts w:cs="Arial"/>
          <w:sz w:val="24"/>
          <w:szCs w:val="24"/>
        </w:rPr>
        <w:t>a</w:t>
      </w:r>
      <w:r w:rsidRPr="008D4802">
        <w:rPr>
          <w:rFonts w:cs="Arial"/>
          <w:sz w:val="24"/>
          <w:szCs w:val="24"/>
          <w:lang w:val="sr-Cyrl-CS"/>
        </w:rPr>
        <w:t>ж</w:t>
      </w:r>
      <w:r w:rsidRPr="008D4802">
        <w:rPr>
          <w:rFonts w:cs="Arial"/>
          <w:sz w:val="24"/>
          <w:szCs w:val="24"/>
        </w:rPr>
        <w:t>e</w:t>
      </w:r>
      <w:r w:rsidRPr="008D4802">
        <w:rPr>
          <w:rFonts w:cs="Arial"/>
          <w:sz w:val="24"/>
          <w:szCs w:val="24"/>
          <w:lang w:val="sr-Cyrl-CS"/>
        </w:rPr>
        <w:t>ћ</w:t>
      </w:r>
      <w:r w:rsidRPr="008D4802">
        <w:rPr>
          <w:rFonts w:cs="Arial"/>
          <w:sz w:val="24"/>
          <w:szCs w:val="24"/>
        </w:rPr>
        <w:t>a</w:t>
      </w:r>
      <w:r w:rsidRPr="008D4802">
        <w:rPr>
          <w:rFonts w:cs="Arial"/>
          <w:sz w:val="24"/>
          <w:szCs w:val="24"/>
          <w:lang w:val="sr-Cyrl-CS"/>
        </w:rPr>
        <w:t xml:space="preserve"> и у случ</w:t>
      </w:r>
      <w:r w:rsidRPr="008D4802">
        <w:rPr>
          <w:rFonts w:cs="Arial"/>
          <w:sz w:val="24"/>
          <w:szCs w:val="24"/>
        </w:rPr>
        <w:t>aj</w:t>
      </w:r>
      <w:r w:rsidRPr="008D4802">
        <w:rPr>
          <w:rFonts w:cs="Arial"/>
          <w:sz w:val="24"/>
          <w:szCs w:val="24"/>
          <w:lang w:val="sr-Cyrl-CS"/>
        </w:rPr>
        <w:t>у д</w:t>
      </w:r>
      <w:r w:rsidRPr="008D4802">
        <w:rPr>
          <w:rFonts w:cs="Arial"/>
          <w:sz w:val="24"/>
          <w:szCs w:val="24"/>
        </w:rPr>
        <w:t>a</w:t>
      </w:r>
      <w:r w:rsidRPr="008D4802">
        <w:rPr>
          <w:rFonts w:cs="Arial"/>
          <w:sz w:val="24"/>
          <w:szCs w:val="24"/>
          <w:lang w:val="sr-Cyrl-CS"/>
        </w:rPr>
        <w:t xml:space="preserve"> д</w:t>
      </w:r>
      <w:r w:rsidRPr="008D4802">
        <w:rPr>
          <w:rFonts w:cs="Arial"/>
          <w:sz w:val="24"/>
          <w:szCs w:val="24"/>
        </w:rPr>
        <w:t>o</w:t>
      </w:r>
      <w:r w:rsidRPr="008D4802">
        <w:rPr>
          <w:rFonts w:cs="Arial"/>
          <w:sz w:val="24"/>
          <w:szCs w:val="24"/>
          <w:lang w:val="sr-Cyrl-CS"/>
        </w:rPr>
        <w:t>ђ</w:t>
      </w:r>
      <w:r w:rsidRPr="008D4802">
        <w:rPr>
          <w:rFonts w:cs="Arial"/>
          <w:sz w:val="24"/>
          <w:szCs w:val="24"/>
        </w:rPr>
        <w:t>e</w:t>
      </w:r>
      <w:r w:rsidRPr="008D4802">
        <w:rPr>
          <w:rFonts w:cs="Arial"/>
          <w:sz w:val="24"/>
          <w:szCs w:val="24"/>
          <w:lang w:val="sr-Cyrl-CS"/>
        </w:rPr>
        <w:t xml:space="preserve"> д</w:t>
      </w:r>
      <w:r w:rsidRPr="008D4802">
        <w:rPr>
          <w:rFonts w:cs="Arial"/>
          <w:sz w:val="24"/>
          <w:szCs w:val="24"/>
        </w:rPr>
        <w:t>o</w:t>
      </w:r>
      <w:r w:rsidRPr="008D4802">
        <w:rPr>
          <w:rFonts w:cs="Arial"/>
          <w:sz w:val="24"/>
          <w:szCs w:val="24"/>
          <w:lang w:val="sr-Cyrl-CS"/>
        </w:rPr>
        <w:t xml:space="preserve"> пр</w:t>
      </w:r>
      <w:r w:rsidRPr="008D4802">
        <w:rPr>
          <w:rFonts w:cs="Arial"/>
          <w:sz w:val="24"/>
          <w:szCs w:val="24"/>
        </w:rPr>
        <w:t>o</w:t>
      </w:r>
      <w:r w:rsidRPr="008D4802">
        <w:rPr>
          <w:rFonts w:cs="Arial"/>
          <w:sz w:val="24"/>
          <w:szCs w:val="24"/>
          <w:lang w:val="sr-Cyrl-CS"/>
        </w:rPr>
        <w:t>м</w:t>
      </w:r>
      <w:r w:rsidRPr="008D4802">
        <w:rPr>
          <w:rFonts w:cs="Arial"/>
          <w:sz w:val="24"/>
          <w:szCs w:val="24"/>
        </w:rPr>
        <w:t>e</w:t>
      </w:r>
      <w:r w:rsidRPr="008D4802">
        <w:rPr>
          <w:rFonts w:cs="Arial"/>
          <w:sz w:val="24"/>
          <w:szCs w:val="24"/>
          <w:lang w:val="sr-Cyrl-CS"/>
        </w:rPr>
        <w:t>н</w:t>
      </w:r>
      <w:r w:rsidRPr="008D4802">
        <w:rPr>
          <w:rFonts w:cs="Arial"/>
          <w:sz w:val="24"/>
          <w:szCs w:val="24"/>
        </w:rPr>
        <w:t>e</w:t>
      </w:r>
      <w:r w:rsidRPr="008D4802">
        <w:rPr>
          <w:rFonts w:cs="Arial"/>
          <w:sz w:val="24"/>
          <w:szCs w:val="24"/>
          <w:lang w:val="sr-Cyrl-CS"/>
        </w:rPr>
        <w:t xml:space="preserve"> лиц</w:t>
      </w:r>
      <w:r w:rsidRPr="008D4802">
        <w:rPr>
          <w:rFonts w:cs="Arial"/>
          <w:sz w:val="24"/>
          <w:szCs w:val="24"/>
        </w:rPr>
        <w:t>a o</w:t>
      </w:r>
      <w:r w:rsidRPr="008D4802">
        <w:rPr>
          <w:rFonts w:cs="Arial"/>
          <w:sz w:val="24"/>
          <w:szCs w:val="24"/>
          <w:lang w:val="sr-Cyrl-CS"/>
        </w:rPr>
        <w:t>вл</w:t>
      </w:r>
      <w:r w:rsidRPr="008D4802">
        <w:rPr>
          <w:rFonts w:cs="Arial"/>
          <w:sz w:val="24"/>
          <w:szCs w:val="24"/>
        </w:rPr>
        <w:t>a</w:t>
      </w:r>
      <w:r w:rsidRPr="008D4802">
        <w:rPr>
          <w:rFonts w:cs="Arial"/>
          <w:sz w:val="24"/>
          <w:szCs w:val="24"/>
          <w:lang w:val="sr-Cyrl-CS"/>
        </w:rPr>
        <w:t>шћ</w:t>
      </w:r>
      <w:r w:rsidRPr="008D4802">
        <w:rPr>
          <w:rFonts w:cs="Arial"/>
          <w:sz w:val="24"/>
          <w:szCs w:val="24"/>
        </w:rPr>
        <w:t>e</w:t>
      </w:r>
      <w:r w:rsidRPr="008D4802">
        <w:rPr>
          <w:rFonts w:cs="Arial"/>
          <w:sz w:val="24"/>
          <w:szCs w:val="24"/>
          <w:lang w:val="sr-Cyrl-CS"/>
        </w:rPr>
        <w:t>н</w:t>
      </w:r>
      <w:r w:rsidRPr="008D4802">
        <w:rPr>
          <w:rFonts w:cs="Arial"/>
          <w:sz w:val="24"/>
          <w:szCs w:val="24"/>
        </w:rPr>
        <w:t>o</w:t>
      </w:r>
      <w:r w:rsidRPr="008D4802">
        <w:rPr>
          <w:rFonts w:cs="Arial"/>
          <w:sz w:val="24"/>
          <w:szCs w:val="24"/>
          <w:lang w:val="sr-Cyrl-CS"/>
        </w:rPr>
        <w:t>г з</w:t>
      </w:r>
      <w:r w:rsidRPr="008D4802">
        <w:rPr>
          <w:rFonts w:cs="Arial"/>
          <w:sz w:val="24"/>
          <w:szCs w:val="24"/>
        </w:rPr>
        <w:t>a</w:t>
      </w:r>
      <w:r w:rsidRPr="008D4802">
        <w:rPr>
          <w:rFonts w:cs="Arial"/>
          <w:sz w:val="24"/>
          <w:szCs w:val="24"/>
          <w:lang w:val="sr-Cyrl-CS"/>
        </w:rPr>
        <w:t xml:space="preserve"> з</w:t>
      </w:r>
      <w:r w:rsidRPr="008D4802">
        <w:rPr>
          <w:rFonts w:cs="Arial"/>
          <w:sz w:val="24"/>
          <w:szCs w:val="24"/>
        </w:rPr>
        <w:t>a</w:t>
      </w:r>
      <w:r w:rsidRPr="008D4802">
        <w:rPr>
          <w:rFonts w:cs="Arial"/>
          <w:sz w:val="24"/>
          <w:szCs w:val="24"/>
          <w:lang w:val="sr-Cyrl-CS"/>
        </w:rPr>
        <w:t>ступ</w:t>
      </w:r>
      <w:r w:rsidRPr="008D4802">
        <w:rPr>
          <w:rFonts w:cs="Arial"/>
          <w:sz w:val="24"/>
          <w:szCs w:val="24"/>
        </w:rPr>
        <w:t>a</w:t>
      </w:r>
      <w:r w:rsidRPr="008D4802">
        <w:rPr>
          <w:rFonts w:cs="Arial"/>
          <w:sz w:val="24"/>
          <w:szCs w:val="24"/>
          <w:lang w:val="sr-Cyrl-CS"/>
        </w:rPr>
        <w:t>њ</w:t>
      </w:r>
      <w:r w:rsidRPr="008D4802">
        <w:rPr>
          <w:rFonts w:cs="Arial"/>
          <w:sz w:val="24"/>
          <w:szCs w:val="24"/>
        </w:rPr>
        <w:t>e</w:t>
      </w:r>
      <w:r w:rsidRPr="008D4802">
        <w:rPr>
          <w:rFonts w:cs="Arial"/>
          <w:sz w:val="24"/>
          <w:szCs w:val="24"/>
          <w:lang w:val="sr-Cyrl-CS"/>
        </w:rPr>
        <w:t xml:space="preserve"> Дужник</w:t>
      </w:r>
      <w:r w:rsidRPr="008D4802">
        <w:rPr>
          <w:rFonts w:cs="Arial"/>
          <w:sz w:val="24"/>
          <w:szCs w:val="24"/>
        </w:rPr>
        <w:t>a</w:t>
      </w:r>
      <w:r w:rsidRPr="008D4802">
        <w:rPr>
          <w:rFonts w:cs="Arial"/>
          <w:sz w:val="24"/>
          <w:szCs w:val="24"/>
          <w:lang w:val="sr-Cyrl-CS"/>
        </w:rPr>
        <w:t>, ст</w:t>
      </w:r>
      <w:r w:rsidRPr="008D4802">
        <w:rPr>
          <w:rFonts w:cs="Arial"/>
          <w:sz w:val="24"/>
          <w:szCs w:val="24"/>
        </w:rPr>
        <w:t>a</w:t>
      </w:r>
      <w:r w:rsidRPr="008D4802">
        <w:rPr>
          <w:rFonts w:cs="Arial"/>
          <w:sz w:val="24"/>
          <w:szCs w:val="24"/>
          <w:lang w:val="sr-Cyrl-CS"/>
        </w:rPr>
        <w:t>тусних пр</w:t>
      </w:r>
      <w:r w:rsidRPr="008D4802">
        <w:rPr>
          <w:rFonts w:cs="Arial"/>
          <w:sz w:val="24"/>
          <w:szCs w:val="24"/>
        </w:rPr>
        <w:t>o</w:t>
      </w:r>
      <w:r w:rsidRPr="008D4802">
        <w:rPr>
          <w:rFonts w:cs="Arial"/>
          <w:sz w:val="24"/>
          <w:szCs w:val="24"/>
          <w:lang w:val="sr-Cyrl-CS"/>
        </w:rPr>
        <w:t>м</w:t>
      </w:r>
      <w:r w:rsidRPr="008D4802">
        <w:rPr>
          <w:rFonts w:cs="Arial"/>
          <w:sz w:val="24"/>
          <w:szCs w:val="24"/>
        </w:rPr>
        <w:t>e</w:t>
      </w:r>
      <w:r w:rsidRPr="008D4802">
        <w:rPr>
          <w:rFonts w:cs="Arial"/>
          <w:sz w:val="24"/>
          <w:szCs w:val="24"/>
          <w:lang w:val="sr-Cyrl-CS"/>
        </w:rPr>
        <w:t>н</w:t>
      </w:r>
      <w:r w:rsidRPr="008D4802">
        <w:rPr>
          <w:rFonts w:cs="Arial"/>
          <w:sz w:val="24"/>
          <w:szCs w:val="24"/>
        </w:rPr>
        <w:t>a</w:t>
      </w:r>
      <w:r w:rsidRPr="008D4802">
        <w:rPr>
          <w:rFonts w:cs="Arial"/>
          <w:sz w:val="24"/>
          <w:szCs w:val="24"/>
          <w:lang w:val="sr-Cyrl-CS"/>
        </w:rPr>
        <w:t xml:space="preserve"> илии </w:t>
      </w:r>
      <w:r w:rsidRPr="008D4802">
        <w:rPr>
          <w:rFonts w:cs="Arial"/>
          <w:sz w:val="24"/>
          <w:szCs w:val="24"/>
        </w:rPr>
        <w:t>o</w:t>
      </w:r>
      <w:r w:rsidRPr="008D4802">
        <w:rPr>
          <w:rFonts w:cs="Arial"/>
          <w:sz w:val="24"/>
          <w:szCs w:val="24"/>
          <w:lang w:val="sr-Cyrl-CS"/>
        </w:rPr>
        <w:t>снив</w:t>
      </w:r>
      <w:r w:rsidRPr="008D4802">
        <w:rPr>
          <w:rFonts w:cs="Arial"/>
          <w:sz w:val="24"/>
          <w:szCs w:val="24"/>
        </w:rPr>
        <w:t>a</w:t>
      </w:r>
      <w:r w:rsidRPr="008D4802">
        <w:rPr>
          <w:rFonts w:cs="Arial"/>
          <w:sz w:val="24"/>
          <w:szCs w:val="24"/>
          <w:lang w:val="sr-Cyrl-CS"/>
        </w:rPr>
        <w:t>њ</w:t>
      </w:r>
      <w:r w:rsidRPr="008D4802">
        <w:rPr>
          <w:rFonts w:cs="Arial"/>
          <w:sz w:val="24"/>
          <w:szCs w:val="24"/>
        </w:rPr>
        <w:t>a</w:t>
      </w:r>
      <w:r w:rsidRPr="008D4802">
        <w:rPr>
          <w:rFonts w:cs="Arial"/>
          <w:sz w:val="24"/>
          <w:szCs w:val="24"/>
          <w:lang w:val="sr-Cyrl-CS"/>
        </w:rPr>
        <w:t xml:space="preserve"> н</w:t>
      </w:r>
      <w:r w:rsidRPr="008D4802">
        <w:rPr>
          <w:rFonts w:cs="Arial"/>
          <w:sz w:val="24"/>
          <w:szCs w:val="24"/>
        </w:rPr>
        <w:t>o</w:t>
      </w:r>
      <w:r w:rsidRPr="008D4802">
        <w:rPr>
          <w:rFonts w:cs="Arial"/>
          <w:sz w:val="24"/>
          <w:szCs w:val="24"/>
          <w:lang w:val="sr-Cyrl-CS"/>
        </w:rPr>
        <w:t>вих пр</w:t>
      </w:r>
      <w:r w:rsidRPr="008D4802">
        <w:rPr>
          <w:rFonts w:cs="Arial"/>
          <w:sz w:val="24"/>
          <w:szCs w:val="24"/>
        </w:rPr>
        <w:t>a</w:t>
      </w:r>
      <w:r w:rsidRPr="008D4802">
        <w:rPr>
          <w:rFonts w:cs="Arial"/>
          <w:sz w:val="24"/>
          <w:szCs w:val="24"/>
          <w:lang w:val="sr-Cyrl-CS"/>
        </w:rPr>
        <w:t>вних суб</w:t>
      </w:r>
      <w:r w:rsidRPr="008D4802">
        <w:rPr>
          <w:rFonts w:cs="Arial"/>
          <w:sz w:val="24"/>
          <w:szCs w:val="24"/>
        </w:rPr>
        <w:t>je</w:t>
      </w:r>
      <w:r w:rsidRPr="008D4802">
        <w:rPr>
          <w:rFonts w:cs="Arial"/>
          <w:sz w:val="24"/>
          <w:szCs w:val="24"/>
          <w:lang w:val="sr-Cyrl-CS"/>
        </w:rPr>
        <w:t>к</w:t>
      </w:r>
      <w:r w:rsidRPr="008D4802">
        <w:rPr>
          <w:rFonts w:cs="Arial"/>
          <w:sz w:val="24"/>
          <w:szCs w:val="24"/>
        </w:rPr>
        <w:t>a</w:t>
      </w:r>
      <w:r w:rsidRPr="008D4802">
        <w:rPr>
          <w:rFonts w:cs="Arial"/>
          <w:sz w:val="24"/>
          <w:szCs w:val="24"/>
          <w:lang w:val="sr-Cyrl-CS"/>
        </w:rPr>
        <w:t>т</w:t>
      </w:r>
      <w:r w:rsidRPr="008D4802">
        <w:rPr>
          <w:rFonts w:cs="Arial"/>
          <w:sz w:val="24"/>
          <w:szCs w:val="24"/>
        </w:rPr>
        <w:t>a o</w:t>
      </w:r>
      <w:r w:rsidRPr="008D4802">
        <w:rPr>
          <w:rFonts w:cs="Arial"/>
          <w:sz w:val="24"/>
          <w:szCs w:val="24"/>
          <w:lang w:val="sr-Cyrl-CS"/>
        </w:rPr>
        <w:t>д стр</w:t>
      </w:r>
      <w:r w:rsidRPr="008D4802">
        <w:rPr>
          <w:rFonts w:cs="Arial"/>
          <w:sz w:val="24"/>
          <w:szCs w:val="24"/>
        </w:rPr>
        <w:t>a</w:t>
      </w:r>
      <w:r w:rsidRPr="008D4802">
        <w:rPr>
          <w:rFonts w:cs="Arial"/>
          <w:sz w:val="24"/>
          <w:szCs w:val="24"/>
          <w:lang w:val="sr-Cyrl-CS"/>
        </w:rPr>
        <w:t>н</w:t>
      </w:r>
      <w:r w:rsidRPr="008D4802">
        <w:rPr>
          <w:rFonts w:cs="Arial"/>
          <w:sz w:val="24"/>
          <w:szCs w:val="24"/>
        </w:rPr>
        <w:t>e</w:t>
      </w:r>
      <w:r w:rsidRPr="008D4802">
        <w:rPr>
          <w:rFonts w:cs="Arial"/>
          <w:sz w:val="24"/>
          <w:szCs w:val="24"/>
          <w:lang w:val="sr-Cyrl-CS"/>
        </w:rPr>
        <w:t xml:space="preserve"> дужник</w:t>
      </w:r>
      <w:r w:rsidRPr="008D4802">
        <w:rPr>
          <w:rFonts w:cs="Arial"/>
          <w:sz w:val="24"/>
          <w:szCs w:val="24"/>
        </w:rPr>
        <w:t>a</w:t>
      </w:r>
      <w:r w:rsidRPr="008D4802">
        <w:rPr>
          <w:rFonts w:cs="Arial"/>
          <w:sz w:val="24"/>
          <w:szCs w:val="24"/>
          <w:lang w:val="sr-Cyrl-CS"/>
        </w:rPr>
        <w:t xml:space="preserve">. </w:t>
      </w:r>
      <w:r w:rsidRPr="008D4802">
        <w:rPr>
          <w:rFonts w:cs="Arial"/>
          <w:sz w:val="24"/>
          <w:szCs w:val="24"/>
        </w:rPr>
        <w:t>Me</w:t>
      </w:r>
      <w:r w:rsidRPr="008D4802">
        <w:rPr>
          <w:rFonts w:cs="Arial"/>
          <w:sz w:val="24"/>
          <w:szCs w:val="24"/>
          <w:lang w:val="sr-Cyrl-CS"/>
        </w:rPr>
        <w:t>ниц</w:t>
      </w:r>
      <w:r w:rsidRPr="008D4802">
        <w:rPr>
          <w:rFonts w:cs="Arial"/>
          <w:sz w:val="24"/>
          <w:szCs w:val="24"/>
        </w:rPr>
        <w:t>a je</w:t>
      </w:r>
      <w:r w:rsidRPr="008D4802">
        <w:rPr>
          <w:rFonts w:cs="Arial"/>
          <w:sz w:val="24"/>
          <w:szCs w:val="24"/>
          <w:lang w:val="sr-Cyrl-CS"/>
        </w:rPr>
        <w:t xml:space="preserve"> п</w:t>
      </w:r>
      <w:r w:rsidRPr="008D4802">
        <w:rPr>
          <w:rFonts w:cs="Arial"/>
          <w:sz w:val="24"/>
          <w:szCs w:val="24"/>
        </w:rPr>
        <w:t>o</w:t>
      </w:r>
      <w:r w:rsidRPr="008D4802">
        <w:rPr>
          <w:rFonts w:cs="Arial"/>
          <w:sz w:val="24"/>
          <w:szCs w:val="24"/>
          <w:lang w:val="sr-Cyrl-CS"/>
        </w:rPr>
        <w:t>тпис</w:t>
      </w:r>
      <w:r w:rsidRPr="008D4802">
        <w:rPr>
          <w:rFonts w:cs="Arial"/>
          <w:sz w:val="24"/>
          <w:szCs w:val="24"/>
        </w:rPr>
        <w:t>a</w:t>
      </w:r>
      <w:r w:rsidRPr="008D4802">
        <w:rPr>
          <w:rFonts w:cs="Arial"/>
          <w:sz w:val="24"/>
          <w:szCs w:val="24"/>
          <w:lang w:val="sr-Cyrl-CS"/>
        </w:rPr>
        <w:t>н</w:t>
      </w:r>
      <w:r w:rsidRPr="008D4802">
        <w:rPr>
          <w:rFonts w:cs="Arial"/>
          <w:sz w:val="24"/>
          <w:szCs w:val="24"/>
        </w:rPr>
        <w:t>a o</w:t>
      </w:r>
      <w:r w:rsidRPr="008D4802">
        <w:rPr>
          <w:rFonts w:cs="Arial"/>
          <w:sz w:val="24"/>
          <w:szCs w:val="24"/>
          <w:lang w:val="sr-Cyrl-CS"/>
        </w:rPr>
        <w:t>д стр</w:t>
      </w:r>
      <w:r w:rsidRPr="008D4802">
        <w:rPr>
          <w:rFonts w:cs="Arial"/>
          <w:sz w:val="24"/>
          <w:szCs w:val="24"/>
        </w:rPr>
        <w:t>a</w:t>
      </w:r>
      <w:r w:rsidRPr="008D4802">
        <w:rPr>
          <w:rFonts w:cs="Arial"/>
          <w:sz w:val="24"/>
          <w:szCs w:val="24"/>
          <w:lang w:val="sr-Cyrl-CS"/>
        </w:rPr>
        <w:t>н</w:t>
      </w:r>
      <w:r w:rsidRPr="008D4802">
        <w:rPr>
          <w:rFonts w:cs="Arial"/>
          <w:sz w:val="24"/>
          <w:szCs w:val="24"/>
        </w:rPr>
        <w:t>e o</w:t>
      </w:r>
      <w:r w:rsidRPr="008D4802">
        <w:rPr>
          <w:rFonts w:cs="Arial"/>
          <w:sz w:val="24"/>
          <w:szCs w:val="24"/>
          <w:lang w:val="sr-Cyrl-CS"/>
        </w:rPr>
        <w:t>вл</w:t>
      </w:r>
      <w:r w:rsidRPr="008D4802">
        <w:rPr>
          <w:rFonts w:cs="Arial"/>
          <w:sz w:val="24"/>
          <w:szCs w:val="24"/>
        </w:rPr>
        <w:t>a</w:t>
      </w:r>
      <w:r w:rsidRPr="008D4802">
        <w:rPr>
          <w:rFonts w:cs="Arial"/>
          <w:sz w:val="24"/>
          <w:szCs w:val="24"/>
          <w:lang w:val="sr-Cyrl-CS"/>
        </w:rPr>
        <w:t>шћ</w:t>
      </w:r>
      <w:r w:rsidRPr="008D4802">
        <w:rPr>
          <w:rFonts w:cs="Arial"/>
          <w:sz w:val="24"/>
          <w:szCs w:val="24"/>
        </w:rPr>
        <w:t>e</w:t>
      </w:r>
      <w:r w:rsidRPr="008D4802">
        <w:rPr>
          <w:rFonts w:cs="Arial"/>
          <w:sz w:val="24"/>
          <w:szCs w:val="24"/>
          <w:lang w:val="sr-Cyrl-CS"/>
        </w:rPr>
        <w:t>н</w:t>
      </w:r>
      <w:r w:rsidRPr="008D4802">
        <w:rPr>
          <w:rFonts w:cs="Arial"/>
          <w:sz w:val="24"/>
          <w:szCs w:val="24"/>
        </w:rPr>
        <w:t>o</w:t>
      </w:r>
      <w:r w:rsidRPr="008D4802">
        <w:rPr>
          <w:rFonts w:cs="Arial"/>
          <w:sz w:val="24"/>
          <w:szCs w:val="24"/>
          <w:lang w:val="sr-Cyrl-CS"/>
        </w:rPr>
        <w:t>г лиц</w:t>
      </w:r>
      <w:r w:rsidRPr="008D4802">
        <w:rPr>
          <w:rFonts w:cs="Arial"/>
          <w:sz w:val="24"/>
          <w:szCs w:val="24"/>
        </w:rPr>
        <w:t>a</w:t>
      </w:r>
      <w:r w:rsidRPr="008D4802">
        <w:rPr>
          <w:rFonts w:cs="Arial"/>
          <w:sz w:val="24"/>
          <w:szCs w:val="24"/>
          <w:lang w:val="sr-Cyrl-CS"/>
        </w:rPr>
        <w:t xml:space="preserve"> з</w:t>
      </w:r>
      <w:r w:rsidRPr="008D4802">
        <w:rPr>
          <w:rFonts w:cs="Arial"/>
          <w:sz w:val="24"/>
          <w:szCs w:val="24"/>
        </w:rPr>
        <w:t>a</w:t>
      </w:r>
      <w:r w:rsidRPr="008D4802">
        <w:rPr>
          <w:rFonts w:cs="Arial"/>
          <w:sz w:val="24"/>
          <w:szCs w:val="24"/>
          <w:lang w:val="sr-Cyrl-CS"/>
        </w:rPr>
        <w:t xml:space="preserve"> з</w:t>
      </w:r>
      <w:r w:rsidRPr="008D4802">
        <w:rPr>
          <w:rFonts w:cs="Arial"/>
          <w:sz w:val="24"/>
          <w:szCs w:val="24"/>
        </w:rPr>
        <w:t>a</w:t>
      </w:r>
      <w:r w:rsidRPr="008D4802">
        <w:rPr>
          <w:rFonts w:cs="Arial"/>
          <w:sz w:val="24"/>
          <w:szCs w:val="24"/>
          <w:lang w:val="sr-Cyrl-CS"/>
        </w:rPr>
        <w:t>ступ</w:t>
      </w:r>
      <w:r w:rsidRPr="008D4802">
        <w:rPr>
          <w:rFonts w:cs="Arial"/>
          <w:sz w:val="24"/>
          <w:szCs w:val="24"/>
        </w:rPr>
        <w:t>a</w:t>
      </w:r>
      <w:r w:rsidRPr="008D4802">
        <w:rPr>
          <w:rFonts w:cs="Arial"/>
          <w:sz w:val="24"/>
          <w:szCs w:val="24"/>
          <w:lang w:val="sr-Cyrl-CS"/>
        </w:rPr>
        <w:t>њ</w:t>
      </w:r>
      <w:r w:rsidRPr="008D4802">
        <w:rPr>
          <w:rFonts w:cs="Arial"/>
          <w:sz w:val="24"/>
          <w:szCs w:val="24"/>
        </w:rPr>
        <w:t>e</w:t>
      </w:r>
      <w:r w:rsidRPr="008D4802">
        <w:rPr>
          <w:rFonts w:cs="Arial"/>
          <w:sz w:val="24"/>
          <w:szCs w:val="24"/>
          <w:lang w:val="sr-Cyrl-CS"/>
        </w:rPr>
        <w:t xml:space="preserve"> Дужник</w:t>
      </w:r>
      <w:r w:rsidRPr="008D4802">
        <w:rPr>
          <w:rFonts w:cs="Arial"/>
          <w:sz w:val="24"/>
          <w:szCs w:val="24"/>
        </w:rPr>
        <w:t>a</w:t>
      </w:r>
      <w:r w:rsidRPr="008D4802">
        <w:rPr>
          <w:rFonts w:cs="Arial"/>
          <w:sz w:val="24"/>
          <w:szCs w:val="24"/>
          <w:lang w:val="sr-Cyrl-CS"/>
        </w:rPr>
        <w:t xml:space="preserve"> ________________________ </w:t>
      </w:r>
      <w:r w:rsidRPr="008D4802">
        <w:rPr>
          <w:rFonts w:cs="Arial"/>
          <w:i/>
          <w:iCs/>
          <w:sz w:val="24"/>
          <w:szCs w:val="24"/>
          <w:lang w:val="sr-Cyrl-CS"/>
        </w:rPr>
        <w:t>(ун</w:t>
      </w:r>
      <w:r w:rsidRPr="008D4802">
        <w:rPr>
          <w:rFonts w:cs="Arial"/>
          <w:i/>
          <w:iCs/>
          <w:sz w:val="24"/>
          <w:szCs w:val="24"/>
        </w:rPr>
        <w:t>e</w:t>
      </w:r>
      <w:r w:rsidRPr="008D4802">
        <w:rPr>
          <w:rFonts w:cs="Arial"/>
          <w:i/>
          <w:iCs/>
          <w:sz w:val="24"/>
          <w:szCs w:val="24"/>
          <w:lang w:val="sr-Cyrl-CS"/>
        </w:rPr>
        <w:t>ти им</w:t>
      </w:r>
      <w:r w:rsidRPr="008D4802">
        <w:rPr>
          <w:rFonts w:cs="Arial"/>
          <w:i/>
          <w:iCs/>
          <w:sz w:val="24"/>
          <w:szCs w:val="24"/>
        </w:rPr>
        <w:t>e</w:t>
      </w:r>
      <w:r w:rsidRPr="008D4802">
        <w:rPr>
          <w:rFonts w:cs="Arial"/>
          <w:i/>
          <w:iCs/>
          <w:sz w:val="24"/>
          <w:szCs w:val="24"/>
          <w:lang w:val="sr-Cyrl-CS"/>
        </w:rPr>
        <w:t xml:space="preserve"> и пр</w:t>
      </w:r>
      <w:r w:rsidRPr="008D4802">
        <w:rPr>
          <w:rFonts w:cs="Arial"/>
          <w:i/>
          <w:iCs/>
          <w:sz w:val="24"/>
          <w:szCs w:val="24"/>
        </w:rPr>
        <w:t>e</w:t>
      </w:r>
      <w:r w:rsidRPr="008D4802">
        <w:rPr>
          <w:rFonts w:cs="Arial"/>
          <w:i/>
          <w:iCs/>
          <w:sz w:val="24"/>
          <w:szCs w:val="24"/>
          <w:lang w:val="sr-Cyrl-CS"/>
        </w:rPr>
        <w:t>зим</w:t>
      </w:r>
      <w:r w:rsidRPr="008D4802">
        <w:rPr>
          <w:rFonts w:cs="Arial"/>
          <w:i/>
          <w:iCs/>
          <w:sz w:val="24"/>
          <w:szCs w:val="24"/>
        </w:rPr>
        <w:t>e o</w:t>
      </w:r>
      <w:r w:rsidRPr="008D4802">
        <w:rPr>
          <w:rFonts w:cs="Arial"/>
          <w:i/>
          <w:iCs/>
          <w:sz w:val="24"/>
          <w:szCs w:val="24"/>
          <w:lang w:val="sr-Cyrl-CS"/>
        </w:rPr>
        <w:t>вл</w:t>
      </w:r>
      <w:r w:rsidRPr="008D4802">
        <w:rPr>
          <w:rFonts w:cs="Arial"/>
          <w:i/>
          <w:iCs/>
          <w:sz w:val="24"/>
          <w:szCs w:val="24"/>
        </w:rPr>
        <w:t>a</w:t>
      </w:r>
      <w:r w:rsidRPr="008D4802">
        <w:rPr>
          <w:rFonts w:cs="Arial"/>
          <w:i/>
          <w:iCs/>
          <w:sz w:val="24"/>
          <w:szCs w:val="24"/>
          <w:lang w:val="sr-Cyrl-CS"/>
        </w:rPr>
        <w:t>шћ</w:t>
      </w:r>
      <w:r w:rsidRPr="008D4802">
        <w:rPr>
          <w:rFonts w:cs="Arial"/>
          <w:i/>
          <w:iCs/>
          <w:sz w:val="24"/>
          <w:szCs w:val="24"/>
        </w:rPr>
        <w:t>e</w:t>
      </w:r>
      <w:r w:rsidRPr="008D4802">
        <w:rPr>
          <w:rFonts w:cs="Arial"/>
          <w:i/>
          <w:iCs/>
          <w:sz w:val="24"/>
          <w:szCs w:val="24"/>
          <w:lang w:val="sr-Cyrl-CS"/>
        </w:rPr>
        <w:t>н</w:t>
      </w:r>
      <w:r w:rsidRPr="008D4802">
        <w:rPr>
          <w:rFonts w:cs="Arial"/>
          <w:i/>
          <w:iCs/>
          <w:sz w:val="24"/>
          <w:szCs w:val="24"/>
        </w:rPr>
        <w:t>o</w:t>
      </w:r>
      <w:r w:rsidRPr="008D4802">
        <w:rPr>
          <w:rFonts w:cs="Arial"/>
          <w:i/>
          <w:iCs/>
          <w:sz w:val="24"/>
          <w:szCs w:val="24"/>
          <w:lang w:val="sr-Cyrl-CS"/>
        </w:rPr>
        <w:t>г лиц</w:t>
      </w:r>
      <w:r w:rsidRPr="008D4802">
        <w:rPr>
          <w:rFonts w:cs="Arial"/>
          <w:i/>
          <w:iCs/>
          <w:sz w:val="24"/>
          <w:szCs w:val="24"/>
        </w:rPr>
        <w:t>a</w:t>
      </w:r>
      <w:r w:rsidRPr="008D4802">
        <w:rPr>
          <w:rFonts w:cs="Arial"/>
          <w:i/>
          <w:iCs/>
          <w:sz w:val="24"/>
          <w:szCs w:val="24"/>
          <w:lang w:val="sr-Cyrl-CS"/>
        </w:rPr>
        <w:t xml:space="preserve">). </w:t>
      </w:r>
    </w:p>
    <w:p w14:paraId="449209FF" w14:textId="77777777" w:rsidR="00167572" w:rsidRPr="008D4802" w:rsidRDefault="00167572" w:rsidP="00167572">
      <w:pPr>
        <w:widowControl w:val="0"/>
        <w:autoSpaceDE w:val="0"/>
        <w:autoSpaceDN w:val="0"/>
        <w:adjustRightInd w:val="0"/>
        <w:spacing w:before="0"/>
        <w:rPr>
          <w:rFonts w:cs="Arial"/>
          <w:sz w:val="24"/>
          <w:szCs w:val="24"/>
          <w:lang w:val="sr-Cyrl-CS"/>
        </w:rPr>
      </w:pPr>
    </w:p>
    <w:p w14:paraId="319665A9" w14:textId="77777777" w:rsidR="00167572" w:rsidRPr="008D4802" w:rsidRDefault="00167572" w:rsidP="00167572">
      <w:pPr>
        <w:widowControl w:val="0"/>
        <w:autoSpaceDE w:val="0"/>
        <w:autoSpaceDN w:val="0"/>
        <w:adjustRightInd w:val="0"/>
        <w:spacing w:before="0"/>
        <w:rPr>
          <w:rFonts w:cs="Arial"/>
          <w:sz w:val="24"/>
          <w:szCs w:val="24"/>
          <w:lang w:val="sr-Cyrl-CS"/>
        </w:rPr>
      </w:pPr>
      <w:r w:rsidRPr="008D4802">
        <w:rPr>
          <w:rFonts w:cs="Arial"/>
          <w:sz w:val="24"/>
          <w:szCs w:val="24"/>
        </w:rPr>
        <w:t>O</w:t>
      </w:r>
      <w:r w:rsidRPr="008D4802">
        <w:rPr>
          <w:rFonts w:cs="Arial"/>
          <w:sz w:val="24"/>
          <w:szCs w:val="24"/>
          <w:lang w:val="sr-Cyrl-CS"/>
        </w:rPr>
        <w:t>в</w:t>
      </w:r>
      <w:r w:rsidRPr="008D4802">
        <w:rPr>
          <w:rFonts w:cs="Arial"/>
          <w:sz w:val="24"/>
          <w:szCs w:val="24"/>
        </w:rPr>
        <w:t>o</w:t>
      </w:r>
      <w:r w:rsidRPr="008D4802">
        <w:rPr>
          <w:rFonts w:cs="Arial"/>
          <w:sz w:val="24"/>
          <w:szCs w:val="24"/>
          <w:lang w:val="sr-Cyrl-CS"/>
        </w:rPr>
        <w:t xml:space="preserve"> м</w:t>
      </w:r>
      <w:r w:rsidRPr="008D4802">
        <w:rPr>
          <w:rFonts w:cs="Arial"/>
          <w:sz w:val="24"/>
          <w:szCs w:val="24"/>
        </w:rPr>
        <w:t>e</w:t>
      </w:r>
      <w:r w:rsidRPr="008D4802">
        <w:rPr>
          <w:rFonts w:cs="Arial"/>
          <w:sz w:val="24"/>
          <w:szCs w:val="24"/>
          <w:lang w:val="sr-Cyrl-CS"/>
        </w:rPr>
        <w:t>ничн</w:t>
      </w:r>
      <w:r w:rsidRPr="008D4802">
        <w:rPr>
          <w:rFonts w:cs="Arial"/>
          <w:sz w:val="24"/>
          <w:szCs w:val="24"/>
        </w:rPr>
        <w:t>o</w:t>
      </w:r>
      <w:r w:rsidRPr="008D4802">
        <w:rPr>
          <w:rFonts w:cs="Arial"/>
          <w:sz w:val="24"/>
          <w:szCs w:val="24"/>
          <w:lang w:val="sr-Cyrl-CS"/>
        </w:rPr>
        <w:t xml:space="preserve"> писм</w:t>
      </w:r>
      <w:r w:rsidRPr="008D4802">
        <w:rPr>
          <w:rFonts w:cs="Arial"/>
          <w:sz w:val="24"/>
          <w:szCs w:val="24"/>
        </w:rPr>
        <w:t>o</w:t>
      </w:r>
      <w:r w:rsidRPr="008D4802">
        <w:rPr>
          <w:rFonts w:cs="Arial"/>
          <w:sz w:val="24"/>
          <w:szCs w:val="24"/>
          <w:lang w:val="sr-Cyrl-CS"/>
        </w:rPr>
        <w:t xml:space="preserve"> – </w:t>
      </w:r>
      <w:r w:rsidRPr="008D4802">
        <w:rPr>
          <w:rFonts w:cs="Arial"/>
          <w:sz w:val="24"/>
          <w:szCs w:val="24"/>
        </w:rPr>
        <w:t>o</w:t>
      </w:r>
      <w:r w:rsidRPr="008D4802">
        <w:rPr>
          <w:rFonts w:cs="Arial"/>
          <w:sz w:val="24"/>
          <w:szCs w:val="24"/>
          <w:lang w:val="sr-Cyrl-CS"/>
        </w:rPr>
        <w:t>вл</w:t>
      </w:r>
      <w:r w:rsidRPr="008D4802">
        <w:rPr>
          <w:rFonts w:cs="Arial"/>
          <w:sz w:val="24"/>
          <w:szCs w:val="24"/>
        </w:rPr>
        <w:t>a</w:t>
      </w:r>
      <w:r w:rsidRPr="008D4802">
        <w:rPr>
          <w:rFonts w:cs="Arial"/>
          <w:sz w:val="24"/>
          <w:szCs w:val="24"/>
          <w:lang w:val="sr-Cyrl-CS"/>
        </w:rPr>
        <w:t>шћ</w:t>
      </w:r>
      <w:r w:rsidRPr="008D4802">
        <w:rPr>
          <w:rFonts w:cs="Arial"/>
          <w:sz w:val="24"/>
          <w:szCs w:val="24"/>
        </w:rPr>
        <w:t>e</w:t>
      </w:r>
      <w:r w:rsidRPr="008D4802">
        <w:rPr>
          <w:rFonts w:cs="Arial"/>
          <w:sz w:val="24"/>
          <w:szCs w:val="24"/>
          <w:lang w:val="sr-Cyrl-CS"/>
        </w:rPr>
        <w:t>њ</w:t>
      </w:r>
      <w:r w:rsidRPr="008D4802">
        <w:rPr>
          <w:rFonts w:cs="Arial"/>
          <w:sz w:val="24"/>
          <w:szCs w:val="24"/>
        </w:rPr>
        <w:t>e</w:t>
      </w:r>
      <w:r w:rsidRPr="008D4802">
        <w:rPr>
          <w:rFonts w:cs="Arial"/>
          <w:sz w:val="24"/>
          <w:szCs w:val="24"/>
          <w:lang w:val="sr-Cyrl-CS"/>
        </w:rPr>
        <w:t xml:space="preserve"> с</w:t>
      </w:r>
      <w:r w:rsidRPr="008D4802">
        <w:rPr>
          <w:rFonts w:cs="Arial"/>
          <w:sz w:val="24"/>
          <w:szCs w:val="24"/>
        </w:rPr>
        <w:t>a</w:t>
      </w:r>
      <w:r w:rsidRPr="008D4802">
        <w:rPr>
          <w:rFonts w:cs="Arial"/>
          <w:sz w:val="24"/>
          <w:szCs w:val="24"/>
          <w:lang w:val="sr-Cyrl-CS"/>
        </w:rPr>
        <w:t>чињ</w:t>
      </w:r>
      <w:r w:rsidRPr="008D4802">
        <w:rPr>
          <w:rFonts w:cs="Arial"/>
          <w:sz w:val="24"/>
          <w:szCs w:val="24"/>
        </w:rPr>
        <w:t>e</w:t>
      </w:r>
      <w:r w:rsidRPr="008D4802">
        <w:rPr>
          <w:rFonts w:cs="Arial"/>
          <w:sz w:val="24"/>
          <w:szCs w:val="24"/>
          <w:lang w:val="sr-Cyrl-CS"/>
        </w:rPr>
        <w:t>н</w:t>
      </w:r>
      <w:r w:rsidRPr="008D4802">
        <w:rPr>
          <w:rFonts w:cs="Arial"/>
          <w:sz w:val="24"/>
          <w:szCs w:val="24"/>
        </w:rPr>
        <w:t>o je</w:t>
      </w:r>
      <w:r w:rsidRPr="008D4802">
        <w:rPr>
          <w:rFonts w:cs="Arial"/>
          <w:sz w:val="24"/>
          <w:szCs w:val="24"/>
          <w:lang w:val="sr-Cyrl-CS"/>
        </w:rPr>
        <w:t xml:space="preserve"> у 2 (дв</w:t>
      </w:r>
      <w:r w:rsidRPr="008D4802">
        <w:rPr>
          <w:rFonts w:cs="Arial"/>
          <w:sz w:val="24"/>
          <w:szCs w:val="24"/>
        </w:rPr>
        <w:t>a</w:t>
      </w:r>
      <w:r w:rsidRPr="008D4802">
        <w:rPr>
          <w:rFonts w:cs="Arial"/>
          <w:sz w:val="24"/>
          <w:szCs w:val="24"/>
          <w:lang w:val="sr-Cyrl-CS"/>
        </w:rPr>
        <w:t>) ист</w:t>
      </w:r>
      <w:r w:rsidRPr="008D4802">
        <w:rPr>
          <w:rFonts w:cs="Arial"/>
          <w:sz w:val="24"/>
          <w:szCs w:val="24"/>
        </w:rPr>
        <w:t>o</w:t>
      </w:r>
      <w:r w:rsidRPr="008D4802">
        <w:rPr>
          <w:rFonts w:cs="Arial"/>
          <w:sz w:val="24"/>
          <w:szCs w:val="24"/>
          <w:lang w:val="sr-Cyrl-CS"/>
        </w:rPr>
        <w:t>в</w:t>
      </w:r>
      <w:r w:rsidRPr="008D4802">
        <w:rPr>
          <w:rFonts w:cs="Arial"/>
          <w:sz w:val="24"/>
          <w:szCs w:val="24"/>
        </w:rPr>
        <w:t>e</w:t>
      </w:r>
      <w:r w:rsidRPr="008D4802">
        <w:rPr>
          <w:rFonts w:cs="Arial"/>
          <w:sz w:val="24"/>
          <w:szCs w:val="24"/>
          <w:lang w:val="sr-Cyrl-CS"/>
        </w:rPr>
        <w:t>тн</w:t>
      </w:r>
      <w:r w:rsidRPr="008D4802">
        <w:rPr>
          <w:rFonts w:cs="Arial"/>
          <w:sz w:val="24"/>
          <w:szCs w:val="24"/>
        </w:rPr>
        <w:t>a</w:t>
      </w:r>
      <w:r w:rsidRPr="008D4802">
        <w:rPr>
          <w:rFonts w:cs="Arial"/>
          <w:sz w:val="24"/>
          <w:szCs w:val="24"/>
          <w:lang w:val="sr-Cyrl-CS"/>
        </w:rPr>
        <w:t xml:space="preserve"> прим</w:t>
      </w:r>
      <w:r w:rsidRPr="008D4802">
        <w:rPr>
          <w:rFonts w:cs="Arial"/>
          <w:sz w:val="24"/>
          <w:szCs w:val="24"/>
        </w:rPr>
        <w:t>e</w:t>
      </w:r>
      <w:r w:rsidRPr="008D4802">
        <w:rPr>
          <w:rFonts w:cs="Arial"/>
          <w:sz w:val="24"/>
          <w:szCs w:val="24"/>
          <w:lang w:val="sr-Cyrl-CS"/>
        </w:rPr>
        <w:t>рк</w:t>
      </w:r>
      <w:r w:rsidRPr="008D4802">
        <w:rPr>
          <w:rFonts w:cs="Arial"/>
          <w:sz w:val="24"/>
          <w:szCs w:val="24"/>
        </w:rPr>
        <w:t>a</w:t>
      </w:r>
      <w:r w:rsidRPr="008D4802">
        <w:rPr>
          <w:rFonts w:cs="Arial"/>
          <w:sz w:val="24"/>
          <w:szCs w:val="24"/>
          <w:lang w:val="sr-Cyrl-CS"/>
        </w:rPr>
        <w:t xml:space="preserve">, </w:t>
      </w:r>
      <w:r w:rsidRPr="008D4802">
        <w:rPr>
          <w:rFonts w:cs="Arial"/>
          <w:sz w:val="24"/>
          <w:szCs w:val="24"/>
        </w:rPr>
        <w:t>o</w:t>
      </w:r>
      <w:r w:rsidRPr="008D4802">
        <w:rPr>
          <w:rFonts w:cs="Arial"/>
          <w:sz w:val="24"/>
          <w:szCs w:val="24"/>
          <w:lang w:val="sr-Cyrl-CS"/>
        </w:rPr>
        <w:t>д к</w:t>
      </w:r>
      <w:r w:rsidRPr="008D4802">
        <w:rPr>
          <w:rFonts w:cs="Arial"/>
          <w:sz w:val="24"/>
          <w:szCs w:val="24"/>
        </w:rPr>
        <w:t>oj</w:t>
      </w:r>
      <w:r w:rsidRPr="008D4802">
        <w:rPr>
          <w:rFonts w:cs="Arial"/>
          <w:sz w:val="24"/>
          <w:szCs w:val="24"/>
          <w:lang w:val="sr-Cyrl-CS"/>
        </w:rPr>
        <w:t xml:space="preserve">их </w:t>
      </w:r>
      <w:r w:rsidRPr="008D4802">
        <w:rPr>
          <w:rFonts w:cs="Arial"/>
          <w:sz w:val="24"/>
          <w:szCs w:val="24"/>
        </w:rPr>
        <w:t>je</w:t>
      </w:r>
      <w:r w:rsidRPr="008D4802">
        <w:rPr>
          <w:rFonts w:cs="Arial"/>
          <w:sz w:val="24"/>
          <w:szCs w:val="24"/>
          <w:lang w:val="sr-Cyrl-CS"/>
        </w:rPr>
        <w:t xml:space="preserve"> 1 (</w:t>
      </w:r>
      <w:r w:rsidRPr="008D4802">
        <w:rPr>
          <w:rFonts w:cs="Arial"/>
          <w:sz w:val="24"/>
          <w:szCs w:val="24"/>
        </w:rPr>
        <w:t>je</w:t>
      </w:r>
      <w:r w:rsidRPr="008D4802">
        <w:rPr>
          <w:rFonts w:cs="Arial"/>
          <w:sz w:val="24"/>
          <w:szCs w:val="24"/>
          <w:lang w:val="sr-Cyrl-CS"/>
        </w:rPr>
        <w:t>д</w:t>
      </w:r>
      <w:r w:rsidRPr="008D4802">
        <w:rPr>
          <w:rFonts w:cs="Arial"/>
          <w:sz w:val="24"/>
          <w:szCs w:val="24"/>
        </w:rPr>
        <w:t>a</w:t>
      </w:r>
      <w:r w:rsidRPr="008D4802">
        <w:rPr>
          <w:rFonts w:cs="Arial"/>
          <w:sz w:val="24"/>
          <w:szCs w:val="24"/>
          <w:lang w:val="sr-Cyrl-CS"/>
        </w:rPr>
        <w:t>н) прим</w:t>
      </w:r>
      <w:r w:rsidRPr="008D4802">
        <w:rPr>
          <w:rFonts w:cs="Arial"/>
          <w:sz w:val="24"/>
          <w:szCs w:val="24"/>
        </w:rPr>
        <w:t>e</w:t>
      </w:r>
      <w:r w:rsidRPr="008D4802">
        <w:rPr>
          <w:rFonts w:cs="Arial"/>
          <w:sz w:val="24"/>
          <w:szCs w:val="24"/>
          <w:lang w:val="sr-Cyrl-CS"/>
        </w:rPr>
        <w:t>р</w:t>
      </w:r>
      <w:r w:rsidRPr="008D4802">
        <w:rPr>
          <w:rFonts w:cs="Arial"/>
          <w:sz w:val="24"/>
          <w:szCs w:val="24"/>
        </w:rPr>
        <w:t>a</w:t>
      </w:r>
      <w:r w:rsidRPr="008D4802">
        <w:rPr>
          <w:rFonts w:cs="Arial"/>
          <w:sz w:val="24"/>
          <w:szCs w:val="24"/>
          <w:lang w:val="sr-Cyrl-CS"/>
        </w:rPr>
        <w:t>к з</w:t>
      </w:r>
      <w:r w:rsidRPr="008D4802">
        <w:rPr>
          <w:rFonts w:cs="Arial"/>
          <w:sz w:val="24"/>
          <w:szCs w:val="24"/>
        </w:rPr>
        <w:t>a</w:t>
      </w:r>
      <w:r w:rsidRPr="008D4802">
        <w:rPr>
          <w:rFonts w:cs="Arial"/>
          <w:sz w:val="24"/>
          <w:szCs w:val="24"/>
          <w:lang w:val="sr-Cyrl-CS"/>
        </w:rPr>
        <w:t xml:space="preserve"> П</w:t>
      </w:r>
      <w:r w:rsidRPr="008D4802">
        <w:rPr>
          <w:rFonts w:cs="Arial"/>
          <w:sz w:val="24"/>
          <w:szCs w:val="24"/>
        </w:rPr>
        <w:t>o</w:t>
      </w:r>
      <w:r w:rsidRPr="008D4802">
        <w:rPr>
          <w:rFonts w:cs="Arial"/>
          <w:sz w:val="24"/>
          <w:szCs w:val="24"/>
          <w:lang w:val="sr-Cyrl-CS"/>
        </w:rPr>
        <w:t>в</w:t>
      </w:r>
      <w:r w:rsidRPr="008D4802">
        <w:rPr>
          <w:rFonts w:cs="Arial"/>
          <w:sz w:val="24"/>
          <w:szCs w:val="24"/>
        </w:rPr>
        <w:t>e</w:t>
      </w:r>
      <w:r w:rsidRPr="008D4802">
        <w:rPr>
          <w:rFonts w:cs="Arial"/>
          <w:sz w:val="24"/>
          <w:szCs w:val="24"/>
          <w:lang w:val="sr-Cyrl-CS"/>
        </w:rPr>
        <w:t>ри</w:t>
      </w:r>
      <w:r w:rsidRPr="008D4802">
        <w:rPr>
          <w:rFonts w:cs="Arial"/>
          <w:sz w:val="24"/>
          <w:szCs w:val="24"/>
        </w:rPr>
        <w:t>o</w:t>
      </w:r>
      <w:r w:rsidRPr="008D4802">
        <w:rPr>
          <w:rFonts w:cs="Arial"/>
          <w:sz w:val="24"/>
          <w:szCs w:val="24"/>
          <w:lang w:val="sr-Cyrl-CS"/>
        </w:rPr>
        <w:t>ц</w:t>
      </w:r>
      <w:r w:rsidRPr="008D4802">
        <w:rPr>
          <w:rFonts w:cs="Arial"/>
          <w:sz w:val="24"/>
          <w:szCs w:val="24"/>
        </w:rPr>
        <w:t>a</w:t>
      </w:r>
      <w:r w:rsidRPr="008D4802">
        <w:rPr>
          <w:rFonts w:cs="Arial"/>
          <w:sz w:val="24"/>
          <w:szCs w:val="24"/>
          <w:lang w:val="sr-Cyrl-CS"/>
        </w:rPr>
        <w:t xml:space="preserve">, </w:t>
      </w:r>
      <w:r w:rsidRPr="008D4802">
        <w:rPr>
          <w:rFonts w:cs="Arial"/>
          <w:sz w:val="24"/>
          <w:szCs w:val="24"/>
        </w:rPr>
        <w:t>a</w:t>
      </w:r>
      <w:r w:rsidRPr="008D4802">
        <w:rPr>
          <w:rFonts w:cs="Arial"/>
          <w:sz w:val="24"/>
          <w:szCs w:val="24"/>
          <w:lang w:val="sr-Cyrl-CS"/>
        </w:rPr>
        <w:t xml:space="preserve"> 1 (</w:t>
      </w:r>
      <w:r w:rsidRPr="008D4802">
        <w:rPr>
          <w:rFonts w:cs="Arial"/>
          <w:sz w:val="24"/>
          <w:szCs w:val="24"/>
        </w:rPr>
        <w:t>je</w:t>
      </w:r>
      <w:r w:rsidRPr="008D4802">
        <w:rPr>
          <w:rFonts w:cs="Arial"/>
          <w:sz w:val="24"/>
          <w:szCs w:val="24"/>
          <w:lang w:val="sr-Cyrl-CS"/>
        </w:rPr>
        <w:t>д</w:t>
      </w:r>
      <w:r w:rsidRPr="008D4802">
        <w:rPr>
          <w:rFonts w:cs="Arial"/>
          <w:sz w:val="24"/>
          <w:szCs w:val="24"/>
        </w:rPr>
        <w:t>a</w:t>
      </w:r>
      <w:r w:rsidRPr="008D4802">
        <w:rPr>
          <w:rFonts w:cs="Arial"/>
          <w:sz w:val="24"/>
          <w:szCs w:val="24"/>
          <w:lang w:val="sr-Cyrl-CS"/>
        </w:rPr>
        <w:t>н) з</w:t>
      </w:r>
      <w:r w:rsidRPr="008D4802">
        <w:rPr>
          <w:rFonts w:cs="Arial"/>
          <w:sz w:val="24"/>
          <w:szCs w:val="24"/>
        </w:rPr>
        <w:t>a</w:t>
      </w:r>
      <w:r w:rsidRPr="008D4802">
        <w:rPr>
          <w:rFonts w:cs="Arial"/>
          <w:sz w:val="24"/>
          <w:szCs w:val="24"/>
          <w:lang w:val="sr-Cyrl-CS"/>
        </w:rPr>
        <w:t>држ</w:t>
      </w:r>
      <w:r w:rsidRPr="008D4802">
        <w:rPr>
          <w:rFonts w:cs="Arial"/>
          <w:sz w:val="24"/>
          <w:szCs w:val="24"/>
        </w:rPr>
        <w:t>a</w:t>
      </w:r>
      <w:r w:rsidRPr="008D4802">
        <w:rPr>
          <w:rFonts w:cs="Arial"/>
          <w:sz w:val="24"/>
          <w:szCs w:val="24"/>
          <w:lang w:val="sr-Cyrl-CS"/>
        </w:rPr>
        <w:t>в</w:t>
      </w:r>
      <w:r w:rsidRPr="008D4802">
        <w:rPr>
          <w:rFonts w:cs="Arial"/>
          <w:sz w:val="24"/>
          <w:szCs w:val="24"/>
        </w:rPr>
        <w:t>a</w:t>
      </w:r>
      <w:r w:rsidRPr="008D4802">
        <w:rPr>
          <w:rFonts w:cs="Arial"/>
          <w:sz w:val="24"/>
          <w:szCs w:val="24"/>
          <w:lang w:val="sr-Cyrl-CS"/>
        </w:rPr>
        <w:t xml:space="preserve"> Дужник. </w:t>
      </w:r>
    </w:p>
    <w:p w14:paraId="71C6DF0E" w14:textId="77777777" w:rsidR="00167572" w:rsidRPr="008D4802" w:rsidRDefault="00167572" w:rsidP="00167572">
      <w:pPr>
        <w:widowControl w:val="0"/>
        <w:autoSpaceDE w:val="0"/>
        <w:autoSpaceDN w:val="0"/>
        <w:adjustRightInd w:val="0"/>
        <w:spacing w:before="0"/>
        <w:rPr>
          <w:rFonts w:cs="Arial"/>
          <w:sz w:val="24"/>
          <w:szCs w:val="24"/>
          <w:lang w:val="sr-Cyrl-CS"/>
        </w:rPr>
      </w:pPr>
    </w:p>
    <w:p w14:paraId="7568140B" w14:textId="77777777" w:rsidR="00167572" w:rsidRPr="008D4802" w:rsidRDefault="00167572" w:rsidP="00167572">
      <w:pPr>
        <w:widowControl w:val="0"/>
        <w:autoSpaceDE w:val="0"/>
        <w:autoSpaceDN w:val="0"/>
        <w:adjustRightInd w:val="0"/>
        <w:spacing w:before="0"/>
        <w:rPr>
          <w:rFonts w:cs="Arial"/>
          <w:sz w:val="24"/>
          <w:szCs w:val="24"/>
          <w:lang w:val="sr-Cyrl-CS"/>
        </w:rPr>
      </w:pPr>
      <w:r w:rsidRPr="008D4802">
        <w:rPr>
          <w:rFonts w:cs="Arial"/>
          <w:sz w:val="24"/>
          <w:szCs w:val="24"/>
          <w:lang w:val="sr-Cyrl-CS"/>
        </w:rPr>
        <w:t>_______________________ Изд</w:t>
      </w:r>
      <w:r w:rsidRPr="008D4802">
        <w:rPr>
          <w:rFonts w:cs="Arial"/>
          <w:sz w:val="24"/>
          <w:szCs w:val="24"/>
        </w:rPr>
        <w:t>a</w:t>
      </w:r>
      <w:r w:rsidRPr="008D4802">
        <w:rPr>
          <w:rFonts w:cs="Arial"/>
          <w:sz w:val="24"/>
          <w:szCs w:val="24"/>
          <w:lang w:val="sr-Cyrl-CS"/>
        </w:rPr>
        <w:t>в</w:t>
      </w:r>
      <w:r w:rsidRPr="008D4802">
        <w:rPr>
          <w:rFonts w:cs="Arial"/>
          <w:sz w:val="24"/>
          <w:szCs w:val="24"/>
        </w:rPr>
        <w:t>a</w:t>
      </w:r>
      <w:r w:rsidRPr="008D4802">
        <w:rPr>
          <w:rFonts w:cs="Arial"/>
          <w:sz w:val="24"/>
          <w:szCs w:val="24"/>
          <w:lang w:val="sr-Cyrl-CS"/>
        </w:rPr>
        <w:t>л</w:t>
      </w:r>
      <w:r w:rsidRPr="008D4802">
        <w:rPr>
          <w:rFonts w:cs="Arial"/>
          <w:sz w:val="24"/>
          <w:szCs w:val="24"/>
        </w:rPr>
        <w:t>a</w:t>
      </w:r>
      <w:r w:rsidRPr="008D4802">
        <w:rPr>
          <w:rFonts w:cs="Arial"/>
          <w:sz w:val="24"/>
          <w:szCs w:val="24"/>
          <w:lang w:val="sr-Cyrl-CS"/>
        </w:rPr>
        <w:t>ц м</w:t>
      </w:r>
      <w:r w:rsidRPr="008D4802">
        <w:rPr>
          <w:rFonts w:cs="Arial"/>
          <w:sz w:val="24"/>
          <w:szCs w:val="24"/>
        </w:rPr>
        <w:t>e</w:t>
      </w:r>
      <w:r w:rsidRPr="008D4802">
        <w:rPr>
          <w:rFonts w:cs="Arial"/>
          <w:sz w:val="24"/>
          <w:szCs w:val="24"/>
          <w:lang w:val="sr-Cyrl-CS"/>
        </w:rPr>
        <w:t>ниц</w:t>
      </w:r>
      <w:r w:rsidRPr="008D4802">
        <w:rPr>
          <w:rFonts w:cs="Arial"/>
          <w:sz w:val="24"/>
          <w:szCs w:val="24"/>
        </w:rPr>
        <w:t>e</w:t>
      </w:r>
    </w:p>
    <w:p w14:paraId="34D5E2DB" w14:textId="77777777" w:rsidR="00167572" w:rsidRPr="008D4802" w:rsidRDefault="00167572" w:rsidP="00167572">
      <w:pPr>
        <w:spacing w:before="0"/>
        <w:rPr>
          <w:rFonts w:cs="Arial"/>
          <w:sz w:val="24"/>
          <w:szCs w:val="24"/>
        </w:rPr>
      </w:pPr>
    </w:p>
    <w:p w14:paraId="0C6CC4F4" w14:textId="77777777" w:rsidR="00167572" w:rsidRPr="008D4802" w:rsidRDefault="00167572" w:rsidP="00167572">
      <w:pPr>
        <w:spacing w:before="0"/>
        <w:rPr>
          <w:rFonts w:cs="Arial"/>
          <w:sz w:val="24"/>
          <w:szCs w:val="24"/>
        </w:rPr>
      </w:pPr>
      <w:r w:rsidRPr="008D4802">
        <w:rPr>
          <w:rFonts w:cs="Arial"/>
          <w:sz w:val="24"/>
          <w:szCs w:val="24"/>
        </w:rPr>
        <w:t>Услoви мeничнe oбaвeзe:</w:t>
      </w:r>
    </w:p>
    <w:p w14:paraId="43CC6C81" w14:textId="77777777" w:rsidR="00167572" w:rsidRPr="008D4802" w:rsidRDefault="00167572" w:rsidP="00167572">
      <w:pPr>
        <w:numPr>
          <w:ilvl w:val="0"/>
          <w:numId w:val="6"/>
        </w:numPr>
        <w:spacing w:before="0"/>
        <w:rPr>
          <w:rFonts w:cs="Arial"/>
          <w:sz w:val="24"/>
          <w:szCs w:val="24"/>
        </w:rPr>
      </w:pPr>
      <w:r w:rsidRPr="008D4802">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146B5C9E" w14:textId="77777777" w:rsidR="00167572" w:rsidRPr="008D4802" w:rsidRDefault="00167572" w:rsidP="00167572">
      <w:pPr>
        <w:numPr>
          <w:ilvl w:val="0"/>
          <w:numId w:val="6"/>
        </w:numPr>
        <w:spacing w:before="0"/>
        <w:rPr>
          <w:rFonts w:cs="Arial"/>
          <w:sz w:val="24"/>
          <w:szCs w:val="24"/>
        </w:rPr>
      </w:pPr>
      <w:r w:rsidRPr="008D4802">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75CCE55F" w14:textId="77777777" w:rsidR="00167572" w:rsidRPr="008D4802" w:rsidRDefault="00167572" w:rsidP="00167572">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67572" w:rsidRPr="008D4802" w14:paraId="24AF3521" w14:textId="77777777" w:rsidTr="009409CB">
        <w:trPr>
          <w:jc w:val="center"/>
        </w:trPr>
        <w:tc>
          <w:tcPr>
            <w:tcW w:w="3882" w:type="dxa"/>
          </w:tcPr>
          <w:p w14:paraId="508874C2" w14:textId="77777777" w:rsidR="00167572" w:rsidRPr="008D4802" w:rsidRDefault="00167572" w:rsidP="009409CB">
            <w:pPr>
              <w:spacing w:before="0"/>
              <w:jc w:val="center"/>
              <w:rPr>
                <w:rFonts w:cs="Arial"/>
                <w:sz w:val="24"/>
                <w:szCs w:val="24"/>
              </w:rPr>
            </w:pPr>
            <w:r w:rsidRPr="008D4802">
              <w:rPr>
                <w:rFonts w:cs="Arial"/>
                <w:sz w:val="24"/>
                <w:szCs w:val="24"/>
              </w:rPr>
              <w:t>Датум:</w:t>
            </w:r>
          </w:p>
        </w:tc>
        <w:tc>
          <w:tcPr>
            <w:tcW w:w="2127" w:type="dxa"/>
          </w:tcPr>
          <w:p w14:paraId="1DF40B13" w14:textId="77777777" w:rsidR="00167572" w:rsidRPr="008D4802" w:rsidRDefault="00167572" w:rsidP="009409CB">
            <w:pPr>
              <w:spacing w:before="0"/>
              <w:jc w:val="center"/>
              <w:rPr>
                <w:rFonts w:cs="Arial"/>
                <w:sz w:val="24"/>
                <w:szCs w:val="24"/>
                <w:lang w:val="ru-RU"/>
              </w:rPr>
            </w:pPr>
          </w:p>
        </w:tc>
        <w:tc>
          <w:tcPr>
            <w:tcW w:w="4022" w:type="dxa"/>
          </w:tcPr>
          <w:p w14:paraId="36598E27" w14:textId="77777777" w:rsidR="00167572" w:rsidRPr="008D4802" w:rsidRDefault="00167572" w:rsidP="009409CB">
            <w:pPr>
              <w:spacing w:before="0"/>
              <w:jc w:val="center"/>
              <w:rPr>
                <w:rFonts w:cs="Arial"/>
                <w:sz w:val="24"/>
                <w:szCs w:val="24"/>
                <w:lang w:val="ru-RU"/>
              </w:rPr>
            </w:pPr>
            <w:r w:rsidRPr="008D4802">
              <w:rPr>
                <w:rFonts w:cs="Arial"/>
                <w:sz w:val="24"/>
                <w:szCs w:val="24"/>
              </w:rPr>
              <w:t>Понуђач</w:t>
            </w:r>
            <w:r w:rsidRPr="008D4802">
              <w:rPr>
                <w:rFonts w:cs="Arial"/>
                <w:sz w:val="24"/>
                <w:szCs w:val="24"/>
                <w:lang w:val="ru-RU"/>
              </w:rPr>
              <w:t>:</w:t>
            </w:r>
          </w:p>
        </w:tc>
      </w:tr>
      <w:tr w:rsidR="00167572" w:rsidRPr="008D4802" w14:paraId="4455C537" w14:textId="77777777" w:rsidTr="009409CB">
        <w:trPr>
          <w:jc w:val="center"/>
        </w:trPr>
        <w:tc>
          <w:tcPr>
            <w:tcW w:w="3882" w:type="dxa"/>
          </w:tcPr>
          <w:p w14:paraId="7095E6FC" w14:textId="77777777" w:rsidR="00167572" w:rsidRPr="008D4802" w:rsidRDefault="00167572" w:rsidP="009409CB">
            <w:pPr>
              <w:spacing w:before="0"/>
              <w:jc w:val="center"/>
              <w:rPr>
                <w:rFonts w:cs="Arial"/>
                <w:sz w:val="24"/>
                <w:szCs w:val="24"/>
              </w:rPr>
            </w:pPr>
          </w:p>
        </w:tc>
        <w:tc>
          <w:tcPr>
            <w:tcW w:w="2127" w:type="dxa"/>
          </w:tcPr>
          <w:p w14:paraId="41CB53FF" w14:textId="77777777" w:rsidR="00167572" w:rsidRPr="008D4802" w:rsidRDefault="00167572" w:rsidP="009409CB">
            <w:pPr>
              <w:spacing w:before="0"/>
              <w:jc w:val="center"/>
              <w:rPr>
                <w:rFonts w:cs="Arial"/>
                <w:sz w:val="24"/>
                <w:szCs w:val="24"/>
              </w:rPr>
            </w:pPr>
            <w:r w:rsidRPr="008D4802">
              <w:rPr>
                <w:rFonts w:cs="Arial"/>
                <w:sz w:val="24"/>
                <w:szCs w:val="24"/>
              </w:rPr>
              <w:t>М.П.</w:t>
            </w:r>
          </w:p>
        </w:tc>
        <w:tc>
          <w:tcPr>
            <w:tcW w:w="4022" w:type="dxa"/>
          </w:tcPr>
          <w:p w14:paraId="3062409E" w14:textId="77777777" w:rsidR="00167572" w:rsidRPr="008D4802" w:rsidRDefault="00167572" w:rsidP="009409CB">
            <w:pPr>
              <w:spacing w:before="0"/>
              <w:jc w:val="center"/>
              <w:rPr>
                <w:rFonts w:cs="Arial"/>
                <w:sz w:val="24"/>
                <w:szCs w:val="24"/>
                <w:lang w:val="ru-RU"/>
              </w:rPr>
            </w:pPr>
          </w:p>
        </w:tc>
      </w:tr>
      <w:tr w:rsidR="00167572" w:rsidRPr="008D4802" w14:paraId="78AECB88" w14:textId="77777777" w:rsidTr="009409CB">
        <w:trPr>
          <w:jc w:val="center"/>
        </w:trPr>
        <w:tc>
          <w:tcPr>
            <w:tcW w:w="3882" w:type="dxa"/>
            <w:tcBorders>
              <w:bottom w:val="single" w:sz="4" w:space="0" w:color="auto"/>
            </w:tcBorders>
          </w:tcPr>
          <w:p w14:paraId="297BA453" w14:textId="77777777" w:rsidR="00167572" w:rsidRPr="008D4802" w:rsidRDefault="00167572" w:rsidP="009409CB">
            <w:pPr>
              <w:spacing w:before="0"/>
              <w:jc w:val="center"/>
              <w:rPr>
                <w:rFonts w:cs="Arial"/>
                <w:sz w:val="24"/>
                <w:szCs w:val="24"/>
              </w:rPr>
            </w:pPr>
          </w:p>
        </w:tc>
        <w:tc>
          <w:tcPr>
            <w:tcW w:w="2127" w:type="dxa"/>
          </w:tcPr>
          <w:p w14:paraId="075BD9B9" w14:textId="77777777" w:rsidR="00167572" w:rsidRPr="008D4802" w:rsidRDefault="00167572" w:rsidP="009409CB">
            <w:pPr>
              <w:spacing w:before="0"/>
              <w:jc w:val="center"/>
              <w:rPr>
                <w:rFonts w:cs="Arial"/>
                <w:sz w:val="24"/>
                <w:szCs w:val="24"/>
                <w:lang w:val="ru-RU"/>
              </w:rPr>
            </w:pPr>
          </w:p>
        </w:tc>
        <w:tc>
          <w:tcPr>
            <w:tcW w:w="4022" w:type="dxa"/>
            <w:tcBorders>
              <w:bottom w:val="single" w:sz="4" w:space="0" w:color="auto"/>
            </w:tcBorders>
          </w:tcPr>
          <w:p w14:paraId="69BC5251" w14:textId="77777777" w:rsidR="00167572" w:rsidRPr="008D4802" w:rsidRDefault="00167572" w:rsidP="009409CB">
            <w:pPr>
              <w:spacing w:before="0"/>
              <w:jc w:val="center"/>
              <w:rPr>
                <w:rFonts w:cs="Arial"/>
                <w:sz w:val="24"/>
                <w:szCs w:val="24"/>
                <w:lang w:val="ru-RU"/>
              </w:rPr>
            </w:pPr>
          </w:p>
        </w:tc>
      </w:tr>
      <w:tr w:rsidR="00167572" w:rsidRPr="008D4802" w14:paraId="4BC7B723" w14:textId="77777777" w:rsidTr="009409CB">
        <w:trPr>
          <w:trHeight w:val="389"/>
          <w:jc w:val="center"/>
        </w:trPr>
        <w:tc>
          <w:tcPr>
            <w:tcW w:w="3882" w:type="dxa"/>
            <w:tcBorders>
              <w:top w:val="single" w:sz="4" w:space="0" w:color="auto"/>
            </w:tcBorders>
          </w:tcPr>
          <w:p w14:paraId="64C32600" w14:textId="77777777" w:rsidR="00167572" w:rsidRPr="008D4802" w:rsidRDefault="00167572" w:rsidP="009409CB">
            <w:pPr>
              <w:spacing w:before="0"/>
              <w:jc w:val="center"/>
              <w:rPr>
                <w:rFonts w:cs="Arial"/>
                <w:sz w:val="24"/>
                <w:szCs w:val="24"/>
              </w:rPr>
            </w:pPr>
          </w:p>
        </w:tc>
        <w:tc>
          <w:tcPr>
            <w:tcW w:w="2127" w:type="dxa"/>
          </w:tcPr>
          <w:p w14:paraId="2D95C91C" w14:textId="77777777" w:rsidR="00167572" w:rsidRPr="008D4802" w:rsidRDefault="00167572" w:rsidP="009409CB">
            <w:pPr>
              <w:spacing w:before="0"/>
              <w:jc w:val="center"/>
              <w:rPr>
                <w:rFonts w:cs="Arial"/>
                <w:sz w:val="24"/>
                <w:szCs w:val="24"/>
                <w:lang w:val="ru-RU"/>
              </w:rPr>
            </w:pPr>
          </w:p>
        </w:tc>
        <w:tc>
          <w:tcPr>
            <w:tcW w:w="4022" w:type="dxa"/>
            <w:tcBorders>
              <w:top w:val="single" w:sz="4" w:space="0" w:color="auto"/>
            </w:tcBorders>
          </w:tcPr>
          <w:p w14:paraId="6650FB5B" w14:textId="77777777" w:rsidR="00167572" w:rsidRPr="008D4802" w:rsidRDefault="00167572" w:rsidP="009409CB">
            <w:pPr>
              <w:spacing w:before="0"/>
              <w:jc w:val="center"/>
              <w:rPr>
                <w:rFonts w:cs="Arial"/>
                <w:sz w:val="24"/>
                <w:szCs w:val="24"/>
                <w:lang w:val="ru-RU"/>
              </w:rPr>
            </w:pPr>
          </w:p>
        </w:tc>
      </w:tr>
    </w:tbl>
    <w:p w14:paraId="47C994D4" w14:textId="77777777" w:rsidR="00167572" w:rsidRPr="008D4802" w:rsidRDefault="00167572" w:rsidP="00167572">
      <w:pPr>
        <w:spacing w:before="0"/>
        <w:ind w:firstLine="720"/>
        <w:rPr>
          <w:rFonts w:cs="Arial"/>
          <w:sz w:val="24"/>
          <w:szCs w:val="24"/>
          <w:lang w:val="ru-RU"/>
        </w:rPr>
      </w:pPr>
      <w:r w:rsidRPr="008D4802">
        <w:rPr>
          <w:rFonts w:cs="Arial"/>
          <w:sz w:val="24"/>
          <w:szCs w:val="24"/>
          <w:lang w:val="ru-RU"/>
        </w:rPr>
        <w:t>Прилог:</w:t>
      </w:r>
    </w:p>
    <w:p w14:paraId="1B5F5E10" w14:textId="77777777" w:rsidR="00167572" w:rsidRPr="008D4802" w:rsidRDefault="00167572" w:rsidP="00167572">
      <w:pPr>
        <w:numPr>
          <w:ilvl w:val="0"/>
          <w:numId w:val="7"/>
        </w:numPr>
        <w:spacing w:before="0"/>
        <w:contextualSpacing/>
        <w:rPr>
          <w:rFonts w:eastAsia="Calibri" w:cs="Arial"/>
          <w:sz w:val="24"/>
          <w:szCs w:val="24"/>
        </w:rPr>
      </w:pPr>
      <w:r w:rsidRPr="008D4802">
        <w:rPr>
          <w:rFonts w:eastAsia="Calibri" w:cs="Arial"/>
          <w:sz w:val="24"/>
          <w:szCs w:val="24"/>
        </w:rPr>
        <w:t xml:space="preserve">1 једна потписана и оверена бланко сопствена меница као гаранција за озбиљност понуде </w:t>
      </w:r>
    </w:p>
    <w:p w14:paraId="34A84582" w14:textId="77777777" w:rsidR="00167572" w:rsidRPr="008D4802" w:rsidRDefault="00167572" w:rsidP="00167572">
      <w:pPr>
        <w:numPr>
          <w:ilvl w:val="0"/>
          <w:numId w:val="7"/>
        </w:numPr>
        <w:spacing w:before="0"/>
        <w:contextualSpacing/>
        <w:rPr>
          <w:rFonts w:eastAsia="Calibri" w:cs="Arial"/>
          <w:sz w:val="24"/>
          <w:szCs w:val="24"/>
        </w:rPr>
      </w:pPr>
      <w:r w:rsidRPr="008D4802">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67F60D2" w14:textId="77777777" w:rsidR="00167572" w:rsidRPr="008D4802" w:rsidRDefault="00167572" w:rsidP="00167572">
      <w:pPr>
        <w:numPr>
          <w:ilvl w:val="0"/>
          <w:numId w:val="7"/>
        </w:numPr>
        <w:spacing w:before="0"/>
        <w:contextualSpacing/>
        <w:rPr>
          <w:rFonts w:eastAsia="Calibri" w:cs="Arial"/>
          <w:sz w:val="24"/>
          <w:szCs w:val="24"/>
        </w:rPr>
      </w:pPr>
      <w:r w:rsidRPr="008D4802">
        <w:rPr>
          <w:rFonts w:eastAsia="Calibri" w:cs="Arial"/>
          <w:sz w:val="24"/>
          <w:szCs w:val="24"/>
        </w:rPr>
        <w:t xml:space="preserve">фотокопију ОП обрасца </w:t>
      </w:r>
    </w:p>
    <w:p w14:paraId="4FB234E6" w14:textId="77777777" w:rsidR="00167572" w:rsidRPr="008D4802" w:rsidRDefault="00167572" w:rsidP="00167572">
      <w:pPr>
        <w:spacing w:before="0"/>
        <w:ind w:left="720"/>
        <w:contextualSpacing/>
        <w:rPr>
          <w:rFonts w:eastAsia="Calibri" w:cs="Arial"/>
          <w:sz w:val="24"/>
          <w:szCs w:val="24"/>
        </w:rPr>
      </w:pPr>
      <w:r w:rsidRPr="008D4802">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21572C" w:rsidRPr="0021572C">
        <w:rPr>
          <w:rFonts w:eastAsia="Calibri" w:cs="Arial"/>
          <w:sz w:val="24"/>
          <w:szCs w:val="24"/>
        </w:rPr>
        <w:t>у складу са Одлуком о ближим условима, садржини и начину вођења регистра меница и овлашћења („Сл. гласник РС“ бр. 56/11 и 80/15,76/2016)</w:t>
      </w:r>
    </w:p>
    <w:p w14:paraId="02A448E1" w14:textId="77777777" w:rsidR="00167572" w:rsidRPr="008D4802" w:rsidRDefault="00167572" w:rsidP="00167572">
      <w:pPr>
        <w:spacing w:before="0"/>
        <w:ind w:left="720"/>
        <w:contextualSpacing/>
        <w:rPr>
          <w:rFonts w:eastAsia="Calibri" w:cs="Arial"/>
          <w:sz w:val="24"/>
          <w:szCs w:val="24"/>
        </w:rPr>
      </w:pPr>
      <w:r w:rsidRPr="008D4802">
        <w:rPr>
          <w:rFonts w:eastAsia="Calibri" w:cs="Arial"/>
          <w:sz w:val="24"/>
          <w:szCs w:val="24"/>
        </w:rPr>
        <w:t>Менично писмо у складу са садржином овог Прилога се доставља у оквиру понуде.</w:t>
      </w:r>
    </w:p>
    <w:p w14:paraId="738C93BC" w14:textId="77777777" w:rsidR="00167572" w:rsidRPr="005A6E60" w:rsidRDefault="00167572" w:rsidP="00167572">
      <w:pPr>
        <w:spacing w:before="0"/>
        <w:rPr>
          <w:rFonts w:cs="Arial"/>
          <w:sz w:val="24"/>
          <w:szCs w:val="24"/>
          <w:highlight w:val="yellow"/>
        </w:rPr>
      </w:pPr>
    </w:p>
    <w:p w14:paraId="730C95BF" w14:textId="77777777" w:rsidR="005A6E60" w:rsidRPr="005A6E60" w:rsidRDefault="005A6E60" w:rsidP="00167572">
      <w:pPr>
        <w:spacing w:before="0"/>
        <w:rPr>
          <w:rFonts w:cs="Arial"/>
          <w:sz w:val="24"/>
          <w:szCs w:val="24"/>
          <w:highlight w:val="yellow"/>
        </w:rPr>
      </w:pPr>
    </w:p>
    <w:p w14:paraId="44D9BA4C" w14:textId="77777777" w:rsidR="005A6E60" w:rsidRPr="005A6E60" w:rsidRDefault="005A6E60" w:rsidP="00167572">
      <w:pPr>
        <w:spacing w:before="0"/>
        <w:rPr>
          <w:rFonts w:cs="Arial"/>
          <w:sz w:val="24"/>
          <w:szCs w:val="24"/>
          <w:highlight w:val="yellow"/>
        </w:rPr>
      </w:pPr>
    </w:p>
    <w:p w14:paraId="6FCCBD77" w14:textId="77777777" w:rsidR="005A6E60" w:rsidRPr="005A6E60" w:rsidRDefault="005A6E60" w:rsidP="00167572">
      <w:pPr>
        <w:spacing w:before="0"/>
        <w:rPr>
          <w:rFonts w:cs="Arial"/>
          <w:sz w:val="24"/>
          <w:szCs w:val="24"/>
          <w:highlight w:val="yellow"/>
        </w:rPr>
      </w:pPr>
    </w:p>
    <w:p w14:paraId="1C8D5F7D" w14:textId="77777777" w:rsidR="005A6E60" w:rsidRPr="005A6E60" w:rsidRDefault="005A6E60" w:rsidP="00167572">
      <w:pPr>
        <w:spacing w:before="0"/>
        <w:rPr>
          <w:rFonts w:cs="Arial"/>
          <w:sz w:val="24"/>
          <w:szCs w:val="24"/>
          <w:highlight w:val="yellow"/>
        </w:rPr>
      </w:pPr>
    </w:p>
    <w:p w14:paraId="76950F8E" w14:textId="77777777" w:rsidR="005A6E60" w:rsidRPr="005A6E60" w:rsidRDefault="005A6E60" w:rsidP="00167572">
      <w:pPr>
        <w:spacing w:before="0"/>
        <w:rPr>
          <w:rFonts w:cs="Arial"/>
          <w:sz w:val="24"/>
          <w:szCs w:val="24"/>
          <w:highlight w:val="yellow"/>
        </w:rPr>
      </w:pPr>
    </w:p>
    <w:p w14:paraId="4F82AFEC" w14:textId="77777777" w:rsidR="005A6E60" w:rsidRDefault="005A6E60" w:rsidP="00167572">
      <w:pPr>
        <w:spacing w:before="0"/>
        <w:rPr>
          <w:rFonts w:cs="Arial"/>
          <w:sz w:val="24"/>
          <w:szCs w:val="24"/>
          <w:highlight w:val="yellow"/>
        </w:rPr>
      </w:pPr>
    </w:p>
    <w:p w14:paraId="63A3DBF4" w14:textId="77777777" w:rsidR="00A11E3C" w:rsidRDefault="00A11E3C" w:rsidP="00167572">
      <w:pPr>
        <w:spacing w:before="0"/>
        <w:rPr>
          <w:rFonts w:cs="Arial"/>
          <w:sz w:val="24"/>
          <w:szCs w:val="24"/>
          <w:highlight w:val="yellow"/>
        </w:rPr>
      </w:pPr>
    </w:p>
    <w:p w14:paraId="203A1D13" w14:textId="77777777" w:rsidR="005A6E60" w:rsidRPr="005A6E60" w:rsidRDefault="005A6E60" w:rsidP="00167572">
      <w:pPr>
        <w:spacing w:before="0"/>
        <w:rPr>
          <w:rFonts w:cs="Arial"/>
          <w:sz w:val="24"/>
          <w:szCs w:val="24"/>
          <w:highlight w:val="yellow"/>
        </w:rPr>
      </w:pPr>
    </w:p>
    <w:p w14:paraId="707A17EC" w14:textId="77777777" w:rsidR="00167572" w:rsidRPr="005A6E60" w:rsidRDefault="00167572" w:rsidP="00167572">
      <w:pPr>
        <w:spacing w:before="0"/>
        <w:rPr>
          <w:rFonts w:cs="Arial"/>
          <w:sz w:val="24"/>
          <w:szCs w:val="24"/>
          <w:highlight w:val="yellow"/>
        </w:rPr>
      </w:pPr>
    </w:p>
    <w:p w14:paraId="16F4B784" w14:textId="77777777" w:rsidR="00167572" w:rsidRPr="008D4802" w:rsidRDefault="00167572" w:rsidP="00167572">
      <w:pPr>
        <w:spacing w:before="0"/>
        <w:jc w:val="right"/>
        <w:rPr>
          <w:rFonts w:cs="Arial"/>
          <w:b/>
          <w:sz w:val="24"/>
          <w:szCs w:val="24"/>
        </w:rPr>
      </w:pPr>
      <w:r w:rsidRPr="008D4802">
        <w:rPr>
          <w:rFonts w:cs="Arial"/>
          <w:b/>
          <w:sz w:val="24"/>
          <w:szCs w:val="24"/>
        </w:rPr>
        <w:t xml:space="preserve">ПРИЛОГ  </w:t>
      </w:r>
      <w:r w:rsidR="002542E6" w:rsidRPr="008D4802">
        <w:rPr>
          <w:rFonts w:cs="Arial"/>
          <w:b/>
          <w:sz w:val="24"/>
          <w:szCs w:val="24"/>
          <w:lang w:val="sr-Cyrl-RS"/>
        </w:rPr>
        <w:t>2</w:t>
      </w:r>
    </w:p>
    <w:p w14:paraId="45310351" w14:textId="77777777" w:rsidR="00167572" w:rsidRPr="008D4802" w:rsidRDefault="00167572" w:rsidP="00167572">
      <w:pPr>
        <w:spacing w:before="0"/>
        <w:jc w:val="right"/>
        <w:rPr>
          <w:rFonts w:cs="Arial"/>
          <w:b/>
          <w:sz w:val="24"/>
          <w:szCs w:val="24"/>
        </w:rPr>
      </w:pPr>
    </w:p>
    <w:p w14:paraId="04591565" w14:textId="77777777" w:rsidR="00167572" w:rsidRPr="008D4802" w:rsidRDefault="00167572" w:rsidP="00167572">
      <w:pPr>
        <w:spacing w:before="0"/>
        <w:rPr>
          <w:rFonts w:cs="Arial"/>
          <w:sz w:val="24"/>
          <w:szCs w:val="24"/>
        </w:rPr>
      </w:pPr>
      <w:r w:rsidRPr="008D4802">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(Сл.гласник.РС ,број139/-2014 године).</w:t>
      </w:r>
    </w:p>
    <w:p w14:paraId="6896646F" w14:textId="77777777" w:rsidR="00167572" w:rsidRPr="008D4802" w:rsidRDefault="00167572" w:rsidP="00167572">
      <w:pPr>
        <w:spacing w:before="0"/>
        <w:rPr>
          <w:rFonts w:cs="Arial"/>
          <w:sz w:val="24"/>
          <w:szCs w:val="24"/>
        </w:rPr>
      </w:pPr>
      <w:r w:rsidRPr="008D4802">
        <w:rPr>
          <w:rFonts w:cs="Arial"/>
          <w:sz w:val="24"/>
          <w:szCs w:val="24"/>
        </w:rPr>
        <w:t>-)</w:t>
      </w:r>
    </w:p>
    <w:p w14:paraId="6C97DE9F" w14:textId="77777777" w:rsidR="00167572" w:rsidRPr="008D4802" w:rsidRDefault="00167572" w:rsidP="00167572">
      <w:pPr>
        <w:spacing w:before="0"/>
        <w:rPr>
          <w:rFonts w:cs="Arial"/>
          <w:sz w:val="24"/>
          <w:szCs w:val="24"/>
        </w:rPr>
      </w:pPr>
    </w:p>
    <w:p w14:paraId="194473F9" w14:textId="77777777" w:rsidR="00167572" w:rsidRPr="008D4802" w:rsidRDefault="00167572" w:rsidP="00167572">
      <w:pPr>
        <w:spacing w:before="0"/>
        <w:rPr>
          <w:rFonts w:cs="Arial"/>
          <w:sz w:val="24"/>
          <w:szCs w:val="24"/>
          <w:lang w:val="ru-RU"/>
        </w:rPr>
      </w:pPr>
      <w:r w:rsidRPr="008D4802">
        <w:rPr>
          <w:rFonts w:cs="Arial"/>
          <w:sz w:val="24"/>
          <w:szCs w:val="24"/>
        </w:rPr>
        <w:t xml:space="preserve">ДУЖНИК:  </w:t>
      </w:r>
      <w:r w:rsidRPr="008D4802">
        <w:rPr>
          <w:rFonts w:cs="Arial"/>
          <w:sz w:val="24"/>
          <w:szCs w:val="24"/>
          <w:lang w:val="ru-RU"/>
        </w:rPr>
        <w:t>…………………………………………………………………………........................</w:t>
      </w:r>
    </w:p>
    <w:p w14:paraId="7221D4D2" w14:textId="77777777" w:rsidR="00167572" w:rsidRPr="008D4802" w:rsidRDefault="00167572" w:rsidP="00167572">
      <w:pPr>
        <w:spacing w:before="0"/>
        <w:rPr>
          <w:rFonts w:cs="Arial"/>
          <w:sz w:val="24"/>
          <w:szCs w:val="24"/>
        </w:rPr>
      </w:pPr>
      <w:r w:rsidRPr="008D4802">
        <w:rPr>
          <w:rFonts w:cs="Arial"/>
          <w:sz w:val="24"/>
          <w:szCs w:val="24"/>
        </w:rPr>
        <w:t>(назив и седиште Понуђача)</w:t>
      </w:r>
    </w:p>
    <w:p w14:paraId="16EE736E" w14:textId="77777777" w:rsidR="00167572" w:rsidRPr="008D4802" w:rsidRDefault="00167572" w:rsidP="00167572">
      <w:pPr>
        <w:spacing w:before="0"/>
        <w:rPr>
          <w:rFonts w:cs="Arial"/>
          <w:sz w:val="24"/>
          <w:szCs w:val="24"/>
        </w:rPr>
      </w:pPr>
      <w:r w:rsidRPr="008D4802">
        <w:rPr>
          <w:rFonts w:cs="Arial"/>
          <w:sz w:val="24"/>
          <w:szCs w:val="24"/>
        </w:rPr>
        <w:t>МАТИЧНИ БРОЈ ДУЖНИКА (Понуђача): ..................................................................</w:t>
      </w:r>
    </w:p>
    <w:p w14:paraId="54CEEF3E" w14:textId="77777777" w:rsidR="00167572" w:rsidRPr="008D4802" w:rsidRDefault="00167572" w:rsidP="00167572">
      <w:pPr>
        <w:spacing w:before="0"/>
        <w:rPr>
          <w:rFonts w:cs="Arial"/>
          <w:sz w:val="24"/>
          <w:szCs w:val="24"/>
        </w:rPr>
      </w:pPr>
      <w:r w:rsidRPr="008D4802">
        <w:rPr>
          <w:rFonts w:cs="Arial"/>
          <w:sz w:val="24"/>
          <w:szCs w:val="24"/>
        </w:rPr>
        <w:t>ТЕКУЋИ РАЧУН ДУЖНИКА (Понуђача): ...................................................................</w:t>
      </w:r>
    </w:p>
    <w:p w14:paraId="21BD04C7" w14:textId="77777777" w:rsidR="00167572" w:rsidRPr="008D4802" w:rsidRDefault="00167572" w:rsidP="00167572">
      <w:pPr>
        <w:spacing w:before="0"/>
        <w:rPr>
          <w:rFonts w:cs="Arial"/>
          <w:sz w:val="24"/>
          <w:szCs w:val="24"/>
        </w:rPr>
      </w:pPr>
      <w:r w:rsidRPr="008D4802">
        <w:rPr>
          <w:rFonts w:cs="Arial"/>
          <w:sz w:val="24"/>
          <w:szCs w:val="24"/>
        </w:rPr>
        <w:t>ПИБ ДУЖНИКА (Понуђача): ........................................................................................</w:t>
      </w:r>
    </w:p>
    <w:p w14:paraId="6B6D054E" w14:textId="77777777" w:rsidR="00167572" w:rsidRPr="008D4802" w:rsidRDefault="00167572" w:rsidP="00167572">
      <w:pPr>
        <w:spacing w:before="0"/>
        <w:rPr>
          <w:rFonts w:cs="Arial"/>
          <w:sz w:val="24"/>
          <w:szCs w:val="24"/>
        </w:rPr>
      </w:pPr>
    </w:p>
    <w:p w14:paraId="50717852" w14:textId="77777777" w:rsidR="00167572" w:rsidRPr="008D4802" w:rsidRDefault="00167572" w:rsidP="00167572">
      <w:pPr>
        <w:spacing w:before="0"/>
        <w:rPr>
          <w:rFonts w:cs="Arial"/>
          <w:sz w:val="24"/>
          <w:szCs w:val="24"/>
        </w:rPr>
      </w:pPr>
      <w:r w:rsidRPr="008D4802">
        <w:rPr>
          <w:rFonts w:cs="Arial"/>
          <w:sz w:val="24"/>
          <w:szCs w:val="24"/>
        </w:rPr>
        <w:t>и з д а ј е  д а н а ............................ године</w:t>
      </w:r>
    </w:p>
    <w:p w14:paraId="2C21CCB7" w14:textId="77777777" w:rsidR="00167572" w:rsidRPr="008D4802" w:rsidRDefault="00167572" w:rsidP="00167572">
      <w:pPr>
        <w:spacing w:before="0"/>
        <w:rPr>
          <w:rFonts w:cs="Arial"/>
          <w:sz w:val="24"/>
          <w:szCs w:val="24"/>
        </w:rPr>
      </w:pPr>
    </w:p>
    <w:p w14:paraId="27B743AD" w14:textId="77777777" w:rsidR="00167572" w:rsidRPr="008D4802" w:rsidRDefault="00167572" w:rsidP="00167572">
      <w:pPr>
        <w:spacing w:before="0"/>
        <w:rPr>
          <w:rFonts w:cs="Arial"/>
          <w:sz w:val="24"/>
          <w:szCs w:val="24"/>
        </w:rPr>
      </w:pPr>
    </w:p>
    <w:p w14:paraId="3CAC0A5B" w14:textId="77777777" w:rsidR="00167572" w:rsidRPr="008D4802" w:rsidRDefault="00167572" w:rsidP="00167572">
      <w:pPr>
        <w:spacing w:before="0"/>
        <w:jc w:val="center"/>
        <w:rPr>
          <w:rFonts w:cs="Arial"/>
          <w:b/>
          <w:sz w:val="24"/>
          <w:szCs w:val="24"/>
        </w:rPr>
      </w:pPr>
      <w:r w:rsidRPr="008D4802">
        <w:rPr>
          <w:rFonts w:cs="Arial"/>
          <w:b/>
          <w:sz w:val="24"/>
          <w:szCs w:val="24"/>
        </w:rPr>
        <w:t>МЕНИЧНО ПИСМО – ОВЛАШЋЕЊЕ ЗА КОРИСНИКА  БЛАНКО СОПСТВЕНЕ МЕНИЦЕ</w:t>
      </w:r>
    </w:p>
    <w:p w14:paraId="2F161BFA" w14:textId="77777777" w:rsidR="00167572" w:rsidRPr="008D4802" w:rsidRDefault="00167572" w:rsidP="00167572">
      <w:pPr>
        <w:spacing w:before="0"/>
        <w:rPr>
          <w:rFonts w:cs="Arial"/>
          <w:sz w:val="24"/>
          <w:szCs w:val="24"/>
        </w:rPr>
      </w:pPr>
    </w:p>
    <w:p w14:paraId="7E3C1444" w14:textId="77777777" w:rsidR="00167572" w:rsidRPr="008D4802" w:rsidRDefault="00167572" w:rsidP="005A6E60">
      <w:pPr>
        <w:widowControl w:val="0"/>
        <w:tabs>
          <w:tab w:val="left" w:pos="1418"/>
          <w:tab w:val="left" w:leader="underscore" w:pos="9244"/>
        </w:tabs>
        <w:spacing w:before="0"/>
        <w:ind w:left="1440" w:hanging="1440"/>
        <w:rPr>
          <w:rFonts w:cs="Arial"/>
          <w:bCs/>
          <w:sz w:val="24"/>
          <w:szCs w:val="24"/>
          <w:lang w:val="sr-Latn-CS" w:eastAsia="sr-Latn-CS"/>
        </w:rPr>
      </w:pPr>
      <w:r w:rsidRPr="008D4802">
        <w:rPr>
          <w:rFonts w:cs="Arial"/>
          <w:bCs/>
          <w:sz w:val="24"/>
          <w:szCs w:val="24"/>
          <w:lang w:val="sr-Latn-CS" w:eastAsia="sr-Latn-CS"/>
        </w:rPr>
        <w:t xml:space="preserve">КОРИСНИК - ПОВЕРИЛАЦ:Јавно предузеће „Електроприведа Србије“ </w:t>
      </w:r>
      <w:r w:rsidRPr="008D4802">
        <w:rPr>
          <w:rFonts w:cs="Arial"/>
          <w:bCs/>
          <w:sz w:val="24"/>
          <w:szCs w:val="24"/>
          <w:lang w:eastAsia="sr-Latn-CS"/>
        </w:rPr>
        <w:t>Београд, Улица ц</w:t>
      </w:r>
      <w:r w:rsidRPr="008D4802">
        <w:rPr>
          <w:rFonts w:cs="Arial"/>
          <w:bCs/>
          <w:sz w:val="24"/>
          <w:szCs w:val="24"/>
          <w:lang w:val="sr-Latn-CS" w:eastAsia="sr-Latn-CS"/>
        </w:rPr>
        <w:t>арице Милице број 2,</w:t>
      </w:r>
      <w:r w:rsidRPr="008D4802">
        <w:rPr>
          <w:rFonts w:cs="Arial"/>
          <w:bCs/>
          <w:sz w:val="24"/>
          <w:szCs w:val="24"/>
          <w:lang w:eastAsia="sr-Latn-CS"/>
        </w:rPr>
        <w:t xml:space="preserve"> </w:t>
      </w:r>
      <w:r w:rsidRPr="008D4802">
        <w:rPr>
          <w:rFonts w:cs="Arial"/>
          <w:bCs/>
          <w:sz w:val="24"/>
          <w:szCs w:val="24"/>
          <w:lang w:val="sr-Latn-CS" w:eastAsia="sr-Latn-CS"/>
        </w:rPr>
        <w:t xml:space="preserve">11000 Београд, Матични број 20053658, ПИБ 103920327, бр. Тек. рачуна: 160-700-13 Banka Intesa, </w:t>
      </w:r>
    </w:p>
    <w:p w14:paraId="61E27BB9" w14:textId="77777777" w:rsidR="00167572" w:rsidRPr="008D4802" w:rsidRDefault="00167572" w:rsidP="00167572">
      <w:pPr>
        <w:spacing w:before="0"/>
        <w:rPr>
          <w:rFonts w:cs="Arial"/>
          <w:sz w:val="24"/>
          <w:szCs w:val="24"/>
        </w:rPr>
      </w:pPr>
    </w:p>
    <w:p w14:paraId="48B14E56" w14:textId="77777777" w:rsidR="00167572" w:rsidRPr="008D4802" w:rsidRDefault="00167572" w:rsidP="00167572">
      <w:pPr>
        <w:spacing w:before="0"/>
        <w:rPr>
          <w:rFonts w:cs="Arial"/>
          <w:sz w:val="24"/>
          <w:szCs w:val="24"/>
        </w:rPr>
      </w:pPr>
      <w:r w:rsidRPr="008D4802">
        <w:rPr>
          <w:rFonts w:cs="Arial"/>
          <w:sz w:val="24"/>
          <w:szCs w:val="24"/>
        </w:rPr>
        <w:t>Предајемо вам 1 (једну) потписану и оверену, бланко  сопствену  меницу која је неопозива, без права протеста и наплатива на први позив, серијски 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551702D2" w14:textId="77777777" w:rsidR="00167572" w:rsidRPr="008D4802" w:rsidRDefault="00167572" w:rsidP="00167572">
      <w:pPr>
        <w:spacing w:before="0"/>
        <w:rPr>
          <w:rFonts w:cs="Arial"/>
          <w:sz w:val="24"/>
          <w:szCs w:val="24"/>
        </w:rPr>
      </w:pPr>
    </w:p>
    <w:p w14:paraId="6ED41A5D" w14:textId="77777777" w:rsidR="00167572" w:rsidRPr="008D4802" w:rsidRDefault="00167572" w:rsidP="00167572">
      <w:pPr>
        <w:spacing w:before="0"/>
        <w:rPr>
          <w:rFonts w:cs="Arial"/>
          <w:sz w:val="24"/>
          <w:szCs w:val="24"/>
        </w:rPr>
      </w:pPr>
      <w:r w:rsidRPr="008D4802">
        <w:rPr>
          <w:rFonts w:cs="Arial"/>
          <w:sz w:val="24"/>
          <w:szCs w:val="24"/>
        </w:rPr>
        <w:t>Издата бланко сопствена меница серијски број</w:t>
      </w:r>
      <w:r w:rsidRPr="008D4802">
        <w:rPr>
          <w:rFonts w:cs="Arial"/>
          <w:sz w:val="24"/>
          <w:szCs w:val="24"/>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уговореног рока с тим да евентуални</w:t>
      </w:r>
      <w:r w:rsidRPr="008D4802">
        <w:rPr>
          <w:rFonts w:cs="Arial"/>
          <w:sz w:val="24"/>
          <w:szCs w:val="24"/>
        </w:rPr>
        <w:br/>
        <w:t xml:space="preserve">продужетак рока окончања извршења има за последицу и продужење рока </w:t>
      </w:r>
      <w:r w:rsidRPr="008D4802">
        <w:rPr>
          <w:rFonts w:cs="Arial"/>
          <w:sz w:val="24"/>
          <w:szCs w:val="24"/>
        </w:rPr>
        <w:lastRenderedPageBreak/>
        <w:t>важења менице и меничног овлашћења, за исти број дана за који ће бити продужен и рок за извршење.</w:t>
      </w:r>
    </w:p>
    <w:p w14:paraId="5A044716" w14:textId="77777777" w:rsidR="00167572" w:rsidRPr="008D4802" w:rsidRDefault="00167572" w:rsidP="00167572">
      <w:pPr>
        <w:spacing w:before="0"/>
        <w:rPr>
          <w:rFonts w:cs="Arial"/>
          <w:sz w:val="24"/>
          <w:szCs w:val="24"/>
        </w:rPr>
      </w:pPr>
    </w:p>
    <w:p w14:paraId="71280702" w14:textId="77777777" w:rsidR="00167572" w:rsidRPr="008D4802" w:rsidRDefault="00167572" w:rsidP="00167572">
      <w:pPr>
        <w:spacing w:before="0"/>
        <w:rPr>
          <w:rFonts w:cs="Arial"/>
          <w:sz w:val="24"/>
          <w:szCs w:val="24"/>
        </w:rPr>
      </w:pPr>
    </w:p>
    <w:p w14:paraId="27A1C6C6" w14:textId="77777777" w:rsidR="00167572" w:rsidRPr="008D4802" w:rsidRDefault="00167572" w:rsidP="00167572">
      <w:pPr>
        <w:spacing w:before="0"/>
        <w:rPr>
          <w:rFonts w:cs="Arial"/>
          <w:sz w:val="24"/>
          <w:szCs w:val="24"/>
        </w:rPr>
      </w:pPr>
      <w:r w:rsidRPr="008D4802">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045354E7" w14:textId="77777777" w:rsidR="00167572" w:rsidRPr="008D4802" w:rsidRDefault="00167572" w:rsidP="00167572">
      <w:pPr>
        <w:spacing w:before="0"/>
        <w:rPr>
          <w:rFonts w:cs="Arial"/>
          <w:sz w:val="24"/>
          <w:szCs w:val="24"/>
        </w:rPr>
      </w:pPr>
    </w:p>
    <w:p w14:paraId="0BECD386" w14:textId="77777777" w:rsidR="00167572" w:rsidRPr="008D4802" w:rsidRDefault="00167572" w:rsidP="00167572">
      <w:pPr>
        <w:spacing w:before="0"/>
        <w:rPr>
          <w:rFonts w:cs="Arial"/>
          <w:sz w:val="24"/>
          <w:szCs w:val="24"/>
        </w:rPr>
      </w:pPr>
    </w:p>
    <w:p w14:paraId="177B7899" w14:textId="77777777" w:rsidR="00167572" w:rsidRPr="008D4802" w:rsidRDefault="00167572" w:rsidP="00167572">
      <w:pPr>
        <w:spacing w:before="0"/>
        <w:rPr>
          <w:rFonts w:cs="Arial"/>
          <w:sz w:val="24"/>
          <w:szCs w:val="24"/>
        </w:rPr>
      </w:pPr>
      <w:r w:rsidRPr="008D4802">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6CE52E8" w14:textId="77777777" w:rsidR="00167572" w:rsidRPr="008D4802" w:rsidRDefault="00167572" w:rsidP="00167572">
      <w:pPr>
        <w:spacing w:before="0"/>
        <w:rPr>
          <w:rFonts w:cs="Arial"/>
          <w:sz w:val="24"/>
          <w:szCs w:val="24"/>
        </w:rPr>
      </w:pPr>
    </w:p>
    <w:p w14:paraId="644F7980" w14:textId="77777777" w:rsidR="00167572" w:rsidRPr="008D4802" w:rsidRDefault="00167572" w:rsidP="00167572">
      <w:pPr>
        <w:spacing w:before="0"/>
        <w:rPr>
          <w:rFonts w:cs="Arial"/>
          <w:sz w:val="24"/>
          <w:szCs w:val="24"/>
        </w:rPr>
      </w:pPr>
    </w:p>
    <w:p w14:paraId="57F52101" w14:textId="77777777" w:rsidR="00167572" w:rsidRPr="008D4802" w:rsidRDefault="00167572" w:rsidP="00167572">
      <w:pPr>
        <w:spacing w:before="0"/>
        <w:rPr>
          <w:rFonts w:cs="Arial"/>
          <w:sz w:val="24"/>
          <w:szCs w:val="24"/>
        </w:rPr>
      </w:pPr>
      <w:r w:rsidRPr="008D4802">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720006B7" w14:textId="77777777" w:rsidR="00167572" w:rsidRPr="008D4802" w:rsidRDefault="00167572" w:rsidP="00167572">
      <w:pPr>
        <w:spacing w:before="0"/>
        <w:rPr>
          <w:rFonts w:cs="Arial"/>
          <w:sz w:val="24"/>
          <w:szCs w:val="24"/>
        </w:rPr>
      </w:pPr>
    </w:p>
    <w:p w14:paraId="060E9524" w14:textId="77777777" w:rsidR="00167572" w:rsidRPr="008D4802" w:rsidRDefault="00167572" w:rsidP="00167572">
      <w:pPr>
        <w:spacing w:before="0"/>
        <w:rPr>
          <w:rFonts w:cs="Arial"/>
          <w:sz w:val="24"/>
          <w:szCs w:val="24"/>
        </w:rPr>
      </w:pPr>
    </w:p>
    <w:p w14:paraId="787C46E3" w14:textId="77777777" w:rsidR="00167572" w:rsidRPr="008D4802" w:rsidRDefault="00167572" w:rsidP="00167572">
      <w:pPr>
        <w:spacing w:before="0"/>
        <w:rPr>
          <w:rFonts w:cs="Arial"/>
          <w:sz w:val="24"/>
          <w:szCs w:val="24"/>
        </w:rPr>
      </w:pPr>
      <w:r w:rsidRPr="008D4802">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52B8773D" w14:textId="77777777" w:rsidR="00167572" w:rsidRPr="008D4802" w:rsidRDefault="00167572" w:rsidP="00167572">
      <w:pPr>
        <w:spacing w:before="0"/>
        <w:rPr>
          <w:rFonts w:cs="Arial"/>
          <w:sz w:val="24"/>
          <w:szCs w:val="24"/>
        </w:rPr>
      </w:pPr>
    </w:p>
    <w:p w14:paraId="09C333E8" w14:textId="77777777" w:rsidR="00167572" w:rsidRPr="008D4802" w:rsidRDefault="00167572" w:rsidP="00167572">
      <w:pPr>
        <w:spacing w:before="0"/>
        <w:rPr>
          <w:rFonts w:cs="Arial"/>
          <w:sz w:val="24"/>
          <w:szCs w:val="24"/>
        </w:rPr>
      </w:pPr>
      <w:r w:rsidRPr="008D4802">
        <w:rPr>
          <w:rFonts w:cs="Arial"/>
          <w:sz w:val="24"/>
          <w:szCs w:val="24"/>
        </w:rPr>
        <w:t>Ово менично писмо - овлашћење сачињено је у 2 (</w:t>
      </w:r>
      <w:r w:rsidRPr="008D4802">
        <w:rPr>
          <w:rFonts w:cs="Arial"/>
          <w:sz w:val="24"/>
          <w:szCs w:val="24"/>
          <w:lang w:val="sr-Cyrl-RS"/>
        </w:rPr>
        <w:t xml:space="preserve">словима: </w:t>
      </w:r>
      <w:r w:rsidRPr="008D4802">
        <w:rPr>
          <w:rFonts w:cs="Arial"/>
          <w:sz w:val="24"/>
          <w:szCs w:val="24"/>
        </w:rPr>
        <w:t>два) истоветна примерка, од којих је 1 (један) примерак за Повериоца, а 1 (</w:t>
      </w:r>
      <w:r w:rsidRPr="008D4802">
        <w:rPr>
          <w:rFonts w:cs="Arial"/>
          <w:sz w:val="24"/>
          <w:szCs w:val="24"/>
          <w:lang w:val="sr-Cyrl-RS"/>
        </w:rPr>
        <w:t xml:space="preserve">словима: </w:t>
      </w:r>
      <w:r w:rsidRPr="008D4802">
        <w:rPr>
          <w:rFonts w:cs="Arial"/>
          <w:sz w:val="24"/>
          <w:szCs w:val="24"/>
        </w:rPr>
        <w:t>један) задржава Дужник.</w:t>
      </w:r>
    </w:p>
    <w:p w14:paraId="20AB0F78" w14:textId="77777777" w:rsidR="00167572" w:rsidRPr="008D4802" w:rsidRDefault="00167572" w:rsidP="00167572">
      <w:pPr>
        <w:spacing w:before="0"/>
        <w:rPr>
          <w:rFonts w:cs="Arial"/>
          <w:sz w:val="24"/>
          <w:szCs w:val="24"/>
        </w:rPr>
      </w:pPr>
    </w:p>
    <w:p w14:paraId="5D7D2D4F" w14:textId="77777777" w:rsidR="00167572" w:rsidRPr="008D4802" w:rsidRDefault="00167572" w:rsidP="00167572">
      <w:pPr>
        <w:spacing w:before="0"/>
        <w:rPr>
          <w:rFonts w:cs="Arial"/>
          <w:sz w:val="24"/>
          <w:szCs w:val="24"/>
        </w:rPr>
      </w:pPr>
      <w:r w:rsidRPr="008D4802">
        <w:rPr>
          <w:rFonts w:cs="Arial"/>
          <w:sz w:val="24"/>
          <w:szCs w:val="24"/>
        </w:rPr>
        <w:t xml:space="preserve">Место и датум издавања Овлашћења          </w:t>
      </w:r>
    </w:p>
    <w:p w14:paraId="26400AD0" w14:textId="77777777" w:rsidR="00167572" w:rsidRPr="008D4802" w:rsidRDefault="00167572" w:rsidP="00167572">
      <w:pPr>
        <w:spacing w:before="0"/>
        <w:rPr>
          <w:rFonts w:cs="Arial"/>
          <w:sz w:val="24"/>
          <w:szCs w:val="24"/>
        </w:rPr>
      </w:pPr>
    </w:p>
    <w:p w14:paraId="01EBA29C" w14:textId="77777777" w:rsidR="00167572" w:rsidRPr="008D4802" w:rsidRDefault="00167572" w:rsidP="00167572">
      <w:pPr>
        <w:spacing w:before="0"/>
        <w:rPr>
          <w:rFonts w:cs="Arial"/>
          <w:sz w:val="24"/>
          <w:szCs w:val="24"/>
        </w:rPr>
      </w:pPr>
    </w:p>
    <w:p w14:paraId="47C9F45E" w14:textId="77777777" w:rsidR="00167572" w:rsidRPr="008D4802" w:rsidRDefault="00167572" w:rsidP="00167572">
      <w:pPr>
        <w:spacing w:before="0"/>
        <w:rPr>
          <w:rFonts w:cs="Arial"/>
          <w:sz w:val="24"/>
          <w:szCs w:val="24"/>
        </w:rPr>
      </w:pPr>
      <w:r w:rsidRPr="008D4802">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67572" w:rsidRPr="008D4802" w14:paraId="4757D5EE" w14:textId="77777777" w:rsidTr="009409CB">
        <w:trPr>
          <w:jc w:val="center"/>
        </w:trPr>
        <w:tc>
          <w:tcPr>
            <w:tcW w:w="3882" w:type="dxa"/>
          </w:tcPr>
          <w:p w14:paraId="29B08EBF" w14:textId="77777777" w:rsidR="00167572" w:rsidRPr="008D4802" w:rsidRDefault="00167572" w:rsidP="009409CB">
            <w:pPr>
              <w:spacing w:before="0"/>
              <w:jc w:val="center"/>
              <w:rPr>
                <w:rFonts w:cs="Arial"/>
                <w:sz w:val="24"/>
                <w:szCs w:val="24"/>
              </w:rPr>
            </w:pPr>
            <w:r w:rsidRPr="008D4802">
              <w:rPr>
                <w:rFonts w:cs="Arial"/>
                <w:sz w:val="24"/>
                <w:szCs w:val="24"/>
              </w:rPr>
              <w:t>Датум:</w:t>
            </w:r>
          </w:p>
        </w:tc>
        <w:tc>
          <w:tcPr>
            <w:tcW w:w="2127" w:type="dxa"/>
          </w:tcPr>
          <w:p w14:paraId="756102A3" w14:textId="77777777" w:rsidR="00167572" w:rsidRPr="008D4802" w:rsidRDefault="00167572" w:rsidP="009409CB">
            <w:pPr>
              <w:spacing w:before="0"/>
              <w:jc w:val="center"/>
              <w:rPr>
                <w:rFonts w:cs="Arial"/>
                <w:sz w:val="24"/>
                <w:szCs w:val="24"/>
                <w:lang w:val="ru-RU"/>
              </w:rPr>
            </w:pPr>
          </w:p>
        </w:tc>
        <w:tc>
          <w:tcPr>
            <w:tcW w:w="4022" w:type="dxa"/>
          </w:tcPr>
          <w:p w14:paraId="25AF0B79" w14:textId="77777777" w:rsidR="00167572" w:rsidRPr="008D4802" w:rsidRDefault="00167572" w:rsidP="009409CB">
            <w:pPr>
              <w:spacing w:before="0"/>
              <w:jc w:val="center"/>
              <w:rPr>
                <w:rFonts w:cs="Arial"/>
                <w:sz w:val="24"/>
                <w:szCs w:val="24"/>
                <w:lang w:val="ru-RU"/>
              </w:rPr>
            </w:pPr>
            <w:r w:rsidRPr="008D4802">
              <w:rPr>
                <w:rFonts w:cs="Arial"/>
                <w:sz w:val="24"/>
                <w:szCs w:val="24"/>
              </w:rPr>
              <w:t>Понуђач</w:t>
            </w:r>
            <w:r w:rsidRPr="008D4802">
              <w:rPr>
                <w:rFonts w:cs="Arial"/>
                <w:sz w:val="24"/>
                <w:szCs w:val="24"/>
                <w:lang w:val="ru-RU"/>
              </w:rPr>
              <w:t>:</w:t>
            </w:r>
          </w:p>
        </w:tc>
      </w:tr>
      <w:tr w:rsidR="00167572" w:rsidRPr="008D4802" w14:paraId="677239B2" w14:textId="77777777" w:rsidTr="009409CB">
        <w:trPr>
          <w:jc w:val="center"/>
        </w:trPr>
        <w:tc>
          <w:tcPr>
            <w:tcW w:w="3882" w:type="dxa"/>
          </w:tcPr>
          <w:p w14:paraId="0FB6F56A" w14:textId="77777777" w:rsidR="00167572" w:rsidRPr="008D4802" w:rsidRDefault="00167572" w:rsidP="009409CB">
            <w:pPr>
              <w:spacing w:before="0"/>
              <w:jc w:val="center"/>
              <w:rPr>
                <w:rFonts w:cs="Arial"/>
                <w:sz w:val="24"/>
                <w:szCs w:val="24"/>
              </w:rPr>
            </w:pPr>
          </w:p>
        </w:tc>
        <w:tc>
          <w:tcPr>
            <w:tcW w:w="2127" w:type="dxa"/>
          </w:tcPr>
          <w:p w14:paraId="78F190D6" w14:textId="77777777" w:rsidR="00167572" w:rsidRPr="008D4802" w:rsidRDefault="00167572" w:rsidP="009409CB">
            <w:pPr>
              <w:spacing w:before="0"/>
              <w:jc w:val="center"/>
              <w:rPr>
                <w:rFonts w:cs="Arial"/>
                <w:sz w:val="24"/>
                <w:szCs w:val="24"/>
              </w:rPr>
            </w:pPr>
            <w:r w:rsidRPr="008D4802">
              <w:rPr>
                <w:rFonts w:cs="Arial"/>
                <w:sz w:val="24"/>
                <w:szCs w:val="24"/>
              </w:rPr>
              <w:t>М.П.</w:t>
            </w:r>
          </w:p>
        </w:tc>
        <w:tc>
          <w:tcPr>
            <w:tcW w:w="4022" w:type="dxa"/>
          </w:tcPr>
          <w:p w14:paraId="664E5DD2" w14:textId="77777777" w:rsidR="00167572" w:rsidRPr="008D4802" w:rsidRDefault="00167572" w:rsidP="009409CB">
            <w:pPr>
              <w:spacing w:before="0"/>
              <w:jc w:val="center"/>
              <w:rPr>
                <w:rFonts w:cs="Arial"/>
                <w:sz w:val="24"/>
                <w:szCs w:val="24"/>
                <w:lang w:val="ru-RU"/>
              </w:rPr>
            </w:pPr>
          </w:p>
        </w:tc>
      </w:tr>
      <w:tr w:rsidR="00167572" w:rsidRPr="008D4802" w14:paraId="1A5DFA31" w14:textId="77777777" w:rsidTr="009409CB">
        <w:trPr>
          <w:jc w:val="center"/>
        </w:trPr>
        <w:tc>
          <w:tcPr>
            <w:tcW w:w="3882" w:type="dxa"/>
            <w:tcBorders>
              <w:bottom w:val="single" w:sz="4" w:space="0" w:color="auto"/>
            </w:tcBorders>
          </w:tcPr>
          <w:p w14:paraId="241C5DE6" w14:textId="77777777" w:rsidR="00167572" w:rsidRPr="008D4802" w:rsidRDefault="00167572" w:rsidP="009409CB">
            <w:pPr>
              <w:spacing w:before="0"/>
              <w:jc w:val="center"/>
              <w:rPr>
                <w:rFonts w:cs="Arial"/>
                <w:sz w:val="24"/>
                <w:szCs w:val="24"/>
              </w:rPr>
            </w:pPr>
          </w:p>
        </w:tc>
        <w:tc>
          <w:tcPr>
            <w:tcW w:w="2127" w:type="dxa"/>
          </w:tcPr>
          <w:p w14:paraId="6F4AFA2C" w14:textId="77777777" w:rsidR="00167572" w:rsidRPr="008D4802" w:rsidRDefault="00167572" w:rsidP="009409CB">
            <w:pPr>
              <w:spacing w:before="0"/>
              <w:jc w:val="center"/>
              <w:rPr>
                <w:rFonts w:cs="Arial"/>
                <w:sz w:val="24"/>
                <w:szCs w:val="24"/>
                <w:lang w:val="ru-RU"/>
              </w:rPr>
            </w:pPr>
          </w:p>
        </w:tc>
        <w:tc>
          <w:tcPr>
            <w:tcW w:w="4022" w:type="dxa"/>
            <w:tcBorders>
              <w:bottom w:val="single" w:sz="4" w:space="0" w:color="auto"/>
            </w:tcBorders>
          </w:tcPr>
          <w:p w14:paraId="2A6C5DFA" w14:textId="77777777" w:rsidR="00167572" w:rsidRPr="008D4802" w:rsidRDefault="00167572" w:rsidP="009409CB">
            <w:pPr>
              <w:spacing w:before="0"/>
              <w:jc w:val="center"/>
              <w:rPr>
                <w:rFonts w:cs="Arial"/>
                <w:sz w:val="24"/>
                <w:szCs w:val="24"/>
                <w:lang w:val="ru-RU"/>
              </w:rPr>
            </w:pPr>
          </w:p>
        </w:tc>
      </w:tr>
    </w:tbl>
    <w:p w14:paraId="2253F063" w14:textId="77777777" w:rsidR="00167572" w:rsidRPr="008D4802" w:rsidRDefault="00167572" w:rsidP="00167572">
      <w:pPr>
        <w:spacing w:before="0"/>
        <w:rPr>
          <w:rFonts w:cs="Arial"/>
          <w:sz w:val="24"/>
          <w:szCs w:val="24"/>
        </w:rPr>
      </w:pPr>
      <w:r w:rsidRPr="008D4802">
        <w:rPr>
          <w:rFonts w:cs="Arial"/>
          <w:sz w:val="24"/>
          <w:szCs w:val="24"/>
        </w:rPr>
        <w:t xml:space="preserve">                                                                     </w:t>
      </w:r>
      <w:r w:rsidR="005A1F2B">
        <w:rPr>
          <w:rFonts w:cs="Arial"/>
          <w:sz w:val="24"/>
          <w:szCs w:val="24"/>
        </w:rPr>
        <w:t xml:space="preserve">                        Потпис </w:t>
      </w:r>
      <w:r w:rsidRPr="008D4802">
        <w:rPr>
          <w:rFonts w:cs="Arial"/>
          <w:sz w:val="24"/>
          <w:szCs w:val="24"/>
        </w:rPr>
        <w:t>овлашћеног лица</w:t>
      </w:r>
    </w:p>
    <w:p w14:paraId="0939BD7E" w14:textId="77777777" w:rsidR="00167572" w:rsidRPr="008D4802" w:rsidRDefault="00167572" w:rsidP="00167572">
      <w:pPr>
        <w:spacing w:before="0"/>
        <w:rPr>
          <w:rFonts w:cs="Arial"/>
          <w:sz w:val="24"/>
          <w:szCs w:val="24"/>
        </w:rPr>
      </w:pPr>
      <w:r w:rsidRPr="008D4802">
        <w:rPr>
          <w:rFonts w:cs="Arial"/>
          <w:sz w:val="24"/>
          <w:szCs w:val="24"/>
        </w:rPr>
        <w:t>Прилог:</w:t>
      </w:r>
    </w:p>
    <w:p w14:paraId="07272EBE" w14:textId="77777777" w:rsidR="00167572" w:rsidRPr="008D4802" w:rsidRDefault="00167572" w:rsidP="00167572">
      <w:pPr>
        <w:numPr>
          <w:ilvl w:val="0"/>
          <w:numId w:val="7"/>
        </w:numPr>
        <w:spacing w:before="0"/>
        <w:contextualSpacing/>
        <w:rPr>
          <w:rFonts w:eastAsia="Calibri" w:cs="Arial"/>
          <w:sz w:val="24"/>
          <w:szCs w:val="24"/>
        </w:rPr>
      </w:pPr>
      <w:r w:rsidRPr="008D4802">
        <w:rPr>
          <w:rFonts w:eastAsia="Calibri" w:cs="Arial"/>
          <w:sz w:val="24"/>
          <w:szCs w:val="24"/>
        </w:rPr>
        <w:t xml:space="preserve"> 1 једна потписана и оверена бланко сопствена меница као гаранција за добро извршење посла </w:t>
      </w:r>
    </w:p>
    <w:p w14:paraId="0538E9B2" w14:textId="77777777" w:rsidR="00167572" w:rsidRPr="008D4802" w:rsidRDefault="00167572" w:rsidP="00167572">
      <w:pPr>
        <w:numPr>
          <w:ilvl w:val="0"/>
          <w:numId w:val="7"/>
        </w:numPr>
        <w:spacing w:before="0"/>
        <w:contextualSpacing/>
        <w:rPr>
          <w:rFonts w:eastAsia="Calibri" w:cs="Arial"/>
          <w:sz w:val="24"/>
          <w:szCs w:val="24"/>
        </w:rPr>
      </w:pPr>
      <w:r w:rsidRPr="008D4802">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36A0DC1" w14:textId="77777777" w:rsidR="00167572" w:rsidRPr="008D4802" w:rsidRDefault="00167572" w:rsidP="00167572">
      <w:pPr>
        <w:numPr>
          <w:ilvl w:val="0"/>
          <w:numId w:val="7"/>
        </w:numPr>
        <w:spacing w:before="0"/>
        <w:contextualSpacing/>
        <w:rPr>
          <w:rFonts w:eastAsia="Calibri" w:cs="Arial"/>
          <w:sz w:val="24"/>
          <w:szCs w:val="24"/>
        </w:rPr>
      </w:pPr>
      <w:r w:rsidRPr="008D4802">
        <w:rPr>
          <w:rFonts w:eastAsia="Calibri" w:cs="Arial"/>
          <w:sz w:val="24"/>
          <w:szCs w:val="24"/>
        </w:rPr>
        <w:t xml:space="preserve">фотокопију ОП обрасца </w:t>
      </w:r>
    </w:p>
    <w:p w14:paraId="469E98E1" w14:textId="77777777" w:rsidR="005A6E60" w:rsidRDefault="00167572" w:rsidP="005A1F2B">
      <w:pPr>
        <w:numPr>
          <w:ilvl w:val="0"/>
          <w:numId w:val="7"/>
        </w:numPr>
        <w:spacing w:before="0"/>
        <w:contextualSpacing/>
        <w:rPr>
          <w:rFonts w:eastAsia="Calibri" w:cs="Arial"/>
        </w:rPr>
      </w:pPr>
      <w:r w:rsidRPr="008D4802">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w:t>
      </w:r>
      <w:r w:rsidRPr="008D4802">
        <w:rPr>
          <w:rFonts w:eastAsia="Calibri" w:cs="Arial"/>
          <w:sz w:val="24"/>
          <w:szCs w:val="24"/>
        </w:rPr>
        <w:lastRenderedPageBreak/>
        <w:t>Регистра меница</w:t>
      </w:r>
      <w:r w:rsidR="005A6E60" w:rsidRPr="008D4802">
        <w:rPr>
          <w:rFonts w:eastAsia="Calibri" w:cs="Arial"/>
        </w:rPr>
        <w:t xml:space="preserve"> и овлашћења НБС)</w:t>
      </w:r>
      <w:r w:rsidR="0021572C" w:rsidRPr="0021572C">
        <w:t xml:space="preserve"> </w:t>
      </w:r>
      <w:r w:rsidR="0021572C" w:rsidRPr="0021572C">
        <w:rPr>
          <w:rFonts w:eastAsia="Calibri" w:cs="Arial"/>
        </w:rPr>
        <w:t>у складу са Одлуком о ближим условима, садржини и начину вођења регистра меница и овлашћења („Сл. гласник РС“ бр. 56/11 и 80/15,76/2016)</w:t>
      </w:r>
    </w:p>
    <w:p w14:paraId="4D5BBBA4" w14:textId="77777777" w:rsidR="005C540D" w:rsidRPr="005A1F2B" w:rsidRDefault="005C540D" w:rsidP="005C540D">
      <w:pPr>
        <w:spacing w:before="0"/>
        <w:ind w:left="720"/>
        <w:contextualSpacing/>
        <w:rPr>
          <w:rFonts w:eastAsia="Calibri" w:cs="Arial"/>
        </w:rPr>
      </w:pPr>
    </w:p>
    <w:p w14:paraId="533A5C7E" w14:textId="77777777" w:rsidR="00925E05" w:rsidRPr="00EC5BB4" w:rsidRDefault="00925E05" w:rsidP="00925E05">
      <w:pPr>
        <w:pStyle w:val="KDObrazac"/>
        <w:spacing w:before="0"/>
        <w:rPr>
          <w:sz w:val="24"/>
          <w:szCs w:val="24"/>
          <w:lang w:val="sr-Cyrl-RS"/>
        </w:rPr>
      </w:pPr>
      <w:r w:rsidRPr="00EC5BB4">
        <w:rPr>
          <w:sz w:val="24"/>
          <w:szCs w:val="24"/>
          <w:lang w:val="sr-Cyrl-RS"/>
        </w:rPr>
        <w:t xml:space="preserve">ПРИЛОГ </w:t>
      </w:r>
      <w:r w:rsidRPr="00EC5BB4">
        <w:rPr>
          <w:sz w:val="24"/>
          <w:szCs w:val="24"/>
        </w:rPr>
        <w:t xml:space="preserve"> </w:t>
      </w:r>
      <w:r w:rsidR="002542E6">
        <w:rPr>
          <w:sz w:val="24"/>
          <w:szCs w:val="24"/>
          <w:lang w:val="sr-Cyrl-RS"/>
        </w:rPr>
        <w:t>3</w:t>
      </w:r>
    </w:p>
    <w:p w14:paraId="00FB266B" w14:textId="77777777" w:rsidR="00932668" w:rsidRPr="00EC5BB4" w:rsidRDefault="00932668" w:rsidP="00932668">
      <w:pPr>
        <w:pStyle w:val="NoSpacing"/>
        <w:suppressAutoHyphens w:val="0"/>
        <w:spacing w:before="0"/>
        <w:jc w:val="center"/>
        <w:rPr>
          <w:rFonts w:cs="Arial"/>
          <w:szCs w:val="24"/>
          <w:lang w:val="sr-Latn-CS"/>
        </w:rPr>
      </w:pPr>
    </w:p>
    <w:p w14:paraId="3DFD85C7" w14:textId="77777777" w:rsidR="00A11E3C" w:rsidRPr="008D4802" w:rsidRDefault="00A11E3C" w:rsidP="00A11E3C">
      <w:pPr>
        <w:spacing w:before="0"/>
        <w:jc w:val="right"/>
        <w:rPr>
          <w:rFonts w:cs="Arial"/>
          <w:b/>
          <w:sz w:val="24"/>
          <w:szCs w:val="24"/>
        </w:rPr>
      </w:pPr>
    </w:p>
    <w:p w14:paraId="4201F1E5" w14:textId="77777777" w:rsidR="00A11E3C" w:rsidRPr="008D4802" w:rsidRDefault="00A11E3C" w:rsidP="00A11E3C">
      <w:pPr>
        <w:spacing w:before="0"/>
        <w:rPr>
          <w:rFonts w:cs="Arial"/>
          <w:sz w:val="24"/>
          <w:szCs w:val="24"/>
        </w:rPr>
      </w:pPr>
      <w:r w:rsidRPr="008D4802">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(Сл.гласник.РС ,број139/-2014 године).</w:t>
      </w:r>
    </w:p>
    <w:p w14:paraId="5FA9B1E2" w14:textId="77777777" w:rsidR="00A11E3C" w:rsidRPr="008D4802" w:rsidRDefault="00A11E3C" w:rsidP="00A11E3C">
      <w:pPr>
        <w:spacing w:before="0"/>
        <w:rPr>
          <w:rFonts w:cs="Arial"/>
          <w:sz w:val="24"/>
          <w:szCs w:val="24"/>
        </w:rPr>
      </w:pPr>
      <w:r w:rsidRPr="008D4802">
        <w:rPr>
          <w:rFonts w:cs="Arial"/>
          <w:sz w:val="24"/>
          <w:szCs w:val="24"/>
        </w:rPr>
        <w:t>-)</w:t>
      </w:r>
    </w:p>
    <w:p w14:paraId="0C1A2730" w14:textId="77777777" w:rsidR="00A11E3C" w:rsidRPr="008D4802" w:rsidRDefault="00A11E3C" w:rsidP="00A11E3C">
      <w:pPr>
        <w:spacing w:before="0"/>
        <w:rPr>
          <w:rFonts w:cs="Arial"/>
          <w:sz w:val="24"/>
          <w:szCs w:val="24"/>
        </w:rPr>
      </w:pPr>
    </w:p>
    <w:p w14:paraId="625E081E" w14:textId="77777777" w:rsidR="00A11E3C" w:rsidRPr="008D4802" w:rsidRDefault="00A11E3C" w:rsidP="00A11E3C">
      <w:pPr>
        <w:spacing w:before="0"/>
        <w:rPr>
          <w:rFonts w:cs="Arial"/>
          <w:sz w:val="24"/>
          <w:szCs w:val="24"/>
          <w:lang w:val="ru-RU"/>
        </w:rPr>
      </w:pPr>
      <w:r w:rsidRPr="008D4802">
        <w:rPr>
          <w:rFonts w:cs="Arial"/>
          <w:sz w:val="24"/>
          <w:szCs w:val="24"/>
        </w:rPr>
        <w:t xml:space="preserve">ДУЖНИК:  </w:t>
      </w:r>
      <w:r w:rsidRPr="008D4802">
        <w:rPr>
          <w:rFonts w:cs="Arial"/>
          <w:sz w:val="24"/>
          <w:szCs w:val="24"/>
          <w:lang w:val="ru-RU"/>
        </w:rPr>
        <w:t>…………………………………………………………………………........................</w:t>
      </w:r>
    </w:p>
    <w:p w14:paraId="4C6A6321" w14:textId="77777777" w:rsidR="00A11E3C" w:rsidRPr="008D4802" w:rsidRDefault="00A11E3C" w:rsidP="00A11E3C">
      <w:pPr>
        <w:spacing w:before="0"/>
        <w:rPr>
          <w:rFonts w:cs="Arial"/>
          <w:sz w:val="24"/>
          <w:szCs w:val="24"/>
        </w:rPr>
      </w:pPr>
      <w:r w:rsidRPr="008D4802">
        <w:rPr>
          <w:rFonts w:cs="Arial"/>
          <w:sz w:val="24"/>
          <w:szCs w:val="24"/>
        </w:rPr>
        <w:t>(назив и седиште Понуђача)</w:t>
      </w:r>
    </w:p>
    <w:p w14:paraId="2869C8F9" w14:textId="77777777" w:rsidR="00A11E3C" w:rsidRPr="008D4802" w:rsidRDefault="00A11E3C" w:rsidP="00A11E3C">
      <w:pPr>
        <w:spacing w:before="0"/>
        <w:rPr>
          <w:rFonts w:cs="Arial"/>
          <w:sz w:val="24"/>
          <w:szCs w:val="24"/>
        </w:rPr>
      </w:pPr>
      <w:r w:rsidRPr="008D4802">
        <w:rPr>
          <w:rFonts w:cs="Arial"/>
          <w:sz w:val="24"/>
          <w:szCs w:val="24"/>
        </w:rPr>
        <w:t>МАТИЧНИ БРОЈ ДУЖНИКА (Понуђача): ..................................................................</w:t>
      </w:r>
    </w:p>
    <w:p w14:paraId="7D4FC614" w14:textId="77777777" w:rsidR="00A11E3C" w:rsidRPr="008D4802" w:rsidRDefault="00A11E3C" w:rsidP="00A11E3C">
      <w:pPr>
        <w:spacing w:before="0"/>
        <w:rPr>
          <w:rFonts w:cs="Arial"/>
          <w:sz w:val="24"/>
          <w:szCs w:val="24"/>
        </w:rPr>
      </w:pPr>
      <w:r w:rsidRPr="008D4802">
        <w:rPr>
          <w:rFonts w:cs="Arial"/>
          <w:sz w:val="24"/>
          <w:szCs w:val="24"/>
        </w:rPr>
        <w:t>ТЕКУЋИ РАЧУН ДУЖНИКА (Понуђача): ...................................................................</w:t>
      </w:r>
    </w:p>
    <w:p w14:paraId="786EF45C" w14:textId="77777777" w:rsidR="00A11E3C" w:rsidRPr="008D4802" w:rsidRDefault="00A11E3C" w:rsidP="00A11E3C">
      <w:pPr>
        <w:spacing w:before="0"/>
        <w:rPr>
          <w:rFonts w:cs="Arial"/>
          <w:sz w:val="24"/>
          <w:szCs w:val="24"/>
        </w:rPr>
      </w:pPr>
      <w:r w:rsidRPr="008D4802">
        <w:rPr>
          <w:rFonts w:cs="Arial"/>
          <w:sz w:val="24"/>
          <w:szCs w:val="24"/>
        </w:rPr>
        <w:t>ПИБ ДУЖНИКА (Понуђача): ........................................................................................</w:t>
      </w:r>
    </w:p>
    <w:p w14:paraId="53A15A71" w14:textId="77777777" w:rsidR="00A11E3C" w:rsidRPr="008D4802" w:rsidRDefault="00A11E3C" w:rsidP="00A11E3C">
      <w:pPr>
        <w:spacing w:before="0"/>
        <w:rPr>
          <w:rFonts w:cs="Arial"/>
          <w:sz w:val="24"/>
          <w:szCs w:val="24"/>
        </w:rPr>
      </w:pPr>
    </w:p>
    <w:p w14:paraId="701785FA" w14:textId="77777777" w:rsidR="00A11E3C" w:rsidRPr="008D4802" w:rsidRDefault="00A11E3C" w:rsidP="00A11E3C">
      <w:pPr>
        <w:spacing w:before="0"/>
        <w:rPr>
          <w:rFonts w:cs="Arial"/>
          <w:sz w:val="24"/>
          <w:szCs w:val="24"/>
        </w:rPr>
      </w:pPr>
      <w:r w:rsidRPr="008D4802">
        <w:rPr>
          <w:rFonts w:cs="Arial"/>
          <w:sz w:val="24"/>
          <w:szCs w:val="24"/>
        </w:rPr>
        <w:t>и з д а ј е  д а н а ............................ године</w:t>
      </w:r>
    </w:p>
    <w:p w14:paraId="517BBB5C" w14:textId="77777777" w:rsidR="00A11E3C" w:rsidRPr="008D4802" w:rsidRDefault="00A11E3C" w:rsidP="00A11E3C">
      <w:pPr>
        <w:spacing w:before="0"/>
        <w:rPr>
          <w:rFonts w:cs="Arial"/>
          <w:sz w:val="24"/>
          <w:szCs w:val="24"/>
        </w:rPr>
      </w:pPr>
    </w:p>
    <w:p w14:paraId="12CF95DC" w14:textId="77777777" w:rsidR="00A11E3C" w:rsidRPr="008D4802" w:rsidRDefault="00A11E3C" w:rsidP="00A11E3C">
      <w:pPr>
        <w:spacing w:before="0"/>
        <w:rPr>
          <w:rFonts w:cs="Arial"/>
          <w:sz w:val="24"/>
          <w:szCs w:val="24"/>
        </w:rPr>
      </w:pPr>
    </w:p>
    <w:p w14:paraId="40B4DFCE" w14:textId="77777777" w:rsidR="00A11E3C" w:rsidRPr="008D4802" w:rsidRDefault="00A11E3C" w:rsidP="00A11E3C">
      <w:pPr>
        <w:spacing w:before="0"/>
        <w:jc w:val="center"/>
        <w:rPr>
          <w:rFonts w:cs="Arial"/>
          <w:b/>
          <w:sz w:val="24"/>
          <w:szCs w:val="24"/>
        </w:rPr>
      </w:pPr>
      <w:r w:rsidRPr="008D4802">
        <w:rPr>
          <w:rFonts w:cs="Arial"/>
          <w:b/>
          <w:sz w:val="24"/>
          <w:szCs w:val="24"/>
        </w:rPr>
        <w:t>МЕНИЧНО ПИСМО – ОВЛАШЋЕЊЕ ЗА КОРИСНИКА  БЛАНКО СОПСТВЕНЕ МЕНИЦЕ</w:t>
      </w:r>
    </w:p>
    <w:p w14:paraId="75FAB53A" w14:textId="77777777" w:rsidR="00A11E3C" w:rsidRPr="008D4802" w:rsidRDefault="00A11E3C" w:rsidP="00A11E3C">
      <w:pPr>
        <w:spacing w:before="0"/>
        <w:rPr>
          <w:rFonts w:cs="Arial"/>
          <w:sz w:val="24"/>
          <w:szCs w:val="24"/>
        </w:rPr>
      </w:pPr>
    </w:p>
    <w:p w14:paraId="2E0778A5" w14:textId="77777777" w:rsidR="00A11E3C" w:rsidRPr="008D4802" w:rsidRDefault="00A11E3C" w:rsidP="00A11E3C">
      <w:pPr>
        <w:spacing w:before="0"/>
        <w:rPr>
          <w:rFonts w:cs="Arial"/>
          <w:sz w:val="24"/>
          <w:szCs w:val="24"/>
        </w:rPr>
      </w:pPr>
    </w:p>
    <w:p w14:paraId="6FAC0E1B" w14:textId="77777777" w:rsidR="00A11E3C" w:rsidRPr="008D4802" w:rsidRDefault="00A11E3C" w:rsidP="00A11E3C">
      <w:pPr>
        <w:widowControl w:val="0"/>
        <w:tabs>
          <w:tab w:val="left" w:pos="1418"/>
          <w:tab w:val="left" w:leader="underscore" w:pos="9244"/>
        </w:tabs>
        <w:spacing w:before="0"/>
        <w:ind w:left="1440" w:hanging="1440"/>
        <w:rPr>
          <w:rFonts w:cs="Arial"/>
          <w:bCs/>
          <w:sz w:val="24"/>
          <w:szCs w:val="24"/>
          <w:lang w:val="sr-Latn-CS" w:eastAsia="sr-Latn-CS"/>
        </w:rPr>
      </w:pPr>
      <w:r w:rsidRPr="008D4802">
        <w:rPr>
          <w:rFonts w:cs="Arial"/>
          <w:bCs/>
          <w:sz w:val="24"/>
          <w:szCs w:val="24"/>
          <w:lang w:val="sr-Latn-CS" w:eastAsia="sr-Latn-CS"/>
        </w:rPr>
        <w:t xml:space="preserve">КОРИСНИК - ПОВЕРИЛАЦ:Јавно предузеће „Електроприведа Србије“ </w:t>
      </w:r>
      <w:r w:rsidRPr="008D4802">
        <w:rPr>
          <w:rFonts w:cs="Arial"/>
          <w:bCs/>
          <w:sz w:val="24"/>
          <w:szCs w:val="24"/>
          <w:lang w:eastAsia="sr-Latn-CS"/>
        </w:rPr>
        <w:t>Београд, Улица ц</w:t>
      </w:r>
      <w:r w:rsidRPr="008D4802">
        <w:rPr>
          <w:rFonts w:cs="Arial"/>
          <w:bCs/>
          <w:sz w:val="24"/>
          <w:szCs w:val="24"/>
          <w:lang w:val="sr-Latn-CS" w:eastAsia="sr-Latn-CS"/>
        </w:rPr>
        <w:t>арице Милице број 2,</w:t>
      </w:r>
      <w:r w:rsidRPr="008D4802">
        <w:rPr>
          <w:rFonts w:cs="Arial"/>
          <w:bCs/>
          <w:sz w:val="24"/>
          <w:szCs w:val="24"/>
          <w:lang w:eastAsia="sr-Latn-CS"/>
        </w:rPr>
        <w:t xml:space="preserve"> </w:t>
      </w:r>
      <w:r w:rsidRPr="008D4802">
        <w:rPr>
          <w:rFonts w:cs="Arial"/>
          <w:bCs/>
          <w:sz w:val="24"/>
          <w:szCs w:val="24"/>
          <w:lang w:val="sr-Latn-CS" w:eastAsia="sr-Latn-CS"/>
        </w:rPr>
        <w:t xml:space="preserve">11000 Београд, Матични број 20053658, ПИБ 103920327, бр. Тек. рачуна: 160-700-13 Banka Intesa, </w:t>
      </w:r>
    </w:p>
    <w:p w14:paraId="36A61C8B" w14:textId="77777777" w:rsidR="00A11E3C" w:rsidRPr="008D4802" w:rsidRDefault="00A11E3C" w:rsidP="00A11E3C">
      <w:pPr>
        <w:spacing w:before="0"/>
        <w:rPr>
          <w:rFonts w:cs="Arial"/>
          <w:sz w:val="24"/>
          <w:szCs w:val="24"/>
        </w:rPr>
      </w:pPr>
    </w:p>
    <w:p w14:paraId="1DA1C85B" w14:textId="77777777" w:rsidR="00A11E3C" w:rsidRPr="008D4802" w:rsidRDefault="00A11E3C" w:rsidP="00A11E3C">
      <w:pPr>
        <w:spacing w:before="0"/>
        <w:rPr>
          <w:rFonts w:cs="Arial"/>
          <w:sz w:val="24"/>
          <w:szCs w:val="24"/>
        </w:rPr>
      </w:pPr>
      <w:r w:rsidRPr="008D4802">
        <w:rPr>
          <w:rFonts w:cs="Arial"/>
          <w:sz w:val="24"/>
          <w:szCs w:val="24"/>
        </w:rPr>
        <w:t xml:space="preserve">Предајемо вам 1 (једну) потписану и оверену, бланко  сопствену  меницу која је неопозива, без права протеста и наплатива на први позив, серијски 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w:t>
      </w:r>
      <w:r w:rsidR="00C74EF4" w:rsidRPr="00C74EF4">
        <w:rPr>
          <w:rFonts w:cs="Arial"/>
          <w:sz w:val="24"/>
          <w:szCs w:val="24"/>
          <w:lang w:val="ru-RU"/>
        </w:rPr>
        <w:t xml:space="preserve">као </w:t>
      </w:r>
      <w:r w:rsidR="00C74EF4" w:rsidRPr="00DD6D8D">
        <w:rPr>
          <w:rFonts w:cs="Arial"/>
          <w:sz w:val="24"/>
          <w:szCs w:val="24"/>
          <w:lang w:val="ru-RU"/>
        </w:rPr>
        <w:t xml:space="preserve">гаранција за  отклањање недостатака у гарантном року </w:t>
      </w:r>
      <w:r w:rsidRPr="00DD6D8D">
        <w:rPr>
          <w:rFonts w:cs="Arial"/>
          <w:sz w:val="24"/>
          <w:szCs w:val="24"/>
        </w:rPr>
        <w:t xml:space="preserve">од </w:t>
      </w:r>
      <w:r w:rsidR="00C74EF4" w:rsidRPr="00DD6D8D">
        <w:rPr>
          <w:rFonts w:cs="Arial"/>
          <w:sz w:val="24"/>
          <w:szCs w:val="24"/>
          <w:lang w:val="sr-Cyrl-RS"/>
        </w:rPr>
        <w:t>5</w:t>
      </w:r>
      <w:r w:rsidRPr="00DD6D8D">
        <w:rPr>
          <w:rFonts w:cs="Arial"/>
          <w:sz w:val="24"/>
          <w:szCs w:val="24"/>
        </w:rPr>
        <w:t>%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629005F3" w14:textId="77777777" w:rsidR="00A11E3C" w:rsidRPr="008D4802" w:rsidRDefault="00A11E3C" w:rsidP="00A11E3C">
      <w:pPr>
        <w:spacing w:before="0"/>
        <w:rPr>
          <w:rFonts w:cs="Arial"/>
          <w:sz w:val="24"/>
          <w:szCs w:val="24"/>
        </w:rPr>
      </w:pPr>
    </w:p>
    <w:p w14:paraId="4A4132A3" w14:textId="77777777" w:rsidR="00A11E3C" w:rsidRPr="008D4802" w:rsidRDefault="00A11E3C" w:rsidP="00A11E3C">
      <w:pPr>
        <w:spacing w:before="0"/>
        <w:rPr>
          <w:rFonts w:cs="Arial"/>
          <w:sz w:val="24"/>
          <w:szCs w:val="24"/>
        </w:rPr>
      </w:pPr>
      <w:r w:rsidRPr="008D4802">
        <w:rPr>
          <w:rFonts w:cs="Arial"/>
          <w:sz w:val="24"/>
          <w:szCs w:val="24"/>
        </w:rPr>
        <w:t>Издата бланко сопствена меница серијски број</w:t>
      </w:r>
      <w:r w:rsidRPr="008D4802">
        <w:rPr>
          <w:rFonts w:cs="Arial"/>
          <w:sz w:val="24"/>
          <w:szCs w:val="24"/>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00C74EF4" w:rsidRPr="00C74EF4">
        <w:rPr>
          <w:rFonts w:cs="Arial"/>
          <w:sz w:val="24"/>
          <w:szCs w:val="24"/>
          <w:lang w:val="ru-RU"/>
        </w:rPr>
        <w:t xml:space="preserve">минимално </w:t>
      </w:r>
      <w:r w:rsidR="002E693B" w:rsidRPr="002E693B">
        <w:rPr>
          <w:rFonts w:cs="Arial"/>
          <w:sz w:val="24"/>
          <w:szCs w:val="24"/>
          <w:lang w:val="sr-Cyrl-RS"/>
        </w:rPr>
        <w:t>30</w:t>
      </w:r>
      <w:r w:rsidR="002E693B" w:rsidRPr="002E693B">
        <w:rPr>
          <w:rFonts w:cs="Arial"/>
          <w:sz w:val="24"/>
          <w:szCs w:val="24"/>
          <w:lang w:val="ru-RU"/>
        </w:rPr>
        <w:t xml:space="preserve"> (словима:тридесет) дана дуже од гарантног рока</w:t>
      </w:r>
      <w:r w:rsidR="00C74EF4" w:rsidRPr="002E693B">
        <w:rPr>
          <w:rFonts w:cs="Arial"/>
          <w:sz w:val="24"/>
          <w:szCs w:val="24"/>
          <w:lang w:val="ru-RU"/>
        </w:rPr>
        <w:t xml:space="preserve"> с тим да евентуални </w:t>
      </w:r>
      <w:r w:rsidR="00C74EF4" w:rsidRPr="002E693B">
        <w:rPr>
          <w:rFonts w:cs="Arial"/>
          <w:sz w:val="24"/>
          <w:szCs w:val="24"/>
          <w:lang w:val="ru-RU"/>
        </w:rPr>
        <w:lastRenderedPageBreak/>
        <w:t>продужетак гарантног рока има за последицу и продужење рока важења менице и меничног овлашћења</w:t>
      </w:r>
      <w:r w:rsidRPr="002E693B">
        <w:rPr>
          <w:rFonts w:cs="Arial"/>
          <w:sz w:val="24"/>
          <w:szCs w:val="24"/>
        </w:rPr>
        <w:t>, за исти број дана за који ће бити продужен и рок за извршење.</w:t>
      </w:r>
    </w:p>
    <w:p w14:paraId="42407E9E" w14:textId="77777777" w:rsidR="00A11E3C" w:rsidRPr="008D4802" w:rsidRDefault="00A11E3C" w:rsidP="00A11E3C">
      <w:pPr>
        <w:spacing w:before="0"/>
        <w:rPr>
          <w:rFonts w:cs="Arial"/>
          <w:sz w:val="24"/>
          <w:szCs w:val="24"/>
        </w:rPr>
      </w:pPr>
    </w:p>
    <w:p w14:paraId="3F46405A" w14:textId="77777777" w:rsidR="00A11E3C" w:rsidRPr="008D4802" w:rsidRDefault="00A11E3C" w:rsidP="00A11E3C">
      <w:pPr>
        <w:spacing w:before="0"/>
        <w:rPr>
          <w:rFonts w:cs="Arial"/>
          <w:sz w:val="24"/>
          <w:szCs w:val="24"/>
        </w:rPr>
      </w:pPr>
    </w:p>
    <w:p w14:paraId="051F8514" w14:textId="77777777" w:rsidR="00A11E3C" w:rsidRPr="008D4802" w:rsidRDefault="00A11E3C" w:rsidP="00A11E3C">
      <w:pPr>
        <w:spacing w:before="0"/>
        <w:rPr>
          <w:rFonts w:cs="Arial"/>
          <w:sz w:val="24"/>
          <w:szCs w:val="24"/>
        </w:rPr>
      </w:pPr>
      <w:r w:rsidRPr="008D4802">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25411594" w14:textId="77777777" w:rsidR="00A11E3C" w:rsidRPr="008D4802" w:rsidRDefault="00A11E3C" w:rsidP="00A11E3C">
      <w:pPr>
        <w:spacing w:before="0"/>
        <w:rPr>
          <w:rFonts w:cs="Arial"/>
          <w:sz w:val="24"/>
          <w:szCs w:val="24"/>
        </w:rPr>
      </w:pPr>
    </w:p>
    <w:p w14:paraId="4CE582EA" w14:textId="77777777" w:rsidR="00A11E3C" w:rsidRPr="008D4802" w:rsidRDefault="00A11E3C" w:rsidP="00A11E3C">
      <w:pPr>
        <w:spacing w:before="0"/>
        <w:rPr>
          <w:rFonts w:cs="Arial"/>
          <w:sz w:val="24"/>
          <w:szCs w:val="24"/>
        </w:rPr>
      </w:pPr>
      <w:r w:rsidRPr="008D4802">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BDC3509" w14:textId="77777777" w:rsidR="00A11E3C" w:rsidRPr="008D4802" w:rsidRDefault="00A11E3C" w:rsidP="00A11E3C">
      <w:pPr>
        <w:spacing w:before="0"/>
        <w:rPr>
          <w:rFonts w:cs="Arial"/>
          <w:sz w:val="24"/>
          <w:szCs w:val="24"/>
        </w:rPr>
      </w:pPr>
    </w:p>
    <w:p w14:paraId="69EB4E91" w14:textId="77777777" w:rsidR="00A11E3C" w:rsidRPr="008D4802" w:rsidRDefault="00A11E3C" w:rsidP="00A11E3C">
      <w:pPr>
        <w:spacing w:before="0"/>
        <w:rPr>
          <w:rFonts w:cs="Arial"/>
          <w:sz w:val="24"/>
          <w:szCs w:val="24"/>
        </w:rPr>
      </w:pPr>
      <w:r w:rsidRPr="008D4802">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033208A4" w14:textId="77777777" w:rsidR="00A11E3C" w:rsidRPr="008D4802" w:rsidRDefault="00A11E3C" w:rsidP="00A11E3C">
      <w:pPr>
        <w:spacing w:before="0"/>
        <w:rPr>
          <w:rFonts w:cs="Arial"/>
          <w:sz w:val="24"/>
          <w:szCs w:val="24"/>
        </w:rPr>
      </w:pPr>
    </w:p>
    <w:p w14:paraId="318227A3" w14:textId="77777777" w:rsidR="00A11E3C" w:rsidRPr="008D4802" w:rsidRDefault="00A11E3C" w:rsidP="00A11E3C">
      <w:pPr>
        <w:spacing w:before="0"/>
        <w:rPr>
          <w:rFonts w:cs="Arial"/>
          <w:sz w:val="24"/>
          <w:szCs w:val="24"/>
        </w:rPr>
      </w:pPr>
      <w:r w:rsidRPr="008D4802">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69376A90" w14:textId="77777777" w:rsidR="00A11E3C" w:rsidRPr="008D4802" w:rsidRDefault="00A11E3C" w:rsidP="00A11E3C">
      <w:pPr>
        <w:spacing w:before="0"/>
        <w:rPr>
          <w:rFonts w:cs="Arial"/>
          <w:sz w:val="24"/>
          <w:szCs w:val="24"/>
        </w:rPr>
      </w:pPr>
    </w:p>
    <w:p w14:paraId="0DFFF8B2" w14:textId="77777777" w:rsidR="00A11E3C" w:rsidRPr="008D4802" w:rsidRDefault="00A11E3C" w:rsidP="00A11E3C">
      <w:pPr>
        <w:spacing w:before="0"/>
        <w:rPr>
          <w:rFonts w:cs="Arial"/>
          <w:sz w:val="24"/>
          <w:szCs w:val="24"/>
        </w:rPr>
      </w:pPr>
      <w:r w:rsidRPr="008D4802">
        <w:rPr>
          <w:rFonts w:cs="Arial"/>
          <w:sz w:val="24"/>
          <w:szCs w:val="24"/>
        </w:rPr>
        <w:t>Ово менично писмо - овлашћење сачињено је у 2 (</w:t>
      </w:r>
      <w:r w:rsidRPr="008D4802">
        <w:rPr>
          <w:rFonts w:cs="Arial"/>
          <w:sz w:val="24"/>
          <w:szCs w:val="24"/>
          <w:lang w:val="sr-Cyrl-RS"/>
        </w:rPr>
        <w:t xml:space="preserve">словима: </w:t>
      </w:r>
      <w:r w:rsidRPr="008D4802">
        <w:rPr>
          <w:rFonts w:cs="Arial"/>
          <w:sz w:val="24"/>
          <w:szCs w:val="24"/>
        </w:rPr>
        <w:t>два) истоветна примерка, од којих је 1 (један) примерак за Повериоца, а 1 (</w:t>
      </w:r>
      <w:r w:rsidRPr="008D4802">
        <w:rPr>
          <w:rFonts w:cs="Arial"/>
          <w:sz w:val="24"/>
          <w:szCs w:val="24"/>
          <w:lang w:val="sr-Cyrl-RS"/>
        </w:rPr>
        <w:t xml:space="preserve">словима: </w:t>
      </w:r>
      <w:r w:rsidRPr="008D4802">
        <w:rPr>
          <w:rFonts w:cs="Arial"/>
          <w:sz w:val="24"/>
          <w:szCs w:val="24"/>
        </w:rPr>
        <w:t>један) задржава Дужник.</w:t>
      </w:r>
    </w:p>
    <w:p w14:paraId="2FF48B19" w14:textId="77777777" w:rsidR="00A11E3C" w:rsidRPr="008D4802" w:rsidRDefault="00A11E3C" w:rsidP="00A11E3C">
      <w:pPr>
        <w:spacing w:before="0"/>
        <w:rPr>
          <w:rFonts w:cs="Arial"/>
          <w:sz w:val="24"/>
          <w:szCs w:val="24"/>
        </w:rPr>
      </w:pPr>
    </w:p>
    <w:p w14:paraId="3BE6F79B" w14:textId="554CE5EA" w:rsidR="00A11E3C" w:rsidRPr="008D4802" w:rsidRDefault="00A11E3C" w:rsidP="00A11E3C">
      <w:pPr>
        <w:spacing w:before="0"/>
        <w:rPr>
          <w:rFonts w:cs="Arial"/>
          <w:sz w:val="24"/>
          <w:szCs w:val="24"/>
        </w:rPr>
      </w:pPr>
      <w:r w:rsidRPr="008D4802">
        <w:rPr>
          <w:rFonts w:cs="Arial"/>
          <w:sz w:val="24"/>
          <w:szCs w:val="24"/>
        </w:rPr>
        <w:t>Место и</w:t>
      </w:r>
      <w:r w:rsidR="002F40CB">
        <w:rPr>
          <w:rFonts w:cs="Arial"/>
          <w:sz w:val="24"/>
          <w:szCs w:val="24"/>
        </w:rPr>
        <w:t xml:space="preserve"> датум издавања Овлашћења   </w:t>
      </w:r>
      <w:r w:rsidRPr="008D4802">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A11E3C" w:rsidRPr="008D4802" w14:paraId="3E8F09E8" w14:textId="77777777" w:rsidTr="00F073FB">
        <w:trPr>
          <w:jc w:val="center"/>
        </w:trPr>
        <w:tc>
          <w:tcPr>
            <w:tcW w:w="3882" w:type="dxa"/>
          </w:tcPr>
          <w:p w14:paraId="26B5B872" w14:textId="77777777" w:rsidR="00A11E3C" w:rsidRPr="008D4802" w:rsidRDefault="00A11E3C" w:rsidP="00F073FB">
            <w:pPr>
              <w:spacing w:before="0"/>
              <w:jc w:val="center"/>
              <w:rPr>
                <w:rFonts w:cs="Arial"/>
                <w:sz w:val="24"/>
                <w:szCs w:val="24"/>
              </w:rPr>
            </w:pPr>
            <w:r w:rsidRPr="008D4802">
              <w:rPr>
                <w:rFonts w:cs="Arial"/>
                <w:sz w:val="24"/>
                <w:szCs w:val="24"/>
              </w:rPr>
              <w:t>Датум:</w:t>
            </w:r>
          </w:p>
        </w:tc>
        <w:tc>
          <w:tcPr>
            <w:tcW w:w="2127" w:type="dxa"/>
          </w:tcPr>
          <w:p w14:paraId="2471BDAA" w14:textId="77777777" w:rsidR="00A11E3C" w:rsidRPr="008D4802" w:rsidRDefault="00A11E3C" w:rsidP="00F073FB">
            <w:pPr>
              <w:spacing w:before="0"/>
              <w:jc w:val="center"/>
              <w:rPr>
                <w:rFonts w:cs="Arial"/>
                <w:sz w:val="24"/>
                <w:szCs w:val="24"/>
                <w:lang w:val="ru-RU"/>
              </w:rPr>
            </w:pPr>
          </w:p>
        </w:tc>
        <w:tc>
          <w:tcPr>
            <w:tcW w:w="4022" w:type="dxa"/>
          </w:tcPr>
          <w:p w14:paraId="3A85EAD7" w14:textId="77777777" w:rsidR="00A11E3C" w:rsidRPr="008D4802" w:rsidRDefault="00A11E3C" w:rsidP="00F073FB">
            <w:pPr>
              <w:spacing w:before="0"/>
              <w:jc w:val="center"/>
              <w:rPr>
                <w:rFonts w:cs="Arial"/>
                <w:sz w:val="24"/>
                <w:szCs w:val="24"/>
                <w:lang w:val="ru-RU"/>
              </w:rPr>
            </w:pPr>
            <w:r w:rsidRPr="008D4802">
              <w:rPr>
                <w:rFonts w:cs="Arial"/>
                <w:sz w:val="24"/>
                <w:szCs w:val="24"/>
              </w:rPr>
              <w:t>Понуђач</w:t>
            </w:r>
            <w:r w:rsidRPr="008D4802">
              <w:rPr>
                <w:rFonts w:cs="Arial"/>
                <w:sz w:val="24"/>
                <w:szCs w:val="24"/>
                <w:lang w:val="ru-RU"/>
              </w:rPr>
              <w:t>:</w:t>
            </w:r>
          </w:p>
        </w:tc>
      </w:tr>
      <w:tr w:rsidR="00A11E3C" w:rsidRPr="008D4802" w14:paraId="733939F8" w14:textId="77777777" w:rsidTr="00F073FB">
        <w:trPr>
          <w:jc w:val="center"/>
        </w:trPr>
        <w:tc>
          <w:tcPr>
            <w:tcW w:w="3882" w:type="dxa"/>
          </w:tcPr>
          <w:p w14:paraId="107BCDEB" w14:textId="77777777" w:rsidR="00A11E3C" w:rsidRPr="008D4802" w:rsidRDefault="00A11E3C" w:rsidP="00F073FB">
            <w:pPr>
              <w:spacing w:before="0"/>
              <w:jc w:val="center"/>
              <w:rPr>
                <w:rFonts w:cs="Arial"/>
                <w:sz w:val="24"/>
                <w:szCs w:val="24"/>
              </w:rPr>
            </w:pPr>
          </w:p>
        </w:tc>
        <w:tc>
          <w:tcPr>
            <w:tcW w:w="2127" w:type="dxa"/>
          </w:tcPr>
          <w:p w14:paraId="78977288" w14:textId="77777777" w:rsidR="00A11E3C" w:rsidRPr="008D4802" w:rsidRDefault="00A11E3C" w:rsidP="00F073FB">
            <w:pPr>
              <w:spacing w:before="0"/>
              <w:jc w:val="center"/>
              <w:rPr>
                <w:rFonts w:cs="Arial"/>
                <w:sz w:val="24"/>
                <w:szCs w:val="24"/>
              </w:rPr>
            </w:pPr>
            <w:r w:rsidRPr="008D4802">
              <w:rPr>
                <w:rFonts w:cs="Arial"/>
                <w:sz w:val="24"/>
                <w:szCs w:val="24"/>
              </w:rPr>
              <w:t>М.П.</w:t>
            </w:r>
          </w:p>
        </w:tc>
        <w:tc>
          <w:tcPr>
            <w:tcW w:w="4022" w:type="dxa"/>
          </w:tcPr>
          <w:p w14:paraId="6511B427" w14:textId="77777777" w:rsidR="00A11E3C" w:rsidRPr="008D4802" w:rsidRDefault="00A11E3C" w:rsidP="00F073FB">
            <w:pPr>
              <w:spacing w:before="0"/>
              <w:jc w:val="center"/>
              <w:rPr>
                <w:rFonts w:cs="Arial"/>
                <w:sz w:val="24"/>
                <w:szCs w:val="24"/>
                <w:lang w:val="ru-RU"/>
              </w:rPr>
            </w:pPr>
          </w:p>
        </w:tc>
      </w:tr>
      <w:tr w:rsidR="00A11E3C" w:rsidRPr="008D4802" w14:paraId="652D9919" w14:textId="77777777" w:rsidTr="00F073FB">
        <w:trPr>
          <w:jc w:val="center"/>
        </w:trPr>
        <w:tc>
          <w:tcPr>
            <w:tcW w:w="3882" w:type="dxa"/>
            <w:tcBorders>
              <w:bottom w:val="single" w:sz="4" w:space="0" w:color="auto"/>
            </w:tcBorders>
          </w:tcPr>
          <w:p w14:paraId="7571DE52" w14:textId="77777777" w:rsidR="00A11E3C" w:rsidRPr="008D4802" w:rsidRDefault="00A11E3C" w:rsidP="00F073FB">
            <w:pPr>
              <w:spacing w:before="0"/>
              <w:jc w:val="center"/>
              <w:rPr>
                <w:rFonts w:cs="Arial"/>
                <w:sz w:val="24"/>
                <w:szCs w:val="24"/>
              </w:rPr>
            </w:pPr>
          </w:p>
        </w:tc>
        <w:tc>
          <w:tcPr>
            <w:tcW w:w="2127" w:type="dxa"/>
          </w:tcPr>
          <w:p w14:paraId="2C6ADA1D" w14:textId="77777777" w:rsidR="00A11E3C" w:rsidRPr="008D4802" w:rsidRDefault="00A11E3C" w:rsidP="00F073FB">
            <w:pPr>
              <w:spacing w:before="0"/>
              <w:jc w:val="center"/>
              <w:rPr>
                <w:rFonts w:cs="Arial"/>
                <w:sz w:val="24"/>
                <w:szCs w:val="24"/>
                <w:lang w:val="ru-RU"/>
              </w:rPr>
            </w:pPr>
          </w:p>
        </w:tc>
        <w:tc>
          <w:tcPr>
            <w:tcW w:w="4022" w:type="dxa"/>
            <w:tcBorders>
              <w:bottom w:val="single" w:sz="4" w:space="0" w:color="auto"/>
            </w:tcBorders>
          </w:tcPr>
          <w:p w14:paraId="1A3E5AC9" w14:textId="77777777" w:rsidR="00A11E3C" w:rsidRPr="008D4802" w:rsidRDefault="00A11E3C" w:rsidP="00F073FB">
            <w:pPr>
              <w:spacing w:before="0"/>
              <w:jc w:val="center"/>
              <w:rPr>
                <w:rFonts w:cs="Arial"/>
                <w:sz w:val="24"/>
                <w:szCs w:val="24"/>
                <w:lang w:val="ru-RU"/>
              </w:rPr>
            </w:pPr>
          </w:p>
        </w:tc>
      </w:tr>
    </w:tbl>
    <w:p w14:paraId="2CC81786" w14:textId="3C4E5DC4" w:rsidR="00A11E3C" w:rsidRPr="008D4802" w:rsidRDefault="00A11E3C" w:rsidP="00A11E3C">
      <w:pPr>
        <w:spacing w:before="0"/>
        <w:rPr>
          <w:rFonts w:cs="Arial"/>
          <w:sz w:val="24"/>
          <w:szCs w:val="24"/>
        </w:rPr>
      </w:pPr>
      <w:r w:rsidRPr="008D4802">
        <w:rPr>
          <w:rFonts w:cs="Arial"/>
          <w:sz w:val="24"/>
          <w:szCs w:val="24"/>
        </w:rPr>
        <w:t xml:space="preserve">                                                                                              Потпис овлашћеног лица</w:t>
      </w:r>
    </w:p>
    <w:p w14:paraId="133B31D8" w14:textId="77777777" w:rsidR="00A11E3C" w:rsidRPr="008D4802" w:rsidRDefault="00A11E3C" w:rsidP="00A11E3C">
      <w:pPr>
        <w:spacing w:before="0"/>
        <w:rPr>
          <w:rFonts w:cs="Arial"/>
          <w:sz w:val="24"/>
          <w:szCs w:val="24"/>
        </w:rPr>
      </w:pPr>
      <w:r w:rsidRPr="008D4802">
        <w:rPr>
          <w:rFonts w:cs="Arial"/>
          <w:sz w:val="24"/>
          <w:szCs w:val="24"/>
        </w:rPr>
        <w:t>Прилог:</w:t>
      </w:r>
    </w:p>
    <w:p w14:paraId="60F3EDDB" w14:textId="77777777" w:rsidR="00A11E3C" w:rsidRPr="008D4802" w:rsidRDefault="00A11E3C" w:rsidP="00A11E3C">
      <w:pPr>
        <w:numPr>
          <w:ilvl w:val="0"/>
          <w:numId w:val="7"/>
        </w:numPr>
        <w:spacing w:before="0"/>
        <w:contextualSpacing/>
        <w:rPr>
          <w:rFonts w:eastAsia="Calibri" w:cs="Arial"/>
          <w:sz w:val="24"/>
          <w:szCs w:val="24"/>
        </w:rPr>
      </w:pPr>
      <w:r w:rsidRPr="008D4802">
        <w:rPr>
          <w:rFonts w:eastAsia="Calibri" w:cs="Arial"/>
          <w:sz w:val="24"/>
          <w:szCs w:val="24"/>
        </w:rPr>
        <w:t xml:space="preserve"> 1 једна потписана и оверена бланко сопствена меница као гаранција за добро извршење посла </w:t>
      </w:r>
    </w:p>
    <w:p w14:paraId="08F8C1DB" w14:textId="77777777" w:rsidR="00A11E3C" w:rsidRPr="008D4802" w:rsidRDefault="00A11E3C" w:rsidP="00A11E3C">
      <w:pPr>
        <w:numPr>
          <w:ilvl w:val="0"/>
          <w:numId w:val="7"/>
        </w:numPr>
        <w:spacing w:before="0"/>
        <w:contextualSpacing/>
        <w:rPr>
          <w:rFonts w:eastAsia="Calibri" w:cs="Arial"/>
          <w:sz w:val="24"/>
          <w:szCs w:val="24"/>
        </w:rPr>
      </w:pPr>
      <w:r w:rsidRPr="008D4802">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A319320" w14:textId="77777777" w:rsidR="00A11E3C" w:rsidRPr="008D4802" w:rsidRDefault="00A11E3C" w:rsidP="00A11E3C">
      <w:pPr>
        <w:numPr>
          <w:ilvl w:val="0"/>
          <w:numId w:val="7"/>
        </w:numPr>
        <w:spacing w:before="0"/>
        <w:contextualSpacing/>
        <w:rPr>
          <w:rFonts w:eastAsia="Calibri" w:cs="Arial"/>
          <w:sz w:val="24"/>
          <w:szCs w:val="24"/>
        </w:rPr>
      </w:pPr>
      <w:r w:rsidRPr="008D4802">
        <w:rPr>
          <w:rFonts w:eastAsia="Calibri" w:cs="Arial"/>
          <w:sz w:val="24"/>
          <w:szCs w:val="24"/>
        </w:rPr>
        <w:t xml:space="preserve">фотокопију ОП обрасца </w:t>
      </w:r>
    </w:p>
    <w:p w14:paraId="6AE5FEAD" w14:textId="77777777" w:rsidR="00A11E3C" w:rsidRPr="008D4802" w:rsidRDefault="00A11E3C" w:rsidP="0021572C">
      <w:pPr>
        <w:numPr>
          <w:ilvl w:val="0"/>
          <w:numId w:val="7"/>
        </w:numPr>
        <w:spacing w:before="0"/>
        <w:contextualSpacing/>
        <w:rPr>
          <w:rFonts w:eastAsia="Calibri" w:cs="Arial"/>
        </w:rPr>
      </w:pPr>
      <w:r w:rsidRPr="008D4802">
        <w:rPr>
          <w:rFonts w:eastAsia="Calibri"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w:t>
      </w:r>
      <w:r w:rsidRPr="008D4802">
        <w:rPr>
          <w:rFonts w:eastAsia="Calibri" w:cs="Arial"/>
        </w:rPr>
        <w:t xml:space="preserve"> и овлашћења НБС)</w:t>
      </w:r>
      <w:r w:rsidR="0021572C" w:rsidRPr="0021572C">
        <w:t xml:space="preserve"> </w:t>
      </w:r>
      <w:r w:rsidR="0021572C" w:rsidRPr="0021572C">
        <w:rPr>
          <w:rFonts w:eastAsia="Calibri" w:cs="Arial"/>
        </w:rPr>
        <w:t>у складу са Одлуком о ближим условима, садржини и начину вођења регистра меница и овлашћења („Сл. гласник РС“ бр. 56/11 и 80/15,76/2016)</w:t>
      </w:r>
    </w:p>
    <w:p w14:paraId="14681AB4" w14:textId="77777777" w:rsidR="00C74EF4" w:rsidRDefault="00C74EF4" w:rsidP="00A11E3C">
      <w:pPr>
        <w:spacing w:before="0"/>
        <w:jc w:val="right"/>
        <w:rPr>
          <w:rFonts w:cs="Arial"/>
          <w:b/>
          <w:sz w:val="24"/>
          <w:szCs w:val="24"/>
        </w:rPr>
      </w:pPr>
    </w:p>
    <w:p w14:paraId="78D51592" w14:textId="77777777" w:rsidR="00C74EF4" w:rsidRDefault="00C74EF4" w:rsidP="005A1F2B">
      <w:pPr>
        <w:spacing w:before="0"/>
        <w:rPr>
          <w:rFonts w:cs="Arial"/>
          <w:b/>
          <w:sz w:val="24"/>
          <w:szCs w:val="24"/>
        </w:rPr>
      </w:pPr>
    </w:p>
    <w:p w14:paraId="21A98C5C" w14:textId="77777777" w:rsidR="00A11E3C" w:rsidRPr="008D4802" w:rsidRDefault="00A11E3C" w:rsidP="00A11E3C">
      <w:pPr>
        <w:spacing w:before="0"/>
        <w:jc w:val="right"/>
        <w:rPr>
          <w:rFonts w:cs="Arial"/>
          <w:b/>
          <w:sz w:val="24"/>
          <w:szCs w:val="24"/>
        </w:rPr>
      </w:pPr>
      <w:r w:rsidRPr="008D4802">
        <w:rPr>
          <w:rFonts w:cs="Arial"/>
          <w:b/>
          <w:sz w:val="24"/>
          <w:szCs w:val="24"/>
        </w:rPr>
        <w:t xml:space="preserve">ПРИЛОГ  </w:t>
      </w:r>
      <w:r>
        <w:rPr>
          <w:rFonts w:cs="Arial"/>
          <w:b/>
          <w:sz w:val="24"/>
          <w:szCs w:val="24"/>
          <w:lang w:val="sr-Cyrl-RS"/>
        </w:rPr>
        <w:t>4</w:t>
      </w:r>
    </w:p>
    <w:p w14:paraId="007A64E4" w14:textId="77777777" w:rsidR="00932668" w:rsidRPr="00EC5BB4" w:rsidRDefault="00932668" w:rsidP="00932668">
      <w:pPr>
        <w:pStyle w:val="NoSpacing"/>
        <w:suppressAutoHyphens w:val="0"/>
        <w:spacing w:before="0"/>
        <w:jc w:val="center"/>
        <w:rPr>
          <w:rFonts w:cs="Arial"/>
          <w:szCs w:val="24"/>
          <w:lang w:val="sr-Latn-CS"/>
        </w:rPr>
      </w:pPr>
    </w:p>
    <w:p w14:paraId="727D2C88"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472255F8" w14:textId="77777777" w:rsidR="00932668" w:rsidRPr="00EC5BB4" w:rsidRDefault="00932668" w:rsidP="00932668">
      <w:pPr>
        <w:pStyle w:val="NoSpacing"/>
        <w:suppressAutoHyphens w:val="0"/>
        <w:spacing w:before="0"/>
        <w:jc w:val="center"/>
        <w:rPr>
          <w:rFonts w:cs="Arial"/>
          <w:b/>
          <w:szCs w:val="24"/>
        </w:rPr>
      </w:pPr>
    </w:p>
    <w:p w14:paraId="0B48D427"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5B96EC2A"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03FF9378"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7EC91804"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03AB3EDA" w14:textId="77777777" w:rsidR="00932668" w:rsidRPr="00EC5BB4" w:rsidRDefault="00932668" w:rsidP="00BE2EA9">
            <w:pPr>
              <w:pStyle w:val="NoSpacing"/>
              <w:rPr>
                <w:rFonts w:cs="Arial"/>
                <w:szCs w:val="24"/>
              </w:rPr>
            </w:pPr>
          </w:p>
        </w:tc>
      </w:tr>
      <w:tr w:rsidR="00932668" w:rsidRPr="00EC5BB4" w14:paraId="5659673C"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47EEDF39"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31F670FD" w14:textId="77777777" w:rsidR="00932668" w:rsidRPr="00EC5BB4" w:rsidRDefault="00932668" w:rsidP="00BE2EA9">
            <w:pPr>
              <w:pStyle w:val="NoSpacing"/>
              <w:rPr>
                <w:rFonts w:cs="Arial"/>
                <w:szCs w:val="24"/>
              </w:rPr>
            </w:pPr>
          </w:p>
        </w:tc>
      </w:tr>
      <w:tr w:rsidR="00932668" w:rsidRPr="00EC5BB4" w14:paraId="20D1FC34"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3EDA5405"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58D61AE2" w14:textId="77777777" w:rsidR="00932668" w:rsidRPr="00EC5BB4" w:rsidRDefault="00932668" w:rsidP="00BE2EA9">
            <w:pPr>
              <w:pStyle w:val="NoSpacing"/>
              <w:rPr>
                <w:rFonts w:cs="Arial"/>
                <w:i/>
                <w:szCs w:val="24"/>
                <w:lang w:val="sr-Cyrl-RS"/>
              </w:rPr>
            </w:pPr>
          </w:p>
          <w:p w14:paraId="28D22C7D" w14:textId="77777777" w:rsidR="00932668" w:rsidRPr="00EC5BB4" w:rsidRDefault="00932668" w:rsidP="00BE2EA9">
            <w:pPr>
              <w:pStyle w:val="NoSpacing"/>
              <w:rPr>
                <w:rFonts w:cs="Arial"/>
                <w:i/>
                <w:szCs w:val="24"/>
                <w:lang w:val="sr-Cyrl-RS"/>
              </w:rPr>
            </w:pPr>
          </w:p>
          <w:p w14:paraId="22018FD4"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0F77861" w14:textId="77777777" w:rsidR="00932668" w:rsidRPr="00EC5BB4" w:rsidRDefault="00932668" w:rsidP="00BE2EA9">
            <w:pPr>
              <w:pStyle w:val="NoSpacing"/>
              <w:rPr>
                <w:rFonts w:cs="Arial"/>
                <w:szCs w:val="24"/>
              </w:rPr>
            </w:pPr>
          </w:p>
        </w:tc>
      </w:tr>
      <w:tr w:rsidR="00932668" w:rsidRPr="00EC5BB4" w14:paraId="615802F8"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32C51E00"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4F1CA7F0" w14:textId="77777777" w:rsidR="00932668" w:rsidRPr="00EC5BB4" w:rsidRDefault="00932668" w:rsidP="00BE2EA9">
            <w:pPr>
              <w:pStyle w:val="NoSpacing"/>
              <w:rPr>
                <w:rFonts w:cs="Arial"/>
                <w:i/>
                <w:szCs w:val="24"/>
                <w:lang w:val="sr-Cyrl-RS"/>
              </w:rPr>
            </w:pPr>
          </w:p>
          <w:p w14:paraId="19637609" w14:textId="77777777" w:rsidR="00932668" w:rsidRPr="00EC5BB4" w:rsidRDefault="00932668" w:rsidP="00BE2EA9">
            <w:pPr>
              <w:pStyle w:val="NoSpacing"/>
              <w:rPr>
                <w:rFonts w:cs="Arial"/>
                <w:i/>
                <w:szCs w:val="24"/>
                <w:lang w:val="sr-Cyrl-RS"/>
              </w:rPr>
            </w:pPr>
          </w:p>
          <w:p w14:paraId="17B3F490" w14:textId="77777777" w:rsidR="00932668" w:rsidRPr="00EC5BB4" w:rsidRDefault="00932668" w:rsidP="00BE2EA9">
            <w:pPr>
              <w:pStyle w:val="NoSpacing"/>
              <w:rPr>
                <w:rFonts w:cs="Arial"/>
                <w:i/>
                <w:szCs w:val="24"/>
                <w:lang w:val="sr-Cyrl-RS"/>
              </w:rPr>
            </w:pPr>
          </w:p>
          <w:p w14:paraId="6DBA021D" w14:textId="77777777" w:rsidR="00932668" w:rsidRPr="00EC5BB4" w:rsidRDefault="00932668" w:rsidP="00BE2EA9">
            <w:pPr>
              <w:pStyle w:val="NoSpacing"/>
              <w:rPr>
                <w:rFonts w:cs="Arial"/>
                <w:i/>
                <w:szCs w:val="24"/>
                <w:lang w:val="sr-Cyrl-RS"/>
              </w:rPr>
            </w:pPr>
          </w:p>
          <w:p w14:paraId="13F00F85"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7B9013E4" w14:textId="77777777" w:rsidR="00932668" w:rsidRPr="00EC5BB4" w:rsidRDefault="00932668" w:rsidP="00BE2EA9">
            <w:pPr>
              <w:pStyle w:val="NoSpacing"/>
              <w:rPr>
                <w:rFonts w:cs="Arial"/>
                <w:szCs w:val="24"/>
              </w:rPr>
            </w:pPr>
          </w:p>
        </w:tc>
      </w:tr>
    </w:tbl>
    <w:p w14:paraId="0876C8BA" w14:textId="77777777" w:rsidR="00932668" w:rsidRPr="00EC5BB4" w:rsidRDefault="00932668" w:rsidP="00932668">
      <w:pPr>
        <w:tabs>
          <w:tab w:val="num" w:pos="360"/>
        </w:tabs>
        <w:rPr>
          <w:rFonts w:cs="Arial"/>
          <w:i/>
          <w:spacing w:val="2"/>
          <w:sz w:val="24"/>
          <w:szCs w:val="24"/>
          <w:lang w:val="sr-Cyrl-RS"/>
        </w:rPr>
      </w:pPr>
    </w:p>
    <w:p w14:paraId="4FFF38DF"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0D35B0C9"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5FCBC677"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2789ACF5"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67BCF1CB"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5694DAD4"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279BC7F1"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1E52229F" w14:textId="77777777" w:rsidR="00AD1279" w:rsidRPr="008B7CA5" w:rsidRDefault="00932668" w:rsidP="008B7CA5">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5006FED5" w14:textId="77777777" w:rsidR="00AD1279" w:rsidRPr="00AD1279" w:rsidRDefault="00AD1279" w:rsidP="00AD1279">
      <w:pPr>
        <w:spacing w:before="0"/>
        <w:rPr>
          <w:rFonts w:cs="Arial"/>
          <w:color w:val="00B0F0"/>
          <w:sz w:val="24"/>
          <w:szCs w:val="24"/>
        </w:rPr>
      </w:pPr>
    </w:p>
    <w:p w14:paraId="376B1FC0" w14:textId="77777777" w:rsidR="00C74EF4" w:rsidRDefault="00C74EF4" w:rsidP="008B7CA5">
      <w:pPr>
        <w:spacing w:before="0"/>
        <w:jc w:val="right"/>
        <w:outlineLvl w:val="1"/>
        <w:rPr>
          <w:rFonts w:cs="Arial"/>
          <w:b/>
          <w:sz w:val="24"/>
          <w:szCs w:val="24"/>
          <w:lang w:val="sr-Cyrl-RS"/>
        </w:rPr>
      </w:pPr>
    </w:p>
    <w:p w14:paraId="23ADD195" w14:textId="77777777" w:rsidR="008B7CA5" w:rsidRPr="008B7CA5" w:rsidRDefault="008B7CA5" w:rsidP="008B7CA5">
      <w:pPr>
        <w:spacing w:before="0"/>
        <w:jc w:val="right"/>
        <w:outlineLvl w:val="1"/>
        <w:rPr>
          <w:rFonts w:cs="Arial"/>
          <w:b/>
          <w:sz w:val="24"/>
          <w:szCs w:val="24"/>
          <w:lang w:val="sr-Cyrl-RS"/>
        </w:rPr>
      </w:pPr>
      <w:r w:rsidRPr="008B7CA5">
        <w:rPr>
          <w:rFonts w:cs="Arial"/>
          <w:b/>
          <w:sz w:val="24"/>
          <w:szCs w:val="24"/>
          <w:lang w:val="sr-Cyrl-RS"/>
        </w:rPr>
        <w:t xml:space="preserve">ПРИЛОГ </w:t>
      </w:r>
      <w:r w:rsidRPr="008B7CA5">
        <w:rPr>
          <w:rFonts w:cs="Arial"/>
          <w:b/>
          <w:sz w:val="24"/>
          <w:szCs w:val="24"/>
        </w:rPr>
        <w:t xml:space="preserve"> </w:t>
      </w:r>
      <w:r w:rsidR="00A11E3C">
        <w:rPr>
          <w:rFonts w:cs="Arial"/>
          <w:b/>
          <w:sz w:val="24"/>
          <w:szCs w:val="24"/>
          <w:lang w:val="sr-Cyrl-RS"/>
        </w:rPr>
        <w:t>5</w:t>
      </w:r>
    </w:p>
    <w:p w14:paraId="5E4E09E2" w14:textId="77777777" w:rsidR="008B7CA5" w:rsidRPr="008B7CA5" w:rsidRDefault="008B7CA5" w:rsidP="008B7CA5">
      <w:pPr>
        <w:spacing w:before="0"/>
        <w:jc w:val="center"/>
        <w:rPr>
          <w:rFonts w:cs="Arial"/>
          <w:sz w:val="24"/>
          <w:szCs w:val="24"/>
          <w:lang w:val="sr-Latn-CS" w:eastAsia="ar-SA"/>
        </w:rPr>
      </w:pPr>
    </w:p>
    <w:p w14:paraId="72DE0B40" w14:textId="77777777" w:rsidR="008B7CA5" w:rsidRPr="008B7CA5" w:rsidRDefault="008B7CA5" w:rsidP="008B7CA5">
      <w:pPr>
        <w:spacing w:before="0"/>
        <w:rPr>
          <w:rFonts w:cs="Arial"/>
          <w:sz w:val="24"/>
          <w:szCs w:val="24"/>
        </w:rPr>
      </w:pPr>
      <w:r w:rsidRPr="008B7CA5">
        <w:rPr>
          <w:rFonts w:cs="Arial"/>
          <w:sz w:val="24"/>
          <w:szCs w:val="24"/>
        </w:rPr>
        <w:t xml:space="preserve">ЗАПИСНИК О </w:t>
      </w:r>
      <w:r w:rsidR="00400DDC">
        <w:rPr>
          <w:rFonts w:cs="Arial"/>
          <w:sz w:val="24"/>
          <w:szCs w:val="24"/>
          <w:lang w:val="sr-Cyrl-RS"/>
        </w:rPr>
        <w:t>КВАЛИТАТИВНОМ И КВАНТИТАТИВНОМ ПРИЈЕМУ УСЛУГА</w:t>
      </w:r>
      <w:r w:rsidRPr="008B7CA5">
        <w:rPr>
          <w:rFonts w:cs="Arial"/>
          <w:sz w:val="24"/>
          <w:szCs w:val="24"/>
        </w:rPr>
        <w:t xml:space="preserve"> </w:t>
      </w:r>
    </w:p>
    <w:p w14:paraId="4B628285" w14:textId="77777777" w:rsidR="008B7CA5" w:rsidRPr="008B7CA5" w:rsidRDefault="008B7CA5" w:rsidP="008B7CA5">
      <w:pPr>
        <w:spacing w:before="0"/>
        <w:rPr>
          <w:rFonts w:cs="Arial"/>
          <w:sz w:val="24"/>
          <w:szCs w:val="24"/>
        </w:rPr>
      </w:pPr>
    </w:p>
    <w:p w14:paraId="1D36144A" w14:textId="77777777" w:rsidR="008B7CA5" w:rsidRPr="008B7CA5" w:rsidRDefault="008B7CA5" w:rsidP="008B7CA5">
      <w:pPr>
        <w:spacing w:before="0"/>
        <w:rPr>
          <w:rFonts w:cs="Arial"/>
          <w:sz w:val="24"/>
          <w:szCs w:val="24"/>
        </w:rPr>
      </w:pPr>
      <w:r w:rsidRPr="008B7CA5">
        <w:rPr>
          <w:rFonts w:cs="Arial"/>
          <w:sz w:val="24"/>
          <w:szCs w:val="24"/>
        </w:rPr>
        <w:tab/>
      </w:r>
      <w:r w:rsidRPr="008B7CA5">
        <w:rPr>
          <w:rFonts w:cs="Arial"/>
          <w:sz w:val="24"/>
          <w:szCs w:val="24"/>
        </w:rPr>
        <w:tab/>
      </w:r>
      <w:r w:rsidRPr="008B7CA5">
        <w:rPr>
          <w:rFonts w:cs="Arial"/>
          <w:sz w:val="24"/>
          <w:szCs w:val="24"/>
        </w:rPr>
        <w:tab/>
        <w:t>Датум ___________</w:t>
      </w:r>
    </w:p>
    <w:p w14:paraId="3EB52AE8" w14:textId="77777777" w:rsidR="008B7CA5" w:rsidRPr="008B7CA5" w:rsidRDefault="008B7CA5" w:rsidP="008B7CA5">
      <w:pPr>
        <w:spacing w:before="0"/>
        <w:rPr>
          <w:rFonts w:cs="Arial"/>
          <w:sz w:val="24"/>
          <w:szCs w:val="24"/>
        </w:rPr>
      </w:pPr>
    </w:p>
    <w:p w14:paraId="473BDFD2" w14:textId="77777777" w:rsidR="008B7CA5" w:rsidRPr="008B7CA5" w:rsidRDefault="008B7CA5" w:rsidP="008B7CA5">
      <w:pPr>
        <w:spacing w:before="0"/>
        <w:rPr>
          <w:rFonts w:cs="Arial"/>
          <w:sz w:val="24"/>
          <w:szCs w:val="24"/>
        </w:rPr>
      </w:pPr>
      <w:r w:rsidRPr="008B7CA5">
        <w:rPr>
          <w:rFonts w:cs="Arial"/>
          <w:sz w:val="24"/>
          <w:szCs w:val="24"/>
        </w:rPr>
        <w:tab/>
        <w:t>ПРУЖАЛАЦ УСЛУГА:</w:t>
      </w:r>
      <w:r w:rsidRPr="008B7CA5">
        <w:rPr>
          <w:rFonts w:cs="Arial"/>
          <w:sz w:val="24"/>
          <w:szCs w:val="24"/>
        </w:rPr>
        <w:tab/>
      </w:r>
      <w:r w:rsidRPr="008B7CA5">
        <w:rPr>
          <w:rFonts w:cs="Arial"/>
          <w:sz w:val="24"/>
          <w:szCs w:val="24"/>
        </w:rPr>
        <w:tab/>
        <w:t xml:space="preserve">      КОРИСНИК УСЛУГА:</w:t>
      </w:r>
    </w:p>
    <w:p w14:paraId="5F065773" w14:textId="77777777" w:rsidR="008B7CA5" w:rsidRPr="008B7CA5" w:rsidRDefault="008B7CA5" w:rsidP="008B7CA5">
      <w:pPr>
        <w:spacing w:before="0"/>
        <w:rPr>
          <w:rFonts w:cs="Arial"/>
          <w:sz w:val="24"/>
          <w:szCs w:val="24"/>
        </w:rPr>
      </w:pPr>
      <w:r w:rsidRPr="008B7CA5">
        <w:rPr>
          <w:rFonts w:cs="Arial"/>
          <w:sz w:val="24"/>
          <w:szCs w:val="24"/>
        </w:rPr>
        <w:t>_________________________</w:t>
      </w:r>
      <w:r w:rsidRPr="008B7CA5">
        <w:rPr>
          <w:rFonts w:cs="Arial"/>
          <w:sz w:val="24"/>
          <w:szCs w:val="24"/>
        </w:rPr>
        <w:tab/>
      </w:r>
      <w:r w:rsidRPr="008B7CA5">
        <w:rPr>
          <w:rFonts w:cs="Arial"/>
          <w:sz w:val="24"/>
          <w:szCs w:val="24"/>
        </w:rPr>
        <w:tab/>
        <w:t xml:space="preserve">        __________ЈП ЕПС_____________</w:t>
      </w:r>
    </w:p>
    <w:p w14:paraId="1155C0A7" w14:textId="77777777" w:rsidR="008B7CA5" w:rsidRPr="008B7CA5" w:rsidRDefault="008B7CA5" w:rsidP="008B7CA5">
      <w:pPr>
        <w:spacing w:before="0"/>
        <w:rPr>
          <w:rFonts w:cs="Arial"/>
          <w:sz w:val="24"/>
          <w:szCs w:val="24"/>
        </w:rPr>
      </w:pPr>
      <w:r w:rsidRPr="008B7CA5">
        <w:rPr>
          <w:rFonts w:cs="Arial"/>
          <w:sz w:val="24"/>
          <w:szCs w:val="24"/>
        </w:rPr>
        <w:t xml:space="preserve">    (Назив правног  лица) </w:t>
      </w:r>
      <w:r w:rsidRPr="008B7CA5">
        <w:rPr>
          <w:rFonts w:cs="Arial"/>
          <w:sz w:val="24"/>
          <w:szCs w:val="24"/>
        </w:rPr>
        <w:tab/>
      </w:r>
      <w:r w:rsidRPr="008B7CA5">
        <w:rPr>
          <w:rFonts w:cs="Arial"/>
          <w:sz w:val="24"/>
          <w:szCs w:val="24"/>
        </w:rPr>
        <w:tab/>
      </w:r>
      <w:r w:rsidRPr="008B7CA5">
        <w:rPr>
          <w:rFonts w:cs="Arial"/>
          <w:sz w:val="24"/>
          <w:szCs w:val="24"/>
        </w:rPr>
        <w:tab/>
        <w:t xml:space="preserve">       (Назив организационог дела ЈП ЕПС)</w:t>
      </w:r>
    </w:p>
    <w:p w14:paraId="21CC9366" w14:textId="77777777" w:rsidR="008B7CA5" w:rsidRPr="008B7CA5" w:rsidRDefault="008B7CA5" w:rsidP="008B7CA5">
      <w:pPr>
        <w:spacing w:before="0"/>
        <w:rPr>
          <w:rFonts w:cs="Arial"/>
          <w:sz w:val="24"/>
          <w:szCs w:val="24"/>
        </w:rPr>
      </w:pPr>
    </w:p>
    <w:p w14:paraId="403F6388" w14:textId="77777777" w:rsidR="008B7CA5" w:rsidRPr="008B7CA5" w:rsidRDefault="008B7CA5" w:rsidP="008B7CA5">
      <w:pPr>
        <w:spacing w:before="0"/>
        <w:rPr>
          <w:rFonts w:cs="Arial"/>
          <w:sz w:val="24"/>
          <w:szCs w:val="24"/>
        </w:rPr>
      </w:pPr>
      <w:r w:rsidRPr="008B7CA5">
        <w:rPr>
          <w:rFonts w:cs="Arial"/>
          <w:sz w:val="24"/>
          <w:szCs w:val="24"/>
        </w:rPr>
        <w:t>__________________________</w:t>
      </w:r>
      <w:r w:rsidRPr="008B7CA5">
        <w:rPr>
          <w:rFonts w:cs="Arial"/>
          <w:sz w:val="24"/>
          <w:szCs w:val="24"/>
        </w:rPr>
        <w:tab/>
        <w:t xml:space="preserve">                      _______Царице Милице 2________</w:t>
      </w:r>
    </w:p>
    <w:p w14:paraId="5ADA2A14" w14:textId="77777777" w:rsidR="008B7CA5" w:rsidRPr="008B7CA5" w:rsidRDefault="008B7CA5" w:rsidP="008B7CA5">
      <w:pPr>
        <w:spacing w:before="0"/>
        <w:rPr>
          <w:rFonts w:cs="Arial"/>
          <w:sz w:val="24"/>
          <w:szCs w:val="24"/>
        </w:rPr>
      </w:pPr>
      <w:r w:rsidRPr="008B7CA5">
        <w:rPr>
          <w:rFonts w:cs="Arial"/>
          <w:sz w:val="24"/>
          <w:szCs w:val="24"/>
        </w:rPr>
        <w:t xml:space="preserve">    (Адреса правног  лица) </w:t>
      </w:r>
      <w:r w:rsidRPr="008B7CA5">
        <w:rPr>
          <w:rFonts w:cs="Arial"/>
          <w:sz w:val="24"/>
          <w:szCs w:val="24"/>
        </w:rPr>
        <w:tab/>
      </w:r>
      <w:r w:rsidRPr="008B7CA5">
        <w:rPr>
          <w:rFonts w:cs="Arial"/>
          <w:sz w:val="24"/>
          <w:szCs w:val="24"/>
        </w:rPr>
        <w:tab/>
        <w:t xml:space="preserve">      (Адреса организационог дела ЈП ЕПС)</w:t>
      </w:r>
    </w:p>
    <w:p w14:paraId="7E8D1AA7" w14:textId="77777777" w:rsidR="008B7CA5" w:rsidRPr="008B7CA5" w:rsidRDefault="008B7CA5" w:rsidP="008B7CA5">
      <w:pPr>
        <w:spacing w:before="0"/>
        <w:rPr>
          <w:rFonts w:cs="Arial"/>
          <w:sz w:val="24"/>
          <w:szCs w:val="24"/>
        </w:rPr>
      </w:pPr>
    </w:p>
    <w:p w14:paraId="06446D43" w14:textId="77777777" w:rsidR="008B7CA5" w:rsidRPr="008B7CA5" w:rsidRDefault="008B7CA5" w:rsidP="008B7CA5">
      <w:pPr>
        <w:spacing w:before="0"/>
        <w:rPr>
          <w:rFonts w:cs="Arial"/>
          <w:sz w:val="24"/>
          <w:szCs w:val="24"/>
        </w:rPr>
      </w:pPr>
      <w:r w:rsidRPr="008B7CA5">
        <w:rPr>
          <w:rFonts w:cs="Arial"/>
          <w:sz w:val="24"/>
          <w:szCs w:val="24"/>
        </w:rPr>
        <w:t>Број Уговора/Датум:      __________________________________________</w:t>
      </w:r>
    </w:p>
    <w:p w14:paraId="0A2048BC" w14:textId="77777777" w:rsidR="008B7CA5" w:rsidRPr="008B7CA5" w:rsidRDefault="008B7CA5" w:rsidP="008B7CA5">
      <w:pPr>
        <w:spacing w:before="0"/>
        <w:rPr>
          <w:rFonts w:cs="Arial"/>
          <w:sz w:val="24"/>
          <w:szCs w:val="24"/>
        </w:rPr>
      </w:pPr>
      <w:r w:rsidRPr="008B7CA5">
        <w:rPr>
          <w:rFonts w:cs="Arial"/>
          <w:sz w:val="24"/>
          <w:szCs w:val="24"/>
        </w:rPr>
        <w:t>Место извршене услуге:  __________________________</w:t>
      </w:r>
    </w:p>
    <w:p w14:paraId="1392F9EA" w14:textId="77777777" w:rsidR="008B7CA5" w:rsidRPr="008B7CA5" w:rsidRDefault="008B7CA5" w:rsidP="008B7CA5">
      <w:pPr>
        <w:spacing w:before="0"/>
        <w:rPr>
          <w:rFonts w:cs="Arial"/>
          <w:sz w:val="24"/>
          <w:szCs w:val="24"/>
        </w:rPr>
      </w:pPr>
      <w:r w:rsidRPr="008B7CA5">
        <w:rPr>
          <w:rFonts w:cs="Arial"/>
          <w:sz w:val="24"/>
          <w:szCs w:val="24"/>
        </w:rPr>
        <w:t>Објекат: ______________________________________________________</w:t>
      </w:r>
    </w:p>
    <w:p w14:paraId="088A4088" w14:textId="77777777" w:rsidR="008B7CA5" w:rsidRPr="008B7CA5" w:rsidRDefault="008B7CA5" w:rsidP="008B7CA5">
      <w:pPr>
        <w:spacing w:before="0"/>
        <w:rPr>
          <w:rFonts w:cs="Arial"/>
          <w:sz w:val="24"/>
          <w:szCs w:val="24"/>
        </w:rPr>
      </w:pPr>
    </w:p>
    <w:p w14:paraId="3ADA4F90" w14:textId="77777777" w:rsidR="008B7CA5" w:rsidRPr="008B7CA5" w:rsidRDefault="008B7CA5" w:rsidP="008B7CA5">
      <w:pPr>
        <w:spacing w:before="0"/>
        <w:rPr>
          <w:rFonts w:cs="Arial"/>
          <w:sz w:val="24"/>
          <w:szCs w:val="24"/>
        </w:rPr>
      </w:pPr>
      <w:r w:rsidRPr="008B7CA5">
        <w:rPr>
          <w:rFonts w:cs="Arial"/>
          <w:sz w:val="24"/>
          <w:szCs w:val="24"/>
        </w:rPr>
        <w:t>А) ДЕТАЉНА СПЕЦИФИКАЦИЈА УСЛУГЕ:</w:t>
      </w:r>
    </w:p>
    <w:p w14:paraId="642B1CF4" w14:textId="77777777" w:rsidR="008B7CA5" w:rsidRPr="008B7CA5" w:rsidRDefault="008B7CA5" w:rsidP="008B7CA5">
      <w:pPr>
        <w:spacing w:before="0"/>
        <w:rPr>
          <w:rFonts w:cs="Arial"/>
          <w:sz w:val="24"/>
          <w:szCs w:val="24"/>
        </w:rPr>
      </w:pPr>
    </w:p>
    <w:tbl>
      <w:tblPr>
        <w:tblStyle w:val="TableGrid"/>
        <w:tblW w:w="0" w:type="auto"/>
        <w:tblLook w:val="04A0" w:firstRow="1" w:lastRow="0" w:firstColumn="1" w:lastColumn="0" w:noHBand="0" w:noVBand="1"/>
      </w:tblPr>
      <w:tblGrid>
        <w:gridCol w:w="805"/>
        <w:gridCol w:w="5580"/>
        <w:gridCol w:w="1345"/>
        <w:gridCol w:w="1289"/>
      </w:tblGrid>
      <w:tr w:rsidR="009149F7" w14:paraId="5EC5A76C" w14:textId="77777777" w:rsidTr="009149F7">
        <w:tc>
          <w:tcPr>
            <w:tcW w:w="805" w:type="dxa"/>
          </w:tcPr>
          <w:p w14:paraId="6502AE15" w14:textId="77777777" w:rsidR="009149F7" w:rsidRPr="009149F7" w:rsidRDefault="009149F7" w:rsidP="008B7CA5">
            <w:pPr>
              <w:spacing w:before="0"/>
              <w:rPr>
                <w:rFonts w:cs="Arial"/>
                <w:sz w:val="24"/>
                <w:szCs w:val="24"/>
                <w:lang w:val="sr-Cyrl-RS"/>
              </w:rPr>
            </w:pPr>
            <w:r>
              <w:rPr>
                <w:rFonts w:cs="Arial"/>
                <w:sz w:val="24"/>
                <w:szCs w:val="24"/>
                <w:lang w:val="sr-Cyrl-RS"/>
              </w:rPr>
              <w:t>Р.бр.</w:t>
            </w:r>
          </w:p>
        </w:tc>
        <w:tc>
          <w:tcPr>
            <w:tcW w:w="5580" w:type="dxa"/>
          </w:tcPr>
          <w:p w14:paraId="32DD359E" w14:textId="77777777" w:rsidR="009149F7" w:rsidRPr="009149F7" w:rsidRDefault="009149F7" w:rsidP="008B7CA5">
            <w:pPr>
              <w:spacing w:before="0"/>
              <w:rPr>
                <w:rFonts w:cs="Arial"/>
                <w:sz w:val="24"/>
                <w:szCs w:val="24"/>
                <w:lang w:val="sr-Cyrl-RS"/>
              </w:rPr>
            </w:pPr>
            <w:r>
              <w:rPr>
                <w:rFonts w:cs="Arial"/>
                <w:sz w:val="24"/>
                <w:szCs w:val="24"/>
                <w:lang w:val="sr-Cyrl-RS"/>
              </w:rPr>
              <w:t>Назив услуге и резервног дела</w:t>
            </w:r>
          </w:p>
        </w:tc>
        <w:tc>
          <w:tcPr>
            <w:tcW w:w="1345" w:type="dxa"/>
          </w:tcPr>
          <w:p w14:paraId="6B5ECE01" w14:textId="77777777" w:rsidR="009149F7" w:rsidRPr="009149F7" w:rsidRDefault="009149F7" w:rsidP="008B7CA5">
            <w:pPr>
              <w:spacing w:before="0"/>
              <w:rPr>
                <w:rFonts w:cs="Arial"/>
                <w:sz w:val="24"/>
                <w:szCs w:val="24"/>
                <w:lang w:val="sr-Cyrl-RS"/>
              </w:rPr>
            </w:pPr>
            <w:r>
              <w:rPr>
                <w:rFonts w:cs="Arial"/>
                <w:sz w:val="24"/>
                <w:szCs w:val="24"/>
                <w:lang w:val="sr-Cyrl-RS"/>
              </w:rPr>
              <w:t>Јед. мере</w:t>
            </w:r>
          </w:p>
        </w:tc>
        <w:tc>
          <w:tcPr>
            <w:tcW w:w="1289" w:type="dxa"/>
          </w:tcPr>
          <w:p w14:paraId="2F11F3E0" w14:textId="77777777" w:rsidR="009149F7" w:rsidRPr="009149F7" w:rsidRDefault="009149F7" w:rsidP="008B7CA5">
            <w:pPr>
              <w:spacing w:before="0"/>
              <w:rPr>
                <w:rFonts w:cs="Arial"/>
                <w:sz w:val="24"/>
                <w:szCs w:val="24"/>
                <w:lang w:val="sr-Cyrl-RS"/>
              </w:rPr>
            </w:pPr>
            <w:r>
              <w:rPr>
                <w:rFonts w:cs="Arial"/>
                <w:sz w:val="24"/>
                <w:szCs w:val="24"/>
                <w:lang w:val="sr-Cyrl-RS"/>
              </w:rPr>
              <w:t>Количина</w:t>
            </w:r>
          </w:p>
        </w:tc>
      </w:tr>
      <w:tr w:rsidR="009149F7" w14:paraId="281EB366" w14:textId="77777777" w:rsidTr="009149F7">
        <w:tc>
          <w:tcPr>
            <w:tcW w:w="805" w:type="dxa"/>
          </w:tcPr>
          <w:p w14:paraId="5FB4CC46" w14:textId="77777777" w:rsidR="009149F7" w:rsidRPr="009149F7" w:rsidRDefault="009149F7" w:rsidP="008B7CA5">
            <w:pPr>
              <w:spacing w:before="0"/>
              <w:rPr>
                <w:rFonts w:cs="Arial"/>
                <w:sz w:val="24"/>
                <w:szCs w:val="24"/>
                <w:lang w:val="sr-Cyrl-RS"/>
              </w:rPr>
            </w:pPr>
            <w:r>
              <w:rPr>
                <w:rFonts w:cs="Arial"/>
                <w:sz w:val="24"/>
                <w:szCs w:val="24"/>
                <w:lang w:val="sr-Cyrl-RS"/>
              </w:rPr>
              <w:t>1.</w:t>
            </w:r>
          </w:p>
        </w:tc>
        <w:tc>
          <w:tcPr>
            <w:tcW w:w="5580" w:type="dxa"/>
          </w:tcPr>
          <w:p w14:paraId="360D84CE" w14:textId="77777777" w:rsidR="009149F7" w:rsidRDefault="009149F7" w:rsidP="008B7CA5">
            <w:pPr>
              <w:spacing w:before="0"/>
              <w:rPr>
                <w:rFonts w:cs="Arial"/>
                <w:sz w:val="24"/>
                <w:szCs w:val="24"/>
              </w:rPr>
            </w:pPr>
          </w:p>
        </w:tc>
        <w:tc>
          <w:tcPr>
            <w:tcW w:w="1345" w:type="dxa"/>
          </w:tcPr>
          <w:p w14:paraId="3FAC917A" w14:textId="77777777" w:rsidR="009149F7" w:rsidRDefault="009149F7" w:rsidP="008B7CA5">
            <w:pPr>
              <w:spacing w:before="0"/>
              <w:rPr>
                <w:rFonts w:cs="Arial"/>
                <w:sz w:val="24"/>
                <w:szCs w:val="24"/>
              </w:rPr>
            </w:pPr>
          </w:p>
        </w:tc>
        <w:tc>
          <w:tcPr>
            <w:tcW w:w="1289" w:type="dxa"/>
          </w:tcPr>
          <w:p w14:paraId="5A55C977" w14:textId="77777777" w:rsidR="009149F7" w:rsidRDefault="009149F7" w:rsidP="008B7CA5">
            <w:pPr>
              <w:spacing w:before="0"/>
              <w:rPr>
                <w:rFonts w:cs="Arial"/>
                <w:sz w:val="24"/>
                <w:szCs w:val="24"/>
              </w:rPr>
            </w:pPr>
          </w:p>
        </w:tc>
      </w:tr>
      <w:tr w:rsidR="009149F7" w14:paraId="78A98782" w14:textId="77777777" w:rsidTr="009149F7">
        <w:tc>
          <w:tcPr>
            <w:tcW w:w="805" w:type="dxa"/>
          </w:tcPr>
          <w:p w14:paraId="3CD50960" w14:textId="77777777" w:rsidR="009149F7" w:rsidRPr="009149F7" w:rsidRDefault="009149F7" w:rsidP="008B7CA5">
            <w:pPr>
              <w:spacing w:before="0"/>
              <w:rPr>
                <w:rFonts w:cs="Arial"/>
                <w:sz w:val="24"/>
                <w:szCs w:val="24"/>
                <w:lang w:val="sr-Cyrl-RS"/>
              </w:rPr>
            </w:pPr>
            <w:r>
              <w:rPr>
                <w:rFonts w:cs="Arial"/>
                <w:sz w:val="24"/>
                <w:szCs w:val="24"/>
                <w:lang w:val="sr-Cyrl-RS"/>
              </w:rPr>
              <w:t>2.</w:t>
            </w:r>
          </w:p>
        </w:tc>
        <w:tc>
          <w:tcPr>
            <w:tcW w:w="5580" w:type="dxa"/>
          </w:tcPr>
          <w:p w14:paraId="53D57FFD" w14:textId="77777777" w:rsidR="009149F7" w:rsidRDefault="009149F7" w:rsidP="008B7CA5">
            <w:pPr>
              <w:spacing w:before="0"/>
              <w:rPr>
                <w:rFonts w:cs="Arial"/>
                <w:sz w:val="24"/>
                <w:szCs w:val="24"/>
              </w:rPr>
            </w:pPr>
          </w:p>
        </w:tc>
        <w:tc>
          <w:tcPr>
            <w:tcW w:w="1345" w:type="dxa"/>
          </w:tcPr>
          <w:p w14:paraId="409BFE21" w14:textId="77777777" w:rsidR="009149F7" w:rsidRDefault="009149F7" w:rsidP="008B7CA5">
            <w:pPr>
              <w:spacing w:before="0"/>
              <w:rPr>
                <w:rFonts w:cs="Arial"/>
                <w:sz w:val="24"/>
                <w:szCs w:val="24"/>
              </w:rPr>
            </w:pPr>
          </w:p>
        </w:tc>
        <w:tc>
          <w:tcPr>
            <w:tcW w:w="1289" w:type="dxa"/>
          </w:tcPr>
          <w:p w14:paraId="3B70FD13" w14:textId="77777777" w:rsidR="009149F7" w:rsidRDefault="009149F7" w:rsidP="008B7CA5">
            <w:pPr>
              <w:spacing w:before="0"/>
              <w:rPr>
                <w:rFonts w:cs="Arial"/>
                <w:sz w:val="24"/>
                <w:szCs w:val="24"/>
              </w:rPr>
            </w:pPr>
          </w:p>
        </w:tc>
      </w:tr>
      <w:tr w:rsidR="009149F7" w14:paraId="5E0A1B3D" w14:textId="77777777" w:rsidTr="009149F7">
        <w:tc>
          <w:tcPr>
            <w:tcW w:w="805" w:type="dxa"/>
          </w:tcPr>
          <w:p w14:paraId="1AC07C9E" w14:textId="77777777" w:rsidR="009149F7" w:rsidRPr="009149F7" w:rsidRDefault="009149F7" w:rsidP="008B7CA5">
            <w:pPr>
              <w:spacing w:before="0"/>
              <w:rPr>
                <w:rFonts w:cs="Arial"/>
                <w:sz w:val="24"/>
                <w:szCs w:val="24"/>
                <w:lang w:val="sr-Cyrl-RS"/>
              </w:rPr>
            </w:pPr>
            <w:r>
              <w:rPr>
                <w:rFonts w:cs="Arial"/>
                <w:sz w:val="24"/>
                <w:szCs w:val="24"/>
                <w:lang w:val="sr-Cyrl-RS"/>
              </w:rPr>
              <w:t>3.</w:t>
            </w:r>
          </w:p>
        </w:tc>
        <w:tc>
          <w:tcPr>
            <w:tcW w:w="5580" w:type="dxa"/>
          </w:tcPr>
          <w:p w14:paraId="65796C93" w14:textId="77777777" w:rsidR="009149F7" w:rsidRDefault="009149F7" w:rsidP="008B7CA5">
            <w:pPr>
              <w:spacing w:before="0"/>
              <w:rPr>
                <w:rFonts w:cs="Arial"/>
                <w:sz w:val="24"/>
                <w:szCs w:val="24"/>
              </w:rPr>
            </w:pPr>
          </w:p>
        </w:tc>
        <w:tc>
          <w:tcPr>
            <w:tcW w:w="1345" w:type="dxa"/>
          </w:tcPr>
          <w:p w14:paraId="7E471F90" w14:textId="77777777" w:rsidR="009149F7" w:rsidRDefault="009149F7" w:rsidP="008B7CA5">
            <w:pPr>
              <w:spacing w:before="0"/>
              <w:rPr>
                <w:rFonts w:cs="Arial"/>
                <w:sz w:val="24"/>
                <w:szCs w:val="24"/>
              </w:rPr>
            </w:pPr>
          </w:p>
        </w:tc>
        <w:tc>
          <w:tcPr>
            <w:tcW w:w="1289" w:type="dxa"/>
          </w:tcPr>
          <w:p w14:paraId="0992C131" w14:textId="77777777" w:rsidR="009149F7" w:rsidRDefault="009149F7" w:rsidP="008B7CA5">
            <w:pPr>
              <w:spacing w:before="0"/>
              <w:rPr>
                <w:rFonts w:cs="Arial"/>
                <w:sz w:val="24"/>
                <w:szCs w:val="24"/>
              </w:rPr>
            </w:pPr>
          </w:p>
        </w:tc>
      </w:tr>
    </w:tbl>
    <w:p w14:paraId="44C3D3F8" w14:textId="77777777" w:rsidR="009149F7" w:rsidRDefault="009149F7" w:rsidP="008B7CA5">
      <w:pPr>
        <w:spacing w:before="0"/>
        <w:rPr>
          <w:rFonts w:cs="Arial"/>
          <w:sz w:val="24"/>
          <w:szCs w:val="24"/>
        </w:rPr>
      </w:pPr>
    </w:p>
    <w:p w14:paraId="27A79EA5" w14:textId="77777777" w:rsidR="008B7CA5" w:rsidRPr="008B7CA5" w:rsidRDefault="008B7CA5" w:rsidP="008B7CA5">
      <w:pPr>
        <w:spacing w:before="0"/>
        <w:rPr>
          <w:rFonts w:cs="Arial"/>
          <w:sz w:val="24"/>
          <w:szCs w:val="24"/>
        </w:rPr>
      </w:pPr>
      <w:r w:rsidRPr="008B7CA5">
        <w:rPr>
          <w:rFonts w:cs="Arial"/>
          <w:sz w:val="24"/>
          <w:szCs w:val="24"/>
        </w:rPr>
        <w:t xml:space="preserve">Укупна вредност извршених услуга по спецификацији (без ПДВ)___________ </w:t>
      </w:r>
    </w:p>
    <w:p w14:paraId="647DF9B4" w14:textId="77777777" w:rsidR="008B7CA5" w:rsidRPr="008B7CA5" w:rsidRDefault="008B7CA5" w:rsidP="008B7CA5">
      <w:pPr>
        <w:spacing w:before="0"/>
        <w:rPr>
          <w:rFonts w:cs="Arial"/>
          <w:sz w:val="24"/>
          <w:szCs w:val="24"/>
        </w:rPr>
      </w:pPr>
    </w:p>
    <w:p w14:paraId="4FE15F75" w14:textId="77777777" w:rsidR="008B7CA5" w:rsidRPr="008B7CA5" w:rsidRDefault="008B7CA5" w:rsidP="008B7CA5">
      <w:pPr>
        <w:spacing w:before="0"/>
        <w:rPr>
          <w:rFonts w:cs="Arial"/>
          <w:sz w:val="24"/>
          <w:szCs w:val="24"/>
        </w:rPr>
      </w:pPr>
      <w:r w:rsidRPr="008B7CA5">
        <w:rPr>
          <w:rFonts w:cs="Arial"/>
          <w:sz w:val="24"/>
          <w:szCs w:val="24"/>
        </w:rPr>
        <w:t>Предмет уговора (услуге) одговара траженим техничким карактеристикама:</w:t>
      </w:r>
      <w:r w:rsidRPr="008B7CA5">
        <w:rPr>
          <w:rFonts w:cs="Arial"/>
          <w:sz w:val="24"/>
          <w:szCs w:val="24"/>
        </w:rPr>
        <w:tab/>
      </w:r>
    </w:p>
    <w:p w14:paraId="1417E904" w14:textId="77777777" w:rsidR="008B7CA5" w:rsidRPr="008B7CA5" w:rsidRDefault="008B7CA5" w:rsidP="008B7CA5">
      <w:pPr>
        <w:spacing w:before="0"/>
        <w:rPr>
          <w:rFonts w:cs="Arial"/>
          <w:sz w:val="24"/>
          <w:szCs w:val="24"/>
        </w:rPr>
      </w:pPr>
    </w:p>
    <w:p w14:paraId="74530C4D" w14:textId="77777777" w:rsidR="008B7CA5" w:rsidRPr="008B7CA5" w:rsidRDefault="008B7CA5" w:rsidP="008B7CA5">
      <w:pPr>
        <w:spacing w:before="0"/>
        <w:rPr>
          <w:rFonts w:cs="Arial"/>
          <w:sz w:val="24"/>
          <w:szCs w:val="24"/>
        </w:rPr>
      </w:pPr>
      <w:r w:rsidRPr="008B7CA5">
        <w:rPr>
          <w:rFonts w:cs="Arial"/>
          <w:sz w:val="24"/>
          <w:szCs w:val="24"/>
        </w:rPr>
        <w:t>□ ДА</w:t>
      </w:r>
    </w:p>
    <w:p w14:paraId="310BDB9C" w14:textId="77777777" w:rsidR="008B7CA5" w:rsidRPr="008B7CA5" w:rsidRDefault="008B7CA5" w:rsidP="008B7CA5">
      <w:pPr>
        <w:spacing w:before="0"/>
        <w:rPr>
          <w:rFonts w:cs="Arial"/>
          <w:sz w:val="24"/>
          <w:szCs w:val="24"/>
        </w:rPr>
      </w:pPr>
      <w:r w:rsidRPr="008B7CA5">
        <w:rPr>
          <w:rFonts w:cs="Arial"/>
          <w:sz w:val="24"/>
          <w:szCs w:val="24"/>
        </w:rPr>
        <w:t>□ НЕ</w:t>
      </w:r>
    </w:p>
    <w:p w14:paraId="2EF4D068" w14:textId="77777777" w:rsidR="008B7CA5" w:rsidRPr="008B7CA5" w:rsidRDefault="008B7CA5" w:rsidP="008B7CA5">
      <w:pPr>
        <w:spacing w:before="0"/>
        <w:rPr>
          <w:rFonts w:cs="Arial"/>
          <w:sz w:val="24"/>
          <w:szCs w:val="24"/>
        </w:rPr>
      </w:pPr>
    </w:p>
    <w:p w14:paraId="00EBEC5E" w14:textId="77777777" w:rsidR="008B7CA5" w:rsidRPr="008B7CA5" w:rsidRDefault="008B7CA5" w:rsidP="008B7CA5">
      <w:pPr>
        <w:spacing w:before="0"/>
        <w:rPr>
          <w:rFonts w:cs="Arial"/>
          <w:sz w:val="24"/>
          <w:szCs w:val="24"/>
        </w:rPr>
      </w:pPr>
      <w:r w:rsidRPr="008B7CA5">
        <w:rPr>
          <w:rFonts w:cs="Arial"/>
          <w:sz w:val="24"/>
          <w:szCs w:val="24"/>
        </w:rPr>
        <w:t xml:space="preserve">Друге напомене (достављени докази о квалитету – Сертификат о контролисању </w:t>
      </w:r>
    </w:p>
    <w:p w14:paraId="75D789AB" w14:textId="77777777" w:rsidR="008B7CA5" w:rsidRPr="008B7CA5" w:rsidRDefault="008B7CA5" w:rsidP="008B7CA5">
      <w:pPr>
        <w:spacing w:before="0"/>
        <w:rPr>
          <w:rFonts w:cs="Arial"/>
          <w:sz w:val="24"/>
          <w:szCs w:val="24"/>
        </w:rPr>
      </w:pPr>
      <w:r w:rsidRPr="008B7CA5">
        <w:rPr>
          <w:rFonts w:cs="Arial"/>
          <w:sz w:val="24"/>
          <w:szCs w:val="24"/>
        </w:rPr>
        <w:t>и Извештај о контролисању лифта са измереним вредностима, протоколом испитивања и контролисања и налазом, чији је саставни део Закључак у коме се наводи да ли лифт на дан испитивања задовољава или незадовољава захтеве наведене у Правилнику о безбедности лифтова.)  ___________________________________________________________________</w:t>
      </w:r>
    </w:p>
    <w:p w14:paraId="68C955D0" w14:textId="77777777" w:rsidR="008B7CA5" w:rsidRPr="008B7CA5" w:rsidRDefault="008B7CA5" w:rsidP="008B7CA5">
      <w:pPr>
        <w:spacing w:before="0"/>
        <w:rPr>
          <w:rFonts w:cs="Arial"/>
          <w:sz w:val="24"/>
          <w:szCs w:val="24"/>
        </w:rPr>
      </w:pPr>
    </w:p>
    <w:p w14:paraId="0EEDF923" w14:textId="77777777" w:rsidR="008B7CA5" w:rsidRPr="008B7CA5" w:rsidRDefault="008B7CA5" w:rsidP="008B7CA5">
      <w:pPr>
        <w:spacing w:before="0"/>
        <w:rPr>
          <w:rFonts w:cs="Arial"/>
          <w:sz w:val="24"/>
          <w:szCs w:val="24"/>
        </w:rPr>
      </w:pPr>
      <w:r w:rsidRPr="008B7CA5">
        <w:rPr>
          <w:rFonts w:cs="Arial"/>
          <w:sz w:val="24"/>
          <w:szCs w:val="24"/>
        </w:rPr>
        <w:t>Б) Да су услуга(е) извршени у обиму, квалитету, уговореном року и сагласно уговору потврђују:</w:t>
      </w:r>
    </w:p>
    <w:p w14:paraId="5A7B6EC2" w14:textId="77777777" w:rsidR="008B7CA5" w:rsidRPr="008B7CA5" w:rsidRDefault="008B7CA5" w:rsidP="008B7CA5">
      <w:pPr>
        <w:spacing w:before="0"/>
        <w:rPr>
          <w:rFonts w:cs="Arial"/>
          <w:sz w:val="24"/>
          <w:szCs w:val="24"/>
        </w:rPr>
      </w:pPr>
    </w:p>
    <w:p w14:paraId="4C54E769" w14:textId="77777777" w:rsidR="008B7CA5" w:rsidRPr="008B7CA5" w:rsidRDefault="008B7CA5" w:rsidP="008B7CA5">
      <w:pPr>
        <w:spacing w:before="0"/>
        <w:rPr>
          <w:rFonts w:cs="Arial"/>
          <w:sz w:val="24"/>
          <w:szCs w:val="24"/>
        </w:rPr>
      </w:pPr>
      <w:r w:rsidRPr="008B7CA5">
        <w:rPr>
          <w:rFonts w:cs="Arial"/>
          <w:sz w:val="24"/>
          <w:szCs w:val="24"/>
        </w:rPr>
        <w:t xml:space="preserve">       ПРУЖАЛАЦ:</w:t>
      </w:r>
      <w:r w:rsidRPr="008B7CA5">
        <w:rPr>
          <w:rFonts w:cs="Arial"/>
          <w:sz w:val="24"/>
          <w:szCs w:val="24"/>
        </w:rPr>
        <w:tab/>
        <w:t xml:space="preserve">                                                                 КОРИСНИК:                 </w:t>
      </w:r>
    </w:p>
    <w:p w14:paraId="703E864D" w14:textId="77777777" w:rsidR="008B7CA5" w:rsidRPr="008B7CA5" w:rsidRDefault="008B7CA5" w:rsidP="008B7CA5">
      <w:pPr>
        <w:spacing w:before="0"/>
        <w:rPr>
          <w:rFonts w:cs="Arial"/>
          <w:sz w:val="24"/>
          <w:szCs w:val="24"/>
        </w:rPr>
      </w:pPr>
    </w:p>
    <w:p w14:paraId="29B32C0A" w14:textId="77777777" w:rsidR="008B7CA5" w:rsidRPr="008B7CA5" w:rsidRDefault="008B7CA5" w:rsidP="008B7CA5">
      <w:pPr>
        <w:spacing w:before="0"/>
        <w:rPr>
          <w:rFonts w:cs="Arial"/>
          <w:sz w:val="24"/>
          <w:szCs w:val="24"/>
        </w:rPr>
      </w:pPr>
      <w:r w:rsidRPr="008B7CA5">
        <w:rPr>
          <w:rFonts w:cs="Arial"/>
          <w:sz w:val="24"/>
          <w:szCs w:val="24"/>
        </w:rPr>
        <w:t>________________</w:t>
      </w:r>
      <w:r w:rsidRPr="008B7CA5">
        <w:rPr>
          <w:rFonts w:cs="Arial"/>
          <w:sz w:val="24"/>
          <w:szCs w:val="24"/>
        </w:rPr>
        <w:tab/>
        <w:t>__                                             __________________________</w:t>
      </w:r>
    </w:p>
    <w:p w14:paraId="59AD3D0B" w14:textId="77777777" w:rsidR="008B7CA5" w:rsidRPr="008B7CA5" w:rsidRDefault="008B7CA5" w:rsidP="008B7CA5">
      <w:pPr>
        <w:spacing w:before="0"/>
        <w:rPr>
          <w:rFonts w:cs="Arial"/>
          <w:sz w:val="24"/>
          <w:szCs w:val="24"/>
        </w:rPr>
      </w:pPr>
      <w:r w:rsidRPr="008B7CA5">
        <w:rPr>
          <w:rFonts w:cs="Arial"/>
          <w:sz w:val="24"/>
          <w:szCs w:val="24"/>
        </w:rPr>
        <w:t xml:space="preserve">   (Име и презиме)          </w:t>
      </w:r>
    </w:p>
    <w:p w14:paraId="660BBEC9" w14:textId="77777777" w:rsidR="008B7CA5" w:rsidRPr="008B7CA5" w:rsidRDefault="008B7CA5" w:rsidP="008B7CA5">
      <w:pPr>
        <w:spacing w:before="0"/>
        <w:rPr>
          <w:rFonts w:cs="Arial"/>
          <w:sz w:val="24"/>
          <w:szCs w:val="24"/>
        </w:rPr>
      </w:pPr>
      <w:r w:rsidRPr="008B7CA5">
        <w:rPr>
          <w:rFonts w:cs="Arial"/>
          <w:sz w:val="24"/>
          <w:szCs w:val="24"/>
        </w:rPr>
        <w:t xml:space="preserve">                                                                                    </w:t>
      </w:r>
    </w:p>
    <w:p w14:paraId="6BA32585" w14:textId="77777777" w:rsidR="008B7CA5" w:rsidRPr="008B7CA5" w:rsidRDefault="008B7CA5" w:rsidP="008B7CA5">
      <w:pPr>
        <w:spacing w:before="0"/>
        <w:rPr>
          <w:rFonts w:cs="Arial"/>
          <w:sz w:val="24"/>
          <w:szCs w:val="24"/>
        </w:rPr>
      </w:pPr>
      <w:r w:rsidRPr="008B7CA5">
        <w:rPr>
          <w:rFonts w:cs="Arial"/>
          <w:sz w:val="24"/>
          <w:szCs w:val="24"/>
        </w:rPr>
        <w:t>__________________</w:t>
      </w:r>
      <w:r w:rsidRPr="008B7CA5">
        <w:rPr>
          <w:rFonts w:cs="Arial"/>
          <w:sz w:val="24"/>
          <w:szCs w:val="24"/>
        </w:rPr>
        <w:tab/>
        <w:t xml:space="preserve">                                       __________________________</w:t>
      </w:r>
    </w:p>
    <w:p w14:paraId="6CE34CDC" w14:textId="77777777" w:rsidR="002542E6" w:rsidRDefault="008B7CA5" w:rsidP="005A6E60">
      <w:pPr>
        <w:spacing w:before="0"/>
        <w:rPr>
          <w:rFonts w:cs="Arial"/>
          <w:sz w:val="24"/>
          <w:szCs w:val="24"/>
        </w:rPr>
      </w:pPr>
      <w:r w:rsidRPr="008B7CA5">
        <w:rPr>
          <w:rFonts w:cs="Arial"/>
          <w:sz w:val="24"/>
          <w:szCs w:val="24"/>
        </w:rPr>
        <w:t xml:space="preserve">           (Потпис)</w:t>
      </w:r>
      <w:r w:rsidRPr="008B7CA5">
        <w:rPr>
          <w:rFonts w:cs="Arial"/>
          <w:sz w:val="24"/>
          <w:szCs w:val="24"/>
        </w:rPr>
        <w:tab/>
      </w:r>
      <w:r w:rsidRPr="008B7CA5">
        <w:rPr>
          <w:rFonts w:cs="Arial"/>
          <w:sz w:val="24"/>
          <w:szCs w:val="24"/>
        </w:rPr>
        <w:tab/>
      </w:r>
      <w:r w:rsidRPr="008B7CA5">
        <w:rPr>
          <w:rFonts w:cs="Arial"/>
          <w:sz w:val="24"/>
          <w:szCs w:val="24"/>
        </w:rPr>
        <w:tab/>
        <w:t xml:space="preserve">                                               (Потпис)</w:t>
      </w:r>
      <w:bookmarkStart w:id="260" w:name="_Toc442559948"/>
    </w:p>
    <w:p w14:paraId="4E6A6975" w14:textId="77777777" w:rsidR="00966F55" w:rsidRDefault="00966F55" w:rsidP="005A6E60">
      <w:pPr>
        <w:spacing w:before="0"/>
        <w:rPr>
          <w:rFonts w:cs="Arial"/>
          <w:sz w:val="24"/>
          <w:szCs w:val="24"/>
        </w:rPr>
      </w:pPr>
    </w:p>
    <w:p w14:paraId="635C8ACA" w14:textId="77777777" w:rsidR="00966F55" w:rsidRPr="005A6E60" w:rsidRDefault="00966F55" w:rsidP="005A6E60">
      <w:pPr>
        <w:spacing w:before="0"/>
        <w:rPr>
          <w:rFonts w:cs="Arial"/>
          <w:sz w:val="24"/>
          <w:szCs w:val="24"/>
        </w:rPr>
      </w:pPr>
    </w:p>
    <w:p w14:paraId="67088357" w14:textId="77777777" w:rsidR="00343A18" w:rsidRPr="00774F93" w:rsidRDefault="005A6E60" w:rsidP="008B7CA5">
      <w:pPr>
        <w:pStyle w:val="KDPodnaslov1"/>
        <w:spacing w:before="0"/>
        <w:rPr>
          <w:rFonts w:cs="Arial"/>
          <w:sz w:val="24"/>
          <w:szCs w:val="24"/>
        </w:rPr>
      </w:pPr>
      <w:r>
        <w:rPr>
          <w:rFonts w:eastAsia="Arial Unicode MS" w:cs="Arial"/>
          <w:sz w:val="24"/>
          <w:szCs w:val="24"/>
        </w:rPr>
        <w:t>8</w:t>
      </w:r>
      <w:r w:rsidR="00B44559" w:rsidRPr="00774F93">
        <w:rPr>
          <w:rFonts w:eastAsia="Arial Unicode MS" w:cs="Arial"/>
          <w:sz w:val="24"/>
          <w:szCs w:val="24"/>
        </w:rPr>
        <w:t xml:space="preserve">. </w:t>
      </w:r>
      <w:r w:rsidR="00343A18" w:rsidRPr="00774F93">
        <w:rPr>
          <w:rFonts w:cs="Arial"/>
          <w:sz w:val="24"/>
          <w:szCs w:val="24"/>
        </w:rPr>
        <w:t>МОДЕЛ УГОВОРА</w:t>
      </w:r>
      <w:bookmarkEnd w:id="260"/>
    </w:p>
    <w:p w14:paraId="4CA37E57" w14:textId="77777777" w:rsidR="00343A18" w:rsidRPr="00774F93" w:rsidRDefault="00343A18" w:rsidP="00343A18">
      <w:pPr>
        <w:pStyle w:val="KDParagraf"/>
        <w:spacing w:before="0"/>
        <w:rPr>
          <w:rFonts w:cs="Arial"/>
          <w:sz w:val="24"/>
          <w:szCs w:val="24"/>
        </w:rPr>
      </w:pPr>
    </w:p>
    <w:p w14:paraId="3732B25D" w14:textId="77777777" w:rsidR="00343A18" w:rsidRPr="00774F93" w:rsidRDefault="00343A18" w:rsidP="00343A18">
      <w:pPr>
        <w:pStyle w:val="KDParagraf"/>
        <w:spacing w:before="0"/>
        <w:rPr>
          <w:rFonts w:cs="Arial"/>
          <w:i/>
          <w:sz w:val="24"/>
          <w:szCs w:val="24"/>
        </w:rPr>
      </w:pPr>
      <w:r w:rsidRPr="00774F93">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EF15CB3" w14:textId="77777777" w:rsidR="00343A18" w:rsidRPr="00774F93" w:rsidRDefault="00343A18" w:rsidP="00343A18">
      <w:pPr>
        <w:pStyle w:val="KDParagraf"/>
        <w:spacing w:before="0"/>
        <w:rPr>
          <w:rFonts w:cs="Arial"/>
          <w:color w:val="000000"/>
          <w:sz w:val="24"/>
          <w:szCs w:val="24"/>
        </w:rPr>
      </w:pPr>
    </w:p>
    <w:p w14:paraId="7C7DFA5E" w14:textId="77777777" w:rsidR="00EE793E" w:rsidRDefault="00EE793E" w:rsidP="00EE793E">
      <w:pPr>
        <w:pStyle w:val="KDParagraf"/>
        <w:spacing w:before="0"/>
        <w:rPr>
          <w:rFonts w:cs="Arial"/>
          <w:b/>
          <w:sz w:val="24"/>
          <w:szCs w:val="24"/>
        </w:rPr>
      </w:pPr>
      <w:r w:rsidRPr="00774F93">
        <w:rPr>
          <w:rFonts w:cs="Arial"/>
          <w:b/>
          <w:sz w:val="24"/>
          <w:szCs w:val="24"/>
        </w:rPr>
        <w:t>Уговорне стране:</w:t>
      </w:r>
    </w:p>
    <w:p w14:paraId="07FAE2F6" w14:textId="77777777" w:rsidR="00A66477" w:rsidRPr="00774F93" w:rsidRDefault="00A66477" w:rsidP="00EE793E">
      <w:pPr>
        <w:pStyle w:val="KDParagraf"/>
        <w:spacing w:before="0"/>
        <w:rPr>
          <w:rFonts w:cs="Arial"/>
          <w:b/>
          <w:sz w:val="24"/>
          <w:szCs w:val="24"/>
        </w:rPr>
      </w:pPr>
    </w:p>
    <w:p w14:paraId="3EE19FC1" w14:textId="77777777" w:rsidR="00EE793E" w:rsidRPr="00774F93" w:rsidRDefault="00EE793E" w:rsidP="00EE793E">
      <w:pPr>
        <w:pStyle w:val="KDParagraf"/>
        <w:spacing w:before="0"/>
        <w:rPr>
          <w:rFonts w:cs="Arial"/>
          <w:sz w:val="24"/>
          <w:szCs w:val="24"/>
        </w:rPr>
      </w:pPr>
      <w:r w:rsidRPr="00774F93">
        <w:rPr>
          <w:rFonts w:cs="Arial"/>
          <w:b/>
          <w:sz w:val="24"/>
          <w:szCs w:val="24"/>
        </w:rPr>
        <w:t>КОРИСНИК УСЛУГЕ</w:t>
      </w:r>
      <w:r w:rsidRPr="00774F93">
        <w:rPr>
          <w:rFonts w:cs="Arial"/>
          <w:sz w:val="24"/>
          <w:szCs w:val="24"/>
        </w:rPr>
        <w:t xml:space="preserve">: </w:t>
      </w:r>
    </w:p>
    <w:p w14:paraId="70BA8547" w14:textId="77777777" w:rsidR="00EE793E" w:rsidRPr="00774F93" w:rsidRDefault="00EE793E" w:rsidP="00EE793E">
      <w:pPr>
        <w:pStyle w:val="KDParagraf"/>
        <w:spacing w:before="0"/>
        <w:rPr>
          <w:rFonts w:cs="Arial"/>
          <w:sz w:val="24"/>
          <w:szCs w:val="24"/>
        </w:rPr>
      </w:pPr>
    </w:p>
    <w:p w14:paraId="3E97F0A6" w14:textId="77777777" w:rsidR="00EE793E" w:rsidRPr="00774F93" w:rsidRDefault="00EE793E" w:rsidP="00EE793E">
      <w:pPr>
        <w:pStyle w:val="KDParagraf"/>
        <w:spacing w:before="0"/>
        <w:rPr>
          <w:rFonts w:cs="Arial"/>
          <w:sz w:val="24"/>
          <w:szCs w:val="24"/>
        </w:rPr>
      </w:pPr>
      <w:r w:rsidRPr="00774F93">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1463A3" w:rsidRPr="00774F93">
        <w:rPr>
          <w:rFonts w:cs="Arial"/>
          <w:sz w:val="24"/>
          <w:szCs w:val="24"/>
          <w:lang w:val="sr-Cyrl-RS"/>
        </w:rPr>
        <w:t xml:space="preserve"> Милорад Грчић</w:t>
      </w:r>
      <w:r w:rsidR="001463A3" w:rsidRPr="00774F93">
        <w:rPr>
          <w:rFonts w:cs="Arial"/>
          <w:sz w:val="24"/>
          <w:szCs w:val="24"/>
        </w:rPr>
        <w:t xml:space="preserve">, </w:t>
      </w:r>
      <w:r w:rsidR="000C52FC" w:rsidRPr="00774F93">
        <w:rPr>
          <w:rFonts w:cs="Arial"/>
          <w:sz w:val="24"/>
          <w:szCs w:val="24"/>
          <w:lang w:val="sr-Cyrl-RS"/>
        </w:rPr>
        <w:t>в.д. директора</w:t>
      </w:r>
      <w:r w:rsidRPr="00774F93">
        <w:rPr>
          <w:rFonts w:cs="Arial"/>
          <w:sz w:val="24"/>
          <w:szCs w:val="24"/>
        </w:rPr>
        <w:t xml:space="preserve"> (у даљем тексту: Корисник услуге)  </w:t>
      </w:r>
    </w:p>
    <w:p w14:paraId="65F7F3E2" w14:textId="77777777" w:rsidR="00EE793E" w:rsidRPr="00774F93" w:rsidRDefault="00EE793E" w:rsidP="00EE793E">
      <w:pPr>
        <w:pStyle w:val="KDParagraf"/>
        <w:spacing w:before="0"/>
        <w:rPr>
          <w:rFonts w:cs="Arial"/>
          <w:sz w:val="24"/>
          <w:szCs w:val="24"/>
        </w:rPr>
      </w:pPr>
      <w:r w:rsidRPr="00774F93">
        <w:rPr>
          <w:rFonts w:cs="Arial"/>
          <w:sz w:val="24"/>
          <w:szCs w:val="24"/>
        </w:rPr>
        <w:t>и</w:t>
      </w:r>
    </w:p>
    <w:p w14:paraId="74540E4C" w14:textId="77777777" w:rsidR="00EE793E" w:rsidRPr="00774F93" w:rsidRDefault="00EE793E" w:rsidP="00EE793E">
      <w:pPr>
        <w:pStyle w:val="KDParagraf"/>
        <w:spacing w:before="0"/>
        <w:rPr>
          <w:rFonts w:cs="Arial"/>
          <w:sz w:val="24"/>
          <w:szCs w:val="24"/>
        </w:rPr>
      </w:pPr>
      <w:r w:rsidRPr="00774F93">
        <w:rPr>
          <w:rFonts w:cs="Arial"/>
          <w:b/>
          <w:sz w:val="24"/>
          <w:szCs w:val="24"/>
        </w:rPr>
        <w:t>ПРУЖАЛАЦ УСЛУГЕ</w:t>
      </w:r>
      <w:r w:rsidRPr="00774F93">
        <w:rPr>
          <w:rFonts w:cs="Arial"/>
          <w:sz w:val="24"/>
          <w:szCs w:val="24"/>
        </w:rPr>
        <w:t xml:space="preserve">:  </w:t>
      </w:r>
    </w:p>
    <w:p w14:paraId="57B57AB6" w14:textId="77777777" w:rsidR="00EE793E" w:rsidRPr="00774F93" w:rsidRDefault="00EE793E" w:rsidP="00EE793E">
      <w:pPr>
        <w:pStyle w:val="KDParagraf"/>
        <w:spacing w:before="0"/>
        <w:rPr>
          <w:rFonts w:cs="Arial"/>
          <w:sz w:val="24"/>
          <w:szCs w:val="24"/>
        </w:rPr>
      </w:pPr>
      <w:r w:rsidRPr="00774F93">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683170C1" w14:textId="77777777" w:rsidR="00EE793E" w:rsidRPr="00774F93" w:rsidRDefault="00EE793E" w:rsidP="00EE793E">
      <w:pPr>
        <w:pStyle w:val="KDParagraf"/>
        <w:spacing w:before="0"/>
        <w:rPr>
          <w:rFonts w:cs="Arial"/>
          <w:sz w:val="24"/>
          <w:szCs w:val="24"/>
        </w:rPr>
      </w:pPr>
    </w:p>
    <w:p w14:paraId="4BBF97BF" w14:textId="77777777" w:rsidR="00EE793E" w:rsidRPr="00774F93" w:rsidRDefault="00EE793E" w:rsidP="00EE793E">
      <w:pPr>
        <w:pStyle w:val="KDParagraf"/>
        <w:spacing w:before="0"/>
        <w:rPr>
          <w:rFonts w:cs="Arial"/>
          <w:sz w:val="24"/>
          <w:szCs w:val="24"/>
        </w:rPr>
      </w:pPr>
      <w:r w:rsidRPr="00774F93">
        <w:rPr>
          <w:rFonts w:cs="Arial"/>
          <w:sz w:val="24"/>
          <w:szCs w:val="24"/>
        </w:rPr>
        <w:t>(у даљем тексту заједно: Уговорне стране)</w:t>
      </w:r>
    </w:p>
    <w:p w14:paraId="102D48FD" w14:textId="77777777" w:rsidR="00EE793E" w:rsidRPr="00774F93" w:rsidRDefault="00EE793E" w:rsidP="00EE793E">
      <w:pPr>
        <w:pStyle w:val="KDParagraf"/>
        <w:spacing w:before="0"/>
        <w:rPr>
          <w:rFonts w:cs="Arial"/>
          <w:sz w:val="24"/>
          <w:szCs w:val="24"/>
        </w:rPr>
      </w:pPr>
      <w:r w:rsidRPr="00774F93">
        <w:rPr>
          <w:rFonts w:cs="Arial"/>
          <w:sz w:val="24"/>
          <w:szCs w:val="24"/>
        </w:rPr>
        <w:tab/>
      </w:r>
    </w:p>
    <w:p w14:paraId="3455DA24" w14:textId="77777777" w:rsidR="00343A18" w:rsidRPr="00774F93" w:rsidRDefault="00EE793E" w:rsidP="00EE793E">
      <w:pPr>
        <w:pStyle w:val="KDParagraf"/>
        <w:spacing w:before="0"/>
        <w:rPr>
          <w:rFonts w:cs="Arial"/>
          <w:sz w:val="24"/>
          <w:szCs w:val="24"/>
        </w:rPr>
      </w:pPr>
      <w:r w:rsidRPr="00774F93">
        <w:rPr>
          <w:rFonts w:cs="Arial"/>
          <w:sz w:val="24"/>
          <w:szCs w:val="24"/>
        </w:rPr>
        <w:t>закључиле су у Београду,</w:t>
      </w:r>
    </w:p>
    <w:p w14:paraId="5C9E74D0" w14:textId="77777777" w:rsidR="00EE793E" w:rsidRPr="00774F93" w:rsidRDefault="00EE793E" w:rsidP="00EE793E">
      <w:pPr>
        <w:pStyle w:val="KDParagraf"/>
        <w:spacing w:before="0"/>
        <w:rPr>
          <w:rFonts w:cs="Arial"/>
          <w:sz w:val="24"/>
          <w:szCs w:val="24"/>
        </w:rPr>
      </w:pPr>
    </w:p>
    <w:p w14:paraId="45F43251" w14:textId="77777777" w:rsidR="00EE793E" w:rsidRPr="00774F93" w:rsidRDefault="00EE793E" w:rsidP="00EE793E">
      <w:pPr>
        <w:pStyle w:val="KDParagraf"/>
        <w:spacing w:before="0"/>
        <w:rPr>
          <w:rFonts w:cs="Arial"/>
          <w:b/>
          <w:sz w:val="24"/>
          <w:szCs w:val="24"/>
        </w:rPr>
      </w:pPr>
      <w:r w:rsidRPr="00774F93">
        <w:rPr>
          <w:rFonts w:cs="Arial"/>
          <w:b/>
          <w:sz w:val="24"/>
          <w:szCs w:val="24"/>
          <w:lang w:val="sr-Cyrl-RS"/>
        </w:rPr>
        <w:t xml:space="preserve">                                      </w:t>
      </w:r>
      <w:r w:rsidRPr="00774F93">
        <w:rPr>
          <w:rFonts w:cs="Arial"/>
          <w:b/>
          <w:sz w:val="24"/>
          <w:szCs w:val="24"/>
        </w:rPr>
        <w:t>УГОВОР</w:t>
      </w:r>
      <w:r w:rsidRPr="00774F93">
        <w:rPr>
          <w:rFonts w:cs="Arial"/>
          <w:b/>
          <w:sz w:val="24"/>
          <w:szCs w:val="24"/>
          <w:lang w:val="sr-Cyrl-RS"/>
        </w:rPr>
        <w:t xml:space="preserve"> </w:t>
      </w:r>
      <w:r w:rsidRPr="00774F93">
        <w:rPr>
          <w:rFonts w:cs="Arial"/>
          <w:b/>
          <w:sz w:val="24"/>
          <w:szCs w:val="24"/>
        </w:rPr>
        <w:t xml:space="preserve">О ПРУЖАЊУ УСЛУГЕ </w:t>
      </w:r>
    </w:p>
    <w:p w14:paraId="443B36B3" w14:textId="77777777" w:rsidR="00EE793E" w:rsidRPr="00793989" w:rsidRDefault="00EE793E" w:rsidP="00EE793E">
      <w:pPr>
        <w:pStyle w:val="KDParagraf"/>
        <w:spacing w:before="0"/>
        <w:rPr>
          <w:rFonts w:cs="Arial"/>
          <w:sz w:val="24"/>
          <w:szCs w:val="24"/>
          <w:highlight w:val="yellow"/>
        </w:rPr>
      </w:pPr>
    </w:p>
    <w:p w14:paraId="2EAE52BC" w14:textId="77777777" w:rsidR="00EE793E" w:rsidRPr="00333C9B" w:rsidRDefault="00EE793E" w:rsidP="00EE793E">
      <w:pPr>
        <w:pStyle w:val="KDParagraf"/>
        <w:spacing w:before="0"/>
        <w:rPr>
          <w:rFonts w:cs="Arial"/>
          <w:sz w:val="24"/>
          <w:szCs w:val="24"/>
        </w:rPr>
      </w:pPr>
      <w:r w:rsidRPr="00333C9B">
        <w:rPr>
          <w:rFonts w:cs="Arial"/>
          <w:sz w:val="24"/>
          <w:szCs w:val="24"/>
        </w:rPr>
        <w:t>УВОДНЕ ОДРЕДБЕ</w:t>
      </w:r>
    </w:p>
    <w:p w14:paraId="70A8CABD" w14:textId="77777777" w:rsidR="00EE793E" w:rsidRPr="00333C9B" w:rsidRDefault="00EE793E" w:rsidP="00EE793E">
      <w:pPr>
        <w:pStyle w:val="KDParagraf"/>
        <w:spacing w:before="0"/>
        <w:rPr>
          <w:rFonts w:cs="Arial"/>
          <w:sz w:val="24"/>
          <w:szCs w:val="24"/>
        </w:rPr>
      </w:pPr>
    </w:p>
    <w:p w14:paraId="1676A9B3" w14:textId="77777777" w:rsidR="00EE793E" w:rsidRPr="00333C9B" w:rsidRDefault="00EE793E" w:rsidP="00EE793E">
      <w:pPr>
        <w:pStyle w:val="KDParagraf"/>
        <w:spacing w:before="0"/>
        <w:rPr>
          <w:rFonts w:cs="Arial"/>
          <w:sz w:val="24"/>
          <w:szCs w:val="24"/>
        </w:rPr>
      </w:pPr>
      <w:r w:rsidRPr="00333C9B">
        <w:rPr>
          <w:rFonts w:cs="Arial"/>
          <w:sz w:val="24"/>
          <w:szCs w:val="24"/>
        </w:rPr>
        <w:t xml:space="preserve">Имајући у виду:  </w:t>
      </w:r>
    </w:p>
    <w:p w14:paraId="61590760" w14:textId="77777777" w:rsidR="00EE793E" w:rsidRPr="00233A43" w:rsidRDefault="00EE793E" w:rsidP="00EE793E">
      <w:pPr>
        <w:pStyle w:val="KDParagraf"/>
        <w:spacing w:before="0"/>
        <w:rPr>
          <w:rFonts w:cs="Arial"/>
          <w:sz w:val="24"/>
          <w:szCs w:val="24"/>
          <w:lang w:val="sr-Latn-RS"/>
        </w:rPr>
      </w:pPr>
      <w:r w:rsidRPr="00333C9B">
        <w:rPr>
          <w:rFonts w:cs="Arial"/>
          <w:sz w:val="24"/>
          <w:szCs w:val="24"/>
        </w:rPr>
        <w:t>•</w:t>
      </w:r>
      <w:r w:rsidRPr="00333C9B">
        <w:rPr>
          <w:rFonts w:cs="Arial"/>
          <w:sz w:val="24"/>
          <w:szCs w:val="24"/>
        </w:rPr>
        <w:tab/>
        <w:t>да ј</w:t>
      </w:r>
      <w:r w:rsidR="00333C9B">
        <w:rPr>
          <w:rFonts w:cs="Arial"/>
          <w:sz w:val="24"/>
          <w:szCs w:val="24"/>
        </w:rPr>
        <w:t xml:space="preserve">е Наручилац </w:t>
      </w:r>
      <w:r w:rsidRPr="00333C9B">
        <w:rPr>
          <w:rFonts w:cs="Arial"/>
          <w:sz w:val="24"/>
          <w:szCs w:val="24"/>
        </w:rPr>
        <w:t>(у даљем тексту: Ко</w:t>
      </w:r>
      <w:r w:rsidR="00973E06">
        <w:rPr>
          <w:rFonts w:cs="Arial"/>
          <w:sz w:val="24"/>
          <w:szCs w:val="24"/>
        </w:rPr>
        <w:t xml:space="preserve">рисник услуге) спровео </w:t>
      </w:r>
      <w:r w:rsidR="00FD5422" w:rsidRPr="00333C9B">
        <w:rPr>
          <w:rFonts w:cs="Arial"/>
          <w:sz w:val="24"/>
          <w:szCs w:val="24"/>
          <w:lang w:val="sr-Cyrl-RS"/>
        </w:rPr>
        <w:t xml:space="preserve">отворени </w:t>
      </w:r>
      <w:r w:rsidRPr="00333C9B">
        <w:rPr>
          <w:rFonts w:cs="Arial"/>
          <w:sz w:val="24"/>
          <w:szCs w:val="24"/>
        </w:rPr>
        <w:t xml:space="preserve">поступак јавне набавке, сагласно члану </w:t>
      </w:r>
      <w:r w:rsidR="00FD5422" w:rsidRPr="00333C9B">
        <w:rPr>
          <w:rFonts w:cs="Arial"/>
          <w:sz w:val="24"/>
          <w:szCs w:val="24"/>
          <w:lang w:val="sr-Cyrl-RS"/>
        </w:rPr>
        <w:t>32.</w:t>
      </w:r>
      <w:r w:rsidR="00873133" w:rsidRPr="00333C9B">
        <w:rPr>
          <w:rFonts w:cs="Arial"/>
          <w:sz w:val="24"/>
          <w:szCs w:val="24"/>
          <w:lang w:val="sr-Cyrl-RS"/>
        </w:rPr>
        <w:t xml:space="preserve"> </w:t>
      </w:r>
      <w:r w:rsidRPr="00333C9B">
        <w:rPr>
          <w:rFonts w:cs="Arial"/>
          <w:sz w:val="24"/>
          <w:szCs w:val="24"/>
        </w:rPr>
        <w:t>Закона о јавним набавкама  („Службени глас</w:t>
      </w:r>
      <w:r w:rsidR="0078027C">
        <w:rPr>
          <w:rFonts w:cs="Arial"/>
          <w:sz w:val="24"/>
          <w:szCs w:val="24"/>
        </w:rPr>
        <w:t>ник РС“ број 124/2012, 14/2015 и</w:t>
      </w:r>
      <w:r w:rsidRPr="00333C9B">
        <w:rPr>
          <w:rFonts w:cs="Arial"/>
          <w:sz w:val="24"/>
          <w:szCs w:val="24"/>
        </w:rPr>
        <w:t xml:space="preserve"> 68/2015), (у даљем тексту: Закон) за јавну набавку услуге</w:t>
      </w:r>
      <w:r w:rsidR="00233A43">
        <w:rPr>
          <w:rFonts w:cs="Arial"/>
          <w:sz w:val="24"/>
          <w:szCs w:val="24"/>
          <w:lang w:val="sr-Cyrl-RS"/>
        </w:rPr>
        <w:t xml:space="preserve"> – Сервис и одржавање лифтова </w:t>
      </w:r>
      <w:r w:rsidRPr="00333C9B">
        <w:rPr>
          <w:rFonts w:cs="Arial"/>
          <w:sz w:val="24"/>
          <w:szCs w:val="24"/>
        </w:rPr>
        <w:t xml:space="preserve">(у даљем тексту: Услуга), </w:t>
      </w:r>
      <w:r w:rsidR="002542E6">
        <w:rPr>
          <w:rFonts w:cs="Arial"/>
          <w:sz w:val="24"/>
          <w:szCs w:val="24"/>
          <w:lang w:val="sr-Cyrl-RS"/>
        </w:rPr>
        <w:t>ЈН/1000/</w:t>
      </w:r>
      <w:r w:rsidR="002542E6">
        <w:rPr>
          <w:rFonts w:cs="Arial"/>
          <w:sz w:val="24"/>
          <w:szCs w:val="24"/>
          <w:lang w:val="sr-Latn-RS"/>
        </w:rPr>
        <w:t>0</w:t>
      </w:r>
      <w:r w:rsidR="002542E6">
        <w:rPr>
          <w:rFonts w:cs="Arial"/>
          <w:sz w:val="24"/>
          <w:szCs w:val="24"/>
          <w:lang w:val="sr-Cyrl-RS"/>
        </w:rPr>
        <w:t>281/2017</w:t>
      </w:r>
    </w:p>
    <w:p w14:paraId="2F7CD56D" w14:textId="77777777"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t xml:space="preserve">да је Позив за подношење понуда у вези предметне јавне набавке објављен на Порталу јавних набавки дана </w:t>
      </w:r>
      <w:r w:rsidR="002542E6">
        <w:rPr>
          <w:rFonts w:cs="Arial"/>
          <w:sz w:val="24"/>
          <w:szCs w:val="24"/>
          <w:lang w:val="sr-Cyrl-RS"/>
        </w:rPr>
        <w:t>___________</w:t>
      </w:r>
      <w:r w:rsidR="00973E06">
        <w:rPr>
          <w:rFonts w:cs="Arial"/>
          <w:sz w:val="24"/>
          <w:szCs w:val="24"/>
        </w:rPr>
        <w:t>.</w:t>
      </w:r>
      <w:r w:rsidRPr="00333C9B">
        <w:rPr>
          <w:rFonts w:cs="Arial"/>
          <w:sz w:val="24"/>
          <w:szCs w:val="24"/>
        </w:rPr>
        <w:t xml:space="preserve"> године, као и на интернет страници  Корисника услуге;</w:t>
      </w:r>
    </w:p>
    <w:p w14:paraId="6314917C" w14:textId="77777777"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t>да Понуда Понуђача (у даљем текс</w:t>
      </w:r>
      <w:r w:rsidR="00973E06">
        <w:rPr>
          <w:rFonts w:cs="Arial"/>
          <w:sz w:val="24"/>
          <w:szCs w:val="24"/>
        </w:rPr>
        <w:t xml:space="preserve">ту: Пружалац услуге) у </w:t>
      </w:r>
      <w:r w:rsidR="00FD5422" w:rsidRPr="00333C9B">
        <w:rPr>
          <w:rFonts w:cs="Arial"/>
          <w:sz w:val="24"/>
          <w:szCs w:val="24"/>
          <w:lang w:val="sr-Cyrl-RS"/>
        </w:rPr>
        <w:t>отвореном</w:t>
      </w:r>
      <w:r w:rsidRPr="00333C9B">
        <w:rPr>
          <w:rFonts w:cs="Arial"/>
          <w:sz w:val="24"/>
          <w:szCs w:val="24"/>
        </w:rPr>
        <w:t xml:space="preserve"> поступку за </w:t>
      </w:r>
      <w:r w:rsidR="00FD5422" w:rsidRPr="00333C9B">
        <w:rPr>
          <w:rFonts w:cs="Arial"/>
          <w:sz w:val="24"/>
          <w:szCs w:val="24"/>
          <w:lang w:val="sr-Cyrl-RS"/>
        </w:rPr>
        <w:t>ЈН</w:t>
      </w:r>
      <w:r w:rsidRPr="00333C9B">
        <w:rPr>
          <w:rFonts w:cs="Arial"/>
          <w:sz w:val="24"/>
          <w:szCs w:val="24"/>
        </w:rPr>
        <w:t xml:space="preserve"> број</w:t>
      </w:r>
      <w:r w:rsidR="00233A43" w:rsidRPr="00233A43">
        <w:t xml:space="preserve"> </w:t>
      </w:r>
      <w:r w:rsidR="002542E6">
        <w:rPr>
          <w:rFonts w:cs="Arial"/>
          <w:sz w:val="24"/>
          <w:szCs w:val="24"/>
          <w:lang w:val="sr-Cyrl-RS"/>
        </w:rPr>
        <w:t>ЈН/1000/</w:t>
      </w:r>
      <w:r w:rsidR="002542E6">
        <w:rPr>
          <w:rFonts w:cs="Arial"/>
          <w:sz w:val="24"/>
          <w:szCs w:val="24"/>
          <w:lang w:val="sr-Latn-RS"/>
        </w:rPr>
        <w:t>0</w:t>
      </w:r>
      <w:r w:rsidR="002542E6">
        <w:rPr>
          <w:rFonts w:cs="Arial"/>
          <w:sz w:val="24"/>
          <w:szCs w:val="24"/>
          <w:lang w:val="sr-Cyrl-RS"/>
        </w:rPr>
        <w:t>281/2017</w:t>
      </w:r>
      <w:r w:rsidRPr="00333C9B">
        <w:rPr>
          <w:rFonts w:cs="Arial"/>
          <w:sz w:val="24"/>
          <w:szCs w:val="24"/>
        </w:rPr>
        <w:t>, која је заведена код Корисника услуге под ЈП ЕПС  бројем ______</w:t>
      </w:r>
      <w:r w:rsidR="00FD5422" w:rsidRPr="00333C9B">
        <w:rPr>
          <w:rFonts w:cs="Arial"/>
          <w:sz w:val="24"/>
          <w:szCs w:val="24"/>
        </w:rPr>
        <w:t xml:space="preserve"> од _____.201</w:t>
      </w:r>
      <w:r w:rsidR="002542E6">
        <w:rPr>
          <w:rFonts w:cs="Arial"/>
          <w:sz w:val="24"/>
          <w:szCs w:val="24"/>
          <w:lang w:val="sr-Cyrl-RS"/>
        </w:rPr>
        <w:t>7</w:t>
      </w:r>
      <w:r w:rsidRPr="00333C9B">
        <w:rPr>
          <w:rFonts w:cs="Arial"/>
          <w:sz w:val="24"/>
          <w:szCs w:val="24"/>
        </w:rPr>
        <w:t xml:space="preserve">. године у потпуности одговара захтеву Корисника услуге из позива за подношење понуда и Конкурсној документацији ; </w:t>
      </w:r>
    </w:p>
    <w:p w14:paraId="271E288D" w14:textId="77777777" w:rsidR="00EE793E"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t>да је Корисник услуге, на основу Понуде Пружаоца услуге  и Одлуке о додели Уговора</w:t>
      </w:r>
      <w:r w:rsidR="0021572C">
        <w:rPr>
          <w:rFonts w:cs="Arial"/>
          <w:sz w:val="24"/>
          <w:szCs w:val="24"/>
          <w:lang w:val="sr-Cyrl-RS"/>
        </w:rPr>
        <w:t xml:space="preserve">  број      од </w:t>
      </w:r>
      <w:r w:rsidRPr="00333C9B">
        <w:rPr>
          <w:rFonts w:cs="Arial"/>
          <w:sz w:val="24"/>
          <w:szCs w:val="24"/>
        </w:rPr>
        <w:t>, изабрао Пружаоца услуге за реализацију услуге, јавна набавка број</w:t>
      </w:r>
      <w:r w:rsidR="00233A43" w:rsidRPr="00233A43">
        <w:t xml:space="preserve"> </w:t>
      </w:r>
      <w:r w:rsidR="002542E6">
        <w:rPr>
          <w:rFonts w:cs="Arial"/>
          <w:sz w:val="24"/>
          <w:szCs w:val="24"/>
          <w:lang w:val="sr-Cyrl-RS"/>
        </w:rPr>
        <w:t>ЈН/1000/</w:t>
      </w:r>
      <w:r w:rsidR="002542E6">
        <w:rPr>
          <w:rFonts w:cs="Arial"/>
          <w:sz w:val="24"/>
          <w:szCs w:val="24"/>
          <w:lang w:val="sr-Latn-RS"/>
        </w:rPr>
        <w:t>0</w:t>
      </w:r>
      <w:r w:rsidR="002542E6">
        <w:rPr>
          <w:rFonts w:cs="Arial"/>
          <w:sz w:val="24"/>
          <w:szCs w:val="24"/>
          <w:lang w:val="sr-Cyrl-RS"/>
        </w:rPr>
        <w:t>281/2017</w:t>
      </w:r>
      <w:r w:rsidR="00233A43">
        <w:rPr>
          <w:rFonts w:cs="Arial"/>
          <w:sz w:val="24"/>
          <w:szCs w:val="24"/>
        </w:rPr>
        <w:t>.</w:t>
      </w:r>
    </w:p>
    <w:p w14:paraId="4B066F48" w14:textId="77777777" w:rsidR="00EE793E" w:rsidRDefault="00EE793E" w:rsidP="00EE793E">
      <w:pPr>
        <w:pStyle w:val="KDParagraf"/>
        <w:spacing w:before="0"/>
        <w:rPr>
          <w:rFonts w:cs="Arial"/>
          <w:sz w:val="24"/>
          <w:szCs w:val="24"/>
        </w:rPr>
      </w:pPr>
    </w:p>
    <w:p w14:paraId="50E7F0A0" w14:textId="77777777" w:rsidR="00973E06" w:rsidRDefault="00973E06" w:rsidP="00EE793E">
      <w:pPr>
        <w:pStyle w:val="KDParagraf"/>
        <w:spacing w:before="0"/>
        <w:rPr>
          <w:rFonts w:cs="Arial"/>
          <w:sz w:val="24"/>
          <w:szCs w:val="24"/>
        </w:rPr>
      </w:pPr>
    </w:p>
    <w:p w14:paraId="6D07114D" w14:textId="77777777" w:rsidR="00973E06" w:rsidRPr="00333C9B" w:rsidRDefault="00973E06" w:rsidP="00EE793E">
      <w:pPr>
        <w:pStyle w:val="KDParagraf"/>
        <w:spacing w:before="0"/>
        <w:rPr>
          <w:rFonts w:cs="Arial"/>
          <w:sz w:val="24"/>
          <w:szCs w:val="24"/>
        </w:rPr>
      </w:pPr>
    </w:p>
    <w:p w14:paraId="432F9562" w14:textId="77777777" w:rsidR="00EE793E" w:rsidRPr="00333C9B" w:rsidRDefault="00EE793E" w:rsidP="00EE793E">
      <w:pPr>
        <w:pStyle w:val="KDParagraf"/>
        <w:spacing w:before="0"/>
        <w:rPr>
          <w:rFonts w:cs="Arial"/>
          <w:b/>
          <w:sz w:val="24"/>
          <w:szCs w:val="24"/>
        </w:rPr>
      </w:pPr>
      <w:r w:rsidRPr="00333C9B">
        <w:rPr>
          <w:rFonts w:cs="Arial"/>
          <w:b/>
          <w:sz w:val="24"/>
          <w:szCs w:val="24"/>
        </w:rPr>
        <w:t>ПРЕДМЕТ УГОВОРА</w:t>
      </w:r>
    </w:p>
    <w:p w14:paraId="1382A559" w14:textId="77777777" w:rsidR="000A57D7" w:rsidRPr="00333C9B" w:rsidRDefault="000A57D7" w:rsidP="00EE793E">
      <w:pPr>
        <w:pStyle w:val="KDParagraf"/>
        <w:spacing w:before="0"/>
        <w:rPr>
          <w:rFonts w:cs="Arial"/>
          <w:b/>
          <w:sz w:val="24"/>
          <w:szCs w:val="24"/>
        </w:rPr>
      </w:pPr>
    </w:p>
    <w:p w14:paraId="160E0B85" w14:textId="77777777" w:rsidR="00EE793E" w:rsidRPr="00333C9B" w:rsidRDefault="00EE793E" w:rsidP="00135E60">
      <w:pPr>
        <w:pStyle w:val="KDParagraf"/>
        <w:spacing w:before="0"/>
        <w:jc w:val="center"/>
        <w:rPr>
          <w:rFonts w:cs="Arial"/>
          <w:sz w:val="24"/>
          <w:szCs w:val="24"/>
        </w:rPr>
      </w:pPr>
      <w:r w:rsidRPr="00333C9B">
        <w:rPr>
          <w:rFonts w:cs="Arial"/>
          <w:b/>
          <w:sz w:val="24"/>
          <w:szCs w:val="24"/>
        </w:rPr>
        <w:t>Члан 1</w:t>
      </w:r>
      <w:r w:rsidRPr="00333C9B">
        <w:rPr>
          <w:rFonts w:cs="Arial"/>
          <w:sz w:val="24"/>
          <w:szCs w:val="24"/>
        </w:rPr>
        <w:t>.</w:t>
      </w:r>
    </w:p>
    <w:p w14:paraId="33DCAC08" w14:textId="77777777" w:rsidR="00233A43" w:rsidRPr="00F07BA8" w:rsidRDefault="00EE793E" w:rsidP="00EE793E">
      <w:pPr>
        <w:pStyle w:val="KDParagraf"/>
        <w:spacing w:before="0"/>
        <w:rPr>
          <w:rFonts w:cs="Arial"/>
          <w:sz w:val="24"/>
          <w:szCs w:val="24"/>
          <w:lang w:val="sr-Cyrl-RS"/>
        </w:rPr>
      </w:pPr>
      <w:r w:rsidRPr="00333C9B">
        <w:rPr>
          <w:rFonts w:cs="Arial"/>
          <w:sz w:val="24"/>
          <w:szCs w:val="24"/>
        </w:rPr>
        <w:t>Овим Уговором о пружању услуге (у даљем тексту: Уговор) Пружалац услуге се обавезује да за потребе Корисника услуге изврши и пружи услугу: „</w:t>
      </w:r>
      <w:r w:rsidR="00233A43" w:rsidRPr="00233A43">
        <w:t xml:space="preserve"> </w:t>
      </w:r>
      <w:r w:rsidR="0048480D">
        <w:rPr>
          <w:rFonts w:cs="Arial"/>
          <w:sz w:val="24"/>
          <w:szCs w:val="24"/>
        </w:rPr>
        <w:t xml:space="preserve">Сервис и одржавање </w:t>
      </w:r>
      <w:r w:rsidR="0048480D" w:rsidRPr="00C74EF4">
        <w:rPr>
          <w:rFonts w:cs="Arial"/>
          <w:sz w:val="24"/>
          <w:szCs w:val="24"/>
        </w:rPr>
        <w:t xml:space="preserve">лифтова“ </w:t>
      </w:r>
      <w:r w:rsidRPr="00C74EF4">
        <w:rPr>
          <w:rFonts w:cs="Arial"/>
          <w:sz w:val="24"/>
          <w:szCs w:val="24"/>
        </w:rPr>
        <w:t>(у даљем тексту: Услуга)</w:t>
      </w:r>
      <w:r w:rsidR="0048480D" w:rsidRPr="00C74EF4">
        <w:rPr>
          <w:rFonts w:cs="Arial"/>
          <w:sz w:val="24"/>
          <w:szCs w:val="24"/>
          <w:lang w:val="sr-Cyrl-RS"/>
        </w:rPr>
        <w:t xml:space="preserve"> у складу са Конкурсном документацијим, </w:t>
      </w:r>
      <w:r w:rsidR="00C74EF4" w:rsidRPr="00C74EF4">
        <w:rPr>
          <w:rFonts w:cs="Arial"/>
          <w:sz w:val="24"/>
          <w:szCs w:val="24"/>
          <w:lang w:val="sr-Cyrl-ME"/>
        </w:rPr>
        <w:t xml:space="preserve">Обрасцем структуре цене и Техничком спецификацијом конкурсне документације, који као Прилог 1, Прилог 2. и Прилог 3.  чине саставни део овог </w:t>
      </w:r>
      <w:r w:rsidR="00C74EF4">
        <w:rPr>
          <w:rFonts w:cs="Arial"/>
          <w:sz w:val="24"/>
          <w:szCs w:val="24"/>
          <w:lang w:val="sr-Cyrl-ME"/>
        </w:rPr>
        <w:t>Уговора</w:t>
      </w:r>
      <w:r w:rsidR="00C74EF4" w:rsidRPr="00C74EF4">
        <w:rPr>
          <w:rFonts w:cs="Arial"/>
          <w:sz w:val="24"/>
          <w:szCs w:val="24"/>
          <w:lang w:val="sr-Cyrl-ME"/>
        </w:rPr>
        <w:t>.</w:t>
      </w:r>
      <w:r w:rsidR="00C74EF4">
        <w:rPr>
          <w:rFonts w:cs="Arial"/>
          <w:lang w:val="sr-Cyrl-ME"/>
        </w:rPr>
        <w:t xml:space="preserve">    </w:t>
      </w:r>
      <w:r w:rsidR="00C74EF4">
        <w:rPr>
          <w:rFonts w:cs="Arial"/>
          <w:lang w:val="sr-Cyrl-CS"/>
        </w:rPr>
        <w:t xml:space="preserve">   </w:t>
      </w:r>
    </w:p>
    <w:p w14:paraId="33C08A05" w14:textId="77777777" w:rsidR="00233A43" w:rsidRDefault="00233A43" w:rsidP="00EE793E">
      <w:pPr>
        <w:pStyle w:val="KDParagraf"/>
        <w:spacing w:before="0"/>
        <w:rPr>
          <w:rFonts w:cs="Arial"/>
          <w:sz w:val="24"/>
          <w:szCs w:val="24"/>
        </w:rPr>
      </w:pPr>
    </w:p>
    <w:p w14:paraId="7C7BB6DB" w14:textId="77777777" w:rsidR="00EE793E" w:rsidRPr="00333C9B" w:rsidRDefault="00EE793E" w:rsidP="00C74EF4">
      <w:pPr>
        <w:pStyle w:val="KDParagraf"/>
        <w:spacing w:before="0"/>
        <w:jc w:val="left"/>
        <w:rPr>
          <w:rFonts w:cs="Arial"/>
          <w:b/>
          <w:sz w:val="24"/>
          <w:szCs w:val="24"/>
        </w:rPr>
      </w:pPr>
      <w:r w:rsidRPr="00333C9B">
        <w:rPr>
          <w:rFonts w:cs="Arial"/>
          <w:b/>
          <w:sz w:val="24"/>
          <w:szCs w:val="24"/>
        </w:rPr>
        <w:t>ЦЕНА</w:t>
      </w:r>
    </w:p>
    <w:p w14:paraId="3122F5FB" w14:textId="77777777" w:rsidR="00EE793E" w:rsidRPr="00333C9B" w:rsidRDefault="00EE793E" w:rsidP="00EE793E">
      <w:pPr>
        <w:pStyle w:val="KDParagraf"/>
        <w:spacing w:before="0"/>
        <w:rPr>
          <w:rFonts w:cs="Arial"/>
          <w:sz w:val="24"/>
          <w:szCs w:val="24"/>
        </w:rPr>
      </w:pPr>
    </w:p>
    <w:p w14:paraId="254372EE" w14:textId="77777777" w:rsidR="00EE793E" w:rsidRPr="005A1F2B" w:rsidRDefault="00EE793E" w:rsidP="005A1F2B">
      <w:pPr>
        <w:pStyle w:val="KDParagraf"/>
        <w:spacing w:before="0"/>
        <w:jc w:val="center"/>
        <w:rPr>
          <w:rFonts w:cs="Arial"/>
          <w:sz w:val="24"/>
          <w:szCs w:val="24"/>
        </w:rPr>
      </w:pPr>
      <w:r w:rsidRPr="00333C9B">
        <w:rPr>
          <w:rFonts w:cs="Arial"/>
          <w:b/>
          <w:sz w:val="24"/>
          <w:szCs w:val="24"/>
        </w:rPr>
        <w:t>Члан 2</w:t>
      </w:r>
      <w:r w:rsidRPr="00333C9B">
        <w:rPr>
          <w:rFonts w:cs="Arial"/>
          <w:sz w:val="24"/>
          <w:szCs w:val="24"/>
        </w:rPr>
        <w:t>.</w:t>
      </w:r>
    </w:p>
    <w:p w14:paraId="279CD8A6" w14:textId="77777777" w:rsidR="002542E6" w:rsidRPr="00F07BA8" w:rsidRDefault="002542E6" w:rsidP="002542E6">
      <w:pPr>
        <w:tabs>
          <w:tab w:val="left" w:pos="567"/>
        </w:tabs>
        <w:spacing w:before="0"/>
        <w:rPr>
          <w:rFonts w:cs="Arial"/>
          <w:sz w:val="24"/>
          <w:szCs w:val="24"/>
          <w:lang w:val="sr-Cyrl-RS"/>
        </w:rPr>
      </w:pPr>
      <w:r w:rsidRPr="00F07BA8">
        <w:rPr>
          <w:rFonts w:cs="Arial"/>
          <w:sz w:val="24"/>
          <w:szCs w:val="24"/>
          <w:lang w:val="sr-Cyrl-RS"/>
        </w:rPr>
        <w:t>Цена Услуге из члана 1. овог Уговора износи __________ динара без ПДВ, према Понуди број__________од________године  и Образцу структуре цене.</w:t>
      </w:r>
    </w:p>
    <w:p w14:paraId="47301705" w14:textId="77777777" w:rsidR="002542E6" w:rsidRPr="00F07BA8" w:rsidRDefault="002542E6" w:rsidP="002542E6">
      <w:pPr>
        <w:tabs>
          <w:tab w:val="left" w:pos="567"/>
        </w:tabs>
        <w:spacing w:before="0"/>
        <w:rPr>
          <w:rFonts w:cs="Arial"/>
          <w:sz w:val="24"/>
          <w:szCs w:val="24"/>
          <w:lang w:val="sr-Cyrl-RS"/>
        </w:rPr>
      </w:pPr>
    </w:p>
    <w:p w14:paraId="1AEFF5EF" w14:textId="77777777" w:rsidR="002542E6" w:rsidRPr="00F07BA8" w:rsidRDefault="002542E6" w:rsidP="002542E6">
      <w:pPr>
        <w:tabs>
          <w:tab w:val="left" w:pos="567"/>
        </w:tabs>
        <w:spacing w:before="0"/>
        <w:rPr>
          <w:rFonts w:cs="Arial"/>
          <w:sz w:val="24"/>
          <w:szCs w:val="24"/>
        </w:rPr>
      </w:pPr>
      <w:r w:rsidRPr="00F07BA8">
        <w:rPr>
          <w:rFonts w:cs="Arial"/>
          <w:sz w:val="24"/>
          <w:szCs w:val="24"/>
        </w:rPr>
        <w:t>Укупна вредност</w:t>
      </w:r>
      <w:r w:rsidRPr="00F07BA8">
        <w:rPr>
          <w:rFonts w:cs="Arial"/>
          <w:sz w:val="24"/>
          <w:szCs w:val="24"/>
          <w:lang w:val="sr-Cyrl-RS"/>
        </w:rPr>
        <w:t xml:space="preserve"> Уговора</w:t>
      </w:r>
      <w:r w:rsidRPr="00F07BA8">
        <w:rPr>
          <w:rFonts w:cs="Arial"/>
          <w:sz w:val="24"/>
          <w:szCs w:val="24"/>
        </w:rPr>
        <w:t xml:space="preserve"> зависиће од коначног броја и обима </w:t>
      </w:r>
      <w:r w:rsidRPr="00F07BA8">
        <w:rPr>
          <w:rFonts w:cs="Arial"/>
          <w:sz w:val="24"/>
          <w:szCs w:val="24"/>
          <w:lang w:val="sr-Cyrl-RS"/>
        </w:rPr>
        <w:t xml:space="preserve">пружених </w:t>
      </w:r>
      <w:r w:rsidRPr="00F07BA8">
        <w:rPr>
          <w:rFonts w:cs="Arial"/>
          <w:sz w:val="24"/>
          <w:szCs w:val="24"/>
        </w:rPr>
        <w:t xml:space="preserve">услуга, а највише до износа процењене вредности предметне јавне набавке, односно до </w:t>
      </w:r>
      <w:r w:rsidRPr="00F07BA8">
        <w:rPr>
          <w:rFonts w:cs="Arial"/>
          <w:sz w:val="24"/>
          <w:szCs w:val="24"/>
          <w:lang w:val="sr-Cyrl-RS"/>
        </w:rPr>
        <w:t>________</w:t>
      </w:r>
      <w:r w:rsidRPr="00F07BA8">
        <w:rPr>
          <w:rFonts w:cs="Arial"/>
          <w:sz w:val="24"/>
          <w:szCs w:val="24"/>
        </w:rPr>
        <w:t xml:space="preserve"> (</w:t>
      </w:r>
      <w:r w:rsidRPr="00F07BA8">
        <w:rPr>
          <w:rFonts w:cs="Arial"/>
          <w:sz w:val="24"/>
          <w:szCs w:val="24"/>
          <w:lang w:val="sr-Cyrl-RS"/>
        </w:rPr>
        <w:t>словима:____________</w:t>
      </w:r>
      <w:r w:rsidRPr="00F07BA8">
        <w:rPr>
          <w:rFonts w:cs="Arial"/>
          <w:sz w:val="24"/>
          <w:szCs w:val="24"/>
        </w:rPr>
        <w:t>) динара без ПДВ</w:t>
      </w:r>
      <w:r w:rsidRPr="00F07BA8">
        <w:rPr>
          <w:rFonts w:cs="Arial"/>
          <w:sz w:val="24"/>
          <w:szCs w:val="24"/>
          <w:lang w:val="sr-Cyrl-RS"/>
        </w:rPr>
        <w:t>.</w:t>
      </w:r>
    </w:p>
    <w:p w14:paraId="02BA8082" w14:textId="77777777" w:rsidR="00EE793E" w:rsidRPr="00F07BA8" w:rsidRDefault="00EE793E" w:rsidP="00EE793E">
      <w:pPr>
        <w:pStyle w:val="KDParagraf"/>
        <w:spacing w:before="0"/>
        <w:rPr>
          <w:rFonts w:cs="Arial"/>
          <w:sz w:val="24"/>
          <w:szCs w:val="24"/>
        </w:rPr>
      </w:pPr>
    </w:p>
    <w:p w14:paraId="47E0B4EC" w14:textId="77777777" w:rsidR="00EE793E" w:rsidRPr="00F07BA8" w:rsidRDefault="00EE793E" w:rsidP="00EE793E">
      <w:pPr>
        <w:pStyle w:val="KDParagraf"/>
        <w:spacing w:before="0"/>
        <w:rPr>
          <w:rFonts w:cs="Arial"/>
          <w:sz w:val="24"/>
          <w:szCs w:val="24"/>
        </w:rPr>
      </w:pPr>
      <w:r w:rsidRPr="00F07BA8">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12899655" w14:textId="77777777" w:rsidR="00EE793E" w:rsidRPr="00F07BA8" w:rsidRDefault="00EE793E" w:rsidP="00EE793E">
      <w:pPr>
        <w:pStyle w:val="KDParagraf"/>
        <w:spacing w:before="0"/>
        <w:rPr>
          <w:rFonts w:cs="Arial"/>
          <w:sz w:val="24"/>
          <w:szCs w:val="24"/>
        </w:rPr>
      </w:pPr>
    </w:p>
    <w:p w14:paraId="43590821" w14:textId="77777777" w:rsidR="00EE793E" w:rsidRPr="00F07BA8" w:rsidRDefault="00EE793E" w:rsidP="00EE793E">
      <w:pPr>
        <w:pStyle w:val="KDParagraf"/>
        <w:spacing w:before="0"/>
        <w:rPr>
          <w:rFonts w:cs="Arial"/>
          <w:sz w:val="24"/>
          <w:szCs w:val="24"/>
          <w:lang w:val="sr-Cyrl-RS"/>
        </w:rPr>
      </w:pPr>
      <w:r w:rsidRPr="00F07BA8">
        <w:rPr>
          <w:rFonts w:cs="Arial"/>
          <w:sz w:val="24"/>
          <w:szCs w:val="24"/>
        </w:rPr>
        <w:t>У цену су урачунати сви трошкови везани за реализацију Услуге.</w:t>
      </w:r>
      <w:r w:rsidR="002C49AE" w:rsidRPr="00F07BA8">
        <w:rPr>
          <w:rFonts w:cs="Arial"/>
          <w:sz w:val="24"/>
          <w:szCs w:val="24"/>
          <w:lang w:val="sr-Cyrl-RS"/>
        </w:rPr>
        <w:t xml:space="preserve"> </w:t>
      </w:r>
    </w:p>
    <w:p w14:paraId="4999BE3E" w14:textId="77777777" w:rsidR="002355DE" w:rsidRPr="00F07BA8" w:rsidRDefault="002355DE" w:rsidP="00EE793E">
      <w:pPr>
        <w:pStyle w:val="KDParagraf"/>
        <w:spacing w:before="0"/>
        <w:rPr>
          <w:rFonts w:cs="Arial"/>
          <w:b/>
          <w:i/>
          <w:color w:val="00B0F0"/>
          <w:sz w:val="24"/>
          <w:szCs w:val="24"/>
        </w:rPr>
      </w:pPr>
    </w:p>
    <w:p w14:paraId="2A242BB6" w14:textId="77777777" w:rsidR="00EE793E" w:rsidRPr="00333C9B" w:rsidRDefault="00EE793E" w:rsidP="009B79B6">
      <w:pPr>
        <w:pStyle w:val="KDParagraf"/>
        <w:spacing w:before="0"/>
        <w:rPr>
          <w:rFonts w:cs="Arial"/>
          <w:sz w:val="24"/>
          <w:szCs w:val="24"/>
        </w:rPr>
      </w:pPr>
      <w:r w:rsidRPr="00F07BA8">
        <w:rPr>
          <w:rFonts w:cs="Arial"/>
          <w:sz w:val="24"/>
          <w:szCs w:val="24"/>
        </w:rPr>
        <w:t>Цена је фиксна односно не може се мењати за све време извршења Услуге.</w:t>
      </w:r>
      <w:r w:rsidRPr="00333C9B">
        <w:rPr>
          <w:rFonts w:cs="Arial"/>
          <w:sz w:val="24"/>
          <w:szCs w:val="24"/>
        </w:rPr>
        <w:t xml:space="preserve"> </w:t>
      </w:r>
    </w:p>
    <w:p w14:paraId="48ADC121" w14:textId="77777777" w:rsidR="00441E81" w:rsidRPr="00333C9B" w:rsidRDefault="00441E81" w:rsidP="00EE793E">
      <w:pPr>
        <w:pStyle w:val="KDParagraf"/>
        <w:spacing w:before="0"/>
        <w:rPr>
          <w:rFonts w:cs="Arial"/>
          <w:sz w:val="24"/>
          <w:szCs w:val="24"/>
          <w:lang w:val="sr-Cyrl-RS"/>
        </w:rPr>
      </w:pPr>
    </w:p>
    <w:p w14:paraId="4CD6EAED" w14:textId="77777777" w:rsidR="00EE793E" w:rsidRPr="00333C9B" w:rsidRDefault="00EE793E" w:rsidP="00EE793E">
      <w:pPr>
        <w:pStyle w:val="KDParagraf"/>
        <w:spacing w:before="0"/>
        <w:rPr>
          <w:rFonts w:cs="Arial"/>
          <w:b/>
          <w:sz w:val="24"/>
          <w:szCs w:val="24"/>
        </w:rPr>
      </w:pPr>
      <w:r w:rsidRPr="00333C9B">
        <w:rPr>
          <w:rFonts w:cs="Arial"/>
          <w:b/>
          <w:sz w:val="24"/>
          <w:szCs w:val="24"/>
        </w:rPr>
        <w:t>НАЧИН ПЛАЋАЊА</w:t>
      </w:r>
    </w:p>
    <w:p w14:paraId="6BFF5B10" w14:textId="77777777" w:rsidR="00EE793E" w:rsidRPr="00333C9B" w:rsidRDefault="00EE793E" w:rsidP="00EE793E">
      <w:pPr>
        <w:pStyle w:val="KDParagraf"/>
        <w:spacing w:before="0"/>
        <w:rPr>
          <w:rFonts w:cs="Arial"/>
          <w:sz w:val="24"/>
          <w:szCs w:val="24"/>
        </w:rPr>
      </w:pPr>
    </w:p>
    <w:p w14:paraId="3E557444" w14:textId="77777777" w:rsidR="00EE793E" w:rsidRPr="00333C9B" w:rsidRDefault="00EE793E" w:rsidP="00135E60">
      <w:pPr>
        <w:pStyle w:val="KDParagraf"/>
        <w:spacing w:before="0"/>
        <w:jc w:val="center"/>
        <w:rPr>
          <w:rFonts w:cs="Arial"/>
          <w:sz w:val="24"/>
          <w:szCs w:val="24"/>
        </w:rPr>
      </w:pPr>
      <w:r w:rsidRPr="00333C9B">
        <w:rPr>
          <w:rFonts w:cs="Arial"/>
          <w:b/>
          <w:sz w:val="24"/>
          <w:szCs w:val="24"/>
        </w:rPr>
        <w:t>Члан 3</w:t>
      </w:r>
      <w:r w:rsidRPr="00333C9B">
        <w:rPr>
          <w:rFonts w:cs="Arial"/>
          <w:sz w:val="24"/>
          <w:szCs w:val="24"/>
        </w:rPr>
        <w:t>.</w:t>
      </w:r>
    </w:p>
    <w:p w14:paraId="6F5A2D7E" w14:textId="77777777" w:rsidR="00F55E5C" w:rsidRDefault="00EE793E" w:rsidP="00400DDC">
      <w:pPr>
        <w:pStyle w:val="KDParagraf"/>
        <w:spacing w:before="0"/>
        <w:rPr>
          <w:rFonts w:cs="Arial"/>
          <w:sz w:val="24"/>
          <w:szCs w:val="24"/>
        </w:rPr>
      </w:pPr>
      <w:r w:rsidRPr="00333C9B">
        <w:rPr>
          <w:rFonts w:cs="Arial"/>
          <w:sz w:val="24"/>
          <w:szCs w:val="24"/>
        </w:rPr>
        <w:t>Корисник услуге се обавезује да Пружаоцу услуга плати из</w:t>
      </w:r>
      <w:r w:rsidR="0078027C">
        <w:rPr>
          <w:rFonts w:cs="Arial"/>
          <w:sz w:val="24"/>
          <w:szCs w:val="24"/>
        </w:rPr>
        <w:t>вршену Услугу динарском</w:t>
      </w:r>
      <w:r w:rsidRPr="00333C9B">
        <w:rPr>
          <w:rFonts w:cs="Arial"/>
          <w:sz w:val="24"/>
          <w:szCs w:val="24"/>
        </w:rPr>
        <w:t xml:space="preserve"> дознаком </w:t>
      </w:r>
      <w:r w:rsidR="00F55E5C" w:rsidRPr="00F55E5C">
        <w:rPr>
          <w:rFonts w:cs="Arial"/>
          <w:sz w:val="24"/>
          <w:szCs w:val="24"/>
          <w:lang w:val="sr-Cyrl-RS"/>
        </w:rPr>
        <w:t>с</w:t>
      </w:r>
      <w:r w:rsidR="00F55E5C" w:rsidRPr="00F55E5C">
        <w:rPr>
          <w:rFonts w:cs="Arial"/>
          <w:sz w:val="24"/>
          <w:szCs w:val="24"/>
        </w:rPr>
        <w:t xml:space="preserve">укцесивно, у року до 45 (словима: четрдесетпет) дана од дана пријема </w:t>
      </w:r>
      <w:r w:rsidR="00F55E5C" w:rsidRPr="00F55E5C">
        <w:rPr>
          <w:rFonts w:cs="Arial"/>
          <w:sz w:val="24"/>
          <w:szCs w:val="24"/>
          <w:lang w:val="sr-Cyrl-RS"/>
        </w:rPr>
        <w:t>исправног</w:t>
      </w:r>
      <w:r w:rsidR="00F55E5C" w:rsidRPr="00F55E5C">
        <w:rPr>
          <w:rFonts w:cs="Arial"/>
          <w:sz w:val="24"/>
          <w:szCs w:val="24"/>
        </w:rPr>
        <w:t xml:space="preserve"> рачуна издатог </w:t>
      </w:r>
      <w:r w:rsidR="00F55E5C" w:rsidRPr="00F55E5C">
        <w:rPr>
          <w:rFonts w:cs="Arial"/>
          <w:iCs/>
          <w:sz w:val="24"/>
          <w:szCs w:val="24"/>
        </w:rPr>
        <w:t>након и</w:t>
      </w:r>
      <w:r w:rsidR="00F55E5C" w:rsidRPr="00F55E5C">
        <w:rPr>
          <w:rFonts w:cs="Arial"/>
          <w:iCs/>
          <w:sz w:val="24"/>
          <w:szCs w:val="24"/>
          <w:lang w:val="sr-Cyrl-RS"/>
        </w:rPr>
        <w:t>звршене услуге,</w:t>
      </w:r>
      <w:r w:rsidR="00F55E5C" w:rsidRPr="00F55E5C">
        <w:rPr>
          <w:rFonts w:cs="Arial"/>
          <w:iCs/>
          <w:sz w:val="24"/>
          <w:szCs w:val="24"/>
        </w:rPr>
        <w:t xml:space="preserve"> на основу обострано потписаног Записника о </w:t>
      </w:r>
      <w:r w:rsidR="00F55E5C" w:rsidRPr="00F55E5C">
        <w:rPr>
          <w:rFonts w:cs="Arial"/>
          <w:iCs/>
          <w:sz w:val="24"/>
          <w:szCs w:val="24"/>
          <w:lang w:val="sr-Cyrl-RS"/>
        </w:rPr>
        <w:t>извршеној услузи</w:t>
      </w:r>
      <w:r w:rsidR="00F55E5C" w:rsidRPr="00F55E5C">
        <w:rPr>
          <w:rFonts w:cs="Arial"/>
          <w:sz w:val="24"/>
          <w:szCs w:val="24"/>
        </w:rPr>
        <w:t xml:space="preserve"> (без примедби), потписаног од стране овлашћених  представника Уговорних страна.</w:t>
      </w:r>
    </w:p>
    <w:p w14:paraId="71901DFA" w14:textId="77777777" w:rsidR="00EE793E" w:rsidRPr="00DD551A" w:rsidRDefault="00EE793E" w:rsidP="00C74EF4">
      <w:pPr>
        <w:pStyle w:val="KDParagraf"/>
        <w:spacing w:before="0"/>
        <w:rPr>
          <w:rFonts w:cs="Arial"/>
          <w:sz w:val="24"/>
          <w:szCs w:val="24"/>
        </w:rPr>
      </w:pPr>
    </w:p>
    <w:p w14:paraId="40DAEC8B" w14:textId="77777777" w:rsidR="00330DE8" w:rsidRDefault="00330DE8" w:rsidP="00330DE8">
      <w:pPr>
        <w:pStyle w:val="KDParagraf"/>
        <w:spacing w:before="0"/>
        <w:rPr>
          <w:rFonts w:cs="Arial"/>
          <w:sz w:val="24"/>
          <w:szCs w:val="24"/>
          <w:lang w:val="sr-Cyrl-RS"/>
        </w:rPr>
      </w:pPr>
      <w:r w:rsidRPr="00330DE8">
        <w:rPr>
          <w:rFonts w:cs="Arial"/>
          <w:sz w:val="24"/>
          <w:szCs w:val="24"/>
          <w:lang w:val="sr-Cyrl-RS"/>
        </w:rPr>
        <w:t xml:space="preserve">Понуђач је у обавези да достави копију Записника о </w:t>
      </w:r>
      <w:r w:rsidR="00400DDC">
        <w:rPr>
          <w:rFonts w:cs="Arial"/>
          <w:sz w:val="24"/>
          <w:szCs w:val="24"/>
          <w:lang w:val="sr-Cyrl-RS"/>
        </w:rPr>
        <w:t>квалитативном и квантитативном пријему услуга</w:t>
      </w:r>
      <w:r w:rsidRPr="00330DE8">
        <w:rPr>
          <w:rFonts w:cs="Arial"/>
          <w:sz w:val="24"/>
          <w:szCs w:val="24"/>
          <w:lang w:val="sr-Cyrl-RS"/>
        </w:rPr>
        <w:t xml:space="preserve"> – без примедби, који мора да садржи  детаљну спецификацију типа активности (Поправка и сервисирања лифта), датум и време извршења услуга, додатне напомене о стању и евентуално потребним додатним активностима, који потписују одговорна - овлашћена лица </w:t>
      </w:r>
      <w:r w:rsidR="006F7983">
        <w:rPr>
          <w:rFonts w:cs="Arial"/>
          <w:sz w:val="24"/>
          <w:szCs w:val="24"/>
          <w:lang w:val="sr-Cyrl-RS"/>
        </w:rPr>
        <w:t>Пружаоца услуге и Корисника услуге</w:t>
      </w:r>
      <w:r w:rsidRPr="00330DE8">
        <w:rPr>
          <w:rFonts w:cs="Arial"/>
          <w:sz w:val="24"/>
          <w:szCs w:val="24"/>
          <w:lang w:val="sr-Cyrl-RS"/>
        </w:rPr>
        <w:t>.</w:t>
      </w:r>
    </w:p>
    <w:p w14:paraId="29B1598E" w14:textId="77777777" w:rsidR="00330DE8" w:rsidRPr="00330DE8" w:rsidRDefault="00330DE8" w:rsidP="00330DE8">
      <w:pPr>
        <w:pStyle w:val="KDParagraf"/>
        <w:spacing w:before="0"/>
        <w:rPr>
          <w:rFonts w:cs="Arial"/>
          <w:sz w:val="24"/>
          <w:szCs w:val="24"/>
          <w:lang w:val="sr-Cyrl-RS"/>
        </w:rPr>
      </w:pPr>
    </w:p>
    <w:p w14:paraId="13C553E3" w14:textId="77777777" w:rsidR="00330DE8" w:rsidRPr="00400DDC" w:rsidRDefault="00330DE8" w:rsidP="00330DE8">
      <w:pPr>
        <w:pStyle w:val="KDParagraf"/>
        <w:spacing w:before="0"/>
        <w:rPr>
          <w:rFonts w:cs="Arial"/>
          <w:sz w:val="24"/>
          <w:szCs w:val="24"/>
          <w:lang w:val="sr-Cyrl-RS"/>
        </w:rPr>
      </w:pPr>
      <w:r w:rsidRPr="00330DE8">
        <w:rPr>
          <w:rFonts w:cs="Arial"/>
          <w:sz w:val="24"/>
          <w:szCs w:val="24"/>
          <w:lang w:val="sr-Cyrl-RS"/>
        </w:rPr>
        <w:t xml:space="preserve">Уколико је извршена испорука оригиналних </w:t>
      </w:r>
      <w:r w:rsidRPr="00400DDC">
        <w:rPr>
          <w:rFonts w:cs="Arial"/>
          <w:sz w:val="24"/>
          <w:szCs w:val="24"/>
          <w:lang w:val="sr-Cyrl-RS"/>
        </w:rPr>
        <w:t xml:space="preserve">резервних делова </w:t>
      </w:r>
      <w:r w:rsidR="00400DDC" w:rsidRPr="00400DDC">
        <w:rPr>
          <w:rFonts w:cs="Arial"/>
          <w:sz w:val="24"/>
          <w:szCs w:val="24"/>
          <w:lang w:val="sr-Cyrl-RS"/>
        </w:rPr>
        <w:t>Пружа</w:t>
      </w:r>
      <w:r w:rsidR="00400DDC">
        <w:rPr>
          <w:rFonts w:cs="Arial"/>
          <w:sz w:val="24"/>
          <w:szCs w:val="24"/>
          <w:lang w:val="sr-Cyrl-RS"/>
        </w:rPr>
        <w:t>ла</w:t>
      </w:r>
      <w:r w:rsidR="00400DDC" w:rsidRPr="00400DDC">
        <w:rPr>
          <w:rFonts w:cs="Arial"/>
          <w:sz w:val="24"/>
          <w:szCs w:val="24"/>
          <w:lang w:val="sr-Cyrl-RS"/>
        </w:rPr>
        <w:t>ц услуге</w:t>
      </w:r>
      <w:r w:rsidRPr="00400DDC">
        <w:rPr>
          <w:rFonts w:cs="Arial"/>
          <w:sz w:val="24"/>
          <w:szCs w:val="24"/>
          <w:lang w:val="sr-Cyrl-RS"/>
        </w:rPr>
        <w:t xml:space="preserve"> је обавезан да уз рачун достави и отпремницу на којој је наведен датум испоруке и количина резервних делова са читко написаним именом и презименом и потписом овлашћеног лица </w:t>
      </w:r>
      <w:r w:rsidR="00400DDC" w:rsidRPr="00400DDC">
        <w:rPr>
          <w:rFonts w:cs="Arial"/>
          <w:sz w:val="24"/>
          <w:szCs w:val="24"/>
          <w:lang w:val="sr-Cyrl-RS"/>
        </w:rPr>
        <w:t>Корисника услуге</w:t>
      </w:r>
      <w:r w:rsidR="00400DDC" w:rsidRPr="00400DDC" w:rsidDel="00400DDC">
        <w:rPr>
          <w:rFonts w:cs="Arial"/>
          <w:sz w:val="24"/>
          <w:szCs w:val="24"/>
          <w:lang w:val="sr-Cyrl-RS"/>
        </w:rPr>
        <w:t xml:space="preserve"> </w:t>
      </w:r>
      <w:r w:rsidRPr="00400DDC">
        <w:rPr>
          <w:rFonts w:cs="Arial"/>
          <w:sz w:val="24"/>
          <w:szCs w:val="24"/>
          <w:lang w:val="sr-Cyrl-RS"/>
        </w:rPr>
        <w:t>а, које је примило предметна добра.</w:t>
      </w:r>
    </w:p>
    <w:p w14:paraId="142FE0E4" w14:textId="77777777" w:rsidR="00330DE8" w:rsidRPr="00E20B29" w:rsidRDefault="00330DE8" w:rsidP="00330DE8">
      <w:pPr>
        <w:rPr>
          <w:rFonts w:cs="Arial"/>
          <w:sz w:val="24"/>
          <w:szCs w:val="24"/>
        </w:rPr>
      </w:pPr>
      <w:r w:rsidRPr="00400DDC">
        <w:rPr>
          <w:rFonts w:cs="Arial"/>
          <w:sz w:val="24"/>
          <w:szCs w:val="24"/>
        </w:rPr>
        <w:lastRenderedPageBreak/>
        <w:t>Обрачун извршених услуга, вршиће се према јединичним</w:t>
      </w:r>
      <w:r w:rsidRPr="00E20B29">
        <w:rPr>
          <w:rFonts w:cs="Arial"/>
          <w:sz w:val="24"/>
          <w:szCs w:val="24"/>
        </w:rPr>
        <w:t xml:space="preserve"> ценама из Обрасца структуре цене. </w:t>
      </w:r>
    </w:p>
    <w:p w14:paraId="0BD351DD" w14:textId="77777777" w:rsidR="00330DE8" w:rsidRDefault="00330DE8" w:rsidP="00330DE8">
      <w:pPr>
        <w:pStyle w:val="KDParagraf"/>
        <w:spacing w:before="0"/>
        <w:rPr>
          <w:rFonts w:cs="Arial"/>
          <w:sz w:val="24"/>
          <w:szCs w:val="24"/>
          <w:lang w:val="sr-Cyrl-RS"/>
        </w:rPr>
      </w:pPr>
      <w:r w:rsidRPr="00EE266A">
        <w:rPr>
          <w:rFonts w:cs="Arial"/>
          <w:sz w:val="24"/>
          <w:szCs w:val="24"/>
          <w:lang w:val="sr-Cyrl-RS"/>
        </w:rPr>
        <w:t>У испостављеном рачуну</w:t>
      </w:r>
      <w:r w:rsidR="00A2557C">
        <w:rPr>
          <w:rFonts w:cs="Arial"/>
          <w:sz w:val="24"/>
          <w:szCs w:val="24"/>
          <w:lang w:val="sr-Cyrl-RS"/>
        </w:rPr>
        <w:t xml:space="preserve"> </w:t>
      </w:r>
      <w:r w:rsidR="0021572C">
        <w:rPr>
          <w:rFonts w:cs="Arial"/>
          <w:sz w:val="24"/>
          <w:szCs w:val="24"/>
          <w:lang w:val="sr-Cyrl-RS"/>
        </w:rPr>
        <w:t xml:space="preserve">Пружалац услуге </w:t>
      </w:r>
      <w:r w:rsidRPr="00EE266A">
        <w:rPr>
          <w:rFonts w:cs="Arial"/>
          <w:sz w:val="24"/>
          <w:szCs w:val="24"/>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0B27A3" w:rsidRPr="000B27A3">
        <w:t xml:space="preserve"> </w:t>
      </w:r>
      <w:r w:rsidR="000B27A3" w:rsidRPr="000B27A3">
        <w:rPr>
          <w:rFonts w:cs="Arial"/>
          <w:sz w:val="24"/>
          <w:szCs w:val="24"/>
          <w:lang w:val="sr-Cyrl-RS"/>
        </w:rPr>
        <w:t xml:space="preserve">Пружалац услуге </w:t>
      </w:r>
      <w:r w:rsidR="000B27A3">
        <w:rPr>
          <w:rFonts w:cs="Arial"/>
          <w:sz w:val="24"/>
          <w:szCs w:val="24"/>
          <w:lang w:val="sr-Cyrl-RS"/>
        </w:rPr>
        <w:t>-</w:t>
      </w:r>
      <w:r w:rsidRPr="00EE266A">
        <w:rPr>
          <w:rFonts w:cs="Arial"/>
          <w:sz w:val="24"/>
          <w:szCs w:val="24"/>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4F84641" w14:textId="77777777" w:rsidR="00EE793E" w:rsidRPr="00DD551A" w:rsidRDefault="00EE793E" w:rsidP="00EE793E">
      <w:pPr>
        <w:pStyle w:val="KDParagraf"/>
        <w:spacing w:before="0"/>
        <w:rPr>
          <w:rFonts w:cs="Arial"/>
          <w:sz w:val="24"/>
          <w:szCs w:val="24"/>
        </w:rPr>
      </w:pPr>
    </w:p>
    <w:p w14:paraId="03AC0395" w14:textId="77777777" w:rsidR="00EE793E" w:rsidRPr="00DD551A" w:rsidRDefault="00EE793E" w:rsidP="00EE793E">
      <w:pPr>
        <w:pStyle w:val="KDParagraf"/>
        <w:spacing w:before="0"/>
        <w:rPr>
          <w:rFonts w:cs="Arial"/>
          <w:b/>
          <w:sz w:val="24"/>
          <w:szCs w:val="24"/>
        </w:rPr>
      </w:pPr>
      <w:r w:rsidRPr="00DD551A">
        <w:rPr>
          <w:rFonts w:cs="Arial"/>
          <w:b/>
          <w:sz w:val="24"/>
          <w:szCs w:val="24"/>
        </w:rPr>
        <w:t xml:space="preserve">ОБАВЕЗЕ КОРИСНИКА УСЛУГЕ </w:t>
      </w:r>
    </w:p>
    <w:p w14:paraId="7912280B" w14:textId="77777777" w:rsidR="000A57D7" w:rsidRPr="00DD551A" w:rsidRDefault="000A57D7" w:rsidP="00EE793E">
      <w:pPr>
        <w:pStyle w:val="KDParagraf"/>
        <w:spacing w:before="0"/>
        <w:rPr>
          <w:rFonts w:cs="Arial"/>
          <w:b/>
          <w:sz w:val="24"/>
          <w:szCs w:val="24"/>
        </w:rPr>
      </w:pPr>
    </w:p>
    <w:p w14:paraId="489721AF" w14:textId="77777777" w:rsidR="00EE793E" w:rsidRPr="00DD551A" w:rsidRDefault="00EE793E" w:rsidP="005C540D">
      <w:pPr>
        <w:pStyle w:val="KDParagraf"/>
        <w:spacing w:before="0"/>
        <w:jc w:val="center"/>
        <w:rPr>
          <w:rFonts w:cs="Arial"/>
          <w:sz w:val="24"/>
          <w:szCs w:val="24"/>
        </w:rPr>
      </w:pPr>
      <w:r w:rsidRPr="00DD551A">
        <w:rPr>
          <w:rFonts w:cs="Arial"/>
          <w:b/>
          <w:sz w:val="24"/>
          <w:szCs w:val="24"/>
        </w:rPr>
        <w:t xml:space="preserve">Члан </w:t>
      </w:r>
      <w:r w:rsidR="00C74EF4">
        <w:rPr>
          <w:rFonts w:cs="Arial"/>
          <w:b/>
          <w:sz w:val="24"/>
          <w:szCs w:val="24"/>
          <w:lang w:val="sr-Cyrl-RS"/>
        </w:rPr>
        <w:t>4</w:t>
      </w:r>
      <w:r w:rsidRPr="00DD551A">
        <w:rPr>
          <w:rFonts w:cs="Arial"/>
          <w:sz w:val="24"/>
          <w:szCs w:val="24"/>
        </w:rPr>
        <w:t>.</w:t>
      </w:r>
    </w:p>
    <w:p w14:paraId="68F421CB" w14:textId="77777777" w:rsidR="00F55E5C" w:rsidRPr="00803C45" w:rsidRDefault="00F55E5C" w:rsidP="005C540D">
      <w:pPr>
        <w:spacing w:before="0"/>
        <w:ind w:right="37"/>
        <w:rPr>
          <w:rFonts w:cs="Arial"/>
          <w:sz w:val="24"/>
          <w:szCs w:val="24"/>
          <w:lang w:val="sr-Cyrl-RS"/>
        </w:rPr>
      </w:pPr>
      <w:r w:rsidRPr="00803C45">
        <w:rPr>
          <w:rFonts w:cs="Arial"/>
          <w:sz w:val="24"/>
          <w:szCs w:val="24"/>
          <w:lang w:val="sr-Cyrl-RS"/>
        </w:rPr>
        <w:t xml:space="preserve">Корисник услуге се обавезује да: </w:t>
      </w:r>
    </w:p>
    <w:p w14:paraId="78C1662C" w14:textId="77777777" w:rsidR="00F55E5C" w:rsidRPr="00803C45" w:rsidRDefault="00F55E5C" w:rsidP="00920058">
      <w:pPr>
        <w:numPr>
          <w:ilvl w:val="0"/>
          <w:numId w:val="30"/>
        </w:numPr>
        <w:autoSpaceDE w:val="0"/>
        <w:autoSpaceDN w:val="0"/>
        <w:spacing w:before="0"/>
        <w:ind w:left="720"/>
        <w:rPr>
          <w:rFonts w:cs="Arial"/>
          <w:color w:val="000000"/>
          <w:sz w:val="24"/>
          <w:szCs w:val="24"/>
          <w:lang w:val="sr-Cyrl-CS" w:eastAsia="sr-Cyrl-CS"/>
        </w:rPr>
      </w:pPr>
      <w:r w:rsidRPr="00803C45">
        <w:rPr>
          <w:rFonts w:cs="Arial"/>
          <w:color w:val="000000"/>
          <w:sz w:val="24"/>
          <w:szCs w:val="24"/>
          <w:lang w:val="sr-Cyrl-CS" w:eastAsia="sr-Cyrl-CS"/>
        </w:rPr>
        <w:t>Пружаоца услуге уведу у посао,</w:t>
      </w:r>
    </w:p>
    <w:p w14:paraId="2E79A8BC" w14:textId="77777777" w:rsidR="00F55E5C" w:rsidRPr="00803C45" w:rsidRDefault="00F55E5C" w:rsidP="00920058">
      <w:pPr>
        <w:numPr>
          <w:ilvl w:val="0"/>
          <w:numId w:val="31"/>
        </w:numPr>
        <w:overflowPunct w:val="0"/>
        <w:autoSpaceDE w:val="0"/>
        <w:autoSpaceDN w:val="0"/>
        <w:spacing w:before="0"/>
        <w:ind w:right="580"/>
        <w:rPr>
          <w:rFonts w:cs="Arial"/>
          <w:sz w:val="24"/>
          <w:szCs w:val="24"/>
          <w:lang w:val="sr-Cyrl-CS"/>
        </w:rPr>
      </w:pPr>
      <w:r w:rsidRPr="00803C45">
        <w:rPr>
          <w:rFonts w:cs="Arial"/>
          <w:sz w:val="24"/>
          <w:szCs w:val="24"/>
          <w:lang w:val="sr-Cyrl-CS"/>
        </w:rPr>
        <w:t>сарађује  са  одговорним лицима Пружаоца услуге,</w:t>
      </w:r>
    </w:p>
    <w:p w14:paraId="0C4B0CCA" w14:textId="77777777" w:rsidR="00F55E5C" w:rsidRPr="00803C45" w:rsidRDefault="00F55E5C" w:rsidP="00920058">
      <w:pPr>
        <w:numPr>
          <w:ilvl w:val="0"/>
          <w:numId w:val="31"/>
        </w:numPr>
        <w:overflowPunct w:val="0"/>
        <w:autoSpaceDE w:val="0"/>
        <w:autoSpaceDN w:val="0"/>
        <w:spacing w:before="0"/>
        <w:ind w:right="-43"/>
        <w:rPr>
          <w:rFonts w:cs="Arial"/>
          <w:sz w:val="24"/>
          <w:szCs w:val="24"/>
          <w:lang w:val="sr-Cyrl-CS"/>
        </w:rPr>
      </w:pPr>
      <w:r w:rsidRPr="00803C45">
        <w:rPr>
          <w:rFonts w:cs="Arial"/>
          <w:sz w:val="24"/>
          <w:szCs w:val="24"/>
          <w:lang w:val="sr-Cyrl-CS"/>
        </w:rPr>
        <w:t xml:space="preserve">пружи </w:t>
      </w:r>
      <w:r w:rsidRPr="00803C45">
        <w:rPr>
          <w:rFonts w:cs="Arial"/>
          <w:sz w:val="24"/>
          <w:szCs w:val="24"/>
          <w:lang w:val="sr-Cyrl-BA"/>
        </w:rPr>
        <w:t>Пружаоцу услуге</w:t>
      </w:r>
      <w:r w:rsidRPr="00803C45">
        <w:rPr>
          <w:rFonts w:cs="Arial"/>
          <w:sz w:val="24"/>
          <w:szCs w:val="24"/>
          <w:lang w:val="sr-Cyrl-CS"/>
        </w:rPr>
        <w:t xml:space="preserve"> све информације које су неопходне за извршење обавеза из овог Уговора,</w:t>
      </w:r>
    </w:p>
    <w:p w14:paraId="363668B7" w14:textId="77777777" w:rsidR="00F55E5C" w:rsidRPr="00803C45" w:rsidRDefault="00F55E5C" w:rsidP="00920058">
      <w:pPr>
        <w:numPr>
          <w:ilvl w:val="0"/>
          <w:numId w:val="31"/>
        </w:numPr>
        <w:spacing w:before="0"/>
        <w:rPr>
          <w:rFonts w:cs="Arial"/>
          <w:sz w:val="24"/>
          <w:szCs w:val="24"/>
          <w:lang w:val="sr-Cyrl-CS"/>
        </w:rPr>
      </w:pPr>
      <w:r w:rsidRPr="00803C45">
        <w:rPr>
          <w:rFonts w:cs="Arial"/>
          <w:sz w:val="24"/>
          <w:szCs w:val="24"/>
          <w:lang w:val="sr-Cyrl-CS"/>
        </w:rPr>
        <w:t xml:space="preserve">изврши квантативно-квалитативну контролу извршене услуге пре потписивања Записника о </w:t>
      </w:r>
      <w:r w:rsidR="00500655">
        <w:rPr>
          <w:rFonts w:cs="Arial"/>
          <w:sz w:val="24"/>
          <w:szCs w:val="24"/>
          <w:lang w:val="sr-Cyrl-CS"/>
        </w:rPr>
        <w:t>к</w:t>
      </w:r>
      <w:r w:rsidR="00EF6990">
        <w:rPr>
          <w:rFonts w:cs="Arial"/>
          <w:sz w:val="24"/>
          <w:szCs w:val="24"/>
          <w:lang w:val="sr-Cyrl-CS"/>
        </w:rPr>
        <w:t xml:space="preserve">валитативном и </w:t>
      </w:r>
      <w:r w:rsidR="00500655">
        <w:rPr>
          <w:rFonts w:cs="Arial"/>
          <w:sz w:val="24"/>
          <w:szCs w:val="24"/>
          <w:lang w:val="sr-Cyrl-CS"/>
        </w:rPr>
        <w:t xml:space="preserve">квантитативном </w:t>
      </w:r>
      <w:r w:rsidR="00EF6990">
        <w:rPr>
          <w:rFonts w:cs="Arial"/>
          <w:sz w:val="24"/>
          <w:szCs w:val="24"/>
          <w:lang w:val="sr-Cyrl-CS"/>
        </w:rPr>
        <w:t>пријему услуге</w:t>
      </w:r>
      <w:r w:rsidRPr="00803C45">
        <w:rPr>
          <w:rFonts w:cs="Arial"/>
          <w:sz w:val="24"/>
          <w:szCs w:val="24"/>
          <w:lang w:val="sr-Cyrl-CS"/>
        </w:rPr>
        <w:t xml:space="preserve">, </w:t>
      </w:r>
    </w:p>
    <w:p w14:paraId="605C0B52" w14:textId="77777777" w:rsidR="00F55E5C" w:rsidRPr="00330DE8" w:rsidRDefault="00F55E5C" w:rsidP="00920058">
      <w:pPr>
        <w:numPr>
          <w:ilvl w:val="0"/>
          <w:numId w:val="31"/>
        </w:numPr>
        <w:spacing w:before="0"/>
        <w:rPr>
          <w:rFonts w:cs="Arial"/>
          <w:b/>
          <w:bCs/>
          <w:sz w:val="24"/>
          <w:szCs w:val="24"/>
          <w:lang w:val="sr-Cyrl-CS"/>
        </w:rPr>
      </w:pPr>
      <w:r w:rsidRPr="00803C45">
        <w:rPr>
          <w:rFonts w:cs="Arial"/>
          <w:color w:val="000000"/>
          <w:sz w:val="24"/>
          <w:szCs w:val="24"/>
          <w:lang w:val="sr-Cyrl-CS" w:eastAsia="sr-Cyrl-CS"/>
        </w:rPr>
        <w:t xml:space="preserve">да по свакој извршеној услузи, </w:t>
      </w:r>
      <w:r w:rsidRPr="00803C45">
        <w:rPr>
          <w:rFonts w:cs="Arial"/>
          <w:sz w:val="24"/>
          <w:szCs w:val="24"/>
          <w:lang w:val="sr-Cyrl-CS"/>
        </w:rPr>
        <w:t xml:space="preserve">потпише </w:t>
      </w:r>
      <w:r w:rsidRPr="00803C45">
        <w:rPr>
          <w:rFonts w:cs="Arial"/>
          <w:color w:val="000000"/>
          <w:sz w:val="24"/>
          <w:szCs w:val="24"/>
          <w:lang w:val="sr-Cyrl-CS" w:eastAsia="sr-Cyrl-CS"/>
        </w:rPr>
        <w:t xml:space="preserve">Записник  о </w:t>
      </w:r>
      <w:r w:rsidR="00EF6990" w:rsidRPr="00EF6990">
        <w:rPr>
          <w:rFonts w:cs="Arial"/>
          <w:color w:val="000000"/>
          <w:sz w:val="24"/>
          <w:szCs w:val="24"/>
          <w:lang w:val="sr-Cyrl-CS" w:eastAsia="sr-Cyrl-CS"/>
        </w:rPr>
        <w:t xml:space="preserve">квалитативном и квантитативном пријему услуге, </w:t>
      </w:r>
      <w:r w:rsidRPr="00803C45">
        <w:rPr>
          <w:rFonts w:cs="Arial"/>
          <w:b/>
          <w:bCs/>
          <w:sz w:val="24"/>
          <w:szCs w:val="24"/>
          <w:lang w:val="sr-Cyrl-BA"/>
        </w:rPr>
        <w:t xml:space="preserve"> </w:t>
      </w:r>
      <w:r w:rsidRPr="00C74EF4">
        <w:rPr>
          <w:rFonts w:cs="Arial"/>
          <w:bCs/>
          <w:sz w:val="24"/>
          <w:szCs w:val="24"/>
          <w:lang w:val="sr-Cyrl-BA"/>
        </w:rPr>
        <w:t>који је услов за фактурисање обавеза.</w:t>
      </w:r>
    </w:p>
    <w:p w14:paraId="462B36A2" w14:textId="77777777" w:rsidR="00330DE8" w:rsidRPr="00803C45" w:rsidRDefault="00330DE8" w:rsidP="00330DE8">
      <w:pPr>
        <w:ind w:left="720"/>
        <w:rPr>
          <w:rFonts w:cs="Arial"/>
          <w:b/>
          <w:bCs/>
          <w:sz w:val="24"/>
          <w:szCs w:val="24"/>
          <w:lang w:val="sr-Cyrl-CS"/>
        </w:rPr>
      </w:pPr>
    </w:p>
    <w:p w14:paraId="02DBC9A2" w14:textId="77777777" w:rsidR="00572997" w:rsidRPr="00803C45" w:rsidRDefault="00F55E5C" w:rsidP="00F55E5C">
      <w:pPr>
        <w:pStyle w:val="KDParagraf"/>
        <w:spacing w:before="0"/>
        <w:rPr>
          <w:rFonts w:cs="Arial"/>
          <w:sz w:val="24"/>
          <w:szCs w:val="24"/>
        </w:rPr>
      </w:pPr>
      <w:r w:rsidRPr="00803C45">
        <w:rPr>
          <w:rFonts w:cs="Arial"/>
          <w:sz w:val="24"/>
          <w:szCs w:val="24"/>
        </w:rPr>
        <w:t>Корисник услуге се обавезује да Пружаоцу услуге изврши исплату цене Услуге из члана 2. овог Уговора, на начин и у роковима утврђеним чланом 3. овог Уговора. Све исплате по основу овог Уговора биће извршене на рачун Пружаоца услуге: бр рачуна: ____________код банке:_________</w:t>
      </w:r>
    </w:p>
    <w:p w14:paraId="44D30B17" w14:textId="77777777" w:rsidR="00F55E5C" w:rsidRDefault="00F55E5C" w:rsidP="00F55E5C">
      <w:pPr>
        <w:pStyle w:val="KDParagraf"/>
        <w:spacing w:before="0"/>
        <w:rPr>
          <w:rFonts w:cs="Arial"/>
          <w:b/>
          <w:sz w:val="24"/>
          <w:szCs w:val="24"/>
        </w:rPr>
      </w:pPr>
    </w:p>
    <w:p w14:paraId="6F5D56E2" w14:textId="77777777" w:rsidR="00EE793E" w:rsidRPr="00DD551A" w:rsidRDefault="00EE793E" w:rsidP="00EE793E">
      <w:pPr>
        <w:pStyle w:val="KDParagraf"/>
        <w:spacing w:before="0"/>
        <w:rPr>
          <w:rFonts w:cs="Arial"/>
          <w:b/>
          <w:sz w:val="24"/>
          <w:szCs w:val="24"/>
        </w:rPr>
      </w:pPr>
      <w:r w:rsidRPr="00DD551A">
        <w:rPr>
          <w:rFonts w:cs="Arial"/>
          <w:b/>
          <w:sz w:val="24"/>
          <w:szCs w:val="24"/>
        </w:rPr>
        <w:t>ОБАВЕЗЕ ПРУЖАОЦА УСЛУГЕ</w:t>
      </w:r>
    </w:p>
    <w:p w14:paraId="6ADB11A9" w14:textId="77777777" w:rsidR="00EE793E" w:rsidRPr="00DD551A" w:rsidRDefault="00EE793E" w:rsidP="00EE793E">
      <w:pPr>
        <w:pStyle w:val="KDParagraf"/>
        <w:spacing w:before="0"/>
        <w:rPr>
          <w:rFonts w:cs="Arial"/>
          <w:sz w:val="24"/>
          <w:szCs w:val="24"/>
        </w:rPr>
      </w:pPr>
    </w:p>
    <w:p w14:paraId="71418072" w14:textId="77777777" w:rsidR="00EE793E" w:rsidRDefault="00EE793E" w:rsidP="00135E60">
      <w:pPr>
        <w:pStyle w:val="KDParagraf"/>
        <w:spacing w:before="0"/>
        <w:jc w:val="center"/>
        <w:rPr>
          <w:rFonts w:cs="Arial"/>
          <w:sz w:val="24"/>
          <w:szCs w:val="24"/>
        </w:rPr>
      </w:pPr>
      <w:r w:rsidRPr="00DD551A">
        <w:rPr>
          <w:rFonts w:cs="Arial"/>
          <w:b/>
          <w:sz w:val="24"/>
          <w:szCs w:val="24"/>
        </w:rPr>
        <w:t xml:space="preserve">Члан </w:t>
      </w:r>
      <w:r w:rsidR="00C74EF4">
        <w:rPr>
          <w:rFonts w:cs="Arial"/>
          <w:b/>
          <w:sz w:val="24"/>
          <w:szCs w:val="24"/>
          <w:lang w:val="sr-Cyrl-RS"/>
        </w:rPr>
        <w:t>5</w:t>
      </w:r>
      <w:r w:rsidRPr="00DD551A">
        <w:rPr>
          <w:rFonts w:cs="Arial"/>
          <w:sz w:val="24"/>
          <w:szCs w:val="24"/>
        </w:rPr>
        <w:t>.</w:t>
      </w:r>
    </w:p>
    <w:p w14:paraId="78E97F96" w14:textId="77777777" w:rsidR="00F55E5C" w:rsidRPr="00C74EF4" w:rsidRDefault="00F55E5C" w:rsidP="00F55E5C">
      <w:pPr>
        <w:rPr>
          <w:rFonts w:cs="Arial"/>
          <w:sz w:val="24"/>
          <w:szCs w:val="24"/>
          <w:lang w:val="sr-Cyrl-RS"/>
        </w:rPr>
      </w:pPr>
      <w:r w:rsidRPr="00C74EF4">
        <w:rPr>
          <w:rFonts w:cs="Arial"/>
          <w:sz w:val="24"/>
          <w:szCs w:val="24"/>
          <w:lang w:val="sr-Cyrl-RS"/>
        </w:rPr>
        <w:t>Пружалац услуге се обавезује:</w:t>
      </w:r>
    </w:p>
    <w:p w14:paraId="30D0862B" w14:textId="77777777" w:rsidR="00F55E5C" w:rsidRPr="00C74EF4" w:rsidRDefault="00F55E5C" w:rsidP="00920058">
      <w:pPr>
        <w:numPr>
          <w:ilvl w:val="0"/>
          <w:numId w:val="32"/>
        </w:numPr>
        <w:autoSpaceDE w:val="0"/>
        <w:autoSpaceDN w:val="0"/>
        <w:rPr>
          <w:rFonts w:cs="Arial"/>
          <w:sz w:val="24"/>
          <w:szCs w:val="24"/>
          <w:lang w:val="sr-Cyrl-CS" w:eastAsia="sr-Cyrl-CS"/>
        </w:rPr>
      </w:pPr>
      <w:r w:rsidRPr="00C74EF4">
        <w:rPr>
          <w:rFonts w:cs="Arial"/>
          <w:sz w:val="24"/>
          <w:szCs w:val="24"/>
          <w:lang w:val="bs-Cyrl-BA"/>
        </w:rPr>
        <w:t xml:space="preserve">да по </w:t>
      </w:r>
      <w:r w:rsidRPr="00400DDC">
        <w:rPr>
          <w:rFonts w:cs="Arial"/>
          <w:sz w:val="24"/>
          <w:szCs w:val="24"/>
          <w:lang w:val="bs-Cyrl-BA"/>
        </w:rPr>
        <w:t>пријему позива</w:t>
      </w:r>
      <w:r w:rsidRPr="00C74EF4">
        <w:rPr>
          <w:rFonts w:cs="Arial"/>
          <w:sz w:val="24"/>
          <w:szCs w:val="24"/>
          <w:lang w:val="bs-Cyrl-BA"/>
        </w:rPr>
        <w:t xml:space="preserve"> изврши услугу стручно и квалитетно, на високом професионалном нивоу, у складу са понудом, </w:t>
      </w:r>
      <w:r w:rsidRPr="00C74EF4">
        <w:rPr>
          <w:rFonts w:cs="Arial"/>
          <w:color w:val="000000"/>
          <w:sz w:val="24"/>
          <w:szCs w:val="24"/>
          <w:lang w:val="sr-Cyrl-CS" w:eastAsia="sr-Cyrl-CS"/>
        </w:rPr>
        <w:t>техничком спецификацијом</w:t>
      </w:r>
      <w:r w:rsidRPr="00C74EF4">
        <w:rPr>
          <w:rFonts w:cs="Arial"/>
          <w:sz w:val="24"/>
          <w:szCs w:val="24"/>
          <w:lang w:val="bs-Cyrl-BA"/>
        </w:rPr>
        <w:t>, нормативима, стандардима и техничким прописима који важе за ову врсту услуга,</w:t>
      </w:r>
    </w:p>
    <w:p w14:paraId="4AB7F005" w14:textId="77777777" w:rsidR="00F55E5C" w:rsidRPr="00803C45" w:rsidRDefault="00F55E5C" w:rsidP="00920058">
      <w:pPr>
        <w:numPr>
          <w:ilvl w:val="0"/>
          <w:numId w:val="32"/>
        </w:numPr>
        <w:autoSpaceDE w:val="0"/>
        <w:autoSpaceDN w:val="0"/>
        <w:rPr>
          <w:rFonts w:cs="Arial"/>
          <w:color w:val="000000"/>
          <w:sz w:val="24"/>
          <w:szCs w:val="24"/>
        </w:rPr>
      </w:pPr>
      <w:r w:rsidRPr="00803C45">
        <w:rPr>
          <w:rFonts w:cs="Arial"/>
          <w:color w:val="000000"/>
          <w:sz w:val="24"/>
          <w:szCs w:val="24"/>
          <w:lang w:val="sr-Cyrl-CS" w:eastAsia="sr-Cyrl-CS"/>
        </w:rPr>
        <w:t xml:space="preserve">да преко одговорног- овлашћеног  </w:t>
      </w:r>
      <w:r w:rsidRPr="00400DDC">
        <w:rPr>
          <w:rFonts w:cs="Arial"/>
          <w:color w:val="000000"/>
          <w:sz w:val="24"/>
          <w:szCs w:val="24"/>
          <w:lang w:val="sr-Cyrl-CS" w:eastAsia="sr-Cyrl-CS"/>
        </w:rPr>
        <w:t xml:space="preserve">лица, прима </w:t>
      </w:r>
      <w:r w:rsidR="00400DDC" w:rsidRPr="00400DDC">
        <w:rPr>
          <w:rFonts w:cs="Arial"/>
          <w:color w:val="000000"/>
          <w:sz w:val="24"/>
          <w:szCs w:val="24"/>
          <w:lang w:val="sr-Cyrl-CS" w:eastAsia="sr-Cyrl-CS"/>
        </w:rPr>
        <w:t xml:space="preserve">позив </w:t>
      </w:r>
      <w:r w:rsidRPr="00400DDC">
        <w:rPr>
          <w:rFonts w:cs="Arial"/>
          <w:color w:val="000000"/>
          <w:sz w:val="24"/>
          <w:szCs w:val="24"/>
          <w:lang w:val="sr-Cyrl-CS" w:eastAsia="sr-Cyrl-CS"/>
        </w:rPr>
        <w:t>и одржава редован контакт са одговорним лицима Корисника услуге,</w:t>
      </w:r>
    </w:p>
    <w:p w14:paraId="0D7FC5D6" w14:textId="77777777" w:rsidR="00F55E5C" w:rsidRPr="00803C45" w:rsidRDefault="00F55E5C" w:rsidP="00920058">
      <w:pPr>
        <w:numPr>
          <w:ilvl w:val="0"/>
          <w:numId w:val="32"/>
        </w:numPr>
        <w:autoSpaceDE w:val="0"/>
        <w:autoSpaceDN w:val="0"/>
        <w:rPr>
          <w:rFonts w:cs="Arial"/>
          <w:color w:val="000000"/>
          <w:sz w:val="24"/>
          <w:szCs w:val="24"/>
        </w:rPr>
      </w:pPr>
      <w:r w:rsidRPr="00803C45">
        <w:rPr>
          <w:rFonts w:cs="Arial"/>
          <w:color w:val="000000"/>
          <w:sz w:val="24"/>
          <w:szCs w:val="24"/>
          <w:lang w:val="sr-Cyrl-RS" w:eastAsia="sr-Cyrl-CS"/>
        </w:rPr>
        <w:t>да пружа услуге својим средствима рада, својим материјалом и обученим персоналом</w:t>
      </w:r>
    </w:p>
    <w:p w14:paraId="79D56A4C" w14:textId="77777777" w:rsidR="00F55E5C" w:rsidRPr="00803C45" w:rsidRDefault="00F55E5C" w:rsidP="00920058">
      <w:pPr>
        <w:numPr>
          <w:ilvl w:val="0"/>
          <w:numId w:val="32"/>
        </w:numPr>
        <w:rPr>
          <w:rFonts w:cs="Arial"/>
          <w:sz w:val="24"/>
          <w:szCs w:val="24"/>
        </w:rPr>
      </w:pPr>
      <w:r w:rsidRPr="00803C45">
        <w:rPr>
          <w:rFonts w:cs="Arial"/>
          <w:sz w:val="24"/>
          <w:szCs w:val="24"/>
          <w:lang w:val="sr-Cyrl-CS" w:eastAsia="sr-Cyrl-CS"/>
        </w:rPr>
        <w:t>да поступи по примедбама Корисника услуге и отклони их</w:t>
      </w:r>
      <w:r w:rsidRPr="00803C45">
        <w:rPr>
          <w:rFonts w:cs="Arial"/>
          <w:sz w:val="24"/>
          <w:szCs w:val="24"/>
          <w:lang w:val="sr-Cyrl-CS"/>
        </w:rPr>
        <w:t>,</w:t>
      </w:r>
    </w:p>
    <w:p w14:paraId="0B5BD15C" w14:textId="77777777" w:rsidR="00F55E5C" w:rsidRPr="00400DDC" w:rsidRDefault="00F55E5C" w:rsidP="00920058">
      <w:pPr>
        <w:numPr>
          <w:ilvl w:val="0"/>
          <w:numId w:val="32"/>
        </w:numPr>
        <w:overflowPunct w:val="0"/>
        <w:rPr>
          <w:rFonts w:cs="Arial"/>
          <w:sz w:val="24"/>
          <w:szCs w:val="24"/>
          <w:lang w:val="sr-Cyrl-BA"/>
        </w:rPr>
      </w:pPr>
      <w:r w:rsidRPr="00803C45">
        <w:rPr>
          <w:rFonts w:cs="Arial"/>
          <w:sz w:val="24"/>
          <w:szCs w:val="24"/>
          <w:lang w:val="sr-Cyrl-CS"/>
        </w:rPr>
        <w:t xml:space="preserve">да  </w:t>
      </w:r>
      <w:r w:rsidRPr="00400DDC">
        <w:rPr>
          <w:rFonts w:cs="Arial"/>
          <w:sz w:val="24"/>
          <w:szCs w:val="24"/>
          <w:lang w:val="sr-Cyrl-CS"/>
        </w:rPr>
        <w:t xml:space="preserve">сачини и достави Записник  о </w:t>
      </w:r>
      <w:r w:rsidR="00EF6990" w:rsidRPr="00EF6990">
        <w:rPr>
          <w:rFonts w:cs="Arial"/>
          <w:sz w:val="24"/>
          <w:szCs w:val="24"/>
          <w:lang w:val="sr-Cyrl-CS"/>
        </w:rPr>
        <w:t>квалитативном и квантитативном</w:t>
      </w:r>
      <w:r w:rsidR="00EF6990">
        <w:rPr>
          <w:rFonts w:cs="Arial"/>
          <w:sz w:val="24"/>
          <w:szCs w:val="24"/>
          <w:lang w:val="sr-Cyrl-CS"/>
        </w:rPr>
        <w:t xml:space="preserve"> пријему услуге</w:t>
      </w:r>
      <w:r w:rsidRPr="00400DDC">
        <w:rPr>
          <w:rFonts w:cs="Arial"/>
          <w:sz w:val="24"/>
          <w:szCs w:val="24"/>
          <w:lang w:val="sr-Cyrl-CS"/>
        </w:rPr>
        <w:t xml:space="preserve">, који мора да садржи детаљну </w:t>
      </w:r>
      <w:r w:rsidRPr="00400DDC">
        <w:rPr>
          <w:rFonts w:cs="Arial"/>
          <w:sz w:val="24"/>
          <w:szCs w:val="24"/>
        </w:rPr>
        <w:t xml:space="preserve">спецификацију типа активности, </w:t>
      </w:r>
      <w:r w:rsidRPr="00400DDC">
        <w:rPr>
          <w:rFonts w:cs="Arial"/>
          <w:sz w:val="24"/>
          <w:szCs w:val="24"/>
        </w:rPr>
        <w:lastRenderedPageBreak/>
        <w:t xml:space="preserve">датум и време извршења услуга, додатне напомене о стању и евентуално потребним додатним активностима, </w:t>
      </w:r>
    </w:p>
    <w:p w14:paraId="5C7B71B0" w14:textId="77777777" w:rsidR="00F55E5C" w:rsidRPr="00400DDC" w:rsidRDefault="00F55E5C" w:rsidP="00920058">
      <w:pPr>
        <w:numPr>
          <w:ilvl w:val="0"/>
          <w:numId w:val="32"/>
        </w:numPr>
        <w:overflowPunct w:val="0"/>
        <w:rPr>
          <w:rFonts w:cs="Arial"/>
          <w:sz w:val="24"/>
          <w:szCs w:val="24"/>
          <w:lang w:val="sr-Cyrl-BA"/>
        </w:rPr>
      </w:pPr>
      <w:r w:rsidRPr="00400DDC">
        <w:rPr>
          <w:rFonts w:cs="Arial"/>
          <w:sz w:val="24"/>
          <w:szCs w:val="24"/>
          <w:lang w:val="sr-Cyrl-BA"/>
        </w:rPr>
        <w:t xml:space="preserve">да потпише </w:t>
      </w:r>
      <w:r w:rsidRPr="00400DDC">
        <w:rPr>
          <w:rFonts w:cs="Arial"/>
          <w:color w:val="000000"/>
          <w:sz w:val="24"/>
          <w:szCs w:val="24"/>
          <w:lang w:val="sr-Cyrl-CS" w:eastAsia="sr-Cyrl-CS"/>
        </w:rPr>
        <w:t xml:space="preserve">Записник о </w:t>
      </w:r>
      <w:r w:rsidR="00400DDC" w:rsidRPr="00400DDC">
        <w:rPr>
          <w:rFonts w:cs="Arial"/>
          <w:color w:val="000000"/>
          <w:sz w:val="24"/>
          <w:szCs w:val="24"/>
          <w:lang w:val="sr-Cyrl-CS" w:eastAsia="sr-Cyrl-CS"/>
        </w:rPr>
        <w:t>квалитативном и квантитативном пријему услуга</w:t>
      </w:r>
      <w:r w:rsidRPr="00400DDC">
        <w:rPr>
          <w:rFonts w:cs="Arial"/>
          <w:sz w:val="24"/>
          <w:szCs w:val="24"/>
          <w:lang w:val="sr-Cyrl-BA"/>
        </w:rPr>
        <w:t>, који је услов за фактурисање обавеза,</w:t>
      </w:r>
    </w:p>
    <w:p w14:paraId="76E4922D" w14:textId="7061AA2E" w:rsidR="00F55E5C" w:rsidRPr="006557BF" w:rsidRDefault="00F55E5C" w:rsidP="006557BF">
      <w:pPr>
        <w:numPr>
          <w:ilvl w:val="0"/>
          <w:numId w:val="32"/>
        </w:numPr>
        <w:overflowPunct w:val="0"/>
        <w:rPr>
          <w:rFonts w:cs="Arial"/>
          <w:i/>
          <w:iCs/>
          <w:color w:val="000000"/>
          <w:sz w:val="24"/>
          <w:szCs w:val="24"/>
        </w:rPr>
      </w:pPr>
      <w:r w:rsidRPr="00400DDC">
        <w:rPr>
          <w:rFonts w:cs="Arial"/>
          <w:color w:val="000000"/>
          <w:sz w:val="24"/>
          <w:szCs w:val="24"/>
          <w:lang w:val="sr-Cyrl-CS" w:eastAsia="sr-Cyrl-CS"/>
        </w:rPr>
        <w:t>да Кориснику услуге</w:t>
      </w:r>
      <w:r w:rsidRPr="00803C45">
        <w:rPr>
          <w:rFonts w:cs="Arial"/>
          <w:color w:val="000000"/>
          <w:sz w:val="24"/>
          <w:szCs w:val="24"/>
          <w:lang w:val="sr-Cyrl-CS" w:eastAsia="sr-Cyrl-CS"/>
        </w:rPr>
        <w:t xml:space="preserve"> надокнади сву материјалну штету коју, у току рада, причине запослени код Корисника услуге.</w:t>
      </w:r>
    </w:p>
    <w:p w14:paraId="39C8CBD9" w14:textId="77777777" w:rsidR="00E21661" w:rsidRPr="00E21661" w:rsidRDefault="00E21661" w:rsidP="00920058">
      <w:pPr>
        <w:pStyle w:val="KDParagraf"/>
        <w:numPr>
          <w:ilvl w:val="0"/>
          <w:numId w:val="32"/>
        </w:numPr>
        <w:spacing w:before="0"/>
        <w:rPr>
          <w:rFonts w:cs="Arial"/>
          <w:sz w:val="24"/>
          <w:szCs w:val="24"/>
        </w:rPr>
      </w:pPr>
      <w:r>
        <w:rPr>
          <w:rFonts w:cs="Arial"/>
          <w:sz w:val="24"/>
          <w:szCs w:val="24"/>
          <w:lang w:val="sr-Cyrl-RS"/>
        </w:rPr>
        <w:t xml:space="preserve">Да обезбеди потребну </w:t>
      </w:r>
      <w:r w:rsidRPr="00E21661">
        <w:rPr>
          <w:rFonts w:cs="Arial"/>
          <w:sz w:val="24"/>
          <w:szCs w:val="24"/>
        </w:rPr>
        <w:t>следећу документацију:</w:t>
      </w:r>
    </w:p>
    <w:p w14:paraId="67411547" w14:textId="77777777" w:rsidR="00E21661" w:rsidRPr="00E21661" w:rsidRDefault="00E21661" w:rsidP="00803C45">
      <w:pPr>
        <w:pStyle w:val="KDParagraf"/>
        <w:spacing w:before="0"/>
        <w:ind w:left="720"/>
        <w:rPr>
          <w:rFonts w:cs="Arial"/>
          <w:sz w:val="24"/>
          <w:szCs w:val="24"/>
        </w:rPr>
      </w:pPr>
      <w:r w:rsidRPr="00E21661">
        <w:rPr>
          <w:rFonts w:cs="Arial"/>
          <w:sz w:val="24"/>
          <w:szCs w:val="24"/>
        </w:rPr>
        <w:t>-упутство за употребу</w:t>
      </w:r>
    </w:p>
    <w:p w14:paraId="46DA2FA4" w14:textId="77777777" w:rsidR="00E21661" w:rsidRPr="00E21661" w:rsidRDefault="00E21661" w:rsidP="00803C45">
      <w:pPr>
        <w:pStyle w:val="KDParagraf"/>
        <w:spacing w:before="0"/>
        <w:ind w:left="720"/>
        <w:rPr>
          <w:rFonts w:cs="Arial"/>
          <w:sz w:val="24"/>
          <w:szCs w:val="24"/>
        </w:rPr>
      </w:pPr>
      <w:r w:rsidRPr="00E21661">
        <w:rPr>
          <w:rFonts w:cs="Arial"/>
          <w:sz w:val="24"/>
          <w:szCs w:val="24"/>
        </w:rPr>
        <w:t>-упутство за одржавање</w:t>
      </w:r>
    </w:p>
    <w:p w14:paraId="3B62812B" w14:textId="77777777" w:rsidR="006934E4" w:rsidRPr="00E21661" w:rsidRDefault="00E21661" w:rsidP="00803C45">
      <w:pPr>
        <w:pStyle w:val="KDParagraf"/>
        <w:spacing w:before="0"/>
        <w:ind w:left="720"/>
        <w:rPr>
          <w:rFonts w:cs="Arial"/>
          <w:sz w:val="24"/>
          <w:szCs w:val="24"/>
        </w:rPr>
      </w:pPr>
      <w:r>
        <w:rPr>
          <w:rFonts w:cs="Arial"/>
          <w:sz w:val="24"/>
          <w:szCs w:val="24"/>
          <w:lang w:val="sr-Cyrl-RS"/>
        </w:rPr>
        <w:t>-</w:t>
      </w:r>
      <w:r w:rsidRPr="00E21661">
        <w:rPr>
          <w:rFonts w:cs="Arial"/>
          <w:sz w:val="24"/>
          <w:szCs w:val="24"/>
        </w:rPr>
        <w:t>Упутство за спашавање лица из лифта</w:t>
      </w:r>
    </w:p>
    <w:p w14:paraId="4D021940" w14:textId="77777777" w:rsidR="00E21661" w:rsidRPr="00E21661" w:rsidRDefault="00E21661" w:rsidP="00920058">
      <w:pPr>
        <w:pStyle w:val="KDParagraf"/>
        <w:numPr>
          <w:ilvl w:val="0"/>
          <w:numId w:val="32"/>
        </w:numPr>
        <w:spacing w:before="0"/>
        <w:rPr>
          <w:rFonts w:cs="Arial"/>
          <w:sz w:val="24"/>
          <w:szCs w:val="24"/>
        </w:rPr>
      </w:pPr>
      <w:r w:rsidRPr="00E21661">
        <w:rPr>
          <w:rFonts w:cs="Arial"/>
          <w:sz w:val="24"/>
          <w:szCs w:val="24"/>
          <w:lang w:val="sr-Cyrl-RS"/>
        </w:rPr>
        <w:t xml:space="preserve">Да </w:t>
      </w:r>
      <w:r w:rsidRPr="00E21661">
        <w:rPr>
          <w:rFonts w:cs="Arial"/>
          <w:sz w:val="24"/>
          <w:szCs w:val="24"/>
        </w:rPr>
        <w:t xml:space="preserve">сачињава план одржавања лифта;  </w:t>
      </w:r>
    </w:p>
    <w:p w14:paraId="648F82CA" w14:textId="77777777" w:rsidR="00E21661" w:rsidRPr="00E21661" w:rsidRDefault="00E21661" w:rsidP="00920058">
      <w:pPr>
        <w:pStyle w:val="KDParagraf"/>
        <w:numPr>
          <w:ilvl w:val="0"/>
          <w:numId w:val="32"/>
        </w:numPr>
        <w:spacing w:before="0"/>
        <w:rPr>
          <w:rFonts w:cs="Arial"/>
          <w:sz w:val="24"/>
          <w:szCs w:val="24"/>
        </w:rPr>
      </w:pPr>
      <w:r>
        <w:rPr>
          <w:rFonts w:cs="Arial"/>
          <w:sz w:val="24"/>
          <w:szCs w:val="24"/>
        </w:rPr>
        <w:t>да</w:t>
      </w:r>
      <w:r w:rsidRPr="00E21661">
        <w:rPr>
          <w:rFonts w:cs="Arial"/>
          <w:sz w:val="24"/>
          <w:szCs w:val="24"/>
        </w:rPr>
        <w:t xml:space="preserve"> одржава лифт тако да у току употребе задовољава захтеве из Правилника</w:t>
      </w:r>
      <w:r w:rsidR="006F7983" w:rsidRPr="006F7983">
        <w:t xml:space="preserve"> </w:t>
      </w:r>
      <w:r w:rsidR="006F7983" w:rsidRPr="006F7983">
        <w:rPr>
          <w:rFonts w:cs="Arial"/>
          <w:sz w:val="24"/>
          <w:szCs w:val="24"/>
        </w:rPr>
        <w:t>о прегледу лифтова у употреби ("Сл. гласник РС", бр. 15/2017)</w:t>
      </w:r>
      <w:r w:rsidR="006F7983">
        <w:rPr>
          <w:rFonts w:cs="Arial"/>
          <w:sz w:val="24"/>
          <w:szCs w:val="24"/>
          <w:lang w:val="sr-Cyrl-RS"/>
        </w:rPr>
        <w:t xml:space="preserve">, (даље: Правилник) </w:t>
      </w:r>
      <w:r w:rsidRPr="00E21661">
        <w:rPr>
          <w:rFonts w:cs="Arial"/>
          <w:sz w:val="24"/>
          <w:szCs w:val="24"/>
        </w:rPr>
        <w:t xml:space="preserve">;  </w:t>
      </w:r>
    </w:p>
    <w:p w14:paraId="709977B7" w14:textId="77777777" w:rsidR="00E21661" w:rsidRPr="00E21661" w:rsidRDefault="00E21661" w:rsidP="00920058">
      <w:pPr>
        <w:pStyle w:val="KDParagraf"/>
        <w:numPr>
          <w:ilvl w:val="0"/>
          <w:numId w:val="32"/>
        </w:numPr>
        <w:spacing w:before="0"/>
        <w:rPr>
          <w:rFonts w:cs="Arial"/>
          <w:sz w:val="24"/>
          <w:szCs w:val="24"/>
        </w:rPr>
      </w:pPr>
      <w:r>
        <w:rPr>
          <w:rFonts w:cs="Arial"/>
          <w:sz w:val="24"/>
          <w:szCs w:val="24"/>
        </w:rPr>
        <w:t xml:space="preserve">да </w:t>
      </w:r>
      <w:r w:rsidRPr="00E21661">
        <w:rPr>
          <w:rFonts w:cs="Arial"/>
          <w:sz w:val="24"/>
          <w:szCs w:val="24"/>
        </w:rPr>
        <w:t xml:space="preserve">привремено ставља лифт ван употребе (искључује погон лифта) у случају недостатака које није могуће одмах уклонити, а који представљају опасност за безбедност корисника, те обавештава власника о привременом стављању лифта ван употребе;  </w:t>
      </w:r>
    </w:p>
    <w:p w14:paraId="4A929CBE" w14:textId="77777777" w:rsidR="00E21661" w:rsidRPr="00E21661" w:rsidRDefault="00E21661" w:rsidP="00920058">
      <w:pPr>
        <w:pStyle w:val="KDParagraf"/>
        <w:numPr>
          <w:ilvl w:val="0"/>
          <w:numId w:val="32"/>
        </w:numPr>
        <w:spacing w:before="0"/>
        <w:rPr>
          <w:rFonts w:cs="Arial"/>
          <w:sz w:val="24"/>
          <w:szCs w:val="24"/>
        </w:rPr>
      </w:pPr>
      <w:r>
        <w:rPr>
          <w:rFonts w:cs="Arial"/>
          <w:sz w:val="24"/>
          <w:szCs w:val="24"/>
        </w:rPr>
        <w:t xml:space="preserve">да </w:t>
      </w:r>
      <w:r w:rsidRPr="00E21661">
        <w:rPr>
          <w:rFonts w:cs="Arial"/>
          <w:sz w:val="24"/>
          <w:szCs w:val="24"/>
        </w:rPr>
        <w:t xml:space="preserve">води књигу одржавања лифта ( у складу са чланом 14. Правилника </w:t>
      </w:r>
    </w:p>
    <w:p w14:paraId="75940933" w14:textId="77777777" w:rsidR="00E21661" w:rsidRPr="00E21661" w:rsidRDefault="00E21661" w:rsidP="00920058">
      <w:pPr>
        <w:pStyle w:val="KDParagraf"/>
        <w:numPr>
          <w:ilvl w:val="0"/>
          <w:numId w:val="32"/>
        </w:numPr>
        <w:spacing w:before="0"/>
        <w:rPr>
          <w:rFonts w:cs="Arial"/>
          <w:sz w:val="24"/>
          <w:szCs w:val="24"/>
        </w:rPr>
      </w:pPr>
      <w:r>
        <w:rPr>
          <w:rFonts w:cs="Arial"/>
          <w:sz w:val="24"/>
          <w:szCs w:val="24"/>
        </w:rPr>
        <w:t xml:space="preserve">да </w:t>
      </w:r>
      <w:r w:rsidRPr="00E21661">
        <w:rPr>
          <w:rFonts w:cs="Arial"/>
          <w:sz w:val="24"/>
          <w:szCs w:val="24"/>
        </w:rPr>
        <w:t xml:space="preserve">обезбеђује потребне резервне делове за поправке и замене;  </w:t>
      </w:r>
    </w:p>
    <w:p w14:paraId="4B31E41C" w14:textId="77777777" w:rsidR="00E21661" w:rsidRPr="00E21661" w:rsidRDefault="00E21661" w:rsidP="00920058">
      <w:pPr>
        <w:pStyle w:val="KDParagraf"/>
        <w:numPr>
          <w:ilvl w:val="0"/>
          <w:numId w:val="32"/>
        </w:numPr>
        <w:spacing w:before="0"/>
        <w:rPr>
          <w:rFonts w:cs="Arial"/>
          <w:sz w:val="24"/>
          <w:szCs w:val="24"/>
        </w:rPr>
      </w:pPr>
      <w:r>
        <w:rPr>
          <w:rFonts w:cs="Arial"/>
          <w:sz w:val="24"/>
          <w:szCs w:val="24"/>
        </w:rPr>
        <w:t xml:space="preserve">да </w:t>
      </w:r>
      <w:r w:rsidRPr="00E21661">
        <w:rPr>
          <w:rFonts w:cs="Arial"/>
          <w:sz w:val="24"/>
          <w:szCs w:val="24"/>
        </w:rPr>
        <w:t xml:space="preserve"> обавештава </w:t>
      </w:r>
      <w:r>
        <w:rPr>
          <w:rFonts w:cs="Arial"/>
          <w:sz w:val="24"/>
          <w:szCs w:val="24"/>
          <w:lang w:val="sr-Cyrl-RS"/>
        </w:rPr>
        <w:t>Корисника услуге</w:t>
      </w:r>
      <w:r w:rsidRPr="00E21661">
        <w:rPr>
          <w:rFonts w:cs="Arial"/>
          <w:sz w:val="24"/>
          <w:szCs w:val="24"/>
        </w:rPr>
        <w:t xml:space="preserve"> о потребним променама на лифтовима; </w:t>
      </w:r>
    </w:p>
    <w:p w14:paraId="5408E64E" w14:textId="77777777" w:rsidR="00E21661" w:rsidRPr="00E21661" w:rsidRDefault="00E21661" w:rsidP="00920058">
      <w:pPr>
        <w:pStyle w:val="KDParagraf"/>
        <w:numPr>
          <w:ilvl w:val="0"/>
          <w:numId w:val="32"/>
        </w:numPr>
        <w:spacing w:before="0"/>
        <w:rPr>
          <w:rFonts w:cs="Arial"/>
          <w:sz w:val="24"/>
          <w:szCs w:val="24"/>
        </w:rPr>
      </w:pPr>
      <w:r>
        <w:rPr>
          <w:rFonts w:cs="Arial"/>
          <w:sz w:val="24"/>
          <w:szCs w:val="24"/>
        </w:rPr>
        <w:t xml:space="preserve">да </w:t>
      </w:r>
      <w:r w:rsidRPr="00E21661">
        <w:rPr>
          <w:rFonts w:cs="Arial"/>
          <w:sz w:val="24"/>
          <w:szCs w:val="24"/>
        </w:rPr>
        <w:t xml:space="preserve">обавештава </w:t>
      </w:r>
      <w:r w:rsidRPr="00E21661">
        <w:rPr>
          <w:rFonts w:cs="Arial"/>
          <w:sz w:val="24"/>
          <w:szCs w:val="24"/>
          <w:lang w:val="sr-Cyrl-RS"/>
        </w:rPr>
        <w:t>Корисника услуге</w:t>
      </w:r>
      <w:r w:rsidRPr="00E21661">
        <w:rPr>
          <w:rFonts w:cs="Arial"/>
          <w:sz w:val="24"/>
          <w:szCs w:val="24"/>
        </w:rPr>
        <w:t xml:space="preserve"> о потребним редовним прегледима лифта;  </w:t>
      </w:r>
    </w:p>
    <w:p w14:paraId="747819E5" w14:textId="77777777" w:rsidR="00E21661" w:rsidRPr="00E21661" w:rsidRDefault="00E21661" w:rsidP="00920058">
      <w:pPr>
        <w:pStyle w:val="KDParagraf"/>
        <w:numPr>
          <w:ilvl w:val="0"/>
          <w:numId w:val="32"/>
        </w:numPr>
        <w:spacing w:before="0"/>
        <w:rPr>
          <w:rFonts w:cs="Arial"/>
          <w:sz w:val="24"/>
          <w:szCs w:val="24"/>
        </w:rPr>
      </w:pPr>
      <w:r>
        <w:rPr>
          <w:rFonts w:cs="Arial"/>
          <w:sz w:val="24"/>
          <w:szCs w:val="24"/>
          <w:lang w:val="sr-Cyrl-RS"/>
        </w:rPr>
        <w:t xml:space="preserve">да </w:t>
      </w:r>
      <w:r w:rsidRPr="00E21661">
        <w:rPr>
          <w:rFonts w:cs="Arial"/>
          <w:sz w:val="24"/>
          <w:szCs w:val="24"/>
        </w:rPr>
        <w:t xml:space="preserve"> присуствује и по потреби учествује у редовним прегледима лифта; </w:t>
      </w:r>
    </w:p>
    <w:p w14:paraId="3E86650C" w14:textId="77777777" w:rsidR="00E21661" w:rsidRPr="00E21661" w:rsidRDefault="00E21661" w:rsidP="00920058">
      <w:pPr>
        <w:pStyle w:val="KDParagraf"/>
        <w:numPr>
          <w:ilvl w:val="0"/>
          <w:numId w:val="32"/>
        </w:numPr>
        <w:spacing w:before="0"/>
        <w:rPr>
          <w:rFonts w:cs="Arial"/>
          <w:sz w:val="24"/>
          <w:szCs w:val="24"/>
        </w:rPr>
      </w:pPr>
      <w:r>
        <w:rPr>
          <w:rFonts w:cs="Arial"/>
          <w:sz w:val="24"/>
          <w:szCs w:val="24"/>
          <w:lang w:val="sr-Cyrl-RS"/>
        </w:rPr>
        <w:t>да</w:t>
      </w:r>
      <w:r w:rsidRPr="00E21661">
        <w:rPr>
          <w:rFonts w:cs="Arial"/>
          <w:sz w:val="24"/>
          <w:szCs w:val="24"/>
        </w:rPr>
        <w:t xml:space="preserve"> обавља спашавање лица и</w:t>
      </w:r>
      <w:r>
        <w:rPr>
          <w:rFonts w:cs="Arial"/>
          <w:sz w:val="24"/>
          <w:szCs w:val="24"/>
        </w:rPr>
        <w:t xml:space="preserve">з лифта и без посебног захтева </w:t>
      </w:r>
      <w:r>
        <w:rPr>
          <w:rFonts w:cs="Arial"/>
          <w:sz w:val="24"/>
          <w:szCs w:val="24"/>
          <w:lang w:val="sr-Cyrl-RS"/>
        </w:rPr>
        <w:t>Корисника услуге</w:t>
      </w:r>
      <w:r w:rsidRPr="00E21661">
        <w:rPr>
          <w:rFonts w:cs="Arial"/>
          <w:sz w:val="24"/>
          <w:szCs w:val="24"/>
        </w:rPr>
        <w:t xml:space="preserve">.  </w:t>
      </w:r>
    </w:p>
    <w:p w14:paraId="44DF44C4" w14:textId="77777777" w:rsidR="00E21661" w:rsidRDefault="00E21661" w:rsidP="00920058">
      <w:pPr>
        <w:pStyle w:val="KDParagraf"/>
        <w:numPr>
          <w:ilvl w:val="0"/>
          <w:numId w:val="32"/>
        </w:numPr>
        <w:spacing w:before="0"/>
        <w:rPr>
          <w:rFonts w:cs="Arial"/>
          <w:sz w:val="24"/>
          <w:szCs w:val="24"/>
        </w:rPr>
      </w:pPr>
      <w:r w:rsidRPr="00E21661">
        <w:rPr>
          <w:rFonts w:cs="Arial"/>
          <w:sz w:val="24"/>
          <w:szCs w:val="24"/>
        </w:rPr>
        <w:t xml:space="preserve">Ако се недостаци на лифту не могу отклонити одмах, </w:t>
      </w:r>
      <w:r>
        <w:rPr>
          <w:rFonts w:cs="Arial"/>
          <w:sz w:val="24"/>
          <w:szCs w:val="24"/>
          <w:lang w:val="sr-Cyrl-RS"/>
        </w:rPr>
        <w:t>Пружалац услуге</w:t>
      </w:r>
      <w:r w:rsidRPr="00E21661">
        <w:rPr>
          <w:rFonts w:cs="Arial"/>
          <w:sz w:val="24"/>
          <w:szCs w:val="24"/>
        </w:rPr>
        <w:t xml:space="preserve"> о томе одмах обавештава </w:t>
      </w:r>
      <w:r>
        <w:rPr>
          <w:rFonts w:cs="Arial"/>
          <w:sz w:val="24"/>
          <w:szCs w:val="24"/>
          <w:lang w:val="sr-Cyrl-RS"/>
        </w:rPr>
        <w:t>Корисника услуге</w:t>
      </w:r>
      <w:r w:rsidRPr="00E21661">
        <w:rPr>
          <w:rFonts w:cs="Arial"/>
          <w:sz w:val="24"/>
          <w:szCs w:val="24"/>
        </w:rPr>
        <w:t xml:space="preserve"> и такве недостатке констатује у књизи одржавања лифта.  </w:t>
      </w:r>
    </w:p>
    <w:p w14:paraId="445DF103" w14:textId="77777777" w:rsidR="00E21661" w:rsidRPr="00E21661" w:rsidRDefault="00E21661" w:rsidP="00E21661">
      <w:pPr>
        <w:rPr>
          <w:rFonts w:cs="Arial"/>
          <w:sz w:val="24"/>
          <w:szCs w:val="24"/>
        </w:rPr>
      </w:pPr>
    </w:p>
    <w:p w14:paraId="62F3E9D0" w14:textId="77777777" w:rsidR="00E21661" w:rsidRDefault="00EE793E" w:rsidP="00F55E5C">
      <w:pPr>
        <w:pStyle w:val="KDParagraf"/>
        <w:spacing w:before="0"/>
        <w:rPr>
          <w:rFonts w:cs="Arial"/>
          <w:sz w:val="24"/>
          <w:szCs w:val="24"/>
        </w:rPr>
      </w:pPr>
      <w:r w:rsidRPr="00F55E5C">
        <w:rPr>
          <w:rFonts w:cs="Arial"/>
          <w:sz w:val="24"/>
          <w:szCs w:val="24"/>
        </w:rPr>
        <w:t>Пружалац ус</w:t>
      </w:r>
      <w:r w:rsidR="00372AAD" w:rsidRPr="00F55E5C">
        <w:rPr>
          <w:rFonts w:cs="Arial"/>
          <w:sz w:val="24"/>
          <w:szCs w:val="24"/>
        </w:rPr>
        <w:t>луге је дужан да у року од 3</w:t>
      </w:r>
      <w:r w:rsidRPr="00F55E5C">
        <w:rPr>
          <w:rFonts w:cs="Arial"/>
          <w:sz w:val="24"/>
          <w:szCs w:val="24"/>
        </w:rPr>
        <w:t xml:space="preserve"> (словима: </w:t>
      </w:r>
      <w:r w:rsidR="00372AAD" w:rsidRPr="00F55E5C">
        <w:rPr>
          <w:rFonts w:cs="Arial"/>
          <w:sz w:val="24"/>
          <w:szCs w:val="24"/>
          <w:lang w:val="sr-Cyrl-RS"/>
        </w:rPr>
        <w:t xml:space="preserve">три </w:t>
      </w:r>
      <w:r w:rsidRPr="00F55E5C">
        <w:rPr>
          <w:rFonts w:cs="Arial"/>
          <w:sz w:val="24"/>
          <w:szCs w:val="24"/>
        </w:rPr>
        <w:t>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425DB5B7" w14:textId="77777777" w:rsidR="00EE793E" w:rsidRPr="00E21661" w:rsidRDefault="00EE793E" w:rsidP="00F55E5C">
      <w:pPr>
        <w:pStyle w:val="KDParagraf"/>
        <w:spacing w:before="0"/>
        <w:rPr>
          <w:rFonts w:cs="Arial"/>
          <w:sz w:val="24"/>
          <w:szCs w:val="24"/>
        </w:rPr>
      </w:pPr>
      <w:r w:rsidRPr="00F55E5C">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20110F90" w14:textId="77777777" w:rsidR="00EE793E" w:rsidRPr="00E21661" w:rsidRDefault="00EE793E" w:rsidP="00EE793E">
      <w:pPr>
        <w:pStyle w:val="KDParagraf"/>
        <w:spacing w:before="0"/>
        <w:rPr>
          <w:rFonts w:cs="Arial"/>
          <w:sz w:val="24"/>
          <w:szCs w:val="24"/>
        </w:rPr>
      </w:pPr>
    </w:p>
    <w:p w14:paraId="498ED83C" w14:textId="77777777" w:rsidR="00A66477" w:rsidRPr="00F55E5C" w:rsidRDefault="00EE793E" w:rsidP="00E21661">
      <w:pPr>
        <w:pStyle w:val="KDParagraf"/>
        <w:spacing w:before="0"/>
        <w:rPr>
          <w:rFonts w:cs="Arial"/>
          <w:sz w:val="24"/>
          <w:szCs w:val="24"/>
        </w:rPr>
      </w:pPr>
      <w:r w:rsidRPr="00F55E5C">
        <w:rPr>
          <w:rFonts w:cs="Arial"/>
          <w:sz w:val="24"/>
          <w:szCs w:val="24"/>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080A563C" w14:textId="77777777" w:rsidR="005A1F2B" w:rsidRPr="00DD551A" w:rsidRDefault="005A1F2B" w:rsidP="00EE793E">
      <w:pPr>
        <w:pStyle w:val="KDParagraf"/>
        <w:spacing w:before="0"/>
        <w:rPr>
          <w:rFonts w:cs="Arial"/>
          <w:sz w:val="24"/>
          <w:szCs w:val="24"/>
        </w:rPr>
      </w:pPr>
    </w:p>
    <w:p w14:paraId="0F9AE682" w14:textId="77777777" w:rsidR="00873133" w:rsidRPr="00DD551A" w:rsidRDefault="00EE793E" w:rsidP="004634F2">
      <w:pPr>
        <w:pStyle w:val="KDParagraf"/>
        <w:spacing w:before="0"/>
        <w:jc w:val="center"/>
        <w:rPr>
          <w:rFonts w:cs="Arial"/>
          <w:sz w:val="24"/>
          <w:szCs w:val="24"/>
        </w:rPr>
      </w:pPr>
      <w:r w:rsidRPr="00DD551A">
        <w:rPr>
          <w:rFonts w:cs="Arial"/>
          <w:b/>
          <w:sz w:val="24"/>
          <w:szCs w:val="24"/>
        </w:rPr>
        <w:t xml:space="preserve">Члан </w:t>
      </w:r>
      <w:r w:rsidR="00C74EF4">
        <w:rPr>
          <w:rFonts w:cs="Arial"/>
          <w:b/>
          <w:sz w:val="24"/>
          <w:szCs w:val="24"/>
          <w:lang w:val="sr-Cyrl-RS"/>
        </w:rPr>
        <w:t>6</w:t>
      </w:r>
      <w:r w:rsidRPr="00DD551A">
        <w:rPr>
          <w:rFonts w:cs="Arial"/>
          <w:sz w:val="24"/>
          <w:szCs w:val="24"/>
        </w:rPr>
        <w:t>.</w:t>
      </w:r>
    </w:p>
    <w:p w14:paraId="4489D13C" w14:textId="77777777" w:rsidR="00EE793E" w:rsidRPr="00DD551A" w:rsidRDefault="00EE793E" w:rsidP="00EE793E">
      <w:pPr>
        <w:pStyle w:val="KDParagraf"/>
        <w:spacing w:before="0"/>
        <w:rPr>
          <w:rFonts w:cs="Arial"/>
          <w:sz w:val="24"/>
          <w:szCs w:val="24"/>
        </w:rPr>
      </w:pPr>
      <w:r w:rsidRPr="00DD551A">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762CB3A0" w14:textId="77777777" w:rsidR="00EE793E" w:rsidRPr="00DD551A" w:rsidRDefault="00EE793E" w:rsidP="00EE793E">
      <w:pPr>
        <w:pStyle w:val="KDParagraf"/>
        <w:spacing w:before="0"/>
        <w:rPr>
          <w:rFonts w:cs="Arial"/>
          <w:sz w:val="24"/>
          <w:szCs w:val="24"/>
        </w:rPr>
      </w:pPr>
      <w:r w:rsidRPr="00DD551A">
        <w:rPr>
          <w:rFonts w:cs="Arial"/>
          <w:sz w:val="24"/>
          <w:szCs w:val="24"/>
        </w:rPr>
        <w:lastRenderedPageBreak/>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2BF3F03F" w14:textId="77777777" w:rsidR="00EE793E" w:rsidRPr="00DD551A" w:rsidRDefault="00EE793E" w:rsidP="00EE793E">
      <w:pPr>
        <w:pStyle w:val="KDParagraf"/>
        <w:spacing w:before="0"/>
        <w:rPr>
          <w:rFonts w:cs="Arial"/>
          <w:sz w:val="24"/>
          <w:szCs w:val="24"/>
        </w:rPr>
      </w:pPr>
    </w:p>
    <w:p w14:paraId="485462C0" w14:textId="77777777" w:rsidR="00EE793E" w:rsidRPr="00DD551A" w:rsidRDefault="001348C3" w:rsidP="00EE793E">
      <w:pPr>
        <w:pStyle w:val="KDParagraf"/>
        <w:spacing w:before="0"/>
        <w:rPr>
          <w:rFonts w:cs="Arial"/>
          <w:b/>
          <w:sz w:val="24"/>
          <w:szCs w:val="24"/>
        </w:rPr>
      </w:pPr>
      <w:r>
        <w:rPr>
          <w:rFonts w:cs="Arial"/>
          <w:b/>
          <w:sz w:val="24"/>
          <w:szCs w:val="24"/>
        </w:rPr>
        <w:t xml:space="preserve">РОК, </w:t>
      </w:r>
      <w:r w:rsidR="00EE793E" w:rsidRPr="00DD551A">
        <w:rPr>
          <w:rFonts w:cs="Arial"/>
          <w:b/>
          <w:sz w:val="24"/>
          <w:szCs w:val="24"/>
        </w:rPr>
        <w:t xml:space="preserve">ДИНАМКА </w:t>
      </w:r>
      <w:r>
        <w:rPr>
          <w:rFonts w:cs="Arial"/>
          <w:b/>
          <w:sz w:val="24"/>
          <w:szCs w:val="24"/>
          <w:lang w:val="sr-Cyrl-RS"/>
        </w:rPr>
        <w:t xml:space="preserve">И МЕСТО </w:t>
      </w:r>
      <w:r w:rsidR="00EE793E" w:rsidRPr="00DD551A">
        <w:rPr>
          <w:rFonts w:cs="Arial"/>
          <w:b/>
          <w:sz w:val="24"/>
          <w:szCs w:val="24"/>
        </w:rPr>
        <w:t>ПРУЖАЊА УСЛУГЕ</w:t>
      </w:r>
    </w:p>
    <w:p w14:paraId="685D2CA0" w14:textId="77777777" w:rsidR="00EE793E" w:rsidRPr="00DD551A" w:rsidRDefault="00EE793E" w:rsidP="00EE793E">
      <w:pPr>
        <w:pStyle w:val="KDParagraf"/>
        <w:spacing w:before="0"/>
        <w:rPr>
          <w:rFonts w:cs="Arial"/>
          <w:b/>
          <w:sz w:val="24"/>
          <w:szCs w:val="24"/>
        </w:rPr>
      </w:pPr>
    </w:p>
    <w:p w14:paraId="5985DDE6" w14:textId="77777777" w:rsidR="00C635ED" w:rsidRPr="00C635ED" w:rsidRDefault="00EE793E" w:rsidP="00C635ED">
      <w:pPr>
        <w:pStyle w:val="KDParagraf"/>
        <w:spacing w:before="0"/>
        <w:jc w:val="center"/>
        <w:rPr>
          <w:rFonts w:cs="Arial"/>
          <w:sz w:val="24"/>
          <w:szCs w:val="24"/>
        </w:rPr>
      </w:pPr>
      <w:r w:rsidRPr="00DD551A">
        <w:rPr>
          <w:rFonts w:cs="Arial"/>
          <w:b/>
          <w:sz w:val="24"/>
          <w:szCs w:val="24"/>
        </w:rPr>
        <w:t xml:space="preserve">Члан </w:t>
      </w:r>
      <w:r w:rsidR="00C74EF4">
        <w:rPr>
          <w:rFonts w:cs="Arial"/>
          <w:b/>
          <w:sz w:val="24"/>
          <w:szCs w:val="24"/>
          <w:lang w:val="sr-Cyrl-RS"/>
        </w:rPr>
        <w:t>7</w:t>
      </w:r>
      <w:r w:rsidRPr="00DD551A">
        <w:rPr>
          <w:rFonts w:cs="Arial"/>
          <w:sz w:val="24"/>
          <w:szCs w:val="24"/>
        </w:rPr>
        <w:t>.</w:t>
      </w:r>
    </w:p>
    <w:p w14:paraId="7F9EB058" w14:textId="77777777" w:rsidR="001348C3" w:rsidRPr="00215644" w:rsidRDefault="001348C3" w:rsidP="00215644">
      <w:pPr>
        <w:pStyle w:val="KDParagraf"/>
        <w:spacing w:before="0"/>
        <w:jc w:val="left"/>
        <w:rPr>
          <w:rFonts w:cs="Arial"/>
          <w:sz w:val="24"/>
          <w:szCs w:val="24"/>
        </w:rPr>
      </w:pPr>
      <w:r w:rsidRPr="001348C3">
        <w:rPr>
          <w:sz w:val="24"/>
          <w:szCs w:val="24"/>
          <w:lang w:val="sr-Cyrl-CS" w:eastAsia="ar-SA"/>
        </w:rPr>
        <w:t>Пружалац услуге се обавезује да</w:t>
      </w:r>
      <w:r>
        <w:rPr>
          <w:sz w:val="24"/>
          <w:szCs w:val="24"/>
          <w:lang w:val="sr-Cyrl-CS" w:eastAsia="ar-SA"/>
        </w:rPr>
        <w:t>:</w:t>
      </w:r>
    </w:p>
    <w:p w14:paraId="024A8938" w14:textId="77777777" w:rsidR="00A6210D" w:rsidRPr="001348C3" w:rsidRDefault="001348C3" w:rsidP="00920058">
      <w:pPr>
        <w:pStyle w:val="ListParagraph"/>
        <w:numPr>
          <w:ilvl w:val="0"/>
          <w:numId w:val="34"/>
        </w:numPr>
        <w:rPr>
          <w:rFonts w:ascii="Arial" w:hAnsi="Arial" w:cs="Arial"/>
          <w:sz w:val="24"/>
          <w:szCs w:val="24"/>
          <w:lang w:val="sr-Cyrl-RS" w:eastAsia="ar-SA"/>
        </w:rPr>
      </w:pPr>
      <w:r w:rsidRPr="001348C3">
        <w:rPr>
          <w:rFonts w:ascii="Arial" w:hAnsi="Arial" w:cs="Arial"/>
          <w:sz w:val="24"/>
          <w:szCs w:val="24"/>
          <w:lang w:val="sr-Cyrl-RS" w:eastAsia="ar-SA"/>
        </w:rPr>
        <w:t>Је за редоване месечне прегледе почетак први дан у месецу односно ако тај дан пада на нерадни дан или државни празник онда следећи дан на датим локацијама.</w:t>
      </w:r>
    </w:p>
    <w:p w14:paraId="007ED2DC" w14:textId="77777777" w:rsidR="00E21661" w:rsidRDefault="00E21661" w:rsidP="00E21661">
      <w:pPr>
        <w:pStyle w:val="KDParagraf"/>
        <w:spacing w:before="0"/>
        <w:rPr>
          <w:rFonts w:cs="Arial"/>
          <w:sz w:val="24"/>
          <w:szCs w:val="24"/>
          <w:lang w:val="sr-Cyrl-CS"/>
        </w:rPr>
      </w:pPr>
      <w:r w:rsidRPr="008D4802">
        <w:rPr>
          <w:rFonts w:cs="Arial"/>
          <w:sz w:val="24"/>
          <w:szCs w:val="24"/>
          <w:lang w:val="sr-Cyrl-CS"/>
        </w:rPr>
        <w:t>Пружалац услуге се обавезује да се одазове у случају заст</w:t>
      </w:r>
      <w:r w:rsidR="00215644">
        <w:rPr>
          <w:rFonts w:cs="Arial"/>
          <w:sz w:val="24"/>
          <w:szCs w:val="24"/>
          <w:lang w:val="sr-Cyrl-CS"/>
        </w:rPr>
        <w:t xml:space="preserve">оја у раду лифта максимално до ___ (словима:__________) </w:t>
      </w:r>
      <w:r w:rsidRPr="008D4802">
        <w:rPr>
          <w:rFonts w:cs="Arial"/>
          <w:sz w:val="24"/>
          <w:szCs w:val="24"/>
          <w:lang w:val="sr-Cyrl-CS"/>
        </w:rPr>
        <w:t>минута од позива Корисника услуге.</w:t>
      </w:r>
    </w:p>
    <w:p w14:paraId="1C6BE72B" w14:textId="77777777" w:rsidR="001348C3" w:rsidRPr="008D4802" w:rsidRDefault="001348C3" w:rsidP="00E21661">
      <w:pPr>
        <w:pStyle w:val="KDParagraf"/>
        <w:spacing w:before="0"/>
        <w:rPr>
          <w:rFonts w:cs="Arial"/>
          <w:sz w:val="24"/>
          <w:szCs w:val="24"/>
          <w:lang w:val="sr-Cyrl-CS"/>
        </w:rPr>
      </w:pPr>
    </w:p>
    <w:p w14:paraId="72900B4B" w14:textId="77777777" w:rsidR="00E21661" w:rsidRDefault="00E21661" w:rsidP="00E21661">
      <w:pPr>
        <w:pStyle w:val="KDParagraf"/>
        <w:spacing w:before="0"/>
        <w:rPr>
          <w:rFonts w:cs="Arial"/>
          <w:sz w:val="24"/>
          <w:szCs w:val="24"/>
          <w:lang w:val="sr-Cyrl-CS"/>
        </w:rPr>
      </w:pPr>
      <w:r w:rsidRPr="008D4802">
        <w:rPr>
          <w:rFonts w:cs="Arial"/>
          <w:sz w:val="24"/>
          <w:szCs w:val="24"/>
          <w:lang w:val="sr-Cyrl-CS"/>
        </w:rPr>
        <w:t xml:space="preserve">Пружалац услуге се обавезује да поправи квар на лифту максимално до </w:t>
      </w:r>
      <w:r w:rsidR="00215644">
        <w:rPr>
          <w:rFonts w:cs="Arial"/>
          <w:sz w:val="24"/>
          <w:szCs w:val="24"/>
          <w:lang w:val="sr-Cyrl-CS"/>
        </w:rPr>
        <w:t>____(словима:______)</w:t>
      </w:r>
      <w:r w:rsidRPr="008D4802">
        <w:rPr>
          <w:rFonts w:cs="Arial"/>
          <w:sz w:val="24"/>
          <w:szCs w:val="24"/>
          <w:lang w:val="sr-Cyrl-CS"/>
        </w:rPr>
        <w:t xml:space="preserve"> часа од позива Корисника услуге.</w:t>
      </w:r>
    </w:p>
    <w:p w14:paraId="1B0E2F87" w14:textId="77777777" w:rsidR="001348C3" w:rsidRPr="008D4802" w:rsidRDefault="001348C3" w:rsidP="00E21661">
      <w:pPr>
        <w:pStyle w:val="KDParagraf"/>
        <w:spacing w:before="0"/>
        <w:rPr>
          <w:rFonts w:cs="Arial"/>
          <w:sz w:val="24"/>
          <w:szCs w:val="24"/>
          <w:lang w:val="sr-Cyrl-CS"/>
        </w:rPr>
      </w:pPr>
    </w:p>
    <w:p w14:paraId="0A41FFE0" w14:textId="77777777" w:rsidR="001348C3" w:rsidRDefault="00E21661" w:rsidP="00E21661">
      <w:pPr>
        <w:pStyle w:val="KDParagraf"/>
        <w:spacing w:before="0"/>
        <w:rPr>
          <w:rFonts w:cs="Arial"/>
          <w:i/>
          <w:iCs/>
          <w:sz w:val="24"/>
          <w:szCs w:val="24"/>
          <w:lang w:val="sr-Cyrl-CS"/>
        </w:rPr>
      </w:pPr>
      <w:r w:rsidRPr="008D4802">
        <w:rPr>
          <w:rFonts w:cs="Arial"/>
          <w:sz w:val="24"/>
          <w:szCs w:val="24"/>
          <w:lang w:val="sr-Cyrl-CS"/>
        </w:rPr>
        <w:t xml:space="preserve">Пружалац услуге се обавезује да поправку за коју је потребна уградња делова из увоза обави максимално  до </w:t>
      </w:r>
      <w:r w:rsidR="00215644">
        <w:rPr>
          <w:rFonts w:cs="Arial"/>
          <w:sz w:val="24"/>
          <w:szCs w:val="24"/>
          <w:lang w:val="sr-Cyrl-CS"/>
        </w:rPr>
        <w:t>______(словима:______)</w:t>
      </w:r>
      <w:r w:rsidRPr="008D4802">
        <w:rPr>
          <w:rFonts w:cs="Arial"/>
          <w:sz w:val="24"/>
          <w:szCs w:val="24"/>
          <w:lang w:val="sr-Cyrl-CS"/>
        </w:rPr>
        <w:t xml:space="preserve"> дана.</w:t>
      </w:r>
      <w:r w:rsidRPr="008D4802">
        <w:rPr>
          <w:rFonts w:cs="Arial"/>
          <w:i/>
          <w:iCs/>
          <w:sz w:val="24"/>
          <w:szCs w:val="24"/>
          <w:lang w:val="sr-Cyrl-CS"/>
        </w:rPr>
        <w:t>  </w:t>
      </w:r>
    </w:p>
    <w:p w14:paraId="2101DFD6" w14:textId="77777777" w:rsidR="001348C3" w:rsidRPr="00C635ED" w:rsidRDefault="00E21661" w:rsidP="00E21661">
      <w:pPr>
        <w:pStyle w:val="KDParagraf"/>
        <w:spacing w:before="0"/>
        <w:rPr>
          <w:rFonts w:cs="Arial"/>
          <w:i/>
          <w:iCs/>
          <w:sz w:val="24"/>
          <w:szCs w:val="24"/>
          <w:lang w:val="sr-Cyrl-CS"/>
        </w:rPr>
      </w:pPr>
      <w:r w:rsidRPr="008D4802">
        <w:rPr>
          <w:rFonts w:cs="Arial"/>
          <w:i/>
          <w:iCs/>
          <w:sz w:val="24"/>
          <w:szCs w:val="24"/>
          <w:lang w:val="sr-Cyrl-CS"/>
        </w:rPr>
        <w:t xml:space="preserve">  </w:t>
      </w:r>
    </w:p>
    <w:p w14:paraId="5FF4D5B4" w14:textId="77777777" w:rsidR="001348C3" w:rsidRPr="008D4802" w:rsidRDefault="00E21661" w:rsidP="00E21661">
      <w:pPr>
        <w:pStyle w:val="KDParagraf"/>
        <w:spacing w:before="0"/>
        <w:rPr>
          <w:rFonts w:cs="Arial"/>
          <w:sz w:val="24"/>
          <w:szCs w:val="24"/>
          <w:lang w:val="sr-Cyrl-RS"/>
        </w:rPr>
      </w:pPr>
      <w:r w:rsidRPr="008D4802">
        <w:rPr>
          <w:rFonts w:cs="Arial"/>
          <w:sz w:val="24"/>
          <w:szCs w:val="24"/>
          <w:lang w:val="sr-Cyrl-RS"/>
        </w:rPr>
        <w:t xml:space="preserve">У </w:t>
      </w:r>
      <w:r w:rsidRPr="008D4802">
        <w:rPr>
          <w:rFonts w:cs="Arial"/>
          <w:sz w:val="24"/>
          <w:szCs w:val="24"/>
        </w:rPr>
        <w:t xml:space="preserve">случају да Пружалац услуга не изврши услуге и/или не испоручи резервне делове у уговореним роковима, Прималац услуга има право на наплату уговорне казне и </w:t>
      </w:r>
      <w:r w:rsidRPr="008D4802">
        <w:rPr>
          <w:rFonts w:cs="Arial"/>
          <w:sz w:val="24"/>
          <w:szCs w:val="24"/>
          <w:lang w:val="sr-Cyrl-RS"/>
        </w:rPr>
        <w:t>менице</w:t>
      </w:r>
      <w:r w:rsidRPr="008D4802">
        <w:rPr>
          <w:rFonts w:cs="Arial"/>
          <w:sz w:val="24"/>
          <w:szCs w:val="24"/>
        </w:rPr>
        <w:t xml:space="preserve"> за добро извршење посла, као и право на раскид оквирног споразума</w:t>
      </w:r>
      <w:r w:rsidRPr="008D4802">
        <w:rPr>
          <w:rFonts w:cs="Arial"/>
          <w:sz w:val="24"/>
          <w:szCs w:val="24"/>
          <w:lang w:val="sr-Cyrl-RS"/>
        </w:rPr>
        <w:t>.</w:t>
      </w:r>
    </w:p>
    <w:p w14:paraId="4EB746BD" w14:textId="77777777" w:rsidR="00C635ED" w:rsidRPr="005463ED" w:rsidRDefault="00C635ED" w:rsidP="00C635ED">
      <w:pPr>
        <w:spacing w:before="100" w:after="240"/>
        <w:rPr>
          <w:rFonts w:cs="Arial"/>
          <w:sz w:val="24"/>
          <w:szCs w:val="24"/>
        </w:rPr>
      </w:pPr>
      <w:r w:rsidRPr="00215644">
        <w:rPr>
          <w:rFonts w:cs="Arial"/>
          <w:sz w:val="24"/>
          <w:szCs w:val="24"/>
          <w:lang w:val="sr-Cyrl-CS"/>
        </w:rPr>
        <w:t xml:space="preserve">Услуга </w:t>
      </w:r>
      <w:r w:rsidRPr="00215644">
        <w:rPr>
          <w:rFonts w:cs="Arial"/>
          <w:b/>
          <w:sz w:val="24"/>
          <w:szCs w:val="24"/>
          <w:lang w:val="sr-Cyrl-CS"/>
        </w:rPr>
        <w:t>о</w:t>
      </w:r>
      <w:r w:rsidRPr="00215644">
        <w:rPr>
          <w:rFonts w:cs="Arial"/>
          <w:b/>
          <w:sz w:val="24"/>
          <w:szCs w:val="24"/>
          <w:lang w:val="sr-Latn-CS"/>
        </w:rPr>
        <w:t>државањ</w:t>
      </w:r>
      <w:r w:rsidRPr="00215644">
        <w:rPr>
          <w:rFonts w:cs="Arial"/>
          <w:b/>
          <w:sz w:val="24"/>
          <w:szCs w:val="24"/>
          <w:lang w:val="sr-Cyrl-CS"/>
        </w:rPr>
        <w:t>а</w:t>
      </w:r>
      <w:r w:rsidRPr="00215644">
        <w:rPr>
          <w:rFonts w:cs="Arial"/>
          <w:b/>
          <w:sz w:val="24"/>
          <w:szCs w:val="24"/>
          <w:lang w:val="sr-Latn-CS"/>
        </w:rPr>
        <w:t xml:space="preserve"> лифтова</w:t>
      </w:r>
      <w:r w:rsidRPr="00215644">
        <w:rPr>
          <w:rFonts w:cs="Arial"/>
          <w:sz w:val="24"/>
          <w:szCs w:val="24"/>
          <w:lang w:val="sr-Cyrl-CS"/>
        </w:rPr>
        <w:t xml:space="preserve"> </w:t>
      </w:r>
      <w:r w:rsidRPr="00215644">
        <w:rPr>
          <w:rFonts w:cs="Arial"/>
          <w:sz w:val="24"/>
          <w:szCs w:val="24"/>
        </w:rPr>
        <w:t>подразумева</w:t>
      </w:r>
      <w:r w:rsidRPr="005463ED">
        <w:rPr>
          <w:rFonts w:cs="Arial"/>
          <w:sz w:val="24"/>
          <w:szCs w:val="24"/>
          <w:lang w:val="sr-Cyrl-CS"/>
        </w:rPr>
        <w:t xml:space="preserve"> предузимање радњи из следеће спецификације и класификације</w:t>
      </w:r>
      <w:r w:rsidRPr="005463ED">
        <w:rPr>
          <w:rFonts w:cs="Arial"/>
          <w:sz w:val="24"/>
          <w:szCs w:val="24"/>
        </w:rPr>
        <w:t>:</w:t>
      </w:r>
    </w:p>
    <w:p w14:paraId="68218D29" w14:textId="77777777" w:rsidR="00C635ED" w:rsidRPr="00A6210D" w:rsidRDefault="00C635ED" w:rsidP="00C635ED">
      <w:pPr>
        <w:tabs>
          <w:tab w:val="left" w:pos="284"/>
          <w:tab w:val="left" w:pos="426"/>
        </w:tabs>
        <w:spacing w:before="100" w:after="240"/>
        <w:rPr>
          <w:rFonts w:cs="Arial"/>
          <w:sz w:val="24"/>
          <w:szCs w:val="24"/>
          <w:lang w:val="sr-Cyrl-CS"/>
        </w:rPr>
      </w:pPr>
      <w:r w:rsidRPr="005463ED">
        <w:rPr>
          <w:rFonts w:cs="Arial"/>
          <w:b/>
          <w:sz w:val="24"/>
          <w:szCs w:val="24"/>
        </w:rPr>
        <w:t xml:space="preserve">Редовно сервисирање </w:t>
      </w:r>
      <w:r w:rsidRPr="005463ED">
        <w:rPr>
          <w:rFonts w:cs="Arial"/>
          <w:sz w:val="24"/>
          <w:szCs w:val="24"/>
        </w:rPr>
        <w:t>лифта подразумева предузимање потребних радњи ради</w:t>
      </w:r>
      <w:r w:rsidRPr="00A6210D">
        <w:rPr>
          <w:rFonts w:cs="Arial"/>
          <w:sz w:val="24"/>
          <w:szCs w:val="24"/>
        </w:rPr>
        <w:t xml:space="preserve"> обезбеђивања нормалног рада лифта, а нарочито преглед постројења лифта и контролу његовог рада, према упутс</w:t>
      </w:r>
      <w:r w:rsidRPr="00A6210D">
        <w:rPr>
          <w:rFonts w:cs="Arial"/>
          <w:sz w:val="24"/>
          <w:szCs w:val="24"/>
          <w:lang w:val="sr-Cyrl-CS"/>
        </w:rPr>
        <w:t>т</w:t>
      </w:r>
      <w:r w:rsidRPr="00A6210D">
        <w:rPr>
          <w:rFonts w:cs="Arial"/>
          <w:sz w:val="24"/>
          <w:szCs w:val="24"/>
        </w:rPr>
        <w:t>ву произвођача за употребу конкретног лифта</w:t>
      </w:r>
      <w:r w:rsidRPr="00A6210D">
        <w:rPr>
          <w:rFonts w:cs="Arial"/>
          <w:sz w:val="24"/>
          <w:szCs w:val="24"/>
          <w:lang w:val="sr-Cyrl-CS"/>
        </w:rPr>
        <w:t>. У оквиру р</w:t>
      </w:r>
      <w:r w:rsidRPr="00A6210D">
        <w:rPr>
          <w:rFonts w:cs="Arial"/>
          <w:sz w:val="24"/>
          <w:szCs w:val="24"/>
        </w:rPr>
        <w:t>едовно</w:t>
      </w:r>
      <w:r w:rsidRPr="00A6210D">
        <w:rPr>
          <w:rFonts w:cs="Arial"/>
          <w:sz w:val="24"/>
          <w:szCs w:val="24"/>
          <w:lang w:val="sr-Cyrl-CS"/>
        </w:rPr>
        <w:t>г</w:t>
      </w:r>
      <w:r w:rsidRPr="00A6210D">
        <w:rPr>
          <w:rFonts w:cs="Arial"/>
          <w:sz w:val="24"/>
          <w:szCs w:val="24"/>
        </w:rPr>
        <w:t xml:space="preserve"> сервисирањ</w:t>
      </w:r>
      <w:r w:rsidRPr="00A6210D">
        <w:rPr>
          <w:rFonts w:cs="Arial"/>
          <w:sz w:val="24"/>
          <w:szCs w:val="24"/>
          <w:lang w:val="sr-Cyrl-CS"/>
        </w:rPr>
        <w:t>а</w:t>
      </w:r>
      <w:r w:rsidRPr="00A6210D">
        <w:rPr>
          <w:rFonts w:cs="Arial"/>
          <w:sz w:val="24"/>
          <w:szCs w:val="24"/>
        </w:rPr>
        <w:t xml:space="preserve"> лифт</w:t>
      </w:r>
      <w:r w:rsidRPr="00A6210D">
        <w:rPr>
          <w:rFonts w:cs="Arial"/>
          <w:sz w:val="24"/>
          <w:szCs w:val="24"/>
          <w:lang w:val="sr-Cyrl-CS"/>
        </w:rPr>
        <w:t>ова обављаће се</w:t>
      </w:r>
      <w:r w:rsidRPr="00A6210D">
        <w:rPr>
          <w:rFonts w:cs="Arial"/>
          <w:b/>
          <w:sz w:val="24"/>
          <w:szCs w:val="24"/>
        </w:rPr>
        <w:t xml:space="preserve"> редовно месечно одржавање</w:t>
      </w:r>
      <w:r w:rsidRPr="00A6210D">
        <w:rPr>
          <w:rFonts w:cs="Arial"/>
          <w:b/>
          <w:sz w:val="24"/>
          <w:szCs w:val="24"/>
          <w:lang w:val="sr-Cyrl-CS"/>
        </w:rPr>
        <w:t xml:space="preserve"> - </w:t>
      </w:r>
      <w:r w:rsidRPr="00A6210D">
        <w:rPr>
          <w:rFonts w:cs="Arial"/>
          <w:b/>
          <w:sz w:val="24"/>
          <w:szCs w:val="24"/>
        </w:rPr>
        <w:t>сервисирање лифтова</w:t>
      </w:r>
      <w:r w:rsidRPr="00A6210D">
        <w:rPr>
          <w:rFonts w:cs="Arial"/>
          <w:b/>
          <w:bCs/>
          <w:sz w:val="24"/>
          <w:szCs w:val="24"/>
          <w:lang w:val="sr-Cyrl-CS"/>
        </w:rPr>
        <w:t>.</w:t>
      </w:r>
      <w:r w:rsidRPr="00A6210D">
        <w:rPr>
          <w:rFonts w:cs="Arial"/>
          <w:sz w:val="24"/>
          <w:szCs w:val="24"/>
          <w:lang w:val="sr-Cyrl-CS"/>
        </w:rPr>
        <w:t xml:space="preserve">                                                                                                                            </w:t>
      </w:r>
    </w:p>
    <w:p w14:paraId="6A314931" w14:textId="77777777" w:rsidR="00C635ED" w:rsidRPr="00A6210D" w:rsidRDefault="00C635ED" w:rsidP="00C635ED">
      <w:pPr>
        <w:tabs>
          <w:tab w:val="left" w:pos="284"/>
          <w:tab w:val="left" w:pos="426"/>
        </w:tabs>
        <w:spacing w:before="100" w:after="240"/>
        <w:rPr>
          <w:rFonts w:cs="Arial"/>
          <w:sz w:val="24"/>
          <w:szCs w:val="24"/>
        </w:rPr>
      </w:pPr>
      <w:r w:rsidRPr="00A6210D">
        <w:rPr>
          <w:rFonts w:cs="Arial"/>
          <w:b/>
          <w:sz w:val="24"/>
          <w:szCs w:val="24"/>
        </w:rPr>
        <w:t>Неодложни радови</w:t>
      </w:r>
      <w:r w:rsidRPr="00A6210D">
        <w:rPr>
          <w:rFonts w:cs="Arial"/>
          <w:sz w:val="24"/>
          <w:szCs w:val="24"/>
          <w:lang w:val="sr-Cyrl-CS"/>
        </w:rPr>
        <w:t xml:space="preserve"> </w:t>
      </w:r>
      <w:r w:rsidRPr="00A6210D">
        <w:rPr>
          <w:rFonts w:cs="Arial"/>
          <w:sz w:val="24"/>
          <w:szCs w:val="24"/>
        </w:rPr>
        <w:t>на лифту подразумевају предузимање потребних радњи ради отклањања утврђених недостатака и замене неисправних и оштећених саставних делова лифта, и то:</w:t>
      </w:r>
      <w:r w:rsidRPr="00A6210D">
        <w:rPr>
          <w:rFonts w:cs="Arial"/>
          <w:sz w:val="24"/>
          <w:szCs w:val="24"/>
          <w:lang w:val="sr-Cyrl-CS"/>
        </w:rPr>
        <w:t xml:space="preserve"> д</w:t>
      </w:r>
      <w:r w:rsidRPr="00A6210D">
        <w:rPr>
          <w:rFonts w:cs="Arial"/>
          <w:sz w:val="24"/>
          <w:szCs w:val="24"/>
        </w:rPr>
        <w:t xml:space="preserve">ефектажа квара и пуштање лифта у погон без замене делова или са заменом потрошних делова </w:t>
      </w:r>
      <w:r w:rsidRPr="00A6210D">
        <w:rPr>
          <w:rFonts w:cs="Arial"/>
          <w:i/>
          <w:sz w:val="24"/>
          <w:szCs w:val="24"/>
        </w:rPr>
        <w:t>(</w:t>
      </w:r>
      <w:r w:rsidRPr="00A6210D">
        <w:rPr>
          <w:rFonts w:cs="Arial"/>
          <w:i/>
          <w:sz w:val="24"/>
          <w:szCs w:val="24"/>
          <w:lang w:val="sr-Cyrl-CS"/>
        </w:rPr>
        <w:t>спецификација делова у прилогу конкурсне документације</w:t>
      </w:r>
      <w:r w:rsidRPr="00A6210D">
        <w:rPr>
          <w:rFonts w:cs="Arial"/>
          <w:i/>
          <w:sz w:val="24"/>
          <w:szCs w:val="24"/>
        </w:rPr>
        <w:t>)</w:t>
      </w:r>
      <w:r w:rsidRPr="00A6210D">
        <w:rPr>
          <w:rFonts w:cs="Arial"/>
          <w:sz w:val="24"/>
          <w:szCs w:val="24"/>
        </w:rPr>
        <w:t>,</w:t>
      </w:r>
      <w:r w:rsidRPr="00A6210D">
        <w:rPr>
          <w:rFonts w:cs="Arial"/>
          <w:sz w:val="24"/>
          <w:szCs w:val="24"/>
          <w:lang w:val="sr-Cyrl-CS"/>
        </w:rPr>
        <w:t xml:space="preserve"> з</w:t>
      </w:r>
      <w:r w:rsidRPr="00A6210D">
        <w:rPr>
          <w:rFonts w:cs="Arial"/>
          <w:sz w:val="24"/>
          <w:szCs w:val="24"/>
        </w:rPr>
        <w:t>амена елемената кочионог система,</w:t>
      </w:r>
      <w:r w:rsidRPr="00A6210D">
        <w:rPr>
          <w:rFonts w:cs="Arial"/>
          <w:sz w:val="24"/>
          <w:szCs w:val="24"/>
          <w:lang w:val="sr-Cyrl-CS"/>
        </w:rPr>
        <w:t xml:space="preserve"> п</w:t>
      </w:r>
      <w:r w:rsidRPr="00A6210D">
        <w:rPr>
          <w:rFonts w:cs="Arial"/>
          <w:sz w:val="24"/>
          <w:szCs w:val="24"/>
        </w:rPr>
        <w:t xml:space="preserve">ремотавање намотаја </w:t>
      </w:r>
      <w:r w:rsidRPr="00A6210D">
        <w:rPr>
          <w:rFonts w:cs="Arial"/>
          <w:sz w:val="24"/>
          <w:szCs w:val="24"/>
          <w:lang w:val="sr-Cyrl-CS"/>
        </w:rPr>
        <w:t>и сл</w:t>
      </w:r>
      <w:r w:rsidRPr="00A6210D">
        <w:rPr>
          <w:rFonts w:cs="Arial"/>
          <w:sz w:val="24"/>
          <w:szCs w:val="24"/>
        </w:rPr>
        <w:t>.</w:t>
      </w:r>
      <w:r w:rsidRPr="00A6210D">
        <w:rPr>
          <w:rFonts w:cs="Arial"/>
          <w:b/>
          <w:sz w:val="24"/>
          <w:szCs w:val="24"/>
          <w:lang w:val="sr-Cyrl-CS"/>
        </w:rPr>
        <w:t xml:space="preserve"> </w:t>
      </w:r>
      <w:r w:rsidRPr="00A6210D">
        <w:rPr>
          <w:rFonts w:cs="Arial"/>
          <w:b/>
          <w:sz w:val="24"/>
          <w:szCs w:val="24"/>
        </w:rPr>
        <w:t>Текуће поправке</w:t>
      </w:r>
      <w:r w:rsidRPr="00A6210D">
        <w:rPr>
          <w:rFonts w:cs="Arial"/>
          <w:sz w:val="24"/>
          <w:szCs w:val="24"/>
        </w:rPr>
        <w:t xml:space="preserve"> на лифту подразумевају предузимање потребних радњи ради замене појединих делова, подсклопова и склопова, </w:t>
      </w:r>
      <w:r w:rsidRPr="00A6210D">
        <w:rPr>
          <w:rFonts w:cs="Arial"/>
          <w:sz w:val="24"/>
          <w:szCs w:val="24"/>
          <w:lang w:val="sr-Cyrl-CS"/>
        </w:rPr>
        <w:t>и</w:t>
      </w:r>
      <w:r w:rsidRPr="00A6210D">
        <w:rPr>
          <w:rFonts w:cs="Arial"/>
          <w:sz w:val="24"/>
          <w:szCs w:val="24"/>
        </w:rPr>
        <w:t>звођења радова на ентеријеру превозне кабине</w:t>
      </w:r>
      <w:r w:rsidRPr="00A6210D">
        <w:rPr>
          <w:rFonts w:cs="Arial"/>
          <w:sz w:val="24"/>
          <w:szCs w:val="24"/>
          <w:lang w:val="sr-Cyrl-CS"/>
        </w:rPr>
        <w:t xml:space="preserve"> и у</w:t>
      </w:r>
      <w:r w:rsidRPr="00A6210D">
        <w:rPr>
          <w:rFonts w:cs="Arial"/>
          <w:sz w:val="24"/>
          <w:szCs w:val="24"/>
        </w:rPr>
        <w:t xml:space="preserve">саглашавања са </w:t>
      </w:r>
      <w:r w:rsidRPr="00A6210D">
        <w:rPr>
          <w:rFonts w:cs="Arial"/>
          <w:i/>
          <w:sz w:val="24"/>
          <w:szCs w:val="24"/>
        </w:rPr>
        <w:t>Правилником о безбедности лифтова</w:t>
      </w:r>
      <w:r w:rsidRPr="00A6210D">
        <w:rPr>
          <w:rFonts w:cs="Arial"/>
          <w:sz w:val="24"/>
          <w:szCs w:val="24"/>
          <w:lang w:val="sr-Cyrl-CS"/>
        </w:rPr>
        <w:t>.</w:t>
      </w:r>
    </w:p>
    <w:p w14:paraId="7FD1BAD5" w14:textId="77777777" w:rsidR="00C635ED" w:rsidRPr="00A6210D" w:rsidRDefault="00C635ED" w:rsidP="00C635ED">
      <w:pPr>
        <w:tabs>
          <w:tab w:val="left" w:pos="284"/>
          <w:tab w:val="left" w:pos="993"/>
        </w:tabs>
        <w:spacing w:before="100" w:after="240"/>
        <w:rPr>
          <w:rFonts w:cs="Arial"/>
          <w:sz w:val="24"/>
          <w:szCs w:val="24"/>
          <w:lang w:val="sr-Cyrl-CS"/>
        </w:rPr>
      </w:pPr>
      <w:r w:rsidRPr="00A6210D">
        <w:rPr>
          <w:rFonts w:cs="Arial"/>
          <w:sz w:val="24"/>
          <w:szCs w:val="24"/>
          <w:lang w:val="sr-Cyrl-CS"/>
        </w:rPr>
        <w:t xml:space="preserve">У случају да неке позиције нису обухваћене Спецификацијом делова у прилогу конкурсне докуметнације, односно да за поједине радње није потребно заменити/уградити нови део већ само подразумева интервенцију сервисера, исти ће бити обрачунати по цени Норма сата у зависноти да ли се активности одвијају у радно време или ван радног времена.                                                                                                                                                                                                                                                    </w:t>
      </w:r>
    </w:p>
    <w:p w14:paraId="2BF97C02" w14:textId="77777777" w:rsidR="00C635ED" w:rsidRPr="00B73A1F" w:rsidRDefault="00C635ED" w:rsidP="00C635ED">
      <w:pPr>
        <w:spacing w:before="100" w:after="240"/>
        <w:rPr>
          <w:rFonts w:cs="Arial"/>
          <w:sz w:val="24"/>
          <w:szCs w:val="24"/>
        </w:rPr>
      </w:pPr>
      <w:r w:rsidRPr="00A6210D">
        <w:rPr>
          <w:rFonts w:cs="Arial"/>
          <w:b/>
          <w:sz w:val="24"/>
          <w:szCs w:val="24"/>
        </w:rPr>
        <w:lastRenderedPageBreak/>
        <w:t>Неодложне радове и текуће поправке</w:t>
      </w:r>
      <w:r w:rsidRPr="00A6210D">
        <w:rPr>
          <w:rFonts w:cs="Arial"/>
          <w:sz w:val="24"/>
          <w:szCs w:val="24"/>
        </w:rPr>
        <w:t xml:space="preserve"> Изв</w:t>
      </w:r>
      <w:r w:rsidRPr="00A6210D">
        <w:rPr>
          <w:rFonts w:cs="Arial"/>
          <w:sz w:val="24"/>
          <w:szCs w:val="24"/>
          <w:lang w:val="sr-Cyrl-CS"/>
        </w:rPr>
        <w:t>ршилац</w:t>
      </w:r>
      <w:r w:rsidRPr="00A6210D">
        <w:rPr>
          <w:rFonts w:cs="Arial"/>
          <w:sz w:val="24"/>
          <w:szCs w:val="24"/>
        </w:rPr>
        <w:t xml:space="preserve"> ће обављати радним даном од 07.00 до 15.00 часова, по налогу Наручиоца, на основу Налога за рад, издатог у складу са стварним потребама Наручиоца, а </w:t>
      </w:r>
      <w:r w:rsidRPr="006E0C41">
        <w:rPr>
          <w:rFonts w:cs="Arial"/>
          <w:b/>
          <w:sz w:val="24"/>
          <w:szCs w:val="24"/>
        </w:rPr>
        <w:t>редовно сервисирање</w:t>
      </w:r>
      <w:r w:rsidRPr="006E0C41">
        <w:rPr>
          <w:rFonts w:cs="Arial"/>
          <w:sz w:val="24"/>
          <w:szCs w:val="24"/>
        </w:rPr>
        <w:t xml:space="preserve"> ће извршавати радним даном од 07.00 до 15.00 часова</w:t>
      </w:r>
      <w:r w:rsidRPr="006E0C41">
        <w:rPr>
          <w:rFonts w:cs="Arial"/>
          <w:sz w:val="24"/>
          <w:szCs w:val="24"/>
          <w:lang w:val="sr-Cyrl-CS"/>
        </w:rPr>
        <w:t>,</w:t>
      </w:r>
      <w:r w:rsidRPr="006E0C41">
        <w:rPr>
          <w:rFonts w:cs="Arial"/>
          <w:sz w:val="24"/>
          <w:szCs w:val="24"/>
        </w:rPr>
        <w:t xml:space="preserve"> на основу динамичког плана редовног сервисирања одобреног од стране Наручиоца.</w:t>
      </w:r>
    </w:p>
    <w:p w14:paraId="1D1731AB" w14:textId="77777777" w:rsidR="00C635ED" w:rsidRDefault="00C635ED" w:rsidP="00C635ED">
      <w:pPr>
        <w:pStyle w:val="KDParagraf"/>
        <w:spacing w:before="0"/>
        <w:rPr>
          <w:rFonts w:cs="Arial"/>
          <w:bCs/>
          <w:iCs/>
          <w:sz w:val="24"/>
          <w:szCs w:val="24"/>
          <w:lang w:val="sr-Cyrl-RS"/>
        </w:rPr>
      </w:pPr>
      <w:r w:rsidRPr="008D4802">
        <w:rPr>
          <w:rFonts w:cs="Arial"/>
          <w:bCs/>
          <w:iCs/>
          <w:sz w:val="24"/>
          <w:szCs w:val="24"/>
          <w:lang w:val="sr-Cyrl-RS"/>
        </w:rPr>
        <w:t>Место извршења</w:t>
      </w:r>
      <w:r>
        <w:rPr>
          <w:rFonts w:cs="Arial"/>
          <w:bCs/>
          <w:iCs/>
          <w:sz w:val="24"/>
          <w:szCs w:val="24"/>
          <w:lang w:val="sr-Cyrl-RS"/>
        </w:rPr>
        <w:t xml:space="preserve"> услуге</w:t>
      </w:r>
      <w:r w:rsidRPr="008D4802">
        <w:rPr>
          <w:rFonts w:cs="Arial"/>
          <w:bCs/>
          <w:iCs/>
          <w:sz w:val="24"/>
          <w:szCs w:val="24"/>
          <w:lang w:val="sr-Cyrl-RS"/>
        </w:rPr>
        <w:t xml:space="preserve">: </w:t>
      </w:r>
      <w:r w:rsidRPr="008D4802">
        <w:rPr>
          <w:rFonts w:cs="Arial"/>
          <w:bCs/>
          <w:iCs/>
          <w:sz w:val="24"/>
          <w:szCs w:val="24"/>
          <w:lang w:val="ru-RU"/>
        </w:rPr>
        <w:t>пословне зграде Управе ЈП ЕПС</w:t>
      </w:r>
      <w:r w:rsidR="004B13B2">
        <w:rPr>
          <w:rFonts w:cs="Arial"/>
          <w:bCs/>
          <w:iCs/>
          <w:sz w:val="24"/>
          <w:szCs w:val="24"/>
          <w:lang w:val="sr-Cyrl-RS"/>
        </w:rPr>
        <w:t>, улица Балканска број 13 и улица Царице Mилице број 2, Београд</w:t>
      </w:r>
      <w:r w:rsidRPr="008D4802">
        <w:rPr>
          <w:rFonts w:cs="Arial"/>
          <w:bCs/>
          <w:iCs/>
          <w:sz w:val="24"/>
          <w:szCs w:val="24"/>
          <w:lang w:val="sr-Cyrl-RS"/>
        </w:rPr>
        <w:t>.</w:t>
      </w:r>
    </w:p>
    <w:p w14:paraId="1DD937E7" w14:textId="77777777" w:rsidR="00C635ED" w:rsidRPr="008D4802" w:rsidRDefault="00C635ED" w:rsidP="00EE793E">
      <w:pPr>
        <w:pStyle w:val="KDParagraf"/>
        <w:spacing w:before="0"/>
        <w:rPr>
          <w:rFonts w:cs="Arial"/>
          <w:b/>
          <w:bCs/>
          <w:sz w:val="24"/>
          <w:szCs w:val="24"/>
          <w:lang w:val="ru-RU"/>
        </w:rPr>
      </w:pPr>
    </w:p>
    <w:p w14:paraId="31425709" w14:textId="77777777" w:rsidR="00440ED1" w:rsidRPr="008D4802" w:rsidRDefault="00440ED1" w:rsidP="00803C45">
      <w:pPr>
        <w:jc w:val="left"/>
        <w:rPr>
          <w:rFonts w:cs="Arial"/>
          <w:b/>
          <w:bCs/>
          <w:sz w:val="24"/>
          <w:szCs w:val="24"/>
          <w:lang w:val="ru-RU"/>
        </w:rPr>
      </w:pPr>
      <w:r w:rsidRPr="008D4802">
        <w:rPr>
          <w:rFonts w:cs="Arial"/>
          <w:b/>
          <w:bCs/>
          <w:sz w:val="24"/>
          <w:szCs w:val="24"/>
          <w:lang w:val="ru-RU"/>
        </w:rPr>
        <w:t>ГАРАНТНИ РОК</w:t>
      </w:r>
    </w:p>
    <w:p w14:paraId="5911BDFF" w14:textId="77777777" w:rsidR="00440ED1" w:rsidRPr="008D4802" w:rsidRDefault="00C74EF4" w:rsidP="005A1F2B">
      <w:pPr>
        <w:spacing w:before="0"/>
        <w:jc w:val="center"/>
        <w:rPr>
          <w:rFonts w:cs="Arial"/>
          <w:b/>
          <w:bCs/>
          <w:sz w:val="24"/>
          <w:szCs w:val="24"/>
          <w:lang w:val="ru-RU"/>
        </w:rPr>
      </w:pPr>
      <w:r>
        <w:rPr>
          <w:rFonts w:cs="Arial"/>
          <w:b/>
          <w:bCs/>
          <w:sz w:val="24"/>
          <w:szCs w:val="24"/>
          <w:lang w:val="ru-RU"/>
        </w:rPr>
        <w:t>Члан 8</w:t>
      </w:r>
      <w:r w:rsidR="00440ED1" w:rsidRPr="008D4802">
        <w:rPr>
          <w:rFonts w:cs="Arial"/>
          <w:b/>
          <w:bCs/>
          <w:sz w:val="24"/>
          <w:szCs w:val="24"/>
          <w:lang w:val="ru-RU"/>
        </w:rPr>
        <w:t>.</w:t>
      </w:r>
    </w:p>
    <w:p w14:paraId="18B2D5A7" w14:textId="77777777" w:rsidR="005463ED" w:rsidRPr="008D4802" w:rsidRDefault="00440ED1" w:rsidP="005A1F2B">
      <w:pPr>
        <w:overflowPunct w:val="0"/>
        <w:autoSpaceDE w:val="0"/>
        <w:autoSpaceDN w:val="0"/>
        <w:spacing w:before="0" w:after="240"/>
        <w:rPr>
          <w:rFonts w:cs="Arial"/>
          <w:sz w:val="24"/>
          <w:szCs w:val="24"/>
          <w:lang w:val="es-ES"/>
        </w:rPr>
      </w:pPr>
      <w:r w:rsidRPr="008D4802">
        <w:rPr>
          <w:rFonts w:cs="Arial"/>
          <w:sz w:val="24"/>
          <w:szCs w:val="24"/>
          <w:lang w:val="sr-Cyrl-RS"/>
        </w:rPr>
        <w:t xml:space="preserve">Пружалац услуге </w:t>
      </w:r>
      <w:r w:rsidRPr="008D4802">
        <w:rPr>
          <w:rFonts w:cs="Arial"/>
          <w:sz w:val="24"/>
          <w:szCs w:val="24"/>
          <w:lang w:val="es-ES"/>
        </w:rPr>
        <w:t>је</w:t>
      </w:r>
      <w:r w:rsidRPr="008D4802">
        <w:rPr>
          <w:rFonts w:cs="Arial"/>
          <w:sz w:val="24"/>
          <w:szCs w:val="24"/>
          <w:lang w:val="sr-Cyrl-RS"/>
        </w:rPr>
        <w:t xml:space="preserve"> дужан да услуге из члана 1. овог Уговора</w:t>
      </w:r>
      <w:r w:rsidRPr="008D4802">
        <w:rPr>
          <w:rFonts w:cs="Arial"/>
          <w:sz w:val="24"/>
          <w:szCs w:val="24"/>
          <w:lang w:val="es-ES"/>
        </w:rPr>
        <w:t xml:space="preserve"> обави стручно и квалитетно</w:t>
      </w:r>
      <w:r w:rsidRPr="008D4802">
        <w:rPr>
          <w:rFonts w:cs="Arial"/>
          <w:sz w:val="24"/>
          <w:szCs w:val="24"/>
          <w:lang w:val="sr-Cyrl-RS"/>
        </w:rPr>
        <w:t>,</w:t>
      </w:r>
      <w:r w:rsidRPr="008D4802">
        <w:rPr>
          <w:rFonts w:cs="Arial"/>
          <w:sz w:val="24"/>
          <w:szCs w:val="24"/>
          <w:lang w:val="es-ES"/>
        </w:rPr>
        <w:t xml:space="preserve"> према правилима струке и важећим нормативима и стандардима.</w:t>
      </w:r>
    </w:p>
    <w:p w14:paraId="1FBB1E5E" w14:textId="77777777" w:rsidR="005463ED" w:rsidRPr="005463ED" w:rsidRDefault="005463ED" w:rsidP="005A1F2B">
      <w:pPr>
        <w:spacing w:before="0" w:after="240"/>
        <w:rPr>
          <w:rFonts w:eastAsia="Calibri" w:cs="Arial"/>
          <w:sz w:val="24"/>
          <w:szCs w:val="24"/>
        </w:rPr>
      </w:pPr>
      <w:r w:rsidRPr="008D4802">
        <w:rPr>
          <w:rFonts w:eastAsia="Calibri" w:cs="Arial"/>
          <w:sz w:val="24"/>
          <w:szCs w:val="24"/>
          <w:lang w:val="ru-RU"/>
        </w:rPr>
        <w:t>Гарантни рок за услуге извршене са уградњом делова је _________</w:t>
      </w:r>
      <w:r w:rsidRPr="008D4802">
        <w:rPr>
          <w:rFonts w:cs="Arial"/>
          <w:sz w:val="24"/>
          <w:szCs w:val="24"/>
        </w:rPr>
        <w:t xml:space="preserve"> </w:t>
      </w:r>
      <w:r w:rsidRPr="008D4802">
        <w:rPr>
          <w:rFonts w:eastAsia="Calibri" w:cs="Arial"/>
          <w:sz w:val="24"/>
          <w:szCs w:val="24"/>
        </w:rPr>
        <w:t xml:space="preserve">од дана извршене услуге, односно од дана </w:t>
      </w:r>
      <w:r w:rsidRPr="008D4802">
        <w:rPr>
          <w:rFonts w:eastAsia="Calibri" w:cs="Arial"/>
          <w:sz w:val="24"/>
          <w:szCs w:val="24"/>
          <w:lang w:val="bs-Cyrl-BA"/>
        </w:rPr>
        <w:t>потписивања</w:t>
      </w:r>
      <w:r w:rsidRPr="008D4802">
        <w:rPr>
          <w:rFonts w:eastAsia="Calibri" w:cs="Arial"/>
          <w:sz w:val="24"/>
          <w:szCs w:val="24"/>
        </w:rPr>
        <w:t xml:space="preserve"> </w:t>
      </w:r>
      <w:r w:rsidRPr="008D4802">
        <w:rPr>
          <w:rFonts w:eastAsia="Calibri" w:cs="Arial"/>
          <w:bCs/>
          <w:iCs/>
          <w:sz w:val="24"/>
          <w:szCs w:val="24"/>
          <w:lang w:val="sr-Cyrl-CS"/>
        </w:rPr>
        <w:t>Записника о квалитативном и квантитативном</w:t>
      </w:r>
      <w:r w:rsidRPr="005463ED">
        <w:rPr>
          <w:rFonts w:eastAsia="Calibri" w:cs="Arial"/>
          <w:bCs/>
          <w:iCs/>
          <w:sz w:val="24"/>
          <w:szCs w:val="24"/>
          <w:lang w:val="sr-Cyrl-CS"/>
        </w:rPr>
        <w:t xml:space="preserve"> пријему, без примедби</w:t>
      </w:r>
      <w:r w:rsidRPr="005463ED">
        <w:rPr>
          <w:rFonts w:eastAsia="Calibri" w:cs="Arial"/>
          <w:sz w:val="24"/>
          <w:szCs w:val="24"/>
        </w:rPr>
        <w:t>.</w:t>
      </w:r>
    </w:p>
    <w:p w14:paraId="6888C68D" w14:textId="77777777" w:rsidR="00440ED1" w:rsidRPr="005463ED" w:rsidRDefault="00440ED1" w:rsidP="005A1F2B">
      <w:pPr>
        <w:spacing w:before="0" w:after="240" w:line="252" w:lineRule="auto"/>
        <w:rPr>
          <w:rFonts w:cs="Arial"/>
          <w:sz w:val="24"/>
          <w:szCs w:val="24"/>
          <w:lang w:val="sr-Cyrl-RS"/>
        </w:rPr>
      </w:pPr>
      <w:r w:rsidRPr="005463ED">
        <w:rPr>
          <w:rFonts w:cs="Arial"/>
          <w:sz w:val="24"/>
          <w:szCs w:val="24"/>
          <w:lang w:val="sr-Cyrl-RS"/>
        </w:rPr>
        <w:t>За уграђене оригиналне резервне делове Пружалац услуге даје произвођачку гаранцију.</w:t>
      </w:r>
    </w:p>
    <w:p w14:paraId="6235F739" w14:textId="77777777" w:rsidR="00440ED1" w:rsidRPr="00B73A1F" w:rsidRDefault="00440ED1" w:rsidP="00440ED1">
      <w:pPr>
        <w:jc w:val="left"/>
        <w:rPr>
          <w:rFonts w:cs="Arial"/>
          <w:b/>
          <w:bCs/>
          <w:lang w:val="sr-Cyrl-CS"/>
        </w:rPr>
      </w:pPr>
      <w:r w:rsidRPr="00B73A1F">
        <w:rPr>
          <w:rFonts w:cs="Arial"/>
          <w:b/>
          <w:bCs/>
          <w:lang w:val="sr-Cyrl-CS"/>
        </w:rPr>
        <w:t>СРЕДСТВА ФИНАНСИЈСКОГ ОБЕЗБЕЂЕЊА</w:t>
      </w:r>
    </w:p>
    <w:p w14:paraId="4B5A240B" w14:textId="77777777" w:rsidR="00440ED1" w:rsidRPr="00B73A1F" w:rsidRDefault="00C635ED" w:rsidP="00440ED1">
      <w:pPr>
        <w:jc w:val="center"/>
        <w:rPr>
          <w:rFonts w:cs="Arial"/>
          <w:sz w:val="24"/>
          <w:szCs w:val="24"/>
          <w:lang w:val="sr-Cyrl-CS"/>
        </w:rPr>
      </w:pPr>
      <w:r>
        <w:rPr>
          <w:rFonts w:cs="Arial"/>
          <w:b/>
          <w:bCs/>
          <w:sz w:val="24"/>
          <w:szCs w:val="24"/>
          <w:lang w:val="sr-Cyrl-CS"/>
        </w:rPr>
        <w:t>Члан 9</w:t>
      </w:r>
      <w:r w:rsidR="00440ED1" w:rsidRPr="00B73A1F">
        <w:rPr>
          <w:rFonts w:cs="Arial"/>
          <w:sz w:val="24"/>
          <w:szCs w:val="24"/>
          <w:lang w:val="sr-Cyrl-CS"/>
        </w:rPr>
        <w:t>.</w:t>
      </w:r>
    </w:p>
    <w:p w14:paraId="5C2587C5" w14:textId="77777777" w:rsidR="00440ED1" w:rsidRPr="00B73A1F" w:rsidRDefault="00440ED1" w:rsidP="00440ED1">
      <w:pPr>
        <w:rPr>
          <w:rFonts w:cs="Arial"/>
          <w:b/>
          <w:sz w:val="24"/>
          <w:szCs w:val="24"/>
          <w:lang w:val="sr-Cyrl-CS"/>
        </w:rPr>
      </w:pPr>
      <w:r w:rsidRPr="00B73A1F">
        <w:rPr>
          <w:rFonts w:cs="Arial"/>
          <w:sz w:val="24"/>
          <w:szCs w:val="24"/>
          <w:lang w:val="sr-Cyrl-CS"/>
        </w:rPr>
        <w:t xml:space="preserve"> </w:t>
      </w:r>
      <w:r w:rsidRPr="00B73A1F">
        <w:rPr>
          <w:rFonts w:cs="Arial"/>
          <w:b/>
          <w:sz w:val="24"/>
          <w:szCs w:val="24"/>
          <w:lang w:val="sr-Cyrl-CS"/>
        </w:rPr>
        <w:t>Меница за добро извршење посла</w:t>
      </w:r>
    </w:p>
    <w:p w14:paraId="26D67F3D" w14:textId="77777777" w:rsidR="00440ED1" w:rsidRPr="00B73A1F" w:rsidRDefault="00440ED1" w:rsidP="00440ED1">
      <w:pPr>
        <w:rPr>
          <w:rFonts w:cs="Arial"/>
          <w:sz w:val="24"/>
          <w:szCs w:val="24"/>
          <w:lang w:val="sr-Cyrl-CS"/>
        </w:rPr>
      </w:pPr>
      <w:r w:rsidRPr="00B73A1F">
        <w:rPr>
          <w:rFonts w:cs="Arial"/>
          <w:sz w:val="24"/>
          <w:szCs w:val="24"/>
          <w:lang w:val="sr-Cyrl-CS"/>
        </w:rPr>
        <w:t xml:space="preserve">Пружалац услуга је обавезан да у тренутку потписивања Уговора, а најкасније у року од 10 (словима: пет) дана од дана обостраног потписивања овог Уговора, као одложни услов из чл. 74.ст.2. </w:t>
      </w:r>
      <w:r w:rsidR="00EC4510">
        <w:rPr>
          <w:rFonts w:cs="Arial"/>
          <w:sz w:val="24"/>
          <w:szCs w:val="24"/>
          <w:lang w:val="sr-Cyrl-CS"/>
        </w:rPr>
        <w:t xml:space="preserve">Закона о облигационим односима </w:t>
      </w:r>
      <w:r w:rsidRPr="00B73A1F">
        <w:rPr>
          <w:rFonts w:cs="Arial"/>
          <w:sz w:val="24"/>
          <w:szCs w:val="24"/>
          <w:lang w:val="sr-Cyrl-CS"/>
        </w:rPr>
        <w:t>("Сл. лист СФР</w:t>
      </w:r>
      <w:r w:rsidRPr="00B73A1F">
        <w:rPr>
          <w:rFonts w:cs="Arial"/>
          <w:sz w:val="24"/>
          <w:szCs w:val="24"/>
        </w:rPr>
        <w:t>J</w:t>
      </w:r>
      <w:r w:rsidRPr="00B73A1F">
        <w:rPr>
          <w:rFonts w:cs="Arial"/>
          <w:sz w:val="24"/>
          <w:szCs w:val="24"/>
          <w:lang w:val="sr-Cyrl-CS"/>
        </w:rPr>
        <w:t xml:space="preserve">", бр. 29/78, 39/85, 45/89 - </w:t>
      </w:r>
      <w:r w:rsidRPr="00B73A1F">
        <w:rPr>
          <w:rFonts w:cs="Arial"/>
          <w:sz w:val="24"/>
          <w:szCs w:val="24"/>
        </w:rPr>
        <w:t>o</w:t>
      </w:r>
      <w:r w:rsidRPr="00B73A1F">
        <w:rPr>
          <w:rFonts w:cs="Arial"/>
          <w:sz w:val="24"/>
          <w:szCs w:val="24"/>
          <w:lang w:val="sr-Cyrl-CS"/>
        </w:rPr>
        <w:t>длук</w:t>
      </w:r>
      <w:r w:rsidRPr="00B73A1F">
        <w:rPr>
          <w:rFonts w:cs="Arial"/>
          <w:sz w:val="24"/>
          <w:szCs w:val="24"/>
        </w:rPr>
        <w:t>a</w:t>
      </w:r>
      <w:r w:rsidRPr="00B73A1F">
        <w:rPr>
          <w:rFonts w:cs="Arial"/>
          <w:sz w:val="24"/>
          <w:szCs w:val="24"/>
          <w:lang w:val="sr-Cyrl-CS"/>
        </w:rPr>
        <w:t xml:space="preserve"> УС</w:t>
      </w:r>
      <w:r w:rsidRPr="00B73A1F">
        <w:rPr>
          <w:rFonts w:cs="Arial"/>
          <w:sz w:val="24"/>
          <w:szCs w:val="24"/>
        </w:rPr>
        <w:t>J</w:t>
      </w:r>
      <w:r w:rsidRPr="00B73A1F">
        <w:rPr>
          <w:rFonts w:cs="Arial"/>
          <w:sz w:val="24"/>
          <w:szCs w:val="24"/>
          <w:lang w:val="sr-Cyrl-CS"/>
        </w:rPr>
        <w:t xml:space="preserve"> и 57/89, "Сл. лист СР</w:t>
      </w:r>
      <w:r w:rsidRPr="00B73A1F">
        <w:rPr>
          <w:rFonts w:cs="Arial"/>
          <w:sz w:val="24"/>
          <w:szCs w:val="24"/>
        </w:rPr>
        <w:t>J</w:t>
      </w:r>
      <w:r w:rsidRPr="00B73A1F">
        <w:rPr>
          <w:rFonts w:cs="Arial"/>
          <w:sz w:val="24"/>
          <w:szCs w:val="24"/>
          <w:lang w:val="sr-Cyrl-CS"/>
        </w:rPr>
        <w:t>", бр. 31/93 и "Сл. лист СЦГ", бр. 1/2003 - Уст</w:t>
      </w:r>
      <w:r w:rsidRPr="00B73A1F">
        <w:rPr>
          <w:rFonts w:cs="Arial"/>
          <w:sz w:val="24"/>
          <w:szCs w:val="24"/>
        </w:rPr>
        <w:t>a</w:t>
      </w:r>
      <w:r w:rsidRPr="00B73A1F">
        <w:rPr>
          <w:rFonts w:cs="Arial"/>
          <w:sz w:val="24"/>
          <w:szCs w:val="24"/>
          <w:lang w:val="sr-Cyrl-CS"/>
        </w:rPr>
        <w:t>вн</w:t>
      </w:r>
      <w:r w:rsidRPr="00B73A1F">
        <w:rPr>
          <w:rFonts w:cs="Arial"/>
          <w:sz w:val="24"/>
          <w:szCs w:val="24"/>
        </w:rPr>
        <w:t>a</w:t>
      </w:r>
      <w:r w:rsidRPr="00B73A1F">
        <w:rPr>
          <w:rFonts w:cs="Arial"/>
          <w:sz w:val="24"/>
          <w:szCs w:val="24"/>
          <w:lang w:val="sr-Cyrl-CS"/>
        </w:rPr>
        <w:t xml:space="preserve"> п</w:t>
      </w:r>
      <w:r w:rsidRPr="00B73A1F">
        <w:rPr>
          <w:rFonts w:cs="Arial"/>
          <w:sz w:val="24"/>
          <w:szCs w:val="24"/>
        </w:rPr>
        <w:t>o</w:t>
      </w:r>
      <w:r w:rsidRPr="00B73A1F">
        <w:rPr>
          <w:rFonts w:cs="Arial"/>
          <w:sz w:val="24"/>
          <w:szCs w:val="24"/>
          <w:lang w:val="sr-Cyrl-CS"/>
        </w:rPr>
        <w:t>в</w:t>
      </w:r>
      <w:r w:rsidRPr="00B73A1F">
        <w:rPr>
          <w:rFonts w:cs="Arial"/>
          <w:sz w:val="24"/>
          <w:szCs w:val="24"/>
        </w:rPr>
        <w:t>e</w:t>
      </w:r>
      <w:r w:rsidRPr="00B73A1F">
        <w:rPr>
          <w:rFonts w:cs="Arial"/>
          <w:sz w:val="24"/>
          <w:szCs w:val="24"/>
          <w:lang w:val="sr-Cyrl-CS"/>
        </w:rPr>
        <w:t>љ</w:t>
      </w:r>
      <w:r w:rsidRPr="00B73A1F">
        <w:rPr>
          <w:rFonts w:cs="Arial"/>
          <w:sz w:val="24"/>
          <w:szCs w:val="24"/>
        </w:rPr>
        <w:t>a</w:t>
      </w:r>
      <w:r w:rsidRPr="00B73A1F">
        <w:rPr>
          <w:rFonts w:cs="Arial"/>
          <w:sz w:val="24"/>
          <w:szCs w:val="24"/>
          <w:lang w:val="sr-Cyrl-CS"/>
        </w:rPr>
        <w:t>), (даље: ЗОО) преда:</w:t>
      </w:r>
    </w:p>
    <w:p w14:paraId="0DDC0581" w14:textId="77777777" w:rsidR="00440ED1" w:rsidRPr="00B73A1F" w:rsidRDefault="00440ED1" w:rsidP="00440ED1">
      <w:pPr>
        <w:rPr>
          <w:rFonts w:cs="Arial"/>
          <w:sz w:val="24"/>
          <w:szCs w:val="24"/>
          <w:lang w:val="ru-RU"/>
        </w:rPr>
      </w:pPr>
      <w:r w:rsidRPr="00B73A1F">
        <w:rPr>
          <w:rFonts w:cs="Arial"/>
          <w:sz w:val="24"/>
          <w:szCs w:val="24"/>
          <w:lang w:val="ru-RU"/>
        </w:rPr>
        <w:t xml:space="preserve">- Бланко сопствену меницу за </w:t>
      </w:r>
      <w:r w:rsidRPr="00B73A1F">
        <w:rPr>
          <w:rFonts w:cs="Arial"/>
          <w:sz w:val="24"/>
          <w:szCs w:val="24"/>
          <w:lang w:val="sr-Cyrl-RS"/>
        </w:rPr>
        <w:t>добро извршење посла</w:t>
      </w:r>
      <w:r w:rsidRPr="00B73A1F">
        <w:rPr>
          <w:rFonts w:cs="Arial"/>
          <w:sz w:val="24"/>
          <w:szCs w:val="24"/>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r w:rsidR="000B27A3" w:rsidRPr="000B27A3">
        <w:t xml:space="preserve"> </w:t>
      </w:r>
      <w:r w:rsidR="000B27A3" w:rsidRPr="000B27A3">
        <w:rPr>
          <w:rFonts w:cs="Arial"/>
          <w:sz w:val="24"/>
          <w:szCs w:val="24"/>
          <w:lang w:val="ru-RU"/>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4CCBDE22" w14:textId="77777777" w:rsidR="00440ED1" w:rsidRPr="00B73A1F" w:rsidRDefault="00440ED1" w:rsidP="00440ED1">
      <w:pPr>
        <w:rPr>
          <w:rFonts w:cs="Arial"/>
          <w:sz w:val="24"/>
          <w:szCs w:val="24"/>
          <w:lang w:val="ru-RU"/>
        </w:rPr>
      </w:pPr>
      <w:r w:rsidRPr="00B73A1F">
        <w:rPr>
          <w:rFonts w:cs="Arial"/>
          <w:sz w:val="24"/>
          <w:szCs w:val="24"/>
          <w:lang w:val="ru-RU"/>
        </w:rPr>
        <w:t xml:space="preserve">- Менично писмо – овлашћење којим Пружалац услуга овлашћује Корисника услуга  да може наплатити меницу  на износ од </w:t>
      </w:r>
      <w:r w:rsidRPr="00B73A1F">
        <w:rPr>
          <w:rFonts w:cs="Arial"/>
          <w:sz w:val="24"/>
          <w:szCs w:val="24"/>
          <w:lang w:val="sr-Cyrl-RS"/>
        </w:rPr>
        <w:t>10</w:t>
      </w:r>
      <w:r w:rsidRPr="00B73A1F">
        <w:rPr>
          <w:rFonts w:cs="Arial"/>
          <w:sz w:val="24"/>
          <w:szCs w:val="24"/>
          <w:lang w:val="ru-RU"/>
        </w:rPr>
        <w:t xml:space="preserve">% од вредности </w:t>
      </w:r>
      <w:r w:rsidRPr="00B73A1F">
        <w:rPr>
          <w:rFonts w:cs="Arial"/>
          <w:sz w:val="24"/>
          <w:szCs w:val="24"/>
          <w:lang w:val="sr-Cyrl-RS"/>
        </w:rPr>
        <w:t>Уговора</w:t>
      </w:r>
      <w:r w:rsidRPr="00B73A1F">
        <w:rPr>
          <w:rFonts w:cs="Arial"/>
          <w:sz w:val="24"/>
          <w:szCs w:val="24"/>
          <w:lang w:val="ru-RU"/>
        </w:rPr>
        <w:t xml:space="preserve"> (без ПДВ-а) са роком важења минимално </w:t>
      </w:r>
      <w:r w:rsidRPr="00B73A1F">
        <w:rPr>
          <w:rFonts w:cs="Arial"/>
          <w:sz w:val="24"/>
          <w:szCs w:val="24"/>
          <w:lang w:val="sr-Cyrl-RS"/>
        </w:rPr>
        <w:t>30</w:t>
      </w:r>
      <w:r w:rsidRPr="00B73A1F">
        <w:rPr>
          <w:rFonts w:cs="Arial"/>
          <w:sz w:val="24"/>
          <w:szCs w:val="24"/>
          <w:lang w:val="ru-RU"/>
        </w:rPr>
        <w:t xml:space="preserve"> </w:t>
      </w:r>
      <w:r w:rsidR="00EC4510">
        <w:rPr>
          <w:rFonts w:cs="Arial"/>
          <w:sz w:val="24"/>
          <w:szCs w:val="24"/>
          <w:lang w:val="ru-RU"/>
        </w:rPr>
        <w:t xml:space="preserve"> (словима: тридесет)</w:t>
      </w:r>
      <w:r w:rsidRPr="00B73A1F">
        <w:rPr>
          <w:rFonts w:cs="Arial"/>
          <w:sz w:val="24"/>
          <w:szCs w:val="24"/>
          <w:lang w:val="ru-RU"/>
        </w:rPr>
        <w:t xml:space="preserve">дана дужим од рока важења </w:t>
      </w:r>
      <w:r w:rsidRPr="00B73A1F">
        <w:rPr>
          <w:rFonts w:cs="Arial"/>
          <w:sz w:val="24"/>
          <w:szCs w:val="24"/>
          <w:lang w:val="sr-Cyrl-RS"/>
        </w:rPr>
        <w:t>Уговора</w:t>
      </w:r>
      <w:r w:rsidRPr="00B73A1F">
        <w:rPr>
          <w:rFonts w:cs="Arial"/>
          <w:sz w:val="24"/>
          <w:szCs w:val="24"/>
          <w:lang w:val="ru-RU"/>
        </w:rPr>
        <w:t xml:space="preserve">, с тим да евентуални продужетак рока извршења обавеза поредвиђених овим  </w:t>
      </w:r>
      <w:r w:rsidRPr="00B73A1F">
        <w:rPr>
          <w:rFonts w:cs="Arial"/>
          <w:sz w:val="24"/>
          <w:szCs w:val="24"/>
          <w:lang w:val="sr-Cyrl-RS"/>
        </w:rPr>
        <w:t>Уговором</w:t>
      </w:r>
      <w:r w:rsidRPr="00B73A1F">
        <w:rPr>
          <w:rFonts w:cs="Arial"/>
          <w:sz w:val="24"/>
          <w:szCs w:val="24"/>
          <w:lang w:val="ru-RU"/>
        </w:rPr>
        <w:t xml:space="preserve"> има за последицу и продужење рока важења менице и меничног овлашћења, </w:t>
      </w:r>
    </w:p>
    <w:p w14:paraId="4415A800" w14:textId="77777777" w:rsidR="00440ED1" w:rsidRPr="00B73A1F" w:rsidRDefault="00440ED1" w:rsidP="00440ED1">
      <w:pPr>
        <w:rPr>
          <w:rFonts w:cs="Arial"/>
          <w:sz w:val="24"/>
          <w:szCs w:val="24"/>
          <w:lang w:val="ru-RU"/>
        </w:rPr>
      </w:pPr>
      <w:r w:rsidRPr="00B73A1F">
        <w:rPr>
          <w:rFonts w:cs="Arial"/>
          <w:sz w:val="24"/>
          <w:szCs w:val="24"/>
          <w:lang w:val="ru-RU"/>
        </w:rPr>
        <w:t>- Фотокопију важећег Картона депонованих потписа овлашћених лица за располагање новчаним средствима Пружаоца услуга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DDAE630" w14:textId="77777777" w:rsidR="00440ED1" w:rsidRPr="00B73A1F" w:rsidRDefault="00440ED1" w:rsidP="00440ED1">
      <w:pPr>
        <w:rPr>
          <w:rFonts w:cs="Arial"/>
          <w:sz w:val="24"/>
          <w:szCs w:val="24"/>
          <w:lang w:val="ru-RU"/>
        </w:rPr>
      </w:pPr>
      <w:r w:rsidRPr="00B73A1F">
        <w:rPr>
          <w:rFonts w:cs="Arial"/>
          <w:sz w:val="24"/>
          <w:szCs w:val="24"/>
          <w:lang w:val="ru-RU"/>
        </w:rPr>
        <w:t>- Фотокопију ОП обрасца.</w:t>
      </w:r>
    </w:p>
    <w:p w14:paraId="21BD7F47" w14:textId="77777777" w:rsidR="00440ED1" w:rsidRPr="00B73A1F" w:rsidRDefault="00440ED1" w:rsidP="00440ED1">
      <w:pPr>
        <w:rPr>
          <w:rFonts w:cs="Arial"/>
          <w:sz w:val="24"/>
          <w:szCs w:val="24"/>
          <w:lang w:val="ru-RU"/>
        </w:rPr>
      </w:pPr>
      <w:r w:rsidRPr="00B73A1F">
        <w:rPr>
          <w:rFonts w:cs="Arial"/>
          <w:sz w:val="24"/>
          <w:szCs w:val="24"/>
          <w:lang w:val="ru-RU"/>
        </w:rPr>
        <w:lastRenderedPageBreak/>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A2557C">
        <w:rPr>
          <w:lang w:val="sr-Cyrl-RS"/>
        </w:rPr>
        <w:t xml:space="preserve"> </w:t>
      </w:r>
      <w:r w:rsidR="000B27A3" w:rsidRPr="000B27A3">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r w:rsidRPr="00B73A1F">
        <w:rPr>
          <w:rFonts w:cs="Arial"/>
          <w:sz w:val="24"/>
          <w:szCs w:val="24"/>
          <w:lang w:val="ru-RU"/>
        </w:rPr>
        <w:t xml:space="preserve"> </w:t>
      </w:r>
    </w:p>
    <w:p w14:paraId="7DC89756" w14:textId="77777777" w:rsidR="00440ED1" w:rsidRPr="00B73A1F" w:rsidRDefault="00440ED1" w:rsidP="00440ED1">
      <w:pPr>
        <w:rPr>
          <w:rFonts w:cs="Arial"/>
          <w:sz w:val="24"/>
          <w:szCs w:val="24"/>
          <w:lang w:val="ru-RU"/>
        </w:rPr>
      </w:pPr>
      <w:r w:rsidRPr="00B73A1F">
        <w:rPr>
          <w:rFonts w:cs="Arial"/>
          <w:sz w:val="24"/>
          <w:szCs w:val="24"/>
          <w:lang w:val="ru-RU"/>
        </w:rPr>
        <w:t xml:space="preserve">Меница може бити наплаћена у случају да Пружалац услуга не буде извршавао своје обавезе у роковима и на начин предвиђен </w:t>
      </w:r>
      <w:r w:rsidRPr="00B73A1F">
        <w:rPr>
          <w:rFonts w:cs="Arial"/>
          <w:sz w:val="24"/>
          <w:szCs w:val="24"/>
          <w:lang w:val="sr-Cyrl-RS"/>
        </w:rPr>
        <w:t>овим Уговором</w:t>
      </w:r>
      <w:r w:rsidRPr="00B73A1F">
        <w:rPr>
          <w:rFonts w:cs="Arial"/>
          <w:sz w:val="24"/>
          <w:szCs w:val="24"/>
          <w:lang w:val="ru-RU"/>
        </w:rPr>
        <w:t>.</w:t>
      </w:r>
    </w:p>
    <w:p w14:paraId="1362C890" w14:textId="77777777" w:rsidR="00B73A1F" w:rsidRPr="00B73A1F" w:rsidRDefault="00B73A1F" w:rsidP="00B73A1F">
      <w:pPr>
        <w:spacing w:before="0"/>
        <w:rPr>
          <w:rFonts w:cs="Arial"/>
          <w:sz w:val="24"/>
          <w:szCs w:val="24"/>
          <w:lang w:val="ru-RU"/>
        </w:rPr>
      </w:pPr>
    </w:p>
    <w:p w14:paraId="4FB4FBC7" w14:textId="77777777" w:rsidR="00215644" w:rsidRPr="00215644" w:rsidRDefault="00215644" w:rsidP="00B73A1F">
      <w:pPr>
        <w:rPr>
          <w:rFonts w:cs="Arial"/>
          <w:b/>
          <w:sz w:val="24"/>
          <w:szCs w:val="24"/>
          <w:lang w:val="ru-RU"/>
        </w:rPr>
      </w:pPr>
      <w:r w:rsidRPr="00215644">
        <w:rPr>
          <w:rFonts w:cs="Arial"/>
          <w:b/>
          <w:sz w:val="24"/>
          <w:szCs w:val="24"/>
          <w:lang w:val="ru-RU"/>
        </w:rPr>
        <w:t>Меница као гаранција за  отклањање недостатака у гарантном року.</w:t>
      </w:r>
    </w:p>
    <w:p w14:paraId="6D2BD55C" w14:textId="77777777" w:rsidR="00B73A1F" w:rsidRPr="00B73A1F" w:rsidRDefault="00B73A1F" w:rsidP="00B73A1F">
      <w:pPr>
        <w:rPr>
          <w:rFonts w:cs="Arial"/>
          <w:sz w:val="24"/>
          <w:szCs w:val="24"/>
          <w:lang w:val="sr-Cyrl-CS"/>
        </w:rPr>
      </w:pPr>
      <w:r w:rsidRPr="00B73A1F">
        <w:rPr>
          <w:rFonts w:cs="Arial"/>
          <w:sz w:val="24"/>
          <w:szCs w:val="24"/>
          <w:lang w:val="sr-Cyrl-CS"/>
        </w:rPr>
        <w:t xml:space="preserve">Пружалац услуга је обавезан да у тренутку потписивања Уговора, а најкасније у року од 10 (словима: пет) дана од дана обостраног потписивања овог Уговора, као одложни услов из чл. 74.ст.2. </w:t>
      </w:r>
      <w:r w:rsidR="00EC4510">
        <w:rPr>
          <w:rFonts w:cs="Arial"/>
          <w:sz w:val="24"/>
          <w:szCs w:val="24"/>
          <w:lang w:val="sr-Cyrl-CS"/>
        </w:rPr>
        <w:t xml:space="preserve">Закона о облигационим односима </w:t>
      </w:r>
      <w:r w:rsidRPr="00B73A1F">
        <w:rPr>
          <w:rFonts w:cs="Arial"/>
          <w:sz w:val="24"/>
          <w:szCs w:val="24"/>
          <w:lang w:val="sr-Cyrl-CS"/>
        </w:rPr>
        <w:t>("Сл. лист СФР</w:t>
      </w:r>
      <w:r w:rsidRPr="00B73A1F">
        <w:rPr>
          <w:rFonts w:cs="Arial"/>
          <w:sz w:val="24"/>
          <w:szCs w:val="24"/>
        </w:rPr>
        <w:t>J</w:t>
      </w:r>
      <w:r w:rsidRPr="00B73A1F">
        <w:rPr>
          <w:rFonts w:cs="Arial"/>
          <w:sz w:val="24"/>
          <w:szCs w:val="24"/>
          <w:lang w:val="sr-Cyrl-CS"/>
        </w:rPr>
        <w:t xml:space="preserve">", бр. 29/78, 39/85, 45/89 - </w:t>
      </w:r>
      <w:r w:rsidRPr="00B73A1F">
        <w:rPr>
          <w:rFonts w:cs="Arial"/>
          <w:sz w:val="24"/>
          <w:szCs w:val="24"/>
        </w:rPr>
        <w:t>o</w:t>
      </w:r>
      <w:r w:rsidRPr="00B73A1F">
        <w:rPr>
          <w:rFonts w:cs="Arial"/>
          <w:sz w:val="24"/>
          <w:szCs w:val="24"/>
          <w:lang w:val="sr-Cyrl-CS"/>
        </w:rPr>
        <w:t>длук</w:t>
      </w:r>
      <w:r w:rsidRPr="00B73A1F">
        <w:rPr>
          <w:rFonts w:cs="Arial"/>
          <w:sz w:val="24"/>
          <w:szCs w:val="24"/>
        </w:rPr>
        <w:t>a</w:t>
      </w:r>
      <w:r w:rsidRPr="00B73A1F">
        <w:rPr>
          <w:rFonts w:cs="Arial"/>
          <w:sz w:val="24"/>
          <w:szCs w:val="24"/>
          <w:lang w:val="sr-Cyrl-CS"/>
        </w:rPr>
        <w:t xml:space="preserve"> УС</w:t>
      </w:r>
      <w:r w:rsidRPr="00B73A1F">
        <w:rPr>
          <w:rFonts w:cs="Arial"/>
          <w:sz w:val="24"/>
          <w:szCs w:val="24"/>
        </w:rPr>
        <w:t>J</w:t>
      </w:r>
      <w:r w:rsidRPr="00B73A1F">
        <w:rPr>
          <w:rFonts w:cs="Arial"/>
          <w:sz w:val="24"/>
          <w:szCs w:val="24"/>
          <w:lang w:val="sr-Cyrl-CS"/>
        </w:rPr>
        <w:t xml:space="preserve"> и 57/89, "Сл. лист СР</w:t>
      </w:r>
      <w:r w:rsidRPr="00B73A1F">
        <w:rPr>
          <w:rFonts w:cs="Arial"/>
          <w:sz w:val="24"/>
          <w:szCs w:val="24"/>
        </w:rPr>
        <w:t>J</w:t>
      </w:r>
      <w:r w:rsidRPr="00B73A1F">
        <w:rPr>
          <w:rFonts w:cs="Arial"/>
          <w:sz w:val="24"/>
          <w:szCs w:val="24"/>
          <w:lang w:val="sr-Cyrl-CS"/>
        </w:rPr>
        <w:t>", бр. 31/93 и "Сл. лист СЦГ", бр. 1/2003 - Уст</w:t>
      </w:r>
      <w:r w:rsidRPr="00B73A1F">
        <w:rPr>
          <w:rFonts w:cs="Arial"/>
          <w:sz w:val="24"/>
          <w:szCs w:val="24"/>
        </w:rPr>
        <w:t>a</w:t>
      </w:r>
      <w:r w:rsidRPr="00B73A1F">
        <w:rPr>
          <w:rFonts w:cs="Arial"/>
          <w:sz w:val="24"/>
          <w:szCs w:val="24"/>
          <w:lang w:val="sr-Cyrl-CS"/>
        </w:rPr>
        <w:t>вн</w:t>
      </w:r>
      <w:r w:rsidRPr="00B73A1F">
        <w:rPr>
          <w:rFonts w:cs="Arial"/>
          <w:sz w:val="24"/>
          <w:szCs w:val="24"/>
        </w:rPr>
        <w:t>a</w:t>
      </w:r>
      <w:r w:rsidRPr="00B73A1F">
        <w:rPr>
          <w:rFonts w:cs="Arial"/>
          <w:sz w:val="24"/>
          <w:szCs w:val="24"/>
          <w:lang w:val="sr-Cyrl-CS"/>
        </w:rPr>
        <w:t xml:space="preserve"> п</w:t>
      </w:r>
      <w:r w:rsidRPr="00B73A1F">
        <w:rPr>
          <w:rFonts w:cs="Arial"/>
          <w:sz w:val="24"/>
          <w:szCs w:val="24"/>
        </w:rPr>
        <w:t>o</w:t>
      </w:r>
      <w:r w:rsidRPr="00B73A1F">
        <w:rPr>
          <w:rFonts w:cs="Arial"/>
          <w:sz w:val="24"/>
          <w:szCs w:val="24"/>
          <w:lang w:val="sr-Cyrl-CS"/>
        </w:rPr>
        <w:t>в</w:t>
      </w:r>
      <w:r w:rsidRPr="00B73A1F">
        <w:rPr>
          <w:rFonts w:cs="Arial"/>
          <w:sz w:val="24"/>
          <w:szCs w:val="24"/>
        </w:rPr>
        <w:t>e</w:t>
      </w:r>
      <w:r w:rsidRPr="00B73A1F">
        <w:rPr>
          <w:rFonts w:cs="Arial"/>
          <w:sz w:val="24"/>
          <w:szCs w:val="24"/>
          <w:lang w:val="sr-Cyrl-CS"/>
        </w:rPr>
        <w:t>љ</w:t>
      </w:r>
      <w:r w:rsidRPr="00B73A1F">
        <w:rPr>
          <w:rFonts w:cs="Arial"/>
          <w:sz w:val="24"/>
          <w:szCs w:val="24"/>
        </w:rPr>
        <w:t>a</w:t>
      </w:r>
      <w:r w:rsidRPr="00B73A1F">
        <w:rPr>
          <w:rFonts w:cs="Arial"/>
          <w:sz w:val="24"/>
          <w:szCs w:val="24"/>
          <w:lang w:val="sr-Cyrl-CS"/>
        </w:rPr>
        <w:t>), (даље: ЗОО) преда:</w:t>
      </w:r>
    </w:p>
    <w:p w14:paraId="45A522FB" w14:textId="77777777" w:rsidR="00B73A1F" w:rsidRPr="00B73A1F" w:rsidRDefault="00B73A1F" w:rsidP="00B73A1F">
      <w:pPr>
        <w:rPr>
          <w:rFonts w:cs="Arial"/>
          <w:sz w:val="24"/>
          <w:szCs w:val="24"/>
          <w:lang w:val="ru-RU"/>
        </w:rPr>
      </w:pPr>
      <w:r w:rsidRPr="00B73A1F">
        <w:rPr>
          <w:rFonts w:cs="Arial"/>
          <w:sz w:val="24"/>
          <w:szCs w:val="24"/>
          <w:lang w:val="ru-RU"/>
        </w:rPr>
        <w:t xml:space="preserve">- Бланко сопствену меницу за </w:t>
      </w:r>
      <w:r w:rsidRPr="00B73A1F">
        <w:rPr>
          <w:rFonts w:cs="Arial"/>
          <w:sz w:val="24"/>
          <w:szCs w:val="24"/>
          <w:lang w:val="sr-Cyrl-RS"/>
        </w:rPr>
        <w:t>добро извршење посла</w:t>
      </w:r>
      <w:r w:rsidRPr="00B73A1F">
        <w:rPr>
          <w:rFonts w:cs="Arial"/>
          <w:sz w:val="24"/>
          <w:szCs w:val="24"/>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B3BDB10" w14:textId="77777777" w:rsidR="00B73A1F" w:rsidRPr="00B73A1F" w:rsidRDefault="00B73A1F" w:rsidP="00B73A1F">
      <w:pPr>
        <w:rPr>
          <w:rFonts w:cs="Arial"/>
          <w:sz w:val="24"/>
          <w:szCs w:val="24"/>
          <w:lang w:val="ru-RU"/>
        </w:rPr>
      </w:pPr>
      <w:r w:rsidRPr="00B73A1F">
        <w:rPr>
          <w:rFonts w:cs="Arial"/>
          <w:sz w:val="24"/>
          <w:szCs w:val="24"/>
          <w:lang w:val="ru-RU"/>
        </w:rPr>
        <w:t xml:space="preserve">- Менично писмо – овлашћење којим Пружалац услуга овлашћује Корисника услуга  да може наплатити меницу  на износ од </w:t>
      </w:r>
      <w:r w:rsidRPr="00B73A1F">
        <w:rPr>
          <w:rFonts w:cs="Arial"/>
          <w:sz w:val="24"/>
          <w:szCs w:val="24"/>
          <w:lang w:val="sr-Cyrl-RS"/>
        </w:rPr>
        <w:t>5</w:t>
      </w:r>
      <w:r w:rsidRPr="00B73A1F">
        <w:rPr>
          <w:rFonts w:cs="Arial"/>
          <w:sz w:val="24"/>
          <w:szCs w:val="24"/>
          <w:lang w:val="ru-RU"/>
        </w:rPr>
        <w:t xml:space="preserve">% од вредности </w:t>
      </w:r>
      <w:r w:rsidRPr="00B73A1F">
        <w:rPr>
          <w:rFonts w:cs="Arial"/>
          <w:sz w:val="24"/>
          <w:szCs w:val="24"/>
          <w:lang w:val="sr-Cyrl-RS"/>
        </w:rPr>
        <w:t>Уговора</w:t>
      </w:r>
      <w:r w:rsidRPr="00B73A1F">
        <w:rPr>
          <w:rFonts w:cs="Arial"/>
          <w:sz w:val="24"/>
          <w:szCs w:val="24"/>
          <w:lang w:val="ru-RU"/>
        </w:rPr>
        <w:t xml:space="preserve"> (без ПДВ-а) са роком важења </w:t>
      </w:r>
      <w:r w:rsidR="002E693B" w:rsidRPr="002E693B">
        <w:rPr>
          <w:rFonts w:cs="Arial"/>
          <w:sz w:val="24"/>
          <w:szCs w:val="24"/>
          <w:lang w:val="sr-Cyrl-RS"/>
        </w:rPr>
        <w:t>30</w:t>
      </w:r>
      <w:r w:rsidR="002E693B" w:rsidRPr="002E693B">
        <w:rPr>
          <w:rFonts w:cs="Arial"/>
          <w:sz w:val="24"/>
          <w:szCs w:val="24"/>
          <w:lang w:val="ru-RU"/>
        </w:rPr>
        <w:t xml:space="preserve"> (словима:тридесет) дана дуже од гарантног рока</w:t>
      </w:r>
      <w:r w:rsidRPr="00B73A1F">
        <w:rPr>
          <w:rFonts w:cs="Arial"/>
          <w:sz w:val="24"/>
          <w:szCs w:val="24"/>
          <w:lang w:val="ru-RU"/>
        </w:rPr>
        <w:t>, с тим да евентуални продужетак гарантног рока има за последицу и продужење рока важења менице и меничног овлашћења,</w:t>
      </w:r>
    </w:p>
    <w:p w14:paraId="724FD385" w14:textId="77777777" w:rsidR="00B73A1F" w:rsidRPr="00B73A1F" w:rsidRDefault="00B73A1F" w:rsidP="00B73A1F">
      <w:pPr>
        <w:rPr>
          <w:rFonts w:cs="Arial"/>
          <w:sz w:val="24"/>
          <w:szCs w:val="24"/>
          <w:lang w:val="ru-RU"/>
        </w:rPr>
      </w:pPr>
      <w:r w:rsidRPr="00B73A1F">
        <w:rPr>
          <w:rFonts w:cs="Arial"/>
          <w:sz w:val="24"/>
          <w:szCs w:val="24"/>
          <w:lang w:val="ru-RU"/>
        </w:rPr>
        <w:t>- Фотокопију важећег Картона депонованих потписа овлашћених лица за располагање новчаним средствима Пружаоца услуга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B7285EE" w14:textId="77777777" w:rsidR="00B73A1F" w:rsidRPr="00B73A1F" w:rsidRDefault="00B73A1F" w:rsidP="00B73A1F">
      <w:pPr>
        <w:rPr>
          <w:rFonts w:cs="Arial"/>
          <w:sz w:val="24"/>
          <w:szCs w:val="24"/>
          <w:lang w:val="ru-RU"/>
        </w:rPr>
      </w:pPr>
      <w:r w:rsidRPr="00B73A1F">
        <w:rPr>
          <w:rFonts w:cs="Arial"/>
          <w:sz w:val="24"/>
          <w:szCs w:val="24"/>
          <w:lang w:val="ru-RU"/>
        </w:rPr>
        <w:t>- Фотокопију ОП обрасца.</w:t>
      </w:r>
    </w:p>
    <w:p w14:paraId="7388FBF6" w14:textId="77777777" w:rsidR="00B73A1F" w:rsidRPr="00DD6D8D" w:rsidRDefault="00B73A1F" w:rsidP="00B73A1F">
      <w:pPr>
        <w:rPr>
          <w:rFonts w:cs="Arial"/>
          <w:sz w:val="24"/>
          <w:szCs w:val="24"/>
          <w:lang w:val="ru-RU"/>
        </w:rPr>
      </w:pPr>
      <w:r w:rsidRPr="00B73A1F">
        <w:rPr>
          <w:rFonts w:cs="Arial"/>
          <w:sz w:val="24"/>
          <w:szCs w:val="24"/>
          <w:lang w:val="ru-RU"/>
        </w:rPr>
        <w:t>Доказ о регистрацији менице у Регистру меница Народне банке Србије (</w:t>
      </w:r>
      <w:r w:rsidRPr="00DD6D8D">
        <w:rPr>
          <w:rFonts w:cs="Arial"/>
          <w:sz w:val="24"/>
          <w:szCs w:val="24"/>
          <w:lang w:val="ru-RU"/>
        </w:rPr>
        <w:t xml:space="preserve">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936F9FC" w14:textId="77777777" w:rsidR="00B73A1F" w:rsidRPr="00B73A1F" w:rsidRDefault="00B73A1F" w:rsidP="00B73A1F">
      <w:pPr>
        <w:rPr>
          <w:rFonts w:cs="Arial"/>
          <w:sz w:val="24"/>
          <w:szCs w:val="24"/>
          <w:lang w:val="ru-RU"/>
        </w:rPr>
      </w:pPr>
      <w:r w:rsidRPr="00DD6D8D">
        <w:rPr>
          <w:rFonts w:cs="Arial"/>
          <w:sz w:val="24"/>
          <w:szCs w:val="24"/>
          <w:lang w:val="ru-RU"/>
        </w:rPr>
        <w:t xml:space="preserve">Меница може бити наплаћена у случају да Пружалац услуга не буде извршавао своје обавезе у роковима и на начин предвиђен </w:t>
      </w:r>
      <w:r w:rsidRPr="00DD6D8D">
        <w:rPr>
          <w:rFonts w:cs="Arial"/>
          <w:sz w:val="24"/>
          <w:szCs w:val="24"/>
          <w:lang w:val="sr-Cyrl-RS"/>
        </w:rPr>
        <w:t>овим Уговором</w:t>
      </w:r>
      <w:r w:rsidRPr="00DD6D8D">
        <w:rPr>
          <w:rFonts w:cs="Arial"/>
          <w:sz w:val="24"/>
          <w:szCs w:val="24"/>
          <w:lang w:val="ru-RU"/>
        </w:rPr>
        <w:t>.</w:t>
      </w:r>
    </w:p>
    <w:p w14:paraId="7D212EDB" w14:textId="77777777" w:rsidR="00B73A1F" w:rsidRPr="00B73A1F" w:rsidRDefault="00B73A1F" w:rsidP="00B73A1F">
      <w:pPr>
        <w:spacing w:before="0"/>
        <w:rPr>
          <w:rFonts w:cs="Arial"/>
          <w:sz w:val="24"/>
          <w:szCs w:val="24"/>
          <w:lang w:val="ru-RU"/>
        </w:rPr>
      </w:pPr>
      <w:r w:rsidRPr="00B73A1F">
        <w:rPr>
          <w:rFonts w:cs="Arial"/>
          <w:sz w:val="24"/>
          <w:szCs w:val="24"/>
          <w:lang w:val="ru-RU"/>
        </w:rPr>
        <w:t xml:space="preserve"> </w:t>
      </w:r>
    </w:p>
    <w:p w14:paraId="7D0F807D" w14:textId="77777777" w:rsidR="00440ED1" w:rsidRPr="00B73A1F" w:rsidRDefault="00440ED1" w:rsidP="00440ED1">
      <w:pPr>
        <w:pStyle w:val="KDParagraf"/>
        <w:spacing w:before="0"/>
        <w:jc w:val="center"/>
        <w:rPr>
          <w:rFonts w:cs="Arial"/>
          <w:sz w:val="24"/>
          <w:szCs w:val="24"/>
        </w:rPr>
      </w:pPr>
      <w:r w:rsidRPr="00B73A1F">
        <w:rPr>
          <w:rFonts w:cs="Arial"/>
          <w:b/>
          <w:sz w:val="24"/>
          <w:szCs w:val="24"/>
        </w:rPr>
        <w:t xml:space="preserve">Члан </w:t>
      </w:r>
      <w:r w:rsidRPr="00B73A1F">
        <w:rPr>
          <w:rFonts w:cs="Arial"/>
          <w:b/>
          <w:sz w:val="24"/>
          <w:szCs w:val="24"/>
          <w:lang w:val="sr-Cyrl-RS"/>
        </w:rPr>
        <w:t>1</w:t>
      </w:r>
      <w:r w:rsidR="00C635ED">
        <w:rPr>
          <w:rFonts w:cs="Arial"/>
          <w:b/>
          <w:sz w:val="24"/>
          <w:szCs w:val="24"/>
          <w:lang w:val="sr-Cyrl-RS"/>
        </w:rPr>
        <w:t>0</w:t>
      </w:r>
      <w:r w:rsidRPr="00B73A1F">
        <w:rPr>
          <w:rFonts w:cs="Arial"/>
          <w:sz w:val="24"/>
          <w:szCs w:val="24"/>
        </w:rPr>
        <w:t>.</w:t>
      </w:r>
    </w:p>
    <w:p w14:paraId="56C14235" w14:textId="77777777" w:rsidR="00440ED1" w:rsidRPr="00B73A1F" w:rsidRDefault="00440ED1" w:rsidP="00440ED1">
      <w:pPr>
        <w:pStyle w:val="KDParagraf"/>
        <w:spacing w:before="0"/>
        <w:rPr>
          <w:rFonts w:cs="Arial"/>
          <w:sz w:val="24"/>
          <w:szCs w:val="24"/>
        </w:rPr>
      </w:pPr>
      <w:r w:rsidRPr="00B73A1F">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4F15BC67" w14:textId="77777777" w:rsidR="00440ED1" w:rsidRPr="00B73A1F" w:rsidRDefault="00440ED1" w:rsidP="00440ED1">
      <w:pPr>
        <w:pStyle w:val="KDParagraf"/>
        <w:spacing w:before="0"/>
        <w:rPr>
          <w:rFonts w:cs="Arial"/>
          <w:sz w:val="24"/>
          <w:szCs w:val="24"/>
        </w:rPr>
      </w:pPr>
    </w:p>
    <w:p w14:paraId="0FE98A65" w14:textId="77777777" w:rsidR="00440ED1" w:rsidRPr="005A1F2B" w:rsidRDefault="00440ED1" w:rsidP="005A1F2B">
      <w:pPr>
        <w:pStyle w:val="KDParagraf"/>
        <w:spacing w:before="0"/>
        <w:rPr>
          <w:rFonts w:cs="Arial"/>
          <w:sz w:val="24"/>
          <w:szCs w:val="24"/>
        </w:rPr>
      </w:pPr>
      <w:r w:rsidRPr="00B73A1F">
        <w:rPr>
          <w:rFonts w:cs="Arial"/>
          <w:sz w:val="24"/>
          <w:szCs w:val="24"/>
        </w:rPr>
        <w:t xml:space="preserve">Пружалац услуге је дужан да поседује полису осигурања од одговорности из делатности за штете причињене трећим лицима . </w:t>
      </w:r>
    </w:p>
    <w:p w14:paraId="021D1901" w14:textId="77777777" w:rsidR="002F40CB" w:rsidRDefault="002F40CB" w:rsidP="00803C45">
      <w:pPr>
        <w:rPr>
          <w:rFonts w:cs="Arial"/>
          <w:b/>
          <w:bCs/>
          <w:sz w:val="24"/>
          <w:szCs w:val="24"/>
          <w:lang w:val="sr-Cyrl-RS"/>
        </w:rPr>
      </w:pPr>
    </w:p>
    <w:p w14:paraId="3154EA6B" w14:textId="77777777" w:rsidR="002F40CB" w:rsidRDefault="002F40CB" w:rsidP="00803C45">
      <w:pPr>
        <w:rPr>
          <w:rFonts w:cs="Arial"/>
          <w:b/>
          <w:bCs/>
          <w:sz w:val="24"/>
          <w:szCs w:val="24"/>
          <w:lang w:val="sr-Cyrl-RS"/>
        </w:rPr>
      </w:pPr>
    </w:p>
    <w:p w14:paraId="21B1E769" w14:textId="77777777" w:rsidR="002F40CB" w:rsidRDefault="002F40CB" w:rsidP="00803C45">
      <w:pPr>
        <w:rPr>
          <w:rFonts w:cs="Arial"/>
          <w:b/>
          <w:bCs/>
          <w:sz w:val="24"/>
          <w:szCs w:val="24"/>
          <w:lang w:val="sr-Cyrl-RS"/>
        </w:rPr>
      </w:pPr>
    </w:p>
    <w:p w14:paraId="0D6F0967" w14:textId="77777777" w:rsidR="00440ED1" w:rsidRDefault="00440ED1" w:rsidP="00803C45">
      <w:pPr>
        <w:rPr>
          <w:rFonts w:cs="Arial"/>
          <w:b/>
          <w:bCs/>
          <w:sz w:val="24"/>
          <w:szCs w:val="24"/>
          <w:lang w:val="sr-Cyrl-RS"/>
        </w:rPr>
      </w:pPr>
      <w:r w:rsidRPr="00B73A1F">
        <w:rPr>
          <w:rFonts w:cs="Arial"/>
          <w:b/>
          <w:bCs/>
          <w:sz w:val="24"/>
          <w:szCs w:val="24"/>
          <w:lang w:val="sr-Cyrl-RS"/>
        </w:rPr>
        <w:lastRenderedPageBreak/>
        <w:t>БЕЗБЕДНОСТ И ЗДРАВЉЕ НА РАДУ</w:t>
      </w:r>
    </w:p>
    <w:p w14:paraId="77C87D8B" w14:textId="77777777" w:rsidR="005A1F2B" w:rsidRPr="00B73A1F" w:rsidRDefault="005A1F2B" w:rsidP="00803C45">
      <w:pPr>
        <w:rPr>
          <w:rFonts w:cs="Arial"/>
          <w:b/>
          <w:bCs/>
          <w:sz w:val="24"/>
          <w:szCs w:val="24"/>
          <w:lang w:val="sr-Cyrl-RS"/>
        </w:rPr>
      </w:pPr>
    </w:p>
    <w:p w14:paraId="6185487D" w14:textId="77777777" w:rsidR="00440ED1" w:rsidRPr="00B73A1F" w:rsidRDefault="00440ED1" w:rsidP="005A1F2B">
      <w:pPr>
        <w:widowControl w:val="0"/>
        <w:autoSpaceDE w:val="0"/>
        <w:autoSpaceDN w:val="0"/>
        <w:adjustRightInd w:val="0"/>
        <w:spacing w:before="0"/>
        <w:jc w:val="center"/>
        <w:rPr>
          <w:rFonts w:ascii="Arial MT" w:hAnsi="Arial MT"/>
          <w:color w:val="000000"/>
          <w:sz w:val="24"/>
          <w:szCs w:val="24"/>
        </w:rPr>
      </w:pPr>
      <w:r w:rsidRPr="00B73A1F">
        <w:rPr>
          <w:rFonts w:ascii="Arial MT" w:hAnsi="Arial MT"/>
          <w:b/>
          <w:bCs/>
          <w:color w:val="000000"/>
          <w:sz w:val="24"/>
          <w:szCs w:val="24"/>
        </w:rPr>
        <w:t>Члан 1</w:t>
      </w:r>
      <w:r w:rsidR="00C635ED">
        <w:rPr>
          <w:rFonts w:cs="Arial"/>
          <w:b/>
          <w:bCs/>
          <w:color w:val="000000"/>
          <w:sz w:val="24"/>
          <w:szCs w:val="24"/>
          <w:lang w:val="sr-Cyrl-RS"/>
        </w:rPr>
        <w:t>1</w:t>
      </w:r>
      <w:r w:rsidRPr="00B73A1F">
        <w:rPr>
          <w:rFonts w:ascii="Arial MT" w:hAnsi="Arial MT"/>
          <w:b/>
          <w:bCs/>
          <w:color w:val="000000"/>
          <w:sz w:val="24"/>
          <w:szCs w:val="24"/>
        </w:rPr>
        <w:t>.</w:t>
      </w:r>
    </w:p>
    <w:p w14:paraId="513ABB27" w14:textId="77777777" w:rsidR="00440ED1" w:rsidRPr="00B73A1F" w:rsidRDefault="00440ED1" w:rsidP="005A1F2B">
      <w:pPr>
        <w:spacing w:before="0"/>
        <w:rPr>
          <w:rFonts w:cs="Arial"/>
          <w:sz w:val="24"/>
          <w:szCs w:val="24"/>
          <w:lang w:val="sr-Cyrl-RS"/>
        </w:rPr>
      </w:pPr>
      <w:r w:rsidRPr="00B73A1F">
        <w:rPr>
          <w:rFonts w:cs="Arial"/>
          <w:sz w:val="24"/>
          <w:szCs w:val="24"/>
          <w:lang w:val="sr-Cyrl-CS"/>
        </w:rPr>
        <w:t xml:space="preserve">Пружалац услуга је дужан да све послове које обавља у циљу реализације овог </w:t>
      </w:r>
      <w:r w:rsidRPr="00B73A1F">
        <w:rPr>
          <w:rFonts w:cs="Arial"/>
          <w:sz w:val="24"/>
          <w:szCs w:val="24"/>
          <w:lang w:val="sr-Cyrl-RS"/>
        </w:rPr>
        <w:t>Уговора</w:t>
      </w:r>
      <w:r w:rsidRPr="00B73A1F">
        <w:rPr>
          <w:rFonts w:cs="Arial"/>
          <w:sz w:val="24"/>
          <w:szCs w:val="24"/>
          <w:lang w:val="sr-Cyrl-CS"/>
        </w:rPr>
        <w:t>, обавља поштујући прописе и ратификоване међународне конвенције о безбедности и здрављу на раду у Републици Србији. Пружалац услуга је дужан да поштује и акте које донесе Корисник услуге, односно Стране</w:t>
      </w:r>
      <w:r w:rsidRPr="00B73A1F">
        <w:rPr>
          <w:rFonts w:cs="Arial"/>
          <w:sz w:val="24"/>
          <w:szCs w:val="24"/>
          <w:lang w:val="sr-Cyrl-RS"/>
        </w:rPr>
        <w:t xml:space="preserve"> у споразуму </w:t>
      </w:r>
      <w:r w:rsidRPr="00B73A1F">
        <w:rPr>
          <w:rFonts w:cs="Arial"/>
          <w:sz w:val="24"/>
          <w:szCs w:val="24"/>
          <w:lang w:val="sr-Cyrl-CS"/>
        </w:rPr>
        <w:t xml:space="preserve">закључе из области безбедности и здравља на раду у складу са прописима, ради реализације овог Уговора. </w:t>
      </w:r>
    </w:p>
    <w:p w14:paraId="552A958B" w14:textId="77777777" w:rsidR="00440ED1" w:rsidRPr="00B73A1F" w:rsidRDefault="00440ED1" w:rsidP="005A1F2B">
      <w:pPr>
        <w:spacing w:before="0"/>
        <w:rPr>
          <w:rFonts w:cs="Arial"/>
          <w:sz w:val="24"/>
          <w:szCs w:val="24"/>
          <w:lang w:val="sr-Cyrl-CS"/>
        </w:rPr>
      </w:pPr>
      <w:r w:rsidRPr="00B73A1F">
        <w:rPr>
          <w:rFonts w:cs="Arial"/>
          <w:sz w:val="24"/>
          <w:szCs w:val="24"/>
          <w:lang w:val="sr-Cyrl-CS"/>
        </w:rPr>
        <w:t xml:space="preserve">Пружалац услуга је одговоран за предузимање свих мера безбедности и здравља на раду, које je полазећи од специфичности послова које су предмет овог </w:t>
      </w:r>
      <w:r w:rsidRPr="00B73A1F">
        <w:rPr>
          <w:rFonts w:cs="Arial"/>
          <w:sz w:val="24"/>
          <w:szCs w:val="24"/>
          <w:lang w:val="sr-Cyrl-RS"/>
        </w:rPr>
        <w:t>Уговора</w:t>
      </w:r>
      <w:r w:rsidRPr="00B73A1F">
        <w:rPr>
          <w:rFonts w:cs="Arial"/>
          <w:sz w:val="24"/>
          <w:szCs w:val="24"/>
          <w:lang w:val="sr-Cyrl-CS"/>
        </w:rPr>
        <w:t xml:space="preserve">, технологије рада и стеченог искуствa, неопходно спровести како би се заштитили запослени код Пружаоца услуге, трећа лица и имовина. </w:t>
      </w:r>
    </w:p>
    <w:p w14:paraId="5DB7CF2F" w14:textId="77777777" w:rsidR="00440ED1" w:rsidRDefault="00440ED1" w:rsidP="005A1F2B">
      <w:pPr>
        <w:spacing w:before="0"/>
        <w:rPr>
          <w:rFonts w:cs="Arial"/>
          <w:sz w:val="24"/>
          <w:szCs w:val="24"/>
          <w:lang w:val="sr-Cyrl-CS"/>
        </w:rPr>
      </w:pPr>
      <w:r w:rsidRPr="00B73A1F">
        <w:rPr>
          <w:rFonts w:cs="Arial"/>
          <w:sz w:val="24"/>
          <w:szCs w:val="24"/>
          <w:lang w:val="sr-Cyrl-CS"/>
        </w:rPr>
        <w:t xml:space="preserve">У случају било каквог кршења обавезе наведене у ставу 1. </w:t>
      </w:r>
      <w:r w:rsidRPr="00B73A1F">
        <w:rPr>
          <w:rFonts w:cs="Arial"/>
          <w:sz w:val="24"/>
          <w:szCs w:val="24"/>
          <w:lang w:val="sr-Cyrl-RS"/>
        </w:rPr>
        <w:t>и</w:t>
      </w:r>
      <w:r w:rsidRPr="00B73A1F">
        <w:rPr>
          <w:rFonts w:cs="Arial"/>
          <w:sz w:val="24"/>
          <w:szCs w:val="24"/>
          <w:lang w:val="sr-Cyrl-CS"/>
        </w:rPr>
        <w:t xml:space="preserve"> 2. </w:t>
      </w:r>
      <w:r w:rsidRPr="00B73A1F">
        <w:rPr>
          <w:rFonts w:cs="Arial"/>
          <w:sz w:val="24"/>
          <w:szCs w:val="24"/>
          <w:lang w:val="sr-Cyrl-RS"/>
        </w:rPr>
        <w:t>о</w:t>
      </w:r>
      <w:r w:rsidRPr="00B73A1F">
        <w:rPr>
          <w:rFonts w:cs="Arial"/>
          <w:sz w:val="24"/>
          <w:szCs w:val="24"/>
          <w:lang w:val="sr-Cyrl-CS"/>
        </w:rPr>
        <w:t>вог члана Корисник услуге може раскинути овај Уговор.</w:t>
      </w:r>
    </w:p>
    <w:p w14:paraId="6F94282C" w14:textId="77777777" w:rsidR="005A1F2B" w:rsidRPr="00B73A1F" w:rsidRDefault="005A1F2B" w:rsidP="005A1F2B">
      <w:pPr>
        <w:spacing w:before="0"/>
        <w:rPr>
          <w:rFonts w:cs="Arial"/>
          <w:sz w:val="24"/>
          <w:szCs w:val="24"/>
          <w:lang w:val="sr-Cyrl-CS"/>
        </w:rPr>
      </w:pPr>
    </w:p>
    <w:p w14:paraId="21D6019E" w14:textId="77777777" w:rsidR="00440ED1" w:rsidRPr="00B73A1F" w:rsidRDefault="00440ED1" w:rsidP="005A1F2B">
      <w:pPr>
        <w:spacing w:before="0"/>
        <w:jc w:val="center"/>
        <w:rPr>
          <w:rFonts w:cs="Arial"/>
          <w:b/>
          <w:bCs/>
          <w:sz w:val="24"/>
          <w:szCs w:val="24"/>
          <w:lang w:val="sr-Cyrl-RS"/>
        </w:rPr>
      </w:pPr>
      <w:r w:rsidRPr="00B73A1F">
        <w:rPr>
          <w:rFonts w:cs="Arial"/>
          <w:b/>
          <w:bCs/>
          <w:sz w:val="24"/>
          <w:szCs w:val="24"/>
          <w:lang w:val="sr-Cyrl-CS"/>
        </w:rPr>
        <w:t xml:space="preserve">Члан </w:t>
      </w:r>
      <w:r w:rsidR="00C635ED">
        <w:rPr>
          <w:rFonts w:cs="Arial"/>
          <w:b/>
          <w:bCs/>
          <w:sz w:val="24"/>
          <w:szCs w:val="24"/>
          <w:lang w:val="sr-Cyrl-RS"/>
        </w:rPr>
        <w:t>12</w:t>
      </w:r>
      <w:r w:rsidRPr="00B73A1F">
        <w:rPr>
          <w:rFonts w:cs="Arial"/>
          <w:b/>
          <w:bCs/>
          <w:sz w:val="24"/>
          <w:szCs w:val="24"/>
          <w:lang w:val="sr-Cyrl-RS"/>
        </w:rPr>
        <w:t>.</w:t>
      </w:r>
    </w:p>
    <w:p w14:paraId="2A08D7F3" w14:textId="77777777" w:rsidR="00440ED1" w:rsidRDefault="00440ED1" w:rsidP="005A1F2B">
      <w:pPr>
        <w:spacing w:before="0"/>
        <w:rPr>
          <w:rFonts w:cs="Arial"/>
          <w:sz w:val="24"/>
          <w:szCs w:val="24"/>
          <w:lang w:val="sr-Cyrl-CS"/>
        </w:rPr>
      </w:pPr>
      <w:r w:rsidRPr="00B73A1F">
        <w:rPr>
          <w:rFonts w:cs="Arial"/>
          <w:sz w:val="24"/>
          <w:szCs w:val="24"/>
          <w:lang w:val="sr-Cyrl-CS"/>
        </w:rPr>
        <w:t xml:space="preserve">Права и обавезе Страна </w:t>
      </w:r>
      <w:r w:rsidRPr="00B73A1F">
        <w:rPr>
          <w:rFonts w:cs="Arial"/>
          <w:sz w:val="24"/>
          <w:szCs w:val="24"/>
          <w:lang w:val="sr-Cyrl-RS"/>
        </w:rPr>
        <w:t>у споразуму</w:t>
      </w:r>
      <w:r w:rsidRPr="00B73A1F">
        <w:rPr>
          <w:rFonts w:cs="Arial"/>
          <w:sz w:val="24"/>
          <w:szCs w:val="24"/>
          <w:lang w:val="sr-Cyrl-CS"/>
        </w:rPr>
        <w:t xml:space="preserve"> у вези са безбедности и здрављем на раду дефинисане су у Прилогу  о безбедности и здрављу на раду који је</w:t>
      </w:r>
      <w:r w:rsidR="00120675">
        <w:rPr>
          <w:rFonts w:cs="Arial"/>
          <w:sz w:val="24"/>
          <w:szCs w:val="24"/>
          <w:lang w:val="sr-Cyrl-CS"/>
        </w:rPr>
        <w:t xml:space="preserve"> као Прилог  број</w:t>
      </w:r>
      <w:r w:rsidR="00246C91">
        <w:rPr>
          <w:rFonts w:cs="Arial"/>
          <w:sz w:val="24"/>
          <w:szCs w:val="24"/>
          <w:lang w:val="sr-Cyrl-CS"/>
        </w:rPr>
        <w:t xml:space="preserve"> 4,</w:t>
      </w:r>
      <w:r w:rsidR="00120675">
        <w:rPr>
          <w:rFonts w:cs="Arial"/>
          <w:sz w:val="24"/>
          <w:szCs w:val="24"/>
          <w:lang w:val="sr-Cyrl-CS"/>
        </w:rPr>
        <w:t xml:space="preserve">  </w:t>
      </w:r>
      <w:r w:rsidRPr="00B73A1F">
        <w:rPr>
          <w:rFonts w:cs="Arial"/>
          <w:sz w:val="24"/>
          <w:szCs w:val="24"/>
          <w:lang w:val="sr-Cyrl-CS"/>
        </w:rPr>
        <w:t xml:space="preserve"> саставни део овог </w:t>
      </w:r>
      <w:r w:rsidR="00246C91">
        <w:rPr>
          <w:rFonts w:cs="Arial"/>
          <w:sz w:val="24"/>
          <w:szCs w:val="24"/>
          <w:lang w:val="sr-Cyrl-CS"/>
        </w:rPr>
        <w:t>У</w:t>
      </w:r>
      <w:r w:rsidRPr="00B73A1F">
        <w:rPr>
          <w:rFonts w:cs="Arial"/>
          <w:sz w:val="24"/>
          <w:szCs w:val="24"/>
          <w:lang w:val="sr-Cyrl-CS"/>
        </w:rPr>
        <w:t>говора.</w:t>
      </w:r>
    </w:p>
    <w:p w14:paraId="30515F0B" w14:textId="77777777" w:rsidR="005A1F2B" w:rsidRPr="00B73A1F" w:rsidRDefault="005A1F2B" w:rsidP="005A1F2B">
      <w:pPr>
        <w:spacing w:before="0"/>
        <w:rPr>
          <w:rFonts w:cs="Arial"/>
          <w:sz w:val="24"/>
          <w:szCs w:val="24"/>
          <w:lang w:val="sr-Cyrl-CS"/>
        </w:rPr>
      </w:pPr>
    </w:p>
    <w:p w14:paraId="3CB7F3B3" w14:textId="77777777" w:rsidR="00440ED1" w:rsidRPr="00B73A1F" w:rsidRDefault="00440ED1" w:rsidP="005A1F2B">
      <w:pPr>
        <w:spacing w:before="0"/>
        <w:jc w:val="center"/>
        <w:rPr>
          <w:rFonts w:cs="Arial"/>
          <w:b/>
          <w:bCs/>
          <w:sz w:val="24"/>
          <w:szCs w:val="24"/>
          <w:lang w:val="sr-Cyrl-RS"/>
        </w:rPr>
      </w:pPr>
      <w:r w:rsidRPr="00B73A1F">
        <w:rPr>
          <w:rFonts w:cs="Arial"/>
          <w:b/>
          <w:bCs/>
          <w:sz w:val="24"/>
          <w:szCs w:val="24"/>
          <w:lang w:val="sr-Cyrl-CS"/>
        </w:rPr>
        <w:t xml:space="preserve">Члан </w:t>
      </w:r>
      <w:r w:rsidRPr="00B73A1F">
        <w:rPr>
          <w:rFonts w:cs="Arial"/>
          <w:b/>
          <w:bCs/>
          <w:sz w:val="24"/>
          <w:szCs w:val="24"/>
          <w:lang w:val="sr-Cyrl-RS"/>
        </w:rPr>
        <w:t>1</w:t>
      </w:r>
      <w:r w:rsidR="00C635ED">
        <w:rPr>
          <w:rFonts w:cs="Arial"/>
          <w:b/>
          <w:bCs/>
          <w:sz w:val="24"/>
          <w:szCs w:val="24"/>
          <w:lang w:val="sr-Cyrl-RS"/>
        </w:rPr>
        <w:t>3</w:t>
      </w:r>
      <w:r w:rsidRPr="00B73A1F">
        <w:rPr>
          <w:rFonts w:cs="Arial"/>
          <w:b/>
          <w:bCs/>
          <w:sz w:val="24"/>
          <w:szCs w:val="24"/>
          <w:lang w:val="sr-Cyrl-RS"/>
        </w:rPr>
        <w:t>.</w:t>
      </w:r>
    </w:p>
    <w:p w14:paraId="780CF789" w14:textId="77777777" w:rsidR="00440ED1" w:rsidRPr="00B73A1F" w:rsidRDefault="00440ED1" w:rsidP="005A1F2B">
      <w:pPr>
        <w:spacing w:before="0"/>
        <w:rPr>
          <w:rFonts w:cs="Arial"/>
          <w:sz w:val="24"/>
          <w:szCs w:val="24"/>
          <w:lang w:val="sr-Cyrl-CS"/>
        </w:rPr>
      </w:pPr>
      <w:r w:rsidRPr="00B73A1F">
        <w:rPr>
          <w:rFonts w:cs="Arial"/>
          <w:sz w:val="24"/>
          <w:szCs w:val="24"/>
          <w:lang w:val="sr-Cyrl-CS"/>
        </w:rPr>
        <w:t xml:space="preserve">Пружалац услуга је дужан да Кориснику услуге 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Пружаоц услуге, ради обављања послова који су предмет овог </w:t>
      </w:r>
      <w:r w:rsidRPr="00B73A1F">
        <w:rPr>
          <w:rFonts w:cs="Arial"/>
          <w:sz w:val="24"/>
          <w:szCs w:val="24"/>
          <w:lang w:val="sr-Cyrl-RS"/>
        </w:rPr>
        <w:t>Уговора</w:t>
      </w:r>
      <w:r w:rsidRPr="00B73A1F">
        <w:rPr>
          <w:rFonts w:cs="Arial"/>
          <w:sz w:val="24"/>
          <w:szCs w:val="24"/>
          <w:lang w:val="sr-Cyrl-CS"/>
        </w:rPr>
        <w:t>.</w:t>
      </w:r>
    </w:p>
    <w:p w14:paraId="248136FC" w14:textId="77777777" w:rsidR="00440ED1" w:rsidRDefault="00440ED1" w:rsidP="005A1F2B">
      <w:pPr>
        <w:spacing w:before="0"/>
        <w:rPr>
          <w:rFonts w:cs="Arial"/>
          <w:sz w:val="24"/>
          <w:szCs w:val="24"/>
          <w:lang w:val="sr-Cyrl-CS"/>
        </w:rPr>
      </w:pPr>
      <w:r w:rsidRPr="00B73A1F">
        <w:rPr>
          <w:rFonts w:cs="Arial"/>
          <w:sz w:val="24"/>
          <w:szCs w:val="24"/>
          <w:lang w:val="sr-Cyrl-CS"/>
        </w:rPr>
        <w:t>Под штетом, у смислу става 1.овог члана, подразумева се нематеријална штета настала услед смрти или повреде запосленог код Корисник</w:t>
      </w:r>
      <w:r w:rsidRPr="00B73A1F">
        <w:rPr>
          <w:rFonts w:cs="Arial"/>
          <w:sz w:val="24"/>
          <w:szCs w:val="24"/>
          <w:lang w:val="sr-Cyrl-RS"/>
        </w:rPr>
        <w:t>а</w:t>
      </w:r>
      <w:r w:rsidRPr="00B73A1F">
        <w:rPr>
          <w:rFonts w:cs="Arial"/>
          <w:sz w:val="24"/>
          <w:szCs w:val="24"/>
          <w:lang w:val="sr-Cyrl-CS"/>
        </w:rPr>
        <w:t xml:space="preserve"> услуге, штета настала на имовини Корисник</w:t>
      </w:r>
      <w:r w:rsidRPr="00B73A1F">
        <w:rPr>
          <w:rFonts w:cs="Arial"/>
          <w:sz w:val="24"/>
          <w:szCs w:val="24"/>
          <w:lang w:val="sr-Cyrl-RS"/>
        </w:rPr>
        <w:t>а</w:t>
      </w:r>
      <w:r w:rsidRPr="00B73A1F">
        <w:rPr>
          <w:rFonts w:cs="Arial"/>
          <w:sz w:val="24"/>
          <w:szCs w:val="24"/>
          <w:lang w:val="sr-Cyrl-CS"/>
        </w:rPr>
        <w:t xml:space="preserve"> услуге, као и сви други трошкови и накнаде које је имао Корисник услуге ради отклањања последица настале штете.</w:t>
      </w:r>
    </w:p>
    <w:p w14:paraId="0C2730E6" w14:textId="77777777" w:rsidR="005A1F2B" w:rsidRPr="00B73A1F" w:rsidRDefault="005A1F2B" w:rsidP="00440ED1">
      <w:pPr>
        <w:rPr>
          <w:rFonts w:cs="Arial"/>
          <w:sz w:val="24"/>
          <w:szCs w:val="24"/>
          <w:lang w:val="sr-Cyrl-CS"/>
        </w:rPr>
      </w:pPr>
    </w:p>
    <w:p w14:paraId="568BA8BE" w14:textId="77777777" w:rsidR="00440ED1" w:rsidRPr="00B73A1F" w:rsidRDefault="00440ED1" w:rsidP="005A1F2B">
      <w:pPr>
        <w:spacing w:before="0"/>
        <w:jc w:val="center"/>
        <w:rPr>
          <w:rFonts w:cs="Arial"/>
          <w:b/>
          <w:bCs/>
          <w:sz w:val="24"/>
          <w:szCs w:val="24"/>
          <w:lang w:val="sr-Cyrl-RS"/>
        </w:rPr>
      </w:pPr>
      <w:r w:rsidRPr="00B73A1F">
        <w:rPr>
          <w:rFonts w:cs="Arial"/>
          <w:b/>
          <w:bCs/>
          <w:sz w:val="24"/>
          <w:szCs w:val="24"/>
          <w:lang w:val="sr-Cyrl-CS"/>
        </w:rPr>
        <w:t xml:space="preserve">Члан </w:t>
      </w:r>
      <w:r w:rsidRPr="00B73A1F">
        <w:rPr>
          <w:rFonts w:cs="Arial"/>
          <w:b/>
          <w:bCs/>
          <w:sz w:val="24"/>
          <w:szCs w:val="24"/>
          <w:lang w:val="sr-Cyrl-RS"/>
        </w:rPr>
        <w:t>1</w:t>
      </w:r>
      <w:r w:rsidR="00C635ED">
        <w:rPr>
          <w:rFonts w:cs="Arial"/>
          <w:b/>
          <w:bCs/>
          <w:sz w:val="24"/>
          <w:szCs w:val="24"/>
        </w:rPr>
        <w:t>4</w:t>
      </w:r>
      <w:r w:rsidRPr="00B73A1F">
        <w:rPr>
          <w:rFonts w:cs="Arial"/>
          <w:b/>
          <w:bCs/>
          <w:sz w:val="24"/>
          <w:szCs w:val="24"/>
          <w:lang w:val="sr-Cyrl-RS"/>
        </w:rPr>
        <w:t>.</w:t>
      </w:r>
    </w:p>
    <w:p w14:paraId="46D55BE9" w14:textId="77777777" w:rsidR="00440ED1" w:rsidRPr="00B73A1F" w:rsidRDefault="00440ED1" w:rsidP="005A1F2B">
      <w:pPr>
        <w:spacing w:before="0"/>
        <w:rPr>
          <w:rFonts w:cs="Arial"/>
          <w:sz w:val="24"/>
          <w:szCs w:val="24"/>
          <w:lang w:val="sr-Cyrl-CS"/>
        </w:rPr>
      </w:pPr>
      <w:r w:rsidRPr="00B73A1F">
        <w:rPr>
          <w:rFonts w:cs="Arial"/>
          <w:sz w:val="24"/>
          <w:szCs w:val="24"/>
          <w:lang w:val="sr-Cyrl-CS"/>
        </w:rPr>
        <w:t>Пружалац услуга је дужан да, у складу са Законом</w:t>
      </w:r>
      <w:r w:rsidRPr="00B73A1F">
        <w:rPr>
          <w:rFonts w:cs="Arial"/>
          <w:sz w:val="24"/>
          <w:szCs w:val="24"/>
          <w:lang w:val="sr-Cyrl-RS"/>
        </w:rPr>
        <w:t xml:space="preserve"> о </w:t>
      </w:r>
      <w:r w:rsidR="00246C91">
        <w:rPr>
          <w:rFonts w:cs="Arial"/>
          <w:sz w:val="24"/>
          <w:szCs w:val="24"/>
          <w:lang w:val="sr-Cyrl-RS"/>
        </w:rPr>
        <w:t xml:space="preserve">безбедности и здрављу на раду </w:t>
      </w:r>
      <w:r w:rsidR="00246C91" w:rsidRPr="00246C91">
        <w:rPr>
          <w:rFonts w:cs="Arial"/>
          <w:sz w:val="24"/>
          <w:szCs w:val="24"/>
          <w:lang w:val="sr-Cyrl-RS"/>
        </w:rPr>
        <w:t>("</w:t>
      </w:r>
      <w:r w:rsidR="00246C91">
        <w:rPr>
          <w:rFonts w:cs="Arial"/>
          <w:sz w:val="24"/>
          <w:szCs w:val="24"/>
          <w:lang w:val="sr-Cyrl-RS"/>
        </w:rPr>
        <w:t>Сл</w:t>
      </w:r>
      <w:r w:rsidR="00246C91" w:rsidRPr="00246C91">
        <w:rPr>
          <w:rFonts w:cs="Arial"/>
          <w:sz w:val="24"/>
          <w:szCs w:val="24"/>
          <w:lang w:val="sr-Cyrl-RS"/>
        </w:rPr>
        <w:t xml:space="preserve">. </w:t>
      </w:r>
      <w:r w:rsidR="00246C91">
        <w:rPr>
          <w:rFonts w:cs="Arial"/>
          <w:sz w:val="24"/>
          <w:szCs w:val="24"/>
          <w:lang w:val="sr-Cyrl-RS"/>
        </w:rPr>
        <w:t>гласник</w:t>
      </w:r>
      <w:r w:rsidR="00246C91" w:rsidRPr="00246C91">
        <w:rPr>
          <w:rFonts w:cs="Arial"/>
          <w:sz w:val="24"/>
          <w:szCs w:val="24"/>
          <w:lang w:val="sr-Cyrl-RS"/>
        </w:rPr>
        <w:t xml:space="preserve"> </w:t>
      </w:r>
      <w:r w:rsidR="00246C91">
        <w:rPr>
          <w:rFonts w:cs="Arial"/>
          <w:sz w:val="24"/>
          <w:szCs w:val="24"/>
          <w:lang w:val="sr-Cyrl-RS"/>
        </w:rPr>
        <w:t>РС</w:t>
      </w:r>
      <w:r w:rsidR="00246C91" w:rsidRPr="00246C91">
        <w:rPr>
          <w:rFonts w:cs="Arial"/>
          <w:sz w:val="24"/>
          <w:szCs w:val="24"/>
          <w:lang w:val="sr-Cyrl-RS"/>
        </w:rPr>
        <w:t xml:space="preserve">", </w:t>
      </w:r>
      <w:r w:rsidR="00246C91">
        <w:rPr>
          <w:rFonts w:cs="Arial"/>
          <w:sz w:val="24"/>
          <w:szCs w:val="24"/>
          <w:lang w:val="sr-Cyrl-RS"/>
        </w:rPr>
        <w:t>бр</w:t>
      </w:r>
      <w:r w:rsidR="00246C91" w:rsidRPr="00246C91">
        <w:rPr>
          <w:rFonts w:cs="Arial"/>
          <w:sz w:val="24"/>
          <w:szCs w:val="24"/>
          <w:lang w:val="sr-Cyrl-RS"/>
        </w:rPr>
        <w:t xml:space="preserve">. 101/2005, 91/2015 </w:t>
      </w:r>
      <w:r w:rsidR="00246C91">
        <w:rPr>
          <w:rFonts w:cs="Arial"/>
          <w:sz w:val="24"/>
          <w:szCs w:val="24"/>
          <w:lang w:val="sr-Cyrl-RS"/>
        </w:rPr>
        <w:t>и</w:t>
      </w:r>
      <w:r w:rsidR="00246C91" w:rsidRPr="00246C91">
        <w:rPr>
          <w:rFonts w:cs="Arial"/>
          <w:sz w:val="24"/>
          <w:szCs w:val="24"/>
          <w:lang w:val="sr-Cyrl-RS"/>
        </w:rPr>
        <w:t xml:space="preserve"> 113/2017 - </w:t>
      </w:r>
      <w:r w:rsidR="00246C91">
        <w:rPr>
          <w:rFonts w:cs="Arial"/>
          <w:sz w:val="24"/>
          <w:szCs w:val="24"/>
          <w:lang w:val="sr-Cyrl-RS"/>
        </w:rPr>
        <w:t>др</w:t>
      </w:r>
      <w:r w:rsidR="00246C91" w:rsidRPr="00246C91">
        <w:rPr>
          <w:rFonts w:cs="Arial"/>
          <w:sz w:val="24"/>
          <w:szCs w:val="24"/>
          <w:lang w:val="sr-Cyrl-RS"/>
        </w:rPr>
        <w:t xml:space="preserve">. </w:t>
      </w:r>
      <w:r w:rsidR="00246C91">
        <w:rPr>
          <w:rFonts w:cs="Arial"/>
          <w:sz w:val="24"/>
          <w:szCs w:val="24"/>
          <w:lang w:val="sr-Cyrl-RS"/>
        </w:rPr>
        <w:t>закон</w:t>
      </w:r>
      <w:r w:rsidR="00246C91" w:rsidRPr="00246C91">
        <w:rPr>
          <w:rFonts w:cs="Arial"/>
          <w:sz w:val="24"/>
          <w:szCs w:val="24"/>
          <w:lang w:val="sr-Cyrl-RS"/>
        </w:rPr>
        <w:t>)</w:t>
      </w:r>
      <w:r w:rsidRPr="00B73A1F">
        <w:rPr>
          <w:rFonts w:cs="Arial"/>
          <w:sz w:val="24"/>
          <w:szCs w:val="24"/>
          <w:lang w:val="sr-Cyrl-CS"/>
        </w:rPr>
        <w:t>,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w:t>
      </w:r>
      <w:r w:rsidRPr="00B73A1F">
        <w:rPr>
          <w:rFonts w:cs="Arial"/>
          <w:sz w:val="24"/>
          <w:szCs w:val="24"/>
          <w:lang w:val="sr-Cyrl-RS"/>
        </w:rPr>
        <w:t>а</w:t>
      </w:r>
      <w:r w:rsidRPr="00B73A1F">
        <w:rPr>
          <w:rFonts w:cs="Arial"/>
          <w:sz w:val="24"/>
          <w:szCs w:val="24"/>
          <w:lang w:val="sr-Cyrl-CS"/>
        </w:rPr>
        <w:t xml:space="preserve"> услуге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 </w:t>
      </w:r>
    </w:p>
    <w:p w14:paraId="0233E027" w14:textId="77777777" w:rsidR="00440ED1" w:rsidRPr="00B73A1F" w:rsidRDefault="00440ED1" w:rsidP="005A1F2B">
      <w:pPr>
        <w:spacing w:before="0"/>
        <w:rPr>
          <w:rFonts w:cs="Arial"/>
          <w:sz w:val="24"/>
          <w:szCs w:val="24"/>
          <w:lang w:val="sr-Cyrl-CS"/>
        </w:rPr>
      </w:pPr>
      <w:r w:rsidRPr="00B73A1F">
        <w:rPr>
          <w:rFonts w:cs="Arial"/>
          <w:sz w:val="24"/>
          <w:szCs w:val="24"/>
          <w:lang w:val="sr-Cyrl-CS"/>
        </w:rPr>
        <w:t>Пружалац услуга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w:t>
      </w:r>
      <w:r w:rsidRPr="00B73A1F">
        <w:rPr>
          <w:rFonts w:cs="Arial"/>
          <w:sz w:val="24"/>
          <w:szCs w:val="24"/>
          <w:lang w:val="sr-Cyrl-RS"/>
        </w:rPr>
        <w:t>а</w:t>
      </w:r>
      <w:r w:rsidRPr="00B73A1F">
        <w:rPr>
          <w:rFonts w:cs="Arial"/>
          <w:sz w:val="24"/>
          <w:szCs w:val="24"/>
          <w:lang w:val="sr-Cyrl-CS"/>
        </w:rPr>
        <w:t xml:space="preserve"> услуге за спровођење контроле примене превентивних мера за безбедан и здрав рад.</w:t>
      </w:r>
    </w:p>
    <w:p w14:paraId="1B2AD7DD" w14:textId="77777777" w:rsidR="00EE793E" w:rsidRDefault="00EE793E" w:rsidP="00EE793E">
      <w:pPr>
        <w:pStyle w:val="KDParagraf"/>
        <w:spacing w:before="0"/>
        <w:rPr>
          <w:rFonts w:cs="Arial"/>
          <w:sz w:val="24"/>
          <w:szCs w:val="24"/>
        </w:rPr>
      </w:pPr>
    </w:p>
    <w:p w14:paraId="55A80CC2" w14:textId="77777777" w:rsidR="005C540D" w:rsidRDefault="005C540D" w:rsidP="00EE793E">
      <w:pPr>
        <w:pStyle w:val="KDParagraf"/>
        <w:spacing w:before="0"/>
        <w:rPr>
          <w:rFonts w:cs="Arial"/>
          <w:sz w:val="24"/>
          <w:szCs w:val="24"/>
        </w:rPr>
      </w:pPr>
    </w:p>
    <w:p w14:paraId="2AFE464B" w14:textId="77777777" w:rsidR="005C540D" w:rsidRDefault="005C540D" w:rsidP="00EE793E">
      <w:pPr>
        <w:pStyle w:val="KDParagraf"/>
        <w:spacing w:before="0"/>
        <w:rPr>
          <w:rFonts w:cs="Arial"/>
          <w:sz w:val="24"/>
          <w:szCs w:val="24"/>
        </w:rPr>
      </w:pPr>
    </w:p>
    <w:p w14:paraId="77DB8096" w14:textId="77777777" w:rsidR="005C540D" w:rsidRPr="00B73A1F" w:rsidRDefault="005C540D" w:rsidP="00EE793E">
      <w:pPr>
        <w:pStyle w:val="KDParagraf"/>
        <w:spacing w:before="0"/>
        <w:rPr>
          <w:rFonts w:cs="Arial"/>
          <w:sz w:val="24"/>
          <w:szCs w:val="24"/>
        </w:rPr>
      </w:pPr>
    </w:p>
    <w:p w14:paraId="3AE0F66D" w14:textId="77777777" w:rsidR="00EE793E" w:rsidRPr="00B73A1F" w:rsidRDefault="00EE793E" w:rsidP="00EE793E">
      <w:pPr>
        <w:pStyle w:val="KDParagraf"/>
        <w:spacing w:before="0"/>
        <w:rPr>
          <w:rFonts w:cs="Arial"/>
          <w:b/>
          <w:sz w:val="24"/>
          <w:szCs w:val="24"/>
        </w:rPr>
      </w:pPr>
      <w:r w:rsidRPr="00B73A1F">
        <w:rPr>
          <w:rFonts w:cs="Arial"/>
          <w:b/>
          <w:sz w:val="24"/>
          <w:szCs w:val="24"/>
        </w:rPr>
        <w:lastRenderedPageBreak/>
        <w:t>ОВЛАШЋЕНИ ПРЕДСТАВНИЦИ ЗА ПРАЋЕЊЕ УГОВОРА</w:t>
      </w:r>
    </w:p>
    <w:p w14:paraId="635A77DB" w14:textId="77777777" w:rsidR="00EE793E" w:rsidRPr="00B73A1F" w:rsidRDefault="00EE793E" w:rsidP="00EE793E">
      <w:pPr>
        <w:pStyle w:val="KDParagraf"/>
        <w:spacing w:before="0"/>
        <w:rPr>
          <w:rFonts w:cs="Arial"/>
          <w:b/>
          <w:sz w:val="24"/>
          <w:szCs w:val="24"/>
        </w:rPr>
      </w:pPr>
    </w:p>
    <w:p w14:paraId="20B4F89C" w14:textId="77777777" w:rsidR="00EE793E" w:rsidRPr="00B73A1F" w:rsidRDefault="00EE793E" w:rsidP="00135E60">
      <w:pPr>
        <w:pStyle w:val="KDParagraf"/>
        <w:spacing w:before="0"/>
        <w:jc w:val="center"/>
        <w:rPr>
          <w:rFonts w:cs="Arial"/>
          <w:sz w:val="24"/>
          <w:szCs w:val="24"/>
        </w:rPr>
      </w:pPr>
      <w:r w:rsidRPr="00B73A1F">
        <w:rPr>
          <w:rFonts w:cs="Arial"/>
          <w:b/>
          <w:sz w:val="24"/>
          <w:szCs w:val="24"/>
        </w:rPr>
        <w:t xml:space="preserve">Члан </w:t>
      </w:r>
      <w:r w:rsidR="00572997" w:rsidRPr="00B73A1F">
        <w:rPr>
          <w:rFonts w:cs="Arial"/>
          <w:b/>
          <w:sz w:val="24"/>
          <w:szCs w:val="24"/>
          <w:lang w:val="sr-Cyrl-RS"/>
        </w:rPr>
        <w:t>1</w:t>
      </w:r>
      <w:r w:rsidR="00C635ED">
        <w:rPr>
          <w:rFonts w:cs="Arial"/>
          <w:b/>
          <w:sz w:val="24"/>
          <w:szCs w:val="24"/>
          <w:lang w:val="sr-Cyrl-RS"/>
        </w:rPr>
        <w:t>5</w:t>
      </w:r>
      <w:r w:rsidRPr="00B73A1F">
        <w:rPr>
          <w:rFonts w:cs="Arial"/>
          <w:sz w:val="24"/>
          <w:szCs w:val="24"/>
        </w:rPr>
        <w:t>.</w:t>
      </w:r>
    </w:p>
    <w:p w14:paraId="59B2294D" w14:textId="77777777" w:rsidR="00EE793E" w:rsidRPr="00B73A1F" w:rsidRDefault="00EE793E" w:rsidP="00EE793E">
      <w:pPr>
        <w:pStyle w:val="KDParagraf"/>
        <w:spacing w:before="0"/>
        <w:rPr>
          <w:rFonts w:cs="Arial"/>
          <w:sz w:val="24"/>
          <w:szCs w:val="24"/>
        </w:rPr>
      </w:pPr>
      <w:r w:rsidRPr="00B73A1F">
        <w:rPr>
          <w:rFonts w:cs="Arial"/>
          <w:sz w:val="24"/>
          <w:szCs w:val="24"/>
        </w:rPr>
        <w:t xml:space="preserve">Овлашћени представници за праћење реализације Услуге из члана 1. овог Уговора су: </w:t>
      </w:r>
    </w:p>
    <w:p w14:paraId="22E74465" w14:textId="04321418" w:rsidR="00EE793E" w:rsidRPr="00B73A1F" w:rsidRDefault="00572997" w:rsidP="00EE793E">
      <w:pPr>
        <w:pStyle w:val="KDParagraf"/>
        <w:spacing w:before="0"/>
        <w:rPr>
          <w:rFonts w:cs="Arial"/>
          <w:sz w:val="24"/>
          <w:szCs w:val="24"/>
        </w:rPr>
      </w:pPr>
      <w:r w:rsidRPr="00B73A1F">
        <w:rPr>
          <w:rFonts w:cs="Arial"/>
          <w:sz w:val="24"/>
          <w:szCs w:val="24"/>
        </w:rPr>
        <w:tab/>
        <w:t xml:space="preserve">- за Корисника услуге: </w:t>
      </w:r>
      <w:r w:rsidR="00960264" w:rsidRPr="006557BF">
        <w:rPr>
          <w:rFonts w:cs="Arial"/>
          <w:sz w:val="24"/>
          <w:szCs w:val="24"/>
          <w:lang w:val="sr-Cyrl-RS"/>
        </w:rPr>
        <w:t>Вацлав Шустра</w:t>
      </w:r>
    </w:p>
    <w:p w14:paraId="1D378CDE" w14:textId="77777777" w:rsidR="00EE793E" w:rsidRPr="00B73A1F" w:rsidRDefault="00572997" w:rsidP="00EE793E">
      <w:pPr>
        <w:pStyle w:val="KDParagraf"/>
        <w:spacing w:before="0"/>
        <w:rPr>
          <w:rFonts w:cs="Arial"/>
          <w:sz w:val="24"/>
          <w:szCs w:val="24"/>
        </w:rPr>
      </w:pPr>
      <w:r w:rsidRPr="00B73A1F">
        <w:rPr>
          <w:rFonts w:cs="Arial"/>
          <w:sz w:val="24"/>
          <w:szCs w:val="24"/>
        </w:rPr>
        <w:tab/>
        <w:t xml:space="preserve">- за Пружаоца услуге: </w:t>
      </w:r>
      <w:r w:rsidR="00EE793E" w:rsidRPr="00B73A1F">
        <w:rPr>
          <w:rFonts w:cs="Arial"/>
          <w:sz w:val="24"/>
          <w:szCs w:val="24"/>
        </w:rPr>
        <w:t>_____________</w:t>
      </w:r>
    </w:p>
    <w:p w14:paraId="7723E0A2" w14:textId="77777777" w:rsidR="00120675" w:rsidRPr="00A2557C" w:rsidRDefault="00120675" w:rsidP="00120675">
      <w:pPr>
        <w:pStyle w:val="KDParagraf"/>
        <w:spacing w:before="0"/>
        <w:rPr>
          <w:rFonts w:cs="Arial"/>
          <w:sz w:val="24"/>
          <w:szCs w:val="24"/>
          <w:lang w:val="sr-Cyrl-RS"/>
        </w:rPr>
      </w:pPr>
      <w:r w:rsidRPr="00A2557C">
        <w:rPr>
          <w:rFonts w:cs="Arial"/>
          <w:sz w:val="24"/>
          <w:szCs w:val="24"/>
          <w:lang w:val="sr-Cyrl-RS"/>
        </w:rPr>
        <w:t>Именовани су  дужани  да врши следеће послове:</w:t>
      </w:r>
    </w:p>
    <w:p w14:paraId="366DABB3" w14:textId="77777777" w:rsidR="00120675" w:rsidRPr="00A2557C" w:rsidRDefault="00120675" w:rsidP="00120675">
      <w:pPr>
        <w:pStyle w:val="KDParagraf"/>
        <w:spacing w:before="0"/>
        <w:rPr>
          <w:rFonts w:cs="Arial"/>
          <w:sz w:val="24"/>
          <w:szCs w:val="24"/>
          <w:lang w:val="sr-Cyrl-RS"/>
        </w:rPr>
      </w:pPr>
      <w:r w:rsidRPr="00A2557C">
        <w:rPr>
          <w:rFonts w:cs="Arial"/>
          <w:sz w:val="24"/>
          <w:szCs w:val="24"/>
          <w:lang w:val="sr-Cyrl-RS"/>
        </w:rPr>
        <w:t>•</w:t>
      </w:r>
      <w:r w:rsidRPr="00A2557C">
        <w:rPr>
          <w:rFonts w:cs="Arial"/>
          <w:sz w:val="24"/>
          <w:szCs w:val="24"/>
          <w:lang w:val="sr-Cyrl-RS"/>
        </w:rPr>
        <w:tab/>
        <w:t>праћење степена и динамике реализације Уговора;</w:t>
      </w:r>
    </w:p>
    <w:p w14:paraId="2860CDD1" w14:textId="77777777" w:rsidR="00120675" w:rsidRPr="00A2557C" w:rsidRDefault="00120675" w:rsidP="00120675">
      <w:pPr>
        <w:pStyle w:val="KDParagraf"/>
        <w:spacing w:before="0"/>
        <w:rPr>
          <w:rFonts w:cs="Arial"/>
          <w:sz w:val="24"/>
          <w:szCs w:val="24"/>
          <w:lang w:val="sr-Cyrl-RS"/>
        </w:rPr>
      </w:pPr>
      <w:r w:rsidRPr="00A2557C">
        <w:rPr>
          <w:rFonts w:cs="Arial"/>
          <w:sz w:val="24"/>
          <w:szCs w:val="24"/>
          <w:lang w:val="sr-Cyrl-RS"/>
        </w:rPr>
        <w:t>•</w:t>
      </w:r>
      <w:r w:rsidRPr="00A2557C">
        <w:rPr>
          <w:rFonts w:cs="Arial"/>
          <w:sz w:val="24"/>
          <w:szCs w:val="24"/>
          <w:lang w:val="sr-Cyrl-RS"/>
        </w:rPr>
        <w:tab/>
        <w:t>праћење датума истека Уговора;</w:t>
      </w:r>
    </w:p>
    <w:p w14:paraId="24C491F6" w14:textId="77777777" w:rsidR="00120675" w:rsidRPr="00A2557C" w:rsidRDefault="00120675" w:rsidP="00120675">
      <w:pPr>
        <w:pStyle w:val="KDParagraf"/>
        <w:spacing w:before="0"/>
        <w:rPr>
          <w:rFonts w:cs="Arial"/>
          <w:sz w:val="24"/>
          <w:szCs w:val="24"/>
          <w:lang w:val="sr-Cyrl-RS"/>
        </w:rPr>
      </w:pPr>
      <w:r w:rsidRPr="00A2557C">
        <w:rPr>
          <w:rFonts w:cs="Arial"/>
          <w:sz w:val="24"/>
          <w:szCs w:val="24"/>
          <w:lang w:val="sr-Cyrl-RS"/>
        </w:rPr>
        <w:t>•</w:t>
      </w:r>
      <w:r w:rsidRPr="00A2557C">
        <w:rPr>
          <w:rFonts w:cs="Arial"/>
          <w:sz w:val="24"/>
          <w:szCs w:val="24"/>
          <w:lang w:val="sr-Cyrl-RS"/>
        </w:rPr>
        <w:tab/>
        <w:t>праћење усаглашености уговорених и реализованих позиција и евентуалних одступања.</w:t>
      </w:r>
    </w:p>
    <w:p w14:paraId="24204556" w14:textId="77777777" w:rsidR="00120675" w:rsidRPr="00A2557C" w:rsidRDefault="00120675" w:rsidP="00120675">
      <w:pPr>
        <w:pStyle w:val="KDParagraf"/>
        <w:spacing w:before="0"/>
        <w:rPr>
          <w:rFonts w:cs="Arial"/>
          <w:sz w:val="24"/>
          <w:szCs w:val="24"/>
          <w:lang w:val="sr-Cyrl-RS"/>
        </w:rPr>
      </w:pPr>
      <w:r w:rsidRPr="00A2557C">
        <w:rPr>
          <w:rFonts w:cs="Arial"/>
          <w:sz w:val="24"/>
          <w:szCs w:val="24"/>
          <w:lang w:val="sr-Cyrl-RS"/>
        </w:rPr>
        <w:t>•</w:t>
      </w:r>
      <w:r w:rsidRPr="00A2557C">
        <w:rPr>
          <w:rFonts w:cs="Arial"/>
          <w:sz w:val="24"/>
          <w:szCs w:val="24"/>
          <w:lang w:val="sr-Cyrl-RS"/>
        </w:rPr>
        <w:tab/>
        <w:t>потписују Записнике о квантитативном и квалитетном пријему</w:t>
      </w:r>
    </w:p>
    <w:p w14:paraId="0510CC36" w14:textId="77777777" w:rsidR="00120675" w:rsidRPr="00A2557C" w:rsidRDefault="00120675" w:rsidP="00EE793E">
      <w:pPr>
        <w:pStyle w:val="KDParagraf"/>
        <w:spacing w:before="0"/>
        <w:rPr>
          <w:rFonts w:cs="Arial"/>
          <w:b/>
          <w:sz w:val="24"/>
          <w:szCs w:val="24"/>
          <w:lang w:val="sr-Cyrl-RS"/>
        </w:rPr>
      </w:pPr>
    </w:p>
    <w:p w14:paraId="7076F088" w14:textId="77777777" w:rsidR="00EE793E" w:rsidRPr="00B73A1F" w:rsidRDefault="00EE793E" w:rsidP="00EE793E">
      <w:pPr>
        <w:pStyle w:val="KDParagraf"/>
        <w:spacing w:before="0"/>
        <w:rPr>
          <w:rFonts w:cs="Arial"/>
          <w:b/>
          <w:sz w:val="24"/>
          <w:szCs w:val="24"/>
        </w:rPr>
      </w:pPr>
      <w:r w:rsidRPr="00B73A1F">
        <w:rPr>
          <w:rFonts w:cs="Arial"/>
          <w:b/>
          <w:sz w:val="24"/>
          <w:szCs w:val="24"/>
        </w:rPr>
        <w:t xml:space="preserve">КВАЛИТАТИВНИ И КВАНТИТАТИВНИ ПРИЈЕМ </w:t>
      </w:r>
    </w:p>
    <w:p w14:paraId="1DF68519" w14:textId="77777777" w:rsidR="00EE793E" w:rsidRPr="00B73A1F" w:rsidRDefault="00EE793E" w:rsidP="00EE793E">
      <w:pPr>
        <w:pStyle w:val="KDParagraf"/>
        <w:spacing w:before="0"/>
        <w:rPr>
          <w:rFonts w:cs="Arial"/>
          <w:b/>
          <w:sz w:val="24"/>
          <w:szCs w:val="24"/>
        </w:rPr>
      </w:pPr>
    </w:p>
    <w:p w14:paraId="155CD4F2" w14:textId="77777777" w:rsidR="00EE793E" w:rsidRPr="00B73A1F" w:rsidRDefault="00EE793E" w:rsidP="005A1F2B">
      <w:pPr>
        <w:pStyle w:val="KDParagraf"/>
        <w:suppressLineNumbers/>
        <w:spacing w:before="0"/>
        <w:jc w:val="center"/>
        <w:rPr>
          <w:rFonts w:cs="Arial"/>
          <w:sz w:val="24"/>
          <w:szCs w:val="24"/>
        </w:rPr>
      </w:pPr>
      <w:r w:rsidRPr="00B73A1F">
        <w:rPr>
          <w:rFonts w:cs="Arial"/>
          <w:b/>
          <w:sz w:val="24"/>
          <w:szCs w:val="24"/>
        </w:rPr>
        <w:t xml:space="preserve">Члан </w:t>
      </w:r>
      <w:r w:rsidR="00C635ED">
        <w:rPr>
          <w:rFonts w:cs="Arial"/>
          <w:b/>
          <w:sz w:val="24"/>
          <w:szCs w:val="24"/>
          <w:lang w:val="sr-Cyrl-RS"/>
        </w:rPr>
        <w:t>16</w:t>
      </w:r>
      <w:r w:rsidRPr="00B73A1F">
        <w:rPr>
          <w:rFonts w:cs="Arial"/>
          <w:sz w:val="24"/>
          <w:szCs w:val="24"/>
        </w:rPr>
        <w:t>.</w:t>
      </w:r>
    </w:p>
    <w:p w14:paraId="19CA7470" w14:textId="77777777" w:rsidR="008D4802" w:rsidRPr="00B73A1F" w:rsidRDefault="00902AF5" w:rsidP="005A1F2B">
      <w:pPr>
        <w:suppressLineNumbers/>
        <w:spacing w:before="0" w:line="259" w:lineRule="auto"/>
        <w:ind w:left="360"/>
        <w:rPr>
          <w:rFonts w:cs="Arial"/>
          <w:sz w:val="24"/>
          <w:szCs w:val="24"/>
          <w:lang w:val="sr-Cyrl-RS"/>
        </w:rPr>
      </w:pPr>
      <w:r w:rsidRPr="00B73A1F">
        <w:rPr>
          <w:rFonts w:cs="Arial"/>
          <w:sz w:val="24"/>
          <w:szCs w:val="24"/>
          <w:lang w:val="sr-Cyrl-RS"/>
        </w:rPr>
        <w:t xml:space="preserve">Након обављеног редовног прегледа лифтова </w:t>
      </w:r>
      <w:r w:rsidR="001D1D17" w:rsidRPr="00B73A1F">
        <w:rPr>
          <w:rFonts w:cs="Arial"/>
          <w:sz w:val="24"/>
          <w:szCs w:val="24"/>
          <w:lang w:val="sr-Cyrl-RS"/>
        </w:rPr>
        <w:t>Пружалац</w:t>
      </w:r>
      <w:r w:rsidRPr="00B73A1F">
        <w:rPr>
          <w:rFonts w:cs="Arial"/>
          <w:sz w:val="24"/>
          <w:szCs w:val="24"/>
          <w:lang w:val="sr-Cyrl-RS"/>
        </w:rPr>
        <w:t xml:space="preserve"> услуге обавезан је да изда:</w:t>
      </w:r>
      <w:r w:rsidR="00094EBC" w:rsidRPr="00094EBC">
        <w:rPr>
          <w:sz w:val="24"/>
          <w:szCs w:val="24"/>
        </w:rPr>
        <w:t xml:space="preserve"> Радни налог о извршеном месечном прегледу лифтова.</w:t>
      </w:r>
    </w:p>
    <w:p w14:paraId="06E1AD0E" w14:textId="77777777" w:rsidR="00902AF5" w:rsidRPr="00B73A1F" w:rsidRDefault="00902AF5" w:rsidP="005A1F2B">
      <w:pPr>
        <w:suppressLineNumbers/>
        <w:spacing w:before="0" w:line="259" w:lineRule="auto"/>
        <w:ind w:left="360"/>
        <w:rPr>
          <w:rFonts w:cs="Arial"/>
          <w:sz w:val="24"/>
          <w:szCs w:val="24"/>
          <w:lang w:val="sr-Cyrl-RS"/>
        </w:rPr>
      </w:pPr>
      <w:r w:rsidRPr="00B73A1F">
        <w:rPr>
          <w:rFonts w:cs="Arial"/>
          <w:sz w:val="24"/>
          <w:szCs w:val="24"/>
          <w:lang w:val="sr-Cyrl-RS"/>
        </w:rPr>
        <w:t xml:space="preserve">Квантитативни и квалитативни пријем  услуга вршиће овлашћена/одговорна лица Корисника услуге и Пружаоца услуге, који ће саставити и потписати </w:t>
      </w:r>
      <w:r w:rsidR="00A2557C" w:rsidRPr="00A2557C">
        <w:rPr>
          <w:rFonts w:cs="Arial"/>
          <w:sz w:val="24"/>
          <w:szCs w:val="24"/>
          <w:lang w:val="sr-Cyrl-RS"/>
        </w:rPr>
        <w:t>Записник о квантитативном и квалитативном пријему</w:t>
      </w:r>
      <w:r w:rsidR="00A2557C">
        <w:rPr>
          <w:rFonts w:cs="Arial"/>
          <w:sz w:val="24"/>
          <w:szCs w:val="24"/>
          <w:lang w:val="sr-Cyrl-RS"/>
        </w:rPr>
        <w:t xml:space="preserve"> услуга.</w:t>
      </w:r>
    </w:p>
    <w:p w14:paraId="1AB8A6B0" w14:textId="77777777" w:rsidR="00902AF5" w:rsidRPr="008D4802" w:rsidRDefault="00902AF5" w:rsidP="005A1F2B">
      <w:pPr>
        <w:suppressLineNumbers/>
        <w:spacing w:before="0" w:line="259" w:lineRule="auto"/>
        <w:ind w:left="360"/>
        <w:rPr>
          <w:rFonts w:cs="Arial"/>
          <w:sz w:val="24"/>
          <w:szCs w:val="24"/>
          <w:lang w:val="sr-Cyrl-RS"/>
        </w:rPr>
      </w:pPr>
      <w:r w:rsidRPr="00B73A1F">
        <w:rPr>
          <w:rFonts w:cs="Arial"/>
          <w:sz w:val="24"/>
          <w:szCs w:val="24"/>
          <w:lang w:val="sr-Cyrl-RS"/>
        </w:rPr>
        <w:t>Квантитативна и квалитативна провера приликом пријема услуге подразумева проверу извршених услуга и уграђених</w:t>
      </w:r>
      <w:r w:rsidRPr="008D4802">
        <w:rPr>
          <w:rFonts w:cs="Arial"/>
          <w:sz w:val="24"/>
          <w:szCs w:val="24"/>
          <w:lang w:val="sr-Cyrl-RS"/>
        </w:rPr>
        <w:t xml:space="preserve"> оригиналних резервних делова, у случају уградње истих. </w:t>
      </w:r>
    </w:p>
    <w:p w14:paraId="38DF750C" w14:textId="77777777" w:rsidR="00902AF5" w:rsidRPr="008D4802" w:rsidRDefault="00902AF5" w:rsidP="005A1F2B">
      <w:pPr>
        <w:suppressLineNumbers/>
        <w:spacing w:before="0" w:line="259" w:lineRule="auto"/>
        <w:ind w:left="360"/>
        <w:rPr>
          <w:rFonts w:cs="Arial"/>
          <w:sz w:val="24"/>
          <w:szCs w:val="24"/>
          <w:lang w:val="sr-Cyrl-RS"/>
        </w:rPr>
      </w:pPr>
      <w:r w:rsidRPr="008D4802">
        <w:rPr>
          <w:rFonts w:cs="Arial"/>
          <w:sz w:val="24"/>
          <w:szCs w:val="24"/>
          <w:lang w:val="sr-Cyrl-RS"/>
        </w:rPr>
        <w:t>Ако дође до одступања од уговореног, Пружалац услуге  је дужан да до краја уговореног рока извршења отклони све недостатке, а док се ти недостаци не отклоне сматраће се да рок извршења није испоштован.</w:t>
      </w:r>
    </w:p>
    <w:p w14:paraId="6F9A0F4B" w14:textId="77777777" w:rsidR="00E65B87" w:rsidRDefault="00902AF5" w:rsidP="005A1F2B">
      <w:pPr>
        <w:suppressLineNumbers/>
        <w:spacing w:before="0" w:line="259" w:lineRule="auto"/>
        <w:ind w:left="360"/>
        <w:rPr>
          <w:rFonts w:cs="Arial"/>
          <w:sz w:val="24"/>
          <w:szCs w:val="24"/>
          <w:lang w:val="sr-Cyrl-RS"/>
        </w:rPr>
      </w:pPr>
      <w:r w:rsidRPr="008D4802">
        <w:rPr>
          <w:rFonts w:cs="Arial"/>
          <w:sz w:val="24"/>
          <w:szCs w:val="24"/>
          <w:lang w:val="sr-Cyrl-RS"/>
        </w:rPr>
        <w:t>Утврђене недостатке Пружалац услуга се обавезује да отклони у року од 3 (</w:t>
      </w:r>
      <w:r w:rsidR="00246C91">
        <w:rPr>
          <w:rFonts w:cs="Arial"/>
          <w:sz w:val="24"/>
          <w:szCs w:val="24"/>
          <w:lang w:val="sr-Cyrl-RS"/>
        </w:rPr>
        <w:t xml:space="preserve">словима: </w:t>
      </w:r>
      <w:r w:rsidRPr="008D4802">
        <w:rPr>
          <w:rFonts w:cs="Arial"/>
          <w:sz w:val="24"/>
          <w:szCs w:val="24"/>
          <w:lang w:val="sr-Cyrl-RS"/>
        </w:rPr>
        <w:t>три) дана од дана сачињавања записника о рекламацији, односно да уграђени оригинални резервни део замени новим, у супротном  Корисник услуге  може раскинути овај Уговор и реализовати средство финансијског обезбеђења  за добро извршење посла.</w:t>
      </w:r>
    </w:p>
    <w:p w14:paraId="0449AA75" w14:textId="77777777" w:rsidR="005A1F2B" w:rsidRPr="00C635ED" w:rsidRDefault="005A1F2B" w:rsidP="005A1F2B">
      <w:pPr>
        <w:suppressLineNumbers/>
        <w:spacing w:before="0" w:line="259" w:lineRule="auto"/>
        <w:ind w:left="360"/>
        <w:rPr>
          <w:rFonts w:cs="Arial"/>
          <w:sz w:val="24"/>
          <w:szCs w:val="24"/>
          <w:highlight w:val="yellow"/>
          <w:lang w:val="sr-Cyrl-RS"/>
        </w:rPr>
      </w:pPr>
    </w:p>
    <w:p w14:paraId="191D07DF" w14:textId="77777777" w:rsidR="00EE793E" w:rsidRPr="00DD551A" w:rsidRDefault="00EE793E" w:rsidP="00EE793E">
      <w:pPr>
        <w:pStyle w:val="KDParagraf"/>
        <w:spacing w:before="0"/>
        <w:rPr>
          <w:rFonts w:cs="Arial"/>
          <w:b/>
          <w:sz w:val="24"/>
          <w:szCs w:val="24"/>
        </w:rPr>
      </w:pPr>
      <w:r w:rsidRPr="00DD551A">
        <w:rPr>
          <w:rFonts w:cs="Arial"/>
          <w:b/>
          <w:sz w:val="24"/>
          <w:szCs w:val="24"/>
        </w:rPr>
        <w:t>ВИША СИЛА</w:t>
      </w:r>
    </w:p>
    <w:p w14:paraId="09C3C6CA" w14:textId="77777777" w:rsidR="00A96BCA" w:rsidRPr="00DD551A" w:rsidRDefault="00A96BCA" w:rsidP="00EE793E">
      <w:pPr>
        <w:pStyle w:val="KDParagraf"/>
        <w:spacing w:before="0"/>
        <w:rPr>
          <w:rFonts w:cs="Arial"/>
          <w:b/>
          <w:sz w:val="24"/>
          <w:szCs w:val="24"/>
        </w:rPr>
      </w:pPr>
    </w:p>
    <w:p w14:paraId="36ADDF84" w14:textId="77777777"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C635ED">
        <w:rPr>
          <w:rFonts w:cs="Arial"/>
          <w:b/>
          <w:sz w:val="24"/>
          <w:szCs w:val="24"/>
          <w:lang w:val="sr-Cyrl-RS"/>
        </w:rPr>
        <w:t>17</w:t>
      </w:r>
      <w:r w:rsidRPr="00DD551A">
        <w:rPr>
          <w:rFonts w:cs="Arial"/>
          <w:sz w:val="24"/>
          <w:szCs w:val="24"/>
        </w:rPr>
        <w:t>.</w:t>
      </w:r>
    </w:p>
    <w:p w14:paraId="4764A444" w14:textId="77777777" w:rsidR="00EE793E" w:rsidRPr="00DD551A" w:rsidRDefault="00EE793E" w:rsidP="00EE793E">
      <w:pPr>
        <w:pStyle w:val="KDParagraf"/>
        <w:spacing w:before="0"/>
        <w:rPr>
          <w:rFonts w:cs="Arial"/>
          <w:sz w:val="24"/>
          <w:szCs w:val="24"/>
        </w:rPr>
      </w:pPr>
      <w:r w:rsidRPr="00DD551A">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w:t>
      </w:r>
      <w:r w:rsidR="00246C91">
        <w:rPr>
          <w:rFonts w:cs="Arial"/>
          <w:sz w:val="24"/>
          <w:szCs w:val="24"/>
          <w:lang w:val="sr-Cyrl-RS"/>
        </w:rPr>
        <w:t>У</w:t>
      </w:r>
      <w:r w:rsidR="00246C91" w:rsidRPr="00DD551A">
        <w:rPr>
          <w:rFonts w:cs="Arial"/>
          <w:sz w:val="24"/>
          <w:szCs w:val="24"/>
        </w:rPr>
        <w:t xml:space="preserve">говорну </w:t>
      </w:r>
      <w:r w:rsidRPr="00DD551A">
        <w:rPr>
          <w:rFonts w:cs="Arial"/>
          <w:sz w:val="24"/>
          <w:szCs w:val="24"/>
        </w:rPr>
        <w:t xml:space="preserve">страну код које је наступио случај више силе, или обе уговорне стране када је код обе </w:t>
      </w:r>
      <w:r w:rsidR="00246C91">
        <w:rPr>
          <w:rFonts w:cs="Arial"/>
          <w:sz w:val="24"/>
          <w:szCs w:val="24"/>
          <w:lang w:val="sr-Cyrl-RS"/>
        </w:rPr>
        <w:t>У</w:t>
      </w:r>
      <w:r w:rsidR="00246C91" w:rsidRPr="00DD551A">
        <w:rPr>
          <w:rFonts w:cs="Arial"/>
          <w:sz w:val="24"/>
          <w:szCs w:val="24"/>
        </w:rPr>
        <w:t xml:space="preserve">говорне </w:t>
      </w:r>
      <w:r w:rsidRPr="00DD551A">
        <w:rPr>
          <w:rFonts w:cs="Arial"/>
          <w:sz w:val="24"/>
          <w:szCs w:val="24"/>
        </w:rPr>
        <w:t xml:space="preserve">стране наступио случај више силе, а извршење обавеза које је онемогућено због дејства више силе, одлаже се за време њеног трајања. </w:t>
      </w:r>
    </w:p>
    <w:p w14:paraId="7AFEB252" w14:textId="77777777" w:rsidR="00EE793E" w:rsidRPr="00DD551A" w:rsidRDefault="00EE793E" w:rsidP="00EE793E">
      <w:pPr>
        <w:pStyle w:val="KDParagraf"/>
        <w:spacing w:before="0"/>
        <w:rPr>
          <w:rFonts w:cs="Arial"/>
          <w:sz w:val="24"/>
          <w:szCs w:val="24"/>
        </w:rPr>
      </w:pPr>
    </w:p>
    <w:p w14:paraId="180BEA07" w14:textId="77777777" w:rsidR="00EE793E" w:rsidRPr="00DD551A" w:rsidRDefault="00EE793E" w:rsidP="00EE793E">
      <w:pPr>
        <w:pStyle w:val="KDParagraf"/>
        <w:spacing w:before="0"/>
        <w:rPr>
          <w:rFonts w:cs="Arial"/>
          <w:sz w:val="24"/>
          <w:szCs w:val="24"/>
        </w:rPr>
      </w:pPr>
      <w:r w:rsidRPr="00DD551A">
        <w:rPr>
          <w:rFonts w:cs="Arial"/>
          <w:sz w:val="24"/>
          <w:szCs w:val="24"/>
        </w:rPr>
        <w:t xml:space="preserve">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w:t>
      </w:r>
      <w:r w:rsidRPr="00DD551A">
        <w:rPr>
          <w:rFonts w:cs="Arial"/>
          <w:sz w:val="24"/>
          <w:szCs w:val="24"/>
        </w:rPr>
        <w:lastRenderedPageBreak/>
        <w:t>процењеном или очекиваном трајању, уз достављање доказа о постојању више силе.</w:t>
      </w:r>
    </w:p>
    <w:p w14:paraId="1C1DDA4C" w14:textId="77777777" w:rsidR="00EE793E" w:rsidRPr="00DD551A" w:rsidRDefault="00EE793E" w:rsidP="00EE793E">
      <w:pPr>
        <w:pStyle w:val="KDParagraf"/>
        <w:spacing w:before="0"/>
        <w:rPr>
          <w:rFonts w:cs="Arial"/>
          <w:sz w:val="24"/>
          <w:szCs w:val="24"/>
        </w:rPr>
      </w:pPr>
    </w:p>
    <w:p w14:paraId="404C6196" w14:textId="77777777" w:rsidR="00EE793E" w:rsidRPr="00DD551A" w:rsidRDefault="00EE793E" w:rsidP="00EE793E">
      <w:pPr>
        <w:pStyle w:val="KDParagraf"/>
        <w:spacing w:before="0"/>
        <w:rPr>
          <w:rFonts w:cs="Arial"/>
          <w:sz w:val="24"/>
          <w:szCs w:val="24"/>
        </w:rPr>
      </w:pPr>
      <w:r w:rsidRPr="00DD551A">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4D489860" w14:textId="77777777" w:rsidR="00EE793E" w:rsidRPr="00DD551A" w:rsidRDefault="00EE793E" w:rsidP="00EE793E">
      <w:pPr>
        <w:pStyle w:val="KDParagraf"/>
        <w:spacing w:before="0"/>
        <w:rPr>
          <w:rFonts w:cs="Arial"/>
          <w:sz w:val="24"/>
          <w:szCs w:val="24"/>
        </w:rPr>
      </w:pPr>
    </w:p>
    <w:p w14:paraId="750A6F64" w14:textId="77777777" w:rsidR="00EE793E" w:rsidRPr="00DD551A" w:rsidRDefault="00EE793E" w:rsidP="00EE793E">
      <w:pPr>
        <w:pStyle w:val="KDParagraf"/>
        <w:spacing w:before="0"/>
        <w:rPr>
          <w:rFonts w:cs="Arial"/>
          <w:sz w:val="24"/>
          <w:szCs w:val="24"/>
        </w:rPr>
      </w:pPr>
      <w:r w:rsidRPr="00DD551A">
        <w:rPr>
          <w:rFonts w:cs="Arial"/>
          <w:sz w:val="24"/>
          <w:szCs w:val="24"/>
        </w:rPr>
        <w:t>Уколико деловање више силе траје дуже од 30 (словима:</w:t>
      </w:r>
      <w:r w:rsidR="00C619A7">
        <w:rPr>
          <w:rFonts w:cs="Arial"/>
          <w:sz w:val="24"/>
          <w:szCs w:val="24"/>
          <w:lang w:val="sr-Cyrl-RS"/>
        </w:rPr>
        <w:t xml:space="preserve"> </w:t>
      </w:r>
      <w:r w:rsidRPr="00DD551A">
        <w:rPr>
          <w:rFonts w:cs="Arial"/>
          <w:sz w:val="24"/>
          <w:szCs w:val="24"/>
        </w:rPr>
        <w:t xml:space="preserve">тридесет) календарских дана, </w:t>
      </w:r>
      <w:r w:rsidR="007C19EC">
        <w:rPr>
          <w:rFonts w:cs="Arial"/>
          <w:sz w:val="24"/>
          <w:szCs w:val="24"/>
          <w:lang w:val="sr-Cyrl-RS"/>
        </w:rPr>
        <w:t>У</w:t>
      </w:r>
      <w:r w:rsidR="007C19EC" w:rsidRPr="00DD551A">
        <w:rPr>
          <w:rFonts w:cs="Arial"/>
          <w:sz w:val="24"/>
          <w:szCs w:val="24"/>
        </w:rPr>
        <w:t xml:space="preserve">говорне </w:t>
      </w:r>
      <w:r w:rsidRPr="00DD551A">
        <w:rPr>
          <w:rFonts w:cs="Arial"/>
          <w:sz w:val="24"/>
          <w:szCs w:val="24"/>
        </w:rPr>
        <w:t>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2C604B56" w14:textId="77777777" w:rsidR="0048480D" w:rsidRPr="00DD551A" w:rsidRDefault="0048480D" w:rsidP="00EE793E">
      <w:pPr>
        <w:pStyle w:val="KDParagraf"/>
        <w:spacing w:before="0"/>
        <w:rPr>
          <w:rFonts w:cs="Arial"/>
          <w:sz w:val="24"/>
          <w:szCs w:val="24"/>
        </w:rPr>
      </w:pPr>
    </w:p>
    <w:p w14:paraId="0536ED66" w14:textId="77777777" w:rsidR="00EE793E" w:rsidRPr="00DD551A" w:rsidRDefault="00EE793E" w:rsidP="00EE793E">
      <w:pPr>
        <w:pStyle w:val="KDParagraf"/>
        <w:spacing w:before="0"/>
        <w:rPr>
          <w:rFonts w:cs="Arial"/>
          <w:b/>
          <w:sz w:val="24"/>
          <w:szCs w:val="24"/>
        </w:rPr>
      </w:pPr>
      <w:r w:rsidRPr="00DD551A">
        <w:rPr>
          <w:rFonts w:cs="Arial"/>
          <w:b/>
          <w:sz w:val="24"/>
          <w:szCs w:val="24"/>
        </w:rPr>
        <w:t>НАКНАДА ШТЕТЕ</w:t>
      </w:r>
    </w:p>
    <w:p w14:paraId="273E1CA7" w14:textId="77777777" w:rsidR="00A96BCA" w:rsidRPr="00DD551A" w:rsidRDefault="00A96BCA" w:rsidP="00EE793E">
      <w:pPr>
        <w:pStyle w:val="KDParagraf"/>
        <w:spacing w:before="0"/>
        <w:rPr>
          <w:rFonts w:cs="Arial"/>
          <w:b/>
          <w:sz w:val="24"/>
          <w:szCs w:val="24"/>
        </w:rPr>
      </w:pPr>
    </w:p>
    <w:p w14:paraId="14DDE7CC" w14:textId="77777777"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C635ED">
        <w:rPr>
          <w:rFonts w:cs="Arial"/>
          <w:b/>
          <w:sz w:val="24"/>
          <w:szCs w:val="24"/>
          <w:lang w:val="sr-Cyrl-RS"/>
        </w:rPr>
        <w:t>18</w:t>
      </w:r>
      <w:r w:rsidRPr="00DD551A">
        <w:rPr>
          <w:rFonts w:cs="Arial"/>
          <w:sz w:val="24"/>
          <w:szCs w:val="24"/>
        </w:rPr>
        <w:t>.</w:t>
      </w:r>
    </w:p>
    <w:p w14:paraId="20122845" w14:textId="77777777" w:rsidR="00EE793E" w:rsidRPr="00DD551A" w:rsidRDefault="00EE793E" w:rsidP="00EE793E">
      <w:pPr>
        <w:pStyle w:val="KDParagraf"/>
        <w:spacing w:before="0"/>
        <w:rPr>
          <w:rFonts w:cs="Arial"/>
          <w:sz w:val="24"/>
          <w:szCs w:val="24"/>
        </w:rPr>
      </w:pPr>
      <w:r w:rsidRPr="00DD551A">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739FAA84" w14:textId="77777777" w:rsidR="00EE793E" w:rsidRPr="00DD551A" w:rsidRDefault="00EE793E" w:rsidP="00EE793E">
      <w:pPr>
        <w:pStyle w:val="KDParagraf"/>
        <w:spacing w:before="0"/>
        <w:rPr>
          <w:rFonts w:cs="Arial"/>
          <w:sz w:val="24"/>
          <w:szCs w:val="24"/>
        </w:rPr>
      </w:pPr>
    </w:p>
    <w:p w14:paraId="4F5D86C8" w14:textId="77777777" w:rsidR="00EE793E" w:rsidRPr="00DD551A" w:rsidRDefault="00EE793E" w:rsidP="00EE793E">
      <w:pPr>
        <w:pStyle w:val="KDParagraf"/>
        <w:spacing w:before="0"/>
        <w:rPr>
          <w:rFonts w:cs="Arial"/>
          <w:sz w:val="24"/>
          <w:szCs w:val="24"/>
        </w:rPr>
      </w:pPr>
      <w:r w:rsidRPr="00DD551A">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208982C" w14:textId="77777777" w:rsidR="00EE793E" w:rsidRPr="00DD551A" w:rsidRDefault="00EE793E" w:rsidP="00EE793E">
      <w:pPr>
        <w:pStyle w:val="KDParagraf"/>
        <w:spacing w:before="0"/>
        <w:rPr>
          <w:rFonts w:cs="Arial"/>
          <w:sz w:val="24"/>
          <w:szCs w:val="24"/>
        </w:rPr>
      </w:pPr>
    </w:p>
    <w:p w14:paraId="2EC2B0F1" w14:textId="77777777" w:rsidR="00EE793E" w:rsidRPr="00DD551A" w:rsidRDefault="00EE793E" w:rsidP="00EE793E">
      <w:pPr>
        <w:pStyle w:val="KDParagraf"/>
        <w:spacing w:before="0"/>
        <w:rPr>
          <w:rFonts w:cs="Arial"/>
          <w:sz w:val="24"/>
          <w:szCs w:val="24"/>
        </w:rPr>
      </w:pPr>
      <w:r w:rsidRPr="00DD551A">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7E0AE909" w14:textId="77777777" w:rsidR="00EE793E" w:rsidRPr="00DD551A" w:rsidRDefault="00EE793E" w:rsidP="00EE793E">
      <w:pPr>
        <w:pStyle w:val="KDParagraf"/>
        <w:spacing w:before="0"/>
        <w:rPr>
          <w:rFonts w:cs="Arial"/>
          <w:sz w:val="24"/>
          <w:szCs w:val="24"/>
        </w:rPr>
      </w:pPr>
    </w:p>
    <w:p w14:paraId="039AF629" w14:textId="77777777" w:rsidR="00EE793E" w:rsidRPr="00DD551A" w:rsidRDefault="00EE793E" w:rsidP="00EE793E">
      <w:pPr>
        <w:pStyle w:val="KDParagraf"/>
        <w:spacing w:before="0"/>
        <w:rPr>
          <w:rFonts w:cs="Arial"/>
          <w:b/>
          <w:sz w:val="24"/>
          <w:szCs w:val="24"/>
        </w:rPr>
      </w:pPr>
      <w:r w:rsidRPr="00DD551A">
        <w:rPr>
          <w:rFonts w:cs="Arial"/>
          <w:b/>
          <w:sz w:val="24"/>
          <w:szCs w:val="24"/>
        </w:rPr>
        <w:t>УГОВОРНА КАЗНА</w:t>
      </w:r>
    </w:p>
    <w:p w14:paraId="6AE227FB" w14:textId="77777777" w:rsidR="00A96BCA" w:rsidRPr="00DD551A" w:rsidRDefault="00A96BCA" w:rsidP="00EE793E">
      <w:pPr>
        <w:pStyle w:val="KDParagraf"/>
        <w:spacing w:before="0"/>
        <w:rPr>
          <w:rFonts w:cs="Arial"/>
          <w:b/>
          <w:sz w:val="24"/>
          <w:szCs w:val="24"/>
        </w:rPr>
      </w:pPr>
    </w:p>
    <w:p w14:paraId="0124C505" w14:textId="77777777"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C635ED">
        <w:rPr>
          <w:rFonts w:cs="Arial"/>
          <w:b/>
          <w:sz w:val="24"/>
          <w:szCs w:val="24"/>
          <w:lang w:val="sr-Cyrl-RS"/>
        </w:rPr>
        <w:t>19</w:t>
      </w:r>
      <w:r w:rsidRPr="00DD551A">
        <w:rPr>
          <w:rFonts w:cs="Arial"/>
          <w:sz w:val="24"/>
          <w:szCs w:val="24"/>
        </w:rPr>
        <w:t>.</w:t>
      </w:r>
    </w:p>
    <w:p w14:paraId="7AA6F59A" w14:textId="77777777" w:rsidR="00EE793E" w:rsidRPr="00DD551A" w:rsidRDefault="00EE793E" w:rsidP="00EE793E">
      <w:pPr>
        <w:pStyle w:val="KDParagraf"/>
        <w:spacing w:before="0"/>
        <w:rPr>
          <w:rFonts w:cs="Arial"/>
          <w:sz w:val="24"/>
          <w:szCs w:val="24"/>
        </w:rPr>
      </w:pPr>
      <w:r w:rsidRPr="00DD551A">
        <w:rPr>
          <w:rFonts w:cs="Arial"/>
          <w:sz w:val="24"/>
          <w:szCs w:val="24"/>
        </w:rPr>
        <w:t>У случају да Пружалац услу</w:t>
      </w:r>
      <w:r w:rsidR="00333C9B" w:rsidRPr="00DD551A">
        <w:rPr>
          <w:rFonts w:cs="Arial"/>
          <w:sz w:val="24"/>
          <w:szCs w:val="24"/>
        </w:rPr>
        <w:t>ге, својом кривицом, не изврши/</w:t>
      </w:r>
      <w:r w:rsidRPr="00DD551A">
        <w:rPr>
          <w:rFonts w:cs="Arial"/>
          <w:sz w:val="24"/>
          <w:szCs w:val="24"/>
        </w:rPr>
        <w:t xml:space="preserve">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72291C44" w14:textId="77777777" w:rsidR="00EE793E" w:rsidRPr="00DD551A" w:rsidRDefault="00EE793E" w:rsidP="00EE793E">
      <w:pPr>
        <w:pStyle w:val="KDParagraf"/>
        <w:spacing w:before="0"/>
        <w:rPr>
          <w:rFonts w:cs="Arial"/>
          <w:sz w:val="24"/>
          <w:szCs w:val="24"/>
        </w:rPr>
      </w:pPr>
    </w:p>
    <w:p w14:paraId="2E2E43BB" w14:textId="77777777" w:rsidR="00EE793E" w:rsidRPr="00DD551A" w:rsidRDefault="00EE793E" w:rsidP="00EE793E">
      <w:pPr>
        <w:pStyle w:val="KDParagraf"/>
        <w:spacing w:before="0"/>
        <w:rPr>
          <w:rFonts w:cs="Arial"/>
          <w:sz w:val="24"/>
          <w:szCs w:val="24"/>
        </w:rPr>
      </w:pPr>
      <w:r w:rsidRPr="00DD551A">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3FE92D7B" w14:textId="77777777" w:rsidR="00EE793E" w:rsidRPr="00DD551A" w:rsidRDefault="00EE793E" w:rsidP="00EE793E">
      <w:pPr>
        <w:pStyle w:val="KDParagraf"/>
        <w:spacing w:before="0"/>
        <w:rPr>
          <w:rFonts w:cs="Arial"/>
          <w:sz w:val="24"/>
          <w:szCs w:val="24"/>
        </w:rPr>
      </w:pPr>
    </w:p>
    <w:p w14:paraId="6F82ABA3" w14:textId="77777777" w:rsidR="00EE793E" w:rsidRPr="00DD551A" w:rsidRDefault="00EE793E" w:rsidP="00EE793E">
      <w:pPr>
        <w:pStyle w:val="KDParagraf"/>
        <w:spacing w:before="0"/>
        <w:rPr>
          <w:rFonts w:cs="Arial"/>
          <w:sz w:val="24"/>
          <w:szCs w:val="24"/>
        </w:rPr>
      </w:pPr>
      <w:r w:rsidRPr="00DD551A">
        <w:rPr>
          <w:rFonts w:cs="Arial"/>
          <w:sz w:val="24"/>
          <w:szCs w:val="24"/>
        </w:rPr>
        <w:lastRenderedPageBreak/>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02FF71E6" w14:textId="77777777" w:rsidR="00EE793E" w:rsidRPr="00DD551A" w:rsidRDefault="00EE793E" w:rsidP="00EE793E">
      <w:pPr>
        <w:pStyle w:val="KDParagraf"/>
        <w:spacing w:before="0"/>
        <w:rPr>
          <w:rFonts w:cs="Arial"/>
          <w:sz w:val="24"/>
          <w:szCs w:val="24"/>
        </w:rPr>
      </w:pPr>
    </w:p>
    <w:p w14:paraId="1CC12467" w14:textId="77777777" w:rsidR="00EE793E" w:rsidRPr="00DD551A" w:rsidRDefault="00EE793E" w:rsidP="00EE793E">
      <w:pPr>
        <w:pStyle w:val="KDParagraf"/>
        <w:spacing w:before="0"/>
        <w:rPr>
          <w:rFonts w:cs="Arial"/>
          <w:b/>
          <w:sz w:val="24"/>
          <w:szCs w:val="24"/>
        </w:rPr>
      </w:pPr>
      <w:r w:rsidRPr="00DD551A">
        <w:rPr>
          <w:rFonts w:cs="Arial"/>
          <w:b/>
          <w:sz w:val="24"/>
          <w:szCs w:val="24"/>
        </w:rPr>
        <w:t>РАСКИД УГОВОРА</w:t>
      </w:r>
    </w:p>
    <w:p w14:paraId="389E3E77" w14:textId="77777777"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E65B87">
        <w:rPr>
          <w:rFonts w:cs="Arial"/>
          <w:b/>
          <w:sz w:val="24"/>
          <w:szCs w:val="24"/>
          <w:lang w:val="sr-Cyrl-RS"/>
        </w:rPr>
        <w:t>2</w:t>
      </w:r>
      <w:r w:rsidR="00C635ED">
        <w:rPr>
          <w:rFonts w:cs="Arial"/>
          <w:b/>
          <w:sz w:val="24"/>
          <w:szCs w:val="24"/>
          <w:lang w:val="sr-Cyrl-RS"/>
        </w:rPr>
        <w:t>0</w:t>
      </w:r>
      <w:r w:rsidRPr="00DD551A">
        <w:rPr>
          <w:rFonts w:cs="Arial"/>
          <w:sz w:val="24"/>
          <w:szCs w:val="24"/>
        </w:rPr>
        <w:t>.</w:t>
      </w:r>
    </w:p>
    <w:p w14:paraId="29CF2ACE" w14:textId="77777777" w:rsidR="00EE793E" w:rsidRPr="00DD551A" w:rsidRDefault="00EE793E" w:rsidP="00EE793E">
      <w:pPr>
        <w:pStyle w:val="KDParagraf"/>
        <w:spacing w:before="0"/>
        <w:rPr>
          <w:rFonts w:cs="Arial"/>
          <w:sz w:val="24"/>
          <w:szCs w:val="24"/>
        </w:rPr>
      </w:pPr>
      <w:r w:rsidRPr="00DD551A">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0BA9F6EF" w14:textId="77777777" w:rsidR="00EE793E" w:rsidRPr="00DD551A" w:rsidRDefault="00EE793E" w:rsidP="00EE793E">
      <w:pPr>
        <w:pStyle w:val="KDParagraf"/>
        <w:spacing w:before="0"/>
        <w:rPr>
          <w:rFonts w:cs="Arial"/>
          <w:sz w:val="24"/>
          <w:szCs w:val="24"/>
        </w:rPr>
      </w:pPr>
    </w:p>
    <w:p w14:paraId="1272D6FD" w14:textId="77777777" w:rsidR="00EE793E" w:rsidRPr="00DD551A" w:rsidRDefault="00EE793E" w:rsidP="00EE793E">
      <w:pPr>
        <w:pStyle w:val="KDParagraf"/>
        <w:spacing w:before="0"/>
        <w:rPr>
          <w:rFonts w:cs="Arial"/>
          <w:sz w:val="24"/>
          <w:szCs w:val="24"/>
        </w:rPr>
      </w:pPr>
      <w:r w:rsidRPr="00DD551A">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5AAE692C" w14:textId="77777777" w:rsidR="00EE793E" w:rsidRPr="00DD551A" w:rsidRDefault="00EE793E" w:rsidP="00EE793E">
      <w:pPr>
        <w:pStyle w:val="KDParagraf"/>
        <w:spacing w:before="0"/>
        <w:rPr>
          <w:rFonts w:cs="Arial"/>
          <w:sz w:val="24"/>
          <w:szCs w:val="24"/>
        </w:rPr>
      </w:pPr>
    </w:p>
    <w:p w14:paraId="70059ED7" w14:textId="77777777" w:rsidR="00135E60" w:rsidRDefault="00EE793E" w:rsidP="00EE793E">
      <w:pPr>
        <w:pStyle w:val="KDParagraf"/>
        <w:spacing w:before="0"/>
        <w:rPr>
          <w:rFonts w:cs="Arial"/>
          <w:sz w:val="24"/>
          <w:szCs w:val="24"/>
        </w:rPr>
      </w:pPr>
      <w:r w:rsidRPr="00DD551A">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246C91">
        <w:rPr>
          <w:rFonts w:cs="Arial"/>
          <w:sz w:val="24"/>
          <w:szCs w:val="24"/>
          <w:lang w:val="sr-Cyrl-RS"/>
        </w:rPr>
        <w:t>19</w:t>
      </w:r>
      <w:r w:rsidRPr="00A66477">
        <w:rPr>
          <w:rFonts w:cs="Arial"/>
          <w:sz w:val="24"/>
          <w:szCs w:val="24"/>
        </w:rPr>
        <w:t xml:space="preserve">. овог </w:t>
      </w:r>
      <w:r w:rsidRPr="00DD551A">
        <w:rPr>
          <w:rFonts w:cs="Arial"/>
          <w:sz w:val="24"/>
          <w:szCs w:val="24"/>
        </w:rPr>
        <w:t>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22AB807D" w14:textId="77777777" w:rsidR="00C635ED" w:rsidRDefault="00C635ED" w:rsidP="00EE793E">
      <w:pPr>
        <w:pStyle w:val="KDParagraf"/>
        <w:spacing w:before="0"/>
        <w:rPr>
          <w:rFonts w:cs="Arial"/>
          <w:sz w:val="24"/>
          <w:szCs w:val="24"/>
        </w:rPr>
      </w:pPr>
    </w:p>
    <w:p w14:paraId="286D01EB" w14:textId="77777777" w:rsidR="00C635ED" w:rsidRPr="00B73A1F" w:rsidRDefault="00C635ED" w:rsidP="00C635ED">
      <w:pPr>
        <w:pStyle w:val="KDParagraf"/>
        <w:spacing w:before="0"/>
        <w:rPr>
          <w:rFonts w:cs="Arial"/>
          <w:b/>
          <w:sz w:val="24"/>
          <w:szCs w:val="24"/>
        </w:rPr>
      </w:pPr>
      <w:r w:rsidRPr="00B73A1F">
        <w:rPr>
          <w:rFonts w:cs="Arial"/>
          <w:b/>
          <w:sz w:val="24"/>
          <w:szCs w:val="24"/>
        </w:rPr>
        <w:t xml:space="preserve">ЗАКЉУЧИВАЊЕ И СТУПАЊЕ НА СНАГУ </w:t>
      </w:r>
    </w:p>
    <w:p w14:paraId="78EF6B49" w14:textId="77777777" w:rsidR="00C635ED" w:rsidRPr="00B73A1F" w:rsidRDefault="00C635ED" w:rsidP="00C635ED">
      <w:pPr>
        <w:pStyle w:val="KDParagraf"/>
        <w:spacing w:before="0"/>
        <w:rPr>
          <w:rFonts w:cs="Arial"/>
          <w:sz w:val="24"/>
          <w:szCs w:val="24"/>
        </w:rPr>
      </w:pPr>
    </w:p>
    <w:p w14:paraId="13F3C456" w14:textId="77777777" w:rsidR="00C635ED" w:rsidRDefault="00C635ED" w:rsidP="00C635ED">
      <w:pPr>
        <w:pStyle w:val="KDParagraf"/>
        <w:spacing w:before="0"/>
        <w:jc w:val="center"/>
        <w:rPr>
          <w:rFonts w:cs="Arial"/>
          <w:sz w:val="24"/>
          <w:szCs w:val="24"/>
        </w:rPr>
      </w:pPr>
      <w:r>
        <w:rPr>
          <w:rFonts w:cs="Arial"/>
          <w:b/>
          <w:sz w:val="24"/>
          <w:szCs w:val="24"/>
        </w:rPr>
        <w:t>Члан 21</w:t>
      </w:r>
      <w:r w:rsidRPr="00B73A1F">
        <w:rPr>
          <w:rFonts w:cs="Arial"/>
          <w:sz w:val="24"/>
          <w:szCs w:val="24"/>
        </w:rPr>
        <w:t>.</w:t>
      </w:r>
    </w:p>
    <w:p w14:paraId="09BFD19D" w14:textId="77777777" w:rsidR="00C635ED" w:rsidRPr="00C635ED" w:rsidRDefault="00C635ED" w:rsidP="00C635ED">
      <w:pPr>
        <w:pStyle w:val="KDParagraf"/>
        <w:spacing w:before="0"/>
        <w:rPr>
          <w:rFonts w:cs="Arial"/>
          <w:sz w:val="24"/>
          <w:szCs w:val="24"/>
        </w:rPr>
      </w:pPr>
      <w:r w:rsidRPr="00C635ED">
        <w:rPr>
          <w:rFonts w:cs="Arial"/>
          <w:sz w:val="24"/>
          <w:szCs w:val="24"/>
        </w:rPr>
        <w:t xml:space="preserve">Овај Уговор сматра се закљученим када га потпишу </w:t>
      </w:r>
      <w:r w:rsidR="00120675">
        <w:rPr>
          <w:rFonts w:cs="Arial"/>
          <w:sz w:val="24"/>
          <w:szCs w:val="24"/>
          <w:lang w:val="sr-Cyrl-RS"/>
        </w:rPr>
        <w:t xml:space="preserve">законски заступници </w:t>
      </w:r>
      <w:r w:rsidRPr="00C635ED">
        <w:rPr>
          <w:rFonts w:cs="Arial"/>
          <w:sz w:val="24"/>
          <w:szCs w:val="24"/>
        </w:rPr>
        <w:t xml:space="preserve"> Уговорних страна.</w:t>
      </w:r>
    </w:p>
    <w:p w14:paraId="1ED93A9F" w14:textId="77777777" w:rsidR="00C635ED" w:rsidRPr="00C635ED" w:rsidRDefault="00C635ED" w:rsidP="00C635ED">
      <w:pPr>
        <w:rPr>
          <w:rFonts w:cs="Arial"/>
          <w:sz w:val="24"/>
          <w:szCs w:val="24"/>
          <w:lang w:val="sr-Cyrl-CS"/>
        </w:rPr>
      </w:pPr>
      <w:r w:rsidRPr="00C635ED">
        <w:rPr>
          <w:rFonts w:cs="Arial"/>
          <w:sz w:val="24"/>
          <w:szCs w:val="24"/>
          <w:lang w:val="sr-Cyrl-CS"/>
        </w:rPr>
        <w:t xml:space="preserve">Овај Уговор ступа на снагу када Пружалац услуга  у складу са роком из члана </w:t>
      </w:r>
      <w:r w:rsidRPr="00C635ED">
        <w:rPr>
          <w:rFonts w:cs="Arial"/>
          <w:sz w:val="24"/>
          <w:szCs w:val="24"/>
        </w:rPr>
        <w:t>9</w:t>
      </w:r>
      <w:r w:rsidRPr="00C635ED">
        <w:rPr>
          <w:rFonts w:cs="Arial"/>
          <w:sz w:val="24"/>
          <w:szCs w:val="24"/>
          <w:lang w:val="sr-Cyrl-CS"/>
        </w:rPr>
        <w:t>. овог уговора достави средстава финансијског обезбеђења</w:t>
      </w:r>
      <w:r w:rsidR="00A2557C">
        <w:rPr>
          <w:rFonts w:cs="Arial"/>
          <w:sz w:val="24"/>
          <w:szCs w:val="24"/>
          <w:lang w:val="sr-Cyrl-CS"/>
        </w:rPr>
        <w:t xml:space="preserve"> з</w:t>
      </w:r>
      <w:r w:rsidR="00120675">
        <w:rPr>
          <w:rFonts w:cs="Arial"/>
          <w:sz w:val="24"/>
          <w:szCs w:val="24"/>
          <w:lang w:val="sr-Cyrl-CS"/>
        </w:rPr>
        <w:t>а добро извршење посла.</w:t>
      </w:r>
    </w:p>
    <w:p w14:paraId="0EAA9D49" w14:textId="77777777" w:rsidR="00C635ED" w:rsidRPr="00B73A1F" w:rsidRDefault="00C635ED" w:rsidP="00C635ED">
      <w:pPr>
        <w:pStyle w:val="KDParagraf"/>
        <w:spacing w:before="0"/>
        <w:rPr>
          <w:rFonts w:cs="Arial"/>
          <w:sz w:val="24"/>
          <w:szCs w:val="24"/>
        </w:rPr>
      </w:pPr>
    </w:p>
    <w:p w14:paraId="4260C3D9" w14:textId="77777777" w:rsidR="00C635ED" w:rsidRPr="00B73A1F" w:rsidRDefault="00C635ED" w:rsidP="00C635ED">
      <w:pPr>
        <w:pStyle w:val="KDParagraf"/>
        <w:spacing w:before="0"/>
        <w:jc w:val="center"/>
        <w:rPr>
          <w:rFonts w:cs="Arial"/>
          <w:sz w:val="24"/>
          <w:szCs w:val="24"/>
        </w:rPr>
      </w:pPr>
      <w:r w:rsidRPr="00B73A1F">
        <w:rPr>
          <w:rFonts w:cs="Arial"/>
          <w:b/>
          <w:sz w:val="24"/>
          <w:szCs w:val="24"/>
        </w:rPr>
        <w:t xml:space="preserve">Члан </w:t>
      </w:r>
      <w:r>
        <w:rPr>
          <w:rFonts w:cs="Arial"/>
          <w:b/>
          <w:sz w:val="24"/>
          <w:szCs w:val="24"/>
          <w:lang w:val="sr-Cyrl-RS"/>
        </w:rPr>
        <w:t>22</w:t>
      </w:r>
      <w:r w:rsidRPr="00B73A1F">
        <w:rPr>
          <w:rFonts w:cs="Arial"/>
          <w:sz w:val="24"/>
          <w:szCs w:val="24"/>
        </w:rPr>
        <w:t>.</w:t>
      </w:r>
    </w:p>
    <w:p w14:paraId="15463CDE" w14:textId="77777777" w:rsidR="00C635ED" w:rsidRDefault="00C635ED" w:rsidP="00C635ED">
      <w:pPr>
        <w:pStyle w:val="KDParagraf"/>
        <w:spacing w:before="0"/>
        <w:rPr>
          <w:rFonts w:cs="Arial"/>
          <w:sz w:val="24"/>
          <w:szCs w:val="24"/>
          <w:lang w:val="sr-Cyrl-RS"/>
        </w:rPr>
      </w:pPr>
      <w:r w:rsidRPr="00B73A1F">
        <w:rPr>
          <w:rFonts w:cs="Arial"/>
          <w:sz w:val="24"/>
          <w:szCs w:val="24"/>
          <w:lang w:val="sr-Cyrl-RS"/>
        </w:rPr>
        <w:t>Овај Уговор се закључује до утрошка уговорених средстава из члана 2. овог Уговора.</w:t>
      </w:r>
    </w:p>
    <w:p w14:paraId="4299CCBE" w14:textId="77777777" w:rsidR="00120675" w:rsidRPr="00B73A1F" w:rsidRDefault="00120675" w:rsidP="00C635ED">
      <w:pPr>
        <w:pStyle w:val="KDParagraf"/>
        <w:spacing w:before="0"/>
        <w:rPr>
          <w:rFonts w:cs="Arial"/>
          <w:sz w:val="24"/>
          <w:szCs w:val="24"/>
        </w:rPr>
      </w:pPr>
      <w:r w:rsidRPr="00120675">
        <w:rPr>
          <w:rFonts w:cs="Arial"/>
          <w:sz w:val="24"/>
          <w:szCs w:val="24"/>
        </w:rPr>
        <w:t>Укупна вредност Уговора зависиће од коначног броја и обима пружених услуга, а највише до износа процењене вредности предметне јавне набавке, односно до ________ (словима:____________) динара без ПДВ.</w:t>
      </w:r>
    </w:p>
    <w:p w14:paraId="2150626D" w14:textId="77777777" w:rsidR="00E65B87" w:rsidRPr="00DD551A" w:rsidRDefault="00E65B87" w:rsidP="00EE793E">
      <w:pPr>
        <w:pStyle w:val="KDParagraf"/>
        <w:spacing w:before="0"/>
        <w:rPr>
          <w:rFonts w:cs="Arial"/>
          <w:sz w:val="24"/>
          <w:szCs w:val="24"/>
        </w:rPr>
      </w:pPr>
    </w:p>
    <w:p w14:paraId="23DCBB6D" w14:textId="77777777" w:rsidR="005A1F2B" w:rsidRDefault="005A1F2B" w:rsidP="00EE793E">
      <w:pPr>
        <w:pStyle w:val="KDParagraf"/>
        <w:spacing w:before="0"/>
        <w:rPr>
          <w:rFonts w:cs="Arial"/>
          <w:b/>
          <w:sz w:val="24"/>
          <w:szCs w:val="24"/>
        </w:rPr>
      </w:pPr>
    </w:p>
    <w:p w14:paraId="660F178B" w14:textId="77777777" w:rsidR="00EE793E" w:rsidRPr="00DD551A" w:rsidRDefault="00EE793E" w:rsidP="00EE793E">
      <w:pPr>
        <w:pStyle w:val="KDParagraf"/>
        <w:spacing w:before="0"/>
        <w:rPr>
          <w:rFonts w:cs="Arial"/>
          <w:b/>
          <w:sz w:val="24"/>
          <w:szCs w:val="24"/>
        </w:rPr>
      </w:pPr>
      <w:r w:rsidRPr="00DD551A">
        <w:rPr>
          <w:rFonts w:cs="Arial"/>
          <w:b/>
          <w:sz w:val="24"/>
          <w:szCs w:val="24"/>
        </w:rPr>
        <w:t>ЗАВРШНЕ ОДРЕДБЕ</w:t>
      </w:r>
    </w:p>
    <w:p w14:paraId="6C070C41" w14:textId="77777777" w:rsidR="00EE793E" w:rsidRPr="00DD551A" w:rsidRDefault="00EE793E" w:rsidP="00EE793E">
      <w:pPr>
        <w:pStyle w:val="KDParagraf"/>
        <w:spacing w:before="0"/>
        <w:rPr>
          <w:rFonts w:cs="Arial"/>
          <w:sz w:val="24"/>
          <w:szCs w:val="24"/>
        </w:rPr>
      </w:pPr>
    </w:p>
    <w:p w14:paraId="656E14DE" w14:textId="77777777"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E65B87">
        <w:rPr>
          <w:rFonts w:cs="Arial"/>
          <w:b/>
          <w:sz w:val="24"/>
          <w:szCs w:val="24"/>
          <w:lang w:val="sr-Cyrl-RS"/>
        </w:rPr>
        <w:t>2</w:t>
      </w:r>
      <w:r w:rsidR="00C635ED">
        <w:rPr>
          <w:rFonts w:cs="Arial"/>
          <w:b/>
          <w:sz w:val="24"/>
          <w:szCs w:val="24"/>
          <w:lang w:val="sr-Cyrl-RS"/>
        </w:rPr>
        <w:t>3</w:t>
      </w:r>
      <w:r w:rsidRPr="00DD551A">
        <w:rPr>
          <w:rFonts w:cs="Arial"/>
          <w:sz w:val="24"/>
          <w:szCs w:val="24"/>
        </w:rPr>
        <w:t>.</w:t>
      </w:r>
    </w:p>
    <w:p w14:paraId="4B238135" w14:textId="77777777" w:rsidR="00EE793E" w:rsidRPr="00DD551A" w:rsidRDefault="00EE793E" w:rsidP="00EE793E">
      <w:pPr>
        <w:pStyle w:val="KDParagraf"/>
        <w:spacing w:before="0"/>
        <w:rPr>
          <w:rFonts w:cs="Arial"/>
          <w:sz w:val="24"/>
          <w:szCs w:val="24"/>
        </w:rPr>
      </w:pPr>
      <w:r w:rsidRPr="00DD551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2C20B20F" w14:textId="77777777" w:rsidR="00EE793E" w:rsidRPr="00DD551A" w:rsidRDefault="00EE793E" w:rsidP="00EE793E">
      <w:pPr>
        <w:pStyle w:val="KDParagraf"/>
        <w:spacing w:before="0"/>
        <w:rPr>
          <w:rFonts w:cs="Arial"/>
          <w:sz w:val="24"/>
          <w:szCs w:val="24"/>
        </w:rPr>
      </w:pPr>
    </w:p>
    <w:p w14:paraId="7D5BC130" w14:textId="77777777" w:rsidR="00EE793E" w:rsidRPr="00DD551A" w:rsidRDefault="00572997" w:rsidP="00135E60">
      <w:pPr>
        <w:pStyle w:val="KDParagraf"/>
        <w:spacing w:before="0"/>
        <w:jc w:val="center"/>
        <w:rPr>
          <w:rFonts w:cs="Arial"/>
          <w:sz w:val="24"/>
          <w:szCs w:val="24"/>
        </w:rPr>
      </w:pPr>
      <w:r>
        <w:rPr>
          <w:rFonts w:cs="Arial"/>
          <w:b/>
          <w:sz w:val="24"/>
          <w:szCs w:val="24"/>
        </w:rPr>
        <w:lastRenderedPageBreak/>
        <w:t xml:space="preserve">Члан </w:t>
      </w:r>
      <w:r>
        <w:rPr>
          <w:rFonts w:cs="Arial"/>
          <w:b/>
          <w:sz w:val="24"/>
          <w:szCs w:val="24"/>
          <w:lang w:val="sr-Cyrl-RS"/>
        </w:rPr>
        <w:t>2</w:t>
      </w:r>
      <w:r w:rsidR="00C635ED">
        <w:rPr>
          <w:rFonts w:cs="Arial"/>
          <w:b/>
          <w:sz w:val="24"/>
          <w:szCs w:val="24"/>
          <w:lang w:val="sr-Cyrl-RS"/>
        </w:rPr>
        <w:t>4</w:t>
      </w:r>
      <w:r w:rsidR="00EE793E" w:rsidRPr="00DD551A">
        <w:rPr>
          <w:rFonts w:cs="Arial"/>
          <w:sz w:val="24"/>
          <w:szCs w:val="24"/>
        </w:rPr>
        <w:t>.</w:t>
      </w:r>
    </w:p>
    <w:p w14:paraId="440F432D" w14:textId="77777777" w:rsidR="00EE793E" w:rsidRPr="00DD551A" w:rsidRDefault="00EE793E" w:rsidP="00EE793E">
      <w:pPr>
        <w:pStyle w:val="KDParagraf"/>
        <w:spacing w:before="0"/>
        <w:rPr>
          <w:rFonts w:cs="Arial"/>
          <w:sz w:val="24"/>
          <w:szCs w:val="24"/>
        </w:rPr>
      </w:pPr>
      <w:r w:rsidRPr="00DD551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890EF30" w14:textId="77777777" w:rsidR="00EE793E" w:rsidRPr="00DD551A" w:rsidRDefault="00EE793E" w:rsidP="00EE793E">
      <w:pPr>
        <w:pStyle w:val="KDParagraf"/>
        <w:spacing w:before="0"/>
        <w:rPr>
          <w:rFonts w:cs="Arial"/>
          <w:sz w:val="24"/>
          <w:szCs w:val="24"/>
        </w:rPr>
      </w:pPr>
    </w:p>
    <w:p w14:paraId="0B34D61D" w14:textId="77777777"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C635ED">
        <w:rPr>
          <w:rFonts w:cs="Arial"/>
          <w:b/>
          <w:sz w:val="24"/>
          <w:szCs w:val="24"/>
          <w:lang w:val="sr-Cyrl-RS"/>
        </w:rPr>
        <w:t>25</w:t>
      </w:r>
      <w:r w:rsidRPr="00DD551A">
        <w:rPr>
          <w:rFonts w:cs="Arial"/>
          <w:sz w:val="24"/>
          <w:szCs w:val="24"/>
        </w:rPr>
        <w:t>.</w:t>
      </w:r>
    </w:p>
    <w:p w14:paraId="0506C991" w14:textId="77777777" w:rsidR="00EE793E" w:rsidRPr="00DD551A" w:rsidRDefault="00EE793E" w:rsidP="00EE793E">
      <w:pPr>
        <w:pStyle w:val="KDParagraf"/>
        <w:spacing w:before="0"/>
        <w:rPr>
          <w:rFonts w:cs="Arial"/>
          <w:sz w:val="24"/>
          <w:szCs w:val="24"/>
        </w:rPr>
      </w:pPr>
      <w:r w:rsidRPr="00DD551A">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706F6789" w14:textId="77777777" w:rsidR="00EE793E" w:rsidRPr="00DD551A" w:rsidRDefault="00EE793E" w:rsidP="00EE793E">
      <w:pPr>
        <w:pStyle w:val="KDParagraf"/>
        <w:spacing w:before="0"/>
        <w:rPr>
          <w:rFonts w:cs="Arial"/>
          <w:sz w:val="24"/>
          <w:szCs w:val="24"/>
        </w:rPr>
      </w:pPr>
    </w:p>
    <w:p w14:paraId="7CE3E4E2" w14:textId="77777777"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2</w:t>
      </w:r>
      <w:r w:rsidR="00C635ED">
        <w:rPr>
          <w:rFonts w:cs="Arial"/>
          <w:b/>
          <w:sz w:val="24"/>
          <w:szCs w:val="24"/>
          <w:lang w:val="sr-Cyrl-RS"/>
        </w:rPr>
        <w:t>6</w:t>
      </w:r>
      <w:r w:rsidRPr="00DD551A">
        <w:rPr>
          <w:rFonts w:cs="Arial"/>
          <w:sz w:val="24"/>
          <w:szCs w:val="24"/>
        </w:rPr>
        <w:t>.</w:t>
      </w:r>
    </w:p>
    <w:p w14:paraId="4DD0A484" w14:textId="77777777" w:rsidR="00C635ED" w:rsidRPr="00C635ED" w:rsidRDefault="00C635ED" w:rsidP="00C635ED">
      <w:pPr>
        <w:tabs>
          <w:tab w:val="left" w:pos="567"/>
        </w:tabs>
        <w:spacing w:before="0"/>
        <w:rPr>
          <w:rFonts w:cs="Arial"/>
          <w:sz w:val="24"/>
          <w:szCs w:val="24"/>
        </w:rPr>
      </w:pPr>
      <w:r w:rsidRPr="00C635ED">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C635ED">
        <w:rPr>
          <w:rFonts w:cs="Arial"/>
          <w:sz w:val="24"/>
          <w:szCs w:val="24"/>
          <w:lang w:val="sr-Cyrl-RS"/>
        </w:rPr>
        <w:t>Београду</w:t>
      </w:r>
      <w:r w:rsidRPr="00C635ED">
        <w:rPr>
          <w:rFonts w:cs="Arial"/>
          <w:color w:val="00B0F0"/>
          <w:sz w:val="24"/>
          <w:szCs w:val="24"/>
          <w:lang w:val="sr-Cyrl-RS"/>
        </w:rPr>
        <w:t>/</w:t>
      </w:r>
      <w:r w:rsidRPr="00C635ED">
        <w:rPr>
          <w:rFonts w:cs="Arial"/>
          <w:i/>
          <w:color w:val="00B0F0"/>
          <w:sz w:val="24"/>
          <w:szCs w:val="24"/>
        </w:rPr>
        <w:t>С</w:t>
      </w:r>
      <w:r w:rsidRPr="00C635ED">
        <w:rPr>
          <w:rFonts w:cs="Arial"/>
          <w:i/>
          <w:color w:val="00B0F0"/>
          <w:sz w:val="24"/>
          <w:szCs w:val="24"/>
          <w:lang w:val="sr-Cyrl-RS"/>
        </w:rPr>
        <w:t>талне</w:t>
      </w:r>
      <w:r w:rsidRPr="00C635ED">
        <w:rPr>
          <w:rFonts w:cs="Arial"/>
          <w:i/>
          <w:color w:val="00B0F0"/>
          <w:sz w:val="24"/>
          <w:szCs w:val="24"/>
        </w:rPr>
        <w:t xml:space="preserve"> арбитраже при Привредној комори Србије, уз примену њеног Правилника</w:t>
      </w:r>
      <w:r w:rsidRPr="00C635ED">
        <w:rPr>
          <w:rFonts w:cs="Arial"/>
          <w:color w:val="00B0F0"/>
          <w:sz w:val="24"/>
          <w:szCs w:val="24"/>
        </w:rPr>
        <w:t xml:space="preserve">. </w:t>
      </w:r>
    </w:p>
    <w:p w14:paraId="584443E1" w14:textId="77777777" w:rsidR="006673D9" w:rsidRDefault="00C635ED" w:rsidP="00C635ED">
      <w:pPr>
        <w:tabs>
          <w:tab w:val="left" w:pos="9090"/>
        </w:tabs>
        <w:rPr>
          <w:rFonts w:cs="Arial"/>
          <w:sz w:val="24"/>
          <w:szCs w:val="24"/>
        </w:rPr>
      </w:pPr>
      <w:r w:rsidRPr="00C635ED">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4DECE61B" w14:textId="77777777" w:rsidR="005A1F2B" w:rsidRPr="00C635ED" w:rsidRDefault="005A1F2B" w:rsidP="00C635ED">
      <w:pPr>
        <w:tabs>
          <w:tab w:val="left" w:pos="9090"/>
        </w:tabs>
        <w:rPr>
          <w:rFonts w:cs="Arial"/>
          <w:sz w:val="24"/>
          <w:szCs w:val="24"/>
        </w:rPr>
      </w:pPr>
    </w:p>
    <w:p w14:paraId="14446BB5" w14:textId="77777777" w:rsidR="006673D9" w:rsidRPr="006673D9" w:rsidRDefault="006673D9" w:rsidP="005A1F2B">
      <w:pPr>
        <w:suppressAutoHyphens/>
        <w:spacing w:before="0"/>
        <w:jc w:val="center"/>
        <w:rPr>
          <w:rFonts w:cs="Arial"/>
          <w:b/>
          <w:sz w:val="24"/>
          <w:szCs w:val="24"/>
          <w:lang w:val="sr-Cyrl-RS"/>
        </w:rPr>
      </w:pPr>
      <w:r w:rsidRPr="006673D9">
        <w:rPr>
          <w:rFonts w:cs="Arial"/>
          <w:b/>
          <w:sz w:val="24"/>
          <w:szCs w:val="24"/>
        </w:rPr>
        <w:t xml:space="preserve">Члан </w:t>
      </w:r>
      <w:r w:rsidRPr="005A1F2B">
        <w:rPr>
          <w:rFonts w:cs="Arial"/>
          <w:b/>
          <w:sz w:val="24"/>
          <w:szCs w:val="24"/>
        </w:rPr>
        <w:t>27</w:t>
      </w:r>
      <w:r w:rsidRPr="006673D9">
        <w:rPr>
          <w:rFonts w:cs="Arial"/>
          <w:b/>
          <w:sz w:val="24"/>
          <w:szCs w:val="24"/>
          <w:lang w:val="sr-Cyrl-RS"/>
        </w:rPr>
        <w:t>.</w:t>
      </w:r>
    </w:p>
    <w:p w14:paraId="1FE4C6B0" w14:textId="77777777" w:rsidR="006673D9" w:rsidRPr="006673D9" w:rsidRDefault="006673D9" w:rsidP="006673D9">
      <w:pPr>
        <w:suppressAutoHyphens/>
        <w:spacing w:before="0"/>
        <w:rPr>
          <w:rFonts w:cs="Arial"/>
          <w:lang w:val="sr-Cyrl-RS"/>
        </w:rPr>
      </w:pPr>
      <w:r w:rsidRPr="006673D9">
        <w:rPr>
          <w:rFonts w:cs="Arial"/>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26A70FCD" w14:textId="77777777" w:rsidR="006673D9" w:rsidRPr="006673D9" w:rsidRDefault="006673D9" w:rsidP="006673D9">
      <w:pPr>
        <w:suppressAutoHyphens/>
        <w:spacing w:before="0"/>
        <w:rPr>
          <w:rFonts w:cs="Arial"/>
          <w:lang w:val="ru-RU"/>
        </w:rPr>
      </w:pPr>
    </w:p>
    <w:p w14:paraId="7215F859" w14:textId="77777777" w:rsidR="006673D9" w:rsidRPr="006673D9" w:rsidRDefault="006673D9" w:rsidP="006673D9">
      <w:pPr>
        <w:suppressAutoHyphens/>
        <w:spacing w:before="0"/>
        <w:rPr>
          <w:rFonts w:cs="Arial"/>
        </w:rPr>
      </w:pPr>
      <w:r w:rsidRPr="006673D9">
        <w:rPr>
          <w:rFonts w:cs="Arial"/>
          <w:lang w:val="ru-RU"/>
        </w:rPr>
        <w:t xml:space="preserve">Након закључења </w:t>
      </w:r>
      <w:r w:rsidRPr="006673D9">
        <w:rPr>
          <w:rFonts w:cs="Arial"/>
          <w:lang w:val="sr-Cyrl-CS"/>
        </w:rPr>
        <w:t xml:space="preserve">и ступања на правну снагу </w:t>
      </w:r>
      <w:r w:rsidRPr="006673D9">
        <w:rPr>
          <w:rFonts w:cs="Arial"/>
          <w:lang w:val="ru-RU"/>
        </w:rPr>
        <w:t xml:space="preserve">овог Уговора, Корисник услуге може да дозволи, а </w:t>
      </w:r>
      <w:r w:rsidRPr="006673D9">
        <w:rPr>
          <w:rFonts w:cs="Arial"/>
          <w:lang w:val="sr-Cyrl-CS"/>
        </w:rPr>
        <w:t>Пружалац услуге</w:t>
      </w:r>
      <w:r w:rsidRPr="006673D9">
        <w:rPr>
          <w:rFonts w:cs="Arial"/>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4FE5561B" w14:textId="77777777" w:rsidR="00EE793E" w:rsidRPr="00DD551A" w:rsidRDefault="00EE793E" w:rsidP="00EE793E">
      <w:pPr>
        <w:pStyle w:val="KDParagraf"/>
        <w:spacing w:before="0"/>
        <w:rPr>
          <w:rFonts w:cs="Arial"/>
          <w:sz w:val="24"/>
          <w:szCs w:val="24"/>
        </w:rPr>
      </w:pPr>
    </w:p>
    <w:p w14:paraId="2C2539AE" w14:textId="77777777"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2</w:t>
      </w:r>
      <w:r w:rsidR="006673D9">
        <w:rPr>
          <w:rFonts w:cs="Arial"/>
          <w:b/>
          <w:sz w:val="24"/>
          <w:szCs w:val="24"/>
          <w:lang w:val="sr-Cyrl-RS"/>
        </w:rPr>
        <w:t>8</w:t>
      </w:r>
      <w:r w:rsidRPr="00DD551A">
        <w:rPr>
          <w:rFonts w:cs="Arial"/>
          <w:sz w:val="24"/>
          <w:szCs w:val="24"/>
        </w:rPr>
        <w:t>.</w:t>
      </w:r>
    </w:p>
    <w:p w14:paraId="2B2282F5" w14:textId="77777777" w:rsidR="00EE793E" w:rsidRDefault="00EE793E" w:rsidP="00EE793E">
      <w:pPr>
        <w:pStyle w:val="KDParagraf"/>
        <w:spacing w:before="0"/>
        <w:rPr>
          <w:rFonts w:cs="Arial"/>
          <w:sz w:val="24"/>
          <w:szCs w:val="24"/>
        </w:rPr>
      </w:pPr>
      <w:r w:rsidRPr="00DD551A">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6606B410" w14:textId="77777777" w:rsidR="00D42F82" w:rsidRPr="00DD551A" w:rsidRDefault="00D42F82" w:rsidP="00EE793E">
      <w:pPr>
        <w:pStyle w:val="KDParagraf"/>
        <w:spacing w:before="0"/>
        <w:rPr>
          <w:rFonts w:cs="Arial"/>
          <w:sz w:val="24"/>
          <w:szCs w:val="24"/>
        </w:rPr>
      </w:pPr>
    </w:p>
    <w:p w14:paraId="2A36B975" w14:textId="77777777"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C635ED">
        <w:rPr>
          <w:rFonts w:cs="Arial"/>
          <w:b/>
          <w:sz w:val="24"/>
          <w:szCs w:val="24"/>
          <w:lang w:val="sr-Cyrl-RS"/>
        </w:rPr>
        <w:t>2</w:t>
      </w:r>
      <w:r w:rsidR="006673D9">
        <w:rPr>
          <w:rFonts w:cs="Arial"/>
          <w:b/>
          <w:sz w:val="24"/>
          <w:szCs w:val="24"/>
          <w:lang w:val="sr-Cyrl-RS"/>
        </w:rPr>
        <w:t>9</w:t>
      </w:r>
      <w:r w:rsidRPr="00DD551A">
        <w:rPr>
          <w:rFonts w:cs="Arial"/>
          <w:sz w:val="24"/>
          <w:szCs w:val="24"/>
        </w:rPr>
        <w:t>.</w:t>
      </w:r>
    </w:p>
    <w:p w14:paraId="107589B6" w14:textId="77777777" w:rsidR="00EE793E" w:rsidRPr="00DD551A" w:rsidRDefault="00EE793E" w:rsidP="00EE793E">
      <w:pPr>
        <w:pStyle w:val="KDParagraf"/>
        <w:spacing w:before="0"/>
        <w:rPr>
          <w:rFonts w:cs="Arial"/>
          <w:sz w:val="24"/>
          <w:szCs w:val="24"/>
        </w:rPr>
      </w:pPr>
      <w:r w:rsidRPr="00DD551A">
        <w:rPr>
          <w:rFonts w:cs="Arial"/>
          <w:sz w:val="24"/>
          <w:szCs w:val="24"/>
        </w:rPr>
        <w:t>Саставни део овог Уговора чине:</w:t>
      </w:r>
    </w:p>
    <w:p w14:paraId="0830B42E" w14:textId="77777777" w:rsidR="00C635ED" w:rsidRPr="00C635ED" w:rsidRDefault="00C635ED" w:rsidP="00C635ED">
      <w:pPr>
        <w:pStyle w:val="KDParagraf"/>
        <w:spacing w:before="0"/>
        <w:rPr>
          <w:rFonts w:cs="Arial"/>
          <w:sz w:val="24"/>
          <w:szCs w:val="24"/>
        </w:rPr>
      </w:pPr>
      <w:r w:rsidRPr="00C635ED">
        <w:rPr>
          <w:rFonts w:cs="Arial"/>
          <w:sz w:val="24"/>
          <w:szCs w:val="24"/>
        </w:rPr>
        <w:t xml:space="preserve">Прилог 1 </w:t>
      </w:r>
      <w:r w:rsidRPr="00C635ED">
        <w:rPr>
          <w:rFonts w:cs="Arial"/>
          <w:sz w:val="24"/>
          <w:szCs w:val="24"/>
          <w:lang w:val="sr-Cyrl-RS"/>
        </w:rPr>
        <w:t xml:space="preserve">Конкурсна документација, линк: </w:t>
      </w:r>
      <w:r w:rsidRPr="00C635ED">
        <w:rPr>
          <w:rFonts w:cs="Arial"/>
          <w:sz w:val="24"/>
          <w:szCs w:val="24"/>
        </w:rPr>
        <w:t>__________________________;</w:t>
      </w:r>
    </w:p>
    <w:p w14:paraId="4F7D10DE" w14:textId="77777777" w:rsidR="00C635ED" w:rsidRDefault="00C635ED" w:rsidP="00C635ED">
      <w:pPr>
        <w:pStyle w:val="KDParagraf"/>
        <w:spacing w:before="0"/>
        <w:rPr>
          <w:rFonts w:cs="Arial"/>
          <w:sz w:val="24"/>
          <w:szCs w:val="24"/>
          <w:lang w:val="sr-Cyrl-RS"/>
        </w:rPr>
      </w:pPr>
      <w:r w:rsidRPr="00C635ED">
        <w:rPr>
          <w:rFonts w:cs="Arial"/>
          <w:sz w:val="24"/>
          <w:szCs w:val="24"/>
          <w:lang w:val="sr-Cyrl-RS"/>
        </w:rPr>
        <w:t xml:space="preserve">Прилог 2 </w:t>
      </w:r>
      <w:r w:rsidRPr="00C635ED">
        <w:rPr>
          <w:rFonts w:cs="Arial"/>
          <w:sz w:val="24"/>
          <w:szCs w:val="24"/>
        </w:rPr>
        <w:t>Понуда</w:t>
      </w:r>
      <w:r w:rsidRPr="00C635ED">
        <w:rPr>
          <w:rFonts w:cs="Arial"/>
          <w:sz w:val="24"/>
          <w:szCs w:val="24"/>
          <w:lang w:val="sr-Cyrl-RS"/>
        </w:rPr>
        <w:t xml:space="preserve"> број__________од__________године;</w:t>
      </w:r>
    </w:p>
    <w:p w14:paraId="0BFCEB6B" w14:textId="77777777" w:rsidR="00C635ED" w:rsidRPr="00C635ED" w:rsidRDefault="00C635ED" w:rsidP="00C635ED">
      <w:pPr>
        <w:pStyle w:val="KDParagraf"/>
        <w:spacing w:before="0"/>
        <w:rPr>
          <w:rFonts w:cs="Arial"/>
          <w:sz w:val="24"/>
          <w:szCs w:val="24"/>
        </w:rPr>
      </w:pPr>
      <w:r w:rsidRPr="00C635ED">
        <w:rPr>
          <w:rFonts w:cs="Arial"/>
          <w:sz w:val="24"/>
          <w:szCs w:val="24"/>
        </w:rPr>
        <w:t xml:space="preserve">Прилог </w:t>
      </w:r>
      <w:r w:rsidRPr="00C635ED">
        <w:rPr>
          <w:rFonts w:cs="Arial"/>
          <w:sz w:val="24"/>
          <w:szCs w:val="24"/>
          <w:lang w:val="sr-Cyrl-RS"/>
        </w:rPr>
        <w:t>3</w:t>
      </w:r>
      <w:r w:rsidRPr="00C635ED">
        <w:rPr>
          <w:rFonts w:cs="Arial"/>
          <w:sz w:val="24"/>
          <w:szCs w:val="24"/>
        </w:rPr>
        <w:t xml:space="preserve"> Образац структуре цене;</w:t>
      </w:r>
    </w:p>
    <w:p w14:paraId="00E02863" w14:textId="77777777" w:rsidR="00EE793E" w:rsidRPr="00DD551A" w:rsidRDefault="00EE793E" w:rsidP="00EE793E">
      <w:pPr>
        <w:pStyle w:val="KDParagraf"/>
        <w:spacing w:before="0"/>
        <w:rPr>
          <w:rFonts w:cs="Arial"/>
          <w:sz w:val="24"/>
          <w:szCs w:val="24"/>
        </w:rPr>
      </w:pPr>
      <w:r w:rsidRPr="00DD551A">
        <w:rPr>
          <w:rFonts w:cs="Arial"/>
          <w:sz w:val="24"/>
          <w:szCs w:val="24"/>
        </w:rPr>
        <w:t>П</w:t>
      </w:r>
      <w:r w:rsidR="00C635ED">
        <w:rPr>
          <w:rFonts w:cs="Arial"/>
          <w:sz w:val="24"/>
          <w:szCs w:val="24"/>
        </w:rPr>
        <w:t xml:space="preserve">рилог 4 </w:t>
      </w:r>
      <w:r w:rsidR="00120675">
        <w:rPr>
          <w:rFonts w:cs="Arial"/>
          <w:sz w:val="24"/>
          <w:szCs w:val="24"/>
          <w:lang w:val="sr-Cyrl-RS"/>
        </w:rPr>
        <w:t>Правила</w:t>
      </w:r>
      <w:r w:rsidR="00A2557C">
        <w:rPr>
          <w:rFonts w:cs="Arial"/>
          <w:sz w:val="24"/>
          <w:szCs w:val="24"/>
          <w:lang w:val="sr-Cyrl-RS"/>
        </w:rPr>
        <w:t xml:space="preserve"> </w:t>
      </w:r>
      <w:r w:rsidRPr="00DD551A">
        <w:rPr>
          <w:rFonts w:cs="Arial"/>
          <w:sz w:val="24"/>
          <w:szCs w:val="24"/>
        </w:rPr>
        <w:t xml:space="preserve">Безбедност и здравље на раду; </w:t>
      </w:r>
    </w:p>
    <w:p w14:paraId="327A2081" w14:textId="77777777" w:rsidR="00D06CFD" w:rsidRPr="00120675" w:rsidRDefault="00C635ED" w:rsidP="00EE793E">
      <w:pPr>
        <w:pStyle w:val="KDParagraf"/>
        <w:spacing w:before="0"/>
        <w:rPr>
          <w:rFonts w:cs="Arial"/>
          <w:color w:val="00B0F0"/>
          <w:sz w:val="24"/>
          <w:szCs w:val="24"/>
          <w:lang w:val="sr-Cyrl-RS"/>
        </w:rPr>
      </w:pPr>
      <w:r>
        <w:rPr>
          <w:rFonts w:cs="Arial"/>
          <w:color w:val="00B0F0"/>
          <w:sz w:val="24"/>
          <w:szCs w:val="24"/>
        </w:rPr>
        <w:t xml:space="preserve">Прилог </w:t>
      </w:r>
      <w:r w:rsidR="00A66477" w:rsidRPr="00C635ED">
        <w:rPr>
          <w:rFonts w:cs="Arial"/>
          <w:color w:val="00B0F0"/>
          <w:sz w:val="24"/>
          <w:szCs w:val="24"/>
        </w:rPr>
        <w:t>5</w:t>
      </w:r>
      <w:r w:rsidRPr="00C635ED">
        <w:rPr>
          <w:rFonts w:cs="Arial"/>
          <w:color w:val="00B0F0"/>
          <w:sz w:val="24"/>
          <w:szCs w:val="24"/>
        </w:rPr>
        <w:t xml:space="preserve">  </w:t>
      </w:r>
      <w:r w:rsidR="00EE793E" w:rsidRPr="00C635ED">
        <w:rPr>
          <w:rFonts w:cs="Arial"/>
          <w:color w:val="00B0F0"/>
          <w:sz w:val="24"/>
          <w:szCs w:val="24"/>
        </w:rPr>
        <w:t>Споразум о заједничком извршењу услуге</w:t>
      </w:r>
      <w:r w:rsidR="00120675">
        <w:rPr>
          <w:rFonts w:cs="Arial"/>
          <w:color w:val="00B0F0"/>
          <w:sz w:val="24"/>
          <w:szCs w:val="24"/>
          <w:lang w:val="sr-Cyrl-RS"/>
        </w:rPr>
        <w:t xml:space="preserve"> број   од </w:t>
      </w:r>
    </w:p>
    <w:p w14:paraId="123DB3BB" w14:textId="77777777" w:rsidR="00120675" w:rsidRDefault="00120675" w:rsidP="00EE793E">
      <w:pPr>
        <w:pStyle w:val="KDParagraf"/>
        <w:spacing w:before="0"/>
        <w:rPr>
          <w:rFonts w:cs="Arial"/>
          <w:color w:val="00B0F0"/>
          <w:sz w:val="24"/>
          <w:szCs w:val="24"/>
          <w:lang w:val="sr-Cyrl-RS"/>
        </w:rPr>
      </w:pPr>
      <w:r>
        <w:rPr>
          <w:rFonts w:cs="Arial"/>
          <w:color w:val="00B0F0"/>
          <w:sz w:val="24"/>
          <w:szCs w:val="24"/>
          <w:lang w:val="sr-Cyrl-RS"/>
        </w:rPr>
        <w:t>Прилог 6 Средства финансијског обезбеђења.</w:t>
      </w:r>
    </w:p>
    <w:p w14:paraId="6424DB1F" w14:textId="77777777" w:rsidR="00120675" w:rsidRPr="00246803" w:rsidRDefault="00120675" w:rsidP="00EE793E">
      <w:pPr>
        <w:pStyle w:val="KDParagraf"/>
        <w:spacing w:before="0"/>
        <w:rPr>
          <w:rFonts w:cs="Arial"/>
          <w:color w:val="FF0000"/>
          <w:sz w:val="24"/>
          <w:szCs w:val="24"/>
          <w:lang w:val="sr-Cyrl-RS"/>
        </w:rPr>
      </w:pPr>
      <w:r w:rsidRPr="006673D9">
        <w:rPr>
          <w:rFonts w:cs="Arial"/>
          <w:sz w:val="24"/>
          <w:szCs w:val="24"/>
          <w:lang w:val="sr-Cyrl-RS"/>
        </w:rPr>
        <w:t xml:space="preserve">Прилог 7 </w:t>
      </w:r>
      <w:r w:rsidR="00246803">
        <w:rPr>
          <w:rFonts w:cs="Arial"/>
          <w:sz w:val="24"/>
          <w:szCs w:val="24"/>
          <w:lang w:val="sr-Cyrl-RS" w:eastAsia="sr-Latn-CS"/>
        </w:rPr>
        <w:t>Важећи ценовника Пружаоца услуге</w:t>
      </w:r>
    </w:p>
    <w:p w14:paraId="74F70FB5" w14:textId="77777777" w:rsidR="00EE793E" w:rsidRDefault="00EE793E" w:rsidP="00EE793E">
      <w:pPr>
        <w:pStyle w:val="KDParagraf"/>
        <w:spacing w:before="0"/>
        <w:rPr>
          <w:rFonts w:cs="Arial"/>
          <w:sz w:val="24"/>
          <w:szCs w:val="24"/>
        </w:rPr>
      </w:pPr>
    </w:p>
    <w:p w14:paraId="45229A60" w14:textId="77777777" w:rsidR="00D42F82" w:rsidRPr="00DD551A" w:rsidRDefault="00D42F82" w:rsidP="00EE793E">
      <w:pPr>
        <w:pStyle w:val="KDParagraf"/>
        <w:spacing w:before="0"/>
        <w:rPr>
          <w:rFonts w:cs="Arial"/>
          <w:sz w:val="24"/>
          <w:szCs w:val="24"/>
        </w:rPr>
      </w:pPr>
    </w:p>
    <w:p w14:paraId="5B892605" w14:textId="77777777"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6673D9">
        <w:rPr>
          <w:rFonts w:cs="Arial"/>
          <w:b/>
          <w:sz w:val="24"/>
          <w:szCs w:val="24"/>
          <w:lang w:val="sr-Cyrl-RS"/>
        </w:rPr>
        <w:t>30</w:t>
      </w:r>
      <w:r w:rsidRPr="00DD551A">
        <w:rPr>
          <w:rFonts w:cs="Arial"/>
          <w:sz w:val="24"/>
          <w:szCs w:val="24"/>
        </w:rPr>
        <w:t>.</w:t>
      </w:r>
    </w:p>
    <w:p w14:paraId="37848328" w14:textId="77777777" w:rsidR="00EE793E" w:rsidRDefault="00EE793E" w:rsidP="00EE793E">
      <w:pPr>
        <w:pStyle w:val="KDParagraf"/>
        <w:spacing w:before="0"/>
        <w:rPr>
          <w:rFonts w:cs="Arial"/>
          <w:sz w:val="24"/>
          <w:szCs w:val="24"/>
        </w:rPr>
      </w:pPr>
      <w:r w:rsidRPr="00DD551A">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71A85A3D" w14:textId="77777777" w:rsidR="00D42F82" w:rsidRDefault="00D42F82" w:rsidP="00EE793E">
      <w:pPr>
        <w:pStyle w:val="KDParagraf"/>
        <w:spacing w:before="0"/>
        <w:rPr>
          <w:rFonts w:cs="Arial"/>
          <w:sz w:val="24"/>
          <w:szCs w:val="24"/>
        </w:rPr>
      </w:pPr>
    </w:p>
    <w:p w14:paraId="629AC5A7" w14:textId="77777777" w:rsidR="00D42F82" w:rsidRDefault="00D42F82" w:rsidP="00EE793E">
      <w:pPr>
        <w:pStyle w:val="KDParagraf"/>
        <w:spacing w:before="0"/>
        <w:rPr>
          <w:rFonts w:cs="Arial"/>
          <w:sz w:val="24"/>
          <w:szCs w:val="24"/>
        </w:rPr>
      </w:pPr>
    </w:p>
    <w:p w14:paraId="669D7C4B" w14:textId="77777777" w:rsidR="00D42F82" w:rsidRDefault="00D42F82" w:rsidP="00EE793E">
      <w:pPr>
        <w:pStyle w:val="KDParagraf"/>
        <w:spacing w:before="0"/>
        <w:rPr>
          <w:rFonts w:cs="Arial"/>
          <w:sz w:val="24"/>
          <w:szCs w:val="24"/>
        </w:rPr>
      </w:pPr>
    </w:p>
    <w:p w14:paraId="42B64747" w14:textId="77777777" w:rsidR="00906791" w:rsidRPr="00DD551A" w:rsidRDefault="00906791" w:rsidP="00EE793E">
      <w:pPr>
        <w:pStyle w:val="KDParagraf"/>
        <w:spacing w:before="0"/>
        <w:rPr>
          <w:rFonts w:cs="Arial"/>
          <w:sz w:val="24"/>
          <w:szCs w:val="24"/>
        </w:rPr>
      </w:pPr>
    </w:p>
    <w:p w14:paraId="65D93633" w14:textId="77777777" w:rsidR="001463A3" w:rsidRPr="00135E60" w:rsidRDefault="00906791" w:rsidP="00135E60">
      <w:pPr>
        <w:pStyle w:val="KDParagraf"/>
        <w:tabs>
          <w:tab w:val="left" w:pos="5926"/>
        </w:tabs>
        <w:spacing w:before="0"/>
        <w:rPr>
          <w:rFonts w:cs="Arial"/>
          <w:sz w:val="24"/>
          <w:szCs w:val="24"/>
          <w:lang w:val="sr-Cyrl-RS"/>
        </w:rPr>
      </w:pPr>
      <w:r w:rsidRPr="00DD551A">
        <w:rPr>
          <w:rFonts w:cs="Arial"/>
          <w:b/>
          <w:sz w:val="24"/>
          <w:szCs w:val="24"/>
          <w:lang w:val="sr-Cyrl-RS"/>
        </w:rPr>
        <w:lastRenderedPageBreak/>
        <w:t xml:space="preserve">        </w:t>
      </w:r>
      <w:r w:rsidRPr="00135E60">
        <w:rPr>
          <w:rFonts w:cs="Arial"/>
          <w:sz w:val="24"/>
          <w:szCs w:val="24"/>
          <w:lang w:val="sr-Cyrl-RS"/>
        </w:rPr>
        <w:t xml:space="preserve">КОРИСНИК УСЛУГЕ </w:t>
      </w:r>
      <w:r w:rsidR="005C540D">
        <w:rPr>
          <w:rFonts w:cs="Arial"/>
          <w:sz w:val="24"/>
          <w:szCs w:val="24"/>
          <w:lang w:val="sr-Cyrl-RS"/>
        </w:rPr>
        <w:t xml:space="preserve">                                           </w:t>
      </w:r>
      <w:r w:rsidR="00135E60" w:rsidRPr="00135E60">
        <w:rPr>
          <w:rFonts w:cs="Arial"/>
          <w:sz w:val="24"/>
          <w:szCs w:val="24"/>
          <w:lang w:val="sr-Cyrl-RS"/>
        </w:rPr>
        <w:t>ПРУЖАЛАЦ  УСЛУГЕ</w:t>
      </w:r>
    </w:p>
    <w:p w14:paraId="59012056" w14:textId="77777777" w:rsidR="001463A3" w:rsidRPr="00135E60" w:rsidRDefault="001463A3" w:rsidP="00906791">
      <w:pPr>
        <w:pStyle w:val="KDParagraf"/>
        <w:tabs>
          <w:tab w:val="left" w:pos="6360"/>
        </w:tabs>
        <w:spacing w:before="0"/>
        <w:rPr>
          <w:rFonts w:cs="Arial"/>
          <w:sz w:val="24"/>
          <w:szCs w:val="24"/>
          <w:lang w:val="sr-Cyrl-RS"/>
        </w:rPr>
      </w:pPr>
      <w:r w:rsidRPr="00135E60">
        <w:rPr>
          <w:rFonts w:cs="Arial"/>
          <w:sz w:val="24"/>
          <w:szCs w:val="24"/>
          <w:lang w:val="sr-Cyrl-RS"/>
        </w:rPr>
        <w:t xml:space="preserve">          Јавно предузеће</w:t>
      </w:r>
      <w:r w:rsidR="00135E60" w:rsidRPr="00135E60">
        <w:rPr>
          <w:rFonts w:cs="Arial"/>
          <w:sz w:val="24"/>
          <w:szCs w:val="24"/>
          <w:lang w:val="sr-Cyrl-RS"/>
        </w:rPr>
        <w:t xml:space="preserve">                                  </w:t>
      </w:r>
      <w:r w:rsidR="00135E60">
        <w:rPr>
          <w:rFonts w:cs="Arial"/>
          <w:sz w:val="24"/>
          <w:szCs w:val="24"/>
          <w:lang w:val="sr-Cyrl-RS"/>
        </w:rPr>
        <w:t xml:space="preserve">                         </w:t>
      </w:r>
      <w:r w:rsidR="005C540D">
        <w:rPr>
          <w:rFonts w:cs="Arial"/>
          <w:sz w:val="24"/>
          <w:szCs w:val="24"/>
        </w:rPr>
        <w:t xml:space="preserve">   </w:t>
      </w:r>
      <w:r w:rsidR="00135E60">
        <w:rPr>
          <w:rFonts w:cs="Arial"/>
          <w:sz w:val="24"/>
          <w:szCs w:val="24"/>
          <w:lang w:val="sr-Cyrl-RS"/>
        </w:rPr>
        <w:t xml:space="preserve"> </w:t>
      </w:r>
      <w:r w:rsidR="00135E60" w:rsidRPr="00135E60">
        <w:rPr>
          <w:rFonts w:cs="Arial"/>
          <w:sz w:val="24"/>
          <w:szCs w:val="24"/>
          <w:lang w:val="sr-Cyrl-RS"/>
        </w:rPr>
        <w:t>Назив</w:t>
      </w:r>
    </w:p>
    <w:p w14:paraId="1B426CF8" w14:textId="77777777" w:rsidR="00C64A78" w:rsidRPr="00135E60" w:rsidRDefault="001463A3" w:rsidP="00135E60">
      <w:pPr>
        <w:pStyle w:val="KDParagraf"/>
        <w:tabs>
          <w:tab w:val="left" w:pos="6360"/>
        </w:tabs>
        <w:spacing w:before="0"/>
        <w:rPr>
          <w:rFonts w:cs="Arial"/>
          <w:sz w:val="24"/>
          <w:szCs w:val="24"/>
          <w:lang w:val="sr-Cyrl-RS"/>
        </w:rPr>
      </w:pPr>
      <w:r w:rsidRPr="00135E60">
        <w:rPr>
          <w:rFonts w:cs="Arial"/>
          <w:sz w:val="24"/>
          <w:szCs w:val="24"/>
          <w:lang w:val="sr-Cyrl-RS"/>
        </w:rPr>
        <w:t>Електропривреда Србије Београд</w:t>
      </w:r>
      <w:r w:rsidR="00906791" w:rsidRPr="00135E60">
        <w:rPr>
          <w:rFonts w:cs="Arial"/>
          <w:sz w:val="24"/>
          <w:szCs w:val="24"/>
          <w:lang w:val="sr-Cyrl-RS"/>
        </w:rPr>
        <w:t xml:space="preserve">           </w:t>
      </w:r>
      <w:r w:rsidRPr="00135E60">
        <w:rPr>
          <w:rFonts w:cs="Arial"/>
          <w:sz w:val="24"/>
          <w:szCs w:val="24"/>
          <w:lang w:val="sr-Cyrl-RS"/>
        </w:rPr>
        <w:t xml:space="preserve">                </w:t>
      </w:r>
      <w:r w:rsidR="00135E60">
        <w:rPr>
          <w:rFonts w:cs="Arial"/>
          <w:sz w:val="24"/>
          <w:szCs w:val="24"/>
          <w:lang w:val="sr-Cyrl-RS"/>
        </w:rPr>
        <w:t xml:space="preserve">       </w:t>
      </w:r>
      <w:r w:rsidRPr="00135E60">
        <w:rPr>
          <w:rFonts w:cs="Arial"/>
          <w:sz w:val="24"/>
          <w:szCs w:val="24"/>
          <w:lang w:val="sr-Cyrl-RS"/>
        </w:rPr>
        <w:t xml:space="preserve">                              </w:t>
      </w:r>
      <w:r w:rsidR="00CC5210"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 xml:space="preserve"> </w:t>
      </w:r>
    </w:p>
    <w:p w14:paraId="5E5B24E2" w14:textId="77777777" w:rsidR="00CC5210" w:rsidRPr="00135E60" w:rsidRDefault="00906791" w:rsidP="00CC5210">
      <w:pPr>
        <w:pStyle w:val="KDParagraf"/>
        <w:tabs>
          <w:tab w:val="left" w:pos="6000"/>
        </w:tabs>
        <w:spacing w:before="0"/>
        <w:rPr>
          <w:rFonts w:cs="Arial"/>
          <w:sz w:val="24"/>
          <w:szCs w:val="24"/>
          <w:lang w:val="sr-Cyrl-RS"/>
        </w:rPr>
      </w:pPr>
      <w:r w:rsidRPr="00135E60">
        <w:rPr>
          <w:rFonts w:cs="Arial"/>
          <w:sz w:val="24"/>
          <w:szCs w:val="24"/>
          <w:lang w:val="sr-Cyrl-RS"/>
        </w:rPr>
        <w:t xml:space="preserve">     </w:t>
      </w:r>
      <w:r w:rsidRPr="00135E60">
        <w:rPr>
          <w:rFonts w:cs="Arial"/>
          <w:sz w:val="24"/>
          <w:szCs w:val="24"/>
        </w:rPr>
        <w:t>_</w:t>
      </w:r>
      <w:r w:rsidR="00135E60">
        <w:rPr>
          <w:rFonts w:cs="Arial"/>
          <w:sz w:val="24"/>
          <w:szCs w:val="24"/>
        </w:rPr>
        <w:t>_</w:t>
      </w:r>
      <w:r w:rsidR="00CC5210" w:rsidRPr="00135E60">
        <w:rPr>
          <w:rFonts w:cs="Arial"/>
          <w:sz w:val="24"/>
          <w:szCs w:val="24"/>
        </w:rPr>
        <w:t xml:space="preserve">________________                                         </w:t>
      </w:r>
      <w:r w:rsidR="00CC5210" w:rsidRPr="00135E60">
        <w:rPr>
          <w:rFonts w:cs="Arial"/>
          <w:sz w:val="24"/>
          <w:szCs w:val="24"/>
          <w:lang w:val="sr-Cyrl-RS"/>
        </w:rPr>
        <w:t>_____________________</w:t>
      </w:r>
    </w:p>
    <w:p w14:paraId="69A2D42E" w14:textId="77777777" w:rsidR="00EE793E" w:rsidRPr="00135E60" w:rsidRDefault="00EE793E" w:rsidP="00EE793E">
      <w:pPr>
        <w:pStyle w:val="KDParagraf"/>
        <w:spacing w:before="0"/>
        <w:rPr>
          <w:rFonts w:cs="Arial"/>
          <w:sz w:val="24"/>
          <w:szCs w:val="24"/>
        </w:rPr>
      </w:pPr>
      <w:r w:rsidRPr="00135E60">
        <w:rPr>
          <w:rFonts w:cs="Arial"/>
          <w:sz w:val="24"/>
          <w:szCs w:val="24"/>
        </w:rPr>
        <w:tab/>
      </w:r>
      <w:r w:rsidRPr="00135E60">
        <w:rPr>
          <w:rFonts w:cs="Arial"/>
          <w:sz w:val="24"/>
          <w:szCs w:val="24"/>
        </w:rPr>
        <w:tab/>
      </w:r>
      <w:r w:rsidR="00135E60">
        <w:rPr>
          <w:rFonts w:cs="Arial"/>
          <w:sz w:val="24"/>
          <w:szCs w:val="24"/>
          <w:lang w:val="sr-Cyrl-RS"/>
        </w:rPr>
        <w:t xml:space="preserve"> </w:t>
      </w:r>
      <w:r w:rsidR="00135E60" w:rsidRPr="00135E60">
        <w:rPr>
          <w:rFonts w:cs="Arial"/>
          <w:sz w:val="24"/>
          <w:szCs w:val="24"/>
          <w:lang w:val="sr-Cyrl-RS"/>
        </w:rPr>
        <w:t xml:space="preserve">Милорад Грчић                                                             </w:t>
      </w:r>
      <w:r w:rsidR="00906791" w:rsidRPr="00135E60">
        <w:rPr>
          <w:rFonts w:cs="Arial"/>
          <w:sz w:val="24"/>
          <w:szCs w:val="24"/>
          <w:lang w:val="sr-Cyrl-RS"/>
        </w:rPr>
        <w:t xml:space="preserve">             </w:t>
      </w:r>
      <w:r w:rsidR="00CC5210" w:rsidRPr="00135E60">
        <w:rPr>
          <w:rFonts w:cs="Arial"/>
          <w:sz w:val="24"/>
          <w:szCs w:val="24"/>
          <w:lang w:val="sr-Cyrl-RS"/>
        </w:rPr>
        <w:t xml:space="preserve">                                                </w:t>
      </w:r>
      <w:r w:rsidR="00906791" w:rsidRPr="00135E60">
        <w:rPr>
          <w:rFonts w:cs="Arial"/>
          <w:sz w:val="24"/>
          <w:szCs w:val="24"/>
          <w:lang w:val="sr-Cyrl-RS"/>
        </w:rPr>
        <w:t xml:space="preserve"> </w:t>
      </w:r>
    </w:p>
    <w:p w14:paraId="26B2E000" w14:textId="77777777" w:rsidR="00CC5210" w:rsidRPr="00135E60" w:rsidRDefault="00CC5210" w:rsidP="00CC5210">
      <w:pPr>
        <w:pStyle w:val="KDParagraf"/>
        <w:tabs>
          <w:tab w:val="left" w:pos="6315"/>
        </w:tabs>
        <w:spacing w:before="0"/>
        <w:rPr>
          <w:rFonts w:cs="Arial"/>
          <w:sz w:val="24"/>
          <w:szCs w:val="24"/>
          <w:lang w:val="sr-Cyrl-RS"/>
        </w:rPr>
      </w:pPr>
      <w:r w:rsidRPr="00135E60">
        <w:rPr>
          <w:rFonts w:cs="Arial"/>
          <w:sz w:val="24"/>
          <w:szCs w:val="24"/>
          <w:lang w:val="sr-Cyrl-RS"/>
        </w:rPr>
        <w:t xml:space="preserve">      </w:t>
      </w:r>
      <w:r w:rsidR="00135E60">
        <w:rPr>
          <w:rFonts w:cs="Arial"/>
          <w:sz w:val="24"/>
          <w:szCs w:val="24"/>
          <w:lang w:val="sr-Cyrl-RS"/>
        </w:rPr>
        <w:t xml:space="preserve">     </w:t>
      </w:r>
      <w:r w:rsidRPr="00135E60">
        <w:rPr>
          <w:rFonts w:cs="Arial"/>
          <w:sz w:val="24"/>
          <w:szCs w:val="24"/>
          <w:lang w:val="sr-Cyrl-RS"/>
        </w:rPr>
        <w:t xml:space="preserve"> </w:t>
      </w:r>
      <w:r w:rsidR="00135E60">
        <w:rPr>
          <w:rFonts w:cs="Arial"/>
          <w:sz w:val="24"/>
          <w:szCs w:val="24"/>
          <w:lang w:val="sr-Cyrl-RS"/>
        </w:rPr>
        <w:t>в</w:t>
      </w:r>
      <w:r w:rsidRPr="00135E60">
        <w:rPr>
          <w:rFonts w:cs="Arial"/>
          <w:sz w:val="24"/>
          <w:szCs w:val="24"/>
          <w:lang w:val="sr-Cyrl-RS"/>
        </w:rPr>
        <w:t>.д.</w:t>
      </w:r>
      <w:r w:rsidR="00C619A7">
        <w:rPr>
          <w:rFonts w:cs="Arial"/>
          <w:sz w:val="24"/>
          <w:szCs w:val="24"/>
          <w:lang w:val="sr-Cyrl-RS"/>
        </w:rPr>
        <w:t xml:space="preserve"> </w:t>
      </w:r>
      <w:r w:rsidRPr="00135E60">
        <w:rPr>
          <w:rFonts w:cs="Arial"/>
          <w:sz w:val="24"/>
          <w:szCs w:val="24"/>
          <w:lang w:val="sr-Cyrl-RS"/>
        </w:rPr>
        <w:t xml:space="preserve">директора </w:t>
      </w:r>
      <w:r w:rsidRPr="00135E60">
        <w:rPr>
          <w:rFonts w:cs="Arial"/>
          <w:sz w:val="24"/>
          <w:szCs w:val="24"/>
          <w:lang w:val="sr-Cyrl-RS"/>
        </w:rPr>
        <w:tab/>
        <w:t>Име и презиме</w:t>
      </w:r>
    </w:p>
    <w:p w14:paraId="37481A12" w14:textId="77777777" w:rsidR="00EE793E" w:rsidRPr="00135E60" w:rsidRDefault="00906791" w:rsidP="00CC5210">
      <w:pPr>
        <w:pStyle w:val="KDParagraf"/>
        <w:spacing w:before="0"/>
        <w:rPr>
          <w:rFonts w:cs="Arial"/>
          <w:sz w:val="24"/>
          <w:szCs w:val="24"/>
          <w:lang w:val="sr-Cyrl-RS"/>
        </w:rPr>
      </w:pPr>
      <w:r w:rsidRPr="00135E60">
        <w:rPr>
          <w:rFonts w:cs="Arial"/>
          <w:sz w:val="24"/>
          <w:szCs w:val="24"/>
          <w:lang w:val="sr-Cyrl-RS"/>
        </w:rPr>
        <w:t xml:space="preserve">     </w:t>
      </w:r>
      <w:r w:rsidR="000C52FC" w:rsidRPr="00135E60">
        <w:rPr>
          <w:rFonts w:cs="Arial"/>
          <w:sz w:val="24"/>
          <w:szCs w:val="24"/>
          <w:lang w:val="sr-Cyrl-RS"/>
        </w:rPr>
        <w:t xml:space="preserve">        </w:t>
      </w:r>
      <w:r w:rsidR="00C64A78" w:rsidRPr="00135E60">
        <w:rPr>
          <w:rFonts w:cs="Arial"/>
          <w:sz w:val="24"/>
          <w:szCs w:val="24"/>
          <w:lang w:val="sr-Cyrl-RS"/>
        </w:rPr>
        <w:t xml:space="preserve"> </w:t>
      </w:r>
      <w:r w:rsidR="00EE793E" w:rsidRPr="00135E60">
        <w:rPr>
          <w:rFonts w:cs="Arial"/>
          <w:sz w:val="24"/>
          <w:szCs w:val="24"/>
        </w:rPr>
        <w:tab/>
      </w:r>
      <w:r w:rsidR="00EE793E" w:rsidRPr="00135E60">
        <w:rPr>
          <w:rFonts w:cs="Arial"/>
          <w:sz w:val="24"/>
          <w:szCs w:val="24"/>
        </w:rPr>
        <w:tab/>
      </w:r>
      <w:r w:rsidR="00A96BCA" w:rsidRPr="00135E60">
        <w:rPr>
          <w:rFonts w:cs="Arial"/>
          <w:sz w:val="24"/>
          <w:szCs w:val="24"/>
          <w:lang w:val="sr-Cyrl-RS"/>
        </w:rPr>
        <w:t xml:space="preserve">                                 </w:t>
      </w:r>
      <w:r w:rsidR="000C52FC" w:rsidRPr="00135E60">
        <w:rPr>
          <w:rFonts w:cs="Arial"/>
          <w:sz w:val="24"/>
          <w:szCs w:val="24"/>
          <w:lang w:val="sr-Cyrl-RS"/>
        </w:rPr>
        <w:t xml:space="preserve">          </w:t>
      </w:r>
      <w:r w:rsidR="00CC5210" w:rsidRPr="00135E60">
        <w:rPr>
          <w:rFonts w:cs="Arial"/>
          <w:sz w:val="24"/>
          <w:szCs w:val="24"/>
        </w:rPr>
        <w:t xml:space="preserve">                </w:t>
      </w:r>
      <w:r w:rsidR="000C52FC"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Функција</w:t>
      </w:r>
    </w:p>
    <w:p w14:paraId="641CF59C" w14:textId="77777777" w:rsidR="00A66477" w:rsidRDefault="00A66477" w:rsidP="00EE793E">
      <w:pPr>
        <w:pStyle w:val="KDParagraf"/>
        <w:spacing w:before="0"/>
        <w:rPr>
          <w:rFonts w:cs="Arial"/>
          <w:sz w:val="24"/>
          <w:szCs w:val="24"/>
        </w:rPr>
      </w:pPr>
    </w:p>
    <w:p w14:paraId="4607500B" w14:textId="77777777" w:rsidR="00A66477" w:rsidRDefault="00A66477" w:rsidP="00EE793E">
      <w:pPr>
        <w:pStyle w:val="KDParagraf"/>
        <w:spacing w:before="0"/>
        <w:rPr>
          <w:rFonts w:cs="Arial"/>
          <w:sz w:val="24"/>
          <w:szCs w:val="24"/>
        </w:rPr>
      </w:pPr>
    </w:p>
    <w:p w14:paraId="21967ED4" w14:textId="77777777" w:rsidR="00C635ED" w:rsidRDefault="00C635ED" w:rsidP="00EE793E">
      <w:pPr>
        <w:pStyle w:val="KDParagraf"/>
        <w:spacing w:before="0"/>
        <w:rPr>
          <w:rFonts w:cs="Arial"/>
          <w:sz w:val="24"/>
          <w:szCs w:val="24"/>
        </w:rPr>
      </w:pPr>
    </w:p>
    <w:p w14:paraId="258C53C6" w14:textId="77777777" w:rsidR="00C635ED" w:rsidRDefault="00C635ED" w:rsidP="00EE793E">
      <w:pPr>
        <w:pStyle w:val="KDParagraf"/>
        <w:spacing w:before="0"/>
        <w:rPr>
          <w:rFonts w:cs="Arial"/>
          <w:sz w:val="24"/>
          <w:szCs w:val="24"/>
        </w:rPr>
      </w:pPr>
    </w:p>
    <w:p w14:paraId="137694B8" w14:textId="77777777" w:rsidR="00C635ED" w:rsidRDefault="00C635ED" w:rsidP="00EE793E">
      <w:pPr>
        <w:pStyle w:val="KDParagraf"/>
        <w:spacing w:before="0"/>
        <w:rPr>
          <w:rFonts w:cs="Arial"/>
          <w:sz w:val="24"/>
          <w:szCs w:val="24"/>
        </w:rPr>
      </w:pPr>
    </w:p>
    <w:p w14:paraId="47341CC0" w14:textId="77777777" w:rsidR="00C635ED" w:rsidRDefault="00C635ED" w:rsidP="00EE793E">
      <w:pPr>
        <w:pStyle w:val="KDParagraf"/>
        <w:spacing w:before="0"/>
        <w:rPr>
          <w:rFonts w:cs="Arial"/>
          <w:sz w:val="24"/>
          <w:szCs w:val="24"/>
        </w:rPr>
      </w:pPr>
    </w:p>
    <w:p w14:paraId="353FDDA6" w14:textId="77777777" w:rsidR="00C635ED" w:rsidRDefault="00C635ED" w:rsidP="00EE793E">
      <w:pPr>
        <w:pStyle w:val="KDParagraf"/>
        <w:spacing w:before="0"/>
        <w:rPr>
          <w:rFonts w:cs="Arial"/>
          <w:sz w:val="24"/>
          <w:szCs w:val="24"/>
        </w:rPr>
      </w:pPr>
    </w:p>
    <w:p w14:paraId="6E26F25B" w14:textId="77777777" w:rsidR="00D42F82" w:rsidRDefault="00D42F82" w:rsidP="00EE793E">
      <w:pPr>
        <w:pStyle w:val="KDParagraf"/>
        <w:spacing w:before="0"/>
        <w:rPr>
          <w:rFonts w:cs="Arial"/>
          <w:sz w:val="24"/>
          <w:szCs w:val="24"/>
        </w:rPr>
      </w:pPr>
    </w:p>
    <w:p w14:paraId="672C9115" w14:textId="77777777" w:rsidR="00D42F82" w:rsidRDefault="00D42F82" w:rsidP="00EE793E">
      <w:pPr>
        <w:pStyle w:val="KDParagraf"/>
        <w:spacing w:before="0"/>
        <w:rPr>
          <w:rFonts w:cs="Arial"/>
          <w:sz w:val="24"/>
          <w:szCs w:val="24"/>
        </w:rPr>
      </w:pPr>
    </w:p>
    <w:p w14:paraId="33C6AE91" w14:textId="77777777" w:rsidR="00D42F82" w:rsidRDefault="00D42F82" w:rsidP="00EE793E">
      <w:pPr>
        <w:pStyle w:val="KDParagraf"/>
        <w:spacing w:before="0"/>
        <w:rPr>
          <w:rFonts w:cs="Arial"/>
          <w:sz w:val="24"/>
          <w:szCs w:val="24"/>
        </w:rPr>
      </w:pPr>
    </w:p>
    <w:p w14:paraId="41077E23" w14:textId="77777777" w:rsidR="002F40CB" w:rsidRDefault="002F40CB" w:rsidP="00EE793E">
      <w:pPr>
        <w:pStyle w:val="KDParagraf"/>
        <w:spacing w:before="0"/>
        <w:rPr>
          <w:rFonts w:cs="Arial"/>
          <w:sz w:val="24"/>
          <w:szCs w:val="24"/>
        </w:rPr>
      </w:pPr>
    </w:p>
    <w:p w14:paraId="577EDA22" w14:textId="77777777" w:rsidR="002F40CB" w:rsidRDefault="002F40CB" w:rsidP="00EE793E">
      <w:pPr>
        <w:pStyle w:val="KDParagraf"/>
        <w:spacing w:before="0"/>
        <w:rPr>
          <w:rFonts w:cs="Arial"/>
          <w:sz w:val="24"/>
          <w:szCs w:val="24"/>
        </w:rPr>
      </w:pPr>
    </w:p>
    <w:p w14:paraId="388326E4" w14:textId="77777777" w:rsidR="002F40CB" w:rsidRDefault="002F40CB" w:rsidP="00EE793E">
      <w:pPr>
        <w:pStyle w:val="KDParagraf"/>
        <w:spacing w:before="0"/>
        <w:rPr>
          <w:rFonts w:cs="Arial"/>
          <w:sz w:val="24"/>
          <w:szCs w:val="24"/>
        </w:rPr>
      </w:pPr>
    </w:p>
    <w:p w14:paraId="1A77B8D2" w14:textId="77777777" w:rsidR="002F40CB" w:rsidRDefault="002F40CB" w:rsidP="00EE793E">
      <w:pPr>
        <w:pStyle w:val="KDParagraf"/>
        <w:spacing w:before="0"/>
        <w:rPr>
          <w:rFonts w:cs="Arial"/>
          <w:sz w:val="24"/>
          <w:szCs w:val="24"/>
        </w:rPr>
      </w:pPr>
    </w:p>
    <w:p w14:paraId="7DFA0868" w14:textId="77777777" w:rsidR="002F40CB" w:rsidRDefault="002F40CB" w:rsidP="00EE793E">
      <w:pPr>
        <w:pStyle w:val="KDParagraf"/>
        <w:spacing w:before="0"/>
        <w:rPr>
          <w:rFonts w:cs="Arial"/>
          <w:sz w:val="24"/>
          <w:szCs w:val="24"/>
        </w:rPr>
      </w:pPr>
    </w:p>
    <w:p w14:paraId="7C217FDA" w14:textId="77777777" w:rsidR="002F40CB" w:rsidRDefault="002F40CB" w:rsidP="00EE793E">
      <w:pPr>
        <w:pStyle w:val="KDParagraf"/>
        <w:spacing w:before="0"/>
        <w:rPr>
          <w:rFonts w:cs="Arial"/>
          <w:sz w:val="24"/>
          <w:szCs w:val="24"/>
        </w:rPr>
      </w:pPr>
    </w:p>
    <w:p w14:paraId="2C32DAFD" w14:textId="77777777" w:rsidR="002F40CB" w:rsidRDefault="002F40CB" w:rsidP="00EE793E">
      <w:pPr>
        <w:pStyle w:val="KDParagraf"/>
        <w:spacing w:before="0"/>
        <w:rPr>
          <w:rFonts w:cs="Arial"/>
          <w:sz w:val="24"/>
          <w:szCs w:val="24"/>
        </w:rPr>
      </w:pPr>
    </w:p>
    <w:p w14:paraId="3607DB13" w14:textId="77777777" w:rsidR="002F40CB" w:rsidRDefault="002F40CB" w:rsidP="00EE793E">
      <w:pPr>
        <w:pStyle w:val="KDParagraf"/>
        <w:spacing w:before="0"/>
        <w:rPr>
          <w:rFonts w:cs="Arial"/>
          <w:sz w:val="24"/>
          <w:szCs w:val="24"/>
        </w:rPr>
      </w:pPr>
    </w:p>
    <w:p w14:paraId="666C4676" w14:textId="77777777" w:rsidR="002F40CB" w:rsidRDefault="002F40CB" w:rsidP="00EE793E">
      <w:pPr>
        <w:pStyle w:val="KDParagraf"/>
        <w:spacing w:before="0"/>
        <w:rPr>
          <w:rFonts w:cs="Arial"/>
          <w:sz w:val="24"/>
          <w:szCs w:val="24"/>
        </w:rPr>
      </w:pPr>
    </w:p>
    <w:p w14:paraId="62D7FF8C" w14:textId="77777777" w:rsidR="002F40CB" w:rsidRDefault="002F40CB" w:rsidP="00EE793E">
      <w:pPr>
        <w:pStyle w:val="KDParagraf"/>
        <w:spacing w:before="0"/>
        <w:rPr>
          <w:rFonts w:cs="Arial"/>
          <w:sz w:val="24"/>
          <w:szCs w:val="24"/>
        </w:rPr>
      </w:pPr>
    </w:p>
    <w:p w14:paraId="1373802B" w14:textId="77777777" w:rsidR="002F40CB" w:rsidRDefault="002F40CB" w:rsidP="00EE793E">
      <w:pPr>
        <w:pStyle w:val="KDParagraf"/>
        <w:spacing w:before="0"/>
        <w:rPr>
          <w:rFonts w:cs="Arial"/>
          <w:sz w:val="24"/>
          <w:szCs w:val="24"/>
        </w:rPr>
      </w:pPr>
    </w:p>
    <w:p w14:paraId="5108B116" w14:textId="77777777" w:rsidR="002F40CB" w:rsidRDefault="002F40CB" w:rsidP="00EE793E">
      <w:pPr>
        <w:pStyle w:val="KDParagraf"/>
        <w:spacing w:before="0"/>
        <w:rPr>
          <w:rFonts w:cs="Arial"/>
          <w:sz w:val="24"/>
          <w:szCs w:val="24"/>
        </w:rPr>
      </w:pPr>
    </w:p>
    <w:p w14:paraId="557E6D10" w14:textId="77777777" w:rsidR="002F40CB" w:rsidRDefault="002F40CB" w:rsidP="00EE793E">
      <w:pPr>
        <w:pStyle w:val="KDParagraf"/>
        <w:spacing w:before="0"/>
        <w:rPr>
          <w:rFonts w:cs="Arial"/>
          <w:sz w:val="24"/>
          <w:szCs w:val="24"/>
        </w:rPr>
      </w:pPr>
    </w:p>
    <w:p w14:paraId="6E2AD102" w14:textId="77777777" w:rsidR="002F40CB" w:rsidRDefault="002F40CB" w:rsidP="00EE793E">
      <w:pPr>
        <w:pStyle w:val="KDParagraf"/>
        <w:spacing w:before="0"/>
        <w:rPr>
          <w:rFonts w:cs="Arial"/>
          <w:sz w:val="24"/>
          <w:szCs w:val="24"/>
        </w:rPr>
      </w:pPr>
    </w:p>
    <w:p w14:paraId="7BA11D87" w14:textId="77777777" w:rsidR="002F40CB" w:rsidRDefault="002F40CB" w:rsidP="00EE793E">
      <w:pPr>
        <w:pStyle w:val="KDParagraf"/>
        <w:spacing w:before="0"/>
        <w:rPr>
          <w:rFonts w:cs="Arial"/>
          <w:sz w:val="24"/>
          <w:szCs w:val="24"/>
        </w:rPr>
      </w:pPr>
    </w:p>
    <w:p w14:paraId="6EF6C225" w14:textId="77777777" w:rsidR="002F40CB" w:rsidRDefault="002F40CB" w:rsidP="00EE793E">
      <w:pPr>
        <w:pStyle w:val="KDParagraf"/>
        <w:spacing w:before="0"/>
        <w:rPr>
          <w:rFonts w:cs="Arial"/>
          <w:sz w:val="24"/>
          <w:szCs w:val="24"/>
        </w:rPr>
      </w:pPr>
    </w:p>
    <w:p w14:paraId="0B82FA42" w14:textId="77777777" w:rsidR="002F40CB" w:rsidRDefault="002F40CB" w:rsidP="00EE793E">
      <w:pPr>
        <w:pStyle w:val="KDParagraf"/>
        <w:spacing w:before="0"/>
        <w:rPr>
          <w:rFonts w:cs="Arial"/>
          <w:sz w:val="24"/>
          <w:szCs w:val="24"/>
        </w:rPr>
      </w:pPr>
    </w:p>
    <w:p w14:paraId="3AC77059" w14:textId="77777777" w:rsidR="002F40CB" w:rsidRDefault="002F40CB" w:rsidP="00EE793E">
      <w:pPr>
        <w:pStyle w:val="KDParagraf"/>
        <w:spacing w:before="0"/>
        <w:rPr>
          <w:rFonts w:cs="Arial"/>
          <w:sz w:val="24"/>
          <w:szCs w:val="24"/>
        </w:rPr>
      </w:pPr>
    </w:p>
    <w:p w14:paraId="102DCCEB" w14:textId="77777777" w:rsidR="002F40CB" w:rsidRDefault="002F40CB" w:rsidP="00EE793E">
      <w:pPr>
        <w:pStyle w:val="KDParagraf"/>
        <w:spacing w:before="0"/>
        <w:rPr>
          <w:rFonts w:cs="Arial"/>
          <w:sz w:val="24"/>
          <w:szCs w:val="24"/>
        </w:rPr>
      </w:pPr>
    </w:p>
    <w:p w14:paraId="481B0AE5" w14:textId="77777777" w:rsidR="002F40CB" w:rsidRDefault="002F40CB" w:rsidP="00EE793E">
      <w:pPr>
        <w:pStyle w:val="KDParagraf"/>
        <w:spacing w:before="0"/>
        <w:rPr>
          <w:rFonts w:cs="Arial"/>
          <w:sz w:val="24"/>
          <w:szCs w:val="24"/>
        </w:rPr>
      </w:pPr>
    </w:p>
    <w:p w14:paraId="507DBD85" w14:textId="77777777" w:rsidR="002F40CB" w:rsidRDefault="002F40CB" w:rsidP="00EE793E">
      <w:pPr>
        <w:pStyle w:val="KDParagraf"/>
        <w:spacing w:before="0"/>
        <w:rPr>
          <w:rFonts w:cs="Arial"/>
          <w:sz w:val="24"/>
          <w:szCs w:val="24"/>
        </w:rPr>
      </w:pPr>
    </w:p>
    <w:p w14:paraId="02DC785A" w14:textId="77777777" w:rsidR="002F40CB" w:rsidRDefault="002F40CB" w:rsidP="00EE793E">
      <w:pPr>
        <w:pStyle w:val="KDParagraf"/>
        <w:spacing w:before="0"/>
        <w:rPr>
          <w:rFonts w:cs="Arial"/>
          <w:sz w:val="24"/>
          <w:szCs w:val="24"/>
        </w:rPr>
      </w:pPr>
    </w:p>
    <w:p w14:paraId="5F01D0C9" w14:textId="77777777" w:rsidR="002F40CB" w:rsidRDefault="002F40CB" w:rsidP="00EE793E">
      <w:pPr>
        <w:pStyle w:val="KDParagraf"/>
        <w:spacing w:before="0"/>
        <w:rPr>
          <w:rFonts w:cs="Arial"/>
          <w:sz w:val="24"/>
          <w:szCs w:val="24"/>
        </w:rPr>
      </w:pPr>
    </w:p>
    <w:p w14:paraId="63B3A2C9" w14:textId="77777777" w:rsidR="002F40CB" w:rsidRDefault="002F40CB" w:rsidP="00EE793E">
      <w:pPr>
        <w:pStyle w:val="KDParagraf"/>
        <w:spacing w:before="0"/>
        <w:rPr>
          <w:rFonts w:cs="Arial"/>
          <w:sz w:val="24"/>
          <w:szCs w:val="24"/>
        </w:rPr>
      </w:pPr>
    </w:p>
    <w:p w14:paraId="7D78DBD9" w14:textId="77777777" w:rsidR="002F40CB" w:rsidRDefault="002F40CB" w:rsidP="00EE793E">
      <w:pPr>
        <w:pStyle w:val="KDParagraf"/>
        <w:spacing w:before="0"/>
        <w:rPr>
          <w:rFonts w:cs="Arial"/>
          <w:sz w:val="24"/>
          <w:szCs w:val="24"/>
        </w:rPr>
      </w:pPr>
    </w:p>
    <w:p w14:paraId="20970414" w14:textId="77777777" w:rsidR="002F40CB" w:rsidRDefault="002F40CB" w:rsidP="00EE793E">
      <w:pPr>
        <w:pStyle w:val="KDParagraf"/>
        <w:spacing w:before="0"/>
        <w:rPr>
          <w:rFonts w:cs="Arial"/>
          <w:sz w:val="24"/>
          <w:szCs w:val="24"/>
        </w:rPr>
      </w:pPr>
    </w:p>
    <w:p w14:paraId="5C842AA3" w14:textId="77777777" w:rsidR="002F40CB" w:rsidRDefault="002F40CB" w:rsidP="00EE793E">
      <w:pPr>
        <w:pStyle w:val="KDParagraf"/>
        <w:spacing w:before="0"/>
        <w:rPr>
          <w:rFonts w:cs="Arial"/>
          <w:sz w:val="24"/>
          <w:szCs w:val="24"/>
        </w:rPr>
      </w:pPr>
    </w:p>
    <w:p w14:paraId="556491F8" w14:textId="77777777" w:rsidR="002F40CB" w:rsidRDefault="002F40CB" w:rsidP="00EE793E">
      <w:pPr>
        <w:pStyle w:val="KDParagraf"/>
        <w:spacing w:before="0"/>
        <w:rPr>
          <w:rFonts w:cs="Arial"/>
          <w:sz w:val="24"/>
          <w:szCs w:val="24"/>
        </w:rPr>
      </w:pPr>
    </w:p>
    <w:p w14:paraId="0E40C05F" w14:textId="77777777" w:rsidR="002F40CB" w:rsidRDefault="002F40CB" w:rsidP="00EE793E">
      <w:pPr>
        <w:pStyle w:val="KDParagraf"/>
        <w:spacing w:before="0"/>
        <w:rPr>
          <w:rFonts w:cs="Arial"/>
          <w:sz w:val="24"/>
          <w:szCs w:val="24"/>
        </w:rPr>
      </w:pPr>
    </w:p>
    <w:p w14:paraId="6823C5A4" w14:textId="77777777" w:rsidR="00D42F82" w:rsidRDefault="00D42F82" w:rsidP="00EE793E">
      <w:pPr>
        <w:pStyle w:val="KDParagraf"/>
        <w:spacing w:before="0"/>
        <w:rPr>
          <w:rFonts w:cs="Arial"/>
          <w:sz w:val="24"/>
          <w:szCs w:val="24"/>
        </w:rPr>
      </w:pPr>
    </w:p>
    <w:p w14:paraId="3F622408" w14:textId="77777777" w:rsidR="00D42F82" w:rsidRDefault="00D42F82" w:rsidP="00EE793E">
      <w:pPr>
        <w:pStyle w:val="KDParagraf"/>
        <w:spacing w:before="0"/>
        <w:rPr>
          <w:rFonts w:cs="Arial"/>
          <w:sz w:val="24"/>
          <w:szCs w:val="24"/>
        </w:rPr>
      </w:pPr>
    </w:p>
    <w:p w14:paraId="52B682EC" w14:textId="77777777" w:rsidR="00D42F82" w:rsidRDefault="00D42F82" w:rsidP="00EE793E">
      <w:pPr>
        <w:pStyle w:val="KDParagraf"/>
        <w:spacing w:before="0"/>
        <w:rPr>
          <w:rFonts w:cs="Arial"/>
          <w:sz w:val="24"/>
          <w:szCs w:val="24"/>
        </w:rPr>
      </w:pPr>
    </w:p>
    <w:p w14:paraId="3EC9802F" w14:textId="77777777" w:rsidR="00D42F82" w:rsidRDefault="00D42F82" w:rsidP="00EE793E">
      <w:pPr>
        <w:pStyle w:val="KDParagraf"/>
        <w:spacing w:before="0"/>
        <w:rPr>
          <w:rFonts w:cs="Arial"/>
          <w:sz w:val="24"/>
          <w:szCs w:val="24"/>
        </w:rPr>
      </w:pPr>
    </w:p>
    <w:p w14:paraId="53476CDB" w14:textId="77777777" w:rsidR="00A66477" w:rsidRDefault="00A66477" w:rsidP="00EE793E">
      <w:pPr>
        <w:pStyle w:val="KDParagraf"/>
        <w:spacing w:before="0"/>
        <w:rPr>
          <w:rFonts w:cs="Arial"/>
          <w:sz w:val="24"/>
          <w:szCs w:val="24"/>
        </w:rPr>
      </w:pPr>
    </w:p>
    <w:p w14:paraId="7627E8F8" w14:textId="333A2101" w:rsidR="008B7CA5" w:rsidRPr="008B7CA5" w:rsidRDefault="008B7CA5" w:rsidP="008B7CA5">
      <w:pPr>
        <w:spacing w:before="0"/>
        <w:jc w:val="right"/>
        <w:outlineLvl w:val="1"/>
        <w:rPr>
          <w:rFonts w:cs="Arial"/>
          <w:b/>
          <w:sz w:val="24"/>
          <w:szCs w:val="24"/>
          <w:lang w:val="sr-Cyrl-RS"/>
        </w:rPr>
      </w:pPr>
      <w:r w:rsidRPr="008B7CA5">
        <w:rPr>
          <w:rFonts w:cs="Arial"/>
          <w:b/>
          <w:sz w:val="24"/>
          <w:szCs w:val="24"/>
          <w:lang w:val="sr-Cyrl-RS"/>
        </w:rPr>
        <w:t xml:space="preserve">ПРИЛОГ </w:t>
      </w:r>
      <w:r w:rsidRPr="008B7CA5">
        <w:rPr>
          <w:rFonts w:cs="Arial"/>
          <w:b/>
          <w:sz w:val="24"/>
          <w:szCs w:val="24"/>
        </w:rPr>
        <w:t xml:space="preserve"> </w:t>
      </w:r>
      <w:r w:rsidR="002F40CB">
        <w:rPr>
          <w:rFonts w:cs="Arial"/>
          <w:b/>
          <w:sz w:val="24"/>
          <w:szCs w:val="24"/>
        </w:rPr>
        <w:t>6</w:t>
      </w:r>
    </w:p>
    <w:p w14:paraId="74216302" w14:textId="77777777" w:rsidR="003A49ED" w:rsidRPr="00DD551A" w:rsidRDefault="003A49ED" w:rsidP="003A49ED">
      <w:pPr>
        <w:pStyle w:val="KDParagraf"/>
        <w:spacing w:before="0"/>
        <w:rPr>
          <w:rFonts w:cs="Arial"/>
          <w:sz w:val="24"/>
          <w:szCs w:val="24"/>
        </w:rPr>
      </w:pPr>
    </w:p>
    <w:p w14:paraId="3FE039BD" w14:textId="77777777" w:rsidR="00A676E8" w:rsidRPr="00DD551A" w:rsidRDefault="00A676E8" w:rsidP="00A676E8">
      <w:pPr>
        <w:pStyle w:val="KDParagraf"/>
        <w:spacing w:before="0"/>
        <w:rPr>
          <w:rFonts w:cs="Arial"/>
          <w:sz w:val="24"/>
          <w:szCs w:val="24"/>
        </w:rPr>
      </w:pPr>
      <w:r w:rsidRPr="00DD551A">
        <w:rPr>
          <w:rFonts w:cs="Arial"/>
          <w:sz w:val="24"/>
          <w:szCs w:val="24"/>
        </w:rPr>
        <w:t>Прилог о безбедности и здрављу на раду</w:t>
      </w:r>
    </w:p>
    <w:p w14:paraId="1813E4CC" w14:textId="77777777" w:rsidR="00BC2559" w:rsidRPr="00DD551A" w:rsidRDefault="00BC2559" w:rsidP="00A676E8">
      <w:pPr>
        <w:pStyle w:val="KDParagraf"/>
        <w:spacing w:before="0"/>
        <w:rPr>
          <w:rFonts w:cs="Arial"/>
          <w:sz w:val="24"/>
          <w:szCs w:val="24"/>
        </w:rPr>
      </w:pPr>
    </w:p>
    <w:p w14:paraId="4E3D377B" w14:textId="77777777" w:rsidR="00A676E8" w:rsidRPr="00DD551A" w:rsidRDefault="00A676E8" w:rsidP="00A676E8">
      <w:pPr>
        <w:pStyle w:val="KDParagraf"/>
        <w:spacing w:before="0"/>
        <w:rPr>
          <w:rFonts w:cs="Arial"/>
          <w:sz w:val="24"/>
          <w:szCs w:val="24"/>
        </w:rPr>
      </w:pPr>
    </w:p>
    <w:p w14:paraId="1D864D91" w14:textId="77777777" w:rsidR="00A676E8" w:rsidRPr="00DD551A" w:rsidRDefault="00A676E8" w:rsidP="00A676E8">
      <w:pPr>
        <w:pStyle w:val="KDParagraf"/>
        <w:spacing w:before="0"/>
        <w:rPr>
          <w:rFonts w:cs="Arial"/>
          <w:sz w:val="24"/>
          <w:szCs w:val="24"/>
        </w:rPr>
      </w:pPr>
      <w:r w:rsidRPr="00DD551A">
        <w:rPr>
          <w:rFonts w:cs="Arial"/>
          <w:sz w:val="24"/>
          <w:szCs w:val="24"/>
        </w:rPr>
        <w:t xml:space="preserve">1.Јавно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w:t>
      </w:r>
      <w:r w:rsidR="00704B81">
        <w:rPr>
          <w:rFonts w:cs="Arial"/>
          <w:sz w:val="24"/>
          <w:szCs w:val="24"/>
          <w:lang w:val="sr-Cyrl-RS"/>
        </w:rPr>
        <w:t>Милорад Грчић</w:t>
      </w:r>
      <w:r w:rsidRPr="00DD551A">
        <w:rPr>
          <w:rFonts w:cs="Arial"/>
          <w:sz w:val="24"/>
          <w:szCs w:val="24"/>
        </w:rPr>
        <w:t>,</w:t>
      </w:r>
      <w:r w:rsidR="00704B81">
        <w:rPr>
          <w:rFonts w:cs="Arial"/>
          <w:sz w:val="24"/>
          <w:szCs w:val="24"/>
          <w:lang w:val="sr-Cyrl-RS"/>
        </w:rPr>
        <w:t xml:space="preserve"> в.д. </w:t>
      </w:r>
      <w:r w:rsidRPr="00DD551A">
        <w:rPr>
          <w:rFonts w:cs="Arial"/>
          <w:sz w:val="24"/>
          <w:szCs w:val="24"/>
        </w:rPr>
        <w:t xml:space="preserve"> директор</w:t>
      </w:r>
      <w:r w:rsidR="00704B81">
        <w:rPr>
          <w:rFonts w:cs="Arial"/>
          <w:sz w:val="24"/>
          <w:szCs w:val="24"/>
          <w:lang w:val="sr-Cyrl-RS"/>
        </w:rPr>
        <w:t>а</w:t>
      </w:r>
      <w:r w:rsidRPr="00DD551A">
        <w:rPr>
          <w:rFonts w:cs="Arial"/>
          <w:sz w:val="24"/>
          <w:szCs w:val="24"/>
        </w:rPr>
        <w:t xml:space="preserve"> (у даљем тексту: </w:t>
      </w:r>
      <w:r w:rsidR="00C51EEC">
        <w:rPr>
          <w:rFonts w:cs="Arial"/>
          <w:sz w:val="24"/>
          <w:szCs w:val="24"/>
          <w:lang w:val="sr-Cyrl-RS"/>
        </w:rPr>
        <w:t>Корисник услуге</w:t>
      </w:r>
      <w:r w:rsidRPr="00DD551A">
        <w:rPr>
          <w:rFonts w:cs="Arial"/>
          <w:sz w:val="24"/>
          <w:szCs w:val="24"/>
        </w:rPr>
        <w:t>)</w:t>
      </w:r>
    </w:p>
    <w:p w14:paraId="445A6C06" w14:textId="77777777" w:rsidR="00A676E8" w:rsidRPr="00DD551A" w:rsidRDefault="00A676E8" w:rsidP="00A676E8">
      <w:pPr>
        <w:pStyle w:val="KDParagraf"/>
        <w:spacing w:before="0"/>
        <w:rPr>
          <w:rFonts w:cs="Arial"/>
          <w:sz w:val="24"/>
          <w:szCs w:val="24"/>
        </w:rPr>
      </w:pPr>
    </w:p>
    <w:p w14:paraId="5BEEEC6F" w14:textId="77777777" w:rsidR="00A676E8" w:rsidRPr="00DD551A" w:rsidRDefault="00A676E8" w:rsidP="00A676E8">
      <w:pPr>
        <w:pStyle w:val="KDParagraf"/>
        <w:spacing w:before="0"/>
        <w:rPr>
          <w:rFonts w:cs="Arial"/>
          <w:sz w:val="24"/>
          <w:szCs w:val="24"/>
        </w:rPr>
      </w:pPr>
      <w:r w:rsidRPr="00DD551A">
        <w:rPr>
          <w:rFonts w:cs="Arial"/>
          <w:sz w:val="24"/>
          <w:szCs w:val="24"/>
        </w:rPr>
        <w:t>и</w:t>
      </w:r>
    </w:p>
    <w:p w14:paraId="77F13863" w14:textId="77777777" w:rsidR="00A676E8" w:rsidRPr="00DD551A" w:rsidRDefault="00A676E8" w:rsidP="00A676E8">
      <w:pPr>
        <w:pStyle w:val="KDParagraf"/>
        <w:spacing w:before="0"/>
        <w:rPr>
          <w:rFonts w:cs="Arial"/>
          <w:sz w:val="24"/>
          <w:szCs w:val="24"/>
        </w:rPr>
      </w:pPr>
    </w:p>
    <w:p w14:paraId="7C0D148A" w14:textId="77777777" w:rsidR="00A676E8" w:rsidRPr="00DD551A" w:rsidRDefault="00A676E8" w:rsidP="00A676E8">
      <w:pPr>
        <w:pStyle w:val="KDParagraf"/>
        <w:spacing w:before="0"/>
        <w:rPr>
          <w:rFonts w:cs="Arial"/>
          <w:sz w:val="24"/>
          <w:szCs w:val="24"/>
        </w:rPr>
      </w:pPr>
      <w:r w:rsidRPr="00DD551A">
        <w:rPr>
          <w:rFonts w:cs="Arial"/>
          <w:sz w:val="24"/>
          <w:szCs w:val="24"/>
        </w:rPr>
        <w:t xml:space="preserve">2._________________ из _________, Ул. _______ бр.__ Матични број _________, ПИБ _______, Текући рачун _____ Банка________,кога заступа ___________________, ______________(у даљем тексту: </w:t>
      </w:r>
      <w:r w:rsidR="00C51EEC">
        <w:rPr>
          <w:rFonts w:cs="Arial"/>
          <w:sz w:val="24"/>
          <w:szCs w:val="24"/>
          <w:lang w:val="sr-Cyrl-RS"/>
        </w:rPr>
        <w:t>Пружалац услуге</w:t>
      </w:r>
      <w:r w:rsidRPr="00DD551A">
        <w:rPr>
          <w:rFonts w:cs="Arial"/>
          <w:sz w:val="24"/>
          <w:szCs w:val="24"/>
        </w:rPr>
        <w:t>)</w:t>
      </w:r>
    </w:p>
    <w:p w14:paraId="1CD9E59A" w14:textId="77777777" w:rsidR="00A676E8" w:rsidRPr="00DD551A" w:rsidRDefault="00A676E8" w:rsidP="00A676E8">
      <w:pPr>
        <w:pStyle w:val="KDParagraf"/>
        <w:spacing w:before="0"/>
        <w:rPr>
          <w:rFonts w:cs="Arial"/>
          <w:sz w:val="24"/>
          <w:szCs w:val="24"/>
        </w:rPr>
      </w:pPr>
    </w:p>
    <w:p w14:paraId="6E49F4F9" w14:textId="77777777" w:rsidR="00A676E8" w:rsidRPr="00DD551A" w:rsidRDefault="00A676E8" w:rsidP="00A676E8">
      <w:pPr>
        <w:pStyle w:val="KDParagraf"/>
        <w:spacing w:before="0"/>
        <w:rPr>
          <w:rFonts w:cs="Arial"/>
          <w:sz w:val="24"/>
          <w:szCs w:val="24"/>
        </w:rPr>
      </w:pPr>
      <w:r w:rsidRPr="00DD551A">
        <w:rPr>
          <w:rFonts w:cs="Arial"/>
          <w:sz w:val="24"/>
          <w:szCs w:val="24"/>
        </w:rPr>
        <w:t>док су чланови групе/подизвођачи:</w:t>
      </w:r>
    </w:p>
    <w:p w14:paraId="2647DEDB" w14:textId="77777777" w:rsidR="00A676E8" w:rsidRPr="00DD551A" w:rsidRDefault="00A676E8" w:rsidP="00A676E8">
      <w:pPr>
        <w:pStyle w:val="KDParagraf"/>
        <w:spacing w:before="0"/>
        <w:rPr>
          <w:rFonts w:cs="Arial"/>
          <w:sz w:val="24"/>
          <w:szCs w:val="24"/>
        </w:rPr>
      </w:pPr>
    </w:p>
    <w:p w14:paraId="2E3D4EB4" w14:textId="77777777" w:rsidR="00A676E8" w:rsidRPr="00DD551A" w:rsidRDefault="00A676E8" w:rsidP="00A676E8">
      <w:pPr>
        <w:pStyle w:val="KDParagraf"/>
        <w:spacing w:before="0"/>
        <w:rPr>
          <w:rFonts w:cs="Arial"/>
          <w:sz w:val="24"/>
          <w:szCs w:val="24"/>
        </w:rPr>
      </w:pPr>
      <w:r w:rsidRPr="00DD551A">
        <w:rPr>
          <w:rFonts w:cs="Arial"/>
          <w:sz w:val="24"/>
          <w:szCs w:val="24"/>
        </w:rPr>
        <w:t>_________________ из _________, Ул. _______ бр.__ Матични број _________, ПИБ _______, Текући рачун _____ Банка___________ кога заступа __________.</w:t>
      </w:r>
    </w:p>
    <w:p w14:paraId="01010C63" w14:textId="77777777" w:rsidR="00A676E8" w:rsidRPr="00DD551A" w:rsidRDefault="00A676E8" w:rsidP="00A676E8">
      <w:pPr>
        <w:pStyle w:val="KDParagraf"/>
        <w:spacing w:before="0"/>
        <w:rPr>
          <w:rFonts w:cs="Arial"/>
          <w:sz w:val="24"/>
          <w:szCs w:val="24"/>
        </w:rPr>
      </w:pPr>
      <w:r w:rsidRPr="00DD551A">
        <w:rPr>
          <w:rFonts w:cs="Arial"/>
          <w:sz w:val="24"/>
          <w:szCs w:val="24"/>
        </w:rPr>
        <w:t>_________________ из _________, Ул. _______ бр.__ Матични број _________, ПИБ _______, Текући рачун _____ Банка _________,  кога заступа __________.</w:t>
      </w:r>
    </w:p>
    <w:p w14:paraId="2044DFE6" w14:textId="77777777" w:rsidR="00A676E8" w:rsidRPr="00DD551A" w:rsidRDefault="00A676E8" w:rsidP="00A676E8">
      <w:pPr>
        <w:pStyle w:val="KDParagraf"/>
        <w:spacing w:before="0"/>
        <w:rPr>
          <w:rFonts w:cs="Arial"/>
          <w:sz w:val="24"/>
          <w:szCs w:val="24"/>
        </w:rPr>
      </w:pPr>
    </w:p>
    <w:p w14:paraId="0D4E3B4C" w14:textId="77777777" w:rsidR="00A676E8" w:rsidRPr="00DD551A" w:rsidRDefault="00A676E8" w:rsidP="00A676E8">
      <w:pPr>
        <w:pStyle w:val="KDParagraf"/>
        <w:spacing w:before="0"/>
        <w:rPr>
          <w:rFonts w:cs="Arial"/>
          <w:sz w:val="24"/>
          <w:szCs w:val="24"/>
        </w:rPr>
      </w:pPr>
      <w:r w:rsidRPr="00DD551A">
        <w:rPr>
          <w:rFonts w:cs="Arial"/>
          <w:sz w:val="24"/>
          <w:szCs w:val="24"/>
        </w:rPr>
        <w:t>(у даљем тексту заједно: Уговорне стране)</w:t>
      </w:r>
    </w:p>
    <w:p w14:paraId="0D458F31" w14:textId="77777777" w:rsidR="00A676E8" w:rsidRPr="00DD551A" w:rsidRDefault="00A676E8" w:rsidP="00A676E8">
      <w:pPr>
        <w:pStyle w:val="KDParagraf"/>
        <w:spacing w:before="0"/>
        <w:rPr>
          <w:rFonts w:cs="Arial"/>
          <w:sz w:val="24"/>
          <w:szCs w:val="24"/>
        </w:rPr>
      </w:pPr>
    </w:p>
    <w:p w14:paraId="40930BF4" w14:textId="77777777" w:rsidR="00A676E8" w:rsidRPr="00DD551A" w:rsidRDefault="00A676E8" w:rsidP="00A676E8">
      <w:pPr>
        <w:pStyle w:val="KDParagraf"/>
        <w:spacing w:before="0"/>
        <w:rPr>
          <w:rFonts w:cs="Arial"/>
          <w:sz w:val="24"/>
          <w:szCs w:val="24"/>
        </w:rPr>
      </w:pPr>
      <w:r w:rsidRPr="00DD551A">
        <w:rPr>
          <w:rFonts w:cs="Arial"/>
          <w:sz w:val="24"/>
          <w:szCs w:val="24"/>
        </w:rPr>
        <w:tab/>
      </w:r>
      <w:r w:rsidR="006E0C41" w:rsidRPr="006E0C41">
        <w:rPr>
          <w:rFonts w:cs="Arial"/>
          <w:sz w:val="24"/>
          <w:szCs w:val="24"/>
          <w:lang w:val="sr-Cyrl-RS"/>
        </w:rPr>
        <w:t>Корисник услуге</w:t>
      </w:r>
      <w:r w:rsidRPr="00DD551A">
        <w:rPr>
          <w:rFonts w:cs="Arial"/>
          <w:sz w:val="24"/>
          <w:szCs w:val="24"/>
        </w:rPr>
        <w:t xml:space="preserve"> и </w:t>
      </w:r>
      <w:r w:rsidR="000E1272" w:rsidRPr="000E1272">
        <w:rPr>
          <w:rFonts w:cs="Arial"/>
          <w:sz w:val="24"/>
          <w:szCs w:val="24"/>
          <w:lang w:val="sr-Cyrl-RS"/>
        </w:rPr>
        <w:t>Пружалац услуге</w:t>
      </w:r>
      <w:r w:rsidR="000E1272" w:rsidRPr="000E1272" w:rsidDel="000E1272">
        <w:rPr>
          <w:rFonts w:cs="Arial"/>
          <w:sz w:val="24"/>
          <w:szCs w:val="24"/>
        </w:rPr>
        <w:t xml:space="preserve"> </w:t>
      </w:r>
      <w:r w:rsidRPr="00DD551A">
        <w:rPr>
          <w:rFonts w:cs="Arial"/>
          <w:sz w:val="24"/>
          <w:szCs w:val="24"/>
        </w:rPr>
        <w:t>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643E53DC" w14:textId="77777777" w:rsidR="00A676E8" w:rsidRPr="00DD551A" w:rsidRDefault="00A676E8" w:rsidP="00A676E8">
      <w:pPr>
        <w:pStyle w:val="KDParagraf"/>
        <w:spacing w:before="0"/>
        <w:rPr>
          <w:rFonts w:cs="Arial"/>
          <w:sz w:val="24"/>
          <w:szCs w:val="24"/>
        </w:rPr>
      </w:pPr>
    </w:p>
    <w:p w14:paraId="46241AB4" w14:textId="77777777" w:rsidR="00A676E8" w:rsidRPr="00DD551A" w:rsidRDefault="006E0C41" w:rsidP="00A676E8">
      <w:pPr>
        <w:pStyle w:val="KDParagraf"/>
        <w:spacing w:before="0"/>
        <w:rPr>
          <w:rFonts w:cs="Arial"/>
          <w:sz w:val="24"/>
          <w:szCs w:val="24"/>
        </w:rPr>
      </w:pPr>
      <w:r w:rsidRPr="006E0C41">
        <w:rPr>
          <w:rFonts w:cs="Arial"/>
          <w:sz w:val="24"/>
          <w:szCs w:val="24"/>
          <w:lang w:val="sr-Cyrl-RS"/>
        </w:rPr>
        <w:t>Корисник услуге</w:t>
      </w:r>
      <w:r w:rsidR="00A676E8" w:rsidRPr="00DD551A">
        <w:rPr>
          <w:rFonts w:cs="Arial"/>
          <w:sz w:val="24"/>
          <w:szCs w:val="24"/>
        </w:rPr>
        <w:t xml:space="preserve"> посебно истиче и указује:</w:t>
      </w:r>
    </w:p>
    <w:p w14:paraId="722147ED" w14:textId="77777777" w:rsidR="00A676E8" w:rsidRPr="00DD551A" w:rsidRDefault="00A676E8" w:rsidP="00A676E8">
      <w:pPr>
        <w:pStyle w:val="KDParagraf"/>
        <w:spacing w:before="0"/>
        <w:rPr>
          <w:rFonts w:cs="Arial"/>
          <w:sz w:val="24"/>
          <w:szCs w:val="24"/>
        </w:rPr>
      </w:pPr>
    </w:p>
    <w:p w14:paraId="01D13574" w14:textId="77777777" w:rsidR="00A676E8" w:rsidRPr="00DD551A" w:rsidRDefault="00A676E8" w:rsidP="00A676E8">
      <w:pPr>
        <w:pStyle w:val="KDParagraf"/>
        <w:spacing w:before="0"/>
        <w:rPr>
          <w:rFonts w:cs="Arial"/>
          <w:sz w:val="24"/>
          <w:szCs w:val="24"/>
        </w:rPr>
      </w:pPr>
      <w:r w:rsidRPr="00DD551A">
        <w:rPr>
          <w:rFonts w:cs="Arial"/>
          <w:sz w:val="24"/>
          <w:szCs w:val="24"/>
        </w:rPr>
        <w:t>1.</w:t>
      </w:r>
      <w:r w:rsidRPr="00DD551A">
        <w:rPr>
          <w:rFonts w:cs="Arial"/>
          <w:sz w:val="24"/>
          <w:szCs w:val="24"/>
        </w:rPr>
        <w:tab/>
        <w:t xml:space="preserve">Да је Пословна политика </w:t>
      </w:r>
      <w:r w:rsidR="006E0C41" w:rsidRPr="006E0C41">
        <w:rPr>
          <w:rFonts w:cs="Arial"/>
          <w:sz w:val="24"/>
          <w:szCs w:val="24"/>
          <w:lang w:val="sr-Cyrl-RS"/>
        </w:rPr>
        <w:t>Корисник</w:t>
      </w:r>
      <w:r w:rsidR="006E0C41">
        <w:rPr>
          <w:rFonts w:cs="Arial"/>
          <w:sz w:val="24"/>
          <w:szCs w:val="24"/>
          <w:lang w:val="sr-Cyrl-RS"/>
        </w:rPr>
        <w:t>а</w:t>
      </w:r>
      <w:r w:rsidR="006E0C41" w:rsidRPr="006E0C41">
        <w:rPr>
          <w:rFonts w:cs="Arial"/>
          <w:sz w:val="24"/>
          <w:szCs w:val="24"/>
          <w:lang w:val="sr-Cyrl-RS"/>
        </w:rPr>
        <w:t xml:space="preserve"> услуге</w:t>
      </w:r>
      <w:r w:rsidRPr="00DD551A">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006E0C41" w:rsidRPr="006E0C41">
        <w:rPr>
          <w:rFonts w:cs="Arial"/>
          <w:sz w:val="24"/>
          <w:szCs w:val="24"/>
          <w:lang w:val="sr-Cyrl-RS"/>
        </w:rPr>
        <w:t>Корисник</w:t>
      </w:r>
      <w:r w:rsidR="006E0C41">
        <w:rPr>
          <w:rFonts w:cs="Arial"/>
          <w:sz w:val="24"/>
          <w:szCs w:val="24"/>
          <w:lang w:val="sr-Cyrl-RS"/>
        </w:rPr>
        <w:t>а</w:t>
      </w:r>
      <w:r w:rsidR="006E0C41" w:rsidRPr="006E0C41">
        <w:rPr>
          <w:rFonts w:cs="Arial"/>
          <w:sz w:val="24"/>
          <w:szCs w:val="24"/>
          <w:lang w:val="sr-Cyrl-RS"/>
        </w:rPr>
        <w:t xml:space="preserve"> услуге</w:t>
      </w:r>
      <w:r w:rsidRPr="00DD551A">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w:t>
      </w:r>
      <w:r w:rsidR="006E0C41" w:rsidRPr="006E0C41">
        <w:rPr>
          <w:rFonts w:cs="Arial"/>
          <w:sz w:val="24"/>
          <w:szCs w:val="24"/>
          <w:lang w:val="sr-Cyrl-RS"/>
        </w:rPr>
        <w:t>Корисник</w:t>
      </w:r>
      <w:r w:rsidR="006E0C41">
        <w:rPr>
          <w:rFonts w:cs="Arial"/>
          <w:sz w:val="24"/>
          <w:szCs w:val="24"/>
          <w:lang w:val="sr-Cyrl-RS"/>
        </w:rPr>
        <w:t>а</w:t>
      </w:r>
      <w:r w:rsidR="006E0C41" w:rsidRPr="006E0C41">
        <w:rPr>
          <w:rFonts w:cs="Arial"/>
          <w:sz w:val="24"/>
          <w:szCs w:val="24"/>
          <w:lang w:val="sr-Cyrl-RS"/>
        </w:rPr>
        <w:t xml:space="preserve"> услуге</w:t>
      </w:r>
      <w:r w:rsidRPr="00DD551A">
        <w:rPr>
          <w:rFonts w:cs="Arial"/>
          <w:sz w:val="24"/>
          <w:szCs w:val="24"/>
        </w:rPr>
        <w:t>, који регулишу ову материју.</w:t>
      </w:r>
    </w:p>
    <w:p w14:paraId="51FC5B69" w14:textId="77777777" w:rsidR="00BC2559" w:rsidRPr="00DD551A" w:rsidRDefault="00BC2559" w:rsidP="00A676E8">
      <w:pPr>
        <w:pStyle w:val="KDParagraf"/>
        <w:spacing w:before="0"/>
        <w:rPr>
          <w:rFonts w:cs="Arial"/>
          <w:sz w:val="24"/>
          <w:szCs w:val="24"/>
        </w:rPr>
      </w:pPr>
    </w:p>
    <w:p w14:paraId="594BB4CB" w14:textId="77777777" w:rsidR="00A676E8" w:rsidRPr="00DD551A" w:rsidRDefault="00A676E8" w:rsidP="00A676E8">
      <w:pPr>
        <w:pStyle w:val="KDParagraf"/>
        <w:spacing w:before="0"/>
        <w:rPr>
          <w:rFonts w:cs="Arial"/>
          <w:sz w:val="24"/>
          <w:szCs w:val="24"/>
        </w:rPr>
      </w:pPr>
      <w:r w:rsidRPr="00DD551A">
        <w:rPr>
          <w:rFonts w:cs="Arial"/>
          <w:sz w:val="24"/>
          <w:szCs w:val="24"/>
        </w:rPr>
        <w:t>2.</w:t>
      </w:r>
      <w:r w:rsidRPr="00DD551A">
        <w:rPr>
          <w:rFonts w:cs="Arial"/>
          <w:sz w:val="24"/>
          <w:szCs w:val="24"/>
        </w:rPr>
        <w:tab/>
        <w:t xml:space="preserve">Да </w:t>
      </w:r>
      <w:r w:rsidR="006E0C41" w:rsidRPr="006E0C41">
        <w:rPr>
          <w:rFonts w:cs="Arial"/>
          <w:sz w:val="24"/>
          <w:szCs w:val="24"/>
          <w:lang w:val="sr-Cyrl-RS"/>
        </w:rPr>
        <w:t>Корисник услуге</w:t>
      </w:r>
      <w:r w:rsidRPr="00DD551A">
        <w:rPr>
          <w:rFonts w:cs="Arial"/>
          <w:sz w:val="24"/>
          <w:szCs w:val="24"/>
        </w:rPr>
        <w:t xml:space="preserve"> захтева од </w:t>
      </w:r>
      <w:r w:rsidR="000E1272">
        <w:rPr>
          <w:rFonts w:cs="Arial"/>
          <w:sz w:val="24"/>
          <w:szCs w:val="24"/>
          <w:lang w:val="sr-Cyrl-RS"/>
        </w:rPr>
        <w:t>Пружалаца</w:t>
      </w:r>
      <w:r w:rsidR="000E1272" w:rsidRPr="000E1272">
        <w:rPr>
          <w:rFonts w:cs="Arial"/>
          <w:sz w:val="24"/>
          <w:szCs w:val="24"/>
          <w:lang w:val="sr-Cyrl-RS"/>
        </w:rPr>
        <w:t xml:space="preserve"> услуге</w:t>
      </w:r>
      <w:r w:rsidR="000E1272" w:rsidRPr="000E1272" w:rsidDel="000E1272">
        <w:rPr>
          <w:rFonts w:cs="Arial"/>
          <w:sz w:val="24"/>
          <w:szCs w:val="24"/>
        </w:rPr>
        <w:t xml:space="preserve"> </w:t>
      </w:r>
      <w:r w:rsidRPr="00DD551A">
        <w:rPr>
          <w:rFonts w:cs="Arial"/>
          <w:sz w:val="24"/>
          <w:szCs w:val="24"/>
        </w:rPr>
        <w:t xml:space="preserve">да се приликом пружања услуга/извођења радова које су предмет  овог Уговора, доследно придржава Пословне политике </w:t>
      </w:r>
      <w:r w:rsidR="006E0C41" w:rsidRPr="006E0C41">
        <w:rPr>
          <w:rFonts w:cs="Arial"/>
          <w:sz w:val="24"/>
          <w:szCs w:val="24"/>
          <w:lang w:val="sr-Cyrl-RS"/>
        </w:rPr>
        <w:t>Корисник</w:t>
      </w:r>
      <w:r w:rsidR="006E0C41">
        <w:rPr>
          <w:rFonts w:cs="Arial"/>
          <w:sz w:val="24"/>
          <w:szCs w:val="24"/>
          <w:lang w:val="sr-Cyrl-RS"/>
        </w:rPr>
        <w:t>а</w:t>
      </w:r>
      <w:r w:rsidR="006E0C41" w:rsidRPr="006E0C41">
        <w:rPr>
          <w:rFonts w:cs="Arial"/>
          <w:sz w:val="24"/>
          <w:szCs w:val="24"/>
          <w:lang w:val="sr-Cyrl-RS"/>
        </w:rPr>
        <w:t xml:space="preserve"> услуге</w:t>
      </w:r>
      <w:r w:rsidRPr="00DD551A">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006E0C41" w:rsidRPr="006E0C41">
        <w:rPr>
          <w:rFonts w:cs="Arial"/>
          <w:sz w:val="24"/>
          <w:szCs w:val="24"/>
          <w:lang w:val="sr-Cyrl-RS"/>
        </w:rPr>
        <w:t>Корисник</w:t>
      </w:r>
      <w:r w:rsidR="006E0C41">
        <w:rPr>
          <w:rFonts w:cs="Arial"/>
          <w:sz w:val="24"/>
          <w:szCs w:val="24"/>
          <w:lang w:val="sr-Cyrl-RS"/>
        </w:rPr>
        <w:t>а</w:t>
      </w:r>
      <w:r w:rsidR="006E0C41" w:rsidRPr="006E0C41">
        <w:rPr>
          <w:rFonts w:cs="Arial"/>
          <w:sz w:val="24"/>
          <w:szCs w:val="24"/>
          <w:lang w:val="sr-Cyrl-RS"/>
        </w:rPr>
        <w:t xml:space="preserve"> услуге</w:t>
      </w:r>
      <w:r w:rsidRPr="00DD551A">
        <w:rPr>
          <w:rFonts w:cs="Arial"/>
          <w:sz w:val="24"/>
          <w:szCs w:val="24"/>
        </w:rPr>
        <w:t xml:space="preserve">,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w:t>
      </w:r>
      <w:r w:rsidR="009A342B" w:rsidRPr="009A342B">
        <w:rPr>
          <w:rFonts w:cs="Arial"/>
          <w:sz w:val="24"/>
          <w:szCs w:val="24"/>
          <w:lang w:val="sr-Cyrl-RS"/>
        </w:rPr>
        <w:t>Корисник</w:t>
      </w:r>
      <w:r w:rsidR="009A342B">
        <w:rPr>
          <w:rFonts w:cs="Arial"/>
          <w:sz w:val="24"/>
          <w:szCs w:val="24"/>
          <w:lang w:val="sr-Cyrl-RS"/>
        </w:rPr>
        <w:t>а</w:t>
      </w:r>
      <w:r w:rsidR="009A342B" w:rsidRPr="009A342B">
        <w:rPr>
          <w:rFonts w:cs="Arial"/>
          <w:sz w:val="24"/>
          <w:szCs w:val="24"/>
          <w:lang w:val="sr-Cyrl-RS"/>
        </w:rPr>
        <w:t xml:space="preserve"> услуге</w:t>
      </w:r>
      <w:r w:rsidRPr="00DD551A">
        <w:rPr>
          <w:rFonts w:cs="Arial"/>
          <w:sz w:val="24"/>
          <w:szCs w:val="24"/>
        </w:rPr>
        <w:t xml:space="preserve">, која регулишу ову </w:t>
      </w:r>
      <w:r w:rsidRPr="00DD551A">
        <w:rPr>
          <w:rFonts w:cs="Arial"/>
          <w:sz w:val="24"/>
          <w:szCs w:val="24"/>
        </w:rPr>
        <w:lastRenderedPageBreak/>
        <w:t>материју, а све у циљу отклањања или смањења на најмањи могући ниво ризика од настанка повреда на раду или професионалних болести.</w:t>
      </w:r>
    </w:p>
    <w:p w14:paraId="4863C4EF" w14:textId="77777777" w:rsidR="00A63181" w:rsidRPr="00DD551A" w:rsidRDefault="00A63181" w:rsidP="00A676E8">
      <w:pPr>
        <w:pStyle w:val="KDParagraf"/>
        <w:spacing w:before="0"/>
        <w:rPr>
          <w:rFonts w:cs="Arial"/>
          <w:sz w:val="24"/>
          <w:szCs w:val="24"/>
        </w:rPr>
      </w:pPr>
    </w:p>
    <w:p w14:paraId="3686E1F6" w14:textId="77777777" w:rsidR="00A676E8" w:rsidRPr="00DD551A" w:rsidRDefault="00A676E8" w:rsidP="00A676E8">
      <w:pPr>
        <w:pStyle w:val="KDParagraf"/>
        <w:spacing w:before="0"/>
        <w:rPr>
          <w:rFonts w:cs="Arial"/>
          <w:sz w:val="24"/>
          <w:szCs w:val="24"/>
        </w:rPr>
      </w:pPr>
      <w:r w:rsidRPr="00DD551A">
        <w:rPr>
          <w:rFonts w:cs="Arial"/>
          <w:sz w:val="24"/>
          <w:szCs w:val="24"/>
        </w:rPr>
        <w:t>3.</w:t>
      </w:r>
      <w:r w:rsidRPr="00DD551A">
        <w:rPr>
          <w:rFonts w:cs="Arial"/>
          <w:sz w:val="24"/>
          <w:szCs w:val="24"/>
        </w:rPr>
        <w:tab/>
        <w:t xml:space="preserve">Да </w:t>
      </w:r>
      <w:r w:rsidR="000E1272" w:rsidRPr="000E1272">
        <w:rPr>
          <w:rFonts w:cs="Arial"/>
          <w:sz w:val="24"/>
          <w:szCs w:val="24"/>
          <w:lang w:val="sr-Cyrl-RS"/>
        </w:rPr>
        <w:t>Пружа</w:t>
      </w:r>
      <w:r w:rsidR="000E1272">
        <w:rPr>
          <w:rFonts w:cs="Arial"/>
          <w:sz w:val="24"/>
          <w:szCs w:val="24"/>
          <w:lang w:val="sr-Cyrl-RS"/>
        </w:rPr>
        <w:t>ла</w:t>
      </w:r>
      <w:r w:rsidR="000E1272" w:rsidRPr="000E1272">
        <w:rPr>
          <w:rFonts w:cs="Arial"/>
          <w:sz w:val="24"/>
          <w:szCs w:val="24"/>
          <w:lang w:val="sr-Cyrl-RS"/>
        </w:rPr>
        <w:t>ц услуге</w:t>
      </w:r>
      <w:r w:rsidR="000E1272" w:rsidRPr="000E1272" w:rsidDel="000E1272">
        <w:rPr>
          <w:rFonts w:cs="Arial"/>
          <w:sz w:val="24"/>
          <w:szCs w:val="24"/>
        </w:rPr>
        <w:t xml:space="preserve"> </w:t>
      </w:r>
      <w:r w:rsidRPr="00DD551A">
        <w:rPr>
          <w:rFonts w:cs="Arial"/>
          <w:sz w:val="24"/>
          <w:szCs w:val="24"/>
        </w:rPr>
        <w:t xml:space="preserve">прихвата захтеве </w:t>
      </w:r>
      <w:r w:rsidR="009A342B" w:rsidRPr="009A342B">
        <w:rPr>
          <w:rFonts w:cs="Arial"/>
          <w:sz w:val="24"/>
          <w:szCs w:val="24"/>
          <w:lang w:val="sr-Cyrl-RS"/>
        </w:rPr>
        <w:t>Корисник</w:t>
      </w:r>
      <w:r w:rsidR="009A342B">
        <w:rPr>
          <w:rFonts w:cs="Arial"/>
          <w:sz w:val="24"/>
          <w:szCs w:val="24"/>
          <w:lang w:val="sr-Cyrl-RS"/>
        </w:rPr>
        <w:t>а</w:t>
      </w:r>
      <w:r w:rsidR="009A342B" w:rsidRPr="009A342B">
        <w:rPr>
          <w:rFonts w:cs="Arial"/>
          <w:sz w:val="24"/>
          <w:szCs w:val="24"/>
          <w:lang w:val="sr-Cyrl-RS"/>
        </w:rPr>
        <w:t xml:space="preserve"> услуге</w:t>
      </w:r>
      <w:r w:rsidRPr="00DD551A">
        <w:rPr>
          <w:rFonts w:cs="Arial"/>
          <w:sz w:val="24"/>
          <w:szCs w:val="24"/>
        </w:rPr>
        <w:t xml:space="preserve"> из тачке 2. овог става.</w:t>
      </w:r>
    </w:p>
    <w:p w14:paraId="6F976BBD" w14:textId="77777777" w:rsidR="00A676E8" w:rsidRPr="00DD551A" w:rsidRDefault="00A676E8" w:rsidP="00A676E8">
      <w:pPr>
        <w:pStyle w:val="KDParagraf"/>
        <w:spacing w:before="0"/>
        <w:rPr>
          <w:rFonts w:cs="Arial"/>
          <w:sz w:val="24"/>
          <w:szCs w:val="24"/>
        </w:rPr>
      </w:pPr>
    </w:p>
    <w:p w14:paraId="1F0D158B" w14:textId="77777777" w:rsidR="00A676E8" w:rsidRPr="00DD551A" w:rsidRDefault="00A676E8" w:rsidP="00A676E8">
      <w:pPr>
        <w:pStyle w:val="KDParagraf"/>
        <w:spacing w:before="0"/>
        <w:rPr>
          <w:rFonts w:cs="Arial"/>
          <w:sz w:val="24"/>
          <w:szCs w:val="24"/>
        </w:rPr>
      </w:pPr>
      <w:r w:rsidRPr="00DD551A">
        <w:rPr>
          <w:rFonts w:cs="Arial"/>
          <w:sz w:val="24"/>
          <w:szCs w:val="24"/>
        </w:rPr>
        <w:t>Предмет</w:t>
      </w:r>
    </w:p>
    <w:p w14:paraId="54002DEB" w14:textId="77777777" w:rsidR="00A676E8" w:rsidRPr="00DD551A" w:rsidRDefault="00A676E8" w:rsidP="00A676E8">
      <w:pPr>
        <w:pStyle w:val="KDParagraf"/>
        <w:spacing w:before="0"/>
        <w:rPr>
          <w:rFonts w:cs="Arial"/>
          <w:sz w:val="24"/>
          <w:szCs w:val="24"/>
        </w:rPr>
      </w:pPr>
    </w:p>
    <w:p w14:paraId="25EE6198" w14:textId="77777777" w:rsidR="00A676E8" w:rsidRPr="00DD551A" w:rsidRDefault="00A676E8" w:rsidP="00C619A7">
      <w:pPr>
        <w:pStyle w:val="KDParagraf"/>
        <w:spacing w:before="0"/>
        <w:jc w:val="center"/>
        <w:rPr>
          <w:rFonts w:cs="Arial"/>
          <w:sz w:val="24"/>
          <w:szCs w:val="24"/>
        </w:rPr>
      </w:pPr>
      <w:r w:rsidRPr="00DD551A">
        <w:rPr>
          <w:rFonts w:cs="Arial"/>
          <w:sz w:val="24"/>
          <w:szCs w:val="24"/>
        </w:rPr>
        <w:t>Тачка 1.</w:t>
      </w:r>
    </w:p>
    <w:p w14:paraId="4522DA29" w14:textId="77777777" w:rsidR="00A676E8" w:rsidRPr="00DD551A" w:rsidRDefault="00A676E8" w:rsidP="00A676E8">
      <w:pPr>
        <w:pStyle w:val="KDParagraf"/>
        <w:spacing w:before="0"/>
        <w:rPr>
          <w:rFonts w:cs="Arial"/>
          <w:sz w:val="24"/>
          <w:szCs w:val="24"/>
        </w:rPr>
      </w:pPr>
      <w:r w:rsidRPr="00DD551A">
        <w:rPr>
          <w:rFonts w:cs="Arial"/>
          <w:sz w:val="24"/>
          <w:szCs w:val="24"/>
        </w:rPr>
        <w:t xml:space="preserve">Предмет овог Прилога је дефинисање права </w:t>
      </w:r>
      <w:r w:rsidR="009A342B" w:rsidRPr="009A342B">
        <w:rPr>
          <w:rFonts w:cs="Arial"/>
          <w:sz w:val="24"/>
          <w:szCs w:val="24"/>
          <w:lang w:val="sr-Cyrl-RS"/>
        </w:rPr>
        <w:t>Корисник</w:t>
      </w:r>
      <w:r w:rsidR="009A342B">
        <w:rPr>
          <w:rFonts w:cs="Arial"/>
          <w:sz w:val="24"/>
          <w:szCs w:val="24"/>
          <w:lang w:val="sr-Cyrl-RS"/>
        </w:rPr>
        <w:t>а</w:t>
      </w:r>
      <w:r w:rsidR="009A342B" w:rsidRPr="009A342B">
        <w:rPr>
          <w:rFonts w:cs="Arial"/>
          <w:sz w:val="24"/>
          <w:szCs w:val="24"/>
          <w:lang w:val="sr-Cyrl-RS"/>
        </w:rPr>
        <w:t xml:space="preserve"> услуге</w:t>
      </w:r>
      <w:r w:rsidRPr="00DD551A">
        <w:rPr>
          <w:rFonts w:cs="Arial"/>
          <w:sz w:val="24"/>
          <w:szCs w:val="24"/>
        </w:rPr>
        <w:t xml:space="preserve"> и права и обавеза </w:t>
      </w:r>
      <w:r w:rsidR="000E1272" w:rsidRPr="000E1272">
        <w:rPr>
          <w:rFonts w:cs="Arial"/>
          <w:sz w:val="24"/>
          <w:szCs w:val="24"/>
          <w:lang w:val="sr-Cyrl-RS"/>
        </w:rPr>
        <w:t>Пружалац</w:t>
      </w:r>
      <w:r w:rsidR="000E1272">
        <w:rPr>
          <w:rFonts w:cs="Arial"/>
          <w:sz w:val="24"/>
          <w:szCs w:val="24"/>
          <w:lang w:val="sr-Cyrl-RS"/>
        </w:rPr>
        <w:t>а</w:t>
      </w:r>
      <w:r w:rsidR="000E1272" w:rsidRPr="000E1272">
        <w:rPr>
          <w:rFonts w:cs="Arial"/>
          <w:sz w:val="24"/>
          <w:szCs w:val="24"/>
          <w:lang w:val="sr-Cyrl-RS"/>
        </w:rPr>
        <w:t xml:space="preserve"> услуге</w:t>
      </w:r>
      <w:r w:rsidRPr="00DD551A">
        <w:rPr>
          <w:rFonts w:cs="Arial"/>
          <w:sz w:val="24"/>
          <w:szCs w:val="24"/>
        </w:rPr>
        <w:t>,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65183DD8" w14:textId="77777777" w:rsidR="00A676E8" w:rsidRPr="00DD551A" w:rsidRDefault="00A676E8" w:rsidP="00A676E8">
      <w:pPr>
        <w:pStyle w:val="KDParagraf"/>
        <w:spacing w:before="0"/>
        <w:rPr>
          <w:rFonts w:cs="Arial"/>
          <w:sz w:val="24"/>
          <w:szCs w:val="24"/>
        </w:rPr>
      </w:pPr>
    </w:p>
    <w:p w14:paraId="6E097756" w14:textId="77777777" w:rsidR="000A57D7" w:rsidRPr="00DD551A" w:rsidRDefault="00A676E8" w:rsidP="00C619A7">
      <w:pPr>
        <w:pStyle w:val="KDParagraf"/>
        <w:spacing w:before="0"/>
        <w:jc w:val="center"/>
        <w:rPr>
          <w:rFonts w:cs="Arial"/>
          <w:sz w:val="24"/>
          <w:szCs w:val="24"/>
        </w:rPr>
      </w:pPr>
      <w:r w:rsidRPr="00DD551A">
        <w:rPr>
          <w:rFonts w:cs="Arial"/>
          <w:sz w:val="24"/>
          <w:szCs w:val="24"/>
        </w:rPr>
        <w:t>Тачка 2.</w:t>
      </w:r>
    </w:p>
    <w:p w14:paraId="7C33FF59" w14:textId="77777777" w:rsidR="00A676E8" w:rsidRPr="00DD551A" w:rsidRDefault="000E1272" w:rsidP="00A676E8">
      <w:pPr>
        <w:pStyle w:val="KDParagraf"/>
        <w:spacing w:before="0"/>
        <w:rPr>
          <w:rFonts w:cs="Arial"/>
          <w:sz w:val="24"/>
          <w:szCs w:val="24"/>
        </w:rPr>
      </w:pPr>
      <w:r w:rsidRPr="000E1272">
        <w:rPr>
          <w:rFonts w:cs="Arial"/>
          <w:sz w:val="24"/>
          <w:szCs w:val="24"/>
          <w:lang w:val="sr-Cyrl-RS"/>
        </w:rPr>
        <w:t>Пружалац услуге</w:t>
      </w:r>
      <w:r w:rsidR="00A676E8" w:rsidRPr="00DD551A">
        <w:rPr>
          <w:rFonts w:cs="Arial"/>
          <w:sz w:val="24"/>
          <w:szCs w:val="24"/>
        </w:rPr>
        <w:t xml:space="preserve">,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w:t>
      </w:r>
      <w:r w:rsidR="009A342B" w:rsidRPr="009A342B">
        <w:rPr>
          <w:rFonts w:cs="Arial"/>
          <w:sz w:val="24"/>
          <w:szCs w:val="24"/>
          <w:lang w:val="sr-Cyrl-RS"/>
        </w:rPr>
        <w:t>Корисник</w:t>
      </w:r>
      <w:r w:rsidR="009A342B">
        <w:rPr>
          <w:rFonts w:cs="Arial"/>
          <w:sz w:val="24"/>
          <w:szCs w:val="24"/>
          <w:lang w:val="sr-Cyrl-RS"/>
        </w:rPr>
        <w:t>а</w:t>
      </w:r>
      <w:r w:rsidR="009A342B" w:rsidRPr="009A342B">
        <w:rPr>
          <w:rFonts w:cs="Arial"/>
          <w:sz w:val="24"/>
          <w:szCs w:val="24"/>
          <w:lang w:val="sr-Cyrl-RS"/>
        </w:rPr>
        <w:t xml:space="preserve"> услуге</w:t>
      </w:r>
      <w:r w:rsidR="00A676E8" w:rsidRPr="00DD551A">
        <w:rPr>
          <w:rFonts w:cs="Arial"/>
          <w:sz w:val="24"/>
          <w:szCs w:val="24"/>
        </w:rPr>
        <w:t xml:space="preserve">. </w:t>
      </w:r>
    </w:p>
    <w:p w14:paraId="71D7E2C1" w14:textId="77777777" w:rsidR="00A676E8" w:rsidRPr="00DD551A" w:rsidRDefault="00A676E8" w:rsidP="00A676E8">
      <w:pPr>
        <w:pStyle w:val="KDParagraf"/>
        <w:spacing w:before="0"/>
        <w:rPr>
          <w:rFonts w:cs="Arial"/>
          <w:sz w:val="24"/>
          <w:szCs w:val="24"/>
        </w:rPr>
      </w:pPr>
    </w:p>
    <w:p w14:paraId="0222F5D6" w14:textId="77777777" w:rsidR="000A57D7" w:rsidRPr="00DD551A" w:rsidRDefault="00A676E8" w:rsidP="00C619A7">
      <w:pPr>
        <w:pStyle w:val="KDParagraf"/>
        <w:spacing w:before="0"/>
        <w:jc w:val="center"/>
        <w:rPr>
          <w:rFonts w:cs="Arial"/>
          <w:sz w:val="24"/>
          <w:szCs w:val="24"/>
        </w:rPr>
      </w:pPr>
      <w:r w:rsidRPr="00DD551A">
        <w:rPr>
          <w:rFonts w:cs="Arial"/>
          <w:sz w:val="24"/>
          <w:szCs w:val="24"/>
        </w:rPr>
        <w:t>Тачка 3.</w:t>
      </w:r>
    </w:p>
    <w:p w14:paraId="123DBFA1" w14:textId="77777777" w:rsidR="00A676E8" w:rsidRPr="00DD551A" w:rsidRDefault="000E1272" w:rsidP="00A676E8">
      <w:pPr>
        <w:pStyle w:val="KDParagraf"/>
        <w:spacing w:before="0"/>
        <w:rPr>
          <w:rFonts w:cs="Arial"/>
          <w:sz w:val="24"/>
          <w:szCs w:val="24"/>
        </w:rPr>
      </w:pPr>
      <w:r w:rsidRPr="000E1272">
        <w:rPr>
          <w:rFonts w:cs="Arial"/>
          <w:sz w:val="24"/>
          <w:szCs w:val="24"/>
          <w:lang w:val="sr-Cyrl-RS"/>
        </w:rPr>
        <w:t>Пружалац услуге</w:t>
      </w:r>
      <w:r w:rsidRPr="000E1272" w:rsidDel="000E1272">
        <w:rPr>
          <w:rFonts w:cs="Arial"/>
          <w:sz w:val="24"/>
          <w:szCs w:val="24"/>
        </w:rPr>
        <w:t xml:space="preserve"> </w:t>
      </w:r>
      <w:r w:rsidR="00A676E8" w:rsidRPr="00DD551A">
        <w:rPr>
          <w:rFonts w:cs="Arial"/>
          <w:sz w:val="24"/>
          <w:szCs w:val="24"/>
        </w:rPr>
        <w:t>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65ED2F66" w14:textId="77777777" w:rsidR="000A57D7" w:rsidRPr="00DD551A" w:rsidRDefault="000A57D7" w:rsidP="00A676E8">
      <w:pPr>
        <w:pStyle w:val="KDParagraf"/>
        <w:spacing w:before="0"/>
        <w:rPr>
          <w:rFonts w:cs="Arial"/>
          <w:sz w:val="24"/>
          <w:szCs w:val="24"/>
        </w:rPr>
      </w:pPr>
    </w:p>
    <w:p w14:paraId="57403777" w14:textId="77777777" w:rsidR="000A57D7" w:rsidRPr="00DD551A" w:rsidRDefault="00A676E8" w:rsidP="00C619A7">
      <w:pPr>
        <w:pStyle w:val="KDParagraf"/>
        <w:spacing w:before="0"/>
        <w:jc w:val="center"/>
        <w:rPr>
          <w:rFonts w:cs="Arial"/>
          <w:sz w:val="24"/>
          <w:szCs w:val="24"/>
        </w:rPr>
      </w:pPr>
      <w:r w:rsidRPr="00DD551A">
        <w:rPr>
          <w:rFonts w:cs="Arial"/>
          <w:sz w:val="24"/>
          <w:szCs w:val="24"/>
        </w:rPr>
        <w:t>Тачка 4.</w:t>
      </w:r>
    </w:p>
    <w:p w14:paraId="559CC125" w14:textId="77777777" w:rsidR="00A676E8" w:rsidRPr="00DD551A" w:rsidRDefault="000E1272" w:rsidP="00A676E8">
      <w:pPr>
        <w:pStyle w:val="KDParagraf"/>
        <w:spacing w:before="0"/>
        <w:rPr>
          <w:rFonts w:cs="Arial"/>
          <w:sz w:val="24"/>
          <w:szCs w:val="24"/>
        </w:rPr>
      </w:pPr>
      <w:r w:rsidRPr="000E1272">
        <w:rPr>
          <w:rFonts w:cs="Arial"/>
          <w:sz w:val="24"/>
          <w:szCs w:val="24"/>
          <w:lang w:val="sr-Cyrl-RS"/>
        </w:rPr>
        <w:t>Пружалац услуге</w:t>
      </w:r>
      <w:r w:rsidRPr="000E1272" w:rsidDel="000E1272">
        <w:rPr>
          <w:rFonts w:cs="Arial"/>
          <w:sz w:val="24"/>
          <w:szCs w:val="24"/>
        </w:rPr>
        <w:t xml:space="preserve"> </w:t>
      </w:r>
      <w:r>
        <w:rPr>
          <w:rFonts w:cs="Arial"/>
          <w:sz w:val="24"/>
          <w:szCs w:val="24"/>
          <w:lang w:val="sr-Cyrl-RS"/>
        </w:rPr>
        <w:t xml:space="preserve"> </w:t>
      </w:r>
      <w:r w:rsidR="00A676E8" w:rsidRPr="00DD551A">
        <w:rPr>
          <w:rFonts w:cs="Arial"/>
          <w:sz w:val="24"/>
          <w:szCs w:val="24"/>
        </w:rPr>
        <w:t>је дужан да обавести запослене и друга лица која ангажује приликом извођења радова које су предмет Уговора  о обавезама из овог Прилога.</w:t>
      </w:r>
    </w:p>
    <w:p w14:paraId="79AA9E60" w14:textId="77777777" w:rsidR="00A676E8" w:rsidRPr="00DD551A" w:rsidRDefault="00A676E8" w:rsidP="00A676E8">
      <w:pPr>
        <w:pStyle w:val="KDParagraf"/>
        <w:spacing w:before="0"/>
        <w:rPr>
          <w:rFonts w:cs="Arial"/>
          <w:sz w:val="24"/>
          <w:szCs w:val="24"/>
        </w:rPr>
      </w:pPr>
    </w:p>
    <w:p w14:paraId="218AC555" w14:textId="77777777" w:rsidR="000A57D7" w:rsidRPr="00DD551A" w:rsidRDefault="00A676E8" w:rsidP="00C619A7">
      <w:pPr>
        <w:pStyle w:val="KDParagraf"/>
        <w:spacing w:before="0"/>
        <w:jc w:val="center"/>
        <w:rPr>
          <w:rFonts w:cs="Arial"/>
          <w:sz w:val="24"/>
          <w:szCs w:val="24"/>
        </w:rPr>
      </w:pPr>
      <w:r w:rsidRPr="00DD551A">
        <w:rPr>
          <w:rFonts w:cs="Arial"/>
          <w:sz w:val="24"/>
          <w:szCs w:val="24"/>
        </w:rPr>
        <w:t>Тачка 5.</w:t>
      </w:r>
    </w:p>
    <w:p w14:paraId="63C11C7A" w14:textId="77777777" w:rsidR="00A676E8" w:rsidRPr="00DD551A" w:rsidRDefault="000E1272" w:rsidP="00A676E8">
      <w:pPr>
        <w:pStyle w:val="KDParagraf"/>
        <w:spacing w:before="0"/>
        <w:rPr>
          <w:rFonts w:cs="Arial"/>
          <w:sz w:val="24"/>
          <w:szCs w:val="24"/>
        </w:rPr>
      </w:pPr>
      <w:r w:rsidRPr="000E1272">
        <w:rPr>
          <w:rFonts w:cs="Arial"/>
          <w:sz w:val="24"/>
          <w:szCs w:val="24"/>
          <w:lang w:val="sr-Cyrl-RS"/>
        </w:rPr>
        <w:t>Пружалац услуге</w:t>
      </w:r>
      <w:r w:rsidR="00A676E8" w:rsidRPr="00DD551A">
        <w:rPr>
          <w:rFonts w:cs="Arial"/>
          <w:sz w:val="24"/>
          <w:szCs w:val="24"/>
        </w:rPr>
        <w:t xml:space="preserve">,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w:t>
      </w:r>
      <w:r w:rsidR="009A342B" w:rsidRPr="009A342B">
        <w:rPr>
          <w:rFonts w:cs="Arial"/>
          <w:sz w:val="24"/>
          <w:szCs w:val="24"/>
          <w:lang w:val="sr-Cyrl-RS"/>
        </w:rPr>
        <w:t>Корисник</w:t>
      </w:r>
      <w:r w:rsidR="009A342B">
        <w:rPr>
          <w:rFonts w:cs="Arial"/>
          <w:sz w:val="24"/>
          <w:szCs w:val="24"/>
          <w:lang w:val="sr-Cyrl-RS"/>
        </w:rPr>
        <w:t>а</w:t>
      </w:r>
      <w:r w:rsidR="009A342B" w:rsidRPr="009A342B">
        <w:rPr>
          <w:rFonts w:cs="Arial"/>
          <w:sz w:val="24"/>
          <w:szCs w:val="24"/>
          <w:lang w:val="sr-Cyrl-RS"/>
        </w:rPr>
        <w:t xml:space="preserve"> услуге</w:t>
      </w:r>
      <w:r w:rsidR="00A676E8" w:rsidRPr="00DD551A">
        <w:rPr>
          <w:rFonts w:cs="Arial"/>
          <w:sz w:val="24"/>
          <w:szCs w:val="24"/>
        </w:rPr>
        <w:t>, а посебно су дужни да се придржавају следећих правила:</w:t>
      </w:r>
    </w:p>
    <w:p w14:paraId="026E62EB" w14:textId="77777777" w:rsidR="00A676E8" w:rsidRPr="00DD551A" w:rsidRDefault="00A676E8" w:rsidP="00A676E8">
      <w:pPr>
        <w:pStyle w:val="KDParagraf"/>
        <w:spacing w:before="0"/>
        <w:rPr>
          <w:rFonts w:cs="Arial"/>
          <w:sz w:val="24"/>
          <w:szCs w:val="24"/>
        </w:rPr>
      </w:pPr>
      <w:r w:rsidRPr="00DD551A">
        <w:rPr>
          <w:rFonts w:cs="Arial"/>
          <w:sz w:val="24"/>
          <w:szCs w:val="24"/>
        </w:rPr>
        <w:t>1.</w:t>
      </w:r>
      <w:r w:rsidRPr="00DD551A">
        <w:rPr>
          <w:rFonts w:cs="Arial"/>
          <w:sz w:val="24"/>
          <w:szCs w:val="24"/>
        </w:rPr>
        <w:tab/>
        <w:t>забрањено је избегавање примене и /или ометање спровођење БЗР;</w:t>
      </w:r>
    </w:p>
    <w:p w14:paraId="5FD588BE" w14:textId="77777777" w:rsidR="00A676E8" w:rsidRPr="00DD551A" w:rsidRDefault="00A676E8" w:rsidP="00A676E8">
      <w:pPr>
        <w:pStyle w:val="KDParagraf"/>
        <w:spacing w:before="0"/>
        <w:rPr>
          <w:rFonts w:cs="Arial"/>
          <w:sz w:val="24"/>
          <w:szCs w:val="24"/>
        </w:rPr>
      </w:pPr>
      <w:r w:rsidRPr="00DD551A">
        <w:rPr>
          <w:rFonts w:cs="Arial"/>
          <w:sz w:val="24"/>
          <w:szCs w:val="24"/>
        </w:rPr>
        <w:t>2.</w:t>
      </w:r>
      <w:r w:rsidRPr="00DD551A">
        <w:rPr>
          <w:rFonts w:cs="Arial"/>
          <w:sz w:val="24"/>
          <w:szCs w:val="24"/>
        </w:rPr>
        <w:tab/>
        <w:t>обавезно је поштовање правила коришћења средстава и опреме за личну заштиту на раду;</w:t>
      </w:r>
    </w:p>
    <w:p w14:paraId="1DEBC3C9" w14:textId="77777777" w:rsidR="00A676E8" w:rsidRPr="00DD551A" w:rsidRDefault="00A676E8" w:rsidP="00A676E8">
      <w:pPr>
        <w:pStyle w:val="KDParagraf"/>
        <w:spacing w:before="0"/>
        <w:rPr>
          <w:rFonts w:cs="Arial"/>
          <w:sz w:val="24"/>
          <w:szCs w:val="24"/>
        </w:rPr>
      </w:pPr>
      <w:r w:rsidRPr="00DD551A">
        <w:rPr>
          <w:rFonts w:cs="Arial"/>
          <w:sz w:val="24"/>
          <w:szCs w:val="24"/>
        </w:rPr>
        <w:t>3.</w:t>
      </w:r>
      <w:r w:rsidRPr="00DD551A">
        <w:rPr>
          <w:rFonts w:cs="Arial"/>
          <w:sz w:val="24"/>
          <w:szCs w:val="24"/>
        </w:rPr>
        <w:tab/>
        <w:t xml:space="preserve">процедуре </w:t>
      </w:r>
      <w:r w:rsidR="009A342B" w:rsidRPr="009A342B">
        <w:rPr>
          <w:rFonts w:cs="Arial"/>
          <w:sz w:val="24"/>
          <w:szCs w:val="24"/>
          <w:lang w:val="sr-Cyrl-RS"/>
        </w:rPr>
        <w:t>Корисник</w:t>
      </w:r>
      <w:r w:rsidR="009A342B">
        <w:rPr>
          <w:rFonts w:cs="Arial"/>
          <w:sz w:val="24"/>
          <w:szCs w:val="24"/>
          <w:lang w:val="sr-Cyrl-RS"/>
        </w:rPr>
        <w:t>а</w:t>
      </w:r>
      <w:r w:rsidR="009A342B" w:rsidRPr="009A342B">
        <w:rPr>
          <w:rFonts w:cs="Arial"/>
          <w:sz w:val="24"/>
          <w:szCs w:val="24"/>
          <w:lang w:val="sr-Cyrl-RS"/>
        </w:rPr>
        <w:t xml:space="preserve"> услуге</w:t>
      </w:r>
      <w:r w:rsidRPr="00DD551A">
        <w:rPr>
          <w:rFonts w:cs="Arial"/>
          <w:sz w:val="24"/>
          <w:szCs w:val="24"/>
        </w:rPr>
        <w:t xml:space="preserve"> за спровођење система контроле приступа и дозвола за рад увек морају да буду испоштоване,</w:t>
      </w:r>
    </w:p>
    <w:p w14:paraId="78C2A991" w14:textId="77777777" w:rsidR="00A676E8" w:rsidRPr="00DD551A" w:rsidRDefault="00A676E8" w:rsidP="00A676E8">
      <w:pPr>
        <w:pStyle w:val="KDParagraf"/>
        <w:spacing w:before="0"/>
        <w:rPr>
          <w:rFonts w:cs="Arial"/>
          <w:sz w:val="24"/>
          <w:szCs w:val="24"/>
        </w:rPr>
      </w:pPr>
      <w:r w:rsidRPr="00DD551A">
        <w:rPr>
          <w:rFonts w:cs="Arial"/>
          <w:sz w:val="24"/>
          <w:szCs w:val="24"/>
        </w:rPr>
        <w:t>4.</w:t>
      </w:r>
      <w:r w:rsidRPr="00DD551A">
        <w:rPr>
          <w:rFonts w:cs="Arial"/>
          <w:sz w:val="24"/>
          <w:szCs w:val="24"/>
        </w:rPr>
        <w:tab/>
        <w:t>процедуре за изолацију и закључавање извора енергије и радних флуида увек морају да буду испоштоване;</w:t>
      </w:r>
    </w:p>
    <w:p w14:paraId="5EF01EAD" w14:textId="77777777" w:rsidR="00A676E8" w:rsidRPr="00DD551A" w:rsidRDefault="00A676E8" w:rsidP="00A676E8">
      <w:pPr>
        <w:pStyle w:val="KDParagraf"/>
        <w:spacing w:before="0"/>
        <w:rPr>
          <w:rFonts w:cs="Arial"/>
          <w:sz w:val="24"/>
          <w:szCs w:val="24"/>
        </w:rPr>
      </w:pPr>
      <w:r w:rsidRPr="00DD551A">
        <w:rPr>
          <w:rFonts w:cs="Arial"/>
          <w:sz w:val="24"/>
          <w:szCs w:val="24"/>
        </w:rPr>
        <w:lastRenderedPageBreak/>
        <w:t>5.</w:t>
      </w:r>
      <w:r w:rsidRPr="00DD551A">
        <w:rPr>
          <w:rFonts w:cs="Arial"/>
          <w:sz w:val="24"/>
          <w:szCs w:val="24"/>
        </w:rPr>
        <w:tab/>
        <w:t xml:space="preserve">најстроже је забрањен улазак, боравак или рад, на територији и у просторијама </w:t>
      </w:r>
      <w:r w:rsidR="009A342B" w:rsidRPr="009A342B">
        <w:rPr>
          <w:rFonts w:cs="Arial"/>
          <w:sz w:val="24"/>
          <w:szCs w:val="24"/>
          <w:lang w:val="sr-Cyrl-RS"/>
        </w:rPr>
        <w:t>Корисник</w:t>
      </w:r>
      <w:r w:rsidR="009A342B">
        <w:rPr>
          <w:rFonts w:cs="Arial"/>
          <w:sz w:val="24"/>
          <w:szCs w:val="24"/>
          <w:lang w:val="sr-Cyrl-RS"/>
        </w:rPr>
        <w:t>а</w:t>
      </w:r>
      <w:r w:rsidR="009A342B" w:rsidRPr="009A342B">
        <w:rPr>
          <w:rFonts w:cs="Arial"/>
          <w:sz w:val="24"/>
          <w:szCs w:val="24"/>
          <w:lang w:val="sr-Cyrl-RS"/>
        </w:rPr>
        <w:t xml:space="preserve"> услуге</w:t>
      </w:r>
      <w:r w:rsidRPr="00DD551A">
        <w:rPr>
          <w:rFonts w:cs="Arial"/>
          <w:sz w:val="24"/>
          <w:szCs w:val="24"/>
        </w:rPr>
        <w:t>, под утицајем алкохола или других психоактивних супстанци;</w:t>
      </w:r>
    </w:p>
    <w:p w14:paraId="3CD5CE8E" w14:textId="77777777" w:rsidR="00A676E8" w:rsidRPr="00DD551A" w:rsidRDefault="00A676E8" w:rsidP="00A676E8">
      <w:pPr>
        <w:pStyle w:val="KDParagraf"/>
        <w:spacing w:before="0"/>
        <w:rPr>
          <w:rFonts w:cs="Arial"/>
          <w:sz w:val="24"/>
          <w:szCs w:val="24"/>
        </w:rPr>
      </w:pPr>
      <w:r w:rsidRPr="00DD551A">
        <w:rPr>
          <w:rFonts w:cs="Arial"/>
          <w:sz w:val="24"/>
          <w:szCs w:val="24"/>
        </w:rPr>
        <w:t>6.</w:t>
      </w:r>
      <w:r w:rsidRPr="00DD551A">
        <w:rPr>
          <w:rFonts w:cs="Arial"/>
          <w:sz w:val="24"/>
          <w:szCs w:val="24"/>
        </w:rPr>
        <w:tab/>
        <w:t xml:space="preserve">забрањено је уношење оружја унутар локација </w:t>
      </w:r>
      <w:r w:rsidR="009A342B" w:rsidRPr="009A342B">
        <w:rPr>
          <w:rFonts w:cs="Arial"/>
          <w:sz w:val="24"/>
          <w:szCs w:val="24"/>
          <w:lang w:val="sr-Cyrl-RS"/>
        </w:rPr>
        <w:t>Корисник</w:t>
      </w:r>
      <w:r w:rsidR="009A342B">
        <w:rPr>
          <w:rFonts w:cs="Arial"/>
          <w:sz w:val="24"/>
          <w:szCs w:val="24"/>
          <w:lang w:val="sr-Cyrl-RS"/>
        </w:rPr>
        <w:t>а</w:t>
      </w:r>
      <w:r w:rsidR="009A342B" w:rsidRPr="009A342B">
        <w:rPr>
          <w:rFonts w:cs="Arial"/>
          <w:sz w:val="24"/>
          <w:szCs w:val="24"/>
          <w:lang w:val="sr-Cyrl-RS"/>
        </w:rPr>
        <w:t xml:space="preserve"> услуге</w:t>
      </w:r>
      <w:r w:rsidRPr="00DD551A">
        <w:rPr>
          <w:rFonts w:cs="Arial"/>
          <w:sz w:val="24"/>
          <w:szCs w:val="24"/>
        </w:rPr>
        <w:t>, као и неовлашћено фотографисање;</w:t>
      </w:r>
    </w:p>
    <w:p w14:paraId="7161F327" w14:textId="77777777" w:rsidR="00A676E8" w:rsidRPr="00DD551A" w:rsidRDefault="00A676E8" w:rsidP="00A676E8">
      <w:pPr>
        <w:pStyle w:val="KDParagraf"/>
        <w:spacing w:before="0"/>
        <w:rPr>
          <w:rFonts w:cs="Arial"/>
          <w:sz w:val="24"/>
          <w:szCs w:val="24"/>
        </w:rPr>
      </w:pPr>
      <w:r w:rsidRPr="00DD551A">
        <w:rPr>
          <w:rFonts w:cs="Arial"/>
          <w:sz w:val="24"/>
          <w:szCs w:val="24"/>
        </w:rPr>
        <w:t>7.</w:t>
      </w:r>
      <w:r w:rsidRPr="00DD551A">
        <w:rPr>
          <w:rFonts w:cs="Arial"/>
          <w:sz w:val="24"/>
          <w:szCs w:val="24"/>
        </w:rPr>
        <w:tab/>
        <w:t>обавезно је придржавање правила и сигнализације безбедности у саобраћају.</w:t>
      </w:r>
    </w:p>
    <w:p w14:paraId="55BA09A4" w14:textId="77777777" w:rsidR="00A676E8" w:rsidRPr="00DD551A" w:rsidRDefault="00A676E8" w:rsidP="00A676E8">
      <w:pPr>
        <w:pStyle w:val="KDParagraf"/>
        <w:spacing w:before="0"/>
        <w:rPr>
          <w:rFonts w:cs="Arial"/>
          <w:sz w:val="24"/>
          <w:szCs w:val="24"/>
        </w:rPr>
      </w:pPr>
    </w:p>
    <w:p w14:paraId="5D10B6C3" w14:textId="77777777" w:rsidR="000A57D7" w:rsidRPr="00DD551A" w:rsidRDefault="00A676E8" w:rsidP="00C619A7">
      <w:pPr>
        <w:pStyle w:val="KDParagraf"/>
        <w:spacing w:before="0"/>
        <w:jc w:val="center"/>
        <w:rPr>
          <w:rFonts w:cs="Arial"/>
          <w:sz w:val="24"/>
          <w:szCs w:val="24"/>
        </w:rPr>
      </w:pPr>
      <w:r w:rsidRPr="00DD551A">
        <w:rPr>
          <w:rFonts w:cs="Arial"/>
          <w:sz w:val="24"/>
          <w:szCs w:val="24"/>
        </w:rPr>
        <w:t>Тачка 6.</w:t>
      </w:r>
    </w:p>
    <w:p w14:paraId="65403D0A" w14:textId="77777777" w:rsidR="00A676E8" w:rsidRPr="00DD551A" w:rsidRDefault="000E1272" w:rsidP="00A676E8">
      <w:pPr>
        <w:pStyle w:val="KDParagraf"/>
        <w:spacing w:before="0"/>
        <w:rPr>
          <w:rFonts w:cs="Arial"/>
          <w:sz w:val="24"/>
          <w:szCs w:val="24"/>
        </w:rPr>
      </w:pPr>
      <w:r w:rsidRPr="000E1272">
        <w:rPr>
          <w:rFonts w:cs="Arial"/>
          <w:sz w:val="24"/>
          <w:szCs w:val="24"/>
          <w:lang w:val="sr-Cyrl-RS"/>
        </w:rPr>
        <w:t>Пружалац услуге</w:t>
      </w:r>
      <w:r w:rsidRPr="000E1272" w:rsidDel="000E1272">
        <w:rPr>
          <w:rFonts w:cs="Arial"/>
          <w:sz w:val="24"/>
          <w:szCs w:val="24"/>
        </w:rPr>
        <w:t xml:space="preserve"> </w:t>
      </w:r>
      <w:r w:rsidR="00A676E8" w:rsidRPr="00DD551A">
        <w:rPr>
          <w:rFonts w:cs="Arial"/>
          <w:sz w:val="24"/>
          <w:szCs w:val="24"/>
        </w:rPr>
        <w:t>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6C729F8B" w14:textId="77777777" w:rsidR="00A676E8" w:rsidRPr="00DD551A" w:rsidRDefault="00A676E8" w:rsidP="00A676E8">
      <w:pPr>
        <w:pStyle w:val="KDParagraf"/>
        <w:spacing w:before="0"/>
        <w:rPr>
          <w:rFonts w:cs="Arial"/>
          <w:sz w:val="24"/>
          <w:szCs w:val="24"/>
        </w:rPr>
      </w:pPr>
      <w:r w:rsidRPr="00DD551A">
        <w:rPr>
          <w:rFonts w:cs="Arial"/>
          <w:sz w:val="24"/>
          <w:szCs w:val="24"/>
        </w:rPr>
        <w:t xml:space="preserve">У случају непоштовања правила БЗР, </w:t>
      </w:r>
      <w:r w:rsidR="000E1272" w:rsidRPr="000E1272">
        <w:rPr>
          <w:rFonts w:cs="Arial"/>
          <w:sz w:val="24"/>
          <w:szCs w:val="24"/>
          <w:lang w:val="sr-Cyrl-RS"/>
        </w:rPr>
        <w:t>Корисник услуге</w:t>
      </w:r>
      <w:r w:rsidRPr="00DD551A">
        <w:rPr>
          <w:rFonts w:cs="Arial"/>
          <w:sz w:val="24"/>
          <w:szCs w:val="24"/>
        </w:rPr>
        <w:t xml:space="preserve"> неће сносити никакву одговорност нити исплатити накнаде/трошкове </w:t>
      </w:r>
      <w:r w:rsidR="000E1272" w:rsidRPr="000E1272">
        <w:rPr>
          <w:rFonts w:cs="Arial"/>
          <w:sz w:val="24"/>
          <w:szCs w:val="24"/>
          <w:lang w:val="sr-Cyrl-RS"/>
        </w:rPr>
        <w:t>Пружа</w:t>
      </w:r>
      <w:r w:rsidR="000E1272">
        <w:rPr>
          <w:rFonts w:cs="Arial"/>
          <w:sz w:val="24"/>
          <w:szCs w:val="24"/>
          <w:lang w:val="sr-Cyrl-RS"/>
        </w:rPr>
        <w:t>лацу</w:t>
      </w:r>
      <w:r w:rsidR="000E1272" w:rsidRPr="000E1272">
        <w:rPr>
          <w:rFonts w:cs="Arial"/>
          <w:sz w:val="24"/>
          <w:szCs w:val="24"/>
          <w:lang w:val="sr-Cyrl-RS"/>
        </w:rPr>
        <w:t xml:space="preserve"> услуге</w:t>
      </w:r>
      <w:r w:rsidR="000E1272" w:rsidRPr="000E1272" w:rsidDel="000E1272">
        <w:rPr>
          <w:rFonts w:cs="Arial"/>
          <w:sz w:val="24"/>
          <w:szCs w:val="24"/>
        </w:rPr>
        <w:t xml:space="preserve"> </w:t>
      </w:r>
      <w:r w:rsidRPr="00DD551A">
        <w:rPr>
          <w:rFonts w:cs="Arial"/>
          <w:sz w:val="24"/>
          <w:szCs w:val="24"/>
        </w:rPr>
        <w:t>по питању повреда на раду, односно оштећења средстава за рад.</w:t>
      </w:r>
    </w:p>
    <w:p w14:paraId="045F7B74" w14:textId="77777777" w:rsidR="00A676E8" w:rsidRPr="00DD551A" w:rsidRDefault="00A676E8" w:rsidP="00A676E8">
      <w:pPr>
        <w:pStyle w:val="KDParagraf"/>
        <w:spacing w:before="0"/>
        <w:rPr>
          <w:rFonts w:cs="Arial"/>
          <w:sz w:val="24"/>
          <w:szCs w:val="24"/>
        </w:rPr>
      </w:pPr>
    </w:p>
    <w:p w14:paraId="5E0FD09A" w14:textId="77777777" w:rsidR="000A57D7" w:rsidRPr="00DD551A" w:rsidRDefault="00A676E8" w:rsidP="00C619A7">
      <w:pPr>
        <w:pStyle w:val="KDParagraf"/>
        <w:spacing w:before="0"/>
        <w:jc w:val="center"/>
        <w:rPr>
          <w:rFonts w:cs="Arial"/>
          <w:sz w:val="24"/>
          <w:szCs w:val="24"/>
        </w:rPr>
      </w:pPr>
      <w:r w:rsidRPr="00DD551A">
        <w:rPr>
          <w:rFonts w:cs="Arial"/>
          <w:sz w:val="24"/>
          <w:szCs w:val="24"/>
        </w:rPr>
        <w:t>Тачка 7.</w:t>
      </w:r>
    </w:p>
    <w:p w14:paraId="1FC29E61" w14:textId="77777777" w:rsidR="00A676E8" w:rsidRPr="00DD551A" w:rsidRDefault="000E1272" w:rsidP="00A676E8">
      <w:pPr>
        <w:pStyle w:val="KDParagraf"/>
        <w:spacing w:before="0"/>
        <w:rPr>
          <w:rFonts w:cs="Arial"/>
          <w:sz w:val="24"/>
          <w:szCs w:val="24"/>
        </w:rPr>
      </w:pPr>
      <w:r w:rsidRPr="000E1272">
        <w:rPr>
          <w:rFonts w:cs="Arial"/>
          <w:sz w:val="24"/>
          <w:szCs w:val="24"/>
          <w:lang w:val="sr-Cyrl-RS"/>
        </w:rPr>
        <w:t>Пружалац услуге</w:t>
      </w:r>
      <w:r w:rsidRPr="000E1272" w:rsidDel="000E1272">
        <w:rPr>
          <w:rFonts w:cs="Arial"/>
          <w:sz w:val="24"/>
          <w:szCs w:val="24"/>
        </w:rPr>
        <w:t xml:space="preserve"> </w:t>
      </w:r>
      <w:r w:rsidR="00A676E8" w:rsidRPr="00DD551A">
        <w:rPr>
          <w:rFonts w:cs="Arial"/>
          <w:sz w:val="24"/>
          <w:szCs w:val="24"/>
        </w:rPr>
        <w:t xml:space="preserve">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w:t>
      </w:r>
      <w:r w:rsidR="009A342B" w:rsidRPr="009A342B">
        <w:rPr>
          <w:rFonts w:cs="Arial"/>
          <w:sz w:val="24"/>
          <w:szCs w:val="24"/>
          <w:lang w:val="sr-Cyrl-RS"/>
        </w:rPr>
        <w:t>Корисник</w:t>
      </w:r>
      <w:r w:rsidR="009A342B">
        <w:rPr>
          <w:rFonts w:cs="Arial"/>
          <w:sz w:val="24"/>
          <w:szCs w:val="24"/>
          <w:lang w:val="sr-Cyrl-RS"/>
        </w:rPr>
        <w:t>а</w:t>
      </w:r>
      <w:r w:rsidR="009A342B" w:rsidRPr="009A342B">
        <w:rPr>
          <w:rFonts w:cs="Arial"/>
          <w:sz w:val="24"/>
          <w:szCs w:val="24"/>
          <w:lang w:val="sr-Cyrl-RS"/>
        </w:rPr>
        <w:t xml:space="preserve"> услуге</w:t>
      </w:r>
      <w:r w:rsidR="00A676E8" w:rsidRPr="00DD551A">
        <w:rPr>
          <w:rFonts w:cs="Arial"/>
          <w:sz w:val="24"/>
          <w:szCs w:val="24"/>
        </w:rPr>
        <w:t>.</w:t>
      </w:r>
    </w:p>
    <w:p w14:paraId="0842C170" w14:textId="77777777" w:rsidR="00A676E8" w:rsidRPr="00DD551A" w:rsidRDefault="00A676E8" w:rsidP="00A676E8">
      <w:pPr>
        <w:pStyle w:val="KDParagraf"/>
        <w:spacing w:before="0"/>
        <w:rPr>
          <w:rFonts w:cs="Arial"/>
          <w:sz w:val="24"/>
          <w:szCs w:val="24"/>
        </w:rPr>
      </w:pPr>
    </w:p>
    <w:p w14:paraId="0403A322" w14:textId="77777777" w:rsidR="000A57D7" w:rsidRPr="00DD551A" w:rsidRDefault="00A676E8" w:rsidP="00C619A7">
      <w:pPr>
        <w:pStyle w:val="KDParagraf"/>
        <w:spacing w:before="0"/>
        <w:jc w:val="center"/>
        <w:rPr>
          <w:rFonts w:cs="Arial"/>
          <w:sz w:val="24"/>
          <w:szCs w:val="24"/>
        </w:rPr>
      </w:pPr>
      <w:r w:rsidRPr="00DD551A">
        <w:rPr>
          <w:rFonts w:cs="Arial"/>
          <w:sz w:val="24"/>
          <w:szCs w:val="24"/>
        </w:rPr>
        <w:t>Тачка 8.</w:t>
      </w:r>
    </w:p>
    <w:p w14:paraId="1A9600BB" w14:textId="77777777" w:rsidR="00A676E8" w:rsidRPr="00DD551A" w:rsidRDefault="000E1272" w:rsidP="00A676E8">
      <w:pPr>
        <w:pStyle w:val="KDParagraf"/>
        <w:spacing w:before="0"/>
        <w:rPr>
          <w:rFonts w:cs="Arial"/>
          <w:sz w:val="24"/>
          <w:szCs w:val="24"/>
        </w:rPr>
      </w:pPr>
      <w:r w:rsidRPr="000E1272">
        <w:rPr>
          <w:rFonts w:cs="Arial"/>
          <w:sz w:val="24"/>
          <w:szCs w:val="24"/>
          <w:lang w:val="sr-Cyrl-RS"/>
        </w:rPr>
        <w:t>Пружалац услуге</w:t>
      </w:r>
      <w:r w:rsidRPr="000E1272" w:rsidDel="000E1272">
        <w:rPr>
          <w:rFonts w:cs="Arial"/>
          <w:sz w:val="24"/>
          <w:szCs w:val="24"/>
        </w:rPr>
        <w:t xml:space="preserve"> </w:t>
      </w:r>
      <w:r w:rsidR="00A676E8" w:rsidRPr="00DD551A">
        <w:rPr>
          <w:rFonts w:cs="Arial"/>
          <w:sz w:val="24"/>
          <w:szCs w:val="24"/>
        </w:rPr>
        <w:t xml:space="preserve">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w:t>
      </w:r>
      <w:r w:rsidR="009A342B" w:rsidRPr="009A342B">
        <w:rPr>
          <w:rFonts w:cs="Arial"/>
          <w:sz w:val="24"/>
          <w:szCs w:val="24"/>
          <w:lang w:val="sr-Cyrl-RS"/>
        </w:rPr>
        <w:t>Корисник</w:t>
      </w:r>
      <w:r w:rsidR="009A342B">
        <w:rPr>
          <w:rFonts w:cs="Arial"/>
          <w:sz w:val="24"/>
          <w:szCs w:val="24"/>
          <w:lang w:val="sr-Cyrl-RS"/>
        </w:rPr>
        <w:t>а</w:t>
      </w:r>
      <w:r w:rsidR="009A342B" w:rsidRPr="009A342B">
        <w:rPr>
          <w:rFonts w:cs="Arial"/>
          <w:sz w:val="24"/>
          <w:szCs w:val="24"/>
          <w:lang w:val="sr-Cyrl-RS"/>
        </w:rPr>
        <w:t xml:space="preserve"> услуге</w:t>
      </w:r>
      <w:r w:rsidR="00A676E8" w:rsidRPr="00DD551A">
        <w:rPr>
          <w:rFonts w:cs="Arial"/>
          <w:sz w:val="24"/>
          <w:szCs w:val="24"/>
        </w:rPr>
        <w:t>.</w:t>
      </w:r>
    </w:p>
    <w:p w14:paraId="07A6D450" w14:textId="77777777" w:rsidR="00A676E8" w:rsidRDefault="00A676E8" w:rsidP="00A676E8">
      <w:pPr>
        <w:pStyle w:val="KDParagraf"/>
        <w:spacing w:before="0"/>
        <w:rPr>
          <w:rFonts w:cs="Arial"/>
          <w:sz w:val="24"/>
          <w:szCs w:val="24"/>
        </w:rPr>
      </w:pPr>
      <w:r w:rsidRPr="00DD551A">
        <w:rPr>
          <w:rFonts w:cs="Arial"/>
          <w:sz w:val="24"/>
          <w:szCs w:val="24"/>
        </w:rPr>
        <w:t xml:space="preserve">Уколико </w:t>
      </w:r>
      <w:r w:rsidR="009A342B" w:rsidRPr="009A342B">
        <w:rPr>
          <w:rFonts w:cs="Arial"/>
          <w:sz w:val="24"/>
          <w:szCs w:val="24"/>
          <w:lang w:val="sr-Cyrl-RS"/>
        </w:rPr>
        <w:t>Корисник услуге</w:t>
      </w:r>
      <w:r w:rsidRPr="00DD551A">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w:t>
      </w:r>
      <w:r w:rsidR="009A342B" w:rsidRPr="009A342B">
        <w:rPr>
          <w:rFonts w:cs="Arial"/>
          <w:sz w:val="24"/>
          <w:szCs w:val="24"/>
          <w:lang w:val="sr-Cyrl-RS"/>
        </w:rPr>
        <w:t>Корисник</w:t>
      </w:r>
      <w:r w:rsidR="009A342B">
        <w:rPr>
          <w:rFonts w:cs="Arial"/>
          <w:sz w:val="24"/>
          <w:szCs w:val="24"/>
          <w:lang w:val="sr-Cyrl-RS"/>
        </w:rPr>
        <w:t>а</w:t>
      </w:r>
      <w:r w:rsidR="009A342B" w:rsidRPr="009A342B">
        <w:rPr>
          <w:rFonts w:cs="Arial"/>
          <w:sz w:val="24"/>
          <w:szCs w:val="24"/>
          <w:lang w:val="sr-Cyrl-RS"/>
        </w:rPr>
        <w:t xml:space="preserve"> услуге</w:t>
      </w:r>
      <w:r w:rsidRPr="00DD551A">
        <w:rPr>
          <w:rFonts w:cs="Arial"/>
          <w:sz w:val="24"/>
          <w:szCs w:val="24"/>
        </w:rPr>
        <w:t xml:space="preserve"> неће бити дозвољено.</w:t>
      </w:r>
    </w:p>
    <w:p w14:paraId="262BB464" w14:textId="77777777" w:rsidR="00D42F82" w:rsidRPr="00DD551A" w:rsidRDefault="00D42F82" w:rsidP="00A676E8">
      <w:pPr>
        <w:pStyle w:val="KDParagraf"/>
        <w:spacing w:before="0"/>
        <w:rPr>
          <w:rFonts w:cs="Arial"/>
          <w:sz w:val="24"/>
          <w:szCs w:val="24"/>
        </w:rPr>
      </w:pPr>
    </w:p>
    <w:p w14:paraId="75B4240F" w14:textId="77777777" w:rsidR="000A57D7" w:rsidRPr="00DD551A" w:rsidRDefault="00A676E8" w:rsidP="00C619A7">
      <w:pPr>
        <w:pStyle w:val="KDParagraf"/>
        <w:spacing w:before="0"/>
        <w:jc w:val="center"/>
        <w:rPr>
          <w:rFonts w:cs="Arial"/>
          <w:sz w:val="24"/>
          <w:szCs w:val="24"/>
        </w:rPr>
      </w:pPr>
      <w:r w:rsidRPr="00DD551A">
        <w:rPr>
          <w:rFonts w:cs="Arial"/>
          <w:sz w:val="24"/>
          <w:szCs w:val="24"/>
        </w:rPr>
        <w:t>Тачка 9.</w:t>
      </w:r>
    </w:p>
    <w:p w14:paraId="1AD85B72" w14:textId="77777777" w:rsidR="00A676E8" w:rsidRPr="00DD551A" w:rsidRDefault="000E1272" w:rsidP="00A676E8">
      <w:pPr>
        <w:pStyle w:val="KDParagraf"/>
        <w:spacing w:before="0"/>
        <w:rPr>
          <w:rFonts w:cs="Arial"/>
          <w:sz w:val="24"/>
          <w:szCs w:val="24"/>
        </w:rPr>
      </w:pPr>
      <w:r w:rsidRPr="000E1272">
        <w:rPr>
          <w:rFonts w:cs="Arial"/>
          <w:sz w:val="24"/>
          <w:szCs w:val="24"/>
          <w:lang w:val="sr-Cyrl-RS"/>
        </w:rPr>
        <w:t>Пружалац услуге</w:t>
      </w:r>
      <w:r w:rsidRPr="000E1272" w:rsidDel="000E1272">
        <w:rPr>
          <w:rFonts w:cs="Arial"/>
          <w:sz w:val="24"/>
          <w:szCs w:val="24"/>
        </w:rPr>
        <w:t xml:space="preserve"> </w:t>
      </w:r>
      <w:r w:rsidR="00A676E8" w:rsidRPr="00DD551A">
        <w:rPr>
          <w:rFonts w:cs="Arial"/>
          <w:sz w:val="24"/>
          <w:szCs w:val="24"/>
        </w:rPr>
        <w:t xml:space="preserve">је дужан да </w:t>
      </w:r>
      <w:r w:rsidR="009A342B" w:rsidRPr="009A342B">
        <w:rPr>
          <w:rFonts w:cs="Arial"/>
          <w:sz w:val="24"/>
          <w:szCs w:val="24"/>
          <w:lang w:val="sr-Cyrl-RS"/>
        </w:rPr>
        <w:t>Корисник</w:t>
      </w:r>
      <w:r w:rsidR="009A342B">
        <w:rPr>
          <w:rFonts w:cs="Arial"/>
          <w:sz w:val="24"/>
          <w:szCs w:val="24"/>
          <w:lang w:val="sr-Cyrl-RS"/>
        </w:rPr>
        <w:t>у</w:t>
      </w:r>
      <w:r w:rsidR="009A342B" w:rsidRPr="009A342B">
        <w:rPr>
          <w:rFonts w:cs="Arial"/>
          <w:sz w:val="24"/>
          <w:szCs w:val="24"/>
          <w:lang w:val="sr-Cyrl-RS"/>
        </w:rPr>
        <w:t xml:space="preserve"> услуге</w:t>
      </w:r>
      <w:r w:rsidR="00A676E8" w:rsidRPr="00DD551A">
        <w:rPr>
          <w:rFonts w:cs="Arial"/>
          <w:sz w:val="24"/>
          <w:szCs w:val="24"/>
        </w:rPr>
        <w:t xml:space="preserve"> најкасније три дана пре датума почетка радова достави:</w:t>
      </w:r>
    </w:p>
    <w:p w14:paraId="7938F1F6" w14:textId="77777777" w:rsidR="00A676E8" w:rsidRPr="00DD551A" w:rsidRDefault="00A676E8" w:rsidP="00A676E8">
      <w:pPr>
        <w:pStyle w:val="KDParagraf"/>
        <w:spacing w:before="0"/>
        <w:rPr>
          <w:rFonts w:cs="Arial"/>
          <w:sz w:val="24"/>
          <w:szCs w:val="24"/>
        </w:rPr>
      </w:pPr>
    </w:p>
    <w:p w14:paraId="18A76A7F" w14:textId="77777777" w:rsidR="00A676E8" w:rsidRPr="00DD551A" w:rsidRDefault="00A676E8" w:rsidP="00A676E8">
      <w:pPr>
        <w:pStyle w:val="KDParagraf"/>
        <w:spacing w:before="0"/>
        <w:rPr>
          <w:rFonts w:cs="Arial"/>
          <w:sz w:val="24"/>
          <w:szCs w:val="24"/>
        </w:rPr>
      </w:pPr>
      <w:r w:rsidRPr="00DD551A">
        <w:rPr>
          <w:rFonts w:cs="Arial"/>
          <w:sz w:val="24"/>
          <w:szCs w:val="24"/>
        </w:rPr>
        <w:t>1.</w:t>
      </w:r>
      <w:r w:rsidRPr="00DD551A">
        <w:rPr>
          <w:rFonts w:cs="Arial"/>
          <w:sz w:val="24"/>
          <w:szCs w:val="24"/>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69AD54FD" w14:textId="77777777" w:rsidR="00A676E8" w:rsidRPr="00DD551A" w:rsidRDefault="00A676E8" w:rsidP="00A676E8">
      <w:pPr>
        <w:pStyle w:val="KDParagraf"/>
        <w:spacing w:before="0"/>
        <w:rPr>
          <w:rFonts w:cs="Arial"/>
          <w:sz w:val="24"/>
          <w:szCs w:val="24"/>
        </w:rPr>
      </w:pPr>
      <w:r w:rsidRPr="00DD551A">
        <w:rPr>
          <w:rFonts w:cs="Arial"/>
          <w:sz w:val="24"/>
          <w:szCs w:val="24"/>
        </w:rPr>
        <w:t>2.</w:t>
      </w:r>
      <w:r w:rsidRPr="00DD551A">
        <w:rPr>
          <w:rFonts w:cs="Arial"/>
          <w:sz w:val="24"/>
          <w:szCs w:val="24"/>
        </w:rPr>
        <w:tab/>
        <w:t>списак средстава за рад која ће бити ангажована за извођење радова и</w:t>
      </w:r>
    </w:p>
    <w:p w14:paraId="39A2595C" w14:textId="77777777" w:rsidR="00A676E8" w:rsidRPr="00DD551A" w:rsidRDefault="00A676E8" w:rsidP="00A676E8">
      <w:pPr>
        <w:pStyle w:val="KDParagraf"/>
        <w:spacing w:before="0"/>
        <w:rPr>
          <w:rFonts w:cs="Arial"/>
          <w:sz w:val="24"/>
          <w:szCs w:val="24"/>
        </w:rPr>
      </w:pPr>
      <w:r w:rsidRPr="00DD551A">
        <w:rPr>
          <w:rFonts w:cs="Arial"/>
          <w:sz w:val="24"/>
          <w:szCs w:val="24"/>
        </w:rPr>
        <w:t>3.</w:t>
      </w:r>
      <w:r w:rsidRPr="00DD551A">
        <w:rPr>
          <w:rFonts w:cs="Arial"/>
          <w:sz w:val="24"/>
          <w:szCs w:val="24"/>
        </w:rPr>
        <w:tab/>
        <w:t>податке о лицу за безбедност и здравље на раду</w:t>
      </w:r>
    </w:p>
    <w:p w14:paraId="244AE408" w14:textId="77777777" w:rsidR="00A676E8" w:rsidRPr="00DD551A" w:rsidRDefault="00A676E8" w:rsidP="00A676E8">
      <w:pPr>
        <w:pStyle w:val="KDParagraf"/>
        <w:spacing w:before="0"/>
        <w:rPr>
          <w:rFonts w:cs="Arial"/>
          <w:sz w:val="24"/>
          <w:szCs w:val="24"/>
        </w:rPr>
      </w:pPr>
      <w:r w:rsidRPr="00DD551A">
        <w:rPr>
          <w:rFonts w:cs="Arial"/>
          <w:sz w:val="24"/>
          <w:szCs w:val="24"/>
        </w:rPr>
        <w:t>4.</w:t>
      </w:r>
      <w:r w:rsidRPr="00DD551A">
        <w:rPr>
          <w:rFonts w:cs="Arial"/>
          <w:sz w:val="24"/>
          <w:szCs w:val="24"/>
        </w:rPr>
        <w:tab/>
        <w:t>Уз списак лица из става 1. ове тачке, Извођач радова је дужан да достави доказе о:</w:t>
      </w:r>
    </w:p>
    <w:p w14:paraId="681AD6ED" w14:textId="77777777" w:rsidR="00A676E8" w:rsidRPr="00DD551A" w:rsidRDefault="00A676E8" w:rsidP="00A676E8">
      <w:pPr>
        <w:pStyle w:val="KDParagraf"/>
        <w:spacing w:before="0"/>
        <w:rPr>
          <w:rFonts w:cs="Arial"/>
          <w:sz w:val="24"/>
          <w:szCs w:val="24"/>
        </w:rPr>
      </w:pPr>
      <w:r w:rsidRPr="00DD551A">
        <w:rPr>
          <w:rFonts w:cs="Arial"/>
          <w:sz w:val="24"/>
          <w:szCs w:val="24"/>
        </w:rPr>
        <w:t>5.</w:t>
      </w:r>
      <w:r w:rsidRPr="00DD551A">
        <w:rPr>
          <w:rFonts w:cs="Arial"/>
          <w:sz w:val="24"/>
          <w:szCs w:val="24"/>
        </w:rPr>
        <w:tab/>
        <w:t>извршеном оспособљавању запослених за безбедан и здрав рад,</w:t>
      </w:r>
    </w:p>
    <w:p w14:paraId="68B44200" w14:textId="77777777" w:rsidR="00A676E8" w:rsidRPr="00DD551A" w:rsidRDefault="00A676E8" w:rsidP="00A676E8">
      <w:pPr>
        <w:pStyle w:val="KDParagraf"/>
        <w:spacing w:before="0"/>
        <w:rPr>
          <w:rFonts w:cs="Arial"/>
          <w:sz w:val="24"/>
          <w:szCs w:val="24"/>
        </w:rPr>
      </w:pPr>
      <w:r w:rsidRPr="00DD551A">
        <w:rPr>
          <w:rFonts w:cs="Arial"/>
          <w:sz w:val="24"/>
          <w:szCs w:val="24"/>
        </w:rPr>
        <w:t>6.</w:t>
      </w:r>
      <w:r w:rsidRPr="00DD551A">
        <w:rPr>
          <w:rFonts w:cs="Arial"/>
          <w:sz w:val="24"/>
          <w:szCs w:val="24"/>
        </w:rPr>
        <w:tab/>
        <w:t>извршеним лекарским прегледима запослених,</w:t>
      </w:r>
    </w:p>
    <w:p w14:paraId="6654D629" w14:textId="77777777" w:rsidR="00A676E8" w:rsidRPr="00DD551A" w:rsidRDefault="00A676E8" w:rsidP="00A676E8">
      <w:pPr>
        <w:pStyle w:val="KDParagraf"/>
        <w:spacing w:before="0"/>
        <w:rPr>
          <w:rFonts w:cs="Arial"/>
          <w:sz w:val="24"/>
          <w:szCs w:val="24"/>
        </w:rPr>
      </w:pPr>
      <w:r w:rsidRPr="00DD551A">
        <w:rPr>
          <w:rFonts w:cs="Arial"/>
          <w:sz w:val="24"/>
          <w:szCs w:val="24"/>
        </w:rPr>
        <w:t>7.</w:t>
      </w:r>
      <w:r w:rsidRPr="00DD551A">
        <w:rPr>
          <w:rFonts w:cs="Arial"/>
          <w:sz w:val="24"/>
          <w:szCs w:val="24"/>
        </w:rPr>
        <w:tab/>
        <w:t>извршеним прегледима и испитивањима опреме за рад и</w:t>
      </w:r>
    </w:p>
    <w:p w14:paraId="5FA8CCC4" w14:textId="77777777" w:rsidR="00A676E8" w:rsidRDefault="00A676E8" w:rsidP="00A676E8">
      <w:pPr>
        <w:pStyle w:val="KDParagraf"/>
        <w:spacing w:before="0"/>
        <w:rPr>
          <w:rFonts w:cs="Arial"/>
          <w:sz w:val="24"/>
          <w:szCs w:val="24"/>
        </w:rPr>
      </w:pPr>
      <w:r w:rsidRPr="00DD551A">
        <w:rPr>
          <w:rFonts w:cs="Arial"/>
          <w:sz w:val="24"/>
          <w:szCs w:val="24"/>
        </w:rPr>
        <w:lastRenderedPageBreak/>
        <w:t>8.</w:t>
      </w:r>
      <w:r w:rsidRPr="00DD551A">
        <w:rPr>
          <w:rFonts w:cs="Arial"/>
          <w:sz w:val="24"/>
          <w:szCs w:val="24"/>
        </w:rPr>
        <w:tab/>
        <w:t>коришћењу средстава и опреме за личну заштиту на раду.</w:t>
      </w:r>
    </w:p>
    <w:p w14:paraId="69C46E4A" w14:textId="77777777" w:rsidR="00135E60" w:rsidRDefault="00135E60" w:rsidP="00A676E8">
      <w:pPr>
        <w:pStyle w:val="KDParagraf"/>
        <w:spacing w:before="0"/>
        <w:rPr>
          <w:rFonts w:cs="Arial"/>
          <w:sz w:val="24"/>
          <w:szCs w:val="24"/>
        </w:rPr>
      </w:pPr>
    </w:p>
    <w:p w14:paraId="2FC80D16" w14:textId="77777777" w:rsidR="00D42F82" w:rsidRDefault="00D42F82" w:rsidP="00A676E8">
      <w:pPr>
        <w:pStyle w:val="KDParagraf"/>
        <w:spacing w:before="0"/>
        <w:rPr>
          <w:rFonts w:cs="Arial"/>
          <w:sz w:val="24"/>
          <w:szCs w:val="24"/>
        </w:rPr>
      </w:pPr>
    </w:p>
    <w:p w14:paraId="28AAD6AA" w14:textId="77777777" w:rsidR="00D42F82" w:rsidRDefault="00D42F82" w:rsidP="00A676E8">
      <w:pPr>
        <w:pStyle w:val="KDParagraf"/>
        <w:spacing w:before="0"/>
        <w:rPr>
          <w:rFonts w:cs="Arial"/>
          <w:sz w:val="24"/>
          <w:szCs w:val="24"/>
        </w:rPr>
      </w:pPr>
    </w:p>
    <w:p w14:paraId="3CFA1126" w14:textId="77777777" w:rsidR="000A57D7" w:rsidRPr="00DD551A" w:rsidRDefault="00A676E8" w:rsidP="00C619A7">
      <w:pPr>
        <w:pStyle w:val="KDParagraf"/>
        <w:spacing w:before="0"/>
        <w:jc w:val="center"/>
        <w:rPr>
          <w:rFonts w:cs="Arial"/>
          <w:sz w:val="24"/>
          <w:szCs w:val="24"/>
        </w:rPr>
      </w:pPr>
      <w:r w:rsidRPr="00DD551A">
        <w:rPr>
          <w:rFonts w:cs="Arial"/>
          <w:sz w:val="24"/>
          <w:szCs w:val="24"/>
        </w:rPr>
        <w:t>Тачка 10.</w:t>
      </w:r>
    </w:p>
    <w:p w14:paraId="6070AD07" w14:textId="77777777" w:rsidR="00A676E8" w:rsidRPr="00DD551A" w:rsidRDefault="009A342B" w:rsidP="00A676E8">
      <w:pPr>
        <w:pStyle w:val="KDParagraf"/>
        <w:spacing w:before="0"/>
        <w:rPr>
          <w:rFonts w:cs="Arial"/>
          <w:sz w:val="24"/>
          <w:szCs w:val="24"/>
        </w:rPr>
      </w:pPr>
      <w:r w:rsidRPr="009A342B">
        <w:rPr>
          <w:rFonts w:cs="Arial"/>
          <w:sz w:val="24"/>
          <w:szCs w:val="24"/>
          <w:lang w:val="sr-Cyrl-RS"/>
        </w:rPr>
        <w:t>Корисник услуге</w:t>
      </w:r>
      <w:r w:rsidR="00A676E8" w:rsidRPr="00DD551A">
        <w:rPr>
          <w:rFonts w:cs="Arial"/>
          <w:sz w:val="24"/>
          <w:szCs w:val="24"/>
        </w:rPr>
        <w:t xml:space="preserve"> има право да врши контролу примене превентивних мера за безбедан и здрав рад приликом извођења радова које су предмет Уговора .</w:t>
      </w:r>
    </w:p>
    <w:p w14:paraId="5DAAD7A8" w14:textId="77777777" w:rsidR="00A676E8" w:rsidRPr="00DD551A" w:rsidRDefault="00A676E8" w:rsidP="00A676E8">
      <w:pPr>
        <w:pStyle w:val="KDParagraf"/>
        <w:spacing w:before="0"/>
        <w:rPr>
          <w:rFonts w:cs="Arial"/>
          <w:sz w:val="24"/>
          <w:szCs w:val="24"/>
        </w:rPr>
      </w:pPr>
      <w:r w:rsidRPr="00DD551A">
        <w:rPr>
          <w:rFonts w:cs="Arial"/>
          <w:sz w:val="24"/>
          <w:szCs w:val="24"/>
        </w:rPr>
        <w:t xml:space="preserve">Извођач радова је дужан да лицу одређеном, у складу са прописима, од стране </w:t>
      </w:r>
      <w:r w:rsidR="009A342B" w:rsidRPr="009A342B">
        <w:rPr>
          <w:rFonts w:cs="Arial"/>
          <w:sz w:val="24"/>
          <w:szCs w:val="24"/>
          <w:lang w:val="sr-Cyrl-RS"/>
        </w:rPr>
        <w:t>Корисник</w:t>
      </w:r>
      <w:r w:rsidR="009A342B">
        <w:rPr>
          <w:rFonts w:cs="Arial"/>
          <w:sz w:val="24"/>
          <w:szCs w:val="24"/>
          <w:lang w:val="sr-Cyrl-RS"/>
        </w:rPr>
        <w:t>а</w:t>
      </w:r>
      <w:r w:rsidR="009A342B" w:rsidRPr="009A342B">
        <w:rPr>
          <w:rFonts w:cs="Arial"/>
          <w:sz w:val="24"/>
          <w:szCs w:val="24"/>
          <w:lang w:val="sr-Cyrl-RS"/>
        </w:rPr>
        <w:t xml:space="preserve"> услуге</w:t>
      </w:r>
      <w:r w:rsidRPr="00DD551A">
        <w:rPr>
          <w:rFonts w:cs="Arial"/>
          <w:sz w:val="24"/>
          <w:szCs w:val="24"/>
        </w:rPr>
        <w:t xml:space="preserve"> омогући спровођење контроле примене превентивних мера за безбедан и здрав рад.</w:t>
      </w:r>
    </w:p>
    <w:p w14:paraId="7E203A5E" w14:textId="77777777" w:rsidR="00A676E8" w:rsidRPr="00DD551A" w:rsidRDefault="009A342B" w:rsidP="00A676E8">
      <w:pPr>
        <w:pStyle w:val="KDParagraf"/>
        <w:spacing w:before="0"/>
        <w:rPr>
          <w:rFonts w:cs="Arial"/>
          <w:sz w:val="24"/>
          <w:szCs w:val="24"/>
        </w:rPr>
      </w:pPr>
      <w:r w:rsidRPr="009A342B">
        <w:rPr>
          <w:rFonts w:cs="Arial"/>
          <w:sz w:val="24"/>
          <w:szCs w:val="24"/>
          <w:lang w:val="sr-Cyrl-RS"/>
        </w:rPr>
        <w:t>Корисник услуге</w:t>
      </w:r>
      <w:r w:rsidR="00A676E8" w:rsidRPr="00DD551A">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356C2F65" w14:textId="77777777" w:rsidR="00A676E8" w:rsidRPr="00DD551A" w:rsidRDefault="00A676E8" w:rsidP="00A676E8">
      <w:pPr>
        <w:pStyle w:val="KDParagraf"/>
        <w:spacing w:before="0"/>
        <w:rPr>
          <w:rFonts w:cs="Arial"/>
          <w:sz w:val="24"/>
          <w:szCs w:val="24"/>
        </w:rPr>
      </w:pPr>
      <w:r w:rsidRPr="00DD551A">
        <w:rPr>
          <w:rFonts w:cs="Arial"/>
          <w:sz w:val="24"/>
          <w:szCs w:val="24"/>
        </w:rPr>
        <w:t xml:space="preserve">Извођач радова се обавезује да поступи по налогу </w:t>
      </w:r>
      <w:r w:rsidR="009A342B" w:rsidRPr="009A342B">
        <w:rPr>
          <w:rFonts w:cs="Arial"/>
          <w:sz w:val="24"/>
          <w:szCs w:val="24"/>
          <w:lang w:val="sr-Cyrl-RS"/>
        </w:rPr>
        <w:t>Корисник</w:t>
      </w:r>
      <w:r w:rsidR="009A342B">
        <w:rPr>
          <w:rFonts w:cs="Arial"/>
          <w:sz w:val="24"/>
          <w:szCs w:val="24"/>
          <w:lang w:val="sr-Cyrl-RS"/>
        </w:rPr>
        <w:t>а</w:t>
      </w:r>
      <w:r w:rsidR="009A342B" w:rsidRPr="009A342B">
        <w:rPr>
          <w:rFonts w:cs="Arial"/>
          <w:sz w:val="24"/>
          <w:szCs w:val="24"/>
          <w:lang w:val="sr-Cyrl-RS"/>
        </w:rPr>
        <w:t xml:space="preserve"> услуге</w:t>
      </w:r>
      <w:r w:rsidRPr="00DD551A">
        <w:rPr>
          <w:rFonts w:cs="Arial"/>
          <w:sz w:val="24"/>
          <w:szCs w:val="24"/>
        </w:rPr>
        <w:t xml:space="preserve"> из става 3.ове тачке.</w:t>
      </w:r>
    </w:p>
    <w:p w14:paraId="12630A4A" w14:textId="77777777" w:rsidR="00A676E8" w:rsidRPr="00DD551A" w:rsidRDefault="00A676E8" w:rsidP="00A676E8">
      <w:pPr>
        <w:pStyle w:val="KDParagraf"/>
        <w:spacing w:before="0"/>
        <w:rPr>
          <w:rFonts w:cs="Arial"/>
          <w:sz w:val="24"/>
          <w:szCs w:val="24"/>
        </w:rPr>
      </w:pPr>
    </w:p>
    <w:p w14:paraId="7C8E6F21" w14:textId="77777777" w:rsidR="000A57D7" w:rsidRPr="00DD551A" w:rsidRDefault="00A676E8" w:rsidP="00C619A7">
      <w:pPr>
        <w:pStyle w:val="KDParagraf"/>
        <w:spacing w:before="0"/>
        <w:jc w:val="center"/>
        <w:rPr>
          <w:rFonts w:cs="Arial"/>
          <w:sz w:val="24"/>
          <w:szCs w:val="24"/>
        </w:rPr>
      </w:pPr>
      <w:r w:rsidRPr="00DD551A">
        <w:rPr>
          <w:rFonts w:cs="Arial"/>
          <w:sz w:val="24"/>
          <w:szCs w:val="24"/>
        </w:rPr>
        <w:t>Тачка 11.</w:t>
      </w:r>
    </w:p>
    <w:p w14:paraId="7F4A324E" w14:textId="77777777" w:rsidR="00A676E8" w:rsidRPr="00DD551A" w:rsidRDefault="00A676E8" w:rsidP="00A676E8">
      <w:pPr>
        <w:pStyle w:val="KDParagraf"/>
        <w:spacing w:before="0"/>
        <w:rPr>
          <w:rFonts w:cs="Arial"/>
          <w:sz w:val="24"/>
          <w:szCs w:val="24"/>
        </w:rPr>
      </w:pPr>
      <w:r w:rsidRPr="00DD551A">
        <w:rPr>
          <w:rFonts w:cs="Arial"/>
          <w:sz w:val="24"/>
          <w:szCs w:val="24"/>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5C78DB23" w14:textId="77777777" w:rsidR="00A676E8" w:rsidRPr="00DD551A" w:rsidRDefault="00A676E8" w:rsidP="00A676E8">
      <w:pPr>
        <w:pStyle w:val="KDParagraf"/>
        <w:spacing w:before="0"/>
        <w:rPr>
          <w:rFonts w:cs="Arial"/>
          <w:sz w:val="24"/>
          <w:szCs w:val="24"/>
        </w:rPr>
      </w:pPr>
      <w:r w:rsidRPr="00DD551A">
        <w:rPr>
          <w:rFonts w:cs="Arial"/>
          <w:sz w:val="24"/>
          <w:szCs w:val="24"/>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237BB0D9" w14:textId="77777777" w:rsidR="00A676E8" w:rsidRPr="00DD551A" w:rsidRDefault="00A676E8" w:rsidP="00A676E8">
      <w:pPr>
        <w:pStyle w:val="KDParagraf"/>
        <w:spacing w:before="0"/>
        <w:rPr>
          <w:rFonts w:cs="Arial"/>
          <w:sz w:val="24"/>
          <w:szCs w:val="24"/>
        </w:rPr>
      </w:pPr>
      <w:r w:rsidRPr="00DD551A">
        <w:rPr>
          <w:rFonts w:cs="Arial"/>
          <w:sz w:val="24"/>
          <w:szCs w:val="24"/>
        </w:rPr>
        <w:t>Начин остваривања сарадње из ст. 1. и 2. ове тачке утврђује се писменим споразумом.</w:t>
      </w:r>
    </w:p>
    <w:p w14:paraId="5B3C3438" w14:textId="77777777" w:rsidR="00A676E8" w:rsidRPr="00DD551A" w:rsidRDefault="00A676E8" w:rsidP="00A676E8">
      <w:pPr>
        <w:pStyle w:val="KDParagraf"/>
        <w:spacing w:before="0"/>
        <w:rPr>
          <w:rFonts w:cs="Arial"/>
          <w:sz w:val="24"/>
          <w:szCs w:val="24"/>
        </w:rPr>
      </w:pPr>
      <w:r w:rsidRPr="00DD551A">
        <w:rPr>
          <w:rFonts w:cs="Arial"/>
          <w:sz w:val="24"/>
          <w:szCs w:val="24"/>
        </w:rPr>
        <w:t xml:space="preserve">Споразумом из става 3. ове тачке, из реда запослених код </w:t>
      </w:r>
      <w:r w:rsidR="009A342B" w:rsidRPr="009A342B">
        <w:rPr>
          <w:rFonts w:cs="Arial"/>
          <w:sz w:val="24"/>
          <w:szCs w:val="24"/>
        </w:rPr>
        <w:t>Корисник</w:t>
      </w:r>
      <w:r w:rsidR="009A342B">
        <w:rPr>
          <w:rFonts w:cs="Arial"/>
          <w:sz w:val="24"/>
          <w:szCs w:val="24"/>
          <w:lang w:val="sr-Cyrl-RS"/>
        </w:rPr>
        <w:t>а</w:t>
      </w:r>
      <w:r w:rsidR="009A342B" w:rsidRPr="009A342B">
        <w:rPr>
          <w:rFonts w:cs="Arial"/>
          <w:sz w:val="24"/>
          <w:szCs w:val="24"/>
        </w:rPr>
        <w:t xml:space="preserve"> услуге</w:t>
      </w:r>
      <w:r w:rsidR="009A342B" w:rsidRPr="009A342B" w:rsidDel="009A342B">
        <w:rPr>
          <w:rFonts w:cs="Arial"/>
          <w:sz w:val="24"/>
          <w:szCs w:val="24"/>
        </w:rPr>
        <w:t xml:space="preserve"> </w:t>
      </w:r>
      <w:r w:rsidRPr="00DD551A">
        <w:rPr>
          <w:rFonts w:cs="Arial"/>
          <w:sz w:val="24"/>
          <w:szCs w:val="24"/>
        </w:rPr>
        <w:t xml:space="preserve"> одређује се лице за координацију спровођења заједничких мера којима се обезбеђује безбедност и здравље свих запослених.</w:t>
      </w:r>
    </w:p>
    <w:p w14:paraId="2FAC3BCF" w14:textId="77777777" w:rsidR="00A676E8" w:rsidRPr="00DD551A" w:rsidRDefault="00A676E8" w:rsidP="00A676E8">
      <w:pPr>
        <w:pStyle w:val="KDParagraf"/>
        <w:spacing w:before="0"/>
        <w:rPr>
          <w:rFonts w:cs="Arial"/>
          <w:sz w:val="24"/>
          <w:szCs w:val="24"/>
        </w:rPr>
      </w:pPr>
    </w:p>
    <w:p w14:paraId="7D7F4A83" w14:textId="77777777" w:rsidR="000A57D7" w:rsidRPr="00DD551A" w:rsidRDefault="00A676E8" w:rsidP="00C619A7">
      <w:pPr>
        <w:pStyle w:val="KDParagraf"/>
        <w:spacing w:before="0"/>
        <w:jc w:val="center"/>
        <w:rPr>
          <w:rFonts w:cs="Arial"/>
          <w:sz w:val="24"/>
          <w:szCs w:val="24"/>
        </w:rPr>
      </w:pPr>
      <w:r w:rsidRPr="00DD551A">
        <w:rPr>
          <w:rFonts w:cs="Arial"/>
          <w:sz w:val="24"/>
          <w:szCs w:val="24"/>
        </w:rPr>
        <w:t>Тачка 12.</w:t>
      </w:r>
    </w:p>
    <w:p w14:paraId="175A8D63" w14:textId="77777777" w:rsidR="00A676E8" w:rsidRPr="00DD551A" w:rsidRDefault="000E1272" w:rsidP="00A676E8">
      <w:pPr>
        <w:pStyle w:val="KDParagraf"/>
        <w:spacing w:before="0"/>
        <w:rPr>
          <w:rFonts w:cs="Arial"/>
          <w:sz w:val="24"/>
          <w:szCs w:val="24"/>
        </w:rPr>
      </w:pPr>
      <w:r w:rsidRPr="000E1272">
        <w:rPr>
          <w:rFonts w:cs="Arial"/>
          <w:sz w:val="24"/>
          <w:szCs w:val="24"/>
          <w:lang w:val="sr-Cyrl-RS"/>
        </w:rPr>
        <w:t>Пружалац услуге</w:t>
      </w:r>
      <w:r w:rsidRPr="000E1272" w:rsidDel="000E1272">
        <w:rPr>
          <w:rFonts w:cs="Arial"/>
          <w:sz w:val="24"/>
          <w:szCs w:val="24"/>
        </w:rPr>
        <w:t xml:space="preserve"> </w:t>
      </w:r>
      <w:r w:rsidR="00A676E8" w:rsidRPr="00DD551A">
        <w:rPr>
          <w:rFonts w:cs="Arial"/>
          <w:sz w:val="24"/>
          <w:szCs w:val="24"/>
        </w:rPr>
        <w:t xml:space="preserve">је дужан да благовремено извештава </w:t>
      </w:r>
      <w:r w:rsidRPr="000E1272">
        <w:rPr>
          <w:rFonts w:cs="Arial"/>
          <w:sz w:val="24"/>
          <w:szCs w:val="24"/>
          <w:lang w:val="sr-Cyrl-RS"/>
        </w:rPr>
        <w:t>Корисник</w:t>
      </w:r>
      <w:r>
        <w:rPr>
          <w:rFonts w:cs="Arial"/>
          <w:sz w:val="24"/>
          <w:szCs w:val="24"/>
          <w:lang w:val="sr-Cyrl-RS"/>
        </w:rPr>
        <w:t>а</w:t>
      </w:r>
      <w:r w:rsidRPr="000E1272">
        <w:rPr>
          <w:rFonts w:cs="Arial"/>
          <w:sz w:val="24"/>
          <w:szCs w:val="24"/>
          <w:lang w:val="sr-Cyrl-RS"/>
        </w:rPr>
        <w:t xml:space="preserve"> услуге</w:t>
      </w:r>
      <w:r w:rsidR="00A676E8" w:rsidRPr="00DD551A">
        <w:rPr>
          <w:rFonts w:cs="Arial"/>
          <w:sz w:val="24"/>
          <w:szCs w:val="24"/>
        </w:rPr>
        <w:t xml:space="preserve">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07EEC3F1" w14:textId="77777777" w:rsidR="00A676E8" w:rsidRPr="00DD551A" w:rsidRDefault="000E1272" w:rsidP="00A676E8">
      <w:pPr>
        <w:pStyle w:val="KDParagraf"/>
        <w:spacing w:before="0"/>
        <w:rPr>
          <w:rFonts w:cs="Arial"/>
          <w:sz w:val="24"/>
          <w:szCs w:val="24"/>
        </w:rPr>
      </w:pPr>
      <w:r w:rsidRPr="000E1272">
        <w:rPr>
          <w:rFonts w:cs="Arial"/>
          <w:sz w:val="24"/>
          <w:szCs w:val="24"/>
          <w:lang w:val="sr-Cyrl-RS"/>
        </w:rPr>
        <w:t>Пружалац услуге</w:t>
      </w:r>
      <w:r w:rsidRPr="000E1272" w:rsidDel="000E1272">
        <w:rPr>
          <w:rFonts w:cs="Arial"/>
          <w:sz w:val="24"/>
          <w:szCs w:val="24"/>
        </w:rPr>
        <w:t xml:space="preserve"> </w:t>
      </w:r>
      <w:r w:rsidR="00A676E8" w:rsidRPr="00DD551A">
        <w:rPr>
          <w:rFonts w:cs="Arial"/>
          <w:sz w:val="24"/>
          <w:szCs w:val="24"/>
        </w:rPr>
        <w:t xml:space="preserve">је дужан да </w:t>
      </w:r>
      <w:r w:rsidRPr="000E1272">
        <w:rPr>
          <w:rFonts w:cs="Arial"/>
          <w:sz w:val="24"/>
          <w:szCs w:val="24"/>
          <w:lang w:val="sr-Cyrl-RS"/>
        </w:rPr>
        <w:t>Корисник</w:t>
      </w:r>
      <w:r>
        <w:rPr>
          <w:rFonts w:cs="Arial"/>
          <w:sz w:val="24"/>
          <w:szCs w:val="24"/>
          <w:lang w:val="sr-Cyrl-RS"/>
        </w:rPr>
        <w:t>у</w:t>
      </w:r>
      <w:r w:rsidRPr="000E1272">
        <w:rPr>
          <w:rFonts w:cs="Arial"/>
          <w:sz w:val="24"/>
          <w:szCs w:val="24"/>
          <w:lang w:val="sr-Cyrl-RS"/>
        </w:rPr>
        <w:t xml:space="preserve"> услуге</w:t>
      </w:r>
      <w:r w:rsidR="00A676E8" w:rsidRPr="00DD551A">
        <w:rPr>
          <w:rFonts w:cs="Arial"/>
          <w:sz w:val="24"/>
          <w:szCs w:val="24"/>
        </w:rPr>
        <w:t xml:space="preserve">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6DDFB822" w14:textId="77777777" w:rsidR="00A676E8" w:rsidRPr="00DD551A" w:rsidRDefault="00A676E8" w:rsidP="00A676E8">
      <w:pPr>
        <w:pStyle w:val="KDParagraf"/>
        <w:spacing w:before="0"/>
        <w:rPr>
          <w:rFonts w:cs="Arial"/>
          <w:sz w:val="24"/>
          <w:szCs w:val="24"/>
        </w:rPr>
      </w:pPr>
    </w:p>
    <w:p w14:paraId="3AA7EA69" w14:textId="77777777" w:rsidR="00A676E8" w:rsidRPr="00DD551A" w:rsidRDefault="00A676E8" w:rsidP="00C619A7">
      <w:pPr>
        <w:pStyle w:val="KDParagraf"/>
        <w:spacing w:before="0"/>
        <w:jc w:val="center"/>
        <w:rPr>
          <w:rFonts w:cs="Arial"/>
          <w:sz w:val="24"/>
          <w:szCs w:val="24"/>
        </w:rPr>
      </w:pPr>
      <w:r w:rsidRPr="00DD551A">
        <w:rPr>
          <w:rFonts w:cs="Arial"/>
          <w:sz w:val="24"/>
          <w:szCs w:val="24"/>
        </w:rPr>
        <w:t>Тачка 13.</w:t>
      </w:r>
    </w:p>
    <w:p w14:paraId="56D893F0" w14:textId="77777777" w:rsidR="00A676E8" w:rsidRPr="00DD551A" w:rsidRDefault="00A676E8" w:rsidP="00A676E8">
      <w:pPr>
        <w:pStyle w:val="KDParagraf"/>
        <w:spacing w:before="0"/>
        <w:rPr>
          <w:rFonts w:cs="Arial"/>
          <w:sz w:val="24"/>
          <w:szCs w:val="24"/>
        </w:rPr>
      </w:pPr>
      <w:r w:rsidRPr="00DD551A">
        <w:rPr>
          <w:rFonts w:cs="Arial"/>
          <w:sz w:val="24"/>
          <w:szCs w:val="24"/>
        </w:rPr>
        <w:t>Овај Прилог је сачињен у 6 (</w:t>
      </w:r>
      <w:r w:rsidR="00C51EEC">
        <w:rPr>
          <w:rFonts w:cs="Arial"/>
          <w:sz w:val="24"/>
          <w:szCs w:val="24"/>
          <w:lang w:val="sr-Cyrl-RS"/>
        </w:rPr>
        <w:t xml:space="preserve">словима: </w:t>
      </w:r>
      <w:r w:rsidRPr="00DD551A">
        <w:rPr>
          <w:rFonts w:cs="Arial"/>
          <w:sz w:val="24"/>
          <w:szCs w:val="24"/>
        </w:rPr>
        <w:t xml:space="preserve">шест) истоветних примерака, од којих по </w:t>
      </w:r>
      <w:r w:rsidR="00C51EEC">
        <w:rPr>
          <w:rFonts w:cs="Arial"/>
          <w:sz w:val="24"/>
          <w:szCs w:val="24"/>
          <w:lang w:val="sr-Cyrl-RS"/>
        </w:rPr>
        <w:t xml:space="preserve">3 (словима: </w:t>
      </w:r>
      <w:r w:rsidRPr="00DD551A">
        <w:rPr>
          <w:rFonts w:cs="Arial"/>
          <w:sz w:val="24"/>
          <w:szCs w:val="24"/>
        </w:rPr>
        <w:t>три</w:t>
      </w:r>
      <w:r w:rsidR="00C51EEC">
        <w:rPr>
          <w:rFonts w:cs="Arial"/>
          <w:sz w:val="24"/>
          <w:szCs w:val="24"/>
          <w:lang w:val="sr-Cyrl-RS"/>
        </w:rPr>
        <w:t>)</w:t>
      </w:r>
      <w:r w:rsidRPr="00DD551A">
        <w:rPr>
          <w:rFonts w:cs="Arial"/>
          <w:sz w:val="24"/>
          <w:szCs w:val="24"/>
        </w:rPr>
        <w:t xml:space="preserve"> примерка задржавају </w:t>
      </w:r>
      <w:r w:rsidR="000E1272" w:rsidRPr="000E1272">
        <w:rPr>
          <w:rFonts w:cs="Arial"/>
          <w:sz w:val="24"/>
          <w:szCs w:val="24"/>
          <w:lang w:val="sr-Cyrl-RS"/>
        </w:rPr>
        <w:t>Корисник услуге</w:t>
      </w:r>
      <w:r w:rsidR="000E1272" w:rsidRPr="000E1272" w:rsidDel="000E1272">
        <w:rPr>
          <w:rFonts w:cs="Arial"/>
          <w:sz w:val="24"/>
          <w:szCs w:val="24"/>
        </w:rPr>
        <w:t xml:space="preserve"> </w:t>
      </w:r>
      <w:r w:rsidRPr="00DD551A">
        <w:rPr>
          <w:rFonts w:cs="Arial"/>
          <w:sz w:val="24"/>
          <w:szCs w:val="24"/>
        </w:rPr>
        <w:t xml:space="preserve"> и </w:t>
      </w:r>
      <w:r w:rsidR="000E1272" w:rsidRPr="000E1272">
        <w:rPr>
          <w:rFonts w:cs="Arial"/>
          <w:sz w:val="24"/>
          <w:szCs w:val="24"/>
          <w:lang w:val="sr-Cyrl-RS"/>
        </w:rPr>
        <w:t>Пружалац услуге</w:t>
      </w:r>
      <w:r w:rsidRPr="00DD551A">
        <w:rPr>
          <w:rFonts w:cs="Arial"/>
          <w:sz w:val="24"/>
          <w:szCs w:val="24"/>
        </w:rPr>
        <w:t>.</w:t>
      </w:r>
    </w:p>
    <w:p w14:paraId="4DB03734" w14:textId="77777777" w:rsidR="00A676E8" w:rsidRPr="00DD551A" w:rsidRDefault="00A676E8" w:rsidP="00A676E8">
      <w:pPr>
        <w:pStyle w:val="KDParagraf"/>
        <w:spacing w:before="0"/>
        <w:rPr>
          <w:rFonts w:cs="Arial"/>
          <w:sz w:val="24"/>
          <w:szCs w:val="24"/>
        </w:rPr>
      </w:pPr>
    </w:p>
    <w:p w14:paraId="7C4297A2" w14:textId="77777777" w:rsidR="00A676E8" w:rsidRPr="00DD551A" w:rsidRDefault="00A676E8" w:rsidP="00A676E8">
      <w:pPr>
        <w:pStyle w:val="KDParagraf"/>
        <w:spacing w:before="0"/>
        <w:rPr>
          <w:rFonts w:cs="Arial"/>
          <w:sz w:val="24"/>
          <w:szCs w:val="24"/>
        </w:rPr>
      </w:pPr>
    </w:p>
    <w:p w14:paraId="10C42F91" w14:textId="77777777" w:rsidR="00EE793E" w:rsidRPr="00DD551A" w:rsidRDefault="00EE793E" w:rsidP="00A676E8">
      <w:pPr>
        <w:pStyle w:val="KDParagraf"/>
        <w:spacing w:before="0"/>
        <w:rPr>
          <w:rFonts w:cs="Arial"/>
          <w:sz w:val="24"/>
          <w:szCs w:val="24"/>
        </w:rPr>
      </w:pPr>
    </w:p>
    <w:sectPr w:rsidR="00EE793E" w:rsidRPr="00DD551A"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3A532" w14:textId="77777777" w:rsidR="00631874" w:rsidRDefault="00631874">
      <w:r>
        <w:separator/>
      </w:r>
    </w:p>
    <w:p w14:paraId="24356541" w14:textId="77777777" w:rsidR="00631874" w:rsidRDefault="00631874"/>
  </w:endnote>
  <w:endnote w:type="continuationSeparator" w:id="0">
    <w:p w14:paraId="7D018C70" w14:textId="77777777" w:rsidR="00631874" w:rsidRDefault="00631874">
      <w:r>
        <w:continuationSeparator/>
      </w:r>
    </w:p>
    <w:p w14:paraId="3F758D10" w14:textId="77777777" w:rsidR="00631874" w:rsidRDefault="00631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Times New Roman"/>
    <w:charset w:val="00"/>
    <w:family w:val="auto"/>
    <w:pitch w:val="variable"/>
    <w:sig w:usb0="00000001"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8B449" w14:textId="77777777" w:rsidR="009D3545" w:rsidRDefault="009D354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F8FABC" w14:textId="77777777" w:rsidR="009D3545" w:rsidRDefault="009D3545" w:rsidP="00841BE7">
    <w:pPr>
      <w:pStyle w:val="Footer"/>
      <w:ind w:right="360"/>
    </w:pPr>
  </w:p>
  <w:p w14:paraId="7AB7E131" w14:textId="77777777" w:rsidR="009D3545" w:rsidRDefault="009D3545"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A4302" w14:textId="77777777" w:rsidR="009D3545" w:rsidRPr="00EC5BB4" w:rsidRDefault="009D354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17397">
      <w:rPr>
        <w:rStyle w:val="PageNumber"/>
        <w:rFonts w:cs="Arial"/>
        <w:b/>
        <w:noProof/>
        <w:szCs w:val="24"/>
      </w:rPr>
      <w:t>20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17397">
      <w:rPr>
        <w:rStyle w:val="PageNumber"/>
        <w:rFonts w:cs="Arial"/>
        <w:b/>
        <w:noProof/>
        <w:szCs w:val="24"/>
      </w:rPr>
      <w:t>89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8AB8B" w14:textId="77777777" w:rsidR="009D3545" w:rsidRPr="00EC5BB4" w:rsidRDefault="009D354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17397">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17397">
      <w:rPr>
        <w:rStyle w:val="PageNumber"/>
        <w:rFonts w:cs="Arial"/>
        <w:b/>
        <w:noProof/>
        <w:szCs w:val="24"/>
      </w:rPr>
      <w:t>89</w:t>
    </w:r>
    <w:r w:rsidRPr="00EC5BB4">
      <w:rPr>
        <w:rStyle w:val="PageNumber"/>
        <w:rFonts w:cs="Arial"/>
        <w:b/>
        <w:szCs w:val="24"/>
      </w:rPr>
      <w:fldChar w:fldCharType="end"/>
    </w:r>
  </w:p>
  <w:p w14:paraId="7169B701" w14:textId="77777777" w:rsidR="009D3545" w:rsidRDefault="009D35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2018F" w14:textId="77777777" w:rsidR="00631874" w:rsidRDefault="00631874">
      <w:r>
        <w:separator/>
      </w:r>
    </w:p>
    <w:p w14:paraId="46D297D3" w14:textId="77777777" w:rsidR="00631874" w:rsidRDefault="00631874"/>
  </w:footnote>
  <w:footnote w:type="continuationSeparator" w:id="0">
    <w:p w14:paraId="54018264" w14:textId="77777777" w:rsidR="00631874" w:rsidRDefault="00631874">
      <w:r>
        <w:continuationSeparator/>
      </w:r>
    </w:p>
    <w:p w14:paraId="58F41077" w14:textId="77777777" w:rsidR="00631874" w:rsidRDefault="006318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EA3CA" w14:textId="77777777" w:rsidR="009D3545" w:rsidRPr="00B93679" w:rsidRDefault="009D3545" w:rsidP="00B93679">
    <w:pPr>
      <w:pStyle w:val="Header"/>
      <w:jc w:val="center"/>
      <w:rPr>
        <w:sz w:val="20"/>
      </w:rPr>
    </w:pPr>
  </w:p>
  <w:p w14:paraId="0A8E4511" w14:textId="77777777" w:rsidR="009D3545" w:rsidRDefault="009D3545" w:rsidP="00B93679">
    <w:pPr>
      <w:pStyle w:val="Header"/>
      <w:jc w:val="center"/>
      <w:rPr>
        <w:sz w:val="20"/>
      </w:rPr>
    </w:pPr>
    <w:r w:rsidRPr="00B93679">
      <w:rPr>
        <w:sz w:val="20"/>
      </w:rPr>
      <w:t xml:space="preserve">ЈП „Електропривреда Србије“ Београд          </w:t>
    </w:r>
  </w:p>
  <w:p w14:paraId="0EFC57FF" w14:textId="77777777" w:rsidR="009D3545" w:rsidRPr="004276AD" w:rsidRDefault="009D3545" w:rsidP="00776B83">
    <w:pPr>
      <w:pStyle w:val="Header"/>
      <w:jc w:val="center"/>
    </w:pPr>
    <w:r w:rsidRPr="00B93679">
      <w:rPr>
        <w:sz w:val="20"/>
      </w:rPr>
      <w:t>Конкурсна документација</w:t>
    </w:r>
    <w:r>
      <w:rPr>
        <w:sz w:val="20"/>
      </w:rPr>
      <w:t xml:space="preserve"> ЈН</w:t>
    </w:r>
    <w:r w:rsidRPr="00B93679">
      <w:rPr>
        <w:sz w:val="20"/>
      </w:rPr>
      <w:t>/1000/0</w:t>
    </w:r>
    <w:r>
      <w:rPr>
        <w:sz w:val="20"/>
        <w:lang w:val="sr-Cyrl-RS"/>
      </w:rPr>
      <w:t>281</w:t>
    </w:r>
    <w:r>
      <w:rPr>
        <w:sz w:val="20"/>
      </w:rPr>
      <w:t>/2017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034C2" w14:textId="77777777" w:rsidR="009D3545" w:rsidRDefault="009D3545" w:rsidP="004276AD">
    <w:pPr>
      <w:pStyle w:val="Header"/>
    </w:pPr>
  </w:p>
  <w:p w14:paraId="2574E1ED" w14:textId="77777777" w:rsidR="009D3545" w:rsidRPr="00B93679" w:rsidRDefault="009D3545" w:rsidP="00B93679">
    <w:pPr>
      <w:pStyle w:val="Header"/>
      <w:jc w:val="center"/>
      <w:rPr>
        <w:sz w:val="20"/>
      </w:rPr>
    </w:pPr>
    <w:r w:rsidRPr="00B93679">
      <w:rPr>
        <w:sz w:val="20"/>
      </w:rPr>
      <w:t xml:space="preserve">ЈП „Електропривреда Србије“ Београд         </w:t>
    </w:r>
  </w:p>
  <w:p w14:paraId="100C06B6" w14:textId="77777777" w:rsidR="009D3545" w:rsidRPr="00B93679" w:rsidRDefault="009D3545" w:rsidP="00B93679">
    <w:pPr>
      <w:pStyle w:val="Header"/>
      <w:jc w:val="center"/>
      <w:rPr>
        <w:sz w:val="20"/>
      </w:rPr>
    </w:pPr>
    <w:r w:rsidRPr="00B93679">
      <w:rPr>
        <w:sz w:val="20"/>
      </w:rPr>
      <w:t xml:space="preserve"> </w:t>
    </w:r>
    <w:r>
      <w:rPr>
        <w:sz w:val="20"/>
      </w:rPr>
      <w:t>Конкурсна документација ЈН</w:t>
    </w:r>
    <w:r w:rsidRPr="00B93679">
      <w:rPr>
        <w:sz w:val="20"/>
      </w:rPr>
      <w:t>/1000/0</w:t>
    </w:r>
    <w:r>
      <w:rPr>
        <w:sz w:val="20"/>
        <w:lang w:val="sr-Cyrl-RS"/>
      </w:rPr>
      <w:t>281</w:t>
    </w:r>
    <w:r>
      <w:rPr>
        <w:sz w:val="20"/>
      </w:rPr>
      <w:t>/2017</w:t>
    </w:r>
  </w:p>
  <w:p w14:paraId="386A1DC7" w14:textId="77777777" w:rsidR="009D3545" w:rsidRPr="00B93679" w:rsidRDefault="009D3545" w:rsidP="00210557">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6C0CB8"/>
    <w:multiLevelType w:val="hybridMultilevel"/>
    <w:tmpl w:val="A8569DCA"/>
    <w:lvl w:ilvl="0" w:tplc="04090001">
      <w:start w:val="1"/>
      <w:numFmt w:val="bullet"/>
      <w:lvlText w:val=""/>
      <w:lvlJc w:val="left"/>
      <w:pPr>
        <w:ind w:left="1080" w:hanging="360"/>
      </w:pPr>
      <w:rPr>
        <w:rFonts w:ascii="Symbol" w:hAnsi="Symbol" w:hint="default"/>
      </w:rPr>
    </w:lvl>
    <w:lvl w:ilvl="1" w:tplc="241A0019" w:tentative="1">
      <w:start w:val="1"/>
      <w:numFmt w:val="lowerLetter"/>
      <w:lvlText w:val="%2."/>
      <w:lvlJc w:val="left"/>
      <w:pPr>
        <w:ind w:left="1800" w:hanging="360"/>
      </w:pPr>
      <w:rPr>
        <w:rFonts w:cs="Times New Roman"/>
      </w:rPr>
    </w:lvl>
    <w:lvl w:ilvl="2" w:tplc="241A001B" w:tentative="1">
      <w:start w:val="1"/>
      <w:numFmt w:val="lowerRoman"/>
      <w:lvlText w:val="%3."/>
      <w:lvlJc w:val="right"/>
      <w:pPr>
        <w:ind w:left="2520" w:hanging="180"/>
      </w:pPr>
      <w:rPr>
        <w:rFonts w:cs="Times New Roman"/>
      </w:rPr>
    </w:lvl>
    <w:lvl w:ilvl="3" w:tplc="241A000F" w:tentative="1">
      <w:start w:val="1"/>
      <w:numFmt w:val="decimal"/>
      <w:lvlText w:val="%4."/>
      <w:lvlJc w:val="left"/>
      <w:pPr>
        <w:ind w:left="3240" w:hanging="360"/>
      </w:pPr>
      <w:rPr>
        <w:rFonts w:cs="Times New Roman"/>
      </w:rPr>
    </w:lvl>
    <w:lvl w:ilvl="4" w:tplc="241A0019" w:tentative="1">
      <w:start w:val="1"/>
      <w:numFmt w:val="lowerLetter"/>
      <w:lvlText w:val="%5."/>
      <w:lvlJc w:val="left"/>
      <w:pPr>
        <w:ind w:left="3960" w:hanging="360"/>
      </w:pPr>
      <w:rPr>
        <w:rFonts w:cs="Times New Roman"/>
      </w:rPr>
    </w:lvl>
    <w:lvl w:ilvl="5" w:tplc="241A001B" w:tentative="1">
      <w:start w:val="1"/>
      <w:numFmt w:val="lowerRoman"/>
      <w:lvlText w:val="%6."/>
      <w:lvlJc w:val="right"/>
      <w:pPr>
        <w:ind w:left="4680" w:hanging="180"/>
      </w:pPr>
      <w:rPr>
        <w:rFonts w:cs="Times New Roman"/>
      </w:rPr>
    </w:lvl>
    <w:lvl w:ilvl="6" w:tplc="241A000F" w:tentative="1">
      <w:start w:val="1"/>
      <w:numFmt w:val="decimal"/>
      <w:lvlText w:val="%7."/>
      <w:lvlJc w:val="left"/>
      <w:pPr>
        <w:ind w:left="5400" w:hanging="360"/>
      </w:pPr>
      <w:rPr>
        <w:rFonts w:cs="Times New Roman"/>
      </w:rPr>
    </w:lvl>
    <w:lvl w:ilvl="7" w:tplc="241A0019" w:tentative="1">
      <w:start w:val="1"/>
      <w:numFmt w:val="lowerLetter"/>
      <w:lvlText w:val="%8."/>
      <w:lvlJc w:val="left"/>
      <w:pPr>
        <w:ind w:left="6120" w:hanging="360"/>
      </w:pPr>
      <w:rPr>
        <w:rFonts w:cs="Times New Roman"/>
      </w:rPr>
    </w:lvl>
    <w:lvl w:ilvl="8" w:tplc="241A001B" w:tentative="1">
      <w:start w:val="1"/>
      <w:numFmt w:val="lowerRoman"/>
      <w:lvlText w:val="%9."/>
      <w:lvlJc w:val="right"/>
      <w:pPr>
        <w:ind w:left="6840" w:hanging="180"/>
      </w:pPr>
      <w:rPr>
        <w:rFonts w:cs="Times New Roman"/>
      </w:rPr>
    </w:lvl>
  </w:abstractNum>
  <w:abstractNum w:abstractNumId="50" w15:restartNumberingAfterBreak="0">
    <w:nsid w:val="040D2306"/>
    <w:multiLevelType w:val="hybridMultilevel"/>
    <w:tmpl w:val="C14E7FDE"/>
    <w:lvl w:ilvl="0" w:tplc="04090001">
      <w:start w:val="1"/>
      <w:numFmt w:val="bullet"/>
      <w:lvlText w:val=""/>
      <w:lvlJc w:val="left"/>
      <w:pPr>
        <w:ind w:left="1080" w:hanging="360"/>
      </w:pPr>
      <w:rPr>
        <w:rFonts w:ascii="Symbol" w:hAnsi="Symbol" w:hint="default"/>
      </w:rPr>
    </w:lvl>
    <w:lvl w:ilvl="1" w:tplc="241A0019" w:tentative="1">
      <w:start w:val="1"/>
      <w:numFmt w:val="lowerLetter"/>
      <w:lvlText w:val="%2."/>
      <w:lvlJc w:val="left"/>
      <w:pPr>
        <w:ind w:left="1800" w:hanging="360"/>
      </w:pPr>
      <w:rPr>
        <w:rFonts w:cs="Times New Roman"/>
      </w:rPr>
    </w:lvl>
    <w:lvl w:ilvl="2" w:tplc="241A001B" w:tentative="1">
      <w:start w:val="1"/>
      <w:numFmt w:val="lowerRoman"/>
      <w:lvlText w:val="%3."/>
      <w:lvlJc w:val="right"/>
      <w:pPr>
        <w:ind w:left="2520" w:hanging="180"/>
      </w:pPr>
      <w:rPr>
        <w:rFonts w:cs="Times New Roman"/>
      </w:rPr>
    </w:lvl>
    <w:lvl w:ilvl="3" w:tplc="241A000F" w:tentative="1">
      <w:start w:val="1"/>
      <w:numFmt w:val="decimal"/>
      <w:lvlText w:val="%4."/>
      <w:lvlJc w:val="left"/>
      <w:pPr>
        <w:ind w:left="3240" w:hanging="360"/>
      </w:pPr>
      <w:rPr>
        <w:rFonts w:cs="Times New Roman"/>
      </w:rPr>
    </w:lvl>
    <w:lvl w:ilvl="4" w:tplc="241A0019" w:tentative="1">
      <w:start w:val="1"/>
      <w:numFmt w:val="lowerLetter"/>
      <w:lvlText w:val="%5."/>
      <w:lvlJc w:val="left"/>
      <w:pPr>
        <w:ind w:left="3960" w:hanging="360"/>
      </w:pPr>
      <w:rPr>
        <w:rFonts w:cs="Times New Roman"/>
      </w:rPr>
    </w:lvl>
    <w:lvl w:ilvl="5" w:tplc="241A001B" w:tentative="1">
      <w:start w:val="1"/>
      <w:numFmt w:val="lowerRoman"/>
      <w:lvlText w:val="%6."/>
      <w:lvlJc w:val="right"/>
      <w:pPr>
        <w:ind w:left="4680" w:hanging="180"/>
      </w:pPr>
      <w:rPr>
        <w:rFonts w:cs="Times New Roman"/>
      </w:rPr>
    </w:lvl>
    <w:lvl w:ilvl="6" w:tplc="241A000F" w:tentative="1">
      <w:start w:val="1"/>
      <w:numFmt w:val="decimal"/>
      <w:lvlText w:val="%7."/>
      <w:lvlJc w:val="left"/>
      <w:pPr>
        <w:ind w:left="5400" w:hanging="360"/>
      </w:pPr>
      <w:rPr>
        <w:rFonts w:cs="Times New Roman"/>
      </w:rPr>
    </w:lvl>
    <w:lvl w:ilvl="7" w:tplc="241A0019" w:tentative="1">
      <w:start w:val="1"/>
      <w:numFmt w:val="lowerLetter"/>
      <w:lvlText w:val="%8."/>
      <w:lvlJc w:val="left"/>
      <w:pPr>
        <w:ind w:left="6120" w:hanging="360"/>
      </w:pPr>
      <w:rPr>
        <w:rFonts w:cs="Times New Roman"/>
      </w:rPr>
    </w:lvl>
    <w:lvl w:ilvl="8" w:tplc="241A001B" w:tentative="1">
      <w:start w:val="1"/>
      <w:numFmt w:val="lowerRoman"/>
      <w:lvlText w:val="%9."/>
      <w:lvlJc w:val="right"/>
      <w:pPr>
        <w:ind w:left="6840" w:hanging="180"/>
      </w:pPr>
      <w:rPr>
        <w:rFonts w:cs="Times New Roman"/>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A9C29F3"/>
    <w:multiLevelType w:val="hybridMultilevel"/>
    <w:tmpl w:val="1A7C5DE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C9020E5"/>
    <w:multiLevelType w:val="hybridMultilevel"/>
    <w:tmpl w:val="2834A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9009C3"/>
    <w:multiLevelType w:val="hybridMultilevel"/>
    <w:tmpl w:val="7AE88E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8771534"/>
    <w:multiLevelType w:val="multilevel"/>
    <w:tmpl w:val="68888B80"/>
    <w:lvl w:ilvl="0">
      <w:start w:val="1"/>
      <w:numFmt w:val="decimal"/>
      <w:lvlText w:val="%1."/>
      <w:lvlJc w:val="left"/>
      <w:pPr>
        <w:ind w:left="720" w:hanging="360"/>
      </w:pPr>
      <w:rPr>
        <w:rFonts w:hint="default"/>
      </w:rPr>
    </w:lvl>
    <w:lvl w:ilvl="1">
      <w:start w:val="1"/>
      <w:numFmt w:val="decimal"/>
      <w:isLgl/>
      <w:lvlText w:val="%1.%2."/>
      <w:lvlJc w:val="left"/>
      <w:pPr>
        <w:ind w:left="106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106" w:hanging="72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194" w:hanging="1440"/>
      </w:pPr>
      <w:rPr>
        <w:rFonts w:hint="default"/>
      </w:rPr>
    </w:lvl>
    <w:lvl w:ilvl="8">
      <w:start w:val="1"/>
      <w:numFmt w:val="decimal"/>
      <w:isLgl/>
      <w:lvlText w:val="%1.%2.%3.%4.%5.%6.%7.%8.%9."/>
      <w:lvlJc w:val="left"/>
      <w:pPr>
        <w:ind w:left="4896" w:hanging="1800"/>
      </w:pPr>
      <w:rPr>
        <w:rFonts w:hint="default"/>
      </w:rPr>
    </w:lvl>
  </w:abstractNum>
  <w:abstractNum w:abstractNumId="69" w15:restartNumberingAfterBreak="0">
    <w:nsid w:val="2CD10C3F"/>
    <w:multiLevelType w:val="hybridMultilevel"/>
    <w:tmpl w:val="86E68DD4"/>
    <w:lvl w:ilvl="0" w:tplc="9FC4B1C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CD34E58"/>
    <w:multiLevelType w:val="hybridMultilevel"/>
    <w:tmpl w:val="85B02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15:restartNumberingAfterBreak="0">
    <w:nsid w:val="55F30609"/>
    <w:multiLevelType w:val="hybridMultilevel"/>
    <w:tmpl w:val="668E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7326FD9"/>
    <w:multiLevelType w:val="multilevel"/>
    <w:tmpl w:val="68888B80"/>
    <w:lvl w:ilvl="0">
      <w:start w:val="1"/>
      <w:numFmt w:val="decimal"/>
      <w:lvlText w:val="%1."/>
      <w:lvlJc w:val="left"/>
      <w:pPr>
        <w:ind w:left="720" w:hanging="360"/>
      </w:pPr>
      <w:rPr>
        <w:rFonts w:hint="default"/>
      </w:rPr>
    </w:lvl>
    <w:lvl w:ilvl="1">
      <w:start w:val="1"/>
      <w:numFmt w:val="decimal"/>
      <w:isLgl/>
      <w:lvlText w:val="%1.%2."/>
      <w:lvlJc w:val="left"/>
      <w:pPr>
        <w:ind w:left="106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106" w:hanging="72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194" w:hanging="1440"/>
      </w:pPr>
      <w:rPr>
        <w:rFonts w:hint="default"/>
      </w:rPr>
    </w:lvl>
    <w:lvl w:ilvl="8">
      <w:start w:val="1"/>
      <w:numFmt w:val="decimal"/>
      <w:isLgl/>
      <w:lvlText w:val="%1.%2.%3.%4.%5.%6.%7.%8.%9."/>
      <w:lvlJc w:val="left"/>
      <w:pPr>
        <w:ind w:left="4896" w:hanging="1800"/>
      </w:pPr>
      <w:rPr>
        <w:rFonts w:hint="default"/>
      </w:rPr>
    </w:lvl>
  </w:abstractNum>
  <w:abstractNum w:abstractNumId="7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DC81182"/>
    <w:multiLevelType w:val="hybridMultilevel"/>
    <w:tmpl w:val="C7AA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15:restartNumberingAfterBreak="0">
    <w:nsid w:val="60FA11B0"/>
    <w:multiLevelType w:val="hybridMultilevel"/>
    <w:tmpl w:val="98C06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429579E"/>
    <w:multiLevelType w:val="hybridMultilevel"/>
    <w:tmpl w:val="0FFA3648"/>
    <w:lvl w:ilvl="0" w:tplc="04090001">
      <w:start w:val="1"/>
      <w:numFmt w:val="bullet"/>
      <w:lvlText w:val=""/>
      <w:lvlJc w:val="left"/>
      <w:pPr>
        <w:ind w:left="720" w:hanging="360"/>
      </w:pPr>
      <w:rPr>
        <w:rFonts w:ascii="Symbol" w:hAnsi="Symbol" w:hint="default"/>
      </w:rPr>
    </w:lvl>
    <w:lvl w:ilvl="1" w:tplc="74CC44E0">
      <w:numFmt w:val="bullet"/>
      <w:lvlText w:val="•"/>
      <w:lvlJc w:val="left"/>
      <w:pPr>
        <w:ind w:left="1524" w:hanging="444"/>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9E24044"/>
    <w:multiLevelType w:val="hybridMultilevel"/>
    <w:tmpl w:val="732A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0" w15:restartNumberingAfterBreak="0">
    <w:nsid w:val="72FF7A12"/>
    <w:multiLevelType w:val="hybridMultilevel"/>
    <w:tmpl w:val="B780239C"/>
    <w:lvl w:ilvl="0" w:tplc="01B02C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3" w15:restartNumberingAfterBreak="0">
    <w:nsid w:val="76544962"/>
    <w:multiLevelType w:val="hybridMultilevel"/>
    <w:tmpl w:val="91980EA8"/>
    <w:lvl w:ilvl="0" w:tplc="04090001">
      <w:start w:val="1"/>
      <w:numFmt w:val="bullet"/>
      <w:lvlText w:val=""/>
      <w:lvlJc w:val="left"/>
      <w:pPr>
        <w:ind w:left="1075" w:hanging="360"/>
      </w:pPr>
      <w:rPr>
        <w:rFonts w:ascii="Symbol" w:hAnsi="Symbol"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9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90F07EC"/>
    <w:multiLevelType w:val="hybridMultilevel"/>
    <w:tmpl w:val="4B427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9"/>
  </w:num>
  <w:num w:numId="2">
    <w:abstractNumId w:val="65"/>
  </w:num>
  <w:num w:numId="3">
    <w:abstractNumId w:val="81"/>
  </w:num>
  <w:num w:numId="4">
    <w:abstractNumId w:val="59"/>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5"/>
  </w:num>
  <w:num w:numId="8">
    <w:abstractNumId w:val="71"/>
  </w:num>
  <w:num w:numId="9">
    <w:abstractNumId w:val="97"/>
  </w:num>
  <w:num w:numId="10">
    <w:abstractNumId w:val="73"/>
  </w:num>
  <w:num w:numId="11">
    <w:abstractNumId w:val="67"/>
  </w:num>
  <w:num w:numId="12">
    <w:abstractNumId w:val="61"/>
  </w:num>
  <w:num w:numId="13">
    <w:abstractNumId w:val="74"/>
  </w:num>
  <w:num w:numId="14">
    <w:abstractNumId w:val="64"/>
  </w:num>
  <w:num w:numId="15">
    <w:abstractNumId w:val="84"/>
  </w:num>
  <w:num w:numId="16">
    <w:abstractNumId w:val="88"/>
  </w:num>
  <w:num w:numId="17">
    <w:abstractNumId w:val="84"/>
  </w:num>
  <w:num w:numId="18">
    <w:abstractNumId w:val="51"/>
  </w:num>
  <w:num w:numId="19">
    <w:abstractNumId w:val="87"/>
  </w:num>
  <w:num w:numId="20">
    <w:abstractNumId w:val="66"/>
  </w:num>
  <w:num w:numId="21">
    <w:abstractNumId w:val="69"/>
  </w:num>
  <w:num w:numId="22">
    <w:abstractNumId w:val="68"/>
  </w:num>
  <w:num w:numId="23">
    <w:abstractNumId w:val="53"/>
  </w:num>
  <w:num w:numId="24">
    <w:abstractNumId w:val="82"/>
  </w:num>
  <w:num w:numId="25">
    <w:abstractNumId w:val="70"/>
  </w:num>
  <w:num w:numId="26">
    <w:abstractNumId w:val="86"/>
  </w:num>
  <w:num w:numId="27">
    <w:abstractNumId w:val="96"/>
  </w:num>
  <w:num w:numId="28">
    <w:abstractNumId w:val="49"/>
  </w:num>
  <w:num w:numId="29">
    <w:abstractNumId w:val="50"/>
  </w:num>
  <w:num w:numId="30">
    <w:abstractNumId w:val="93"/>
  </w:num>
  <w:num w:numId="31">
    <w:abstractNumId w:val="52"/>
  </w:num>
  <w:num w:numId="32">
    <w:abstractNumId w:val="80"/>
  </w:num>
  <w:num w:numId="33">
    <w:abstractNumId w:val="55"/>
  </w:num>
  <w:num w:numId="34">
    <w:abstractNumId w:val="76"/>
  </w:num>
  <w:num w:numId="35">
    <w:abstractNumId w:val="77"/>
  </w:num>
  <w:num w:numId="36">
    <w:abstractNumId w:val="83"/>
  </w:num>
  <w:num w:numId="37">
    <w:abstractNumId w:val="9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0CB"/>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397"/>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67A"/>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6E0C"/>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45B"/>
    <w:rsid w:val="00073CB6"/>
    <w:rsid w:val="00073D60"/>
    <w:rsid w:val="00073EC5"/>
    <w:rsid w:val="00073F84"/>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728"/>
    <w:rsid w:val="000949B0"/>
    <w:rsid w:val="00094B62"/>
    <w:rsid w:val="00094C1B"/>
    <w:rsid w:val="00094E6C"/>
    <w:rsid w:val="00094EB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26E"/>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73D"/>
    <w:rsid w:val="000B27A3"/>
    <w:rsid w:val="000B2E2F"/>
    <w:rsid w:val="000B3387"/>
    <w:rsid w:val="000B420C"/>
    <w:rsid w:val="000B4512"/>
    <w:rsid w:val="000B4588"/>
    <w:rsid w:val="000B45FD"/>
    <w:rsid w:val="000B47D8"/>
    <w:rsid w:val="000B4842"/>
    <w:rsid w:val="000B485D"/>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6C7"/>
    <w:rsid w:val="000D7758"/>
    <w:rsid w:val="000D7B65"/>
    <w:rsid w:val="000E0014"/>
    <w:rsid w:val="000E08CC"/>
    <w:rsid w:val="000E0FC1"/>
    <w:rsid w:val="000E10A1"/>
    <w:rsid w:val="000E1258"/>
    <w:rsid w:val="000E1272"/>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675"/>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8C3"/>
    <w:rsid w:val="00134C14"/>
    <w:rsid w:val="00134D46"/>
    <w:rsid w:val="001350CE"/>
    <w:rsid w:val="0013517D"/>
    <w:rsid w:val="001352E0"/>
    <w:rsid w:val="001353DA"/>
    <w:rsid w:val="0013566D"/>
    <w:rsid w:val="0013579A"/>
    <w:rsid w:val="00135E60"/>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55E"/>
    <w:rsid w:val="001547D6"/>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E3D"/>
    <w:rsid w:val="0016626F"/>
    <w:rsid w:val="00166649"/>
    <w:rsid w:val="00166795"/>
    <w:rsid w:val="00166B2E"/>
    <w:rsid w:val="001671CA"/>
    <w:rsid w:val="00167255"/>
    <w:rsid w:val="00167572"/>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A3B"/>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590"/>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768"/>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062"/>
    <w:rsid w:val="001C2554"/>
    <w:rsid w:val="001C2959"/>
    <w:rsid w:val="001C2B6A"/>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0C0"/>
    <w:rsid w:val="001C6B5D"/>
    <w:rsid w:val="001C73B1"/>
    <w:rsid w:val="001C74FB"/>
    <w:rsid w:val="001C777A"/>
    <w:rsid w:val="001C7790"/>
    <w:rsid w:val="001C7972"/>
    <w:rsid w:val="001C7B29"/>
    <w:rsid w:val="001C7B8E"/>
    <w:rsid w:val="001D04CF"/>
    <w:rsid w:val="001D09B2"/>
    <w:rsid w:val="001D1027"/>
    <w:rsid w:val="001D1509"/>
    <w:rsid w:val="001D1D17"/>
    <w:rsid w:val="001D1EB2"/>
    <w:rsid w:val="001D307C"/>
    <w:rsid w:val="001D32F5"/>
    <w:rsid w:val="001D3C3D"/>
    <w:rsid w:val="001D3C84"/>
    <w:rsid w:val="001D3DBD"/>
    <w:rsid w:val="001D4246"/>
    <w:rsid w:val="001D4DC7"/>
    <w:rsid w:val="001D4E60"/>
    <w:rsid w:val="001D5159"/>
    <w:rsid w:val="001D5473"/>
    <w:rsid w:val="001D5729"/>
    <w:rsid w:val="001D590E"/>
    <w:rsid w:val="001D61A1"/>
    <w:rsid w:val="001D61A2"/>
    <w:rsid w:val="001D66F4"/>
    <w:rsid w:val="001D6C0F"/>
    <w:rsid w:val="001D7032"/>
    <w:rsid w:val="001D7321"/>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DED"/>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1BF2"/>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6A5B"/>
    <w:rsid w:val="001F74B2"/>
    <w:rsid w:val="001F74B4"/>
    <w:rsid w:val="001F776A"/>
    <w:rsid w:val="001F7A08"/>
    <w:rsid w:val="00200244"/>
    <w:rsid w:val="00200349"/>
    <w:rsid w:val="002008DA"/>
    <w:rsid w:val="002009BF"/>
    <w:rsid w:val="00200A77"/>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581"/>
    <w:rsid w:val="00205B96"/>
    <w:rsid w:val="00205C4A"/>
    <w:rsid w:val="002067CF"/>
    <w:rsid w:val="00206ABA"/>
    <w:rsid w:val="00206AD0"/>
    <w:rsid w:val="002070C9"/>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644"/>
    <w:rsid w:val="0021572C"/>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2C3F"/>
    <w:rsid w:val="00233121"/>
    <w:rsid w:val="00233412"/>
    <w:rsid w:val="00233981"/>
    <w:rsid w:val="00233A43"/>
    <w:rsid w:val="00233B0E"/>
    <w:rsid w:val="00234135"/>
    <w:rsid w:val="00234AFE"/>
    <w:rsid w:val="00234C86"/>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984"/>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803"/>
    <w:rsid w:val="00246A29"/>
    <w:rsid w:val="00246C91"/>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09D"/>
    <w:rsid w:val="00253748"/>
    <w:rsid w:val="00253E9C"/>
    <w:rsid w:val="002542E6"/>
    <w:rsid w:val="00254951"/>
    <w:rsid w:val="00254AF1"/>
    <w:rsid w:val="00254BA0"/>
    <w:rsid w:val="00254C8B"/>
    <w:rsid w:val="00254E43"/>
    <w:rsid w:val="00254E4B"/>
    <w:rsid w:val="00255371"/>
    <w:rsid w:val="00255515"/>
    <w:rsid w:val="00255CF9"/>
    <w:rsid w:val="00255FE0"/>
    <w:rsid w:val="002565E1"/>
    <w:rsid w:val="00256BFF"/>
    <w:rsid w:val="00256D75"/>
    <w:rsid w:val="00256E32"/>
    <w:rsid w:val="002577A6"/>
    <w:rsid w:val="00257BCA"/>
    <w:rsid w:val="00257D8E"/>
    <w:rsid w:val="00257DB1"/>
    <w:rsid w:val="00260104"/>
    <w:rsid w:val="00260B87"/>
    <w:rsid w:val="00260D53"/>
    <w:rsid w:val="002610C6"/>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4BF1"/>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495"/>
    <w:rsid w:val="00282B27"/>
    <w:rsid w:val="00282CE8"/>
    <w:rsid w:val="00282DE8"/>
    <w:rsid w:val="0028375A"/>
    <w:rsid w:val="0028381B"/>
    <w:rsid w:val="00283C93"/>
    <w:rsid w:val="0028412C"/>
    <w:rsid w:val="00284462"/>
    <w:rsid w:val="00284613"/>
    <w:rsid w:val="00284616"/>
    <w:rsid w:val="00285018"/>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6AB"/>
    <w:rsid w:val="00291859"/>
    <w:rsid w:val="00292BDB"/>
    <w:rsid w:val="00292BE3"/>
    <w:rsid w:val="00292C1F"/>
    <w:rsid w:val="00292CA3"/>
    <w:rsid w:val="00292DDF"/>
    <w:rsid w:val="00292E14"/>
    <w:rsid w:val="002930DE"/>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5D91"/>
    <w:rsid w:val="002A6482"/>
    <w:rsid w:val="002A6546"/>
    <w:rsid w:val="002A69FB"/>
    <w:rsid w:val="002A6A00"/>
    <w:rsid w:val="002A6DF3"/>
    <w:rsid w:val="002A6F0F"/>
    <w:rsid w:val="002A6FD6"/>
    <w:rsid w:val="002A7161"/>
    <w:rsid w:val="002A73F4"/>
    <w:rsid w:val="002A741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7E5"/>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BB7"/>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E96"/>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816"/>
    <w:rsid w:val="002E5445"/>
    <w:rsid w:val="002E59D5"/>
    <w:rsid w:val="002E62CE"/>
    <w:rsid w:val="002E6567"/>
    <w:rsid w:val="002E6587"/>
    <w:rsid w:val="002E693B"/>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0CB"/>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41"/>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4E6"/>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11C"/>
    <w:rsid w:val="003302C4"/>
    <w:rsid w:val="003303D9"/>
    <w:rsid w:val="00330569"/>
    <w:rsid w:val="003305C0"/>
    <w:rsid w:val="00330949"/>
    <w:rsid w:val="00330DE8"/>
    <w:rsid w:val="00330E59"/>
    <w:rsid w:val="00330F9C"/>
    <w:rsid w:val="003310E4"/>
    <w:rsid w:val="00331795"/>
    <w:rsid w:val="003320BE"/>
    <w:rsid w:val="003323DD"/>
    <w:rsid w:val="00332650"/>
    <w:rsid w:val="00332879"/>
    <w:rsid w:val="00332CFE"/>
    <w:rsid w:val="003330A1"/>
    <w:rsid w:val="00333C9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9E0"/>
    <w:rsid w:val="00341B1C"/>
    <w:rsid w:val="00341B30"/>
    <w:rsid w:val="00341DCE"/>
    <w:rsid w:val="00341F5D"/>
    <w:rsid w:val="00341FC1"/>
    <w:rsid w:val="00342235"/>
    <w:rsid w:val="00342439"/>
    <w:rsid w:val="00342714"/>
    <w:rsid w:val="0034276C"/>
    <w:rsid w:val="00343033"/>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CAF"/>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AAD"/>
    <w:rsid w:val="00372D45"/>
    <w:rsid w:val="00372FB4"/>
    <w:rsid w:val="00373291"/>
    <w:rsid w:val="003736CD"/>
    <w:rsid w:val="00373705"/>
    <w:rsid w:val="003737F4"/>
    <w:rsid w:val="0037417E"/>
    <w:rsid w:val="003746CC"/>
    <w:rsid w:val="00374D0A"/>
    <w:rsid w:val="00374D49"/>
    <w:rsid w:val="00374EE7"/>
    <w:rsid w:val="00374FCD"/>
    <w:rsid w:val="00375021"/>
    <w:rsid w:val="003756A2"/>
    <w:rsid w:val="00375838"/>
    <w:rsid w:val="00375FF5"/>
    <w:rsid w:val="00376130"/>
    <w:rsid w:val="003762D5"/>
    <w:rsid w:val="00376A5A"/>
    <w:rsid w:val="00376AE9"/>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0FE"/>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4D7"/>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241"/>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4E0"/>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A28"/>
    <w:rsid w:val="003C0B94"/>
    <w:rsid w:val="003C0C70"/>
    <w:rsid w:val="003C135A"/>
    <w:rsid w:val="003C165C"/>
    <w:rsid w:val="003C171A"/>
    <w:rsid w:val="003C1D02"/>
    <w:rsid w:val="003C1F3E"/>
    <w:rsid w:val="003C217A"/>
    <w:rsid w:val="003C24B3"/>
    <w:rsid w:val="003C298E"/>
    <w:rsid w:val="003C2FF1"/>
    <w:rsid w:val="003C39B7"/>
    <w:rsid w:val="003C3DA1"/>
    <w:rsid w:val="003C40C7"/>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C7DDC"/>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B6B"/>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0DDC"/>
    <w:rsid w:val="004014BD"/>
    <w:rsid w:val="00401787"/>
    <w:rsid w:val="00401AF8"/>
    <w:rsid w:val="00401CD9"/>
    <w:rsid w:val="00401F5B"/>
    <w:rsid w:val="004023EA"/>
    <w:rsid w:val="0040245C"/>
    <w:rsid w:val="0040259D"/>
    <w:rsid w:val="00403B69"/>
    <w:rsid w:val="00403BD9"/>
    <w:rsid w:val="00403C47"/>
    <w:rsid w:val="00404992"/>
    <w:rsid w:val="00404DD4"/>
    <w:rsid w:val="00405668"/>
    <w:rsid w:val="00405684"/>
    <w:rsid w:val="00405E5E"/>
    <w:rsid w:val="00405F68"/>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65C"/>
    <w:rsid w:val="00414A97"/>
    <w:rsid w:val="00414ABC"/>
    <w:rsid w:val="00415058"/>
    <w:rsid w:val="004158DD"/>
    <w:rsid w:val="0041601E"/>
    <w:rsid w:val="00416358"/>
    <w:rsid w:val="0041640B"/>
    <w:rsid w:val="004164A3"/>
    <w:rsid w:val="00416B98"/>
    <w:rsid w:val="00417EBA"/>
    <w:rsid w:val="004206CB"/>
    <w:rsid w:val="00420C7E"/>
    <w:rsid w:val="00420F5D"/>
    <w:rsid w:val="00421BBE"/>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3E8"/>
    <w:rsid w:val="0042687E"/>
    <w:rsid w:val="00426B0C"/>
    <w:rsid w:val="00426CA9"/>
    <w:rsid w:val="0042720A"/>
    <w:rsid w:val="00427574"/>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ED1"/>
    <w:rsid w:val="00441026"/>
    <w:rsid w:val="00441785"/>
    <w:rsid w:val="00441BAB"/>
    <w:rsid w:val="00441E54"/>
    <w:rsid w:val="00441E81"/>
    <w:rsid w:val="0044217C"/>
    <w:rsid w:val="004422A6"/>
    <w:rsid w:val="004424A0"/>
    <w:rsid w:val="004424DD"/>
    <w:rsid w:val="004425F5"/>
    <w:rsid w:val="00442605"/>
    <w:rsid w:val="004431C4"/>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109"/>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4F2"/>
    <w:rsid w:val="004635BD"/>
    <w:rsid w:val="004636C5"/>
    <w:rsid w:val="00463E7A"/>
    <w:rsid w:val="00463FD9"/>
    <w:rsid w:val="00463FE2"/>
    <w:rsid w:val="00464918"/>
    <w:rsid w:val="00464D1D"/>
    <w:rsid w:val="00464D71"/>
    <w:rsid w:val="004650AE"/>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80D"/>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3B2"/>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6CA"/>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67F"/>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655"/>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8E2"/>
    <w:rsid w:val="00507C51"/>
    <w:rsid w:val="00507C67"/>
    <w:rsid w:val="005102CB"/>
    <w:rsid w:val="0051076C"/>
    <w:rsid w:val="00510945"/>
    <w:rsid w:val="00511710"/>
    <w:rsid w:val="00511952"/>
    <w:rsid w:val="00511E05"/>
    <w:rsid w:val="00511FA0"/>
    <w:rsid w:val="0051241C"/>
    <w:rsid w:val="00512868"/>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0E"/>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565"/>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3ED"/>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997"/>
    <w:rsid w:val="00572B5D"/>
    <w:rsid w:val="00572C64"/>
    <w:rsid w:val="00572F7C"/>
    <w:rsid w:val="0057367F"/>
    <w:rsid w:val="00573CC8"/>
    <w:rsid w:val="005740F9"/>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DB7"/>
    <w:rsid w:val="00582431"/>
    <w:rsid w:val="005829C3"/>
    <w:rsid w:val="0058323D"/>
    <w:rsid w:val="005832AA"/>
    <w:rsid w:val="00583667"/>
    <w:rsid w:val="00583A40"/>
    <w:rsid w:val="00584509"/>
    <w:rsid w:val="005847B0"/>
    <w:rsid w:val="005851BE"/>
    <w:rsid w:val="00585274"/>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2D2"/>
    <w:rsid w:val="005A157D"/>
    <w:rsid w:val="005A1AB0"/>
    <w:rsid w:val="005A1C0B"/>
    <w:rsid w:val="005A1D01"/>
    <w:rsid w:val="005A1F2B"/>
    <w:rsid w:val="005A200F"/>
    <w:rsid w:val="005A2380"/>
    <w:rsid w:val="005A2403"/>
    <w:rsid w:val="005A2831"/>
    <w:rsid w:val="005A29C9"/>
    <w:rsid w:val="005A2CE1"/>
    <w:rsid w:val="005A2F80"/>
    <w:rsid w:val="005A3029"/>
    <w:rsid w:val="005A3592"/>
    <w:rsid w:val="005A3999"/>
    <w:rsid w:val="005A3E21"/>
    <w:rsid w:val="005A4646"/>
    <w:rsid w:val="005A4D75"/>
    <w:rsid w:val="005A4F7B"/>
    <w:rsid w:val="005A5069"/>
    <w:rsid w:val="005A539D"/>
    <w:rsid w:val="005A5497"/>
    <w:rsid w:val="005A54A9"/>
    <w:rsid w:val="005A5617"/>
    <w:rsid w:val="005A5626"/>
    <w:rsid w:val="005A57D4"/>
    <w:rsid w:val="005A6144"/>
    <w:rsid w:val="005A65AD"/>
    <w:rsid w:val="005A699B"/>
    <w:rsid w:val="005A699E"/>
    <w:rsid w:val="005A6E60"/>
    <w:rsid w:val="005A6E71"/>
    <w:rsid w:val="005A7129"/>
    <w:rsid w:val="005A7DFA"/>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B54"/>
    <w:rsid w:val="005C4F53"/>
    <w:rsid w:val="005C5088"/>
    <w:rsid w:val="005C5298"/>
    <w:rsid w:val="005C540D"/>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D0B"/>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1F2"/>
    <w:rsid w:val="006072ED"/>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509"/>
    <w:rsid w:val="00616817"/>
    <w:rsid w:val="00616E1C"/>
    <w:rsid w:val="00617242"/>
    <w:rsid w:val="0062027A"/>
    <w:rsid w:val="006204E2"/>
    <w:rsid w:val="00620511"/>
    <w:rsid w:val="00620723"/>
    <w:rsid w:val="00620E07"/>
    <w:rsid w:val="006213F4"/>
    <w:rsid w:val="006214A1"/>
    <w:rsid w:val="00621752"/>
    <w:rsid w:val="00621765"/>
    <w:rsid w:val="0062178A"/>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7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5BD5"/>
    <w:rsid w:val="006368C0"/>
    <w:rsid w:val="00636993"/>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5F4"/>
    <w:rsid w:val="0064572D"/>
    <w:rsid w:val="00645F72"/>
    <w:rsid w:val="006460AA"/>
    <w:rsid w:val="006469F3"/>
    <w:rsid w:val="00647193"/>
    <w:rsid w:val="00647A26"/>
    <w:rsid w:val="00650121"/>
    <w:rsid w:val="00650243"/>
    <w:rsid w:val="006506C2"/>
    <w:rsid w:val="00650D14"/>
    <w:rsid w:val="00651550"/>
    <w:rsid w:val="006518CA"/>
    <w:rsid w:val="0065197C"/>
    <w:rsid w:val="00651AA8"/>
    <w:rsid w:val="00651E34"/>
    <w:rsid w:val="00651EBA"/>
    <w:rsid w:val="00652195"/>
    <w:rsid w:val="00652A26"/>
    <w:rsid w:val="00652A8D"/>
    <w:rsid w:val="00652D53"/>
    <w:rsid w:val="00652D55"/>
    <w:rsid w:val="0065369F"/>
    <w:rsid w:val="00653A2A"/>
    <w:rsid w:val="00653FA4"/>
    <w:rsid w:val="00654117"/>
    <w:rsid w:val="00654492"/>
    <w:rsid w:val="00654FEE"/>
    <w:rsid w:val="006551C1"/>
    <w:rsid w:val="006554DF"/>
    <w:rsid w:val="006557BF"/>
    <w:rsid w:val="0065596B"/>
    <w:rsid w:val="00655A59"/>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343"/>
    <w:rsid w:val="00664534"/>
    <w:rsid w:val="00664A23"/>
    <w:rsid w:val="00664F29"/>
    <w:rsid w:val="00664F7A"/>
    <w:rsid w:val="0066500B"/>
    <w:rsid w:val="00665143"/>
    <w:rsid w:val="006658AD"/>
    <w:rsid w:val="00665BAE"/>
    <w:rsid w:val="00666A36"/>
    <w:rsid w:val="00666FF0"/>
    <w:rsid w:val="006673D9"/>
    <w:rsid w:val="00667A08"/>
    <w:rsid w:val="00667E0E"/>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4932"/>
    <w:rsid w:val="006856CE"/>
    <w:rsid w:val="00685A19"/>
    <w:rsid w:val="00685B9E"/>
    <w:rsid w:val="00685BAF"/>
    <w:rsid w:val="006865CB"/>
    <w:rsid w:val="00686711"/>
    <w:rsid w:val="0068778C"/>
    <w:rsid w:val="00687A12"/>
    <w:rsid w:val="00687EE4"/>
    <w:rsid w:val="00690255"/>
    <w:rsid w:val="0069089B"/>
    <w:rsid w:val="0069097C"/>
    <w:rsid w:val="006913BB"/>
    <w:rsid w:val="0069160E"/>
    <w:rsid w:val="00691ACB"/>
    <w:rsid w:val="00691F1E"/>
    <w:rsid w:val="0069229A"/>
    <w:rsid w:val="00692D14"/>
    <w:rsid w:val="006931FA"/>
    <w:rsid w:val="00693302"/>
    <w:rsid w:val="006934E4"/>
    <w:rsid w:val="00693989"/>
    <w:rsid w:val="006939B4"/>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415"/>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3F6D"/>
    <w:rsid w:val="006D434E"/>
    <w:rsid w:val="006D44C9"/>
    <w:rsid w:val="006D4977"/>
    <w:rsid w:val="006D4E9F"/>
    <w:rsid w:val="006D5434"/>
    <w:rsid w:val="006D582F"/>
    <w:rsid w:val="006D615C"/>
    <w:rsid w:val="006D6482"/>
    <w:rsid w:val="006D6772"/>
    <w:rsid w:val="006D6FBA"/>
    <w:rsid w:val="006D70F1"/>
    <w:rsid w:val="006D76B0"/>
    <w:rsid w:val="006D7DE0"/>
    <w:rsid w:val="006D7E43"/>
    <w:rsid w:val="006E0A7E"/>
    <w:rsid w:val="006E0AB0"/>
    <w:rsid w:val="006E0C41"/>
    <w:rsid w:val="006E0EFC"/>
    <w:rsid w:val="006E0F67"/>
    <w:rsid w:val="006E0F8A"/>
    <w:rsid w:val="006E13B0"/>
    <w:rsid w:val="006E13C8"/>
    <w:rsid w:val="006E143E"/>
    <w:rsid w:val="006E17BF"/>
    <w:rsid w:val="006E1932"/>
    <w:rsid w:val="006E21F3"/>
    <w:rsid w:val="006E2225"/>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6F7983"/>
    <w:rsid w:val="00700220"/>
    <w:rsid w:val="00700281"/>
    <w:rsid w:val="007005DC"/>
    <w:rsid w:val="0070080F"/>
    <w:rsid w:val="00700E3E"/>
    <w:rsid w:val="00700E79"/>
    <w:rsid w:val="007014DA"/>
    <w:rsid w:val="007017E1"/>
    <w:rsid w:val="00701CC1"/>
    <w:rsid w:val="00701CE0"/>
    <w:rsid w:val="0070275C"/>
    <w:rsid w:val="00702938"/>
    <w:rsid w:val="00702E85"/>
    <w:rsid w:val="007036B0"/>
    <w:rsid w:val="00703856"/>
    <w:rsid w:val="00703EBE"/>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F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C3D"/>
    <w:rsid w:val="00721CD3"/>
    <w:rsid w:val="00721F60"/>
    <w:rsid w:val="00722152"/>
    <w:rsid w:val="007222EF"/>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BAA"/>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29"/>
    <w:rsid w:val="00745BA2"/>
    <w:rsid w:val="00745C70"/>
    <w:rsid w:val="00746006"/>
    <w:rsid w:val="0074701B"/>
    <w:rsid w:val="00747325"/>
    <w:rsid w:val="00747611"/>
    <w:rsid w:val="00747669"/>
    <w:rsid w:val="007477B6"/>
    <w:rsid w:val="00747A00"/>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C72"/>
    <w:rsid w:val="00753FD4"/>
    <w:rsid w:val="007540D1"/>
    <w:rsid w:val="00754218"/>
    <w:rsid w:val="00754A3E"/>
    <w:rsid w:val="00754B7C"/>
    <w:rsid w:val="00754EF3"/>
    <w:rsid w:val="00754FD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6191"/>
    <w:rsid w:val="00776559"/>
    <w:rsid w:val="00776700"/>
    <w:rsid w:val="00776867"/>
    <w:rsid w:val="00776B83"/>
    <w:rsid w:val="00776D17"/>
    <w:rsid w:val="00776F7F"/>
    <w:rsid w:val="007772EE"/>
    <w:rsid w:val="007774B4"/>
    <w:rsid w:val="0077751C"/>
    <w:rsid w:val="00777A57"/>
    <w:rsid w:val="00777DDA"/>
    <w:rsid w:val="0078027C"/>
    <w:rsid w:val="0078075B"/>
    <w:rsid w:val="00780A98"/>
    <w:rsid w:val="00780EC9"/>
    <w:rsid w:val="00781AC3"/>
    <w:rsid w:val="00781B02"/>
    <w:rsid w:val="00782552"/>
    <w:rsid w:val="007826BF"/>
    <w:rsid w:val="00782A09"/>
    <w:rsid w:val="007837BC"/>
    <w:rsid w:val="0078391A"/>
    <w:rsid w:val="00784F0B"/>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3F92"/>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22E"/>
    <w:rsid w:val="007A163E"/>
    <w:rsid w:val="007A1828"/>
    <w:rsid w:val="007A192D"/>
    <w:rsid w:val="007A1EB4"/>
    <w:rsid w:val="007A20A9"/>
    <w:rsid w:val="007A2A18"/>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9EC"/>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3F55"/>
    <w:rsid w:val="007C402E"/>
    <w:rsid w:val="007C427D"/>
    <w:rsid w:val="007C43AD"/>
    <w:rsid w:val="007C43F5"/>
    <w:rsid w:val="007C4703"/>
    <w:rsid w:val="007C5423"/>
    <w:rsid w:val="007C559B"/>
    <w:rsid w:val="007C575E"/>
    <w:rsid w:val="007C6022"/>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331"/>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02B"/>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C45"/>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472"/>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B21"/>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67"/>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CC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551"/>
    <w:rsid w:val="008837A7"/>
    <w:rsid w:val="00883E20"/>
    <w:rsid w:val="00884497"/>
    <w:rsid w:val="00884740"/>
    <w:rsid w:val="00884794"/>
    <w:rsid w:val="00884BCC"/>
    <w:rsid w:val="00884F52"/>
    <w:rsid w:val="008850A7"/>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64"/>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5B3"/>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CA5"/>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159"/>
    <w:rsid w:val="008D24ED"/>
    <w:rsid w:val="008D2B23"/>
    <w:rsid w:val="008D2C40"/>
    <w:rsid w:val="008D33B1"/>
    <w:rsid w:val="008D36DC"/>
    <w:rsid w:val="008D46DF"/>
    <w:rsid w:val="008D476D"/>
    <w:rsid w:val="008D4802"/>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2FA0"/>
    <w:rsid w:val="008F410E"/>
    <w:rsid w:val="008F4198"/>
    <w:rsid w:val="008F4430"/>
    <w:rsid w:val="008F4598"/>
    <w:rsid w:val="008F4CC3"/>
    <w:rsid w:val="008F50FA"/>
    <w:rsid w:val="008F555D"/>
    <w:rsid w:val="008F5C6E"/>
    <w:rsid w:val="008F6097"/>
    <w:rsid w:val="008F6221"/>
    <w:rsid w:val="008F6669"/>
    <w:rsid w:val="008F6AD1"/>
    <w:rsid w:val="008F70F6"/>
    <w:rsid w:val="008F72B1"/>
    <w:rsid w:val="008F774C"/>
    <w:rsid w:val="008F7C41"/>
    <w:rsid w:val="008F7E1F"/>
    <w:rsid w:val="008F7F28"/>
    <w:rsid w:val="0090000B"/>
    <w:rsid w:val="00900607"/>
    <w:rsid w:val="009006BC"/>
    <w:rsid w:val="009009DC"/>
    <w:rsid w:val="00900A0D"/>
    <w:rsid w:val="00900F5C"/>
    <w:rsid w:val="0090162E"/>
    <w:rsid w:val="009018B7"/>
    <w:rsid w:val="00901AF9"/>
    <w:rsid w:val="00902495"/>
    <w:rsid w:val="00902AF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0CEF"/>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9F7"/>
    <w:rsid w:val="00914BEF"/>
    <w:rsid w:val="00915590"/>
    <w:rsid w:val="00915B26"/>
    <w:rsid w:val="009168B5"/>
    <w:rsid w:val="00916E86"/>
    <w:rsid w:val="00917181"/>
    <w:rsid w:val="00917B98"/>
    <w:rsid w:val="00917F71"/>
    <w:rsid w:val="0092000A"/>
    <w:rsid w:val="00920058"/>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9CB"/>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4CA"/>
    <w:rsid w:val="009547A5"/>
    <w:rsid w:val="00955364"/>
    <w:rsid w:val="009558CB"/>
    <w:rsid w:val="00955B08"/>
    <w:rsid w:val="00955EB0"/>
    <w:rsid w:val="00956051"/>
    <w:rsid w:val="009565CC"/>
    <w:rsid w:val="00956DB4"/>
    <w:rsid w:val="009571A5"/>
    <w:rsid w:val="009577E3"/>
    <w:rsid w:val="00957820"/>
    <w:rsid w:val="00957C05"/>
    <w:rsid w:val="00957C91"/>
    <w:rsid w:val="00957EA5"/>
    <w:rsid w:val="00960264"/>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55"/>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06"/>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0BC"/>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5B8"/>
    <w:rsid w:val="009A2888"/>
    <w:rsid w:val="009A3198"/>
    <w:rsid w:val="009A342B"/>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132"/>
    <w:rsid w:val="009B79B6"/>
    <w:rsid w:val="009B7AFC"/>
    <w:rsid w:val="009B7E8B"/>
    <w:rsid w:val="009C0057"/>
    <w:rsid w:val="009C052A"/>
    <w:rsid w:val="009C0A47"/>
    <w:rsid w:val="009C0BD9"/>
    <w:rsid w:val="009C0D01"/>
    <w:rsid w:val="009C0DB9"/>
    <w:rsid w:val="009C104B"/>
    <w:rsid w:val="009C1091"/>
    <w:rsid w:val="009C18C6"/>
    <w:rsid w:val="009C23AF"/>
    <w:rsid w:val="009C2690"/>
    <w:rsid w:val="009C2E94"/>
    <w:rsid w:val="009C3715"/>
    <w:rsid w:val="009C37D9"/>
    <w:rsid w:val="009C3D6D"/>
    <w:rsid w:val="009C4052"/>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545"/>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377"/>
    <w:rsid w:val="009F6DCE"/>
    <w:rsid w:val="009F71A8"/>
    <w:rsid w:val="009F7913"/>
    <w:rsid w:val="009F7B19"/>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1925"/>
    <w:rsid w:val="00A11E3C"/>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57C"/>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439"/>
    <w:rsid w:val="00A369B3"/>
    <w:rsid w:val="00A376F9"/>
    <w:rsid w:val="00A3774E"/>
    <w:rsid w:val="00A37F83"/>
    <w:rsid w:val="00A37FA3"/>
    <w:rsid w:val="00A400D5"/>
    <w:rsid w:val="00A40992"/>
    <w:rsid w:val="00A41655"/>
    <w:rsid w:val="00A416A2"/>
    <w:rsid w:val="00A419B5"/>
    <w:rsid w:val="00A42020"/>
    <w:rsid w:val="00A4250B"/>
    <w:rsid w:val="00A42768"/>
    <w:rsid w:val="00A4277D"/>
    <w:rsid w:val="00A42845"/>
    <w:rsid w:val="00A42CD1"/>
    <w:rsid w:val="00A4317D"/>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B59"/>
    <w:rsid w:val="00A51C4C"/>
    <w:rsid w:val="00A51DB1"/>
    <w:rsid w:val="00A521C0"/>
    <w:rsid w:val="00A5231D"/>
    <w:rsid w:val="00A52424"/>
    <w:rsid w:val="00A52574"/>
    <w:rsid w:val="00A52718"/>
    <w:rsid w:val="00A53563"/>
    <w:rsid w:val="00A53CC9"/>
    <w:rsid w:val="00A53E3F"/>
    <w:rsid w:val="00A54741"/>
    <w:rsid w:val="00A55057"/>
    <w:rsid w:val="00A556C3"/>
    <w:rsid w:val="00A5577F"/>
    <w:rsid w:val="00A55B9A"/>
    <w:rsid w:val="00A55C74"/>
    <w:rsid w:val="00A5645B"/>
    <w:rsid w:val="00A5665E"/>
    <w:rsid w:val="00A56CAF"/>
    <w:rsid w:val="00A57439"/>
    <w:rsid w:val="00A5766B"/>
    <w:rsid w:val="00A579B1"/>
    <w:rsid w:val="00A57BF2"/>
    <w:rsid w:val="00A57FD3"/>
    <w:rsid w:val="00A60039"/>
    <w:rsid w:val="00A60088"/>
    <w:rsid w:val="00A60246"/>
    <w:rsid w:val="00A606B4"/>
    <w:rsid w:val="00A6095B"/>
    <w:rsid w:val="00A61509"/>
    <w:rsid w:val="00A6199C"/>
    <w:rsid w:val="00A619CB"/>
    <w:rsid w:val="00A61F9C"/>
    <w:rsid w:val="00A62047"/>
    <w:rsid w:val="00A6210D"/>
    <w:rsid w:val="00A62136"/>
    <w:rsid w:val="00A621A4"/>
    <w:rsid w:val="00A62292"/>
    <w:rsid w:val="00A6234C"/>
    <w:rsid w:val="00A627A2"/>
    <w:rsid w:val="00A62AE0"/>
    <w:rsid w:val="00A62D86"/>
    <w:rsid w:val="00A63181"/>
    <w:rsid w:val="00A631AB"/>
    <w:rsid w:val="00A633CD"/>
    <w:rsid w:val="00A63474"/>
    <w:rsid w:val="00A63575"/>
    <w:rsid w:val="00A63E9D"/>
    <w:rsid w:val="00A64721"/>
    <w:rsid w:val="00A64D20"/>
    <w:rsid w:val="00A64F47"/>
    <w:rsid w:val="00A6544F"/>
    <w:rsid w:val="00A658CA"/>
    <w:rsid w:val="00A65E60"/>
    <w:rsid w:val="00A660DB"/>
    <w:rsid w:val="00A661DE"/>
    <w:rsid w:val="00A66477"/>
    <w:rsid w:val="00A66713"/>
    <w:rsid w:val="00A66901"/>
    <w:rsid w:val="00A66F6A"/>
    <w:rsid w:val="00A67031"/>
    <w:rsid w:val="00A676E8"/>
    <w:rsid w:val="00A67706"/>
    <w:rsid w:val="00A6780D"/>
    <w:rsid w:val="00A67D88"/>
    <w:rsid w:val="00A67E9D"/>
    <w:rsid w:val="00A70475"/>
    <w:rsid w:val="00A7145A"/>
    <w:rsid w:val="00A71584"/>
    <w:rsid w:val="00A71693"/>
    <w:rsid w:val="00A71814"/>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1A9"/>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C77"/>
    <w:rsid w:val="00A8303D"/>
    <w:rsid w:val="00A83780"/>
    <w:rsid w:val="00A84511"/>
    <w:rsid w:val="00A84512"/>
    <w:rsid w:val="00A84D17"/>
    <w:rsid w:val="00A852E5"/>
    <w:rsid w:val="00A85576"/>
    <w:rsid w:val="00A856EA"/>
    <w:rsid w:val="00A857B3"/>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1ECD"/>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C7D57"/>
    <w:rsid w:val="00AD0802"/>
    <w:rsid w:val="00AD0BDD"/>
    <w:rsid w:val="00AD0C24"/>
    <w:rsid w:val="00AD0CF5"/>
    <w:rsid w:val="00AD0E3E"/>
    <w:rsid w:val="00AD1279"/>
    <w:rsid w:val="00AD1340"/>
    <w:rsid w:val="00AD1363"/>
    <w:rsid w:val="00AD1370"/>
    <w:rsid w:val="00AD1BB1"/>
    <w:rsid w:val="00AD1DA5"/>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0F94"/>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124"/>
    <w:rsid w:val="00B35383"/>
    <w:rsid w:val="00B355F7"/>
    <w:rsid w:val="00B35783"/>
    <w:rsid w:val="00B3598F"/>
    <w:rsid w:val="00B35B43"/>
    <w:rsid w:val="00B35D11"/>
    <w:rsid w:val="00B35FC8"/>
    <w:rsid w:val="00B36326"/>
    <w:rsid w:val="00B363C4"/>
    <w:rsid w:val="00B368F3"/>
    <w:rsid w:val="00B3698A"/>
    <w:rsid w:val="00B373AC"/>
    <w:rsid w:val="00B373E8"/>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50E"/>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1F"/>
    <w:rsid w:val="00B73AF8"/>
    <w:rsid w:val="00B73F08"/>
    <w:rsid w:val="00B74017"/>
    <w:rsid w:val="00B74189"/>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679"/>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273"/>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622"/>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587"/>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9B"/>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19C"/>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2F8F"/>
    <w:rsid w:val="00BE37EC"/>
    <w:rsid w:val="00BE3B16"/>
    <w:rsid w:val="00BE3C92"/>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B15"/>
    <w:rsid w:val="00BE7DA2"/>
    <w:rsid w:val="00BF0559"/>
    <w:rsid w:val="00BF0CE1"/>
    <w:rsid w:val="00BF0D6C"/>
    <w:rsid w:val="00BF0EA5"/>
    <w:rsid w:val="00BF277D"/>
    <w:rsid w:val="00BF2E1B"/>
    <w:rsid w:val="00BF2FA7"/>
    <w:rsid w:val="00BF2FE2"/>
    <w:rsid w:val="00BF320A"/>
    <w:rsid w:val="00BF3748"/>
    <w:rsid w:val="00BF37FD"/>
    <w:rsid w:val="00BF39C7"/>
    <w:rsid w:val="00BF4204"/>
    <w:rsid w:val="00BF43C7"/>
    <w:rsid w:val="00BF4F69"/>
    <w:rsid w:val="00BF5065"/>
    <w:rsid w:val="00BF5393"/>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2DD7"/>
    <w:rsid w:val="00C030C6"/>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5AC8"/>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767"/>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CA9"/>
    <w:rsid w:val="00C50E98"/>
    <w:rsid w:val="00C51192"/>
    <w:rsid w:val="00C51437"/>
    <w:rsid w:val="00C5147E"/>
    <w:rsid w:val="00C517B0"/>
    <w:rsid w:val="00C51953"/>
    <w:rsid w:val="00C51A3E"/>
    <w:rsid w:val="00C51ECD"/>
    <w:rsid w:val="00C51EEC"/>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475"/>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9A7"/>
    <w:rsid w:val="00C6201F"/>
    <w:rsid w:val="00C62855"/>
    <w:rsid w:val="00C62AA7"/>
    <w:rsid w:val="00C62D6D"/>
    <w:rsid w:val="00C62DFA"/>
    <w:rsid w:val="00C6348A"/>
    <w:rsid w:val="00C635ED"/>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EF4"/>
    <w:rsid w:val="00C75F09"/>
    <w:rsid w:val="00C76219"/>
    <w:rsid w:val="00C7645C"/>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2DAC"/>
    <w:rsid w:val="00C8306F"/>
    <w:rsid w:val="00C83878"/>
    <w:rsid w:val="00C83F08"/>
    <w:rsid w:val="00C841BF"/>
    <w:rsid w:val="00C849D5"/>
    <w:rsid w:val="00C84F89"/>
    <w:rsid w:val="00C8533F"/>
    <w:rsid w:val="00C85479"/>
    <w:rsid w:val="00C85817"/>
    <w:rsid w:val="00C8595C"/>
    <w:rsid w:val="00C85CE0"/>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BFD"/>
    <w:rsid w:val="00CB0E0B"/>
    <w:rsid w:val="00CB1020"/>
    <w:rsid w:val="00CB11A2"/>
    <w:rsid w:val="00CB29BE"/>
    <w:rsid w:val="00CB3041"/>
    <w:rsid w:val="00CB326E"/>
    <w:rsid w:val="00CB3347"/>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646"/>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D4B"/>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0E5"/>
    <w:rsid w:val="00D01601"/>
    <w:rsid w:val="00D01A59"/>
    <w:rsid w:val="00D01AAB"/>
    <w:rsid w:val="00D020FB"/>
    <w:rsid w:val="00D02249"/>
    <w:rsid w:val="00D022EC"/>
    <w:rsid w:val="00D02845"/>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7D8"/>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430"/>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2E8"/>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4F91"/>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2F82"/>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1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953"/>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71A"/>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1BC"/>
    <w:rsid w:val="00D825D6"/>
    <w:rsid w:val="00D828FC"/>
    <w:rsid w:val="00D82930"/>
    <w:rsid w:val="00D839ED"/>
    <w:rsid w:val="00D84599"/>
    <w:rsid w:val="00D846BA"/>
    <w:rsid w:val="00D84987"/>
    <w:rsid w:val="00D84C9B"/>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C52"/>
    <w:rsid w:val="00D94EA0"/>
    <w:rsid w:val="00D956FA"/>
    <w:rsid w:val="00D95747"/>
    <w:rsid w:val="00D95F02"/>
    <w:rsid w:val="00D964CE"/>
    <w:rsid w:val="00D96616"/>
    <w:rsid w:val="00D96ED3"/>
    <w:rsid w:val="00D9736F"/>
    <w:rsid w:val="00D97437"/>
    <w:rsid w:val="00D976FA"/>
    <w:rsid w:val="00D97B1F"/>
    <w:rsid w:val="00D97FE5"/>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5ED"/>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1D"/>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BAC"/>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6D8D"/>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4D"/>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540"/>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652"/>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660"/>
    <w:rsid w:val="00E1476F"/>
    <w:rsid w:val="00E1498D"/>
    <w:rsid w:val="00E14D06"/>
    <w:rsid w:val="00E15D69"/>
    <w:rsid w:val="00E15D91"/>
    <w:rsid w:val="00E15FFA"/>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B29"/>
    <w:rsid w:val="00E214E9"/>
    <w:rsid w:val="00E21661"/>
    <w:rsid w:val="00E21738"/>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9C0"/>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AA4"/>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E42"/>
    <w:rsid w:val="00E51F9E"/>
    <w:rsid w:val="00E51FF0"/>
    <w:rsid w:val="00E52BEC"/>
    <w:rsid w:val="00E52C59"/>
    <w:rsid w:val="00E52D85"/>
    <w:rsid w:val="00E5377F"/>
    <w:rsid w:val="00E5439A"/>
    <w:rsid w:val="00E54400"/>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B87"/>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6C20"/>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3F1"/>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510"/>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6E13"/>
    <w:rsid w:val="00EC7099"/>
    <w:rsid w:val="00EC7547"/>
    <w:rsid w:val="00EC7ACB"/>
    <w:rsid w:val="00ED0014"/>
    <w:rsid w:val="00ED0180"/>
    <w:rsid w:val="00ED022F"/>
    <w:rsid w:val="00ED0D86"/>
    <w:rsid w:val="00ED11CE"/>
    <w:rsid w:val="00ED13B2"/>
    <w:rsid w:val="00ED1C41"/>
    <w:rsid w:val="00ED1CD9"/>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66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990"/>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3FB"/>
    <w:rsid w:val="00F07B77"/>
    <w:rsid w:val="00F07BA8"/>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AD2"/>
    <w:rsid w:val="00F30179"/>
    <w:rsid w:val="00F30606"/>
    <w:rsid w:val="00F30651"/>
    <w:rsid w:val="00F31E65"/>
    <w:rsid w:val="00F31F6A"/>
    <w:rsid w:val="00F321A3"/>
    <w:rsid w:val="00F32CE4"/>
    <w:rsid w:val="00F32E68"/>
    <w:rsid w:val="00F32FCB"/>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8DB"/>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5C"/>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3C"/>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12F"/>
    <w:rsid w:val="00FA364E"/>
    <w:rsid w:val="00FA39FD"/>
    <w:rsid w:val="00FA3DF7"/>
    <w:rsid w:val="00FA439F"/>
    <w:rsid w:val="00FA4B51"/>
    <w:rsid w:val="00FA4B5C"/>
    <w:rsid w:val="00FA5285"/>
    <w:rsid w:val="00FA6EE2"/>
    <w:rsid w:val="00FA7140"/>
    <w:rsid w:val="00FA7265"/>
    <w:rsid w:val="00FA753E"/>
    <w:rsid w:val="00FA759E"/>
    <w:rsid w:val="00FA7AF9"/>
    <w:rsid w:val="00FA7C13"/>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2F3E"/>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511"/>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092"/>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90D"/>
    <w:rsid w:val="00FE7EF5"/>
    <w:rsid w:val="00FF0601"/>
    <w:rsid w:val="00FF08AC"/>
    <w:rsid w:val="00FF0AC2"/>
    <w:rsid w:val="00FF0BAA"/>
    <w:rsid w:val="00FF0ED7"/>
    <w:rsid w:val="00FF1348"/>
    <w:rsid w:val="00FF148D"/>
    <w:rsid w:val="00FF1DB8"/>
    <w:rsid w:val="00FF2294"/>
    <w:rsid w:val="00FF2B27"/>
    <w:rsid w:val="00FF301A"/>
    <w:rsid w:val="00FF3102"/>
    <w:rsid w:val="00FF31A1"/>
    <w:rsid w:val="00FF334F"/>
    <w:rsid w:val="00FF3601"/>
    <w:rsid w:val="00FF3CCB"/>
    <w:rsid w:val="00FF4510"/>
    <w:rsid w:val="00FF46C9"/>
    <w:rsid w:val="00FF4772"/>
    <w:rsid w:val="00FF4842"/>
    <w:rsid w:val="00FF4AF9"/>
    <w:rsid w:val="00FF4B27"/>
    <w:rsid w:val="00FF4BBC"/>
    <w:rsid w:val="00FF4C24"/>
    <w:rsid w:val="00FF4CF1"/>
    <w:rsid w:val="00FF4E10"/>
    <w:rsid w:val="00FF4FB2"/>
    <w:rsid w:val="00FF59A9"/>
    <w:rsid w:val="00FF59ED"/>
    <w:rsid w:val="00FF5A49"/>
    <w:rsid w:val="00FF608F"/>
    <w:rsid w:val="00FF616C"/>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FA86F"/>
  <w15:docId w15:val="{C93B89F5-73B6-4D76-BC0C-A5E9E8EE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10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4422A6"/>
    <w:pPr>
      <w:spacing w:before="0"/>
      <w:ind w:left="525" w:right="525" w:firstLine="24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jovanovic@"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mailto:gordana.jovanov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ko.vuja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66F4355-E01E-40BA-ADDA-EF17F0C2B3EF}">
  <we:reference id="wa104379177" version="1.0.0.1" store="en-US" storeType="OMEX"/>
  <we:alternateReferences>
    <we:reference id="wa104379177" version="1.0.0.1" store="wa10437917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0C108-29E6-4207-96D1-61AB8B19BC29}"/>
</file>

<file path=customXml/itemProps10.xml><?xml version="1.0" encoding="utf-8"?>
<ds:datastoreItem xmlns:ds="http://schemas.openxmlformats.org/officeDocument/2006/customXml" ds:itemID="{72C9C878-11AE-4516-83FD-223A9586F821}"/>
</file>

<file path=customXml/itemProps100.xml><?xml version="1.0" encoding="utf-8"?>
<ds:datastoreItem xmlns:ds="http://schemas.openxmlformats.org/officeDocument/2006/customXml" ds:itemID="{9A105CE1-104E-491F-B497-AFD7BE7131F5}"/>
</file>

<file path=customXml/itemProps101.xml><?xml version="1.0" encoding="utf-8"?>
<ds:datastoreItem xmlns:ds="http://schemas.openxmlformats.org/officeDocument/2006/customXml" ds:itemID="{FAD32042-DED5-4ECE-801F-A89D6A9073DC}"/>
</file>

<file path=customXml/itemProps102.xml><?xml version="1.0" encoding="utf-8"?>
<ds:datastoreItem xmlns:ds="http://schemas.openxmlformats.org/officeDocument/2006/customXml" ds:itemID="{5555AF6B-BB44-4087-A026-C490B0344FE7}"/>
</file>

<file path=customXml/itemProps103.xml><?xml version="1.0" encoding="utf-8"?>
<ds:datastoreItem xmlns:ds="http://schemas.openxmlformats.org/officeDocument/2006/customXml" ds:itemID="{13395DB9-4C73-4BA8-8032-C904BAFB3769}"/>
</file>

<file path=customXml/itemProps104.xml><?xml version="1.0" encoding="utf-8"?>
<ds:datastoreItem xmlns:ds="http://schemas.openxmlformats.org/officeDocument/2006/customXml" ds:itemID="{C46168E5-152D-4481-8594-FD00A2D8E814}"/>
</file>

<file path=customXml/itemProps105.xml><?xml version="1.0" encoding="utf-8"?>
<ds:datastoreItem xmlns:ds="http://schemas.openxmlformats.org/officeDocument/2006/customXml" ds:itemID="{43ADCF9D-85D4-4157-867D-5F7C817BD723}"/>
</file>

<file path=customXml/itemProps106.xml><?xml version="1.0" encoding="utf-8"?>
<ds:datastoreItem xmlns:ds="http://schemas.openxmlformats.org/officeDocument/2006/customXml" ds:itemID="{588D6A8C-D5ED-4F38-A509-0C0EA7A7FBC8}"/>
</file>

<file path=customXml/itemProps107.xml><?xml version="1.0" encoding="utf-8"?>
<ds:datastoreItem xmlns:ds="http://schemas.openxmlformats.org/officeDocument/2006/customXml" ds:itemID="{8C15D763-6A9F-4564-B569-46CEC1D3AC47}"/>
</file>

<file path=customXml/itemProps108.xml><?xml version="1.0" encoding="utf-8"?>
<ds:datastoreItem xmlns:ds="http://schemas.openxmlformats.org/officeDocument/2006/customXml" ds:itemID="{A6E8CE39-F10D-4C8C-925E-C1341159DF06}"/>
</file>

<file path=customXml/itemProps109.xml><?xml version="1.0" encoding="utf-8"?>
<ds:datastoreItem xmlns:ds="http://schemas.openxmlformats.org/officeDocument/2006/customXml" ds:itemID="{E226EE8F-CFD7-401F-B508-E3672CB4A094}"/>
</file>

<file path=customXml/itemProps11.xml><?xml version="1.0" encoding="utf-8"?>
<ds:datastoreItem xmlns:ds="http://schemas.openxmlformats.org/officeDocument/2006/customXml" ds:itemID="{621F3CA1-E015-4C47-9E6B-A2CF0E53E47D}"/>
</file>

<file path=customXml/itemProps110.xml><?xml version="1.0" encoding="utf-8"?>
<ds:datastoreItem xmlns:ds="http://schemas.openxmlformats.org/officeDocument/2006/customXml" ds:itemID="{6F1B708A-1D95-4789-8BD4-1258D216C7DE}"/>
</file>

<file path=customXml/itemProps111.xml><?xml version="1.0" encoding="utf-8"?>
<ds:datastoreItem xmlns:ds="http://schemas.openxmlformats.org/officeDocument/2006/customXml" ds:itemID="{849F8625-1ECD-4B7A-8A7A-84BEAB1BE60E}"/>
</file>

<file path=customXml/itemProps112.xml><?xml version="1.0" encoding="utf-8"?>
<ds:datastoreItem xmlns:ds="http://schemas.openxmlformats.org/officeDocument/2006/customXml" ds:itemID="{4C3B6374-2B72-40A6-AF5B-0F6CA062723C}"/>
</file>

<file path=customXml/itemProps113.xml><?xml version="1.0" encoding="utf-8"?>
<ds:datastoreItem xmlns:ds="http://schemas.openxmlformats.org/officeDocument/2006/customXml" ds:itemID="{FC1CEEA4-6E56-4813-911E-1AC430F41E2C}"/>
</file>

<file path=customXml/itemProps114.xml><?xml version="1.0" encoding="utf-8"?>
<ds:datastoreItem xmlns:ds="http://schemas.openxmlformats.org/officeDocument/2006/customXml" ds:itemID="{88E734DC-E3E6-48DB-B15F-C1A3C19E52BE}"/>
</file>

<file path=customXml/itemProps115.xml><?xml version="1.0" encoding="utf-8"?>
<ds:datastoreItem xmlns:ds="http://schemas.openxmlformats.org/officeDocument/2006/customXml" ds:itemID="{1EA7F35C-80B9-46AE-A472-90DE18BD182B}"/>
</file>

<file path=customXml/itemProps116.xml><?xml version="1.0" encoding="utf-8"?>
<ds:datastoreItem xmlns:ds="http://schemas.openxmlformats.org/officeDocument/2006/customXml" ds:itemID="{909B1FCB-70E4-4450-A1F0-D108303858E1}"/>
</file>

<file path=customXml/itemProps117.xml><?xml version="1.0" encoding="utf-8"?>
<ds:datastoreItem xmlns:ds="http://schemas.openxmlformats.org/officeDocument/2006/customXml" ds:itemID="{0E357EF7-3253-4C4F-995B-7BF92CD81D6C}"/>
</file>

<file path=customXml/itemProps118.xml><?xml version="1.0" encoding="utf-8"?>
<ds:datastoreItem xmlns:ds="http://schemas.openxmlformats.org/officeDocument/2006/customXml" ds:itemID="{246E6BF0-2CBE-42A2-AF4A-A21794AD6477}"/>
</file>

<file path=customXml/itemProps119.xml><?xml version="1.0" encoding="utf-8"?>
<ds:datastoreItem xmlns:ds="http://schemas.openxmlformats.org/officeDocument/2006/customXml" ds:itemID="{5A0DC912-CE0E-4873-B41B-1BA4EF996C2E}"/>
</file>

<file path=customXml/itemProps12.xml><?xml version="1.0" encoding="utf-8"?>
<ds:datastoreItem xmlns:ds="http://schemas.openxmlformats.org/officeDocument/2006/customXml" ds:itemID="{E3828CEC-9AB0-4040-A19D-DAEC2DB47937}"/>
</file>

<file path=customXml/itemProps120.xml><?xml version="1.0" encoding="utf-8"?>
<ds:datastoreItem xmlns:ds="http://schemas.openxmlformats.org/officeDocument/2006/customXml" ds:itemID="{CEDD90D5-446D-48C8-B705-4158BB023680}"/>
</file>

<file path=customXml/itemProps121.xml><?xml version="1.0" encoding="utf-8"?>
<ds:datastoreItem xmlns:ds="http://schemas.openxmlformats.org/officeDocument/2006/customXml" ds:itemID="{9AD96D9C-1264-4C57-8E76-CA09FD9B91BA}"/>
</file>

<file path=customXml/itemProps122.xml><?xml version="1.0" encoding="utf-8"?>
<ds:datastoreItem xmlns:ds="http://schemas.openxmlformats.org/officeDocument/2006/customXml" ds:itemID="{DF9385EE-87CF-4CEA-B5CE-2008498C8534}"/>
</file>

<file path=customXml/itemProps123.xml><?xml version="1.0" encoding="utf-8"?>
<ds:datastoreItem xmlns:ds="http://schemas.openxmlformats.org/officeDocument/2006/customXml" ds:itemID="{F72A1B60-D69F-4F05-A3A3-10CDC88B9A7F}"/>
</file>

<file path=customXml/itemProps124.xml><?xml version="1.0" encoding="utf-8"?>
<ds:datastoreItem xmlns:ds="http://schemas.openxmlformats.org/officeDocument/2006/customXml" ds:itemID="{B4FDC0E2-0D50-4368-8154-9446B86818DD}"/>
</file>

<file path=customXml/itemProps125.xml><?xml version="1.0" encoding="utf-8"?>
<ds:datastoreItem xmlns:ds="http://schemas.openxmlformats.org/officeDocument/2006/customXml" ds:itemID="{EFA1A897-EE5E-4AE8-972D-98F8105DFC21}"/>
</file>

<file path=customXml/itemProps126.xml><?xml version="1.0" encoding="utf-8"?>
<ds:datastoreItem xmlns:ds="http://schemas.openxmlformats.org/officeDocument/2006/customXml" ds:itemID="{B3869894-28B9-478B-820B-48C38D0ED682}"/>
</file>

<file path=customXml/itemProps127.xml><?xml version="1.0" encoding="utf-8"?>
<ds:datastoreItem xmlns:ds="http://schemas.openxmlformats.org/officeDocument/2006/customXml" ds:itemID="{ECE06A6F-AC66-45F2-8544-132A0D41525D}"/>
</file>

<file path=customXml/itemProps128.xml><?xml version="1.0" encoding="utf-8"?>
<ds:datastoreItem xmlns:ds="http://schemas.openxmlformats.org/officeDocument/2006/customXml" ds:itemID="{F0C96A87-39C7-4452-AF17-24086ECE9BDA}"/>
</file>

<file path=customXml/itemProps129.xml><?xml version="1.0" encoding="utf-8"?>
<ds:datastoreItem xmlns:ds="http://schemas.openxmlformats.org/officeDocument/2006/customXml" ds:itemID="{7FD0EFB2-E946-4F40-95D0-9F3299A41C08}"/>
</file>

<file path=customXml/itemProps13.xml><?xml version="1.0" encoding="utf-8"?>
<ds:datastoreItem xmlns:ds="http://schemas.openxmlformats.org/officeDocument/2006/customXml" ds:itemID="{FF7C2C36-910F-4AC0-B643-C86C2485BBB8}"/>
</file>

<file path=customXml/itemProps130.xml><?xml version="1.0" encoding="utf-8"?>
<ds:datastoreItem xmlns:ds="http://schemas.openxmlformats.org/officeDocument/2006/customXml" ds:itemID="{5E358EA6-498A-4DF1-89D9-D993F2971A22}"/>
</file>

<file path=customXml/itemProps131.xml><?xml version="1.0" encoding="utf-8"?>
<ds:datastoreItem xmlns:ds="http://schemas.openxmlformats.org/officeDocument/2006/customXml" ds:itemID="{EEE6C751-DDCD-4257-902D-A9CAB859FCA8}"/>
</file>

<file path=customXml/itemProps132.xml><?xml version="1.0" encoding="utf-8"?>
<ds:datastoreItem xmlns:ds="http://schemas.openxmlformats.org/officeDocument/2006/customXml" ds:itemID="{BADDEAE5-9465-4472-A216-B489DCA3B0F8}"/>
</file>

<file path=customXml/itemProps133.xml><?xml version="1.0" encoding="utf-8"?>
<ds:datastoreItem xmlns:ds="http://schemas.openxmlformats.org/officeDocument/2006/customXml" ds:itemID="{3A7F55F9-737A-4380-93F5-EF665796203D}"/>
</file>

<file path=customXml/itemProps134.xml><?xml version="1.0" encoding="utf-8"?>
<ds:datastoreItem xmlns:ds="http://schemas.openxmlformats.org/officeDocument/2006/customXml" ds:itemID="{708FA937-D13F-41A7-8A0A-955313698C81}"/>
</file>

<file path=customXml/itemProps135.xml><?xml version="1.0" encoding="utf-8"?>
<ds:datastoreItem xmlns:ds="http://schemas.openxmlformats.org/officeDocument/2006/customXml" ds:itemID="{65FEEE33-B177-4575-A23D-7D0CEC768D22}"/>
</file>

<file path=customXml/itemProps136.xml><?xml version="1.0" encoding="utf-8"?>
<ds:datastoreItem xmlns:ds="http://schemas.openxmlformats.org/officeDocument/2006/customXml" ds:itemID="{E6CF88F8-9725-41FC-96CD-9D73DBDD21C0}"/>
</file>

<file path=customXml/itemProps137.xml><?xml version="1.0" encoding="utf-8"?>
<ds:datastoreItem xmlns:ds="http://schemas.openxmlformats.org/officeDocument/2006/customXml" ds:itemID="{64FDC454-97A8-405F-95E6-9E2E2D08CBBC}"/>
</file>

<file path=customXml/itemProps138.xml><?xml version="1.0" encoding="utf-8"?>
<ds:datastoreItem xmlns:ds="http://schemas.openxmlformats.org/officeDocument/2006/customXml" ds:itemID="{CAE87F46-3327-4B93-8001-DFF34A24AF17}"/>
</file>

<file path=customXml/itemProps139.xml><?xml version="1.0" encoding="utf-8"?>
<ds:datastoreItem xmlns:ds="http://schemas.openxmlformats.org/officeDocument/2006/customXml" ds:itemID="{6735EE00-2102-4BF0-B866-AF3CE7826057}"/>
</file>

<file path=customXml/itemProps14.xml><?xml version="1.0" encoding="utf-8"?>
<ds:datastoreItem xmlns:ds="http://schemas.openxmlformats.org/officeDocument/2006/customXml" ds:itemID="{E718C66D-34AE-478F-8FA6-BDD7EA505EEB}"/>
</file>

<file path=customXml/itemProps140.xml><?xml version="1.0" encoding="utf-8"?>
<ds:datastoreItem xmlns:ds="http://schemas.openxmlformats.org/officeDocument/2006/customXml" ds:itemID="{A0BE693C-13F9-4465-A444-5BF71104CCD0}"/>
</file>

<file path=customXml/itemProps141.xml><?xml version="1.0" encoding="utf-8"?>
<ds:datastoreItem xmlns:ds="http://schemas.openxmlformats.org/officeDocument/2006/customXml" ds:itemID="{BF5D95D7-F932-48A9-AA04-44B4AC02CAEC}"/>
</file>

<file path=customXml/itemProps142.xml><?xml version="1.0" encoding="utf-8"?>
<ds:datastoreItem xmlns:ds="http://schemas.openxmlformats.org/officeDocument/2006/customXml" ds:itemID="{3ED7AF69-C028-4157-9A88-82EBDDE68C38}"/>
</file>

<file path=customXml/itemProps143.xml><?xml version="1.0" encoding="utf-8"?>
<ds:datastoreItem xmlns:ds="http://schemas.openxmlformats.org/officeDocument/2006/customXml" ds:itemID="{C56A0D4A-95EE-4CA9-B53A-ED2C5C142F06}"/>
</file>

<file path=customXml/itemProps144.xml><?xml version="1.0" encoding="utf-8"?>
<ds:datastoreItem xmlns:ds="http://schemas.openxmlformats.org/officeDocument/2006/customXml" ds:itemID="{64062239-81EC-401D-9342-ADDF0949C40C}"/>
</file>

<file path=customXml/itemProps145.xml><?xml version="1.0" encoding="utf-8"?>
<ds:datastoreItem xmlns:ds="http://schemas.openxmlformats.org/officeDocument/2006/customXml" ds:itemID="{2986CD0C-D941-49CE-8A41-30989FCE0A09}"/>
</file>

<file path=customXml/itemProps146.xml><?xml version="1.0" encoding="utf-8"?>
<ds:datastoreItem xmlns:ds="http://schemas.openxmlformats.org/officeDocument/2006/customXml" ds:itemID="{E4ADF072-B4AB-4FDC-9ED0-075BE2F2A42A}"/>
</file>

<file path=customXml/itemProps147.xml><?xml version="1.0" encoding="utf-8"?>
<ds:datastoreItem xmlns:ds="http://schemas.openxmlformats.org/officeDocument/2006/customXml" ds:itemID="{44936472-4718-4583-88B3-550CF79DF215}"/>
</file>

<file path=customXml/itemProps148.xml><?xml version="1.0" encoding="utf-8"?>
<ds:datastoreItem xmlns:ds="http://schemas.openxmlformats.org/officeDocument/2006/customXml" ds:itemID="{CEFAFBF5-F914-419A-A043-7405FD70FBFF}"/>
</file>

<file path=customXml/itemProps149.xml><?xml version="1.0" encoding="utf-8"?>
<ds:datastoreItem xmlns:ds="http://schemas.openxmlformats.org/officeDocument/2006/customXml" ds:itemID="{3A6507B8-8F25-45AB-9AFC-D511079A974D}"/>
</file>

<file path=customXml/itemProps15.xml><?xml version="1.0" encoding="utf-8"?>
<ds:datastoreItem xmlns:ds="http://schemas.openxmlformats.org/officeDocument/2006/customXml" ds:itemID="{7E10FDED-264F-48FE-BF69-9950E9F481C9}"/>
</file>

<file path=customXml/itemProps150.xml><?xml version="1.0" encoding="utf-8"?>
<ds:datastoreItem xmlns:ds="http://schemas.openxmlformats.org/officeDocument/2006/customXml" ds:itemID="{C8B7C949-6E4B-4762-B1B1-4C2BCF362947}"/>
</file>

<file path=customXml/itemProps151.xml><?xml version="1.0" encoding="utf-8"?>
<ds:datastoreItem xmlns:ds="http://schemas.openxmlformats.org/officeDocument/2006/customXml" ds:itemID="{FCEAC94A-FBB7-44EE-96D5-18D58AF9C494}"/>
</file>

<file path=customXml/itemProps152.xml><?xml version="1.0" encoding="utf-8"?>
<ds:datastoreItem xmlns:ds="http://schemas.openxmlformats.org/officeDocument/2006/customXml" ds:itemID="{CBA206BC-FA97-441A-BD35-54363D5E058C}"/>
</file>

<file path=customXml/itemProps153.xml><?xml version="1.0" encoding="utf-8"?>
<ds:datastoreItem xmlns:ds="http://schemas.openxmlformats.org/officeDocument/2006/customXml" ds:itemID="{CE9B97D4-4812-46E1-9609-06259EB1979D}"/>
</file>

<file path=customXml/itemProps154.xml><?xml version="1.0" encoding="utf-8"?>
<ds:datastoreItem xmlns:ds="http://schemas.openxmlformats.org/officeDocument/2006/customXml" ds:itemID="{6ADFA32B-4577-4B72-BAC0-A2AB62E4D360}"/>
</file>

<file path=customXml/itemProps155.xml><?xml version="1.0" encoding="utf-8"?>
<ds:datastoreItem xmlns:ds="http://schemas.openxmlformats.org/officeDocument/2006/customXml" ds:itemID="{C9F9D0AF-642D-4289-8AC6-F658E9AB24B0}"/>
</file>

<file path=customXml/itemProps156.xml><?xml version="1.0" encoding="utf-8"?>
<ds:datastoreItem xmlns:ds="http://schemas.openxmlformats.org/officeDocument/2006/customXml" ds:itemID="{821D2904-1F00-4A9E-AB78-823E60D13605}"/>
</file>

<file path=customXml/itemProps157.xml><?xml version="1.0" encoding="utf-8"?>
<ds:datastoreItem xmlns:ds="http://schemas.openxmlformats.org/officeDocument/2006/customXml" ds:itemID="{8071CEFB-101E-4824-99A6-0062E67E3BF9}"/>
</file>

<file path=customXml/itemProps158.xml><?xml version="1.0" encoding="utf-8"?>
<ds:datastoreItem xmlns:ds="http://schemas.openxmlformats.org/officeDocument/2006/customXml" ds:itemID="{F364BBF8-CFC6-4848-886D-35E8EF423014}"/>
</file>

<file path=customXml/itemProps159.xml><?xml version="1.0" encoding="utf-8"?>
<ds:datastoreItem xmlns:ds="http://schemas.openxmlformats.org/officeDocument/2006/customXml" ds:itemID="{C3092943-27DB-4613-969A-464AA9F25584}"/>
</file>

<file path=customXml/itemProps16.xml><?xml version="1.0" encoding="utf-8"?>
<ds:datastoreItem xmlns:ds="http://schemas.openxmlformats.org/officeDocument/2006/customXml" ds:itemID="{691DCCD2-8D76-4D69-BDBD-BAF590A4953F}"/>
</file>

<file path=customXml/itemProps160.xml><?xml version="1.0" encoding="utf-8"?>
<ds:datastoreItem xmlns:ds="http://schemas.openxmlformats.org/officeDocument/2006/customXml" ds:itemID="{264D963E-4A3E-415E-989C-F9C33ADA596B}"/>
</file>

<file path=customXml/itemProps17.xml><?xml version="1.0" encoding="utf-8"?>
<ds:datastoreItem xmlns:ds="http://schemas.openxmlformats.org/officeDocument/2006/customXml" ds:itemID="{6919ACBB-7C64-4D82-9BC0-B3A5C4B13758}"/>
</file>

<file path=customXml/itemProps18.xml><?xml version="1.0" encoding="utf-8"?>
<ds:datastoreItem xmlns:ds="http://schemas.openxmlformats.org/officeDocument/2006/customXml" ds:itemID="{8C994F7A-4245-4D9C-A4D6-A0A020D78DEC}"/>
</file>

<file path=customXml/itemProps19.xml><?xml version="1.0" encoding="utf-8"?>
<ds:datastoreItem xmlns:ds="http://schemas.openxmlformats.org/officeDocument/2006/customXml" ds:itemID="{71FC1907-360E-431B-8395-069CCE3FBFD2}"/>
</file>

<file path=customXml/itemProps2.xml><?xml version="1.0" encoding="utf-8"?>
<ds:datastoreItem xmlns:ds="http://schemas.openxmlformats.org/officeDocument/2006/customXml" ds:itemID="{09157EA2-29A0-41BA-AC24-4FBFFB3779A2}"/>
</file>

<file path=customXml/itemProps20.xml><?xml version="1.0" encoding="utf-8"?>
<ds:datastoreItem xmlns:ds="http://schemas.openxmlformats.org/officeDocument/2006/customXml" ds:itemID="{3D5BE8D3-18D4-470D-BC5C-58B53840BD60}"/>
</file>

<file path=customXml/itemProps21.xml><?xml version="1.0" encoding="utf-8"?>
<ds:datastoreItem xmlns:ds="http://schemas.openxmlformats.org/officeDocument/2006/customXml" ds:itemID="{71F0383D-6B63-49A0-B2FC-38B298575A35}"/>
</file>

<file path=customXml/itemProps22.xml><?xml version="1.0" encoding="utf-8"?>
<ds:datastoreItem xmlns:ds="http://schemas.openxmlformats.org/officeDocument/2006/customXml" ds:itemID="{C4528A18-6B64-4CA5-9E9E-AE028ECC7E04}"/>
</file>

<file path=customXml/itemProps23.xml><?xml version="1.0" encoding="utf-8"?>
<ds:datastoreItem xmlns:ds="http://schemas.openxmlformats.org/officeDocument/2006/customXml" ds:itemID="{7BEF1E4D-2EDB-4FDC-8CB0-CDB48AEFD459}"/>
</file>

<file path=customXml/itemProps24.xml><?xml version="1.0" encoding="utf-8"?>
<ds:datastoreItem xmlns:ds="http://schemas.openxmlformats.org/officeDocument/2006/customXml" ds:itemID="{CEF1DEB0-CE71-4BBE-B3A4-E7E1476790FF}"/>
</file>

<file path=customXml/itemProps25.xml><?xml version="1.0" encoding="utf-8"?>
<ds:datastoreItem xmlns:ds="http://schemas.openxmlformats.org/officeDocument/2006/customXml" ds:itemID="{8BAA245C-C849-4982-8F21-79EAD034932D}"/>
</file>

<file path=customXml/itemProps26.xml><?xml version="1.0" encoding="utf-8"?>
<ds:datastoreItem xmlns:ds="http://schemas.openxmlformats.org/officeDocument/2006/customXml" ds:itemID="{00880842-C967-41DF-8C13-BBDDBC3819B2}"/>
</file>

<file path=customXml/itemProps27.xml><?xml version="1.0" encoding="utf-8"?>
<ds:datastoreItem xmlns:ds="http://schemas.openxmlformats.org/officeDocument/2006/customXml" ds:itemID="{3FE5A6A8-360D-40D0-B90E-BF8F4FFAD651}"/>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377833E3-DBD2-474C-8749-64BDF95D8A10}"/>
</file>

<file path=customXml/itemProps3.xml><?xml version="1.0" encoding="utf-8"?>
<ds:datastoreItem xmlns:ds="http://schemas.openxmlformats.org/officeDocument/2006/customXml" ds:itemID="{516211C8-0A7C-4DD6-BB8A-F8DCCB403D38}"/>
</file>

<file path=customXml/itemProps30.xml><?xml version="1.0" encoding="utf-8"?>
<ds:datastoreItem xmlns:ds="http://schemas.openxmlformats.org/officeDocument/2006/customXml" ds:itemID="{D26B42E7-3681-48FC-9615-6CBCFFD48E67}"/>
</file>

<file path=customXml/itemProps31.xml><?xml version="1.0" encoding="utf-8"?>
<ds:datastoreItem xmlns:ds="http://schemas.openxmlformats.org/officeDocument/2006/customXml" ds:itemID="{0E462CEA-3229-463C-9BD2-E16A56CFCCEE}"/>
</file>

<file path=customXml/itemProps32.xml><?xml version="1.0" encoding="utf-8"?>
<ds:datastoreItem xmlns:ds="http://schemas.openxmlformats.org/officeDocument/2006/customXml" ds:itemID="{6B1F4A1F-D77D-4CF9-9857-897975FE5BD7}"/>
</file>

<file path=customXml/itemProps33.xml><?xml version="1.0" encoding="utf-8"?>
<ds:datastoreItem xmlns:ds="http://schemas.openxmlformats.org/officeDocument/2006/customXml" ds:itemID="{B5224ADD-1B37-446D-A029-DFBF2844C062}"/>
</file>

<file path=customXml/itemProps34.xml><?xml version="1.0" encoding="utf-8"?>
<ds:datastoreItem xmlns:ds="http://schemas.openxmlformats.org/officeDocument/2006/customXml" ds:itemID="{D1B6F9E0-0B7F-4A0F-B1F6-2B3CD51F5CC6}"/>
</file>

<file path=customXml/itemProps35.xml><?xml version="1.0" encoding="utf-8"?>
<ds:datastoreItem xmlns:ds="http://schemas.openxmlformats.org/officeDocument/2006/customXml" ds:itemID="{3DFCC68B-5D32-4095-A8AE-6C04537AD40A}"/>
</file>

<file path=customXml/itemProps36.xml><?xml version="1.0" encoding="utf-8"?>
<ds:datastoreItem xmlns:ds="http://schemas.openxmlformats.org/officeDocument/2006/customXml" ds:itemID="{D0A757FE-684F-4CA7-8D5D-1EBCA19BB75C}"/>
</file>

<file path=customXml/itemProps37.xml><?xml version="1.0" encoding="utf-8"?>
<ds:datastoreItem xmlns:ds="http://schemas.openxmlformats.org/officeDocument/2006/customXml" ds:itemID="{5B08CA38-4CD0-4D1A-A4F8-F556B9726C70}"/>
</file>

<file path=customXml/itemProps38.xml><?xml version="1.0" encoding="utf-8"?>
<ds:datastoreItem xmlns:ds="http://schemas.openxmlformats.org/officeDocument/2006/customXml" ds:itemID="{49D1899B-72ED-4520-A2D1-D146CB6EA348}"/>
</file>

<file path=customXml/itemProps39.xml><?xml version="1.0" encoding="utf-8"?>
<ds:datastoreItem xmlns:ds="http://schemas.openxmlformats.org/officeDocument/2006/customXml" ds:itemID="{3100AE6D-212B-483A-9EF3-417B1A6963DD}"/>
</file>

<file path=customXml/itemProps4.xml><?xml version="1.0" encoding="utf-8"?>
<ds:datastoreItem xmlns:ds="http://schemas.openxmlformats.org/officeDocument/2006/customXml" ds:itemID="{3E998C12-B0B4-4EB3-8B15-D0A4A7657127}"/>
</file>

<file path=customXml/itemProps40.xml><?xml version="1.0" encoding="utf-8"?>
<ds:datastoreItem xmlns:ds="http://schemas.openxmlformats.org/officeDocument/2006/customXml" ds:itemID="{6647E15A-697E-49AF-9F21-5ED4127D702A}"/>
</file>

<file path=customXml/itemProps41.xml><?xml version="1.0" encoding="utf-8"?>
<ds:datastoreItem xmlns:ds="http://schemas.openxmlformats.org/officeDocument/2006/customXml" ds:itemID="{E638ED47-064F-4FAF-BF22-81BD54CD0478}"/>
</file>

<file path=customXml/itemProps42.xml><?xml version="1.0" encoding="utf-8"?>
<ds:datastoreItem xmlns:ds="http://schemas.openxmlformats.org/officeDocument/2006/customXml" ds:itemID="{E3B774A1-F471-421B-8E1A-4C5AC7611F9B}"/>
</file>

<file path=customXml/itemProps43.xml><?xml version="1.0" encoding="utf-8"?>
<ds:datastoreItem xmlns:ds="http://schemas.openxmlformats.org/officeDocument/2006/customXml" ds:itemID="{4A469AD2-1EB5-4FC2-8B67-9E28BDF12598}"/>
</file>

<file path=customXml/itemProps44.xml><?xml version="1.0" encoding="utf-8"?>
<ds:datastoreItem xmlns:ds="http://schemas.openxmlformats.org/officeDocument/2006/customXml" ds:itemID="{EB34C6D8-1B73-4437-BF32-38D3DFE320E3}"/>
</file>

<file path=customXml/itemProps45.xml><?xml version="1.0" encoding="utf-8"?>
<ds:datastoreItem xmlns:ds="http://schemas.openxmlformats.org/officeDocument/2006/customXml" ds:itemID="{1B745A7E-C799-474E-B248-72E15C4973AA}"/>
</file>

<file path=customXml/itemProps46.xml><?xml version="1.0" encoding="utf-8"?>
<ds:datastoreItem xmlns:ds="http://schemas.openxmlformats.org/officeDocument/2006/customXml" ds:itemID="{6B192728-0184-46BB-A0CC-A9563AE892E3}"/>
</file>

<file path=customXml/itemProps47.xml><?xml version="1.0" encoding="utf-8"?>
<ds:datastoreItem xmlns:ds="http://schemas.openxmlformats.org/officeDocument/2006/customXml" ds:itemID="{A0335CD3-D07C-481B-9B21-EFE22314DEE3}"/>
</file>

<file path=customXml/itemProps48.xml><?xml version="1.0" encoding="utf-8"?>
<ds:datastoreItem xmlns:ds="http://schemas.openxmlformats.org/officeDocument/2006/customXml" ds:itemID="{55C74FE7-E51E-4383-8859-48D0C7FBD608}"/>
</file>

<file path=customXml/itemProps49.xml><?xml version="1.0" encoding="utf-8"?>
<ds:datastoreItem xmlns:ds="http://schemas.openxmlformats.org/officeDocument/2006/customXml" ds:itemID="{ED51236B-9DB4-485B-AD6E-0612EE71B82B}"/>
</file>

<file path=customXml/itemProps5.xml><?xml version="1.0" encoding="utf-8"?>
<ds:datastoreItem xmlns:ds="http://schemas.openxmlformats.org/officeDocument/2006/customXml" ds:itemID="{D7BC1ED4-EFF7-418B-ADD8-8BAA76596A26}"/>
</file>

<file path=customXml/itemProps50.xml><?xml version="1.0" encoding="utf-8"?>
<ds:datastoreItem xmlns:ds="http://schemas.openxmlformats.org/officeDocument/2006/customXml" ds:itemID="{7474B4E5-DCDA-47BE-98A4-481ECEDED1DF}"/>
</file>

<file path=customXml/itemProps51.xml><?xml version="1.0" encoding="utf-8"?>
<ds:datastoreItem xmlns:ds="http://schemas.openxmlformats.org/officeDocument/2006/customXml" ds:itemID="{EB5993C7-1585-4FE3-9687-B76260515B87}"/>
</file>

<file path=customXml/itemProps52.xml><?xml version="1.0" encoding="utf-8"?>
<ds:datastoreItem xmlns:ds="http://schemas.openxmlformats.org/officeDocument/2006/customXml" ds:itemID="{314AF09F-0EC0-4700-929B-932E9E9354C1}"/>
</file>

<file path=customXml/itemProps53.xml><?xml version="1.0" encoding="utf-8"?>
<ds:datastoreItem xmlns:ds="http://schemas.openxmlformats.org/officeDocument/2006/customXml" ds:itemID="{348DE1A7-6BB8-4BBD-9FFC-335B68E4BB66}"/>
</file>

<file path=customXml/itemProps54.xml><?xml version="1.0" encoding="utf-8"?>
<ds:datastoreItem xmlns:ds="http://schemas.openxmlformats.org/officeDocument/2006/customXml" ds:itemID="{4283D273-781A-4F48-A763-76B80CC09403}"/>
</file>

<file path=customXml/itemProps55.xml><?xml version="1.0" encoding="utf-8"?>
<ds:datastoreItem xmlns:ds="http://schemas.openxmlformats.org/officeDocument/2006/customXml" ds:itemID="{EA909FA5-4122-40B6-8DC4-79A578094777}"/>
</file>

<file path=customXml/itemProps56.xml><?xml version="1.0" encoding="utf-8"?>
<ds:datastoreItem xmlns:ds="http://schemas.openxmlformats.org/officeDocument/2006/customXml" ds:itemID="{B57FBDD5-5E6E-4A92-B68B-04031C4DD9BD}"/>
</file>

<file path=customXml/itemProps57.xml><?xml version="1.0" encoding="utf-8"?>
<ds:datastoreItem xmlns:ds="http://schemas.openxmlformats.org/officeDocument/2006/customXml" ds:itemID="{FEB4F02E-794C-42EB-8F23-523B152875E1}"/>
</file>

<file path=customXml/itemProps58.xml><?xml version="1.0" encoding="utf-8"?>
<ds:datastoreItem xmlns:ds="http://schemas.openxmlformats.org/officeDocument/2006/customXml" ds:itemID="{39F5F8A3-B24A-4A68-BCE6-AFB4C731AD3E}"/>
</file>

<file path=customXml/itemProps59.xml><?xml version="1.0" encoding="utf-8"?>
<ds:datastoreItem xmlns:ds="http://schemas.openxmlformats.org/officeDocument/2006/customXml" ds:itemID="{E29883B3-4404-4830-9367-0DA587D84E5B}"/>
</file>

<file path=customXml/itemProps6.xml><?xml version="1.0" encoding="utf-8"?>
<ds:datastoreItem xmlns:ds="http://schemas.openxmlformats.org/officeDocument/2006/customXml" ds:itemID="{308B89BE-2A2A-41AD-87C5-6DF91293568D}"/>
</file>

<file path=customXml/itemProps60.xml><?xml version="1.0" encoding="utf-8"?>
<ds:datastoreItem xmlns:ds="http://schemas.openxmlformats.org/officeDocument/2006/customXml" ds:itemID="{699A8DFF-6423-4AEF-AB7C-79091951CDBE}"/>
</file>

<file path=customXml/itemProps61.xml><?xml version="1.0" encoding="utf-8"?>
<ds:datastoreItem xmlns:ds="http://schemas.openxmlformats.org/officeDocument/2006/customXml" ds:itemID="{89D0371F-3460-47C0-A015-5082D74DE448}"/>
</file>

<file path=customXml/itemProps62.xml><?xml version="1.0" encoding="utf-8"?>
<ds:datastoreItem xmlns:ds="http://schemas.openxmlformats.org/officeDocument/2006/customXml" ds:itemID="{69D82E25-C181-48D9-97AD-E6E6D8BA9EEE}"/>
</file>

<file path=customXml/itemProps63.xml><?xml version="1.0" encoding="utf-8"?>
<ds:datastoreItem xmlns:ds="http://schemas.openxmlformats.org/officeDocument/2006/customXml" ds:itemID="{B542C536-38B5-4772-9E80-C23ACD75DBB3}"/>
</file>

<file path=customXml/itemProps64.xml><?xml version="1.0" encoding="utf-8"?>
<ds:datastoreItem xmlns:ds="http://schemas.openxmlformats.org/officeDocument/2006/customXml" ds:itemID="{5E517268-EEC3-4099-8C39-E933BCB1B04F}"/>
</file>

<file path=customXml/itemProps65.xml><?xml version="1.0" encoding="utf-8"?>
<ds:datastoreItem xmlns:ds="http://schemas.openxmlformats.org/officeDocument/2006/customXml" ds:itemID="{F4F3BEAD-7A10-4432-94E5-435A99C922DA}"/>
</file>

<file path=customXml/itemProps66.xml><?xml version="1.0" encoding="utf-8"?>
<ds:datastoreItem xmlns:ds="http://schemas.openxmlformats.org/officeDocument/2006/customXml" ds:itemID="{87B36A9E-A17E-47EE-B0A8-0C223D99FB69}"/>
</file>

<file path=customXml/itemProps67.xml><?xml version="1.0" encoding="utf-8"?>
<ds:datastoreItem xmlns:ds="http://schemas.openxmlformats.org/officeDocument/2006/customXml" ds:itemID="{4C5D3605-F920-4D72-B099-662934B7DFC8}"/>
</file>

<file path=customXml/itemProps68.xml><?xml version="1.0" encoding="utf-8"?>
<ds:datastoreItem xmlns:ds="http://schemas.openxmlformats.org/officeDocument/2006/customXml" ds:itemID="{D6294A59-B919-45FE-ABC3-19E4A292C812}"/>
</file>

<file path=customXml/itemProps69.xml><?xml version="1.0" encoding="utf-8"?>
<ds:datastoreItem xmlns:ds="http://schemas.openxmlformats.org/officeDocument/2006/customXml" ds:itemID="{AB0D4ED5-9D1A-4DBD-A7CC-648E9E07ADA8}"/>
</file>

<file path=customXml/itemProps7.xml><?xml version="1.0" encoding="utf-8"?>
<ds:datastoreItem xmlns:ds="http://schemas.openxmlformats.org/officeDocument/2006/customXml" ds:itemID="{629F4BF2-3337-49AA-A56A-E9D0B9B37B66}"/>
</file>

<file path=customXml/itemProps70.xml><?xml version="1.0" encoding="utf-8"?>
<ds:datastoreItem xmlns:ds="http://schemas.openxmlformats.org/officeDocument/2006/customXml" ds:itemID="{EA6602B5-5DDF-46F9-9869-1D9F9FA28700}"/>
</file>

<file path=customXml/itemProps71.xml><?xml version="1.0" encoding="utf-8"?>
<ds:datastoreItem xmlns:ds="http://schemas.openxmlformats.org/officeDocument/2006/customXml" ds:itemID="{1BC55FB2-8C4A-40E4-AB0E-55A49CB85617}"/>
</file>

<file path=customXml/itemProps72.xml><?xml version="1.0" encoding="utf-8"?>
<ds:datastoreItem xmlns:ds="http://schemas.openxmlformats.org/officeDocument/2006/customXml" ds:itemID="{2B97B6AA-28C5-4C76-82E1-D19BFEEA640B}"/>
</file>

<file path=customXml/itemProps73.xml><?xml version="1.0" encoding="utf-8"?>
<ds:datastoreItem xmlns:ds="http://schemas.openxmlformats.org/officeDocument/2006/customXml" ds:itemID="{48E101AA-704D-4BBE-8D24-04D14D1A2DB2}"/>
</file>

<file path=customXml/itemProps74.xml><?xml version="1.0" encoding="utf-8"?>
<ds:datastoreItem xmlns:ds="http://schemas.openxmlformats.org/officeDocument/2006/customXml" ds:itemID="{E7ECC615-9C07-45A0-A57D-C3EF3FE4B259}"/>
</file>

<file path=customXml/itemProps75.xml><?xml version="1.0" encoding="utf-8"?>
<ds:datastoreItem xmlns:ds="http://schemas.openxmlformats.org/officeDocument/2006/customXml" ds:itemID="{A35D4F2D-8D9B-4DE5-BECB-71567F00DB70}"/>
</file>

<file path=customXml/itemProps76.xml><?xml version="1.0" encoding="utf-8"?>
<ds:datastoreItem xmlns:ds="http://schemas.openxmlformats.org/officeDocument/2006/customXml" ds:itemID="{44266FEB-4FDD-457D-AF60-8FBE138CE654}"/>
</file>

<file path=customXml/itemProps77.xml><?xml version="1.0" encoding="utf-8"?>
<ds:datastoreItem xmlns:ds="http://schemas.openxmlformats.org/officeDocument/2006/customXml" ds:itemID="{47B8676E-E909-465C-B404-5053C585A0C1}"/>
</file>

<file path=customXml/itemProps78.xml><?xml version="1.0" encoding="utf-8"?>
<ds:datastoreItem xmlns:ds="http://schemas.openxmlformats.org/officeDocument/2006/customXml" ds:itemID="{D0AC1E09-BAEA-48B2-B341-C344C458206C}"/>
</file>

<file path=customXml/itemProps79.xml><?xml version="1.0" encoding="utf-8"?>
<ds:datastoreItem xmlns:ds="http://schemas.openxmlformats.org/officeDocument/2006/customXml" ds:itemID="{B264C90C-3E30-4DCA-90E0-82FA35A207D2}"/>
</file>

<file path=customXml/itemProps8.xml><?xml version="1.0" encoding="utf-8"?>
<ds:datastoreItem xmlns:ds="http://schemas.openxmlformats.org/officeDocument/2006/customXml" ds:itemID="{2BCFD6C6-860C-4961-8568-BA1A7611DF0C}"/>
</file>

<file path=customXml/itemProps80.xml><?xml version="1.0" encoding="utf-8"?>
<ds:datastoreItem xmlns:ds="http://schemas.openxmlformats.org/officeDocument/2006/customXml" ds:itemID="{24B67265-DD3F-41EA-AF19-B83971D574E9}"/>
</file>

<file path=customXml/itemProps81.xml><?xml version="1.0" encoding="utf-8"?>
<ds:datastoreItem xmlns:ds="http://schemas.openxmlformats.org/officeDocument/2006/customXml" ds:itemID="{CD72070E-E88A-4B1F-8218-DDC225001C21}"/>
</file>

<file path=customXml/itemProps82.xml><?xml version="1.0" encoding="utf-8"?>
<ds:datastoreItem xmlns:ds="http://schemas.openxmlformats.org/officeDocument/2006/customXml" ds:itemID="{11941B80-CF29-4488-89AE-796F105FC79F}"/>
</file>

<file path=customXml/itemProps83.xml><?xml version="1.0" encoding="utf-8"?>
<ds:datastoreItem xmlns:ds="http://schemas.openxmlformats.org/officeDocument/2006/customXml" ds:itemID="{9976FDE8-AF74-4082-B409-5F321C0F39A1}"/>
</file>

<file path=customXml/itemProps84.xml><?xml version="1.0" encoding="utf-8"?>
<ds:datastoreItem xmlns:ds="http://schemas.openxmlformats.org/officeDocument/2006/customXml" ds:itemID="{E10CA0BE-1ECB-43F2-8006-DA1D3C963961}"/>
</file>

<file path=customXml/itemProps85.xml><?xml version="1.0" encoding="utf-8"?>
<ds:datastoreItem xmlns:ds="http://schemas.openxmlformats.org/officeDocument/2006/customXml" ds:itemID="{2BDB1988-3903-4CBB-9C1B-DF9C898FE269}"/>
</file>

<file path=customXml/itemProps86.xml><?xml version="1.0" encoding="utf-8"?>
<ds:datastoreItem xmlns:ds="http://schemas.openxmlformats.org/officeDocument/2006/customXml" ds:itemID="{4CDEB8FC-F733-4F55-9152-8381D7D49F71}"/>
</file>

<file path=customXml/itemProps87.xml><?xml version="1.0" encoding="utf-8"?>
<ds:datastoreItem xmlns:ds="http://schemas.openxmlformats.org/officeDocument/2006/customXml" ds:itemID="{5B9783D9-89ED-4B81-B681-9742557F9B9A}"/>
</file>

<file path=customXml/itemProps88.xml><?xml version="1.0" encoding="utf-8"?>
<ds:datastoreItem xmlns:ds="http://schemas.openxmlformats.org/officeDocument/2006/customXml" ds:itemID="{A7F16E27-8B19-4CB4-A34A-703C3A951CF4}"/>
</file>

<file path=customXml/itemProps89.xml><?xml version="1.0" encoding="utf-8"?>
<ds:datastoreItem xmlns:ds="http://schemas.openxmlformats.org/officeDocument/2006/customXml" ds:itemID="{4075D4C8-8BDA-4803-B97B-7DED2DDF6BF1}"/>
</file>

<file path=customXml/itemProps9.xml><?xml version="1.0" encoding="utf-8"?>
<ds:datastoreItem xmlns:ds="http://schemas.openxmlformats.org/officeDocument/2006/customXml" ds:itemID="{CBCF3406-599B-4AF6-9A07-BA40E2B3861E}"/>
</file>

<file path=customXml/itemProps90.xml><?xml version="1.0" encoding="utf-8"?>
<ds:datastoreItem xmlns:ds="http://schemas.openxmlformats.org/officeDocument/2006/customXml" ds:itemID="{FA37203A-826D-49C0-8BB7-33DDE96F34BB}"/>
</file>

<file path=customXml/itemProps91.xml><?xml version="1.0" encoding="utf-8"?>
<ds:datastoreItem xmlns:ds="http://schemas.openxmlformats.org/officeDocument/2006/customXml" ds:itemID="{14E75F76-8808-49C3-BCD9-5AC568A2F7FA}"/>
</file>

<file path=customXml/itemProps92.xml><?xml version="1.0" encoding="utf-8"?>
<ds:datastoreItem xmlns:ds="http://schemas.openxmlformats.org/officeDocument/2006/customXml" ds:itemID="{4D400A1B-4374-494F-986F-047356C8F59F}"/>
</file>

<file path=customXml/itemProps93.xml><?xml version="1.0" encoding="utf-8"?>
<ds:datastoreItem xmlns:ds="http://schemas.openxmlformats.org/officeDocument/2006/customXml" ds:itemID="{78653365-3478-491E-83FB-54E9158D1B40}"/>
</file>

<file path=customXml/itemProps94.xml><?xml version="1.0" encoding="utf-8"?>
<ds:datastoreItem xmlns:ds="http://schemas.openxmlformats.org/officeDocument/2006/customXml" ds:itemID="{A5108248-43F1-4781-8DAB-7AC23062E36E}"/>
</file>

<file path=customXml/itemProps95.xml><?xml version="1.0" encoding="utf-8"?>
<ds:datastoreItem xmlns:ds="http://schemas.openxmlformats.org/officeDocument/2006/customXml" ds:itemID="{0A710B21-1458-4D0D-B45A-7AEC585E2659}"/>
</file>

<file path=customXml/itemProps96.xml><?xml version="1.0" encoding="utf-8"?>
<ds:datastoreItem xmlns:ds="http://schemas.openxmlformats.org/officeDocument/2006/customXml" ds:itemID="{2CDFA6E2-464D-4F0B-8328-140453CFEC93}"/>
</file>

<file path=customXml/itemProps97.xml><?xml version="1.0" encoding="utf-8"?>
<ds:datastoreItem xmlns:ds="http://schemas.openxmlformats.org/officeDocument/2006/customXml" ds:itemID="{EBC24202-06F2-4325-AF88-B278E1E78D8C}"/>
</file>

<file path=customXml/itemProps98.xml><?xml version="1.0" encoding="utf-8"?>
<ds:datastoreItem xmlns:ds="http://schemas.openxmlformats.org/officeDocument/2006/customXml" ds:itemID="{0F64F727-2535-43D2-8106-45F99D844056}"/>
</file>

<file path=customXml/itemProps99.xml><?xml version="1.0" encoding="utf-8"?>
<ds:datastoreItem xmlns:ds="http://schemas.openxmlformats.org/officeDocument/2006/customXml" ds:itemID="{2B04CE8A-9721-4DCF-8C5E-140555BDD990}"/>
</file>

<file path=docProps/app.xml><?xml version="1.0" encoding="utf-8"?>
<Properties xmlns="http://schemas.openxmlformats.org/officeDocument/2006/extended-properties" xmlns:vt="http://schemas.openxmlformats.org/officeDocument/2006/docPropsVTypes">
  <Template>Normal</Template>
  <TotalTime>5</TotalTime>
  <Pages>89</Pages>
  <Words>23811</Words>
  <Characters>135723</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159216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Marko Vujakovic</cp:lastModifiedBy>
  <cp:revision>5</cp:revision>
  <cp:lastPrinted>2016-06-29T10:19:00Z</cp:lastPrinted>
  <dcterms:created xsi:type="dcterms:W3CDTF">2018-03-14T08:49:00Z</dcterms:created>
  <dcterms:modified xsi:type="dcterms:W3CDTF">2018-04-05T08:02:00Z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